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D8369">
      <w:pPr>
        <w:spacing w:line="360" w:lineRule="auto"/>
        <w:jc w:val="center"/>
        <w:rPr>
          <w:color w:val="auto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1.1</w:t>
      </w:r>
      <w:bookmarkStart w:id="0" w:name="_GoBack"/>
      <w:r>
        <w:rPr>
          <w:rFonts w:hint="eastAsia" w:ascii="宋体" w:hAnsi="宋体" w:eastAsia="宋体" w:cs="宋体"/>
          <w:color w:val="auto"/>
          <w:sz w:val="24"/>
        </w:rPr>
        <w:t>分项报价明细表</w:t>
      </w:r>
      <w:bookmarkEnd w:id="0"/>
    </w:p>
    <w:p w14:paraId="07EB2B37">
      <w:pPr>
        <w:spacing w:line="360" w:lineRule="auto"/>
        <w:ind w:left="240"/>
        <w:rPr>
          <w:color w:val="auto"/>
        </w:rPr>
      </w:pPr>
      <w:r>
        <w:rPr>
          <w:color w:val="auto"/>
        </w:rPr>
        <w:t xml:space="preserve"> </w:t>
      </w:r>
    </w:p>
    <w:p w14:paraId="726FF32E">
      <w:pPr>
        <w:spacing w:line="360" w:lineRule="auto"/>
        <w:ind w:left="-15" w:firstLine="240"/>
        <w:rPr>
          <w:color w:val="auto"/>
        </w:rPr>
      </w:pPr>
      <w:r>
        <w:rPr>
          <w:color w:val="auto"/>
        </w:rPr>
        <w:t>项目名称：</w:t>
      </w:r>
      <w:r>
        <w:rPr>
          <w:color w:val="auto"/>
          <w:u w:val="single" w:color="000000"/>
        </w:rPr>
        <w:t xml:space="preserve">                    </w:t>
      </w:r>
      <w:r>
        <w:rPr>
          <w:color w:val="auto"/>
        </w:rPr>
        <w:t xml:space="preserve">   </w:t>
      </w:r>
    </w:p>
    <w:p w14:paraId="11497761">
      <w:pPr>
        <w:spacing w:line="360" w:lineRule="auto"/>
        <w:ind w:left="-15" w:firstLine="240"/>
        <w:rPr>
          <w:rFonts w:hint="eastAsia"/>
          <w:color w:val="auto"/>
          <w:u w:val="single" w:color="auto"/>
          <w:lang w:val="en-US" w:eastAsia="zh-CN"/>
        </w:rPr>
      </w:pPr>
      <w:r>
        <w:rPr>
          <w:rFonts w:hint="eastAsia"/>
          <w:color w:val="auto"/>
          <w:u w:val="none" w:color="auto"/>
          <w:lang w:val="en-US" w:eastAsia="zh-CN"/>
        </w:rPr>
        <w:t>项目</w:t>
      </w:r>
      <w:r>
        <w:rPr>
          <w:color w:val="auto"/>
          <w:u w:val="none" w:color="auto"/>
        </w:rPr>
        <w:t>编号：</w:t>
      </w:r>
      <w:r>
        <w:rPr>
          <w:color w:val="auto"/>
          <w:u w:val="single" w:color="000000"/>
        </w:rPr>
        <w:t xml:space="preserve">                    </w:t>
      </w:r>
    </w:p>
    <w:p w14:paraId="7DA7D024">
      <w:pPr>
        <w:spacing w:line="360" w:lineRule="auto"/>
        <w:ind w:left="-15" w:firstLine="240"/>
        <w:rPr>
          <w:color w:val="auto"/>
        </w:rPr>
      </w:pPr>
      <w:r>
        <w:rPr>
          <w:rFonts w:hint="eastAsia"/>
          <w:color w:val="auto"/>
          <w:lang w:val="en-US" w:eastAsia="zh-CN"/>
        </w:rPr>
        <w:t xml:space="preserve">   </w:t>
      </w:r>
      <w:r>
        <w:rPr>
          <w:color w:val="auto"/>
        </w:rPr>
        <w:t xml:space="preserve">  </w:t>
      </w:r>
    </w:p>
    <w:tbl>
      <w:tblPr>
        <w:tblStyle w:val="2"/>
        <w:tblpPr w:leftFromText="180" w:rightFromText="180" w:vertAnchor="text" w:horzAnchor="page" w:tblpX="1450" w:tblpY="16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4085"/>
        <w:gridCol w:w="1330"/>
        <w:gridCol w:w="922"/>
        <w:gridCol w:w="1126"/>
        <w:gridCol w:w="1126"/>
      </w:tblGrid>
      <w:tr w14:paraId="55D07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0" w:type="dxa"/>
            <w:noWrap w:val="0"/>
            <w:vAlign w:val="center"/>
          </w:tcPr>
          <w:p w14:paraId="4524BAAB">
            <w:pPr>
              <w:jc w:val="center"/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4085" w:type="dxa"/>
            <w:noWrap w:val="0"/>
            <w:vAlign w:val="center"/>
          </w:tcPr>
          <w:p w14:paraId="73273583">
            <w:pPr>
              <w:jc w:val="center"/>
              <w:rPr>
                <w:rFonts w:ascii="宋体" w:hAnsi="宋体" w:cs="宋体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  <w:t>服务内容</w:t>
            </w:r>
          </w:p>
        </w:tc>
        <w:tc>
          <w:tcPr>
            <w:tcW w:w="1330" w:type="dxa"/>
            <w:noWrap w:val="0"/>
            <w:vAlign w:val="center"/>
          </w:tcPr>
          <w:p w14:paraId="557B6B53">
            <w:pPr>
              <w:jc w:val="center"/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  <w:t>数量/单位</w:t>
            </w:r>
          </w:p>
        </w:tc>
        <w:tc>
          <w:tcPr>
            <w:tcW w:w="922" w:type="dxa"/>
            <w:noWrap w:val="0"/>
            <w:vAlign w:val="center"/>
          </w:tcPr>
          <w:p w14:paraId="0EDFCC29">
            <w:pPr>
              <w:jc w:val="center"/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  <w:t>单价</w:t>
            </w:r>
          </w:p>
        </w:tc>
        <w:tc>
          <w:tcPr>
            <w:tcW w:w="1126" w:type="dxa"/>
            <w:noWrap w:val="0"/>
            <w:vAlign w:val="center"/>
          </w:tcPr>
          <w:p w14:paraId="236D5E55">
            <w:pPr>
              <w:jc w:val="center"/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  <w:t>单项总价</w:t>
            </w:r>
          </w:p>
        </w:tc>
        <w:tc>
          <w:tcPr>
            <w:tcW w:w="1126" w:type="dxa"/>
            <w:noWrap w:val="0"/>
            <w:vAlign w:val="center"/>
          </w:tcPr>
          <w:p w14:paraId="3955FCED">
            <w:pPr>
              <w:jc w:val="center"/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2"/>
                <w:szCs w:val="22"/>
              </w:rPr>
              <w:t>备注</w:t>
            </w:r>
          </w:p>
        </w:tc>
      </w:tr>
      <w:tr w14:paraId="5FBCD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10" w:type="dxa"/>
            <w:noWrap w:val="0"/>
            <w:vAlign w:val="top"/>
          </w:tcPr>
          <w:p w14:paraId="73F8EFE8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4085" w:type="dxa"/>
            <w:noWrap w:val="0"/>
            <w:vAlign w:val="top"/>
          </w:tcPr>
          <w:p w14:paraId="47460C86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  <w:noWrap w:val="0"/>
            <w:vAlign w:val="top"/>
          </w:tcPr>
          <w:p w14:paraId="57AEBCDC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3AE1091C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2FBC7996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1ABFF9EE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1852D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10" w:type="dxa"/>
            <w:noWrap w:val="0"/>
            <w:vAlign w:val="top"/>
          </w:tcPr>
          <w:p w14:paraId="02ABFBCE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4085" w:type="dxa"/>
            <w:noWrap w:val="0"/>
            <w:vAlign w:val="top"/>
          </w:tcPr>
          <w:p w14:paraId="7B7B50BB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  <w:noWrap w:val="0"/>
            <w:vAlign w:val="top"/>
          </w:tcPr>
          <w:p w14:paraId="50DE7BDC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1CFBF858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5294CA19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46E209BF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5268C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10" w:type="dxa"/>
            <w:noWrap w:val="0"/>
            <w:vAlign w:val="top"/>
          </w:tcPr>
          <w:p w14:paraId="67516B1A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4085" w:type="dxa"/>
            <w:noWrap w:val="0"/>
            <w:vAlign w:val="top"/>
          </w:tcPr>
          <w:p w14:paraId="55F9D00B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  <w:noWrap w:val="0"/>
            <w:vAlign w:val="top"/>
          </w:tcPr>
          <w:p w14:paraId="04C487EC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29F6A0F2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5CC8F240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23512F11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68973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10" w:type="dxa"/>
            <w:noWrap w:val="0"/>
            <w:vAlign w:val="top"/>
          </w:tcPr>
          <w:p w14:paraId="38DA82A5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4085" w:type="dxa"/>
            <w:noWrap w:val="0"/>
            <w:vAlign w:val="top"/>
          </w:tcPr>
          <w:p w14:paraId="68A257E8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  <w:noWrap w:val="0"/>
            <w:vAlign w:val="top"/>
          </w:tcPr>
          <w:p w14:paraId="1B852491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6D374439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74F9D117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6FB0629A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24F77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810" w:type="dxa"/>
            <w:noWrap w:val="0"/>
            <w:vAlign w:val="center"/>
          </w:tcPr>
          <w:p w14:paraId="1C90BBBD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</w:rPr>
              <w:t>……</w:t>
            </w:r>
          </w:p>
        </w:tc>
        <w:tc>
          <w:tcPr>
            <w:tcW w:w="4085" w:type="dxa"/>
            <w:noWrap w:val="0"/>
            <w:vAlign w:val="top"/>
          </w:tcPr>
          <w:p w14:paraId="16BFDFFD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  <w:noWrap w:val="0"/>
            <w:vAlign w:val="top"/>
          </w:tcPr>
          <w:p w14:paraId="616CD8AF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922" w:type="dxa"/>
            <w:noWrap w:val="0"/>
            <w:vAlign w:val="top"/>
          </w:tcPr>
          <w:p w14:paraId="6F1626D5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0A95C90B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top"/>
          </w:tcPr>
          <w:p w14:paraId="2B1ACC42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  <w:tr w14:paraId="329ED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810" w:type="dxa"/>
            <w:noWrap w:val="0"/>
            <w:vAlign w:val="center"/>
          </w:tcPr>
          <w:p w14:paraId="2AD8F812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6337" w:type="dxa"/>
            <w:gridSpan w:val="3"/>
            <w:noWrap w:val="0"/>
            <w:vAlign w:val="center"/>
          </w:tcPr>
          <w:p w14:paraId="5B6852B0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_GB2312"/>
                <w:b/>
                <w:color w:val="auto"/>
                <w:sz w:val="24"/>
              </w:rPr>
              <w:t>总价</w:t>
            </w:r>
          </w:p>
        </w:tc>
        <w:tc>
          <w:tcPr>
            <w:tcW w:w="1126" w:type="dxa"/>
            <w:noWrap w:val="0"/>
            <w:vAlign w:val="center"/>
          </w:tcPr>
          <w:p w14:paraId="5F1435C1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126" w:type="dxa"/>
            <w:noWrap w:val="0"/>
            <w:vAlign w:val="center"/>
          </w:tcPr>
          <w:p w14:paraId="62A922B6">
            <w:pPr>
              <w:jc w:val="center"/>
              <w:rPr>
                <w:rFonts w:hint="eastAsia" w:ascii="宋体" w:hAnsi="宋体" w:cs="宋体_GB2312"/>
                <w:b/>
                <w:color w:val="auto"/>
                <w:sz w:val="28"/>
                <w:szCs w:val="28"/>
              </w:rPr>
            </w:pPr>
          </w:p>
        </w:tc>
      </w:tr>
    </w:tbl>
    <w:p w14:paraId="27DD28F7">
      <w:pPr>
        <w:spacing w:line="360" w:lineRule="auto"/>
        <w:ind w:left="425"/>
        <w:rPr>
          <w:color w:val="auto"/>
        </w:rPr>
      </w:pPr>
      <w:r>
        <w:rPr>
          <w:color w:val="auto"/>
        </w:rPr>
        <w:t xml:space="preserve"> </w:t>
      </w:r>
    </w:p>
    <w:p w14:paraId="7F6BFD17">
      <w:pPr>
        <w:spacing w:line="360" w:lineRule="auto"/>
        <w:ind w:left="435"/>
        <w:rPr>
          <w:color w:val="auto"/>
        </w:rPr>
      </w:pPr>
      <w:r>
        <w:rPr>
          <w:color w:val="auto"/>
        </w:rPr>
        <w:t>投标单位：</w:t>
      </w:r>
      <w:r>
        <w:rPr>
          <w:color w:val="auto"/>
          <w:u w:val="single" w:color="000000"/>
        </w:rPr>
        <w:t xml:space="preserve">            （公章）</w:t>
      </w:r>
      <w:r>
        <w:rPr>
          <w:color w:val="auto"/>
        </w:rPr>
        <w:t xml:space="preserve"> </w:t>
      </w:r>
    </w:p>
    <w:p w14:paraId="3C3B0C03">
      <w:pPr>
        <w:spacing w:line="360" w:lineRule="auto"/>
        <w:ind w:left="427"/>
        <w:rPr>
          <w:color w:val="auto"/>
        </w:rPr>
      </w:pPr>
      <w:r>
        <w:rPr>
          <w:color w:val="auto"/>
        </w:rPr>
        <w:t xml:space="preserve"> </w:t>
      </w:r>
    </w:p>
    <w:p w14:paraId="628D745B">
      <w:pPr>
        <w:spacing w:line="360" w:lineRule="auto"/>
        <w:ind w:left="435"/>
        <w:rPr>
          <w:color w:val="auto"/>
        </w:rPr>
      </w:pPr>
      <w:r>
        <w:rPr>
          <w:color w:val="auto"/>
        </w:rPr>
        <w:t>法定代表人（或授权代理人）：</w:t>
      </w:r>
      <w:r>
        <w:rPr>
          <w:color w:val="auto"/>
          <w:u w:val="single" w:color="000000"/>
        </w:rPr>
        <w:t>（签字</w:t>
      </w:r>
      <w:r>
        <w:rPr>
          <w:rFonts w:hint="eastAsia"/>
          <w:color w:val="auto"/>
          <w:u w:val="single" w:color="000000"/>
        </w:rPr>
        <w:t>或盖章</w:t>
      </w:r>
      <w:r>
        <w:rPr>
          <w:color w:val="auto"/>
          <w:u w:val="single" w:color="000000"/>
        </w:rPr>
        <w:t xml:space="preserve">） </w:t>
      </w:r>
      <w:r>
        <w:rPr>
          <w:color w:val="auto"/>
        </w:rPr>
        <w:t xml:space="preserve"> </w:t>
      </w:r>
    </w:p>
    <w:p w14:paraId="5992A6B8">
      <w:pPr>
        <w:spacing w:line="360" w:lineRule="auto"/>
        <w:rPr>
          <w:color w:val="auto"/>
        </w:rPr>
      </w:pPr>
      <w:r>
        <w:rPr>
          <w:color w:val="auto"/>
        </w:rPr>
        <w:t xml:space="preserve"> </w:t>
      </w:r>
    </w:p>
    <w:p w14:paraId="7E9FD0AF">
      <w:pPr>
        <w:spacing w:line="360" w:lineRule="auto"/>
        <w:ind w:left="490"/>
        <w:rPr>
          <w:color w:val="auto"/>
        </w:rPr>
      </w:pPr>
      <w:r>
        <w:rPr>
          <w:color w:val="auto"/>
        </w:rPr>
        <w:t>日期：</w:t>
      </w:r>
      <w:r>
        <w:rPr>
          <w:color w:val="auto"/>
          <w:u w:val="single" w:color="000000"/>
        </w:rPr>
        <w:t xml:space="preserve">  年  月  日</w:t>
      </w:r>
      <w:r>
        <w:rPr>
          <w:color w:val="auto"/>
        </w:rPr>
        <w:t xml:space="preserve"> </w:t>
      </w:r>
    </w:p>
    <w:p w14:paraId="5D3F8502">
      <w:pPr>
        <w:spacing w:line="360" w:lineRule="auto"/>
        <w:rPr>
          <w:color w:val="auto"/>
        </w:rPr>
      </w:pPr>
      <w:r>
        <w:rPr>
          <w:color w:val="auto"/>
        </w:rPr>
        <w:t xml:space="preserve"> </w:t>
      </w:r>
    </w:p>
    <w:p w14:paraId="023B46E4">
      <w:pPr>
        <w:spacing w:line="360" w:lineRule="auto"/>
        <w:ind w:left="-15" w:firstLine="422"/>
        <w:rPr>
          <w:color w:val="auto"/>
        </w:rPr>
      </w:pPr>
      <w:r>
        <w:rPr>
          <w:color w:val="auto"/>
        </w:rPr>
        <w:t xml:space="preserve">注:①投标人必须按“分项报价明细表”的格式详细报出投标总价的各个组成部分的报价，否则作无效投标处理。 </w:t>
      </w:r>
    </w:p>
    <w:p w14:paraId="35E68D6F">
      <w:pPr>
        <w:spacing w:line="360" w:lineRule="auto"/>
        <w:ind w:left="-15" w:firstLine="480"/>
        <w:rPr>
          <w:color w:val="auto"/>
        </w:rPr>
      </w:pPr>
      <w:r>
        <w:rPr>
          <w:color w:val="auto"/>
        </w:rPr>
        <w:t>②“分项报价明细表”各分项报价合计应当与“</w:t>
      </w:r>
      <w:r>
        <w:rPr>
          <w:rFonts w:hint="eastAsia"/>
          <w:color w:val="auto"/>
        </w:rPr>
        <w:t>开标（报价）一览表</w:t>
      </w:r>
      <w:r>
        <w:rPr>
          <w:color w:val="auto"/>
        </w:rPr>
        <w:t>”报价合计相等。</w:t>
      </w:r>
    </w:p>
    <w:p w14:paraId="22ED51E1"/>
    <w:p w14:paraId="06E75E4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宋体_GB2312">
    <w:altName w:val="宋体"/>
    <w:panose1 w:val="00000000000000000000"/>
    <w:charset w:val="86"/>
    <w:family w:val="auto"/>
    <w:pitch w:val="default"/>
    <w:sig w:usb0="00000000" w:usb1="00000000" w:usb2="00000016" w:usb3="00000000" w:csb0="6016019D" w:csb1="D3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B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2025-07-23T11:21:27Z</dcterms:created>
  <dc:creator>Administrator</dc:creator>
  <cp:lastModifiedBy>严冬</cp:lastModifiedBy>
  <dcterms:modified xsi:type="dcterms:W3CDTF">2025-07-23T11:21:38Z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eyJoZGlkIjoiZDBmMGEzNGJkZGI5ODBkY2U5MTRkZjhiZGM0Y2ZiM2MiLCJ1c2VySWQiOiIxMDE3OTk0NTUwIn0=</vt:lpwstr>
  </property>
  <property fmtid="{D5CDD505-2E9C-101B-9397-08002B2CF9AE}" pid="4" name="ICV">
    <vt:lpwstr>837CF15BB4CA4CC2BE7ECB64DFBA66C6_12</vt:lpwstr>
  </property>
</Properties>
</file>