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F85EC">
      <w:pPr>
        <w:pStyle w:val="2"/>
        <w:jc w:val="center"/>
        <w:rPr>
          <w:rFonts w:ascii="宋体" w:hAnsi="宋体" w:cs="宋体"/>
          <w:sz w:val="28"/>
          <w:szCs w:val="28"/>
        </w:rPr>
      </w:pPr>
      <w:r>
        <w:rPr>
          <w:rFonts w:hint="eastAsia"/>
        </w:rPr>
        <w:t>投标（响应）报价明细表</w:t>
      </w:r>
      <w:bookmarkStart w:id="0" w:name="_GoBack"/>
      <w:bookmarkEnd w:id="0"/>
    </w:p>
    <w:tbl>
      <w:tblPr>
        <w:tblStyle w:val="3"/>
        <w:tblW w:w="9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7081"/>
      </w:tblGrid>
      <w:tr w14:paraId="63464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 w14:paraId="323624FB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GB"/>
              </w:rPr>
              <w:t>项目名称</w:t>
            </w:r>
          </w:p>
        </w:tc>
        <w:tc>
          <w:tcPr>
            <w:tcW w:w="7081" w:type="dxa"/>
          </w:tcPr>
          <w:p w14:paraId="426B960C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 w:line="440" w:lineRule="exact"/>
              <w:ind w:left="0" w:right="0"/>
              <w:jc w:val="center"/>
              <w:rPr>
                <w:rFonts w:hint="default" w:ascii="宋体" w:hAnsi="宋体" w:cs="宋体"/>
                <w:b/>
                <w:bCs/>
                <w:szCs w:val="21"/>
                <w:lang w:val="en-GB"/>
              </w:rPr>
            </w:pPr>
          </w:p>
        </w:tc>
      </w:tr>
      <w:tr w14:paraId="34F2C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 w14:paraId="0D5300B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项目编号</w:t>
            </w:r>
          </w:p>
        </w:tc>
        <w:tc>
          <w:tcPr>
            <w:tcW w:w="7081" w:type="dxa"/>
          </w:tcPr>
          <w:p w14:paraId="3295AEAC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 w:line="440" w:lineRule="exact"/>
              <w:ind w:left="0" w:right="0"/>
              <w:jc w:val="center"/>
              <w:rPr>
                <w:rFonts w:hint="default" w:ascii="宋体" w:hAnsi="宋体" w:cs="宋体"/>
                <w:b/>
                <w:bCs/>
                <w:szCs w:val="21"/>
                <w:lang w:val="en-GB"/>
              </w:rPr>
            </w:pPr>
          </w:p>
        </w:tc>
      </w:tr>
      <w:tr w14:paraId="51FA4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 w14:paraId="34A4BFB2">
            <w:pPr>
              <w:keepNext w:val="0"/>
              <w:keepLines w:val="0"/>
              <w:suppressLineNumbers w:val="0"/>
              <w:spacing w:before="0" w:beforeLines="100" w:beforeAutospacing="0" w:after="0" w:afterLines="100" w:afterAutospacing="0" w:line="440" w:lineRule="exact"/>
              <w:ind w:left="0" w:right="0"/>
              <w:jc w:val="center"/>
              <w:rPr>
                <w:rFonts w:hint="default"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GB"/>
              </w:rPr>
              <w:t>投标报价总计</w:t>
            </w:r>
          </w:p>
        </w:tc>
        <w:tc>
          <w:tcPr>
            <w:tcW w:w="7081" w:type="dxa"/>
          </w:tcPr>
          <w:p w14:paraId="52D38AA3">
            <w:pPr>
              <w:keepNext w:val="0"/>
              <w:keepLines w:val="0"/>
              <w:suppressLineNumbers w:val="0"/>
              <w:spacing w:before="0" w:beforeLines="100" w:beforeAutospacing="0" w:after="0" w:afterLines="100" w:afterAutospacing="0" w:line="440" w:lineRule="exact"/>
              <w:ind w:left="0" w:right="0"/>
              <w:rPr>
                <w:rFonts w:hint="default" w:ascii="宋体" w:hAnsi="宋体" w:cs="宋体"/>
                <w:szCs w:val="21"/>
                <w:u w:val="single"/>
                <w:lang w:val="en-GB"/>
              </w:rPr>
            </w:pPr>
            <w:r>
              <w:rPr>
                <w:rFonts w:hint="eastAsia" w:ascii="宋体" w:hAnsi="宋体" w:cs="宋体"/>
                <w:szCs w:val="21"/>
                <w:lang w:val="en-GB"/>
              </w:rPr>
              <w:t>（小写）：</w:t>
            </w:r>
          </w:p>
          <w:p w14:paraId="12958CCD">
            <w:pPr>
              <w:keepNext w:val="0"/>
              <w:keepLines w:val="0"/>
              <w:suppressLineNumbers w:val="0"/>
              <w:spacing w:before="0" w:beforeLines="100" w:beforeAutospacing="0" w:after="0" w:afterLines="100" w:afterAutospacing="0" w:line="440" w:lineRule="exact"/>
              <w:ind w:left="0" w:right="0"/>
              <w:rPr>
                <w:rFonts w:hint="default" w:ascii="宋体" w:hAnsi="宋体" w:cs="宋体"/>
                <w:szCs w:val="21"/>
                <w:lang w:val="en-GB"/>
              </w:rPr>
            </w:pPr>
            <w:r>
              <w:rPr>
                <w:rFonts w:hint="eastAsia" w:ascii="宋体" w:hAnsi="宋体" w:cs="宋体"/>
                <w:szCs w:val="21"/>
                <w:lang w:val="en-GB"/>
              </w:rPr>
              <w:t>（大写）：</w:t>
            </w:r>
          </w:p>
        </w:tc>
      </w:tr>
      <w:tr w14:paraId="621FD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 w14:paraId="051A1472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GB"/>
              </w:rPr>
              <w:t>合同履行期限</w:t>
            </w:r>
          </w:p>
        </w:tc>
        <w:tc>
          <w:tcPr>
            <w:tcW w:w="7081" w:type="dxa"/>
          </w:tcPr>
          <w:p w14:paraId="6048BC72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 w:line="440" w:lineRule="exact"/>
              <w:ind w:left="0" w:right="0"/>
              <w:rPr>
                <w:rFonts w:hint="eastAsia" w:ascii="宋体" w:hAnsi="宋体" w:eastAsia="宋体" w:cs="宋体"/>
                <w:szCs w:val="21"/>
                <w:lang w:val="en-GB" w:eastAsia="zh-CN"/>
              </w:rPr>
            </w:pPr>
            <w:r>
              <w:rPr>
                <w:rFonts w:hint="default" w:ascii="宋体" w:hAnsi="宋体"/>
                <w:color w:val="auto"/>
                <w:kern w:val="2"/>
                <w:sz w:val="24"/>
                <w:szCs w:val="24"/>
                <w:highlight w:val="none"/>
                <w:u w:val="single"/>
              </w:rPr>
              <w:tab/>
            </w: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ascii="宋体" w:hAnsi="宋体"/>
                <w:color w:val="auto"/>
                <w:spacing w:val="-2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 w14:paraId="4EC99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 w14:paraId="267981F5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GB"/>
              </w:rPr>
              <w:t>投标有效期</w:t>
            </w:r>
          </w:p>
        </w:tc>
        <w:tc>
          <w:tcPr>
            <w:tcW w:w="7081" w:type="dxa"/>
          </w:tcPr>
          <w:p w14:paraId="071C2C83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 w:line="440" w:lineRule="exact"/>
              <w:ind w:left="0" w:right="0"/>
              <w:rPr>
                <w:rFonts w:hint="default" w:ascii="宋体" w:hAnsi="宋体"/>
                <w:color w:val="auto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highlight w:val="none"/>
              </w:rPr>
              <w:t>自响应文件开启之日起60日历天</w:t>
            </w:r>
          </w:p>
        </w:tc>
      </w:tr>
      <w:tr w14:paraId="1EEFA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 w14:paraId="2671BB1B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GB"/>
              </w:rPr>
              <w:t>备注</w:t>
            </w:r>
          </w:p>
        </w:tc>
        <w:tc>
          <w:tcPr>
            <w:tcW w:w="7081" w:type="dxa"/>
          </w:tcPr>
          <w:p w14:paraId="7E0BD035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 w:line="440" w:lineRule="exact"/>
              <w:ind w:left="0" w:right="0"/>
              <w:rPr>
                <w:rFonts w:hint="default" w:ascii="宋体" w:hAnsi="宋体" w:cs="宋体"/>
                <w:szCs w:val="21"/>
                <w:lang w:val="en-GB"/>
              </w:rPr>
            </w:pPr>
          </w:p>
        </w:tc>
      </w:tr>
      <w:tr w14:paraId="2465D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061" w:type="dxa"/>
            <w:gridSpan w:val="2"/>
            <w:vAlign w:val="center"/>
          </w:tcPr>
          <w:p w14:paraId="313A8F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GB"/>
              </w:rPr>
            </w:pPr>
            <w:r>
              <w:rPr>
                <w:rFonts w:hint="default"/>
                <w:szCs w:val="21"/>
              </w:rPr>
              <w:t>1、供应商企业</w:t>
            </w:r>
            <w:r>
              <w:rPr>
                <w:rFonts w:hint="eastAsia"/>
                <w:szCs w:val="21"/>
              </w:rPr>
              <w:t>类型：大型</w:t>
            </w:r>
            <w:r>
              <w:rPr>
                <w:rFonts w:hint="default"/>
                <w:szCs w:val="21"/>
              </w:rPr>
              <w:t>（）中型（）小型（）微型（）</w:t>
            </w:r>
          </w:p>
        </w:tc>
      </w:tr>
      <w:tr w14:paraId="79E96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061" w:type="dxa"/>
            <w:gridSpan w:val="2"/>
            <w:vAlign w:val="center"/>
          </w:tcPr>
          <w:p w14:paraId="0B66EF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GB"/>
              </w:rPr>
            </w:pPr>
            <w:r>
              <w:rPr>
                <w:rFonts w:hint="eastAsia"/>
                <w:szCs w:val="21"/>
              </w:rPr>
              <w:t>2、供应商是否为监狱企业：是（）否（）</w:t>
            </w:r>
          </w:p>
        </w:tc>
      </w:tr>
      <w:tr w14:paraId="0080E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061" w:type="dxa"/>
            <w:gridSpan w:val="2"/>
            <w:vAlign w:val="center"/>
          </w:tcPr>
          <w:p w14:paraId="33F759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eastAsia"/>
                <w:szCs w:val="21"/>
              </w:rPr>
              <w:t>3、供应商是否为残疾人福利性单位：是（）否（）</w:t>
            </w:r>
          </w:p>
        </w:tc>
      </w:tr>
    </w:tbl>
    <w:p w14:paraId="7161D0F5">
      <w:pPr>
        <w:topLinePunct/>
        <w:snapToGrid w:val="0"/>
        <w:spacing w:before="4" w:line="360" w:lineRule="auto"/>
        <w:rPr>
          <w:rFonts w:ascii="宋体" w:hAnsi="宋体" w:cs="宋体"/>
          <w:b/>
          <w:bCs/>
          <w:szCs w:val="21"/>
        </w:rPr>
      </w:pPr>
    </w:p>
    <w:p w14:paraId="68EA7493">
      <w:pPr>
        <w:topLinePunct/>
        <w:snapToGrid w:val="0"/>
        <w:spacing w:before="4" w:line="360" w:lineRule="auto"/>
        <w:ind w:firstLine="210" w:firstLineChars="10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供应商名称：</w:t>
      </w:r>
      <w:r>
        <w:rPr>
          <w:rFonts w:hint="eastAsia" w:ascii="宋体" w:hAnsi="宋体" w:cs="宋体"/>
          <w:szCs w:val="21"/>
          <w:u w:val="single"/>
        </w:rPr>
        <w:t xml:space="preserve">                      （公章）</w:t>
      </w:r>
    </w:p>
    <w:p w14:paraId="4B7842E9">
      <w:pPr>
        <w:topLinePunct/>
        <w:snapToGrid w:val="0"/>
        <w:spacing w:before="4" w:line="360" w:lineRule="auto"/>
        <w:ind w:firstLine="210" w:firstLineChars="100"/>
        <w:rPr>
          <w:rFonts w:ascii="宋体" w:hAnsi="宋体" w:cs="宋体"/>
          <w:szCs w:val="21"/>
        </w:rPr>
      </w:pPr>
    </w:p>
    <w:p w14:paraId="29A9E829">
      <w:pPr>
        <w:topLinePunct/>
        <w:snapToGrid w:val="0"/>
        <w:spacing w:before="4" w:line="360" w:lineRule="auto"/>
        <w:ind w:firstLine="210" w:firstLineChars="100"/>
        <w:rPr>
          <w:rFonts w:hint="eastAsia" w:ascii="宋体" w:hAnsi="宋体" w:eastAsia="宋体" w:cs="宋体"/>
          <w:szCs w:val="21"/>
          <w:u w:val="single"/>
          <w:lang w:eastAsia="zh-CN"/>
        </w:rPr>
      </w:pPr>
      <w:r>
        <w:rPr>
          <w:rFonts w:hint="eastAsia" w:ascii="宋体" w:hAnsi="宋体" w:cs="宋体"/>
          <w:szCs w:val="21"/>
        </w:rPr>
        <w:t>法定代表人或授权代表签名</w:t>
      </w:r>
      <w:r>
        <w:rPr>
          <w:rFonts w:hint="eastAsia" w:ascii="宋体" w:hAnsi="宋体" w:cs="宋体"/>
          <w:szCs w:val="21"/>
          <w:lang w:eastAsia="zh-CN"/>
        </w:rPr>
        <w:t>：</w:t>
      </w:r>
      <w:r>
        <w:rPr>
          <w:rFonts w:hint="eastAsia" w:ascii="宋体" w:hAnsi="宋体" w:cs="宋体"/>
          <w:szCs w:val="21"/>
          <w:u w:val="single"/>
        </w:rPr>
        <w:t xml:space="preserve">                 </w:t>
      </w:r>
    </w:p>
    <w:p w14:paraId="46B12CCA">
      <w:pPr>
        <w:rPr>
          <w:rFonts w:ascii="宋体" w:hAnsi="宋体" w:cs="宋体"/>
        </w:rPr>
      </w:pPr>
    </w:p>
    <w:p w14:paraId="4E69CDE1">
      <w:pPr>
        <w:topLinePunct/>
        <w:snapToGrid w:val="0"/>
        <w:spacing w:before="4" w:line="360" w:lineRule="auto"/>
        <w:ind w:firstLine="211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注:</w:t>
      </w:r>
      <w:r>
        <w:rPr>
          <w:rFonts w:hint="eastAsia" w:ascii="宋体" w:hAnsi="宋体" w:cs="宋体"/>
          <w:szCs w:val="21"/>
        </w:rPr>
        <w:t>1、投标报价应包括招标文件所规定的招标范围的全部内容；</w:t>
      </w:r>
    </w:p>
    <w:p w14:paraId="453B0CD4">
      <w:pPr>
        <w:snapToGrid w:val="0"/>
        <w:spacing w:before="67" w:line="360" w:lineRule="auto"/>
        <w:ind w:left="-61" w:leftChars="-29" w:right="-360" w:firstLine="592" w:firstLineChars="282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szCs w:val="21"/>
        </w:rPr>
        <w:t>2、投标报价必须是唯一的，不接受任何有选择的报价。 报价中必须包含全额含税发票、雇员费用等，合同的执行以交付时间为准。</w:t>
      </w:r>
    </w:p>
    <w:p w14:paraId="03EF5463">
      <w:pPr>
        <w:snapToGrid w:val="0"/>
        <w:spacing w:before="67" w:line="360" w:lineRule="auto"/>
        <w:ind w:left="-61" w:leftChars="-29" w:right="-360" w:firstLine="592" w:firstLineChars="282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3、在报价表内未有明确列述的项目费用应视为包括在报价之内。</w:t>
      </w:r>
    </w:p>
    <w:p w14:paraId="33186402">
      <w:pPr>
        <w:ind w:firstLine="420" w:firstLineChars="200"/>
      </w:pPr>
      <w:r>
        <w:rPr>
          <w:rFonts w:hint="eastAsia" w:ascii="宋体" w:hAnsi="宋体" w:cs="宋体"/>
          <w:szCs w:val="21"/>
        </w:rPr>
        <w:t>4、此表为表样，行数可自行添加，但表式不变。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AE9"/>
    <w:rsid w:val="01E34F5F"/>
    <w:rsid w:val="05412745"/>
    <w:rsid w:val="0BA61553"/>
    <w:rsid w:val="0E2A024F"/>
    <w:rsid w:val="107514F4"/>
    <w:rsid w:val="182F31A9"/>
    <w:rsid w:val="264C4B9F"/>
    <w:rsid w:val="2A336250"/>
    <w:rsid w:val="2FB67708"/>
    <w:rsid w:val="3FA86256"/>
    <w:rsid w:val="43680CF0"/>
    <w:rsid w:val="46E3342F"/>
    <w:rsid w:val="50083210"/>
    <w:rsid w:val="51A52CE0"/>
    <w:rsid w:val="561202E1"/>
    <w:rsid w:val="5A3612C1"/>
    <w:rsid w:val="5AD36B10"/>
    <w:rsid w:val="60C70EC5"/>
    <w:rsid w:val="65CD0D2C"/>
    <w:rsid w:val="6C77379F"/>
    <w:rsid w:val="6D417909"/>
    <w:rsid w:val="788F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6">
    <w:name w:val="Table Paragraph"/>
    <w:basedOn w:val="1"/>
    <w:autoRedefine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286</Characters>
  <Lines>0</Lines>
  <Paragraphs>0</Paragraphs>
  <TotalTime>0</TotalTime>
  <ScaleCrop>false</ScaleCrop>
  <LinksUpToDate>false</LinksUpToDate>
  <CharactersWithSpaces>382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2025-08-07T13:02:00Z</dcterms:created>
  <dc:creator>Administrator</dc:creator>
  <cp:lastModifiedBy>Administrator</cp:lastModifiedBy>
  <dcterms:modified xsi:type="dcterms:W3CDTF">2025-10-16T08:54:56Z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eyJoZGlkIjoiOTY3MDIxNzM4YmU5Y2U0NjQxNjdmYjc1NmU2ZDVhMmQiLCJ1c2VySWQiOiIyNzEyNzIwNzcifQ==</vt:lpwstr>
  </property>
  <property fmtid="{D5CDD505-2E9C-101B-9397-08002B2CF9AE}" pid="4" name="ICV">
    <vt:lpwstr>649384A36D3E435F9DB08F58CBE61E54_12</vt:lpwstr>
  </property>
</Properties>
</file>