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793B19"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投标人无不良信用记录</w:t>
      </w:r>
    </w:p>
    <w:p w14:paraId="085DAD76">
      <w:pPr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shd w:val="clear" w:fill="F5F5F5"/>
        </w:rPr>
      </w:pPr>
    </w:p>
    <w:p w14:paraId="440126EC">
      <w:pPr>
        <w:pStyle w:val="5"/>
        <w:ind w:firstLine="0" w:firstLineChars="0"/>
        <w:jc w:val="left"/>
        <w:rPr>
          <w:rFonts w:hint="eastAsia" w:asciiTheme="minorEastAsia" w:hAnsiTheme="minorEastAsia" w:eastAsiaTheme="minorEastAsia"/>
          <w:b w:val="0"/>
          <w:bCs/>
          <w:color w:val="auto"/>
          <w:sz w:val="24"/>
          <w:szCs w:val="18"/>
          <w:lang w:eastAsia="zh-CN"/>
        </w:rPr>
      </w:pPr>
      <w:r>
        <w:rPr>
          <w:rFonts w:hint="eastAsia" w:asciiTheme="minorEastAsia" w:hAnsiTheme="minorEastAsia" w:eastAsiaTheme="minorEastAsia"/>
          <w:b w:val="0"/>
          <w:bCs/>
          <w:color w:val="auto"/>
          <w:sz w:val="24"/>
          <w:szCs w:val="18"/>
        </w:rPr>
        <w:t>供应商必须为未被列入“信用中国” 网站( www.creditchina.gov.cn)重大税收违法案件当事人名单和“中国政府采购网” ( www.ccgp.gov.cn)政府采购严重违法失信行为记录名单、中国执行信息公开网（http://zxgk.court.gov.cn/）失信被执行人名单的</w:t>
      </w:r>
      <w:r>
        <w:rPr>
          <w:rFonts w:hint="eastAsia" w:asciiTheme="minorEastAsia" w:hAnsiTheme="minorEastAsia" w:eastAsiaTheme="minorEastAsia"/>
          <w:b w:val="0"/>
          <w:bCs/>
          <w:color w:val="auto"/>
          <w:sz w:val="24"/>
          <w:szCs w:val="18"/>
          <w:lang w:eastAsia="zh-CN"/>
        </w:rPr>
        <w:t>投标</w:t>
      </w:r>
      <w:r>
        <w:rPr>
          <w:rFonts w:hint="eastAsia" w:asciiTheme="minorEastAsia" w:hAnsiTheme="minorEastAsia" w:eastAsiaTheme="minorEastAsia"/>
          <w:b w:val="0"/>
          <w:bCs/>
          <w:color w:val="auto"/>
          <w:sz w:val="24"/>
          <w:szCs w:val="18"/>
        </w:rPr>
        <w:t>人</w:t>
      </w:r>
      <w:r>
        <w:rPr>
          <w:rFonts w:hint="eastAsia" w:asciiTheme="minorEastAsia" w:hAnsiTheme="minorEastAsia" w:eastAsiaTheme="minorEastAsia"/>
          <w:b w:val="0"/>
          <w:bCs/>
          <w:color w:val="auto"/>
          <w:sz w:val="24"/>
          <w:szCs w:val="18"/>
          <w:lang w:eastAsia="zh-CN"/>
        </w:rPr>
        <w:t>（</w:t>
      </w:r>
      <w:bookmarkStart w:id="0" w:name="_GoBack"/>
      <w:r>
        <w:rPr>
          <w:rFonts w:hint="eastAsia" w:asciiTheme="minorEastAsia" w:hAnsiTheme="minorEastAsia" w:eastAsiaTheme="minorEastAsia"/>
          <w:b w:val="0"/>
          <w:bCs/>
          <w:color w:val="auto"/>
          <w:sz w:val="24"/>
          <w:szCs w:val="18"/>
          <w:lang w:eastAsia="zh-CN"/>
        </w:rPr>
        <w:t>可</w:t>
      </w:r>
      <w:r>
        <w:rPr>
          <w:rFonts w:hint="eastAsia" w:asciiTheme="minorEastAsia" w:hAnsiTheme="minorEastAsia" w:eastAsiaTheme="minorEastAsia"/>
          <w:b w:val="0"/>
          <w:bCs/>
          <w:color w:val="auto"/>
          <w:sz w:val="24"/>
          <w:szCs w:val="18"/>
        </w:rPr>
        <w:t>提供查询结果网页截图或承诺函加盖单位公章，承诺函格式自拟，</w:t>
      </w:r>
      <w:r>
        <w:rPr>
          <w:rFonts w:hint="eastAsia" w:asciiTheme="minorEastAsia" w:hAnsiTheme="minorEastAsia" w:eastAsiaTheme="minorEastAsia"/>
          <w:b w:val="0"/>
          <w:bCs/>
          <w:color w:val="auto"/>
          <w:sz w:val="24"/>
          <w:szCs w:val="18"/>
          <w:lang w:eastAsia="zh-CN"/>
        </w:rPr>
        <w:t>如提供查询结果网页截图，</w:t>
      </w:r>
      <w:r>
        <w:rPr>
          <w:rFonts w:hint="eastAsia" w:asciiTheme="minorEastAsia" w:hAnsiTheme="minorEastAsia" w:eastAsiaTheme="minorEastAsia"/>
          <w:b w:val="0"/>
          <w:bCs/>
          <w:color w:val="auto"/>
          <w:sz w:val="24"/>
          <w:szCs w:val="18"/>
        </w:rPr>
        <w:t>查询时间</w:t>
      </w:r>
      <w:r>
        <w:rPr>
          <w:rFonts w:hint="eastAsia" w:asciiTheme="minorEastAsia" w:hAnsiTheme="minorEastAsia" w:eastAsiaTheme="minorEastAsia"/>
          <w:b w:val="0"/>
          <w:bCs/>
          <w:color w:val="auto"/>
          <w:sz w:val="24"/>
          <w:szCs w:val="18"/>
          <w:lang w:eastAsia="zh-CN"/>
        </w:rPr>
        <w:t>为</w:t>
      </w:r>
      <w:r>
        <w:rPr>
          <w:rFonts w:hint="eastAsia" w:asciiTheme="minorEastAsia" w:hAnsiTheme="minorEastAsia" w:eastAsiaTheme="minorEastAsia"/>
          <w:b w:val="0"/>
          <w:bCs/>
          <w:color w:val="auto"/>
          <w:sz w:val="24"/>
          <w:szCs w:val="18"/>
        </w:rPr>
        <w:t>：</w:t>
      </w:r>
      <w:r>
        <w:rPr>
          <w:rFonts w:hint="eastAsia" w:asciiTheme="minorEastAsia" w:hAnsiTheme="minorEastAsia" w:eastAsiaTheme="minorEastAsia"/>
          <w:b w:val="0"/>
          <w:bCs/>
          <w:color w:val="auto"/>
          <w:sz w:val="24"/>
          <w:szCs w:val="18"/>
          <w:lang w:eastAsia="zh-CN"/>
        </w:rPr>
        <w:t>招标公告发布时间至</w:t>
      </w:r>
      <w:r>
        <w:rPr>
          <w:rFonts w:hint="eastAsia" w:asciiTheme="minorEastAsia" w:hAnsiTheme="minorEastAsia" w:eastAsiaTheme="minorEastAsia"/>
          <w:b w:val="0"/>
          <w:bCs/>
          <w:color w:val="auto"/>
          <w:sz w:val="24"/>
          <w:szCs w:val="18"/>
        </w:rPr>
        <w:t>提交投标文件截止时间</w:t>
      </w:r>
      <w:r>
        <w:rPr>
          <w:rFonts w:hint="eastAsia" w:asciiTheme="minorEastAsia" w:hAnsiTheme="minorEastAsia" w:eastAsiaTheme="minorEastAsia"/>
          <w:b w:val="0"/>
          <w:bCs/>
          <w:color w:val="auto"/>
          <w:sz w:val="24"/>
          <w:szCs w:val="18"/>
          <w:lang w:eastAsia="zh-CN"/>
        </w:rPr>
        <w:t>之间任意一天</w:t>
      </w:r>
      <w:bookmarkEnd w:id="0"/>
      <w:r>
        <w:rPr>
          <w:rFonts w:hint="eastAsia" w:asciiTheme="minorEastAsia" w:hAnsiTheme="minorEastAsia" w:eastAsiaTheme="minorEastAsia"/>
          <w:b w:val="0"/>
          <w:bCs/>
          <w:color w:val="auto"/>
          <w:sz w:val="24"/>
          <w:szCs w:val="18"/>
          <w:lang w:eastAsia="zh-CN"/>
        </w:rPr>
        <w:t>）</w:t>
      </w:r>
    </w:p>
    <w:p w14:paraId="4A6E54D9">
      <w:pPr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shd w:val="clear" w:fill="F5F5F5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E0AFA"/>
    <w:rsid w:val="2F827DBA"/>
    <w:rsid w:val="484C0572"/>
    <w:rsid w:val="4A600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/>
      <w:b/>
      <w:bCs/>
      <w:sz w:val="36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标题 4(1.1.1)"/>
    <w:basedOn w:val="1"/>
    <w:qFormat/>
    <w:uiPriority w:val="0"/>
    <w:pPr>
      <w:spacing w:line="360" w:lineRule="auto"/>
      <w:ind w:firstLine="200" w:firstLineChars="200"/>
      <w:outlineLvl w:val="3"/>
    </w:pPr>
    <w:rPr>
      <w:rFonts w:ascii="黑体" w:eastAsia="黑体"/>
      <w:color w:val="000000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232</Characters>
  <Lines>0</Lines>
  <Paragraphs>0</Paragraphs>
  <TotalTime>3</TotalTime>
  <ScaleCrop>false</ScaleCrop>
  <LinksUpToDate>false</LinksUpToDate>
  <CharactersWithSpaces>236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2025-04-08T13:27:00Z</dcterms:created>
  <dc:creator>Administrator</dc:creator>
  <cp:lastModifiedBy>早睡</cp:lastModifiedBy>
  <dcterms:modified xsi:type="dcterms:W3CDTF">2025-07-18T01:50:05Z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eyJoZGlkIjoiOGZlNjc5MjE2MGJkNTA4ZjYxMGM3YTNiOTJmM2RiMGEiLCJ1c2VySWQiOiIzNzczNzE5MjAifQ==</vt:lpwstr>
  </property>
  <property fmtid="{D5CDD505-2E9C-101B-9397-08002B2CF9AE}" pid="4" name="ICV">
    <vt:lpwstr>A5720418AAA848DD945D9252308219F7_12</vt:lpwstr>
  </property>
</Properties>
</file>