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B30276">
      <w:pPr>
        <w:spacing w:line="440" w:lineRule="exact"/>
        <w:jc w:val="center"/>
        <w:outlineLvl w:val="1"/>
        <w:rPr>
          <w:rFonts w:ascii="宋体" w:hAnsi="宋体" w:cs="宋体"/>
          <w:b/>
          <w:color w:val="auto"/>
          <w:sz w:val="24"/>
        </w:rPr>
      </w:pPr>
      <w:bookmarkStart w:id="0" w:name="_GoBack"/>
      <w:bookmarkEnd w:id="0"/>
      <w:r>
        <w:rPr>
          <w:rFonts w:hint="eastAsia" w:ascii="宋体" w:hAnsi="宋体" w:cs="宋体"/>
          <w:b/>
          <w:color w:val="auto"/>
          <w:sz w:val="30"/>
          <w:szCs w:val="30"/>
        </w:rPr>
        <w:t>响应承诺函</w:t>
      </w:r>
    </w:p>
    <w:p w14:paraId="0075F405">
      <w:pPr>
        <w:spacing w:before="159" w:line="440" w:lineRule="exact"/>
        <w:rPr>
          <w:rFonts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致：海南政源招标代理有限公司</w:t>
      </w:r>
    </w:p>
    <w:p w14:paraId="2A6C95CE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根据贵方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</w:t>
      </w:r>
      <w:r>
        <w:rPr>
          <w:rFonts w:hint="eastAsia" w:ascii="宋体" w:hAnsi="宋体" w:cs="宋体"/>
          <w:color w:val="auto"/>
          <w:sz w:val="24"/>
        </w:rPr>
        <w:t>项目，项目编号为</w:t>
      </w:r>
      <w:r>
        <w:rPr>
          <w:rFonts w:hint="eastAsia" w:ascii="宋体" w:hAnsi="宋体" w:cs="宋体"/>
          <w:color w:val="auto"/>
          <w:sz w:val="24"/>
          <w:lang w:eastAsia="zh-CN"/>
        </w:rPr>
        <w:t>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 包号：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</w:rPr>
        <w:t>的竞争性磋商公告，正式授权下述签字人姓名：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cs="宋体"/>
          <w:color w:val="auto"/>
          <w:sz w:val="24"/>
        </w:rPr>
        <w:t xml:space="preserve"> 职务：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4"/>
        </w:rPr>
        <w:t>代表供应商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</w:t>
      </w:r>
      <w:r>
        <w:rPr>
          <w:rFonts w:hint="eastAsia" w:ascii="宋体" w:hAnsi="宋体" w:cs="宋体"/>
          <w:color w:val="auto"/>
          <w:sz w:val="24"/>
        </w:rPr>
        <w:t>（供应商全称）。</w:t>
      </w:r>
    </w:p>
    <w:p w14:paraId="52F37C80">
      <w:pPr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</w:rPr>
        <w:t>本公司谨此承诺并声明：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 xml:space="preserve"> </w:t>
      </w:r>
    </w:p>
    <w:p w14:paraId="76A06912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1、同意并接受磋商文件的各项条款要求，遵守文件中的各项规定，按磋商文件的要求响应。</w:t>
      </w:r>
    </w:p>
    <w:p w14:paraId="2D37E16D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2、</w:t>
      </w:r>
      <w:r>
        <w:rPr>
          <w:rFonts w:hint="eastAsia" w:ascii="宋体" w:hAnsi="宋体" w:cs="宋体"/>
          <w:bCs/>
          <w:color w:val="auto"/>
          <w:kern w:val="0"/>
          <w:sz w:val="24"/>
        </w:rPr>
        <w:t>本响应文件的有效期为从递交响应文件截止日期起计算的</w:t>
      </w:r>
      <w:r>
        <w:rPr>
          <w:rFonts w:hint="eastAsia" w:ascii="宋体" w:hAnsi="宋体" w:cs="宋体"/>
          <w:bCs/>
          <w:color w:val="auto"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bCs/>
          <w:color w:val="auto"/>
          <w:kern w:val="0"/>
          <w:sz w:val="24"/>
          <w:u w:val="single"/>
          <w:lang w:val="en-US" w:eastAsia="zh-CN"/>
        </w:rPr>
        <w:t>60</w:t>
      </w:r>
      <w:r>
        <w:rPr>
          <w:rFonts w:hint="eastAsia" w:ascii="宋体" w:hAnsi="宋体" w:cs="宋体"/>
          <w:bCs/>
          <w:color w:val="auto"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bCs/>
          <w:color w:val="auto"/>
          <w:kern w:val="0"/>
          <w:sz w:val="24"/>
        </w:rPr>
        <w:t>日历</w:t>
      </w:r>
      <w:r>
        <w:rPr>
          <w:rFonts w:hint="eastAsia" w:ascii="宋体" w:hAnsi="宋体" w:cs="宋体"/>
          <w:bCs/>
          <w:color w:val="auto"/>
          <w:kern w:val="0"/>
          <w:sz w:val="24"/>
          <w:lang w:val="en-US" w:eastAsia="zh-CN"/>
        </w:rPr>
        <w:t>天</w:t>
      </w:r>
      <w:r>
        <w:rPr>
          <w:rFonts w:hint="eastAsia" w:ascii="宋体" w:hAnsi="宋体" w:cs="宋体"/>
          <w:bCs/>
          <w:color w:val="auto"/>
          <w:kern w:val="0"/>
          <w:sz w:val="24"/>
        </w:rPr>
        <w:t>，在此期间，本响应文件将始终对我们具有约束力，并可随时被接受</w:t>
      </w:r>
      <w:r>
        <w:rPr>
          <w:rFonts w:hint="eastAsia" w:ascii="宋体" w:hAnsi="宋体" w:cs="宋体"/>
          <w:color w:val="auto"/>
          <w:sz w:val="24"/>
        </w:rPr>
        <w:t>澄清</w:t>
      </w:r>
      <w:r>
        <w:rPr>
          <w:rFonts w:hint="eastAsia" w:ascii="宋体" w:hAnsi="宋体" w:cs="宋体"/>
          <w:bCs/>
          <w:color w:val="auto"/>
          <w:kern w:val="0"/>
          <w:sz w:val="24"/>
        </w:rPr>
        <w:t>。如果我方中选，本响应文件在此期间之后将继续保持有效。</w:t>
      </w:r>
    </w:p>
    <w:p w14:paraId="3A62D1F0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3、我方已经详细地阅读了全部磋商文件及其附件，包括澄清及参考文件。我方已完全清晰理解磋商文件的要求，不存在任何含糊不清和误解之处，同意放弃对这些文件所提出的异议和质疑的权利。</w:t>
      </w:r>
    </w:p>
    <w:p w14:paraId="469BFF06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4、我方已毫无保留地向贵方提供一切所需的证明材料。不论在任何时候，将按贵方要求如实提供一切补充材料。</w:t>
      </w:r>
    </w:p>
    <w:p w14:paraId="53896335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5、我方承诺在本次响应中提供的一切文件，无论是原件还是复印件均为真实和准确的，绝无任何虚假、伪造和夸大的成份，否则，愿承担相应的后果和法律责任。</w:t>
      </w:r>
    </w:p>
    <w:p w14:paraId="2B7ED530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6、我方完全服从和尊重磋商小组所作的评审结果，同时清楚理解到响应报价最低并不一定获得成交资格。</w:t>
      </w:r>
    </w:p>
    <w:p w14:paraId="299E58F0">
      <w:pPr>
        <w:spacing w:line="440" w:lineRule="exact"/>
        <w:ind w:firstLine="480" w:firstLineChars="200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>7</w:t>
      </w:r>
      <w:r>
        <w:rPr>
          <w:rFonts w:hint="eastAsia" w:ascii="宋体" w:hAnsi="宋体" w:cs="宋体"/>
          <w:color w:val="auto"/>
          <w:sz w:val="24"/>
        </w:rPr>
        <w:t>、我方在参与本次竞争性磋商采购活动中，不以任何不当手段影响、串通、排斥有关当事人或谋取、施予非法利益，如有不当行为，愿承担此行为所造成的不利后果和法律责任。</w:t>
      </w:r>
    </w:p>
    <w:p w14:paraId="1F4D30B1">
      <w:pPr>
        <w:spacing w:before="319" w:after="319"/>
        <w:jc w:val="center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                   供应商名称（全称并盖章）：</w:t>
      </w:r>
      <w:r>
        <w:rPr>
          <w:rFonts w:hint="eastAsia" w:ascii="宋体" w:hAnsi="宋体" w:cs="宋体"/>
          <w:bCs/>
          <w:color w:val="auto"/>
          <w:sz w:val="24"/>
          <w:u w:val="single"/>
        </w:rPr>
        <w:t xml:space="preserve">        </w:t>
      </w:r>
      <w:r>
        <w:rPr>
          <w:rFonts w:hint="eastAsia" w:ascii="宋体" w:hAnsi="宋体" w:cs="宋体"/>
          <w:bCs/>
          <w:color w:val="auto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bCs/>
          <w:color w:val="auto"/>
          <w:sz w:val="24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</w:rPr>
        <w:t xml:space="preserve">           </w:t>
      </w:r>
    </w:p>
    <w:p w14:paraId="74922EAB">
      <w:pPr>
        <w:spacing w:before="319" w:after="319"/>
        <w:jc w:val="center"/>
        <w:rPr>
          <w:rFonts w:ascii="宋体" w:hAnsi="宋体" w:cs="宋体"/>
          <w:color w:val="auto"/>
          <w:sz w:val="24"/>
          <w:u w:val="single"/>
        </w:rPr>
      </w:pPr>
      <w:r>
        <w:rPr>
          <w:rFonts w:hint="eastAsia" w:ascii="宋体" w:hAnsi="宋体" w:cs="宋体"/>
          <w:color w:val="auto"/>
          <w:sz w:val="24"/>
        </w:rPr>
        <w:t xml:space="preserve">                       法定代表人或被授权人</w:t>
      </w:r>
      <w:r>
        <w:rPr>
          <w:rFonts w:hint="eastAsia" w:ascii="宋体" w:hAnsi="宋体" w:cs="宋体"/>
          <w:bCs/>
          <w:color w:val="auto"/>
          <w:sz w:val="24"/>
        </w:rPr>
        <w:t>（签字）</w:t>
      </w:r>
      <w:r>
        <w:rPr>
          <w:rFonts w:hint="eastAsia" w:ascii="宋体" w:hAnsi="宋体" w:cs="宋体"/>
          <w:color w:val="auto"/>
          <w:sz w:val="24"/>
        </w:rPr>
        <w:t>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</w:t>
      </w:r>
    </w:p>
    <w:p w14:paraId="2E728D74">
      <w:pPr>
        <w:snapToGrid w:val="0"/>
        <w:spacing w:before="319" w:after="319"/>
        <w:jc w:val="right"/>
        <w:rPr>
          <w:rFonts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                   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4"/>
        </w:rPr>
        <w:t>日期：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</w:rPr>
        <w:t>年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</w:rPr>
        <w:t>月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</w:rPr>
        <w:t>日</w:t>
      </w:r>
    </w:p>
    <w:sectPr>
      <w:pgSz w:w="11906" w:h="16838"/>
      <w:pgMar w:top="1440" w:right="1824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EwY2Y0OWJiYjQ0ZjU5ZTU4N2Q5MmU4ODFiNzBlM2MifQ=="/>
  </w:docVars>
  <w:rsids>
    <w:rsidRoot w:val="005770FA"/>
    <w:rsid w:val="000B482B"/>
    <w:rsid w:val="00280DB5"/>
    <w:rsid w:val="00406287"/>
    <w:rsid w:val="005770FA"/>
    <w:rsid w:val="00764C31"/>
    <w:rsid w:val="007A04FC"/>
    <w:rsid w:val="007B5809"/>
    <w:rsid w:val="008004F5"/>
    <w:rsid w:val="00971E3B"/>
    <w:rsid w:val="00B34396"/>
    <w:rsid w:val="00DE777B"/>
    <w:rsid w:val="00EA6FBD"/>
    <w:rsid w:val="00F33B1E"/>
    <w:rsid w:val="05CF63E4"/>
    <w:rsid w:val="0A8A3523"/>
    <w:rsid w:val="0C14286B"/>
    <w:rsid w:val="13301E23"/>
    <w:rsid w:val="1EB00B8D"/>
    <w:rsid w:val="23523D6B"/>
    <w:rsid w:val="2BBE56A5"/>
    <w:rsid w:val="3DD05E38"/>
    <w:rsid w:val="409A272E"/>
    <w:rsid w:val="568F3A6E"/>
    <w:rsid w:val="5D755EDE"/>
    <w:rsid w:val="5DCE3BF4"/>
    <w:rsid w:val="66113C04"/>
    <w:rsid w:val="6C1A5C42"/>
    <w:rsid w:val="77237D38"/>
    <w:rsid w:val="77BD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spacing w:after="144" w:line="259" w:lineRule="auto"/>
      <w:ind w:left="10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宋体" w:hAnsi="宋体" w:eastAsia="宋体" w:cs="宋体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583</Words>
  <Characters>584</Characters>
  <Lines>5</Lines>
  <Paragraphs>1</Paragraphs>
  <TotalTime>1</TotalTime>
  <ScaleCrop>false</ScaleCrop>
  <LinksUpToDate>false</LinksUpToDate>
  <CharactersWithSpaces>765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2018-05-29T02:16:00Z</dcterms:created>
  <dc:creator>5F-3-8-55  孙业宝(10021111)</dc:creator>
  <cp:lastModifiedBy>gigabyte</cp:lastModifiedBy>
  <dcterms:modified xsi:type="dcterms:W3CDTF">2025-02-28T04:07:12Z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CDEFE5D3F31447868464C75F746124DB_13</vt:lpwstr>
  </property>
  <property fmtid="{D5CDD505-2E9C-101B-9397-08002B2CF9AE}" pid="4" name="KSOTemplateDocerSaveRecord">
    <vt:lpwstr>eyJoZGlkIjoiZDhkYzFiY2EyNjY0ODcxNTc2YWMxMzBjMzI4OTY0MGEifQ==</vt:lpwstr>
  </property>
</Properties>
</file>