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EA" w:rsidRPr="00B324EA" w:rsidRDefault="00B324EA" w:rsidP="00B324EA">
      <w:pPr>
        <w:pStyle w:val="null3"/>
        <w:jc w:val="center"/>
        <w:rPr>
          <w:rFonts w:ascii="仿宋" w:eastAsia="仿宋" w:hAnsi="仿宋" w:cs="仿宋_GB2312" w:hint="default"/>
          <w:b/>
          <w:color w:val="000000" w:themeColor="text1"/>
          <w:sz w:val="24"/>
          <w:szCs w:val="24"/>
        </w:rPr>
      </w:pPr>
      <w:bookmarkStart w:id="0" w:name="OLE_LINK29"/>
      <w:bookmarkStart w:id="1" w:name="OLE_LINK30"/>
      <w:r w:rsidRPr="00B324EA">
        <w:rPr>
          <w:rFonts w:ascii="仿宋" w:eastAsia="仿宋" w:hAnsi="仿宋" w:cs="仿宋_GB2312"/>
          <w:b/>
          <w:color w:val="000000" w:themeColor="text1"/>
          <w:sz w:val="24"/>
          <w:szCs w:val="24"/>
        </w:rPr>
        <w:t>投标函</w:t>
      </w:r>
      <w:bookmarkEnd w:id="0"/>
      <w:bookmarkEnd w:id="1"/>
    </w:p>
    <w:p w:rsidR="00B324EA" w:rsidRPr="00B324EA" w:rsidRDefault="00B324EA" w:rsidP="006A7320">
      <w:pPr>
        <w:spacing w:beforeLines="50" w:before="156" w:afterLines="50" w:after="156" w:line="276" w:lineRule="auto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采购人或采购代理机构：</w:t>
      </w:r>
    </w:p>
    <w:p w:rsidR="00B324EA" w:rsidRPr="00B324EA" w:rsidRDefault="00B324EA" w:rsidP="006A7320">
      <w:pPr>
        <w:spacing w:beforeLines="50" w:before="156" w:afterLines="50" w:after="156" w:line="276" w:lineRule="auto"/>
        <w:ind w:firstLineChars="250" w:firstLine="600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  <w:u w:val="single"/>
        </w:rPr>
        <w:t>（投标人名称）授权（投标人代表姓名、职务）为我方代表，参加你单位组织的（项目名称:  ）(项目编号: )的</w:t>
      </w:r>
      <w:r w:rsidRPr="00B324EA">
        <w:rPr>
          <w:rFonts w:ascii="仿宋" w:eastAsia="仿宋" w:hAnsi="仿宋" w:hint="eastAsia"/>
          <w:sz w:val="24"/>
          <w:szCs w:val="24"/>
        </w:rPr>
        <w:t>采购活动。我方接受招标文件及澄清、修改部分（如有）的全部条款且无任何异议，现向贵单位递交投标文件参与投标，针对本项目的招标要求我方承诺如下：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1.我方接受招标文件的所有的条款和规定，包括招标文件附件中的合同文本。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2.我方投标文件的</w:t>
      </w:r>
      <w:r w:rsidRPr="00B324EA">
        <w:rPr>
          <w:rFonts w:ascii="仿宋" w:eastAsia="仿宋" w:hAnsi="仿宋" w:hint="eastAsia"/>
          <w:b/>
          <w:sz w:val="24"/>
          <w:szCs w:val="24"/>
        </w:rPr>
        <w:t>投标有效期从提交（递交）投标文件的截止之日起</w:t>
      </w:r>
      <w:r w:rsidRPr="00B324EA">
        <w:rPr>
          <w:rFonts w:ascii="仿宋" w:eastAsia="仿宋" w:hAnsi="仿宋" w:hint="eastAsia"/>
          <w:b/>
          <w:sz w:val="24"/>
          <w:szCs w:val="24"/>
          <w:u w:val="single"/>
        </w:rPr>
        <w:t>90</w:t>
      </w:r>
      <w:r w:rsidRPr="00B324EA">
        <w:rPr>
          <w:rFonts w:ascii="仿宋" w:eastAsia="仿宋" w:hAnsi="仿宋" w:hint="eastAsia"/>
          <w:b/>
          <w:sz w:val="24"/>
          <w:szCs w:val="24"/>
        </w:rPr>
        <w:t>天</w:t>
      </w:r>
      <w:r w:rsidRPr="00B324EA">
        <w:rPr>
          <w:rFonts w:ascii="仿宋" w:eastAsia="仿宋" w:hAnsi="仿宋" w:hint="eastAsia"/>
          <w:sz w:val="24"/>
          <w:szCs w:val="24"/>
        </w:rPr>
        <w:t>，在此期间，本投标文件将始终对我方具有</w:t>
      </w:r>
      <w:bookmarkStart w:id="2" w:name="_GoBack"/>
      <w:bookmarkEnd w:id="2"/>
      <w:r w:rsidRPr="00B324EA">
        <w:rPr>
          <w:rFonts w:ascii="仿宋" w:eastAsia="仿宋" w:hAnsi="仿宋" w:hint="eastAsia"/>
          <w:sz w:val="24"/>
          <w:szCs w:val="24"/>
        </w:rPr>
        <w:t>约束力，并可随时被接受。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3.我方在“信用中国”网站（www.creditchina.gov.cn）未被列入失信被执行人、重大税收违法失信主体，在中国政府采购网（www.ccgp.gov.cn）未被列入政府采购严重违法失信行为记录名单。（以资格审查小组查询结果为准）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4. 我方不存在违反“《政府采购法实施条例》第十八条单位负责人为同一人或者存在直接控股、管理关系的不同供应商，不得参加同一合同项下的政府采购活动。除单一来源采购项目外，为采购项目提供整体设计、规范编制或者项目管理、监理、检测等服务的供应商，不得再参加该采购项目的其他采购活动”和财库[2011]59号“如为信息系统采购项目，供应商不得为该整体项目或其中分项目前期工作提供过设计、编制、管理等服务的法人及附属单位。”所规定的情形。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5. 我方符合法律、行政法规规定的其他条件。</w:t>
      </w:r>
    </w:p>
    <w:p w:rsid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 w:hint="eastAsia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6.如果我方中标，我们将根据招标文件的规定严格履行自己的责任和义务。</w:t>
      </w:r>
    </w:p>
    <w:p w:rsidR="002D6881" w:rsidRPr="002D6881" w:rsidRDefault="002D6881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7.我方</w:t>
      </w:r>
      <w:r w:rsidRPr="002D6881">
        <w:rPr>
          <w:rFonts w:ascii="仿宋" w:eastAsia="仿宋" w:hAnsi="仿宋" w:hint="eastAsia"/>
          <w:sz w:val="24"/>
          <w:szCs w:val="24"/>
        </w:rPr>
        <w:t>无认定为“投标无效”的其他情形。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若我方以上承诺不实，同意将相关失信行为纳入相关信用信息共享平台，并自愿承担提供虚假材料谋取中标、成交的法律责任。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投标人名称（加盖公章）：</w:t>
      </w:r>
    </w:p>
    <w:p w:rsidR="00B324EA" w:rsidRPr="00B324EA" w:rsidRDefault="00B324EA" w:rsidP="006A7320">
      <w:pPr>
        <w:pStyle w:val="a3"/>
        <w:spacing w:beforeLines="50" w:before="156" w:beforeAutospacing="0" w:afterLines="50" w:after="156" w:line="276" w:lineRule="auto"/>
        <w:ind w:left="63" w:right="63"/>
        <w:rPr>
          <w:rFonts w:ascii="仿宋" w:eastAsia="仿宋" w:hAnsi="仿宋"/>
          <w:b/>
          <w:sz w:val="24"/>
          <w:szCs w:val="24"/>
        </w:rPr>
      </w:pPr>
      <w:r w:rsidRPr="00B324EA">
        <w:rPr>
          <w:rFonts w:ascii="仿宋" w:eastAsia="仿宋" w:hAnsi="仿宋" w:hint="eastAsia"/>
          <w:sz w:val="24"/>
          <w:szCs w:val="24"/>
        </w:rPr>
        <w:t>日期：</w:t>
      </w:r>
    </w:p>
    <w:p w:rsidR="00713E29" w:rsidRPr="00B324EA" w:rsidRDefault="00713E29" w:rsidP="00B324EA">
      <w:pPr>
        <w:rPr>
          <w:rFonts w:ascii="仿宋" w:eastAsia="仿宋" w:hAnsi="仿宋"/>
          <w:sz w:val="24"/>
          <w:szCs w:val="24"/>
        </w:rPr>
      </w:pPr>
    </w:p>
    <w:sectPr w:rsidR="00713E29" w:rsidRPr="00B32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29B" w:rsidRDefault="00A0429B" w:rsidP="002D6881">
      <w:r>
        <w:separator/>
      </w:r>
    </w:p>
  </w:endnote>
  <w:endnote w:type="continuationSeparator" w:id="0">
    <w:p w:rsidR="00A0429B" w:rsidRDefault="00A0429B" w:rsidP="002D6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29B" w:rsidRDefault="00A0429B" w:rsidP="002D6881">
      <w:r>
        <w:separator/>
      </w:r>
    </w:p>
  </w:footnote>
  <w:footnote w:type="continuationSeparator" w:id="0">
    <w:p w:rsidR="00A0429B" w:rsidRDefault="00A0429B" w:rsidP="002D68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EA"/>
    <w:rsid w:val="002D6881"/>
    <w:rsid w:val="006A7320"/>
    <w:rsid w:val="00713E29"/>
    <w:rsid w:val="00A0429B"/>
    <w:rsid w:val="00B3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B324EA"/>
    <w:pPr>
      <w:widowControl/>
      <w:adjustRightInd w:val="0"/>
      <w:snapToGrid w:val="0"/>
      <w:spacing w:before="100" w:beforeAutospacing="1" w:after="60" w:line="360" w:lineRule="atLeast"/>
      <w:ind w:leftChars="30" w:left="72" w:rightChars="30" w:right="3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">
    <w:name w:val="正文文本 Char"/>
    <w:basedOn w:val="a0"/>
    <w:link w:val="a3"/>
    <w:uiPriority w:val="99"/>
    <w:qFormat/>
    <w:rsid w:val="00B324EA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ull3">
    <w:name w:val="null3"/>
    <w:hidden/>
    <w:qFormat/>
    <w:rsid w:val="00B324EA"/>
    <w:rPr>
      <w:rFonts w:hint="eastAsia"/>
      <w:kern w:val="0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2D6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688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6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68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4E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unhideWhenUsed/>
    <w:qFormat/>
    <w:rsid w:val="00B324EA"/>
    <w:pPr>
      <w:widowControl/>
      <w:adjustRightInd w:val="0"/>
      <w:snapToGrid w:val="0"/>
      <w:spacing w:before="100" w:beforeAutospacing="1" w:after="60" w:line="360" w:lineRule="atLeast"/>
      <w:ind w:leftChars="30" w:left="72" w:rightChars="30" w:right="30"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har">
    <w:name w:val="正文文本 Char"/>
    <w:basedOn w:val="a0"/>
    <w:link w:val="a3"/>
    <w:uiPriority w:val="99"/>
    <w:qFormat/>
    <w:rsid w:val="00B324EA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null3">
    <w:name w:val="null3"/>
    <w:hidden/>
    <w:qFormat/>
    <w:rsid w:val="00B324EA"/>
    <w:rPr>
      <w:rFonts w:hint="eastAsia"/>
      <w:kern w:val="0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2D68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688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68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68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623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2025-06-05T06:44:00Z</dcterms:created>
  <dcterms:modified xsi:type="dcterms:W3CDTF">2025-06-05T07:39:00Z</dcterms:modified>
</cp:coreProperties>
</file>