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FB" w:rsidRDefault="00A739FB" w:rsidP="00BD3340">
      <w:pPr>
        <w:pStyle w:val="2"/>
        <w:jc w:val="center"/>
        <w:rPr>
          <w:rFonts w:ascii="宋体" w:hAnsi="宋体" w:cs="宋体"/>
          <w:sz w:val="28"/>
          <w:szCs w:val="28"/>
        </w:rPr>
      </w:pPr>
      <w:bookmarkStart w:id="0" w:name="_Toc80913720"/>
      <w:bookmarkStart w:id="1" w:name="_GoBack"/>
      <w:bookmarkEnd w:id="1"/>
      <w:r>
        <w:rPr>
          <w:rFonts w:ascii="宋体" w:hAnsi="宋体" w:cs="宋体" w:hint="eastAsia"/>
          <w:sz w:val="28"/>
          <w:szCs w:val="28"/>
        </w:rPr>
        <w:t>投标函</w:t>
      </w:r>
      <w:bookmarkEnd w:id="0"/>
    </w:p>
    <w:p w:rsidR="00A739FB" w:rsidRDefault="00A739FB" w:rsidP="00A739FB">
      <w:pPr>
        <w:snapToGrid w:val="0"/>
        <w:spacing w:before="19" w:line="48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致：</w:t>
      </w:r>
      <w:r>
        <w:rPr>
          <w:rFonts w:asciiTheme="minorEastAsia" w:eastAsiaTheme="minorEastAsia" w:hAnsiTheme="minorEastAsia" w:hint="eastAsia"/>
          <w:b/>
          <w:bCs/>
          <w:szCs w:val="21"/>
          <w:u w:val="single"/>
        </w:rPr>
        <w:t>（采购人/招标人）</w:t>
      </w:r>
      <w:r>
        <w:rPr>
          <w:rFonts w:ascii="宋体" w:hAnsi="宋体" w:cs="宋体" w:hint="eastAsia"/>
          <w:szCs w:val="21"/>
        </w:rPr>
        <w:t xml:space="preserve">  </w:t>
      </w:r>
    </w:p>
    <w:p w:rsidR="00A739FB" w:rsidRDefault="00A739FB" w:rsidP="00A739FB">
      <w:pPr>
        <w:spacing w:before="19" w:line="43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根据贵司</w:t>
      </w:r>
      <w:r>
        <w:rPr>
          <w:rFonts w:ascii="宋体" w:hAnsi="宋体" w:cs="宋体" w:hint="eastAsia"/>
          <w:szCs w:val="21"/>
          <w:u w:val="single"/>
        </w:rPr>
        <w:t xml:space="preserve">（项目名称） </w:t>
      </w:r>
      <w:r>
        <w:rPr>
          <w:rFonts w:ascii="宋体" w:hAnsi="宋体" w:cs="宋体" w:hint="eastAsia"/>
          <w:szCs w:val="21"/>
        </w:rPr>
        <w:t>（项目编号为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）的招标文件，正式授权下述签字人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>（姓名和职务）代表供应商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（投标单位名称），提交投标书正本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>份，副本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份，投标文件电子版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份。</w:t>
      </w:r>
    </w:p>
    <w:p w:rsidR="00A739FB" w:rsidRDefault="00A739FB" w:rsidP="00A739FB">
      <w:pPr>
        <w:snapToGrid w:val="0"/>
        <w:spacing w:line="432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根据此函，我们宣布同意如下：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我方接受招标文件的所有的条款和规定。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我方同意按照招标文件第二章“供应商须知”的规定，本投标文件的有效期为自响应文件开启之日起60日历天，在此期间，本投标文件将始终对我方具有约束力，并可随时被接受。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如果在开标后规定的投标有效期内撤回投标，我方的投标保证金可被贵方没收。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我方完全理解贵方不一定要接受最低价的投标。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我们同意提供贵单位要求的有关本次投标的所有资料或证据。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如果我方中标，我们将根据招标文件的规定严格履行自己的责任和义务。</w:t>
      </w:r>
    </w:p>
    <w:p w:rsidR="00A739FB" w:rsidRDefault="00A739FB" w:rsidP="00A739FB">
      <w:pPr>
        <w:numPr>
          <w:ilvl w:val="1"/>
          <w:numId w:val="1"/>
        </w:numPr>
        <w:snapToGrid w:val="0"/>
        <w:spacing w:line="480" w:lineRule="auto"/>
        <w:ind w:left="839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如果我方中标，我方将根据招标文件的规定递交履约保证金。 </w:t>
      </w:r>
    </w:p>
    <w:p w:rsidR="00A739FB" w:rsidRDefault="00A739FB" w:rsidP="00A739FB">
      <w:pPr>
        <w:snapToGrid w:val="0"/>
        <w:spacing w:line="480" w:lineRule="auto"/>
        <w:ind w:firstLineChars="300" w:firstLine="6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供应商名称：</w:t>
      </w:r>
      <w:r>
        <w:rPr>
          <w:rFonts w:ascii="宋体" w:hAnsi="宋体" w:cs="宋体" w:hint="eastAsia"/>
          <w:szCs w:val="21"/>
          <w:u w:val="single"/>
        </w:rPr>
        <w:t xml:space="preserve">              （公章）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地址：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</w:t>
      </w:r>
      <w:r>
        <w:rPr>
          <w:rFonts w:ascii="宋体" w:hAnsi="宋体" w:cs="宋体" w:hint="eastAsia"/>
          <w:szCs w:val="21"/>
        </w:rPr>
        <w:t>邮编：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电话：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传真：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开户名：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开户行： 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</w:t>
      </w:r>
      <w:proofErr w:type="gramStart"/>
      <w:r>
        <w:rPr>
          <w:rFonts w:ascii="宋体" w:hAnsi="宋体" w:cs="宋体" w:hint="eastAsia"/>
          <w:szCs w:val="21"/>
        </w:rPr>
        <w:t>账</w:t>
      </w:r>
      <w:proofErr w:type="gramEnd"/>
      <w:r>
        <w:rPr>
          <w:rFonts w:ascii="宋体" w:hAnsi="宋体" w:cs="宋体" w:hint="eastAsia"/>
          <w:szCs w:val="21"/>
        </w:rPr>
        <w:t xml:space="preserve">  户：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    授权代表（委托代理人）：</w:t>
      </w:r>
      <w:r>
        <w:rPr>
          <w:rFonts w:ascii="宋体" w:hAnsi="宋体" w:cs="宋体" w:hint="eastAsia"/>
          <w:szCs w:val="21"/>
          <w:u w:val="single"/>
        </w:rPr>
        <w:t xml:space="preserve">            </w:t>
      </w:r>
      <w:r>
        <w:rPr>
          <w:rFonts w:ascii="宋体" w:hAnsi="宋体" w:cs="宋体" w:hint="eastAsia"/>
          <w:szCs w:val="21"/>
        </w:rPr>
        <w:t xml:space="preserve"> （签字或盖章）  </w:t>
      </w:r>
    </w:p>
    <w:p w:rsidR="00A739FB" w:rsidRDefault="00A739FB" w:rsidP="00A739FB">
      <w:pPr>
        <w:snapToGrid w:val="0"/>
        <w:spacing w:line="480" w:lineRule="auto"/>
        <w:ind w:firstLineChars="400" w:firstLine="840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职务：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szCs w:val="21"/>
        </w:rPr>
        <w:t>联系电话：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</w:p>
    <w:p w:rsidR="00A739FB" w:rsidRDefault="00A739FB" w:rsidP="00A739FB">
      <w:pPr>
        <w:snapToGri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 xml:space="preserve">        日期：</w:t>
      </w:r>
      <w:r>
        <w:rPr>
          <w:rFonts w:ascii="宋体" w:hAnsi="宋体" w:cs="宋体" w:hint="eastAsia"/>
          <w:szCs w:val="21"/>
          <w:u w:val="single"/>
        </w:rPr>
        <w:t xml:space="preserve">                  </w:t>
      </w:r>
      <w:bookmarkStart w:id="2" w:name="_Toc519765097"/>
      <w:bookmarkStart w:id="3" w:name="_Toc4843"/>
      <w:bookmarkStart w:id="4" w:name="_Toc31440"/>
      <w:bookmarkStart w:id="5" w:name="_Toc507326762"/>
    </w:p>
    <w:p w:rsidR="00A739FB" w:rsidRDefault="00A739FB" w:rsidP="00A739FB"/>
    <w:bookmarkEnd w:id="2"/>
    <w:bookmarkEnd w:id="3"/>
    <w:bookmarkEnd w:id="4"/>
    <w:bookmarkEnd w:id="5"/>
    <w:p w:rsidR="00A739FB" w:rsidRPr="003C47F4" w:rsidRDefault="00A739FB" w:rsidP="00A739FB">
      <w:pPr>
        <w:pStyle w:val="3"/>
        <w:spacing w:before="0" w:after="0" w:line="413" w:lineRule="auto"/>
        <w:ind w:firstLineChars="300" w:firstLine="964"/>
        <w:jc w:val="center"/>
      </w:pPr>
      <w:r w:rsidRPr="003C47F4">
        <w:rPr>
          <w:rFonts w:hint="eastAsia"/>
        </w:rPr>
        <w:lastRenderedPageBreak/>
        <w:t>分项报价明细表</w:t>
      </w:r>
    </w:p>
    <w:tbl>
      <w:tblPr>
        <w:tblW w:w="8686" w:type="dxa"/>
        <w:jc w:val="center"/>
        <w:tblInd w:w="-127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29"/>
        <w:gridCol w:w="2961"/>
        <w:gridCol w:w="900"/>
        <w:gridCol w:w="720"/>
        <w:gridCol w:w="1260"/>
        <w:gridCol w:w="1213"/>
        <w:gridCol w:w="803"/>
      </w:tblGrid>
      <w:tr w:rsidR="00A739FB" w:rsidTr="00316D1D">
        <w:trPr>
          <w:trHeight w:hRule="exact" w:val="918"/>
          <w:jc w:val="center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序号</w:t>
            </w: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名称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单价（元）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数量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单位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合计</w:t>
            </w:r>
          </w:p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（元）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A739FB">
            <w:pPr>
              <w:autoSpaceDE w:val="0"/>
              <w:autoSpaceDN w:val="0"/>
              <w:adjustRightInd w:val="0"/>
              <w:spacing w:beforeLines="30" w:before="93" w:afterLines="30" w:after="9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备注</w:t>
            </w:r>
          </w:p>
        </w:tc>
      </w:tr>
      <w:tr w:rsidR="00A739FB" w:rsidTr="00316D1D">
        <w:trPr>
          <w:trHeight w:hRule="exact" w:val="520"/>
          <w:jc w:val="center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</w:tr>
      <w:tr w:rsidR="00A739FB" w:rsidTr="00316D1D">
        <w:trPr>
          <w:trHeight w:hRule="exact" w:val="574"/>
          <w:jc w:val="center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</w:tr>
      <w:tr w:rsidR="00A739FB" w:rsidTr="00316D1D">
        <w:trPr>
          <w:trHeight w:hRule="exact" w:val="676"/>
          <w:jc w:val="center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</w:t>
            </w:r>
          </w:p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</w:tr>
      <w:tr w:rsidR="00A739FB" w:rsidTr="00316D1D">
        <w:trPr>
          <w:trHeight w:hRule="exact" w:val="676"/>
          <w:jc w:val="center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739FB" w:rsidRDefault="00A739FB" w:rsidP="00316D1D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……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</w:tr>
      <w:tr w:rsidR="00A739FB" w:rsidTr="00316D1D">
        <w:trPr>
          <w:trHeight w:hRule="exact" w:val="579"/>
          <w:jc w:val="center"/>
        </w:trPr>
        <w:tc>
          <w:tcPr>
            <w:tcW w:w="8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其它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39FB" w:rsidRDefault="00A739FB" w:rsidP="00316D1D">
            <w:pPr>
              <w:autoSpaceDE w:val="0"/>
              <w:autoSpaceDN w:val="0"/>
              <w:adjustRightInd w:val="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</w:tr>
      <w:tr w:rsidR="00A739FB" w:rsidTr="00316D1D">
        <w:trPr>
          <w:trHeight w:hRule="exact" w:val="579"/>
          <w:jc w:val="center"/>
        </w:trPr>
        <w:tc>
          <w:tcPr>
            <w:tcW w:w="379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报价总额（小写）</w:t>
            </w:r>
          </w:p>
        </w:tc>
        <w:tc>
          <w:tcPr>
            <w:tcW w:w="4896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739FB" w:rsidRDefault="00A739FB" w:rsidP="00316D1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大小写应一致</w:t>
            </w:r>
          </w:p>
        </w:tc>
      </w:tr>
      <w:tr w:rsidR="00A739FB" w:rsidTr="00316D1D">
        <w:trPr>
          <w:trHeight w:hRule="exact" w:val="579"/>
          <w:jc w:val="center"/>
        </w:trPr>
        <w:tc>
          <w:tcPr>
            <w:tcW w:w="37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9FB" w:rsidRDefault="00A739FB" w:rsidP="00316D1D"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报价总额（大写）</w:t>
            </w:r>
          </w:p>
        </w:tc>
        <w:tc>
          <w:tcPr>
            <w:tcW w:w="4896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9FB" w:rsidRDefault="00A739FB" w:rsidP="00316D1D">
            <w:pPr>
              <w:rPr>
                <w:rFonts w:ascii="宋体" w:hAnsi="宋体" w:cs="宋体"/>
                <w:szCs w:val="21"/>
              </w:rPr>
            </w:pPr>
          </w:p>
        </w:tc>
      </w:tr>
    </w:tbl>
    <w:p w:rsidR="00A739FB" w:rsidRDefault="00A739FB" w:rsidP="00A739FB">
      <w:pPr>
        <w:spacing w:beforeLines="150" w:before="468" w:line="440" w:lineRule="exact"/>
        <w:rPr>
          <w:rFonts w:ascii="宋体" w:hAnsi="宋体" w:cs="宋体"/>
          <w:szCs w:val="21"/>
          <w:u w:val="single"/>
          <w:lang w:val="en-GB"/>
        </w:rPr>
      </w:pPr>
      <w:r>
        <w:rPr>
          <w:rFonts w:ascii="宋体" w:hAnsi="宋体" w:cs="宋体" w:hint="eastAsia"/>
          <w:szCs w:val="21"/>
          <w:lang w:val="en-GB"/>
        </w:rPr>
        <w:t>投标人名称：</w:t>
      </w:r>
      <w:r>
        <w:rPr>
          <w:rFonts w:ascii="宋体" w:hAnsi="宋体" w:cs="宋体" w:hint="eastAsia"/>
          <w:szCs w:val="21"/>
          <w:u w:val="single"/>
          <w:lang w:val="en-GB"/>
        </w:rPr>
        <w:t xml:space="preserve">     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  <w:lang w:val="en-GB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  <w:lang w:val="en-GB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  <w:u w:val="single"/>
          <w:lang w:val="en-GB"/>
        </w:rPr>
        <w:t xml:space="preserve">    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  <w:lang w:val="en-GB"/>
        </w:rPr>
        <w:t>（公章）</w:t>
      </w:r>
    </w:p>
    <w:p w:rsidR="00A739FB" w:rsidRDefault="00A739FB" w:rsidP="00A739FB">
      <w:pPr>
        <w:rPr>
          <w:rFonts w:ascii="宋体" w:hAnsi="宋体" w:cs="宋体"/>
          <w:lang w:val="en-GB"/>
        </w:rPr>
      </w:pPr>
    </w:p>
    <w:p w:rsidR="00A739FB" w:rsidRDefault="00A739FB" w:rsidP="00A739FB">
      <w:pPr>
        <w:rPr>
          <w:rFonts w:ascii="宋体" w:hAnsi="宋体" w:cs="宋体"/>
        </w:rPr>
      </w:pPr>
      <w:r>
        <w:rPr>
          <w:rFonts w:ascii="宋体" w:hAnsi="宋体" w:cs="宋体" w:hint="eastAsia"/>
          <w:lang w:val="en-GB"/>
        </w:rPr>
        <w:t>法定代表人或授权代表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</w:rPr>
        <w:t xml:space="preserve"> （签字或盖章）</w:t>
      </w:r>
    </w:p>
    <w:p w:rsidR="00A739FB" w:rsidRDefault="00A739FB" w:rsidP="00A739FB">
      <w:pPr>
        <w:rPr>
          <w:rFonts w:ascii="宋体" w:hAnsi="宋体" w:cs="宋体"/>
          <w:lang w:val="en-GB"/>
        </w:rPr>
      </w:pPr>
    </w:p>
    <w:p w:rsidR="00A739FB" w:rsidRDefault="00A739FB" w:rsidP="00A739FB">
      <w:pPr>
        <w:rPr>
          <w:rFonts w:ascii="宋体" w:hAnsi="宋体" w:cs="宋体"/>
        </w:rPr>
      </w:pPr>
    </w:p>
    <w:p w:rsidR="00A739FB" w:rsidRDefault="00A739FB" w:rsidP="00A739FB">
      <w:pPr>
        <w:topLinePunct/>
        <w:snapToGrid w:val="0"/>
        <w:spacing w:before="4" w:line="360" w:lineRule="auto"/>
        <w:ind w:firstLineChars="100" w:firstLine="21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注:1、投标报价应包括招标文件所规定的招标范围的全部内容；</w:t>
      </w:r>
    </w:p>
    <w:p w:rsidR="00A739FB" w:rsidRDefault="00A739FB" w:rsidP="00A739FB">
      <w:pPr>
        <w:snapToGrid w:val="0"/>
        <w:spacing w:before="67" w:line="360" w:lineRule="auto"/>
        <w:ind w:leftChars="-29" w:left="-61" w:right="-360" w:firstLineChars="282" w:firstLine="592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2、投标报价必须是唯一的，不接受任何有选择的报价。 报价中必须包含货物及零配件的购置和安装、运输保险、装卸、培训辅导、质保期售后服务、全额含税发票、雇员费用等，合同的执行以交货期为准；</w:t>
      </w:r>
    </w:p>
    <w:p w:rsidR="00A739FB" w:rsidRDefault="00A739FB" w:rsidP="00A739FB">
      <w:pPr>
        <w:snapToGrid w:val="0"/>
        <w:spacing w:before="67" w:line="360" w:lineRule="auto"/>
        <w:ind w:leftChars="-29" w:left="-61" w:right="-360" w:firstLineChars="282" w:firstLine="592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3、在报价表内未有明确列述的项目费用应视为包括在报价之内。</w:t>
      </w:r>
    </w:p>
    <w:p w:rsidR="00A739FB" w:rsidRDefault="00A739FB" w:rsidP="00A739FB">
      <w:pPr>
        <w:widowControl/>
        <w:ind w:firstLineChars="200" w:firstLine="420"/>
        <w:jc w:val="left"/>
      </w:pPr>
      <w:r>
        <w:rPr>
          <w:rFonts w:ascii="宋体" w:hAnsi="宋体" w:cs="宋体" w:hint="eastAsia"/>
          <w:szCs w:val="21"/>
        </w:rPr>
        <w:t xml:space="preserve">4 、此表为表样，行数可自行添加，但表式不变。  </w:t>
      </w:r>
    </w:p>
    <w:p w:rsidR="003204EC" w:rsidRPr="00A739FB" w:rsidRDefault="003204EC"/>
    <w:sectPr w:rsidR="003204EC" w:rsidRPr="00A739FB" w:rsidSect="00A739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115" w:rsidRDefault="001D1115" w:rsidP="00A739FB">
      <w:r>
        <w:separator/>
      </w:r>
    </w:p>
  </w:endnote>
  <w:endnote w:type="continuationSeparator" w:id="0">
    <w:p w:rsidR="001D1115" w:rsidRDefault="001D1115" w:rsidP="00A7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115" w:rsidRDefault="001D1115" w:rsidP="00A739FB">
      <w:r>
        <w:separator/>
      </w:r>
    </w:p>
  </w:footnote>
  <w:footnote w:type="continuationSeparator" w:id="0">
    <w:p w:rsidR="001D1115" w:rsidRDefault="001D1115" w:rsidP="00A73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68"/>
    <w:rsid w:val="001D1115"/>
    <w:rsid w:val="003204EC"/>
    <w:rsid w:val="004C6068"/>
    <w:rsid w:val="005F3051"/>
    <w:rsid w:val="00A739FB"/>
    <w:rsid w:val="00BD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739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A739FB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paragraph" w:styleId="3">
    <w:name w:val="heading 3"/>
    <w:basedOn w:val="a"/>
    <w:next w:val="a"/>
    <w:link w:val="3Char"/>
    <w:qFormat/>
    <w:rsid w:val="00A739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9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9FB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A739FB"/>
    <w:rPr>
      <w:rFonts w:ascii="Arial" w:eastAsia="宋体" w:hAnsi="Arial" w:cs="Times New Roman"/>
      <w:b/>
      <w:bCs/>
      <w:sz w:val="36"/>
      <w:szCs w:val="32"/>
    </w:rPr>
  </w:style>
  <w:style w:type="character" w:customStyle="1" w:styleId="3Char">
    <w:name w:val="标题 3 Char"/>
    <w:basedOn w:val="a0"/>
    <w:link w:val="3"/>
    <w:qFormat/>
    <w:rsid w:val="00A739FB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739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A739FB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36"/>
      <w:szCs w:val="32"/>
    </w:rPr>
  </w:style>
  <w:style w:type="paragraph" w:styleId="3">
    <w:name w:val="heading 3"/>
    <w:basedOn w:val="a"/>
    <w:next w:val="a"/>
    <w:link w:val="3Char"/>
    <w:qFormat/>
    <w:rsid w:val="00A739F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39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39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3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39FB"/>
    <w:rPr>
      <w:sz w:val="18"/>
      <w:szCs w:val="18"/>
    </w:rPr>
  </w:style>
  <w:style w:type="character" w:customStyle="1" w:styleId="2Char">
    <w:name w:val="标题 2 Char"/>
    <w:basedOn w:val="a0"/>
    <w:link w:val="2"/>
    <w:qFormat/>
    <w:rsid w:val="00A739FB"/>
    <w:rPr>
      <w:rFonts w:ascii="Arial" w:eastAsia="宋体" w:hAnsi="Arial" w:cs="Times New Roman"/>
      <w:b/>
      <w:bCs/>
      <w:sz w:val="36"/>
      <w:szCs w:val="32"/>
    </w:rPr>
  </w:style>
  <w:style w:type="character" w:customStyle="1" w:styleId="3Char">
    <w:name w:val="标题 3 Char"/>
    <w:basedOn w:val="a0"/>
    <w:link w:val="3"/>
    <w:qFormat/>
    <w:rsid w:val="00A739FB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Company>Microsoft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2025-02-18T05:46:00Z</dcterms:created>
  <dcterms:modified xsi:type="dcterms:W3CDTF">2025-02-21T08:57:00Z</dcterms:modified>
</cp:coreProperties>
</file>