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BB88A8"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商业信誉、财务会计制度、缴纳税收和社保的承诺函</w:t>
      </w:r>
    </w:p>
    <w:p w14:paraId="4B4FABB1">
      <w:pPr>
        <w:rPr>
          <w:rFonts w:hint="eastAsia"/>
          <w:sz w:val="28"/>
          <w:szCs w:val="36"/>
        </w:rPr>
      </w:pPr>
    </w:p>
    <w:p w14:paraId="7F61E25D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采购人或采购代理机构：</w:t>
      </w:r>
    </w:p>
    <w:p w14:paraId="009F6482">
      <w:pPr>
        <w:ind w:firstLine="560" w:firstLineChars="20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我公司 （公司名称）参与 （项目名称）采购项目（项目编号: ）第 包的政府采购活动，现承诺如下：</w:t>
      </w:r>
    </w:p>
    <w:p w14:paraId="20B09C26">
      <w:pPr>
        <w:ind w:firstLine="560" w:firstLineChars="20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1、我公司符合《中华人民共和国政府采购法》第二十二条规定的具有良好的商业信誉和健全的财务会计制度。</w:t>
      </w:r>
    </w:p>
    <w:p w14:paraId="1AE6A5C5">
      <w:pPr>
        <w:ind w:firstLine="560" w:firstLineChars="20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2、我公司符合《中华人民共和国政府采购法》第二十二条规定的有依法缴纳税收和社会保障资金的良好记录。</w:t>
      </w:r>
    </w:p>
    <w:p w14:paraId="758E2B21">
      <w:pPr>
        <w:ind w:firstLine="560" w:firstLineChars="20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3、若我公司以上承诺不实，自愿承担提供虚假材料谋取成交的法律责任。</w:t>
      </w:r>
    </w:p>
    <w:p w14:paraId="0D6FA676">
      <w:pPr>
        <w:rPr>
          <w:rFonts w:hint="eastAsia"/>
          <w:sz w:val="28"/>
          <w:szCs w:val="36"/>
        </w:rPr>
      </w:pPr>
    </w:p>
    <w:p w14:paraId="2D76F653">
      <w:pPr>
        <w:rPr>
          <w:rFonts w:hint="eastAsia"/>
          <w:sz w:val="28"/>
          <w:szCs w:val="36"/>
        </w:rPr>
      </w:pPr>
    </w:p>
    <w:p w14:paraId="7FEFF798">
      <w:pPr>
        <w:rPr>
          <w:rFonts w:hint="eastAsia"/>
          <w:sz w:val="28"/>
          <w:szCs w:val="36"/>
        </w:rPr>
      </w:pPr>
    </w:p>
    <w:p w14:paraId="23E40702">
      <w:pPr>
        <w:rPr>
          <w:rFonts w:hint="eastAsia"/>
          <w:sz w:val="28"/>
          <w:szCs w:val="36"/>
        </w:rPr>
      </w:pPr>
    </w:p>
    <w:p w14:paraId="35945333">
      <w:pPr>
        <w:wordWrap w:val="0"/>
        <w:jc w:val="right"/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供应商名称（加盖公章）：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</w:t>
      </w:r>
    </w:p>
    <w:p w14:paraId="564D6479">
      <w:pPr>
        <w:wordWrap w:val="0"/>
        <w:jc w:val="right"/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日期：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BA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2025-03-19T01:46:36Z</dcterms:created>
  <dc:creator>Administrator</dc:creator>
  <cp:lastModifiedBy>丰华</cp:lastModifiedBy>
  <dcterms:modified xsi:type="dcterms:W3CDTF">2025-03-19T01:49:13Z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eyJoZGlkIjoiMWFjNDQwNzlmMzIxYWMxMTM1OTRjZDY0MjI5NmZkODYiLCJ1c2VySWQiOiIzNTU2MzM1OTEifQ==</vt:lpwstr>
  </property>
  <property fmtid="{D5CDD505-2E9C-101B-9397-08002B2CF9AE}" pid="4" name="ICV">
    <vt:lpwstr>17D1F3E1D59B4E08BB1A3788B4D731C2_12</vt:lpwstr>
  </property>
</Properties>
</file>