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琼海市城市建成区2025年病媒生物防制服务项目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HNXT2025-C110</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琼海市爱国卫生运动委员会办公室</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海南秀泰项目管理有限公司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琼海市爱国卫生运动委员会办公室</w:t>
      </w:r>
      <w:r>
        <w:rPr>
          <w:rFonts w:ascii="仿宋_GB2312" w:hAnsi="仿宋_GB2312" w:cs="仿宋_GB2312" w:eastAsia="仿宋_GB2312"/>
        </w:rPr>
        <w:t xml:space="preserve"> 的委托， </w:t>
      </w:r>
      <w:r>
        <w:rPr>
          <w:rFonts w:ascii="仿宋_GB2312" w:hAnsi="仿宋_GB2312" w:cs="仿宋_GB2312" w:eastAsia="仿宋_GB2312"/>
        </w:rPr>
        <w:t>海南秀泰项目管理有限公司</w:t>
      </w:r>
      <w:r>
        <w:rPr>
          <w:rFonts w:ascii="仿宋_GB2312" w:hAnsi="仿宋_GB2312" w:cs="仿宋_GB2312" w:eastAsia="仿宋_GB2312"/>
        </w:rPr>
        <w:t xml:space="preserve"> 对 </w:t>
      </w:r>
      <w:r>
        <w:rPr>
          <w:rFonts w:ascii="仿宋_GB2312" w:hAnsi="仿宋_GB2312" w:cs="仿宋_GB2312" w:eastAsia="仿宋_GB2312"/>
        </w:rPr>
        <w:t>琼海市城市建成区2025年病媒生物防制服务项目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HNXT2025-C110</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琼海市城市建成区2025年病媒生物防制服务项目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3,892,800.00元</w:t>
      </w:r>
      <w:r>
        <w:rPr>
          <w:rFonts w:ascii="仿宋_GB2312" w:hAnsi="仿宋_GB2312" w:cs="仿宋_GB2312" w:eastAsia="仿宋_GB2312"/>
        </w:rPr>
        <w:t>叁佰捌拾玖万贰仟捌佰元整</w:t>
      </w:r>
    </w:p>
    <w:p>
      <w:pPr>
        <w:pStyle w:val="null3"/>
        <w:ind w:firstLine="480"/>
        <w:jc w:val="left"/>
      </w:pPr>
      <w:r>
        <w:rPr>
          <w:rFonts w:ascii="仿宋_GB2312" w:hAnsi="仿宋_GB2312" w:cs="仿宋_GB2312" w:eastAsia="仿宋_GB2312"/>
        </w:rPr>
        <w:t xml:space="preserve">5.最高限价（如有）： </w:t>
      </w:r>
      <w:r>
        <w:rPr>
          <w:rFonts w:ascii="仿宋_GB2312" w:hAnsi="仿宋_GB2312" w:cs="仿宋_GB2312" w:eastAsia="仿宋_GB2312"/>
        </w:rPr>
        <w:t>3,892,800.00元</w:t>
      </w:r>
    </w:p>
    <w:p>
      <w:pPr>
        <w:pStyle w:val="null3"/>
        <w:ind w:firstLine="480"/>
        <w:jc w:val="left"/>
      </w:pPr>
      <w:r>
        <w:rPr>
          <w:rFonts w:ascii="仿宋_GB2312" w:hAnsi="仿宋_GB2312" w:cs="仿宋_GB2312" w:eastAsia="仿宋_GB2312"/>
        </w:rPr>
        <w:t>6.采购需求：详见“第三章 采购需求 ”</w:t>
      </w:r>
    </w:p>
    <w:p>
      <w:pPr>
        <w:pStyle w:val="null3"/>
        <w:ind w:firstLine="480"/>
        <w:jc w:val="left"/>
      </w:pPr>
      <w:r>
        <w:rPr>
          <w:rFonts w:ascii="仿宋_GB2312" w:hAnsi="仿宋_GB2312" w:cs="仿宋_GB2312" w:eastAsia="仿宋_GB2312"/>
        </w:rPr>
        <w:t>7.合同履行期限：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合同签订生效之日起12个月。</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合同签订生效之日起12个月。</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合同签订生效之日起12个月。</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合同签订生效之日起12个月。</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1、本项目采购信息指定发布媒体为中国海南政府采购网 2、有关本项目竞争性磋商文件的补遗、澄清及变更信息以上述网站公告与下载为准，采购代理机构不再另行通知，竞争性磋商文件与更正公告的内容相互矛盾时，以最后发出的更正公告内容为准。 3、本项目落实政府采购政策 《政府采购促进中小企业发展管理办法》、《关于促进残疾人就业政府采购政策的通知》、《关于政府采购支持监狱企业发展有关问题的通知书》、《财政部 发展改革委 生态环境部 市场监管总局 关于调整优化节能产品、环境标志产品政府采购执行机制的通知》。</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琼海市爱国卫生运动委员会办公室</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海南省琼海市人民路71号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0898-62826295</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海南秀泰项目管理有限公司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海口市琼山区大英山东6街5号融创海口壹號D12地块3号楼7层706号房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492020996@qq.com</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0898-65252812</w:t>
      </w:r>
    </w:p>
    <w:p>
      <w:pPr>
        <w:pStyle w:val="null3"/>
        <w:jc w:val="left"/>
        <w:outlineLvl w:val="2"/>
      </w:pPr>
      <w:r>
        <w:rPr>
          <w:rFonts w:ascii="仿宋_GB2312" w:hAnsi="仿宋_GB2312" w:cs="仿宋_GB2312" w:eastAsia="仿宋_GB2312"/>
          <w:sz w:val="28"/>
          <w:b/>
        </w:rPr>
        <w:t>九、采购信息发布媒体：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采购包1：973,200.00元</w:t>
            </w:r>
          </w:p>
          <w:p>
            <w:pPr>
              <w:pStyle w:val="null3"/>
              <w:jc w:val="left"/>
            </w:pPr>
            <w:r>
              <w:rPr>
                <w:rFonts w:ascii="仿宋_GB2312" w:hAnsi="仿宋_GB2312" w:cs="仿宋_GB2312" w:eastAsia="仿宋_GB2312"/>
              </w:rPr>
              <w:t>采购包2：973,200.00元</w:t>
            </w:r>
          </w:p>
          <w:p>
            <w:pPr>
              <w:pStyle w:val="null3"/>
              <w:jc w:val="left"/>
            </w:pPr>
            <w:r>
              <w:rPr>
                <w:rFonts w:ascii="仿宋_GB2312" w:hAnsi="仿宋_GB2312" w:cs="仿宋_GB2312" w:eastAsia="仿宋_GB2312"/>
              </w:rPr>
              <w:t>采购包3：973,200.00元</w:t>
            </w:r>
          </w:p>
          <w:p>
            <w:pPr>
              <w:pStyle w:val="null3"/>
              <w:jc w:val="left"/>
            </w:pPr>
            <w:r>
              <w:rPr>
                <w:rFonts w:ascii="仿宋_GB2312" w:hAnsi="仿宋_GB2312" w:cs="仿宋_GB2312" w:eastAsia="仿宋_GB2312"/>
              </w:rPr>
              <w:t>采购包4：973,200.00元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代理服务费收费标准：参照国家计委发改价格【2011】534号和琼价费管〔2011〕225 号通知标准</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成交候选人：投标人可以选择多包投标，但只允许中标一个标包。如：投标人同时中标 1包、2 包，该投标人在1包推荐为第一成交候选人，则2包顺延第二成交候选人为第一成交候选人，由排名其后的成交候选人依次递补</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联系人：吴工</w:t>
      </w:r>
    </w:p>
    <w:p>
      <w:pPr>
        <w:pStyle w:val="null3"/>
        <w:jc w:val="left"/>
      </w:pPr>
      <w:r>
        <w:rPr>
          <w:rFonts w:ascii="仿宋_GB2312" w:hAnsi="仿宋_GB2312" w:cs="仿宋_GB2312" w:eastAsia="仿宋_GB2312"/>
        </w:rPr>
        <w:t>联系电话：0898-65252812</w:t>
      </w:r>
    </w:p>
    <w:p>
      <w:pPr>
        <w:pStyle w:val="null3"/>
        <w:jc w:val="left"/>
      </w:pPr>
      <w:r>
        <w:rPr>
          <w:rFonts w:ascii="仿宋_GB2312" w:hAnsi="仿宋_GB2312" w:cs="仿宋_GB2312" w:eastAsia="仿宋_GB2312"/>
        </w:rPr>
        <w:t>地址：海口市琼山区大英山东6街5号融创海口壹號D12地块3号楼7层706号房</w:t>
      </w:r>
    </w:p>
    <w:p>
      <w:pPr>
        <w:pStyle w:val="null3"/>
        <w:jc w:val="left"/>
      </w:pPr>
      <w:r>
        <w:rPr>
          <w:rFonts w:ascii="仿宋_GB2312" w:hAnsi="仿宋_GB2312" w:cs="仿宋_GB2312" w:eastAsia="仿宋_GB2312"/>
        </w:rPr>
        <w:t>邮编：492020996@qq.com</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8"/>
          <w:b/>
          <w:color w:val="000000"/>
        </w:rPr>
        <w:t>一、项目概况</w:t>
      </w:r>
    </w:p>
    <w:p>
      <w:pPr>
        <w:pStyle w:val="null3"/>
        <w:ind w:firstLine="723"/>
        <w:jc w:val="both"/>
      </w:pPr>
      <w:r>
        <w:rPr>
          <w:rFonts w:ascii="仿宋_GB2312" w:hAnsi="仿宋_GB2312" w:cs="仿宋_GB2312" w:eastAsia="仿宋_GB2312"/>
          <w:sz w:val="24"/>
          <w:b/>
          <w:color w:val="000000"/>
        </w:rPr>
        <w:t>1、项目名称：</w:t>
      </w:r>
      <w:r>
        <w:rPr>
          <w:rFonts w:ascii="仿宋_GB2312" w:hAnsi="仿宋_GB2312" w:cs="仿宋_GB2312" w:eastAsia="仿宋_GB2312"/>
          <w:sz w:val="24"/>
          <w:color w:val="000000"/>
        </w:rPr>
        <w:t>琼海市城市建成区</w:t>
      </w:r>
      <w:r>
        <w:rPr>
          <w:rFonts w:ascii="仿宋_GB2312" w:hAnsi="仿宋_GB2312" w:cs="仿宋_GB2312" w:eastAsia="仿宋_GB2312"/>
          <w:sz w:val="24"/>
          <w:color w:val="000000"/>
        </w:rPr>
        <w:t>2025年</w:t>
      </w:r>
      <w:r>
        <w:rPr>
          <w:rFonts w:ascii="仿宋_GB2312" w:hAnsi="仿宋_GB2312" w:cs="仿宋_GB2312" w:eastAsia="仿宋_GB2312"/>
          <w:sz w:val="24"/>
          <w:color w:val="000000"/>
        </w:rPr>
        <w:t>病媒生物防制</w:t>
      </w:r>
      <w:r>
        <w:rPr>
          <w:rFonts w:ascii="仿宋_GB2312" w:hAnsi="仿宋_GB2312" w:cs="仿宋_GB2312" w:eastAsia="仿宋_GB2312"/>
          <w:sz w:val="24"/>
          <w:color w:val="000000"/>
        </w:rPr>
        <w:t>服务项目</w:t>
      </w:r>
    </w:p>
    <w:p>
      <w:pPr>
        <w:pStyle w:val="null3"/>
        <w:ind w:firstLine="723"/>
        <w:jc w:val="both"/>
      </w:pPr>
      <w:r>
        <w:rPr>
          <w:rFonts w:ascii="仿宋_GB2312" w:hAnsi="仿宋_GB2312" w:cs="仿宋_GB2312" w:eastAsia="仿宋_GB2312"/>
          <w:sz w:val="24"/>
          <w:b/>
          <w:color w:val="000000"/>
        </w:rPr>
        <w:t>2、预算金额：</w:t>
      </w:r>
      <w:r>
        <w:rPr>
          <w:rFonts w:ascii="仿宋_GB2312" w:hAnsi="仿宋_GB2312" w:cs="仿宋_GB2312" w:eastAsia="仿宋_GB2312"/>
          <w:sz w:val="24"/>
          <w:color w:val="000000"/>
        </w:rPr>
        <w:t>项目总预算金额为人民币</w:t>
      </w:r>
      <w:r>
        <w:rPr>
          <w:rFonts w:ascii="仿宋_GB2312" w:hAnsi="仿宋_GB2312" w:cs="仿宋_GB2312" w:eastAsia="仿宋_GB2312"/>
          <w:sz w:val="24"/>
          <w:color w:val="000000"/>
        </w:rPr>
        <w:t>¥</w:t>
      </w:r>
      <w:r>
        <w:rPr>
          <w:rFonts w:ascii="仿宋_GB2312" w:hAnsi="仿宋_GB2312" w:cs="仿宋_GB2312" w:eastAsia="仿宋_GB2312"/>
          <w:sz w:val="24"/>
          <w:color w:val="000000"/>
        </w:rPr>
        <w:t>389.28</w:t>
      </w:r>
      <w:r>
        <w:rPr>
          <w:rFonts w:ascii="仿宋_GB2312" w:hAnsi="仿宋_GB2312" w:cs="仿宋_GB2312" w:eastAsia="仿宋_GB2312"/>
          <w:sz w:val="24"/>
          <w:color w:val="000000"/>
        </w:rPr>
        <w:t>万元</w:t>
      </w:r>
      <w:r>
        <w:rPr>
          <w:rFonts w:ascii="仿宋_GB2312" w:hAnsi="仿宋_GB2312" w:cs="仿宋_GB2312" w:eastAsia="仿宋_GB2312"/>
          <w:sz w:val="24"/>
          <w:color w:val="000000"/>
        </w:rPr>
        <w:t>。</w:t>
      </w:r>
      <w:r>
        <w:rPr>
          <w:rFonts w:ascii="仿宋_GB2312" w:hAnsi="仿宋_GB2312" w:cs="仿宋_GB2312" w:eastAsia="仿宋_GB2312"/>
          <w:sz w:val="24"/>
        </w:rPr>
        <w:t>采购包</w:t>
      </w:r>
      <w:r>
        <w:rPr>
          <w:rFonts w:ascii="仿宋_GB2312" w:hAnsi="仿宋_GB2312" w:cs="仿宋_GB2312" w:eastAsia="仿宋_GB2312"/>
          <w:sz w:val="24"/>
        </w:rPr>
        <w:t>1：</w:t>
      </w:r>
      <w:r>
        <w:rPr>
          <w:rFonts w:ascii="仿宋_GB2312" w:hAnsi="仿宋_GB2312" w:cs="仿宋_GB2312" w:eastAsia="仿宋_GB2312"/>
          <w:sz w:val="24"/>
          <w:color w:val="000000"/>
        </w:rPr>
        <w:t>97.32万元</w:t>
      </w:r>
      <w:r>
        <w:rPr>
          <w:rFonts w:ascii="仿宋_GB2312" w:hAnsi="仿宋_GB2312" w:cs="仿宋_GB2312" w:eastAsia="仿宋_GB2312"/>
          <w:sz w:val="24"/>
          <w:color w:val="000000"/>
        </w:rPr>
        <w:t>；</w:t>
      </w:r>
      <w:r>
        <w:rPr>
          <w:rFonts w:ascii="仿宋_GB2312" w:hAnsi="仿宋_GB2312" w:cs="仿宋_GB2312" w:eastAsia="仿宋_GB2312"/>
          <w:sz w:val="24"/>
        </w:rPr>
        <w:t>采购</w:t>
      </w:r>
      <w:r>
        <w:rPr>
          <w:rFonts w:ascii="仿宋_GB2312" w:hAnsi="仿宋_GB2312" w:cs="仿宋_GB2312" w:eastAsia="仿宋_GB2312"/>
          <w:sz w:val="24"/>
        </w:rPr>
        <w:t>包</w:t>
      </w:r>
      <w:r>
        <w:rPr>
          <w:rFonts w:ascii="仿宋_GB2312" w:hAnsi="仿宋_GB2312" w:cs="仿宋_GB2312" w:eastAsia="仿宋_GB2312"/>
          <w:sz w:val="24"/>
        </w:rPr>
        <w:t>2：</w:t>
      </w:r>
      <w:r>
        <w:rPr>
          <w:rFonts w:ascii="仿宋_GB2312" w:hAnsi="仿宋_GB2312" w:cs="仿宋_GB2312" w:eastAsia="仿宋_GB2312"/>
          <w:sz w:val="24"/>
          <w:color w:val="000000"/>
        </w:rPr>
        <w:t>97.32万元</w:t>
      </w:r>
      <w:r>
        <w:rPr>
          <w:rFonts w:ascii="仿宋_GB2312" w:hAnsi="仿宋_GB2312" w:cs="仿宋_GB2312" w:eastAsia="仿宋_GB2312"/>
          <w:sz w:val="24"/>
          <w:color w:val="000000"/>
        </w:rPr>
        <w:t>；</w:t>
      </w:r>
      <w:r>
        <w:rPr>
          <w:rFonts w:ascii="仿宋_GB2312" w:hAnsi="仿宋_GB2312" w:cs="仿宋_GB2312" w:eastAsia="仿宋_GB2312"/>
          <w:sz w:val="24"/>
        </w:rPr>
        <w:t>采购</w:t>
      </w:r>
      <w:r>
        <w:rPr>
          <w:rFonts w:ascii="仿宋_GB2312" w:hAnsi="仿宋_GB2312" w:cs="仿宋_GB2312" w:eastAsia="仿宋_GB2312"/>
          <w:sz w:val="24"/>
        </w:rPr>
        <w:t>包</w:t>
      </w:r>
      <w:r>
        <w:rPr>
          <w:rFonts w:ascii="仿宋_GB2312" w:hAnsi="仿宋_GB2312" w:cs="仿宋_GB2312" w:eastAsia="仿宋_GB2312"/>
          <w:sz w:val="24"/>
        </w:rPr>
        <w:t>3：</w:t>
      </w:r>
      <w:r>
        <w:rPr>
          <w:rFonts w:ascii="仿宋_GB2312" w:hAnsi="仿宋_GB2312" w:cs="仿宋_GB2312" w:eastAsia="仿宋_GB2312"/>
          <w:sz w:val="24"/>
          <w:color w:val="000000"/>
        </w:rPr>
        <w:t>97.32万元</w:t>
      </w:r>
      <w:r>
        <w:rPr>
          <w:rFonts w:ascii="仿宋_GB2312" w:hAnsi="仿宋_GB2312" w:cs="仿宋_GB2312" w:eastAsia="仿宋_GB2312"/>
          <w:sz w:val="24"/>
          <w:color w:val="000000"/>
        </w:rPr>
        <w:t>；</w:t>
      </w:r>
      <w:r>
        <w:rPr>
          <w:rFonts w:ascii="仿宋_GB2312" w:hAnsi="仿宋_GB2312" w:cs="仿宋_GB2312" w:eastAsia="仿宋_GB2312"/>
          <w:sz w:val="24"/>
        </w:rPr>
        <w:t>采购</w:t>
      </w:r>
      <w:r>
        <w:rPr>
          <w:rFonts w:ascii="仿宋_GB2312" w:hAnsi="仿宋_GB2312" w:cs="仿宋_GB2312" w:eastAsia="仿宋_GB2312"/>
          <w:sz w:val="24"/>
        </w:rPr>
        <w:t>包</w:t>
      </w:r>
      <w:r>
        <w:rPr>
          <w:rFonts w:ascii="仿宋_GB2312" w:hAnsi="仿宋_GB2312" w:cs="仿宋_GB2312" w:eastAsia="仿宋_GB2312"/>
          <w:sz w:val="24"/>
        </w:rPr>
        <w:t>4：</w:t>
      </w:r>
      <w:r>
        <w:rPr>
          <w:rFonts w:ascii="仿宋_GB2312" w:hAnsi="仿宋_GB2312" w:cs="仿宋_GB2312" w:eastAsia="仿宋_GB2312"/>
          <w:sz w:val="24"/>
          <w:color w:val="000000"/>
        </w:rPr>
        <w:t>97.32万元</w:t>
      </w:r>
      <w:r>
        <w:rPr>
          <w:rFonts w:ascii="仿宋_GB2312" w:hAnsi="仿宋_GB2312" w:cs="仿宋_GB2312" w:eastAsia="仿宋_GB2312"/>
          <w:sz w:val="24"/>
          <w:color w:val="000000"/>
        </w:rPr>
        <w:t>；</w:t>
      </w:r>
      <w:r>
        <w:rPr>
          <w:rFonts w:ascii="仿宋_GB2312" w:hAnsi="仿宋_GB2312" w:cs="仿宋_GB2312" w:eastAsia="仿宋_GB2312"/>
          <w:sz w:val="24"/>
          <w:color w:val="000000"/>
        </w:rPr>
        <w:t>投标报价</w:t>
      </w:r>
      <w:r>
        <w:rPr>
          <w:rFonts w:ascii="仿宋_GB2312" w:hAnsi="仿宋_GB2312" w:cs="仿宋_GB2312" w:eastAsia="仿宋_GB2312"/>
          <w:sz w:val="24"/>
          <w:color w:val="000000"/>
        </w:rPr>
        <w:t>超过该包预算金额为无效</w:t>
      </w:r>
      <w:r>
        <w:rPr>
          <w:rFonts w:ascii="仿宋_GB2312" w:hAnsi="仿宋_GB2312" w:cs="仿宋_GB2312" w:eastAsia="仿宋_GB2312"/>
          <w:sz w:val="24"/>
          <w:color w:val="000000"/>
        </w:rPr>
        <w:t>投标</w:t>
      </w:r>
      <w:r>
        <w:rPr>
          <w:rFonts w:ascii="仿宋_GB2312" w:hAnsi="仿宋_GB2312" w:cs="仿宋_GB2312" w:eastAsia="仿宋_GB2312"/>
          <w:sz w:val="24"/>
          <w:color w:val="000000"/>
        </w:rPr>
        <w:t>。</w:t>
      </w:r>
    </w:p>
    <w:p>
      <w:pPr>
        <w:pStyle w:val="null3"/>
        <w:ind w:firstLine="723"/>
        <w:jc w:val="both"/>
      </w:pPr>
      <w:r>
        <w:rPr>
          <w:rFonts w:ascii="仿宋_GB2312" w:hAnsi="仿宋_GB2312" w:cs="仿宋_GB2312" w:eastAsia="仿宋_GB2312"/>
          <w:sz w:val="24"/>
          <w:b/>
          <w:color w:val="000000"/>
        </w:rPr>
        <w:t>3、项目背景：</w:t>
      </w:r>
      <w:r>
        <w:rPr>
          <w:rFonts w:ascii="仿宋_GB2312" w:hAnsi="仿宋_GB2312" w:cs="仿宋_GB2312" w:eastAsia="仿宋_GB2312"/>
          <w:sz w:val="24"/>
          <w:color w:val="000000"/>
        </w:rPr>
        <w:t>为全面做好巩固国家卫生城市</w:t>
      </w:r>
      <w:r>
        <w:rPr>
          <w:rFonts w:ascii="仿宋_GB2312" w:hAnsi="仿宋_GB2312" w:cs="仿宋_GB2312" w:eastAsia="仿宋_GB2312"/>
          <w:sz w:val="24"/>
          <w:color w:val="000000"/>
        </w:rPr>
        <w:t>病媒生物防制</w:t>
      </w:r>
      <w:r>
        <w:rPr>
          <w:rFonts w:ascii="仿宋_GB2312" w:hAnsi="仿宋_GB2312" w:cs="仿宋_GB2312" w:eastAsia="仿宋_GB2312"/>
          <w:sz w:val="24"/>
          <w:color w:val="000000"/>
        </w:rPr>
        <w:t>工作，</w:t>
      </w:r>
      <w:r>
        <w:rPr>
          <w:rFonts w:ascii="仿宋_GB2312" w:hAnsi="仿宋_GB2312" w:cs="仿宋_GB2312" w:eastAsia="仿宋_GB2312"/>
          <w:sz w:val="24"/>
          <w:color w:val="000000"/>
        </w:rPr>
        <w:t>巩固提高国家卫生城市创建成果</w:t>
      </w:r>
      <w:r>
        <w:rPr>
          <w:rFonts w:ascii="仿宋_GB2312" w:hAnsi="仿宋_GB2312" w:cs="仿宋_GB2312" w:eastAsia="仿宋_GB2312"/>
          <w:sz w:val="24"/>
          <w:color w:val="000000"/>
        </w:rPr>
        <w:t>,</w:t>
      </w:r>
      <w:r>
        <w:rPr>
          <w:rFonts w:ascii="仿宋_GB2312" w:hAnsi="仿宋_GB2312" w:cs="仿宋_GB2312" w:eastAsia="仿宋_GB2312"/>
          <w:sz w:val="24"/>
          <w:color w:val="000000"/>
        </w:rPr>
        <w:t>有效防止媒介传染病的发生流行</w:t>
      </w:r>
      <w:r>
        <w:rPr>
          <w:rFonts w:ascii="仿宋_GB2312" w:hAnsi="仿宋_GB2312" w:cs="仿宋_GB2312" w:eastAsia="仿宋_GB2312"/>
          <w:sz w:val="24"/>
          <w:color w:val="000000"/>
        </w:rPr>
        <w:t>，保障人民群众身体健康，结合</w:t>
      </w:r>
      <w:r>
        <w:rPr>
          <w:rFonts w:ascii="仿宋_GB2312" w:hAnsi="仿宋_GB2312" w:cs="仿宋_GB2312" w:eastAsia="仿宋_GB2312"/>
          <w:sz w:val="24"/>
          <w:color w:val="000000"/>
        </w:rPr>
        <w:t>琼海市</w:t>
      </w:r>
      <w:r>
        <w:rPr>
          <w:rFonts w:ascii="仿宋_GB2312" w:hAnsi="仿宋_GB2312" w:cs="仿宋_GB2312" w:eastAsia="仿宋_GB2312"/>
          <w:sz w:val="24"/>
          <w:color w:val="000000"/>
        </w:rPr>
        <w:t>实际，制定本需求方案。</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973,200.00</w:t>
      </w:r>
    </w:p>
    <w:p>
      <w:pPr>
        <w:pStyle w:val="null3"/>
        <w:jc w:val="left"/>
      </w:pPr>
      <w:r>
        <w:rPr>
          <w:rFonts w:ascii="仿宋_GB2312" w:hAnsi="仿宋_GB2312" w:cs="仿宋_GB2312" w:eastAsia="仿宋_GB2312"/>
        </w:rPr>
        <w:t>采购包最高限价（元）: 973,200.00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琼海市城市建成区城东片区病媒生物防制服务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973,200.00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973,200.00</w:t>
      </w:r>
    </w:p>
    <w:p>
      <w:pPr>
        <w:pStyle w:val="null3"/>
        <w:jc w:val="left"/>
      </w:pPr>
      <w:r>
        <w:rPr>
          <w:rFonts w:ascii="仿宋_GB2312" w:hAnsi="仿宋_GB2312" w:cs="仿宋_GB2312" w:eastAsia="仿宋_GB2312"/>
        </w:rPr>
        <w:t>采购包最高限价（元）: 973,200.00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琼海市城市建成区城南片区病媒生物防制服务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973,200.00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973,200.00</w:t>
      </w:r>
    </w:p>
    <w:p>
      <w:pPr>
        <w:pStyle w:val="null3"/>
        <w:jc w:val="left"/>
      </w:pPr>
      <w:r>
        <w:rPr>
          <w:rFonts w:ascii="仿宋_GB2312" w:hAnsi="仿宋_GB2312" w:cs="仿宋_GB2312" w:eastAsia="仿宋_GB2312"/>
        </w:rPr>
        <w:t>采购包最高限价（元）: 973,200.00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琼海市城市建成区城西片区病媒生物防制服务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973,200.00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973,200.00</w:t>
      </w:r>
    </w:p>
    <w:p>
      <w:pPr>
        <w:pStyle w:val="null3"/>
        <w:jc w:val="left"/>
      </w:pPr>
      <w:r>
        <w:rPr>
          <w:rFonts w:ascii="仿宋_GB2312" w:hAnsi="仿宋_GB2312" w:cs="仿宋_GB2312" w:eastAsia="仿宋_GB2312"/>
        </w:rPr>
        <w:t>采购包最高限价（元）: 973,200.00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琼海市城市建成区城北片区病媒生物防制服务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973,200.00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琼海市城市建成区城东片区病媒生物防制服务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973,200.00</w:t>
            </w:r>
          </w:p>
        </w:tc>
        <w:tc>
          <w:tcPr>
            <w:tcW w:type="dxa" w:w="1384"/>
          </w:tcPr>
          <w:p>
            <w:pPr>
              <w:pStyle w:val="null3"/>
              <w:jc w:val="left"/>
            </w:pPr>
            <w:r>
              <w:rPr>
                <w:rFonts w:ascii="仿宋_GB2312" w:hAnsi="仿宋_GB2312" w:cs="仿宋_GB2312" w:eastAsia="仿宋_GB2312"/>
              </w:rPr>
              <w:t>总价</w:t>
            </w:r>
          </w:p>
        </w:tc>
        <w:tc>
          <w:tcPr>
            <w:tcW w:type="dxa" w:w="1038"/>
          </w:tcP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琼海市城市建成区城南片区病媒生物防制服务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973,200.00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琼海市城市建成区城西片区病媒生物防制服务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973,200.00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琼海市城市建成区城北片区病媒生物防制服务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973,200.00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标的名称：琼海市城市建成区城东片区病媒生物防制服务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color w:val="000000"/>
              </w:rPr>
              <w:t>一、</w:t>
            </w:r>
            <w:r>
              <w:rPr>
                <w:rFonts w:ascii="仿宋_GB2312" w:hAnsi="仿宋_GB2312" w:cs="仿宋_GB2312" w:eastAsia="仿宋_GB2312"/>
                <w:sz w:val="28"/>
                <w:b/>
                <w:color w:val="000000"/>
              </w:rPr>
              <w:t>服务范围：</w:t>
            </w:r>
          </w:p>
          <w:p>
            <w:pPr>
              <w:pStyle w:val="null3"/>
              <w:ind w:firstLine="720"/>
              <w:jc w:val="both"/>
            </w:pPr>
            <w:r>
              <w:rPr>
                <w:rFonts w:ascii="仿宋_GB2312" w:hAnsi="仿宋_GB2312" w:cs="仿宋_GB2312" w:eastAsia="仿宋_GB2312"/>
                <w:sz w:val="24"/>
              </w:rPr>
              <w:t>采购</w:t>
            </w:r>
            <w:r>
              <w:rPr>
                <w:rFonts w:ascii="仿宋_GB2312" w:hAnsi="仿宋_GB2312" w:cs="仿宋_GB2312" w:eastAsia="仿宋_GB2312"/>
                <w:sz w:val="24"/>
              </w:rPr>
              <w:t>包</w:t>
            </w:r>
            <w:r>
              <w:rPr>
                <w:rFonts w:ascii="仿宋_GB2312" w:hAnsi="仿宋_GB2312" w:cs="仿宋_GB2312" w:eastAsia="仿宋_GB2312"/>
                <w:sz w:val="24"/>
              </w:rPr>
              <w:t>1：</w:t>
            </w:r>
            <w:r>
              <w:rPr>
                <w:rFonts w:ascii="仿宋_GB2312" w:hAnsi="仿宋_GB2312" w:cs="仿宋_GB2312" w:eastAsia="仿宋_GB2312"/>
                <w:sz w:val="24"/>
              </w:rPr>
              <w:t>琼海市城市建成区</w:t>
            </w:r>
            <w:r>
              <w:rPr>
                <w:rFonts w:ascii="仿宋_GB2312" w:hAnsi="仿宋_GB2312" w:cs="仿宋_GB2312" w:eastAsia="仿宋_GB2312"/>
                <w:sz w:val="24"/>
              </w:rPr>
              <w:t>城东片区，包括嘉积镇龙利坡社区、东区社区、纪纲社区、先锋社区以及塔洋镇联先</w:t>
            </w:r>
            <w:r>
              <w:rPr>
                <w:rFonts w:ascii="仿宋_GB2312" w:hAnsi="仿宋_GB2312" w:cs="仿宋_GB2312" w:eastAsia="仿宋_GB2312"/>
                <w:sz w:val="24"/>
              </w:rPr>
              <w:t>村</w:t>
            </w:r>
            <w:r>
              <w:rPr>
                <w:rFonts w:ascii="仿宋_GB2312" w:hAnsi="仿宋_GB2312" w:cs="仿宋_GB2312" w:eastAsia="仿宋_GB2312"/>
                <w:sz w:val="24"/>
              </w:rPr>
              <w:t>。</w:t>
            </w:r>
          </w:p>
          <w:p>
            <w:pPr>
              <w:pStyle w:val="null3"/>
              <w:ind w:firstLine="640"/>
              <w:jc w:val="left"/>
            </w:pPr>
            <w:r>
              <w:rPr>
                <w:rFonts w:ascii="仿宋_GB2312" w:hAnsi="仿宋_GB2312" w:cs="仿宋_GB2312" w:eastAsia="仿宋_GB2312"/>
                <w:sz w:val="24"/>
              </w:rPr>
              <w:t>具体</w:t>
            </w:r>
            <w:r>
              <w:rPr>
                <w:rFonts w:ascii="仿宋_GB2312" w:hAnsi="仿宋_GB2312" w:cs="仿宋_GB2312" w:eastAsia="仿宋_GB2312"/>
                <w:sz w:val="24"/>
              </w:rPr>
              <w:t>服务范围为以上</w:t>
            </w:r>
            <w:r>
              <w:rPr>
                <w:rFonts w:ascii="仿宋_GB2312" w:hAnsi="仿宋_GB2312" w:cs="仿宋_GB2312" w:eastAsia="仿宋_GB2312"/>
                <w:sz w:val="24"/>
              </w:rPr>
              <w:t>辖区</w:t>
            </w:r>
            <w:r>
              <w:rPr>
                <w:rFonts w:ascii="仿宋_GB2312" w:hAnsi="仿宋_GB2312" w:cs="仿宋_GB2312" w:eastAsia="仿宋_GB2312"/>
                <w:sz w:val="24"/>
              </w:rPr>
              <w:t>区域内指定的公共内、外环境。外环境主要包括：</w:t>
            </w:r>
            <w:r>
              <w:rPr>
                <w:rFonts w:ascii="仿宋_GB2312" w:hAnsi="仿宋_GB2312" w:cs="仿宋_GB2312" w:eastAsia="仿宋_GB2312"/>
                <w:sz w:val="24"/>
              </w:rPr>
              <w:t>各级行政机关、企事业单位</w:t>
            </w:r>
            <w:r>
              <w:rPr>
                <w:rFonts w:ascii="仿宋_GB2312" w:hAnsi="仿宋_GB2312" w:cs="仿宋_GB2312" w:eastAsia="仿宋_GB2312"/>
                <w:sz w:val="24"/>
              </w:rPr>
              <w:t>（含中央、省驻琼海单位）及</w:t>
            </w:r>
            <w:r>
              <w:rPr>
                <w:rFonts w:ascii="仿宋_GB2312" w:hAnsi="仿宋_GB2312" w:cs="仿宋_GB2312" w:eastAsia="仿宋_GB2312"/>
                <w:sz w:val="24"/>
              </w:rPr>
              <w:t>居（村）委会</w:t>
            </w:r>
            <w:r>
              <w:rPr>
                <w:rFonts w:ascii="仿宋_GB2312" w:hAnsi="仿宋_GB2312" w:cs="仿宋_GB2312" w:eastAsia="仿宋_GB2312"/>
                <w:sz w:val="24"/>
              </w:rPr>
              <w:t>，各公立中小学校、托儿机构，各公立医疗机构，破产（停产、关闭）企业，城中村及城乡结合部，</w:t>
            </w:r>
            <w:r>
              <w:rPr>
                <w:rFonts w:ascii="仿宋_GB2312" w:hAnsi="仿宋_GB2312" w:cs="仿宋_GB2312" w:eastAsia="仿宋_GB2312"/>
                <w:sz w:val="24"/>
              </w:rPr>
              <w:t>居民区、住宅小区（不含有物业管理的小区），</w:t>
            </w:r>
            <w:r>
              <w:rPr>
                <w:rFonts w:ascii="仿宋_GB2312" w:hAnsi="仿宋_GB2312" w:cs="仿宋_GB2312" w:eastAsia="仿宋_GB2312"/>
                <w:sz w:val="24"/>
              </w:rPr>
              <w:t>城区主次干道、背街小巷、窨井、下水道、公共绿地</w:t>
            </w:r>
            <w:r>
              <w:rPr>
                <w:rFonts w:ascii="仿宋_GB2312" w:hAnsi="仿宋_GB2312" w:cs="仿宋_GB2312" w:eastAsia="仿宋_GB2312"/>
                <w:sz w:val="24"/>
              </w:rPr>
              <w:t>（含道路绿化带）</w:t>
            </w:r>
            <w:r>
              <w:rPr>
                <w:rFonts w:ascii="仿宋_GB2312" w:hAnsi="仿宋_GB2312" w:cs="仿宋_GB2312" w:eastAsia="仿宋_GB2312"/>
                <w:sz w:val="24"/>
              </w:rPr>
              <w:t>、公园广场、河流、湖泊、沟渠、潭沟、旅游景区景点（不含经营性）</w:t>
            </w:r>
            <w:r>
              <w:rPr>
                <w:rFonts w:ascii="仿宋_GB2312" w:hAnsi="仿宋_GB2312" w:cs="仿宋_GB2312" w:eastAsia="仿宋_GB2312"/>
                <w:sz w:val="24"/>
              </w:rPr>
              <w:t>，建筑工地（含半拉子工地、待建工地、拆迁工地）、</w:t>
            </w:r>
            <w:r>
              <w:rPr>
                <w:rFonts w:ascii="仿宋_GB2312" w:hAnsi="仿宋_GB2312" w:cs="仿宋_GB2312" w:eastAsia="仿宋_GB2312"/>
                <w:sz w:val="24"/>
              </w:rPr>
              <w:t>闲置空地</w:t>
            </w:r>
            <w:r>
              <w:rPr>
                <w:rFonts w:ascii="仿宋_GB2312" w:hAnsi="仿宋_GB2312" w:cs="仿宋_GB2312" w:eastAsia="仿宋_GB2312"/>
                <w:sz w:val="24"/>
              </w:rPr>
              <w:t>，室外</w:t>
            </w:r>
            <w:r>
              <w:rPr>
                <w:rFonts w:ascii="仿宋_GB2312" w:hAnsi="仿宋_GB2312" w:cs="仿宋_GB2312" w:eastAsia="仿宋_GB2312"/>
                <w:sz w:val="24"/>
              </w:rPr>
              <w:t>垃圾收集点</w:t>
            </w:r>
            <w:r>
              <w:rPr>
                <w:rFonts w:ascii="仿宋_GB2312" w:hAnsi="仿宋_GB2312" w:cs="仿宋_GB2312" w:eastAsia="仿宋_GB2312"/>
                <w:sz w:val="24"/>
              </w:rPr>
              <w:t>，</w:t>
            </w:r>
            <w:r>
              <w:rPr>
                <w:rFonts w:ascii="仿宋_GB2312" w:hAnsi="仿宋_GB2312" w:cs="仿宋_GB2312" w:eastAsia="仿宋_GB2312"/>
                <w:sz w:val="24"/>
              </w:rPr>
              <w:t>废品收购站（点）</w:t>
            </w:r>
            <w:r>
              <w:rPr>
                <w:rFonts w:ascii="仿宋_GB2312" w:hAnsi="仿宋_GB2312" w:cs="仿宋_GB2312" w:eastAsia="仿宋_GB2312"/>
                <w:sz w:val="24"/>
              </w:rPr>
              <w:t>，动车站和汽车站；内外环境主要包括：</w:t>
            </w:r>
            <w:r>
              <w:rPr>
                <w:rFonts w:ascii="仿宋_GB2312" w:hAnsi="仿宋_GB2312" w:cs="仿宋_GB2312" w:eastAsia="仿宋_GB2312"/>
                <w:sz w:val="24"/>
              </w:rPr>
              <w:t>农贸市场、</w:t>
            </w:r>
            <w:r>
              <w:rPr>
                <w:rFonts w:ascii="仿宋_GB2312" w:hAnsi="仿宋_GB2312" w:cs="仿宋_GB2312" w:eastAsia="仿宋_GB2312"/>
                <w:sz w:val="24"/>
              </w:rPr>
              <w:t>垃圾转运（中转）站、</w:t>
            </w:r>
            <w:r>
              <w:rPr>
                <w:rFonts w:ascii="仿宋_GB2312" w:hAnsi="仿宋_GB2312" w:cs="仿宋_GB2312" w:eastAsia="仿宋_GB2312"/>
                <w:sz w:val="24"/>
              </w:rPr>
              <w:t>公共厕所、经营面积</w:t>
            </w:r>
            <w:r>
              <w:rPr>
                <w:rFonts w:ascii="仿宋_GB2312" w:hAnsi="仿宋_GB2312" w:cs="仿宋_GB2312" w:eastAsia="仿宋_GB2312"/>
                <w:sz w:val="24"/>
              </w:rPr>
              <w:t>200</w:t>
            </w:r>
            <w:r>
              <w:rPr>
                <w:rFonts w:ascii="仿宋_GB2312" w:hAnsi="仿宋_GB2312" w:cs="仿宋_GB2312" w:eastAsia="仿宋_GB2312"/>
                <w:sz w:val="24"/>
              </w:rPr>
              <w:t>平方米以内的</w:t>
            </w:r>
            <w:r>
              <w:rPr>
                <w:rFonts w:ascii="仿宋_GB2312" w:hAnsi="仿宋_GB2312" w:cs="仿宋_GB2312" w:eastAsia="仿宋_GB2312"/>
                <w:sz w:val="24"/>
              </w:rPr>
              <w:t>“六小”</w:t>
            </w:r>
            <w:r>
              <w:rPr>
                <w:rFonts w:ascii="仿宋_GB2312" w:hAnsi="仿宋_GB2312" w:cs="仿宋_GB2312" w:eastAsia="仿宋_GB2312"/>
                <w:sz w:val="24"/>
              </w:rPr>
              <w:t>行业（小餐饮店、小食品店、小浴室、小美容美发、小歌舞厅、小旅店）经营门店（首层，含后场）。</w:t>
            </w:r>
          </w:p>
          <w:p>
            <w:pPr>
              <w:pStyle w:val="null3"/>
              <w:jc w:val="both"/>
            </w:pPr>
            <w:r>
              <w:rPr>
                <w:rFonts w:ascii="仿宋_GB2312" w:hAnsi="仿宋_GB2312" w:cs="仿宋_GB2312" w:eastAsia="仿宋_GB2312"/>
                <w:sz w:val="28"/>
                <w:b/>
                <w:color w:val="000000"/>
              </w:rPr>
              <w:t>二</w:t>
            </w:r>
            <w:r>
              <w:rPr>
                <w:rFonts w:ascii="仿宋_GB2312" w:hAnsi="仿宋_GB2312" w:cs="仿宋_GB2312" w:eastAsia="仿宋_GB2312"/>
                <w:sz w:val="28"/>
                <w:b/>
                <w:color w:val="000000"/>
              </w:rPr>
              <w:t>、项目服务内容</w:t>
            </w:r>
          </w:p>
          <w:p>
            <w:pPr>
              <w:pStyle w:val="null3"/>
              <w:ind w:firstLine="480"/>
              <w:jc w:val="both"/>
            </w:pPr>
            <w:r>
              <w:rPr>
                <w:rFonts w:ascii="仿宋_GB2312" w:hAnsi="仿宋_GB2312" w:cs="仿宋_GB2312" w:eastAsia="仿宋_GB2312"/>
                <w:sz w:val="24"/>
              </w:rPr>
              <w:t>根据采购单位工作要求为指定辖区区域的内、外环境提供病媒生物防制服务。具体要求：</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1、供应商组织专业技术人员对琼海市上述区域进行内、外环境病媒生物防制摸底调查，制定施工和技术方案等，明确组织机构、人员配备、防制要求、安全措施、奖惩措施、应急预案等。</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供应商应遵循以环境治理为主的综合防制原则，采取化学防制和物理防制、生物防制等相结合的防制方法，防止环境污染</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供应商每月对承包服务辖区范围内至少组织消杀服务</w:t>
            </w:r>
            <w:r>
              <w:rPr>
                <w:rFonts w:ascii="仿宋_GB2312" w:hAnsi="仿宋_GB2312" w:cs="仿宋_GB2312" w:eastAsia="仿宋_GB2312"/>
                <w:sz w:val="24"/>
              </w:rPr>
              <w:t>4次（轮），消杀时间要集中、统一，以确保消杀效果。</w:t>
            </w:r>
            <w:r>
              <w:rPr>
                <w:rFonts w:ascii="仿宋_GB2312" w:hAnsi="仿宋_GB2312" w:cs="仿宋_GB2312" w:eastAsia="仿宋_GB2312"/>
                <w:sz w:val="24"/>
              </w:rPr>
              <w:t>在承包服务期</w:t>
            </w:r>
            <w:r>
              <w:rPr>
                <w:rFonts w:ascii="仿宋_GB2312" w:hAnsi="仿宋_GB2312" w:cs="仿宋_GB2312" w:eastAsia="仿宋_GB2312"/>
                <w:sz w:val="24"/>
              </w:rPr>
              <w:t>限</w:t>
            </w:r>
            <w:r>
              <w:rPr>
                <w:rFonts w:ascii="仿宋_GB2312" w:hAnsi="仿宋_GB2312" w:cs="仿宋_GB2312" w:eastAsia="仿宋_GB2312"/>
                <w:sz w:val="24"/>
              </w:rPr>
              <w:t>内，如遇病媒生物突发事件和应急消</w:t>
            </w:r>
            <w:r>
              <w:rPr>
                <w:rFonts w:ascii="仿宋_GB2312" w:hAnsi="仿宋_GB2312" w:cs="仿宋_GB2312" w:eastAsia="仿宋_GB2312"/>
                <w:sz w:val="24"/>
              </w:rPr>
              <w:t>杀</w:t>
            </w:r>
            <w:r>
              <w:rPr>
                <w:rFonts w:ascii="仿宋_GB2312" w:hAnsi="仿宋_GB2312" w:cs="仿宋_GB2312" w:eastAsia="仿宋_GB2312"/>
                <w:sz w:val="24"/>
              </w:rPr>
              <w:t>工作，供应商要第一时间到达现场，按采购单位的要求进行全面防制，待防制工作</w:t>
            </w:r>
            <w:r>
              <w:rPr>
                <w:rFonts w:ascii="仿宋_GB2312" w:hAnsi="仿宋_GB2312" w:cs="仿宋_GB2312" w:eastAsia="仿宋_GB2312"/>
                <w:sz w:val="24"/>
              </w:rPr>
              <w:t>结束</w:t>
            </w:r>
            <w:r>
              <w:rPr>
                <w:rFonts w:ascii="仿宋_GB2312" w:hAnsi="仿宋_GB2312" w:cs="仿宋_GB2312" w:eastAsia="仿宋_GB2312"/>
                <w:sz w:val="24"/>
              </w:rPr>
              <w:t>后，由此产生的防制费用由双方</w:t>
            </w:r>
            <w:r>
              <w:rPr>
                <w:rFonts w:ascii="仿宋_GB2312" w:hAnsi="仿宋_GB2312" w:cs="仿宋_GB2312" w:eastAsia="仿宋_GB2312"/>
                <w:sz w:val="24"/>
              </w:rPr>
              <w:t>协商</w:t>
            </w:r>
            <w:r>
              <w:rPr>
                <w:rFonts w:ascii="仿宋_GB2312" w:hAnsi="仿宋_GB2312" w:cs="仿宋_GB2312" w:eastAsia="仿宋_GB2312"/>
                <w:sz w:val="24"/>
              </w:rPr>
              <w:t>解决。</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供应商必须在承包服务辖区范围内根据老鼠密度及灭鼠需要安装毒</w:t>
            </w:r>
            <w:r>
              <w:rPr>
                <w:rFonts w:ascii="仿宋_GB2312" w:hAnsi="仿宋_GB2312" w:cs="仿宋_GB2312" w:eastAsia="仿宋_GB2312"/>
                <w:sz w:val="24"/>
              </w:rPr>
              <w:t>鼠</w:t>
            </w:r>
            <w:r>
              <w:rPr>
                <w:rFonts w:ascii="仿宋_GB2312" w:hAnsi="仿宋_GB2312" w:cs="仿宋_GB2312" w:eastAsia="仿宋_GB2312"/>
                <w:sz w:val="24"/>
              </w:rPr>
              <w:t>屋，要根据标准要求进行合理布放和张贴警示标识，并登记造册后送至采购单位备案。</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供应商负责做好辖区内病媒生物孳生地台账的排查和建档工作，并积极参与开展以环境整治为主的病媒生物孳生地综合治理工作。</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供应商实施病媒生物防制工作的工作计划、作业记录、巡查记录、现场照片、药物和器械出入库记录、监测密度记录、病媒生物孳生地调查报告、工作小结等资料按月报送采购单位；服务期满工作总结、技术实施方案等相关资料必须整理形成竣工资料提交采购单位。</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7、</w:t>
            </w:r>
            <w:r>
              <w:rPr>
                <w:rFonts w:ascii="仿宋_GB2312" w:hAnsi="仿宋_GB2312" w:cs="仿宋_GB2312" w:eastAsia="仿宋_GB2312"/>
                <w:sz w:val="24"/>
              </w:rPr>
              <w:t>供应商必须配合做好采购单位交办的与病媒生物防制服务工作有关联的任务。</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8、</w:t>
            </w:r>
            <w:r>
              <w:rPr>
                <w:rFonts w:ascii="仿宋_GB2312" w:hAnsi="仿宋_GB2312" w:cs="仿宋_GB2312" w:eastAsia="仿宋_GB2312"/>
                <w:sz w:val="24"/>
              </w:rPr>
              <w:t>若出现投诉情况，供应商必须在</w:t>
            </w:r>
            <w:r>
              <w:rPr>
                <w:rFonts w:ascii="仿宋_GB2312" w:hAnsi="仿宋_GB2312" w:cs="仿宋_GB2312" w:eastAsia="仿宋_GB2312"/>
                <w:sz w:val="24"/>
              </w:rPr>
              <w:t>3小时内做出响应，24小时内指派作业服务人员到达所投诉现场处理。</w:t>
            </w:r>
          </w:p>
          <w:p>
            <w:pPr>
              <w:pStyle w:val="null3"/>
              <w:jc w:val="both"/>
            </w:pPr>
            <w:r>
              <w:rPr>
                <w:rFonts w:ascii="仿宋_GB2312" w:hAnsi="仿宋_GB2312" w:cs="仿宋_GB2312" w:eastAsia="仿宋_GB2312"/>
                <w:sz w:val="28"/>
                <w:b/>
                <w:color w:val="000000"/>
              </w:rPr>
              <w:t>三</w:t>
            </w:r>
            <w:r>
              <w:rPr>
                <w:rFonts w:ascii="仿宋_GB2312" w:hAnsi="仿宋_GB2312" w:cs="仿宋_GB2312" w:eastAsia="仿宋_GB2312"/>
                <w:sz w:val="28"/>
                <w:b/>
                <w:color w:val="000000"/>
              </w:rPr>
              <w:t>、项目服务标准</w:t>
            </w:r>
          </w:p>
          <w:p>
            <w:pPr>
              <w:pStyle w:val="null3"/>
              <w:ind w:firstLine="482"/>
              <w:jc w:val="both"/>
            </w:pPr>
            <w:r>
              <w:rPr>
                <w:rFonts w:ascii="仿宋_GB2312" w:hAnsi="仿宋_GB2312" w:cs="仿宋_GB2312" w:eastAsia="仿宋_GB2312"/>
                <w:sz w:val="24"/>
                <w:b/>
              </w:rPr>
              <w:t>1、防制对象：</w:t>
            </w:r>
            <w:r>
              <w:rPr>
                <w:rFonts w:ascii="仿宋_GB2312" w:hAnsi="仿宋_GB2312" w:cs="仿宋_GB2312" w:eastAsia="仿宋_GB2312"/>
                <w:sz w:val="24"/>
              </w:rPr>
              <w:t>老鼠、蟑螂、苍蝇、蚊子</w:t>
            </w:r>
          </w:p>
          <w:p>
            <w:pPr>
              <w:pStyle w:val="null3"/>
              <w:ind w:firstLine="482"/>
              <w:jc w:val="both"/>
            </w:pPr>
            <w:r>
              <w:rPr>
                <w:rFonts w:ascii="仿宋_GB2312" w:hAnsi="仿宋_GB2312" w:cs="仿宋_GB2312" w:eastAsia="仿宋_GB2312"/>
                <w:sz w:val="24"/>
                <w:b/>
              </w:rPr>
              <w:t>2、服务标准：</w:t>
            </w:r>
            <w:r>
              <w:rPr>
                <w:rFonts w:ascii="仿宋_GB2312" w:hAnsi="仿宋_GB2312" w:cs="仿宋_GB2312" w:eastAsia="仿宋_GB2312"/>
                <w:sz w:val="24"/>
              </w:rPr>
              <w:t>鼠、蚊、蝇、蟑螂的密度达到国家病媒生物密度控制水平标准</w:t>
            </w:r>
            <w:r>
              <w:rPr>
                <w:rFonts w:ascii="仿宋_GB2312" w:hAnsi="仿宋_GB2312" w:cs="仿宋_GB2312" w:eastAsia="仿宋_GB2312"/>
                <w:sz w:val="24"/>
              </w:rPr>
              <w:t>C级要求。</w:t>
            </w:r>
          </w:p>
          <w:p>
            <w:pPr>
              <w:pStyle w:val="null3"/>
              <w:spacing w:before="255" w:after="255"/>
              <w:jc w:val="both"/>
              <w:outlineLvl w:val="1"/>
            </w:pPr>
            <w:r>
              <w:rPr>
                <w:rFonts w:ascii="仿宋_GB2312" w:hAnsi="仿宋_GB2312" w:cs="仿宋_GB2312" w:eastAsia="仿宋_GB2312"/>
                <w:sz w:val="28"/>
                <w:b/>
                <w:color w:val="000000"/>
              </w:rPr>
              <w:t>四</w:t>
            </w:r>
            <w:r>
              <w:rPr>
                <w:rFonts w:ascii="仿宋_GB2312" w:hAnsi="仿宋_GB2312" w:cs="仿宋_GB2312" w:eastAsia="仿宋_GB2312"/>
                <w:sz w:val="28"/>
                <w:b/>
                <w:color w:val="000000"/>
              </w:rPr>
              <w:t>、项目服务要求</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b/>
              </w:rPr>
              <w:t>（一）作业要求</w:t>
            </w:r>
          </w:p>
          <w:p>
            <w:pPr>
              <w:pStyle w:val="null3"/>
              <w:ind w:firstLine="640"/>
              <w:jc w:val="both"/>
            </w:pPr>
            <w:r>
              <w:rPr>
                <w:rFonts w:ascii="仿宋_GB2312" w:hAnsi="仿宋_GB2312" w:cs="仿宋_GB2312" w:eastAsia="仿宋_GB2312"/>
                <w:sz w:val="24"/>
              </w:rPr>
              <w:t>1、</w:t>
            </w:r>
            <w:r>
              <w:rPr>
                <w:rFonts w:ascii="仿宋_GB2312" w:hAnsi="仿宋_GB2312" w:cs="仿宋_GB2312" w:eastAsia="仿宋_GB2312"/>
                <w:sz w:val="24"/>
              </w:rPr>
              <w:t>实施防制作业前，必须先到现场调查辖区病媒生物的基本情况，对病媒生物的种类、栖息部位、密度状况及孳生地环境等情况有全面的了解，因地制宜地制定合理的病媒生物综合防制方案。</w:t>
            </w:r>
          </w:p>
          <w:p>
            <w:pPr>
              <w:pStyle w:val="null3"/>
              <w:ind w:firstLine="640"/>
              <w:jc w:val="both"/>
            </w:pPr>
            <w:r>
              <w:rPr>
                <w:rFonts w:ascii="仿宋_GB2312" w:hAnsi="仿宋_GB2312" w:cs="仿宋_GB2312" w:eastAsia="仿宋_GB2312"/>
                <w:sz w:val="24"/>
              </w:rPr>
              <w:t>2、</w:t>
            </w:r>
            <w:r>
              <w:rPr>
                <w:rFonts w:ascii="仿宋_GB2312" w:hAnsi="仿宋_GB2312" w:cs="仿宋_GB2312" w:eastAsia="仿宋_GB2312"/>
                <w:sz w:val="24"/>
              </w:rPr>
              <w:t>从事病媒生物防制从业人员必须经过职业培训，熟悉卫生杀虫器械的使用，并熟知所用药物说明书上的注意事项和急救措施。在作业过程中要根据防制方案备好药品器械和个人防护用品，按照技术规范要求操作，并做好个人防护工作。在作业过程中，作业人员出现安全事故由供应商负全责。</w:t>
            </w:r>
          </w:p>
          <w:p>
            <w:pPr>
              <w:pStyle w:val="null3"/>
              <w:ind w:firstLine="640"/>
              <w:jc w:val="both"/>
            </w:pPr>
            <w:r>
              <w:rPr>
                <w:rFonts w:ascii="仿宋_GB2312" w:hAnsi="仿宋_GB2312" w:cs="仿宋_GB2312" w:eastAsia="仿宋_GB2312"/>
                <w:sz w:val="24"/>
              </w:rPr>
              <w:t>3、</w:t>
            </w:r>
            <w:r>
              <w:rPr>
                <w:rFonts w:ascii="仿宋_GB2312" w:hAnsi="仿宋_GB2312" w:cs="仿宋_GB2312" w:eastAsia="仿宋_GB2312"/>
                <w:sz w:val="24"/>
              </w:rPr>
              <w:t>每次作业完成后应认真填写《病媒生物防制现场作业记录表》，并交由采购单位签认，市爱卫办、各社区（村）或有关单位各一份，保存备查。</w:t>
            </w:r>
          </w:p>
          <w:p>
            <w:pPr>
              <w:pStyle w:val="null3"/>
              <w:ind w:firstLine="640"/>
              <w:jc w:val="both"/>
            </w:pPr>
            <w:r>
              <w:rPr>
                <w:rFonts w:ascii="仿宋_GB2312" w:hAnsi="仿宋_GB2312" w:cs="仿宋_GB2312" w:eastAsia="仿宋_GB2312"/>
                <w:sz w:val="24"/>
              </w:rPr>
              <w:t>4、</w:t>
            </w:r>
            <w:r>
              <w:rPr>
                <w:rFonts w:ascii="仿宋_GB2312" w:hAnsi="仿宋_GB2312" w:cs="仿宋_GB2312" w:eastAsia="仿宋_GB2312"/>
                <w:sz w:val="24"/>
              </w:rPr>
              <w:t>定期进行病媒生物密度监测和防制效果监测，监测资料及时统计、分析上报采购单位，并归档保存</w:t>
            </w:r>
            <w:r>
              <w:rPr>
                <w:rFonts w:ascii="仿宋_GB2312" w:hAnsi="仿宋_GB2312" w:cs="仿宋_GB2312" w:eastAsia="仿宋_GB2312"/>
                <w:sz w:val="24"/>
              </w:rPr>
              <w:t>。</w:t>
            </w:r>
          </w:p>
          <w:p>
            <w:pPr>
              <w:pStyle w:val="null3"/>
              <w:ind w:firstLine="640"/>
              <w:jc w:val="both"/>
            </w:pPr>
            <w:r>
              <w:rPr>
                <w:rFonts w:ascii="仿宋_GB2312" w:hAnsi="仿宋_GB2312" w:cs="仿宋_GB2312" w:eastAsia="仿宋_GB2312"/>
                <w:sz w:val="24"/>
              </w:rPr>
              <w:t>5、</w:t>
            </w:r>
            <w:r>
              <w:rPr>
                <w:rFonts w:ascii="仿宋_GB2312" w:hAnsi="仿宋_GB2312" w:cs="仿宋_GB2312" w:eastAsia="仿宋_GB2312"/>
                <w:sz w:val="24"/>
              </w:rPr>
              <w:t>根据实际工作需要，供应商应每天通过美篇、工作简报等方式向采购单位等相关职能部门报送当天工作情况及存在的问题，以便于市爱卫办统一协调督办整改。</w:t>
            </w:r>
          </w:p>
          <w:p>
            <w:pPr>
              <w:pStyle w:val="null3"/>
              <w:jc w:val="both"/>
            </w:pPr>
            <w:r>
              <w:rPr>
                <w:rFonts w:ascii="仿宋_GB2312" w:hAnsi="仿宋_GB2312" w:cs="仿宋_GB2312" w:eastAsia="仿宋_GB2312"/>
                <w:sz w:val="24"/>
                <w:b/>
              </w:rPr>
              <w:t>(二)人员要求</w:t>
            </w:r>
          </w:p>
          <w:p>
            <w:pPr>
              <w:pStyle w:val="null3"/>
              <w:ind w:firstLine="640"/>
              <w:jc w:val="both"/>
            </w:pPr>
            <w:r>
              <w:rPr>
                <w:rFonts w:ascii="仿宋_GB2312" w:hAnsi="仿宋_GB2312" w:cs="仿宋_GB2312" w:eastAsia="仿宋_GB2312"/>
                <w:sz w:val="24"/>
              </w:rPr>
              <w:t>1、从事琼海市病媒生物防制作业的技术人员，均需经过专业培训合格后，或取得由国家认可的有关部门颁发的有害生物防制员《职业资格证书》后，方可上岗，并统一着装，持证上岗，文明服务，着装要符合防护要求。</w:t>
            </w:r>
          </w:p>
          <w:p>
            <w:pPr>
              <w:pStyle w:val="null3"/>
              <w:spacing w:before="255" w:after="255"/>
              <w:jc w:val="both"/>
              <w:outlineLvl w:val="1"/>
            </w:pPr>
            <w:r>
              <w:rPr>
                <w:rFonts w:ascii="仿宋_GB2312" w:hAnsi="仿宋_GB2312" w:cs="仿宋_GB2312" w:eastAsia="仿宋_GB2312"/>
                <w:sz w:val="24"/>
                <w:b/>
              </w:rPr>
              <w:t>2、</w:t>
            </w:r>
            <w:r>
              <w:rPr>
                <w:rFonts w:ascii="仿宋_GB2312" w:hAnsi="仿宋_GB2312" w:cs="仿宋_GB2312" w:eastAsia="仿宋_GB2312"/>
                <w:sz w:val="24"/>
                <w:b/>
              </w:rPr>
              <w:t>合同服务期内供应商日常所投入的作业技术人员不得少于</w:t>
            </w:r>
            <w:r>
              <w:rPr>
                <w:rFonts w:ascii="仿宋_GB2312" w:hAnsi="仿宋_GB2312" w:cs="仿宋_GB2312" w:eastAsia="仿宋_GB2312"/>
                <w:sz w:val="24"/>
                <w:b/>
              </w:rPr>
              <w:t>6人，并且保证24小时有人值班，24小时接受采购单位的监督检查。</w:t>
            </w:r>
          </w:p>
          <w:p>
            <w:pPr>
              <w:pStyle w:val="null3"/>
              <w:jc w:val="both"/>
            </w:pPr>
            <w:r>
              <w:rPr>
                <w:rFonts w:ascii="仿宋_GB2312" w:hAnsi="仿宋_GB2312" w:cs="仿宋_GB2312" w:eastAsia="仿宋_GB2312"/>
                <w:sz w:val="24"/>
                <w:b/>
              </w:rPr>
              <w:t>(三)药物和器械要求</w:t>
            </w:r>
          </w:p>
          <w:p>
            <w:pPr>
              <w:pStyle w:val="null3"/>
              <w:ind w:firstLine="640"/>
              <w:jc w:val="both"/>
            </w:pPr>
            <w:r>
              <w:rPr>
                <w:rFonts w:ascii="仿宋_GB2312" w:hAnsi="仿宋_GB2312" w:cs="仿宋_GB2312" w:eastAsia="仿宋_GB2312"/>
                <w:sz w:val="24"/>
              </w:rPr>
              <w:t>1、</w:t>
            </w:r>
            <w:r>
              <w:rPr>
                <w:rFonts w:ascii="仿宋_GB2312" w:hAnsi="仿宋_GB2312" w:cs="仿宋_GB2312" w:eastAsia="仿宋_GB2312"/>
                <w:sz w:val="24"/>
              </w:rPr>
              <w:t>供应商应选择高效低毒卫生杀虫剂、杀</w:t>
            </w:r>
            <w:r>
              <w:rPr>
                <w:rFonts w:ascii="仿宋_GB2312" w:hAnsi="仿宋_GB2312" w:cs="仿宋_GB2312" w:eastAsia="仿宋_GB2312"/>
                <w:sz w:val="24"/>
              </w:rPr>
              <w:t>鼠</w:t>
            </w:r>
            <w:r>
              <w:rPr>
                <w:rFonts w:ascii="仿宋_GB2312" w:hAnsi="仿宋_GB2312" w:cs="仿宋_GB2312" w:eastAsia="仿宋_GB2312"/>
                <w:sz w:val="24"/>
              </w:rPr>
              <w:t>剂，药剂不得污染食物。所用药物和方法应</w:t>
            </w:r>
            <w:r>
              <w:rPr>
                <w:rFonts w:ascii="仿宋_GB2312" w:hAnsi="仿宋_GB2312" w:cs="仿宋_GB2312" w:eastAsia="仿宋_GB2312"/>
                <w:sz w:val="24"/>
              </w:rPr>
              <w:t>符合国家法律法规的相关规定，使用的药物必须是国家规定</w:t>
            </w:r>
            <w:r>
              <w:rPr>
                <w:rFonts w:ascii="仿宋_GB2312" w:hAnsi="仿宋_GB2312" w:cs="仿宋_GB2312" w:eastAsia="仿宋_GB2312"/>
                <w:sz w:val="24"/>
              </w:rPr>
              <w:t>“三证”齐全的卫生杀虫剂、杀</w:t>
            </w:r>
            <w:r>
              <w:rPr>
                <w:rFonts w:ascii="仿宋_GB2312" w:hAnsi="仿宋_GB2312" w:cs="仿宋_GB2312" w:eastAsia="仿宋_GB2312"/>
                <w:sz w:val="24"/>
              </w:rPr>
              <w:t>鼠</w:t>
            </w:r>
            <w:r>
              <w:rPr>
                <w:rFonts w:ascii="仿宋_GB2312" w:hAnsi="仿宋_GB2312" w:cs="仿宋_GB2312" w:eastAsia="仿宋_GB2312"/>
                <w:sz w:val="24"/>
              </w:rPr>
              <w:t>剂</w:t>
            </w:r>
            <w:r>
              <w:rPr>
                <w:rFonts w:ascii="仿宋_GB2312" w:hAnsi="仿宋_GB2312" w:cs="仿宋_GB2312" w:eastAsia="仿宋_GB2312"/>
                <w:sz w:val="24"/>
              </w:rPr>
              <w:t>，无使用过期、霉烂变质产品，</w:t>
            </w:r>
            <w:r>
              <w:rPr>
                <w:rFonts w:ascii="仿宋_GB2312" w:hAnsi="仿宋_GB2312" w:cs="仿宋_GB2312" w:eastAsia="仿宋_GB2312"/>
                <w:sz w:val="24"/>
              </w:rPr>
              <w:t>严禁使用国家</w:t>
            </w:r>
            <w:r>
              <w:rPr>
                <w:rFonts w:ascii="仿宋_GB2312" w:hAnsi="仿宋_GB2312" w:cs="仿宋_GB2312" w:eastAsia="仿宋_GB2312"/>
                <w:sz w:val="24"/>
              </w:rPr>
              <w:t>明令</w:t>
            </w:r>
            <w:r>
              <w:rPr>
                <w:rFonts w:ascii="仿宋_GB2312" w:hAnsi="仿宋_GB2312" w:cs="仿宋_GB2312" w:eastAsia="仿宋_GB2312"/>
                <w:sz w:val="24"/>
              </w:rPr>
              <w:t>禁止的剧毒急性药物</w:t>
            </w:r>
            <w:r>
              <w:rPr>
                <w:rFonts w:ascii="仿宋_GB2312" w:hAnsi="仿宋_GB2312" w:cs="仿宋_GB2312" w:eastAsia="仿宋_GB2312"/>
                <w:sz w:val="24"/>
              </w:rPr>
              <w:t>。所用的器械应按照说明书使用，说明书所提及的功能及安全性应通过具有相应资质的控制机构认证。</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病媒生物防制要符合《</w:t>
            </w:r>
            <w:r>
              <w:rPr>
                <w:rFonts w:ascii="仿宋_GB2312" w:hAnsi="仿宋_GB2312" w:cs="仿宋_GB2312" w:eastAsia="仿宋_GB2312"/>
                <w:sz w:val="24"/>
              </w:rPr>
              <w:t>病媒生物综合管理技术规范</w:t>
            </w:r>
            <w:r>
              <w:rPr>
                <w:rFonts w:ascii="仿宋_GB2312" w:hAnsi="仿宋_GB2312" w:cs="仿宋_GB2312" w:eastAsia="仿宋_GB2312"/>
                <w:sz w:val="24"/>
              </w:rPr>
              <w:t>城</w:t>
            </w:r>
            <w:r>
              <w:rPr>
                <w:rFonts w:ascii="仿宋_GB2312" w:hAnsi="仿宋_GB2312" w:cs="仿宋_GB2312" w:eastAsia="仿宋_GB2312"/>
                <w:sz w:val="24"/>
              </w:rPr>
              <w:t>镇</w:t>
            </w:r>
            <w:r>
              <w:rPr>
                <w:rFonts w:ascii="仿宋_GB2312" w:hAnsi="仿宋_GB2312" w:cs="仿宋_GB2312" w:eastAsia="仿宋_GB2312"/>
                <w:sz w:val="24"/>
              </w:rPr>
              <w:t>》（</w:t>
            </w:r>
            <w:r>
              <w:rPr>
                <w:rFonts w:ascii="仿宋_GB2312" w:hAnsi="仿宋_GB2312" w:cs="仿宋_GB2312" w:eastAsia="仿宋_GB2312"/>
                <w:sz w:val="24"/>
              </w:rPr>
              <w:t>GB/T27775-2011）</w:t>
            </w:r>
            <w:r>
              <w:rPr>
                <w:rFonts w:ascii="仿宋_GB2312" w:hAnsi="仿宋_GB2312" w:cs="仿宋_GB2312" w:eastAsia="仿宋_GB2312"/>
                <w:sz w:val="24"/>
              </w:rPr>
              <w:t>《</w:t>
            </w:r>
            <w:r>
              <w:rPr>
                <w:rFonts w:ascii="仿宋_GB2312" w:hAnsi="仿宋_GB2312" w:cs="仿宋_GB2312" w:eastAsia="仿宋_GB2312"/>
                <w:sz w:val="24"/>
              </w:rPr>
              <w:t>病媒生物</w:t>
            </w:r>
            <w:r>
              <w:rPr>
                <w:rFonts w:ascii="仿宋_GB2312" w:hAnsi="仿宋_GB2312" w:cs="仿宋_GB2312" w:eastAsia="仿宋_GB2312"/>
                <w:sz w:val="24"/>
              </w:rPr>
              <w:t>化学防治技术指南</w:t>
            </w:r>
            <w:r>
              <w:rPr>
                <w:rFonts w:ascii="仿宋_GB2312" w:hAnsi="仿宋_GB2312" w:cs="仿宋_GB2312" w:eastAsia="仿宋_GB2312"/>
                <w:sz w:val="24"/>
              </w:rPr>
              <w:t>空间喷雾</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GB/T </w:t>
            </w:r>
            <w:r>
              <w:rPr>
                <w:rFonts w:ascii="仿宋_GB2312" w:hAnsi="仿宋_GB2312" w:cs="仿宋_GB2312" w:eastAsia="仿宋_GB2312"/>
                <w:sz w:val="24"/>
              </w:rPr>
              <w:t>31714-</w:t>
            </w:r>
            <w:r>
              <w:rPr>
                <w:rFonts w:ascii="仿宋_GB2312" w:hAnsi="仿宋_GB2312" w:cs="仿宋_GB2312" w:eastAsia="仿宋_GB2312"/>
                <w:sz w:val="24"/>
              </w:rPr>
              <w:t>201</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病媒生物</w:t>
            </w:r>
            <w:r>
              <w:rPr>
                <w:rFonts w:ascii="仿宋_GB2312" w:hAnsi="仿宋_GB2312" w:cs="仿宋_GB2312" w:eastAsia="仿宋_GB2312"/>
                <w:sz w:val="24"/>
              </w:rPr>
              <w:t>化学防治技术指南</w:t>
            </w:r>
            <w:r>
              <w:rPr>
                <w:rFonts w:ascii="仿宋_GB2312" w:hAnsi="仿宋_GB2312" w:cs="仿宋_GB2312" w:eastAsia="仿宋_GB2312"/>
                <w:sz w:val="24"/>
              </w:rPr>
              <w:t>滞留喷洒</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GB/T </w:t>
            </w:r>
            <w:r>
              <w:rPr>
                <w:rFonts w:ascii="仿宋_GB2312" w:hAnsi="仿宋_GB2312" w:cs="仿宋_GB2312" w:eastAsia="仿宋_GB2312"/>
                <w:sz w:val="24"/>
              </w:rPr>
              <w:t>31715-</w:t>
            </w:r>
            <w:r>
              <w:rPr>
                <w:rFonts w:ascii="仿宋_GB2312" w:hAnsi="仿宋_GB2312" w:cs="仿宋_GB2312" w:eastAsia="仿宋_GB2312"/>
                <w:sz w:val="24"/>
              </w:rPr>
              <w:t>201</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病媒生物综合管理技术规范化学防治蝇类</w:t>
            </w:r>
            <w:r>
              <w:rPr>
                <w:rFonts w:ascii="仿宋_GB2312" w:hAnsi="仿宋_GB2312" w:cs="仿宋_GB2312" w:eastAsia="仿宋_GB2312"/>
                <w:sz w:val="24"/>
              </w:rPr>
              <w:t>》</w:t>
            </w:r>
            <w:r>
              <w:rPr>
                <w:rFonts w:ascii="仿宋_GB2312" w:hAnsi="仿宋_GB2312" w:cs="仿宋_GB2312" w:eastAsia="仿宋_GB2312"/>
                <w:sz w:val="24"/>
              </w:rPr>
              <w:t xml:space="preserve">B/T </w:t>
            </w:r>
            <w:r>
              <w:rPr>
                <w:rFonts w:ascii="仿宋_GB2312" w:hAnsi="仿宋_GB2312" w:cs="仿宋_GB2312" w:eastAsia="仿宋_GB2312"/>
                <w:sz w:val="24"/>
              </w:rPr>
              <w:t>3</w:t>
            </w:r>
            <w:r>
              <w:rPr>
                <w:rFonts w:ascii="仿宋_GB2312" w:hAnsi="仿宋_GB2312" w:cs="仿宋_GB2312" w:eastAsia="仿宋_GB2312"/>
                <w:sz w:val="24"/>
              </w:rPr>
              <w:t>1718-2015）</w:t>
            </w:r>
            <w:r>
              <w:rPr>
                <w:rFonts w:ascii="仿宋_GB2312" w:hAnsi="仿宋_GB2312" w:cs="仿宋_GB2312" w:eastAsia="仿宋_GB2312"/>
                <w:sz w:val="24"/>
              </w:rPr>
              <w:t>《</w:t>
            </w:r>
            <w:r>
              <w:rPr>
                <w:rFonts w:ascii="仿宋_GB2312" w:hAnsi="仿宋_GB2312" w:cs="仿宋_GB2312" w:eastAsia="仿宋_GB2312"/>
                <w:sz w:val="24"/>
              </w:rPr>
              <w:t>病媒生物综合管理技术规范</w:t>
            </w:r>
            <w:r>
              <w:rPr>
                <w:rFonts w:ascii="仿宋_GB2312" w:hAnsi="仿宋_GB2312" w:cs="仿宋_GB2312" w:eastAsia="仿宋_GB2312"/>
                <w:sz w:val="21"/>
              </w:rPr>
              <w:t xml:space="preserve"> </w:t>
            </w:r>
            <w:r>
              <w:rPr>
                <w:rFonts w:ascii="仿宋_GB2312" w:hAnsi="仿宋_GB2312" w:cs="仿宋_GB2312" w:eastAsia="仿宋_GB2312"/>
                <w:sz w:val="24"/>
              </w:rPr>
              <w:t>化学防</w:t>
            </w:r>
            <w:r>
              <w:rPr>
                <w:rFonts w:ascii="仿宋_GB2312" w:hAnsi="仿宋_GB2312" w:cs="仿宋_GB2312" w:eastAsia="仿宋_GB2312"/>
                <w:sz w:val="24"/>
              </w:rPr>
              <w:t>治</w:t>
            </w:r>
            <w:r>
              <w:rPr>
                <w:rFonts w:ascii="仿宋_GB2312" w:hAnsi="仿宋_GB2312" w:cs="仿宋_GB2312" w:eastAsia="仿宋_GB2312"/>
                <w:sz w:val="21"/>
              </w:rPr>
              <w:t xml:space="preserve"> </w:t>
            </w:r>
            <w:r>
              <w:rPr>
                <w:rFonts w:ascii="仿宋_GB2312" w:hAnsi="仿宋_GB2312" w:cs="仿宋_GB2312" w:eastAsia="仿宋_GB2312"/>
                <w:sz w:val="24"/>
              </w:rPr>
              <w:t>蜚蠊</w:t>
            </w:r>
            <w:r>
              <w:rPr>
                <w:rFonts w:ascii="仿宋_GB2312" w:hAnsi="仿宋_GB2312" w:cs="仿宋_GB2312" w:eastAsia="仿宋_GB2312"/>
                <w:sz w:val="24"/>
              </w:rPr>
              <w:t>》</w:t>
            </w:r>
            <w:r>
              <w:rPr>
                <w:rFonts w:ascii="仿宋_GB2312" w:hAnsi="仿宋_GB2312" w:cs="仿宋_GB2312" w:eastAsia="仿宋_GB2312"/>
                <w:sz w:val="24"/>
              </w:rPr>
              <w:t xml:space="preserve">GB/T </w:t>
            </w:r>
            <w:r>
              <w:rPr>
                <w:rFonts w:ascii="仿宋_GB2312" w:hAnsi="仿宋_GB2312" w:cs="仿宋_GB2312" w:eastAsia="仿宋_GB2312"/>
                <w:sz w:val="24"/>
              </w:rPr>
              <w:t>3</w:t>
            </w:r>
            <w:r>
              <w:rPr>
                <w:rFonts w:ascii="仿宋_GB2312" w:hAnsi="仿宋_GB2312" w:cs="仿宋_GB2312" w:eastAsia="仿宋_GB2312"/>
                <w:sz w:val="24"/>
              </w:rPr>
              <w:t>1719-2015）</w:t>
            </w:r>
            <w:r>
              <w:rPr>
                <w:rFonts w:ascii="仿宋_GB2312" w:hAnsi="仿宋_GB2312" w:cs="仿宋_GB2312" w:eastAsia="仿宋_GB2312"/>
                <w:sz w:val="24"/>
              </w:rPr>
              <w:t>等技术规范要求，要根据处理面积的大小、处理场所的类型、方便易操作的原则，选择</w:t>
            </w:r>
            <w:r>
              <w:rPr>
                <w:rFonts w:ascii="仿宋_GB2312" w:hAnsi="仿宋_GB2312" w:cs="仿宋_GB2312" w:eastAsia="仿宋_GB2312"/>
                <w:sz w:val="24"/>
              </w:rPr>
              <w:t>杀虫器械、杀虫杀</w:t>
            </w:r>
            <w:r>
              <w:rPr>
                <w:rFonts w:ascii="仿宋_GB2312" w:hAnsi="仿宋_GB2312" w:cs="仿宋_GB2312" w:eastAsia="仿宋_GB2312"/>
                <w:sz w:val="24"/>
              </w:rPr>
              <w:t>鼠</w:t>
            </w:r>
            <w:r>
              <w:rPr>
                <w:rFonts w:ascii="仿宋_GB2312" w:hAnsi="仿宋_GB2312" w:cs="仿宋_GB2312" w:eastAsia="仿宋_GB2312"/>
                <w:sz w:val="24"/>
              </w:rPr>
              <w:t>剂</w:t>
            </w:r>
            <w:r>
              <w:rPr>
                <w:rFonts w:ascii="仿宋_GB2312" w:hAnsi="仿宋_GB2312" w:cs="仿宋_GB2312" w:eastAsia="仿宋_GB2312"/>
                <w:sz w:val="24"/>
              </w:rPr>
              <w:t>和施药方式。</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3、</w:t>
            </w:r>
            <w:r>
              <w:rPr>
                <w:rFonts w:ascii="仿宋_GB2312" w:hAnsi="仿宋_GB2312" w:cs="仿宋_GB2312" w:eastAsia="仿宋_GB2312"/>
                <w:sz w:val="24"/>
              </w:rPr>
              <w:t>供应商必须投入不同品种且数量充足的专业施工服务器械设备，如热烟雾机、背负式电动喷雾器、机动喷雾机、背负式超低容量喷雾器等。</w:t>
            </w:r>
          </w:p>
          <w:p>
            <w:pPr>
              <w:pStyle w:val="null3"/>
              <w:ind w:firstLine="640"/>
              <w:jc w:val="both"/>
            </w:pPr>
            <w:r>
              <w:rPr>
                <w:rFonts w:ascii="仿宋_GB2312" w:hAnsi="仿宋_GB2312" w:cs="仿宋_GB2312" w:eastAsia="仿宋_GB2312"/>
                <w:sz w:val="24"/>
              </w:rPr>
              <w:t>4、</w:t>
            </w:r>
            <w:r>
              <w:rPr>
                <w:rFonts w:ascii="仿宋_GB2312" w:hAnsi="仿宋_GB2312" w:cs="仿宋_GB2312" w:eastAsia="仿宋_GB2312"/>
                <w:sz w:val="24"/>
              </w:rPr>
              <w:t>药物必须存放在专用仓库，应当符合有关安全防火规定；药物要有健全的药物采购及入出仓库的管理制度，设有专人管理，分类离墙离地存放。药物使用完毕，应按照环境保护法的有关规定，妥善处理。</w:t>
            </w:r>
          </w:p>
          <w:p>
            <w:pPr>
              <w:pStyle w:val="null3"/>
              <w:jc w:val="both"/>
            </w:pP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标的名称：琼海市城市建成区城南片区病媒生物防制服务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color w:val="000000"/>
              </w:rPr>
              <w:t>一、</w:t>
            </w:r>
            <w:r>
              <w:rPr>
                <w:rFonts w:ascii="仿宋_GB2312" w:hAnsi="仿宋_GB2312" w:cs="仿宋_GB2312" w:eastAsia="仿宋_GB2312"/>
                <w:sz w:val="28"/>
                <w:b/>
                <w:color w:val="000000"/>
              </w:rPr>
              <w:t>服务范围：</w:t>
            </w:r>
          </w:p>
          <w:p>
            <w:pPr>
              <w:pStyle w:val="null3"/>
              <w:ind w:firstLine="640"/>
              <w:jc w:val="left"/>
            </w:pPr>
            <w:r>
              <w:rPr>
                <w:rFonts w:ascii="仿宋_GB2312" w:hAnsi="仿宋_GB2312" w:cs="仿宋_GB2312" w:eastAsia="仿宋_GB2312"/>
                <w:sz w:val="24"/>
              </w:rPr>
              <w:t>采购</w:t>
            </w:r>
            <w:r>
              <w:rPr>
                <w:rFonts w:ascii="仿宋_GB2312" w:hAnsi="仿宋_GB2312" w:cs="仿宋_GB2312" w:eastAsia="仿宋_GB2312"/>
                <w:sz w:val="24"/>
              </w:rPr>
              <w:t>包</w:t>
            </w:r>
            <w:r>
              <w:rPr>
                <w:rFonts w:ascii="仿宋_GB2312" w:hAnsi="仿宋_GB2312" w:cs="仿宋_GB2312" w:eastAsia="仿宋_GB2312"/>
                <w:sz w:val="24"/>
              </w:rPr>
              <w:t>2：</w:t>
            </w:r>
            <w:r>
              <w:rPr>
                <w:rFonts w:ascii="仿宋_GB2312" w:hAnsi="仿宋_GB2312" w:cs="仿宋_GB2312" w:eastAsia="仿宋_GB2312"/>
                <w:sz w:val="24"/>
              </w:rPr>
              <w:t>琼海市城市建成区城南片区，包括嘉积镇嘉囊社区、蔗园社区、山叶社区、勇敢</w:t>
            </w:r>
            <w:r>
              <w:rPr>
                <w:rFonts w:ascii="仿宋_GB2312" w:hAnsi="仿宋_GB2312" w:cs="仿宋_GB2312" w:eastAsia="仿宋_GB2312"/>
                <w:sz w:val="24"/>
              </w:rPr>
              <w:t>村、桥头</w:t>
            </w:r>
            <w:r>
              <w:rPr>
                <w:rFonts w:ascii="仿宋_GB2312" w:hAnsi="仿宋_GB2312" w:cs="仿宋_GB2312" w:eastAsia="仿宋_GB2312"/>
                <w:sz w:val="24"/>
              </w:rPr>
              <w:t>村</w:t>
            </w:r>
            <w:r>
              <w:rPr>
                <w:rFonts w:ascii="仿宋_GB2312" w:hAnsi="仿宋_GB2312" w:cs="仿宋_GB2312" w:eastAsia="仿宋_GB2312"/>
                <w:sz w:val="24"/>
              </w:rPr>
              <w:t>、南堀</w:t>
            </w:r>
            <w:r>
              <w:rPr>
                <w:rFonts w:ascii="仿宋_GB2312" w:hAnsi="仿宋_GB2312" w:cs="仿宋_GB2312" w:eastAsia="仿宋_GB2312"/>
                <w:sz w:val="24"/>
              </w:rPr>
              <w:t>村。</w:t>
            </w:r>
          </w:p>
          <w:p>
            <w:pPr>
              <w:pStyle w:val="null3"/>
              <w:ind w:firstLine="640"/>
              <w:jc w:val="left"/>
            </w:pPr>
            <w:r>
              <w:rPr>
                <w:rFonts w:ascii="仿宋_GB2312" w:hAnsi="仿宋_GB2312" w:cs="仿宋_GB2312" w:eastAsia="仿宋_GB2312"/>
                <w:sz w:val="24"/>
              </w:rPr>
              <w:t>具体</w:t>
            </w:r>
            <w:r>
              <w:rPr>
                <w:rFonts w:ascii="仿宋_GB2312" w:hAnsi="仿宋_GB2312" w:cs="仿宋_GB2312" w:eastAsia="仿宋_GB2312"/>
                <w:sz w:val="24"/>
              </w:rPr>
              <w:t>服务范围为以上</w:t>
            </w:r>
            <w:r>
              <w:rPr>
                <w:rFonts w:ascii="仿宋_GB2312" w:hAnsi="仿宋_GB2312" w:cs="仿宋_GB2312" w:eastAsia="仿宋_GB2312"/>
                <w:sz w:val="24"/>
              </w:rPr>
              <w:t>辖区</w:t>
            </w:r>
            <w:r>
              <w:rPr>
                <w:rFonts w:ascii="仿宋_GB2312" w:hAnsi="仿宋_GB2312" w:cs="仿宋_GB2312" w:eastAsia="仿宋_GB2312"/>
                <w:sz w:val="24"/>
              </w:rPr>
              <w:t>区域内指定的公共内、外环境。外环境主要包括：</w:t>
            </w:r>
            <w:r>
              <w:rPr>
                <w:rFonts w:ascii="仿宋_GB2312" w:hAnsi="仿宋_GB2312" w:cs="仿宋_GB2312" w:eastAsia="仿宋_GB2312"/>
                <w:sz w:val="24"/>
              </w:rPr>
              <w:t>各级行政机关、企事业单位</w:t>
            </w:r>
            <w:r>
              <w:rPr>
                <w:rFonts w:ascii="仿宋_GB2312" w:hAnsi="仿宋_GB2312" w:cs="仿宋_GB2312" w:eastAsia="仿宋_GB2312"/>
                <w:sz w:val="24"/>
              </w:rPr>
              <w:t>（含中央、省驻琼海单位）及</w:t>
            </w:r>
            <w:r>
              <w:rPr>
                <w:rFonts w:ascii="仿宋_GB2312" w:hAnsi="仿宋_GB2312" w:cs="仿宋_GB2312" w:eastAsia="仿宋_GB2312"/>
                <w:sz w:val="24"/>
              </w:rPr>
              <w:t>居（村）委会</w:t>
            </w:r>
            <w:r>
              <w:rPr>
                <w:rFonts w:ascii="仿宋_GB2312" w:hAnsi="仿宋_GB2312" w:cs="仿宋_GB2312" w:eastAsia="仿宋_GB2312"/>
                <w:sz w:val="24"/>
              </w:rPr>
              <w:t>，各公立中小学校、托儿机构，各公立医疗机构，破产（停产、关闭）企业，城中村及城乡结合部，</w:t>
            </w:r>
            <w:r>
              <w:rPr>
                <w:rFonts w:ascii="仿宋_GB2312" w:hAnsi="仿宋_GB2312" w:cs="仿宋_GB2312" w:eastAsia="仿宋_GB2312"/>
                <w:sz w:val="24"/>
              </w:rPr>
              <w:t>居民区、住宅小区（不含有物业管理的小区），</w:t>
            </w:r>
            <w:r>
              <w:rPr>
                <w:rFonts w:ascii="仿宋_GB2312" w:hAnsi="仿宋_GB2312" w:cs="仿宋_GB2312" w:eastAsia="仿宋_GB2312"/>
                <w:sz w:val="24"/>
              </w:rPr>
              <w:t>城区主次干道、背街小巷、窨井、下水道、公共绿地</w:t>
            </w:r>
            <w:r>
              <w:rPr>
                <w:rFonts w:ascii="仿宋_GB2312" w:hAnsi="仿宋_GB2312" w:cs="仿宋_GB2312" w:eastAsia="仿宋_GB2312"/>
                <w:sz w:val="24"/>
              </w:rPr>
              <w:t>（含道路绿化带）</w:t>
            </w:r>
            <w:r>
              <w:rPr>
                <w:rFonts w:ascii="仿宋_GB2312" w:hAnsi="仿宋_GB2312" w:cs="仿宋_GB2312" w:eastAsia="仿宋_GB2312"/>
                <w:sz w:val="24"/>
              </w:rPr>
              <w:t>、公园广场、河流、湖泊、沟渠、潭沟、旅游景区景点（不含经营性）</w:t>
            </w:r>
            <w:r>
              <w:rPr>
                <w:rFonts w:ascii="仿宋_GB2312" w:hAnsi="仿宋_GB2312" w:cs="仿宋_GB2312" w:eastAsia="仿宋_GB2312"/>
                <w:sz w:val="24"/>
              </w:rPr>
              <w:t>，建筑工地（含半拉子工地、待建工地、拆迁工地）、</w:t>
            </w:r>
            <w:r>
              <w:rPr>
                <w:rFonts w:ascii="仿宋_GB2312" w:hAnsi="仿宋_GB2312" w:cs="仿宋_GB2312" w:eastAsia="仿宋_GB2312"/>
                <w:sz w:val="24"/>
              </w:rPr>
              <w:t>闲置空地</w:t>
            </w:r>
            <w:r>
              <w:rPr>
                <w:rFonts w:ascii="仿宋_GB2312" w:hAnsi="仿宋_GB2312" w:cs="仿宋_GB2312" w:eastAsia="仿宋_GB2312"/>
                <w:sz w:val="24"/>
              </w:rPr>
              <w:t>，室外</w:t>
            </w:r>
            <w:r>
              <w:rPr>
                <w:rFonts w:ascii="仿宋_GB2312" w:hAnsi="仿宋_GB2312" w:cs="仿宋_GB2312" w:eastAsia="仿宋_GB2312"/>
                <w:sz w:val="24"/>
              </w:rPr>
              <w:t>垃圾收集点</w:t>
            </w:r>
            <w:r>
              <w:rPr>
                <w:rFonts w:ascii="仿宋_GB2312" w:hAnsi="仿宋_GB2312" w:cs="仿宋_GB2312" w:eastAsia="仿宋_GB2312"/>
                <w:sz w:val="24"/>
              </w:rPr>
              <w:t>，</w:t>
            </w:r>
            <w:r>
              <w:rPr>
                <w:rFonts w:ascii="仿宋_GB2312" w:hAnsi="仿宋_GB2312" w:cs="仿宋_GB2312" w:eastAsia="仿宋_GB2312"/>
                <w:sz w:val="24"/>
              </w:rPr>
              <w:t>废品收购站（点）</w:t>
            </w:r>
            <w:r>
              <w:rPr>
                <w:rFonts w:ascii="仿宋_GB2312" w:hAnsi="仿宋_GB2312" w:cs="仿宋_GB2312" w:eastAsia="仿宋_GB2312"/>
                <w:sz w:val="24"/>
              </w:rPr>
              <w:t>，动车站和汽车站；内外环境主要包括：</w:t>
            </w:r>
            <w:r>
              <w:rPr>
                <w:rFonts w:ascii="仿宋_GB2312" w:hAnsi="仿宋_GB2312" w:cs="仿宋_GB2312" w:eastAsia="仿宋_GB2312"/>
                <w:sz w:val="24"/>
              </w:rPr>
              <w:t>农贸市场、</w:t>
            </w:r>
            <w:r>
              <w:rPr>
                <w:rFonts w:ascii="仿宋_GB2312" w:hAnsi="仿宋_GB2312" w:cs="仿宋_GB2312" w:eastAsia="仿宋_GB2312"/>
                <w:sz w:val="24"/>
              </w:rPr>
              <w:t>垃圾转运（中转）站、</w:t>
            </w:r>
            <w:r>
              <w:rPr>
                <w:rFonts w:ascii="仿宋_GB2312" w:hAnsi="仿宋_GB2312" w:cs="仿宋_GB2312" w:eastAsia="仿宋_GB2312"/>
                <w:sz w:val="24"/>
              </w:rPr>
              <w:t>公共厕所、经营面积</w:t>
            </w:r>
            <w:r>
              <w:rPr>
                <w:rFonts w:ascii="仿宋_GB2312" w:hAnsi="仿宋_GB2312" w:cs="仿宋_GB2312" w:eastAsia="仿宋_GB2312"/>
                <w:sz w:val="24"/>
              </w:rPr>
              <w:t>200</w:t>
            </w:r>
            <w:r>
              <w:rPr>
                <w:rFonts w:ascii="仿宋_GB2312" w:hAnsi="仿宋_GB2312" w:cs="仿宋_GB2312" w:eastAsia="仿宋_GB2312"/>
                <w:sz w:val="24"/>
              </w:rPr>
              <w:t>平方米以内的</w:t>
            </w:r>
            <w:r>
              <w:rPr>
                <w:rFonts w:ascii="仿宋_GB2312" w:hAnsi="仿宋_GB2312" w:cs="仿宋_GB2312" w:eastAsia="仿宋_GB2312"/>
                <w:sz w:val="24"/>
              </w:rPr>
              <w:t>“六小”</w:t>
            </w:r>
            <w:r>
              <w:rPr>
                <w:rFonts w:ascii="仿宋_GB2312" w:hAnsi="仿宋_GB2312" w:cs="仿宋_GB2312" w:eastAsia="仿宋_GB2312"/>
                <w:sz w:val="24"/>
              </w:rPr>
              <w:t>行业（小餐饮店、小食品店、小浴室、小美容美发、小歌舞厅、小旅店）经营门店（首层，含后场）。</w:t>
            </w:r>
          </w:p>
          <w:p>
            <w:pPr>
              <w:pStyle w:val="null3"/>
              <w:jc w:val="both"/>
            </w:pPr>
            <w:r>
              <w:rPr>
                <w:rFonts w:ascii="仿宋_GB2312" w:hAnsi="仿宋_GB2312" w:cs="仿宋_GB2312" w:eastAsia="仿宋_GB2312"/>
                <w:sz w:val="28"/>
                <w:b/>
                <w:color w:val="000000"/>
              </w:rPr>
              <w:t>二</w:t>
            </w:r>
            <w:r>
              <w:rPr>
                <w:rFonts w:ascii="仿宋_GB2312" w:hAnsi="仿宋_GB2312" w:cs="仿宋_GB2312" w:eastAsia="仿宋_GB2312"/>
                <w:sz w:val="28"/>
                <w:b/>
                <w:color w:val="000000"/>
              </w:rPr>
              <w:t>、项目服务内容</w:t>
            </w:r>
          </w:p>
          <w:p>
            <w:pPr>
              <w:pStyle w:val="null3"/>
              <w:ind w:firstLine="480"/>
              <w:jc w:val="both"/>
            </w:pPr>
            <w:r>
              <w:rPr>
                <w:rFonts w:ascii="仿宋_GB2312" w:hAnsi="仿宋_GB2312" w:cs="仿宋_GB2312" w:eastAsia="仿宋_GB2312"/>
                <w:sz w:val="24"/>
              </w:rPr>
              <w:t>根据采购单位工作要求为指定辖区区域的内、外环境提供病媒生物防制服务。具体要求：</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1、供应商组织专业技术人员对琼海市上述区域进行内、外环境病媒生物防制摸底调查，制定施工和技术方案等，明确组织机构、人员配备、防制要求、安全措施、奖惩措施、应急预案等。</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供应商应遵循以环境治理为主的综合防制原则，采取化学防制和物理防制、生物防制等相结合的防制方法，防止环境污染</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供应商每月对承包服务辖区范围内至少组织消杀服务</w:t>
            </w:r>
            <w:r>
              <w:rPr>
                <w:rFonts w:ascii="仿宋_GB2312" w:hAnsi="仿宋_GB2312" w:cs="仿宋_GB2312" w:eastAsia="仿宋_GB2312"/>
                <w:sz w:val="24"/>
              </w:rPr>
              <w:t>4次（轮），消杀时间要集中、统一，以确保消杀效果。</w:t>
            </w:r>
            <w:r>
              <w:rPr>
                <w:rFonts w:ascii="仿宋_GB2312" w:hAnsi="仿宋_GB2312" w:cs="仿宋_GB2312" w:eastAsia="仿宋_GB2312"/>
                <w:sz w:val="24"/>
              </w:rPr>
              <w:t>在承包服务期</w:t>
            </w:r>
            <w:r>
              <w:rPr>
                <w:rFonts w:ascii="仿宋_GB2312" w:hAnsi="仿宋_GB2312" w:cs="仿宋_GB2312" w:eastAsia="仿宋_GB2312"/>
                <w:sz w:val="24"/>
              </w:rPr>
              <w:t>限</w:t>
            </w:r>
            <w:r>
              <w:rPr>
                <w:rFonts w:ascii="仿宋_GB2312" w:hAnsi="仿宋_GB2312" w:cs="仿宋_GB2312" w:eastAsia="仿宋_GB2312"/>
                <w:sz w:val="24"/>
              </w:rPr>
              <w:t>内，如遇病媒生物突发事件和应急消</w:t>
            </w:r>
            <w:r>
              <w:rPr>
                <w:rFonts w:ascii="仿宋_GB2312" w:hAnsi="仿宋_GB2312" w:cs="仿宋_GB2312" w:eastAsia="仿宋_GB2312"/>
                <w:sz w:val="24"/>
              </w:rPr>
              <w:t>杀</w:t>
            </w:r>
            <w:r>
              <w:rPr>
                <w:rFonts w:ascii="仿宋_GB2312" w:hAnsi="仿宋_GB2312" w:cs="仿宋_GB2312" w:eastAsia="仿宋_GB2312"/>
                <w:sz w:val="24"/>
              </w:rPr>
              <w:t>工作，供应商要第一时间到达现场，按采购单位的要求进行全面防制，待防制工作</w:t>
            </w:r>
            <w:r>
              <w:rPr>
                <w:rFonts w:ascii="仿宋_GB2312" w:hAnsi="仿宋_GB2312" w:cs="仿宋_GB2312" w:eastAsia="仿宋_GB2312"/>
                <w:sz w:val="24"/>
              </w:rPr>
              <w:t>结束</w:t>
            </w:r>
            <w:r>
              <w:rPr>
                <w:rFonts w:ascii="仿宋_GB2312" w:hAnsi="仿宋_GB2312" w:cs="仿宋_GB2312" w:eastAsia="仿宋_GB2312"/>
                <w:sz w:val="24"/>
              </w:rPr>
              <w:t>后，由此产生的防制费用由双方</w:t>
            </w:r>
            <w:r>
              <w:rPr>
                <w:rFonts w:ascii="仿宋_GB2312" w:hAnsi="仿宋_GB2312" w:cs="仿宋_GB2312" w:eastAsia="仿宋_GB2312"/>
                <w:sz w:val="24"/>
              </w:rPr>
              <w:t>协商</w:t>
            </w:r>
            <w:r>
              <w:rPr>
                <w:rFonts w:ascii="仿宋_GB2312" w:hAnsi="仿宋_GB2312" w:cs="仿宋_GB2312" w:eastAsia="仿宋_GB2312"/>
                <w:sz w:val="24"/>
              </w:rPr>
              <w:t>解决。</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供应商必须在承包服务辖区范围内根据老鼠密度及灭鼠需要安装毒</w:t>
            </w:r>
            <w:r>
              <w:rPr>
                <w:rFonts w:ascii="仿宋_GB2312" w:hAnsi="仿宋_GB2312" w:cs="仿宋_GB2312" w:eastAsia="仿宋_GB2312"/>
                <w:sz w:val="24"/>
              </w:rPr>
              <w:t>鼠</w:t>
            </w:r>
            <w:r>
              <w:rPr>
                <w:rFonts w:ascii="仿宋_GB2312" w:hAnsi="仿宋_GB2312" w:cs="仿宋_GB2312" w:eastAsia="仿宋_GB2312"/>
                <w:sz w:val="24"/>
              </w:rPr>
              <w:t>屋，要根据标准要求进行合理布放和张贴警示标识，并登记造册后送至采购单位备案。</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供应商负责做好辖区内病媒生物孳生地台账的排查和建档工作，并积极参与开展以环境整治为主的病媒生物孳生地综合治理工作。</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供应商实施病媒生物防制工作的工作计划、作业记录、巡查记录、现场照片、药物和器械出入库记录、监测密度记录、病媒生物孳生地调查报告、工作小结等资料按月报送采购单位；服务期满工作总结、技术实施方案等相关资料必须整理形成竣工资料提交采购单位。</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7、</w:t>
            </w:r>
            <w:r>
              <w:rPr>
                <w:rFonts w:ascii="仿宋_GB2312" w:hAnsi="仿宋_GB2312" w:cs="仿宋_GB2312" w:eastAsia="仿宋_GB2312"/>
                <w:sz w:val="24"/>
              </w:rPr>
              <w:t>供应商必须配合做好采购单位交办的与病媒生物防制服务工作有关联的任务。</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8、</w:t>
            </w:r>
            <w:r>
              <w:rPr>
                <w:rFonts w:ascii="仿宋_GB2312" w:hAnsi="仿宋_GB2312" w:cs="仿宋_GB2312" w:eastAsia="仿宋_GB2312"/>
                <w:sz w:val="24"/>
              </w:rPr>
              <w:t>若出现投诉情况，供应商必须在</w:t>
            </w:r>
            <w:r>
              <w:rPr>
                <w:rFonts w:ascii="仿宋_GB2312" w:hAnsi="仿宋_GB2312" w:cs="仿宋_GB2312" w:eastAsia="仿宋_GB2312"/>
                <w:sz w:val="24"/>
              </w:rPr>
              <w:t>3小时内做出响应，24小时内指派作业服务人员到达所投诉现场处理。</w:t>
            </w:r>
          </w:p>
          <w:p>
            <w:pPr>
              <w:pStyle w:val="null3"/>
              <w:jc w:val="both"/>
            </w:pPr>
            <w:r>
              <w:rPr>
                <w:rFonts w:ascii="仿宋_GB2312" w:hAnsi="仿宋_GB2312" w:cs="仿宋_GB2312" w:eastAsia="仿宋_GB2312"/>
                <w:sz w:val="28"/>
                <w:b/>
                <w:color w:val="000000"/>
              </w:rPr>
              <w:t>三</w:t>
            </w:r>
            <w:r>
              <w:rPr>
                <w:rFonts w:ascii="仿宋_GB2312" w:hAnsi="仿宋_GB2312" w:cs="仿宋_GB2312" w:eastAsia="仿宋_GB2312"/>
                <w:sz w:val="28"/>
                <w:b/>
                <w:color w:val="000000"/>
              </w:rPr>
              <w:t>、项目服务标准</w:t>
            </w:r>
          </w:p>
          <w:p>
            <w:pPr>
              <w:pStyle w:val="null3"/>
              <w:ind w:firstLine="482"/>
              <w:jc w:val="both"/>
            </w:pPr>
            <w:r>
              <w:rPr>
                <w:rFonts w:ascii="仿宋_GB2312" w:hAnsi="仿宋_GB2312" w:cs="仿宋_GB2312" w:eastAsia="仿宋_GB2312"/>
                <w:sz w:val="24"/>
                <w:b/>
              </w:rPr>
              <w:t>1、防制对象：</w:t>
            </w:r>
            <w:r>
              <w:rPr>
                <w:rFonts w:ascii="仿宋_GB2312" w:hAnsi="仿宋_GB2312" w:cs="仿宋_GB2312" w:eastAsia="仿宋_GB2312"/>
                <w:sz w:val="24"/>
              </w:rPr>
              <w:t>老鼠、蟑螂、苍蝇、蚊子</w:t>
            </w:r>
          </w:p>
          <w:p>
            <w:pPr>
              <w:pStyle w:val="null3"/>
              <w:ind w:firstLine="482"/>
              <w:jc w:val="both"/>
            </w:pPr>
            <w:r>
              <w:rPr>
                <w:rFonts w:ascii="仿宋_GB2312" w:hAnsi="仿宋_GB2312" w:cs="仿宋_GB2312" w:eastAsia="仿宋_GB2312"/>
                <w:sz w:val="24"/>
                <w:b/>
              </w:rPr>
              <w:t>2、服务标准：</w:t>
            </w:r>
            <w:r>
              <w:rPr>
                <w:rFonts w:ascii="仿宋_GB2312" w:hAnsi="仿宋_GB2312" w:cs="仿宋_GB2312" w:eastAsia="仿宋_GB2312"/>
                <w:sz w:val="24"/>
              </w:rPr>
              <w:t>鼠、蚊、蝇、蟑螂的密度达到国家病媒生物密度控制水平标准</w:t>
            </w:r>
            <w:r>
              <w:rPr>
                <w:rFonts w:ascii="仿宋_GB2312" w:hAnsi="仿宋_GB2312" w:cs="仿宋_GB2312" w:eastAsia="仿宋_GB2312"/>
                <w:sz w:val="24"/>
              </w:rPr>
              <w:t>C级要求。</w:t>
            </w:r>
          </w:p>
          <w:p>
            <w:pPr>
              <w:pStyle w:val="null3"/>
              <w:spacing w:before="255" w:after="255"/>
              <w:jc w:val="both"/>
              <w:outlineLvl w:val="1"/>
            </w:pPr>
            <w:r>
              <w:rPr>
                <w:rFonts w:ascii="仿宋_GB2312" w:hAnsi="仿宋_GB2312" w:cs="仿宋_GB2312" w:eastAsia="仿宋_GB2312"/>
                <w:sz w:val="28"/>
                <w:b/>
                <w:color w:val="000000"/>
              </w:rPr>
              <w:t>四</w:t>
            </w:r>
            <w:r>
              <w:rPr>
                <w:rFonts w:ascii="仿宋_GB2312" w:hAnsi="仿宋_GB2312" w:cs="仿宋_GB2312" w:eastAsia="仿宋_GB2312"/>
                <w:sz w:val="28"/>
                <w:b/>
                <w:color w:val="000000"/>
              </w:rPr>
              <w:t>、项目服务要求</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b/>
              </w:rPr>
              <w:t>（一）作业要求</w:t>
            </w:r>
          </w:p>
          <w:p>
            <w:pPr>
              <w:pStyle w:val="null3"/>
              <w:ind w:firstLine="640"/>
              <w:jc w:val="both"/>
            </w:pPr>
            <w:r>
              <w:rPr>
                <w:rFonts w:ascii="仿宋_GB2312" w:hAnsi="仿宋_GB2312" w:cs="仿宋_GB2312" w:eastAsia="仿宋_GB2312"/>
                <w:sz w:val="24"/>
              </w:rPr>
              <w:t>1、</w:t>
            </w:r>
            <w:r>
              <w:rPr>
                <w:rFonts w:ascii="仿宋_GB2312" w:hAnsi="仿宋_GB2312" w:cs="仿宋_GB2312" w:eastAsia="仿宋_GB2312"/>
                <w:sz w:val="24"/>
              </w:rPr>
              <w:t>实施防制作业前，必须先到现场调查辖区病媒生物的基本情况，对病媒生物的种类、栖息部位、密度状况及孳生地环境等情况有全面的了解，因地制宜地制定合理的病媒生物综合防制方案。</w:t>
            </w:r>
          </w:p>
          <w:p>
            <w:pPr>
              <w:pStyle w:val="null3"/>
              <w:ind w:firstLine="640"/>
              <w:jc w:val="both"/>
            </w:pPr>
            <w:r>
              <w:rPr>
                <w:rFonts w:ascii="仿宋_GB2312" w:hAnsi="仿宋_GB2312" w:cs="仿宋_GB2312" w:eastAsia="仿宋_GB2312"/>
                <w:sz w:val="24"/>
              </w:rPr>
              <w:t>2、</w:t>
            </w:r>
            <w:r>
              <w:rPr>
                <w:rFonts w:ascii="仿宋_GB2312" w:hAnsi="仿宋_GB2312" w:cs="仿宋_GB2312" w:eastAsia="仿宋_GB2312"/>
                <w:sz w:val="24"/>
              </w:rPr>
              <w:t>从事病媒生物防制从业人员必须经过职业培训，熟悉卫生杀虫器械的使用，并熟知所用药物说明书上的注意事项和急救措施。在作业过程中要根据防制方案备好药品器械和个人防护用品，按照技术规范要求操作，并做好个人防护工作。在作业过程中，作业人员出现安全事故由供应商负全责。</w:t>
            </w:r>
          </w:p>
          <w:p>
            <w:pPr>
              <w:pStyle w:val="null3"/>
              <w:ind w:firstLine="640"/>
              <w:jc w:val="both"/>
            </w:pPr>
            <w:r>
              <w:rPr>
                <w:rFonts w:ascii="仿宋_GB2312" w:hAnsi="仿宋_GB2312" w:cs="仿宋_GB2312" w:eastAsia="仿宋_GB2312"/>
                <w:sz w:val="24"/>
              </w:rPr>
              <w:t>3、</w:t>
            </w:r>
            <w:r>
              <w:rPr>
                <w:rFonts w:ascii="仿宋_GB2312" w:hAnsi="仿宋_GB2312" w:cs="仿宋_GB2312" w:eastAsia="仿宋_GB2312"/>
                <w:sz w:val="24"/>
              </w:rPr>
              <w:t>每次作业完成后应认真填写《病媒生物防制现场作业记录表》，并交由采购单位签认，市爱卫办、各社区（村）或有关单位各一份，保存备查。</w:t>
            </w:r>
          </w:p>
          <w:p>
            <w:pPr>
              <w:pStyle w:val="null3"/>
              <w:ind w:firstLine="640"/>
              <w:jc w:val="both"/>
            </w:pPr>
            <w:r>
              <w:rPr>
                <w:rFonts w:ascii="仿宋_GB2312" w:hAnsi="仿宋_GB2312" w:cs="仿宋_GB2312" w:eastAsia="仿宋_GB2312"/>
                <w:sz w:val="24"/>
              </w:rPr>
              <w:t>4、</w:t>
            </w:r>
            <w:r>
              <w:rPr>
                <w:rFonts w:ascii="仿宋_GB2312" w:hAnsi="仿宋_GB2312" w:cs="仿宋_GB2312" w:eastAsia="仿宋_GB2312"/>
                <w:sz w:val="24"/>
              </w:rPr>
              <w:t>定期进行病媒生物密度监测和防制效果监测，监测资料及时统计、分析上报采购单位，并归档保存</w:t>
            </w:r>
            <w:r>
              <w:rPr>
                <w:rFonts w:ascii="仿宋_GB2312" w:hAnsi="仿宋_GB2312" w:cs="仿宋_GB2312" w:eastAsia="仿宋_GB2312"/>
                <w:sz w:val="24"/>
              </w:rPr>
              <w:t>。</w:t>
            </w:r>
          </w:p>
          <w:p>
            <w:pPr>
              <w:pStyle w:val="null3"/>
              <w:ind w:firstLine="640"/>
              <w:jc w:val="both"/>
            </w:pPr>
            <w:r>
              <w:rPr>
                <w:rFonts w:ascii="仿宋_GB2312" w:hAnsi="仿宋_GB2312" w:cs="仿宋_GB2312" w:eastAsia="仿宋_GB2312"/>
                <w:sz w:val="24"/>
              </w:rPr>
              <w:t>5、</w:t>
            </w:r>
            <w:r>
              <w:rPr>
                <w:rFonts w:ascii="仿宋_GB2312" w:hAnsi="仿宋_GB2312" w:cs="仿宋_GB2312" w:eastAsia="仿宋_GB2312"/>
                <w:sz w:val="24"/>
              </w:rPr>
              <w:t>根据实际工作需要，供应商应每天通过美篇、工作简报等方式向采购单位等相关职能部门报送当天工作情况及存在的问题，以便于市爱卫办统一协调督办整改。</w:t>
            </w:r>
          </w:p>
          <w:p>
            <w:pPr>
              <w:pStyle w:val="null3"/>
              <w:jc w:val="both"/>
            </w:pPr>
            <w:r>
              <w:rPr>
                <w:rFonts w:ascii="仿宋_GB2312" w:hAnsi="仿宋_GB2312" w:cs="仿宋_GB2312" w:eastAsia="仿宋_GB2312"/>
                <w:sz w:val="24"/>
                <w:b/>
              </w:rPr>
              <w:t>(二)人员要求</w:t>
            </w:r>
          </w:p>
          <w:p>
            <w:pPr>
              <w:pStyle w:val="null3"/>
              <w:ind w:firstLine="640"/>
              <w:jc w:val="both"/>
            </w:pPr>
            <w:r>
              <w:rPr>
                <w:rFonts w:ascii="仿宋_GB2312" w:hAnsi="仿宋_GB2312" w:cs="仿宋_GB2312" w:eastAsia="仿宋_GB2312"/>
                <w:sz w:val="24"/>
              </w:rPr>
              <w:t>1、从事琼海市病媒生物防制作业的技术人员，均需经过专业培训合格后，或取得由国家认可的有关部门颁发的有害生物防制员《职业资格证书》后，方可上岗，并统一着装，持证上岗，文明服务，着装要符合防护要求。</w:t>
            </w:r>
          </w:p>
          <w:p>
            <w:pPr>
              <w:pStyle w:val="null3"/>
              <w:spacing w:before="255" w:after="255"/>
              <w:jc w:val="both"/>
              <w:outlineLvl w:val="1"/>
            </w:pPr>
            <w:r>
              <w:rPr>
                <w:rFonts w:ascii="仿宋_GB2312" w:hAnsi="仿宋_GB2312" w:cs="仿宋_GB2312" w:eastAsia="仿宋_GB2312"/>
                <w:sz w:val="24"/>
                <w:b/>
              </w:rPr>
              <w:t>2、</w:t>
            </w:r>
            <w:r>
              <w:rPr>
                <w:rFonts w:ascii="仿宋_GB2312" w:hAnsi="仿宋_GB2312" w:cs="仿宋_GB2312" w:eastAsia="仿宋_GB2312"/>
                <w:sz w:val="24"/>
                <w:b/>
              </w:rPr>
              <w:t>合同服务期内供应商日常所投入的作业技术人员不得少于</w:t>
            </w:r>
            <w:r>
              <w:rPr>
                <w:rFonts w:ascii="仿宋_GB2312" w:hAnsi="仿宋_GB2312" w:cs="仿宋_GB2312" w:eastAsia="仿宋_GB2312"/>
                <w:sz w:val="24"/>
                <w:b/>
              </w:rPr>
              <w:t>6人，并且保证24小时有人值班，24小时接受采购单位的监督检查。</w:t>
            </w:r>
          </w:p>
          <w:p>
            <w:pPr>
              <w:pStyle w:val="null3"/>
              <w:jc w:val="both"/>
            </w:pPr>
            <w:r>
              <w:rPr>
                <w:rFonts w:ascii="仿宋_GB2312" w:hAnsi="仿宋_GB2312" w:cs="仿宋_GB2312" w:eastAsia="仿宋_GB2312"/>
                <w:sz w:val="24"/>
                <w:b/>
              </w:rPr>
              <w:t>(三)药物和器械要求</w:t>
            </w:r>
          </w:p>
          <w:p>
            <w:pPr>
              <w:pStyle w:val="null3"/>
              <w:ind w:firstLine="640"/>
              <w:jc w:val="both"/>
            </w:pPr>
            <w:r>
              <w:rPr>
                <w:rFonts w:ascii="仿宋_GB2312" w:hAnsi="仿宋_GB2312" w:cs="仿宋_GB2312" w:eastAsia="仿宋_GB2312"/>
                <w:sz w:val="24"/>
              </w:rPr>
              <w:t>1、</w:t>
            </w:r>
            <w:r>
              <w:rPr>
                <w:rFonts w:ascii="仿宋_GB2312" w:hAnsi="仿宋_GB2312" w:cs="仿宋_GB2312" w:eastAsia="仿宋_GB2312"/>
                <w:sz w:val="24"/>
              </w:rPr>
              <w:t>供应商应选择高效低毒卫生杀虫剂、杀</w:t>
            </w:r>
            <w:r>
              <w:rPr>
                <w:rFonts w:ascii="仿宋_GB2312" w:hAnsi="仿宋_GB2312" w:cs="仿宋_GB2312" w:eastAsia="仿宋_GB2312"/>
                <w:sz w:val="24"/>
              </w:rPr>
              <w:t>鼠</w:t>
            </w:r>
            <w:r>
              <w:rPr>
                <w:rFonts w:ascii="仿宋_GB2312" w:hAnsi="仿宋_GB2312" w:cs="仿宋_GB2312" w:eastAsia="仿宋_GB2312"/>
                <w:sz w:val="24"/>
              </w:rPr>
              <w:t>剂，药剂不得污染食物。所用药物和方法应</w:t>
            </w:r>
            <w:r>
              <w:rPr>
                <w:rFonts w:ascii="仿宋_GB2312" w:hAnsi="仿宋_GB2312" w:cs="仿宋_GB2312" w:eastAsia="仿宋_GB2312"/>
                <w:sz w:val="24"/>
              </w:rPr>
              <w:t>符合国家法律法规的相关规定，使用的药物必须是国家规定</w:t>
            </w:r>
            <w:r>
              <w:rPr>
                <w:rFonts w:ascii="仿宋_GB2312" w:hAnsi="仿宋_GB2312" w:cs="仿宋_GB2312" w:eastAsia="仿宋_GB2312"/>
                <w:sz w:val="24"/>
              </w:rPr>
              <w:t>“三证”齐全的卫生杀虫剂、杀</w:t>
            </w:r>
            <w:r>
              <w:rPr>
                <w:rFonts w:ascii="仿宋_GB2312" w:hAnsi="仿宋_GB2312" w:cs="仿宋_GB2312" w:eastAsia="仿宋_GB2312"/>
                <w:sz w:val="24"/>
              </w:rPr>
              <w:t>鼠</w:t>
            </w:r>
            <w:r>
              <w:rPr>
                <w:rFonts w:ascii="仿宋_GB2312" w:hAnsi="仿宋_GB2312" w:cs="仿宋_GB2312" w:eastAsia="仿宋_GB2312"/>
                <w:sz w:val="24"/>
              </w:rPr>
              <w:t>剂</w:t>
            </w:r>
            <w:r>
              <w:rPr>
                <w:rFonts w:ascii="仿宋_GB2312" w:hAnsi="仿宋_GB2312" w:cs="仿宋_GB2312" w:eastAsia="仿宋_GB2312"/>
                <w:sz w:val="24"/>
              </w:rPr>
              <w:t>，无使用过期、霉烂变质产品，</w:t>
            </w:r>
            <w:r>
              <w:rPr>
                <w:rFonts w:ascii="仿宋_GB2312" w:hAnsi="仿宋_GB2312" w:cs="仿宋_GB2312" w:eastAsia="仿宋_GB2312"/>
                <w:sz w:val="24"/>
              </w:rPr>
              <w:t>严禁使用国家</w:t>
            </w:r>
            <w:r>
              <w:rPr>
                <w:rFonts w:ascii="仿宋_GB2312" w:hAnsi="仿宋_GB2312" w:cs="仿宋_GB2312" w:eastAsia="仿宋_GB2312"/>
                <w:sz w:val="24"/>
              </w:rPr>
              <w:t>明令</w:t>
            </w:r>
            <w:r>
              <w:rPr>
                <w:rFonts w:ascii="仿宋_GB2312" w:hAnsi="仿宋_GB2312" w:cs="仿宋_GB2312" w:eastAsia="仿宋_GB2312"/>
                <w:sz w:val="24"/>
              </w:rPr>
              <w:t>禁止的剧毒急性药物</w:t>
            </w:r>
            <w:r>
              <w:rPr>
                <w:rFonts w:ascii="仿宋_GB2312" w:hAnsi="仿宋_GB2312" w:cs="仿宋_GB2312" w:eastAsia="仿宋_GB2312"/>
                <w:sz w:val="24"/>
              </w:rPr>
              <w:t>。所用的器械应按照说明书使用，说明书所提及的功能及安全性应通过具有相应资质的控制机构认证。</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病媒生物防制要符合《</w:t>
            </w:r>
            <w:r>
              <w:rPr>
                <w:rFonts w:ascii="仿宋_GB2312" w:hAnsi="仿宋_GB2312" w:cs="仿宋_GB2312" w:eastAsia="仿宋_GB2312"/>
                <w:sz w:val="24"/>
              </w:rPr>
              <w:t>病媒生物综合管理技术规范</w:t>
            </w:r>
            <w:r>
              <w:rPr>
                <w:rFonts w:ascii="仿宋_GB2312" w:hAnsi="仿宋_GB2312" w:cs="仿宋_GB2312" w:eastAsia="仿宋_GB2312"/>
                <w:sz w:val="24"/>
              </w:rPr>
              <w:t>城</w:t>
            </w:r>
            <w:r>
              <w:rPr>
                <w:rFonts w:ascii="仿宋_GB2312" w:hAnsi="仿宋_GB2312" w:cs="仿宋_GB2312" w:eastAsia="仿宋_GB2312"/>
                <w:sz w:val="24"/>
              </w:rPr>
              <w:t>镇</w:t>
            </w:r>
            <w:r>
              <w:rPr>
                <w:rFonts w:ascii="仿宋_GB2312" w:hAnsi="仿宋_GB2312" w:cs="仿宋_GB2312" w:eastAsia="仿宋_GB2312"/>
                <w:sz w:val="24"/>
              </w:rPr>
              <w:t>》（</w:t>
            </w:r>
            <w:r>
              <w:rPr>
                <w:rFonts w:ascii="仿宋_GB2312" w:hAnsi="仿宋_GB2312" w:cs="仿宋_GB2312" w:eastAsia="仿宋_GB2312"/>
                <w:sz w:val="24"/>
              </w:rPr>
              <w:t>GB/T27775-2011）</w:t>
            </w:r>
            <w:r>
              <w:rPr>
                <w:rFonts w:ascii="仿宋_GB2312" w:hAnsi="仿宋_GB2312" w:cs="仿宋_GB2312" w:eastAsia="仿宋_GB2312"/>
                <w:sz w:val="24"/>
              </w:rPr>
              <w:t>《</w:t>
            </w:r>
            <w:r>
              <w:rPr>
                <w:rFonts w:ascii="仿宋_GB2312" w:hAnsi="仿宋_GB2312" w:cs="仿宋_GB2312" w:eastAsia="仿宋_GB2312"/>
                <w:sz w:val="24"/>
              </w:rPr>
              <w:t>病媒生物</w:t>
            </w:r>
            <w:r>
              <w:rPr>
                <w:rFonts w:ascii="仿宋_GB2312" w:hAnsi="仿宋_GB2312" w:cs="仿宋_GB2312" w:eastAsia="仿宋_GB2312"/>
                <w:sz w:val="24"/>
              </w:rPr>
              <w:t>化学防治技术指南</w:t>
            </w:r>
            <w:r>
              <w:rPr>
                <w:rFonts w:ascii="仿宋_GB2312" w:hAnsi="仿宋_GB2312" w:cs="仿宋_GB2312" w:eastAsia="仿宋_GB2312"/>
                <w:sz w:val="24"/>
              </w:rPr>
              <w:t>空间喷雾</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GB/T </w:t>
            </w:r>
            <w:r>
              <w:rPr>
                <w:rFonts w:ascii="仿宋_GB2312" w:hAnsi="仿宋_GB2312" w:cs="仿宋_GB2312" w:eastAsia="仿宋_GB2312"/>
                <w:sz w:val="24"/>
              </w:rPr>
              <w:t>31714-</w:t>
            </w:r>
            <w:r>
              <w:rPr>
                <w:rFonts w:ascii="仿宋_GB2312" w:hAnsi="仿宋_GB2312" w:cs="仿宋_GB2312" w:eastAsia="仿宋_GB2312"/>
                <w:sz w:val="24"/>
              </w:rPr>
              <w:t>201</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病媒生物</w:t>
            </w:r>
            <w:r>
              <w:rPr>
                <w:rFonts w:ascii="仿宋_GB2312" w:hAnsi="仿宋_GB2312" w:cs="仿宋_GB2312" w:eastAsia="仿宋_GB2312"/>
                <w:sz w:val="24"/>
              </w:rPr>
              <w:t>化学防治技术指南</w:t>
            </w:r>
            <w:r>
              <w:rPr>
                <w:rFonts w:ascii="仿宋_GB2312" w:hAnsi="仿宋_GB2312" w:cs="仿宋_GB2312" w:eastAsia="仿宋_GB2312"/>
                <w:sz w:val="24"/>
              </w:rPr>
              <w:t>滞留喷洒</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GB/T </w:t>
            </w:r>
            <w:r>
              <w:rPr>
                <w:rFonts w:ascii="仿宋_GB2312" w:hAnsi="仿宋_GB2312" w:cs="仿宋_GB2312" w:eastAsia="仿宋_GB2312"/>
                <w:sz w:val="24"/>
              </w:rPr>
              <w:t>31715-</w:t>
            </w:r>
            <w:r>
              <w:rPr>
                <w:rFonts w:ascii="仿宋_GB2312" w:hAnsi="仿宋_GB2312" w:cs="仿宋_GB2312" w:eastAsia="仿宋_GB2312"/>
                <w:sz w:val="24"/>
              </w:rPr>
              <w:t>201</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病媒生物综合管理技术规范化学防治蝇类</w:t>
            </w:r>
            <w:r>
              <w:rPr>
                <w:rFonts w:ascii="仿宋_GB2312" w:hAnsi="仿宋_GB2312" w:cs="仿宋_GB2312" w:eastAsia="仿宋_GB2312"/>
                <w:sz w:val="24"/>
              </w:rPr>
              <w:t>》</w:t>
            </w:r>
            <w:r>
              <w:rPr>
                <w:rFonts w:ascii="仿宋_GB2312" w:hAnsi="仿宋_GB2312" w:cs="仿宋_GB2312" w:eastAsia="仿宋_GB2312"/>
                <w:sz w:val="24"/>
              </w:rPr>
              <w:t xml:space="preserve">B/T </w:t>
            </w:r>
            <w:r>
              <w:rPr>
                <w:rFonts w:ascii="仿宋_GB2312" w:hAnsi="仿宋_GB2312" w:cs="仿宋_GB2312" w:eastAsia="仿宋_GB2312"/>
                <w:sz w:val="24"/>
              </w:rPr>
              <w:t>3</w:t>
            </w:r>
            <w:r>
              <w:rPr>
                <w:rFonts w:ascii="仿宋_GB2312" w:hAnsi="仿宋_GB2312" w:cs="仿宋_GB2312" w:eastAsia="仿宋_GB2312"/>
                <w:sz w:val="24"/>
              </w:rPr>
              <w:t>1718-2015）</w:t>
            </w:r>
            <w:r>
              <w:rPr>
                <w:rFonts w:ascii="仿宋_GB2312" w:hAnsi="仿宋_GB2312" w:cs="仿宋_GB2312" w:eastAsia="仿宋_GB2312"/>
                <w:sz w:val="24"/>
              </w:rPr>
              <w:t>《</w:t>
            </w:r>
            <w:r>
              <w:rPr>
                <w:rFonts w:ascii="仿宋_GB2312" w:hAnsi="仿宋_GB2312" w:cs="仿宋_GB2312" w:eastAsia="仿宋_GB2312"/>
                <w:sz w:val="24"/>
              </w:rPr>
              <w:t>病媒生物综合管理技术规范</w:t>
            </w:r>
            <w:r>
              <w:rPr>
                <w:rFonts w:ascii="仿宋_GB2312" w:hAnsi="仿宋_GB2312" w:cs="仿宋_GB2312" w:eastAsia="仿宋_GB2312"/>
                <w:sz w:val="21"/>
              </w:rPr>
              <w:t xml:space="preserve"> </w:t>
            </w:r>
            <w:r>
              <w:rPr>
                <w:rFonts w:ascii="仿宋_GB2312" w:hAnsi="仿宋_GB2312" w:cs="仿宋_GB2312" w:eastAsia="仿宋_GB2312"/>
                <w:sz w:val="24"/>
              </w:rPr>
              <w:t>化学防</w:t>
            </w:r>
            <w:r>
              <w:rPr>
                <w:rFonts w:ascii="仿宋_GB2312" w:hAnsi="仿宋_GB2312" w:cs="仿宋_GB2312" w:eastAsia="仿宋_GB2312"/>
                <w:sz w:val="24"/>
              </w:rPr>
              <w:t>治</w:t>
            </w:r>
            <w:r>
              <w:rPr>
                <w:rFonts w:ascii="仿宋_GB2312" w:hAnsi="仿宋_GB2312" w:cs="仿宋_GB2312" w:eastAsia="仿宋_GB2312"/>
                <w:sz w:val="21"/>
              </w:rPr>
              <w:t xml:space="preserve"> </w:t>
            </w:r>
            <w:r>
              <w:rPr>
                <w:rFonts w:ascii="仿宋_GB2312" w:hAnsi="仿宋_GB2312" w:cs="仿宋_GB2312" w:eastAsia="仿宋_GB2312"/>
                <w:sz w:val="24"/>
              </w:rPr>
              <w:t>蜚蠊</w:t>
            </w:r>
            <w:r>
              <w:rPr>
                <w:rFonts w:ascii="仿宋_GB2312" w:hAnsi="仿宋_GB2312" w:cs="仿宋_GB2312" w:eastAsia="仿宋_GB2312"/>
                <w:sz w:val="24"/>
              </w:rPr>
              <w:t>》</w:t>
            </w:r>
            <w:r>
              <w:rPr>
                <w:rFonts w:ascii="仿宋_GB2312" w:hAnsi="仿宋_GB2312" w:cs="仿宋_GB2312" w:eastAsia="仿宋_GB2312"/>
                <w:sz w:val="24"/>
              </w:rPr>
              <w:t xml:space="preserve">GB/T </w:t>
            </w:r>
            <w:r>
              <w:rPr>
                <w:rFonts w:ascii="仿宋_GB2312" w:hAnsi="仿宋_GB2312" w:cs="仿宋_GB2312" w:eastAsia="仿宋_GB2312"/>
                <w:sz w:val="24"/>
              </w:rPr>
              <w:t>3</w:t>
            </w:r>
            <w:r>
              <w:rPr>
                <w:rFonts w:ascii="仿宋_GB2312" w:hAnsi="仿宋_GB2312" w:cs="仿宋_GB2312" w:eastAsia="仿宋_GB2312"/>
                <w:sz w:val="24"/>
              </w:rPr>
              <w:t>1719-2015）</w:t>
            </w:r>
            <w:r>
              <w:rPr>
                <w:rFonts w:ascii="仿宋_GB2312" w:hAnsi="仿宋_GB2312" w:cs="仿宋_GB2312" w:eastAsia="仿宋_GB2312"/>
                <w:sz w:val="24"/>
              </w:rPr>
              <w:t>等技术规范要求，要根据处理面积的大小、处理场所的类型、方便易操作的原则，选择</w:t>
            </w:r>
            <w:r>
              <w:rPr>
                <w:rFonts w:ascii="仿宋_GB2312" w:hAnsi="仿宋_GB2312" w:cs="仿宋_GB2312" w:eastAsia="仿宋_GB2312"/>
                <w:sz w:val="24"/>
              </w:rPr>
              <w:t>杀虫器械、杀虫杀</w:t>
            </w:r>
            <w:r>
              <w:rPr>
                <w:rFonts w:ascii="仿宋_GB2312" w:hAnsi="仿宋_GB2312" w:cs="仿宋_GB2312" w:eastAsia="仿宋_GB2312"/>
                <w:sz w:val="24"/>
              </w:rPr>
              <w:t>鼠</w:t>
            </w:r>
            <w:r>
              <w:rPr>
                <w:rFonts w:ascii="仿宋_GB2312" w:hAnsi="仿宋_GB2312" w:cs="仿宋_GB2312" w:eastAsia="仿宋_GB2312"/>
                <w:sz w:val="24"/>
              </w:rPr>
              <w:t>剂</w:t>
            </w:r>
            <w:r>
              <w:rPr>
                <w:rFonts w:ascii="仿宋_GB2312" w:hAnsi="仿宋_GB2312" w:cs="仿宋_GB2312" w:eastAsia="仿宋_GB2312"/>
                <w:sz w:val="24"/>
              </w:rPr>
              <w:t>和施药方式。</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3、</w:t>
            </w:r>
            <w:r>
              <w:rPr>
                <w:rFonts w:ascii="仿宋_GB2312" w:hAnsi="仿宋_GB2312" w:cs="仿宋_GB2312" w:eastAsia="仿宋_GB2312"/>
                <w:sz w:val="24"/>
              </w:rPr>
              <w:t>供应商必须投入不同品种且数量充足的专业施工服务器械设备，如热烟雾机、背负式电动喷雾器、机动喷雾机、背负式超低容量喷雾器等。</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药物必须存放在专用仓库，应当符合有关安全防火规定；药物要有健全的药物采购及入出仓库的管理制度，设有专人管理，分类离墙离地存放。药物使用完毕，应按照环境保护法的有关规定，妥善处理。</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标的名称：琼海市城市建成区城西片区病媒生物防制服务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720"/>
              <w:jc w:val="both"/>
            </w:pPr>
            <w:r>
              <w:rPr>
                <w:rFonts w:ascii="仿宋_GB2312" w:hAnsi="仿宋_GB2312" w:cs="仿宋_GB2312" w:eastAsia="仿宋_GB2312"/>
                <w:sz w:val="28"/>
                <w:b/>
                <w:color w:val="000000"/>
              </w:rPr>
              <w:t>一、</w:t>
            </w:r>
            <w:r>
              <w:rPr>
                <w:rFonts w:ascii="仿宋_GB2312" w:hAnsi="仿宋_GB2312" w:cs="仿宋_GB2312" w:eastAsia="仿宋_GB2312"/>
                <w:sz w:val="28"/>
                <w:b/>
                <w:color w:val="000000"/>
              </w:rPr>
              <w:t>服务范围：</w:t>
            </w:r>
          </w:p>
          <w:p>
            <w:pPr>
              <w:pStyle w:val="null3"/>
              <w:ind w:firstLine="720"/>
              <w:jc w:val="both"/>
            </w:pPr>
            <w:r>
              <w:rPr>
                <w:rFonts w:ascii="仿宋_GB2312" w:hAnsi="仿宋_GB2312" w:cs="仿宋_GB2312" w:eastAsia="仿宋_GB2312"/>
                <w:sz w:val="24"/>
              </w:rPr>
              <w:t>采购</w:t>
            </w:r>
            <w:r>
              <w:rPr>
                <w:rFonts w:ascii="仿宋_GB2312" w:hAnsi="仿宋_GB2312" w:cs="仿宋_GB2312" w:eastAsia="仿宋_GB2312"/>
                <w:sz w:val="24"/>
              </w:rPr>
              <w:t>包</w:t>
            </w:r>
            <w:r>
              <w:rPr>
                <w:rFonts w:ascii="仿宋_GB2312" w:hAnsi="仿宋_GB2312" w:cs="仿宋_GB2312" w:eastAsia="仿宋_GB2312"/>
                <w:sz w:val="24"/>
              </w:rPr>
              <w:t>3：</w:t>
            </w:r>
            <w:r>
              <w:rPr>
                <w:rFonts w:ascii="仿宋_GB2312" w:hAnsi="仿宋_GB2312" w:cs="仿宋_GB2312" w:eastAsia="仿宋_GB2312"/>
                <w:sz w:val="24"/>
              </w:rPr>
              <w:t>琼海市城市建成区</w:t>
            </w:r>
            <w:r>
              <w:rPr>
                <w:rFonts w:ascii="仿宋_GB2312" w:hAnsi="仿宋_GB2312" w:cs="仿宋_GB2312" w:eastAsia="仿宋_GB2312"/>
                <w:sz w:val="24"/>
              </w:rPr>
              <w:t>城</w:t>
            </w:r>
            <w:r>
              <w:rPr>
                <w:rFonts w:ascii="仿宋_GB2312" w:hAnsi="仿宋_GB2312" w:cs="仿宋_GB2312" w:eastAsia="仿宋_GB2312"/>
                <w:sz w:val="24"/>
              </w:rPr>
              <w:t>西</w:t>
            </w:r>
            <w:r>
              <w:rPr>
                <w:rFonts w:ascii="仿宋_GB2312" w:hAnsi="仿宋_GB2312" w:cs="仿宋_GB2312" w:eastAsia="仿宋_GB2312"/>
                <w:sz w:val="24"/>
              </w:rPr>
              <w:t>片区，包括嘉积镇美景社区、嘉祥社区、新民社区、文坡社区、南中</w:t>
            </w:r>
            <w:r>
              <w:rPr>
                <w:rFonts w:ascii="仿宋_GB2312" w:hAnsi="仿宋_GB2312" w:cs="仿宋_GB2312" w:eastAsia="仿宋_GB2312"/>
                <w:sz w:val="24"/>
              </w:rPr>
              <w:t>村</w:t>
            </w:r>
            <w:r>
              <w:rPr>
                <w:rFonts w:ascii="仿宋_GB2312" w:hAnsi="仿宋_GB2312" w:cs="仿宋_GB2312" w:eastAsia="仿宋_GB2312"/>
                <w:sz w:val="24"/>
              </w:rPr>
              <w:t>、下寨冬</w:t>
            </w:r>
            <w:r>
              <w:rPr>
                <w:rFonts w:ascii="仿宋_GB2312" w:hAnsi="仿宋_GB2312" w:cs="仿宋_GB2312" w:eastAsia="仿宋_GB2312"/>
                <w:sz w:val="24"/>
              </w:rPr>
              <w:t>村</w:t>
            </w:r>
            <w:r>
              <w:rPr>
                <w:rFonts w:ascii="仿宋_GB2312" w:hAnsi="仿宋_GB2312" w:cs="仿宋_GB2312" w:eastAsia="仿宋_GB2312"/>
                <w:sz w:val="24"/>
              </w:rPr>
              <w:t>。</w:t>
            </w:r>
          </w:p>
          <w:p>
            <w:pPr>
              <w:pStyle w:val="null3"/>
              <w:ind w:firstLine="640"/>
              <w:jc w:val="left"/>
            </w:pPr>
            <w:r>
              <w:rPr>
                <w:rFonts w:ascii="仿宋_GB2312" w:hAnsi="仿宋_GB2312" w:cs="仿宋_GB2312" w:eastAsia="仿宋_GB2312"/>
                <w:sz w:val="24"/>
              </w:rPr>
              <w:t>具体</w:t>
            </w:r>
            <w:r>
              <w:rPr>
                <w:rFonts w:ascii="仿宋_GB2312" w:hAnsi="仿宋_GB2312" w:cs="仿宋_GB2312" w:eastAsia="仿宋_GB2312"/>
                <w:sz w:val="24"/>
              </w:rPr>
              <w:t>服务范围为以上</w:t>
            </w:r>
            <w:r>
              <w:rPr>
                <w:rFonts w:ascii="仿宋_GB2312" w:hAnsi="仿宋_GB2312" w:cs="仿宋_GB2312" w:eastAsia="仿宋_GB2312"/>
                <w:sz w:val="24"/>
              </w:rPr>
              <w:t>辖区</w:t>
            </w:r>
            <w:r>
              <w:rPr>
                <w:rFonts w:ascii="仿宋_GB2312" w:hAnsi="仿宋_GB2312" w:cs="仿宋_GB2312" w:eastAsia="仿宋_GB2312"/>
                <w:sz w:val="24"/>
              </w:rPr>
              <w:t>区域内指定的公共内、外环境。外环境主要包括：</w:t>
            </w:r>
            <w:r>
              <w:rPr>
                <w:rFonts w:ascii="仿宋_GB2312" w:hAnsi="仿宋_GB2312" w:cs="仿宋_GB2312" w:eastAsia="仿宋_GB2312"/>
                <w:sz w:val="24"/>
              </w:rPr>
              <w:t>各级行政机关、企事业单位</w:t>
            </w:r>
            <w:r>
              <w:rPr>
                <w:rFonts w:ascii="仿宋_GB2312" w:hAnsi="仿宋_GB2312" w:cs="仿宋_GB2312" w:eastAsia="仿宋_GB2312"/>
                <w:sz w:val="24"/>
              </w:rPr>
              <w:t>（含中央、省驻琼海单位）及</w:t>
            </w:r>
            <w:r>
              <w:rPr>
                <w:rFonts w:ascii="仿宋_GB2312" w:hAnsi="仿宋_GB2312" w:cs="仿宋_GB2312" w:eastAsia="仿宋_GB2312"/>
                <w:sz w:val="24"/>
              </w:rPr>
              <w:t>居（村）委会</w:t>
            </w:r>
            <w:r>
              <w:rPr>
                <w:rFonts w:ascii="仿宋_GB2312" w:hAnsi="仿宋_GB2312" w:cs="仿宋_GB2312" w:eastAsia="仿宋_GB2312"/>
                <w:sz w:val="24"/>
              </w:rPr>
              <w:t>，各公立中小学校、托儿机构，各公立医疗机构，破产（停产、关闭）企业，城中村及城乡结合部，</w:t>
            </w:r>
            <w:r>
              <w:rPr>
                <w:rFonts w:ascii="仿宋_GB2312" w:hAnsi="仿宋_GB2312" w:cs="仿宋_GB2312" w:eastAsia="仿宋_GB2312"/>
                <w:sz w:val="24"/>
              </w:rPr>
              <w:t>居民区、住宅小区（不含有物业管理的小区），</w:t>
            </w:r>
            <w:r>
              <w:rPr>
                <w:rFonts w:ascii="仿宋_GB2312" w:hAnsi="仿宋_GB2312" w:cs="仿宋_GB2312" w:eastAsia="仿宋_GB2312"/>
                <w:sz w:val="24"/>
              </w:rPr>
              <w:t>城区主次干道、背街小巷、窨井、下水道、公共绿地</w:t>
            </w:r>
            <w:r>
              <w:rPr>
                <w:rFonts w:ascii="仿宋_GB2312" w:hAnsi="仿宋_GB2312" w:cs="仿宋_GB2312" w:eastAsia="仿宋_GB2312"/>
                <w:sz w:val="24"/>
              </w:rPr>
              <w:t>（含道路绿化带）</w:t>
            </w:r>
            <w:r>
              <w:rPr>
                <w:rFonts w:ascii="仿宋_GB2312" w:hAnsi="仿宋_GB2312" w:cs="仿宋_GB2312" w:eastAsia="仿宋_GB2312"/>
                <w:sz w:val="24"/>
              </w:rPr>
              <w:t>、公园广场、河流、湖泊、沟渠、潭沟、旅游景区景点（不含经营性）</w:t>
            </w:r>
            <w:r>
              <w:rPr>
                <w:rFonts w:ascii="仿宋_GB2312" w:hAnsi="仿宋_GB2312" w:cs="仿宋_GB2312" w:eastAsia="仿宋_GB2312"/>
                <w:sz w:val="24"/>
              </w:rPr>
              <w:t>，建筑工地（含半拉子工地、待建工地、拆迁工地）、</w:t>
            </w:r>
            <w:r>
              <w:rPr>
                <w:rFonts w:ascii="仿宋_GB2312" w:hAnsi="仿宋_GB2312" w:cs="仿宋_GB2312" w:eastAsia="仿宋_GB2312"/>
                <w:sz w:val="24"/>
              </w:rPr>
              <w:t>闲置空地</w:t>
            </w:r>
            <w:r>
              <w:rPr>
                <w:rFonts w:ascii="仿宋_GB2312" w:hAnsi="仿宋_GB2312" w:cs="仿宋_GB2312" w:eastAsia="仿宋_GB2312"/>
                <w:sz w:val="24"/>
              </w:rPr>
              <w:t>，室外</w:t>
            </w:r>
            <w:r>
              <w:rPr>
                <w:rFonts w:ascii="仿宋_GB2312" w:hAnsi="仿宋_GB2312" w:cs="仿宋_GB2312" w:eastAsia="仿宋_GB2312"/>
                <w:sz w:val="24"/>
              </w:rPr>
              <w:t>垃圾收集点</w:t>
            </w:r>
            <w:r>
              <w:rPr>
                <w:rFonts w:ascii="仿宋_GB2312" w:hAnsi="仿宋_GB2312" w:cs="仿宋_GB2312" w:eastAsia="仿宋_GB2312"/>
                <w:sz w:val="24"/>
              </w:rPr>
              <w:t>，</w:t>
            </w:r>
            <w:r>
              <w:rPr>
                <w:rFonts w:ascii="仿宋_GB2312" w:hAnsi="仿宋_GB2312" w:cs="仿宋_GB2312" w:eastAsia="仿宋_GB2312"/>
                <w:sz w:val="24"/>
              </w:rPr>
              <w:t>废品收购站（点）</w:t>
            </w:r>
            <w:r>
              <w:rPr>
                <w:rFonts w:ascii="仿宋_GB2312" w:hAnsi="仿宋_GB2312" w:cs="仿宋_GB2312" w:eastAsia="仿宋_GB2312"/>
                <w:sz w:val="24"/>
              </w:rPr>
              <w:t>，动车站和汽车站；内外环境主要包括：</w:t>
            </w:r>
            <w:r>
              <w:rPr>
                <w:rFonts w:ascii="仿宋_GB2312" w:hAnsi="仿宋_GB2312" w:cs="仿宋_GB2312" w:eastAsia="仿宋_GB2312"/>
                <w:sz w:val="24"/>
              </w:rPr>
              <w:t>农贸市场、</w:t>
            </w:r>
            <w:r>
              <w:rPr>
                <w:rFonts w:ascii="仿宋_GB2312" w:hAnsi="仿宋_GB2312" w:cs="仿宋_GB2312" w:eastAsia="仿宋_GB2312"/>
                <w:sz w:val="24"/>
              </w:rPr>
              <w:t>垃圾转运（中转）站、</w:t>
            </w:r>
            <w:r>
              <w:rPr>
                <w:rFonts w:ascii="仿宋_GB2312" w:hAnsi="仿宋_GB2312" w:cs="仿宋_GB2312" w:eastAsia="仿宋_GB2312"/>
                <w:sz w:val="24"/>
              </w:rPr>
              <w:t>公共厕所、经营面积</w:t>
            </w:r>
            <w:r>
              <w:rPr>
                <w:rFonts w:ascii="仿宋_GB2312" w:hAnsi="仿宋_GB2312" w:cs="仿宋_GB2312" w:eastAsia="仿宋_GB2312"/>
                <w:sz w:val="24"/>
              </w:rPr>
              <w:t>200</w:t>
            </w:r>
            <w:r>
              <w:rPr>
                <w:rFonts w:ascii="仿宋_GB2312" w:hAnsi="仿宋_GB2312" w:cs="仿宋_GB2312" w:eastAsia="仿宋_GB2312"/>
                <w:sz w:val="24"/>
              </w:rPr>
              <w:t>平方米以内的</w:t>
            </w:r>
            <w:r>
              <w:rPr>
                <w:rFonts w:ascii="仿宋_GB2312" w:hAnsi="仿宋_GB2312" w:cs="仿宋_GB2312" w:eastAsia="仿宋_GB2312"/>
                <w:sz w:val="24"/>
              </w:rPr>
              <w:t>“六小”</w:t>
            </w:r>
            <w:r>
              <w:rPr>
                <w:rFonts w:ascii="仿宋_GB2312" w:hAnsi="仿宋_GB2312" w:cs="仿宋_GB2312" w:eastAsia="仿宋_GB2312"/>
                <w:sz w:val="24"/>
              </w:rPr>
              <w:t>行业（小餐饮店、小食品店、小浴室、小美容美发、小歌舞厅、小旅店）经营门店（首层，含后场）。</w:t>
            </w:r>
          </w:p>
          <w:p>
            <w:pPr>
              <w:pStyle w:val="null3"/>
              <w:jc w:val="both"/>
            </w:pPr>
            <w:r>
              <w:rPr>
                <w:rFonts w:ascii="仿宋_GB2312" w:hAnsi="仿宋_GB2312" w:cs="仿宋_GB2312" w:eastAsia="仿宋_GB2312"/>
                <w:sz w:val="28"/>
                <w:b/>
                <w:color w:val="000000"/>
              </w:rPr>
              <w:t>二</w:t>
            </w:r>
            <w:r>
              <w:rPr>
                <w:rFonts w:ascii="仿宋_GB2312" w:hAnsi="仿宋_GB2312" w:cs="仿宋_GB2312" w:eastAsia="仿宋_GB2312"/>
                <w:sz w:val="28"/>
                <w:b/>
                <w:color w:val="000000"/>
              </w:rPr>
              <w:t>、项目服务内容</w:t>
            </w:r>
          </w:p>
          <w:p>
            <w:pPr>
              <w:pStyle w:val="null3"/>
              <w:ind w:firstLine="480"/>
              <w:jc w:val="both"/>
            </w:pPr>
            <w:r>
              <w:rPr>
                <w:rFonts w:ascii="仿宋_GB2312" w:hAnsi="仿宋_GB2312" w:cs="仿宋_GB2312" w:eastAsia="仿宋_GB2312"/>
                <w:sz w:val="24"/>
              </w:rPr>
              <w:t>根据采购单位工作要求为指定辖区区域的内、外环境提供病媒生物防制服务。具体要求：</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1、供应商组织专业技术人员对琼海市上述区域进行内、外环境病媒生物防制摸底调查，制定施工和技术方案等，明确组织机构、人员配备、防制要求、安全措施、奖惩措施、应急预案等。</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供应商应遵循以环境治理为主的综合防制原则，采取化学防制和物理防制、生物防制等相结合的防制方法，防止环境污染</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供应商每月对承包服务辖区范围内至少组织消杀服务</w:t>
            </w:r>
            <w:r>
              <w:rPr>
                <w:rFonts w:ascii="仿宋_GB2312" w:hAnsi="仿宋_GB2312" w:cs="仿宋_GB2312" w:eastAsia="仿宋_GB2312"/>
                <w:sz w:val="24"/>
              </w:rPr>
              <w:t>4次（轮），消杀时间要集中、统一，以确保消杀效果。</w:t>
            </w:r>
            <w:r>
              <w:rPr>
                <w:rFonts w:ascii="仿宋_GB2312" w:hAnsi="仿宋_GB2312" w:cs="仿宋_GB2312" w:eastAsia="仿宋_GB2312"/>
                <w:sz w:val="24"/>
              </w:rPr>
              <w:t>在承包服务期</w:t>
            </w:r>
            <w:r>
              <w:rPr>
                <w:rFonts w:ascii="仿宋_GB2312" w:hAnsi="仿宋_GB2312" w:cs="仿宋_GB2312" w:eastAsia="仿宋_GB2312"/>
                <w:sz w:val="24"/>
              </w:rPr>
              <w:t>限</w:t>
            </w:r>
            <w:r>
              <w:rPr>
                <w:rFonts w:ascii="仿宋_GB2312" w:hAnsi="仿宋_GB2312" w:cs="仿宋_GB2312" w:eastAsia="仿宋_GB2312"/>
                <w:sz w:val="24"/>
              </w:rPr>
              <w:t>内，如遇病媒生物突发事件和应急消</w:t>
            </w:r>
            <w:r>
              <w:rPr>
                <w:rFonts w:ascii="仿宋_GB2312" w:hAnsi="仿宋_GB2312" w:cs="仿宋_GB2312" w:eastAsia="仿宋_GB2312"/>
                <w:sz w:val="24"/>
              </w:rPr>
              <w:t>杀</w:t>
            </w:r>
            <w:r>
              <w:rPr>
                <w:rFonts w:ascii="仿宋_GB2312" w:hAnsi="仿宋_GB2312" w:cs="仿宋_GB2312" w:eastAsia="仿宋_GB2312"/>
                <w:sz w:val="24"/>
              </w:rPr>
              <w:t>工作，供应商要第一时间到达现场，按采购单位的要求进行全面防制，待防制工作</w:t>
            </w:r>
            <w:r>
              <w:rPr>
                <w:rFonts w:ascii="仿宋_GB2312" w:hAnsi="仿宋_GB2312" w:cs="仿宋_GB2312" w:eastAsia="仿宋_GB2312"/>
                <w:sz w:val="24"/>
              </w:rPr>
              <w:t>结束</w:t>
            </w:r>
            <w:r>
              <w:rPr>
                <w:rFonts w:ascii="仿宋_GB2312" w:hAnsi="仿宋_GB2312" w:cs="仿宋_GB2312" w:eastAsia="仿宋_GB2312"/>
                <w:sz w:val="24"/>
              </w:rPr>
              <w:t>后，由此产生的防制费用由双方</w:t>
            </w:r>
            <w:r>
              <w:rPr>
                <w:rFonts w:ascii="仿宋_GB2312" w:hAnsi="仿宋_GB2312" w:cs="仿宋_GB2312" w:eastAsia="仿宋_GB2312"/>
                <w:sz w:val="24"/>
              </w:rPr>
              <w:t>协商</w:t>
            </w:r>
            <w:r>
              <w:rPr>
                <w:rFonts w:ascii="仿宋_GB2312" w:hAnsi="仿宋_GB2312" w:cs="仿宋_GB2312" w:eastAsia="仿宋_GB2312"/>
                <w:sz w:val="24"/>
              </w:rPr>
              <w:t>解决。</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供应商必须在承包服务辖区范围内根据老鼠密度及灭鼠需要安装毒</w:t>
            </w:r>
            <w:r>
              <w:rPr>
                <w:rFonts w:ascii="仿宋_GB2312" w:hAnsi="仿宋_GB2312" w:cs="仿宋_GB2312" w:eastAsia="仿宋_GB2312"/>
                <w:sz w:val="24"/>
              </w:rPr>
              <w:t>鼠</w:t>
            </w:r>
            <w:r>
              <w:rPr>
                <w:rFonts w:ascii="仿宋_GB2312" w:hAnsi="仿宋_GB2312" w:cs="仿宋_GB2312" w:eastAsia="仿宋_GB2312"/>
                <w:sz w:val="24"/>
              </w:rPr>
              <w:t>屋，要根据标准要求进行合理布放和张贴警示标识，并登记造册后送至采购单位备案。</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供应商负责做好辖区内病媒生物孳生地台账的排查和建档工作，并积极参与开展以环境整治为主的病媒生物孳生地综合治理工作。</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供应商实施病媒生物防制工作的工作计划、作业记录、巡查记录、现场照片、药物和器械出入库记录、监测密度记录、病媒生物孳生地调查报告、工作小结等资料按月报送采购单位；服务期满工作总结、技术实施方案等相关资料必须整理形成竣工资料提交采购单位。</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7、</w:t>
            </w:r>
            <w:r>
              <w:rPr>
                <w:rFonts w:ascii="仿宋_GB2312" w:hAnsi="仿宋_GB2312" w:cs="仿宋_GB2312" w:eastAsia="仿宋_GB2312"/>
                <w:sz w:val="24"/>
              </w:rPr>
              <w:t>供应商必须配合做好采购单位交办的与病媒生物防制服务工作有关联的任务。</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8、</w:t>
            </w:r>
            <w:r>
              <w:rPr>
                <w:rFonts w:ascii="仿宋_GB2312" w:hAnsi="仿宋_GB2312" w:cs="仿宋_GB2312" w:eastAsia="仿宋_GB2312"/>
                <w:sz w:val="24"/>
              </w:rPr>
              <w:t>若出现投诉情况，供应商必须在</w:t>
            </w:r>
            <w:r>
              <w:rPr>
                <w:rFonts w:ascii="仿宋_GB2312" w:hAnsi="仿宋_GB2312" w:cs="仿宋_GB2312" w:eastAsia="仿宋_GB2312"/>
                <w:sz w:val="24"/>
              </w:rPr>
              <w:t>3小时内做出响应，24小时内指派作业服务人员到达所投诉现场处理。</w:t>
            </w:r>
          </w:p>
          <w:p>
            <w:pPr>
              <w:pStyle w:val="null3"/>
              <w:jc w:val="both"/>
            </w:pPr>
            <w:r>
              <w:rPr>
                <w:rFonts w:ascii="仿宋_GB2312" w:hAnsi="仿宋_GB2312" w:cs="仿宋_GB2312" w:eastAsia="仿宋_GB2312"/>
                <w:sz w:val="28"/>
                <w:b/>
                <w:color w:val="000000"/>
              </w:rPr>
              <w:t>三</w:t>
            </w:r>
            <w:r>
              <w:rPr>
                <w:rFonts w:ascii="仿宋_GB2312" w:hAnsi="仿宋_GB2312" w:cs="仿宋_GB2312" w:eastAsia="仿宋_GB2312"/>
                <w:sz w:val="28"/>
                <w:b/>
                <w:color w:val="000000"/>
              </w:rPr>
              <w:t>、项目服务标准</w:t>
            </w:r>
          </w:p>
          <w:p>
            <w:pPr>
              <w:pStyle w:val="null3"/>
              <w:ind w:firstLine="482"/>
              <w:jc w:val="both"/>
            </w:pPr>
            <w:r>
              <w:rPr>
                <w:rFonts w:ascii="仿宋_GB2312" w:hAnsi="仿宋_GB2312" w:cs="仿宋_GB2312" w:eastAsia="仿宋_GB2312"/>
                <w:sz w:val="24"/>
                <w:b/>
              </w:rPr>
              <w:t>1、防制对象：</w:t>
            </w:r>
            <w:r>
              <w:rPr>
                <w:rFonts w:ascii="仿宋_GB2312" w:hAnsi="仿宋_GB2312" w:cs="仿宋_GB2312" w:eastAsia="仿宋_GB2312"/>
                <w:sz w:val="24"/>
              </w:rPr>
              <w:t>老鼠、蟑螂、苍蝇、蚊子</w:t>
            </w:r>
          </w:p>
          <w:p>
            <w:pPr>
              <w:pStyle w:val="null3"/>
              <w:ind w:firstLine="482"/>
              <w:jc w:val="both"/>
            </w:pPr>
            <w:r>
              <w:rPr>
                <w:rFonts w:ascii="仿宋_GB2312" w:hAnsi="仿宋_GB2312" w:cs="仿宋_GB2312" w:eastAsia="仿宋_GB2312"/>
                <w:sz w:val="24"/>
                <w:b/>
              </w:rPr>
              <w:t>2、服务标准：</w:t>
            </w:r>
            <w:r>
              <w:rPr>
                <w:rFonts w:ascii="仿宋_GB2312" w:hAnsi="仿宋_GB2312" w:cs="仿宋_GB2312" w:eastAsia="仿宋_GB2312"/>
                <w:sz w:val="24"/>
              </w:rPr>
              <w:t>鼠、蚊、蝇、蟑螂的密度达到国家病媒生物密度控制水平标准</w:t>
            </w:r>
            <w:r>
              <w:rPr>
                <w:rFonts w:ascii="仿宋_GB2312" w:hAnsi="仿宋_GB2312" w:cs="仿宋_GB2312" w:eastAsia="仿宋_GB2312"/>
                <w:sz w:val="24"/>
              </w:rPr>
              <w:t>C级要求。</w:t>
            </w:r>
          </w:p>
          <w:p>
            <w:pPr>
              <w:pStyle w:val="null3"/>
              <w:spacing w:before="255" w:after="255"/>
              <w:jc w:val="both"/>
              <w:outlineLvl w:val="1"/>
            </w:pPr>
            <w:r>
              <w:rPr>
                <w:rFonts w:ascii="仿宋_GB2312" w:hAnsi="仿宋_GB2312" w:cs="仿宋_GB2312" w:eastAsia="仿宋_GB2312"/>
                <w:sz w:val="28"/>
                <w:b/>
                <w:color w:val="000000"/>
              </w:rPr>
              <w:t>四</w:t>
            </w:r>
            <w:r>
              <w:rPr>
                <w:rFonts w:ascii="仿宋_GB2312" w:hAnsi="仿宋_GB2312" w:cs="仿宋_GB2312" w:eastAsia="仿宋_GB2312"/>
                <w:sz w:val="28"/>
                <w:b/>
                <w:color w:val="000000"/>
              </w:rPr>
              <w:t>、项目服务要求</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b/>
              </w:rPr>
              <w:t>（一）作业要求</w:t>
            </w:r>
          </w:p>
          <w:p>
            <w:pPr>
              <w:pStyle w:val="null3"/>
              <w:ind w:firstLine="640"/>
              <w:jc w:val="both"/>
            </w:pPr>
            <w:r>
              <w:rPr>
                <w:rFonts w:ascii="仿宋_GB2312" w:hAnsi="仿宋_GB2312" w:cs="仿宋_GB2312" w:eastAsia="仿宋_GB2312"/>
                <w:sz w:val="24"/>
              </w:rPr>
              <w:t>1、</w:t>
            </w:r>
            <w:r>
              <w:rPr>
                <w:rFonts w:ascii="仿宋_GB2312" w:hAnsi="仿宋_GB2312" w:cs="仿宋_GB2312" w:eastAsia="仿宋_GB2312"/>
                <w:sz w:val="24"/>
              </w:rPr>
              <w:t>实施防制作业前，必须先到现场调查辖区病媒生物的基本情况，对病媒生物的种类、栖息部位、密度状况及孳生地环境等情况有全面的了解，因地制宜地制定合理的病媒生物综合防制方案。</w:t>
            </w:r>
          </w:p>
          <w:p>
            <w:pPr>
              <w:pStyle w:val="null3"/>
              <w:ind w:firstLine="640"/>
              <w:jc w:val="both"/>
            </w:pPr>
            <w:r>
              <w:rPr>
                <w:rFonts w:ascii="仿宋_GB2312" w:hAnsi="仿宋_GB2312" w:cs="仿宋_GB2312" w:eastAsia="仿宋_GB2312"/>
                <w:sz w:val="24"/>
              </w:rPr>
              <w:t>2、</w:t>
            </w:r>
            <w:r>
              <w:rPr>
                <w:rFonts w:ascii="仿宋_GB2312" w:hAnsi="仿宋_GB2312" w:cs="仿宋_GB2312" w:eastAsia="仿宋_GB2312"/>
                <w:sz w:val="24"/>
              </w:rPr>
              <w:t>从事病媒生物防制从业人员必须经过职业培训，熟悉卫生杀虫器械的使用，并熟知所用药物说明书上的注意事项和急救措施。在作业过程中要根据防制方案备好药品器械和个人防护用品，按照技术规范要求操作，并做好个人防护工作。在作业过程中，作业人员出现安全事故由供应商负全责。</w:t>
            </w:r>
          </w:p>
          <w:p>
            <w:pPr>
              <w:pStyle w:val="null3"/>
              <w:ind w:firstLine="640"/>
              <w:jc w:val="both"/>
            </w:pPr>
            <w:r>
              <w:rPr>
                <w:rFonts w:ascii="仿宋_GB2312" w:hAnsi="仿宋_GB2312" w:cs="仿宋_GB2312" w:eastAsia="仿宋_GB2312"/>
                <w:sz w:val="24"/>
              </w:rPr>
              <w:t>3、</w:t>
            </w:r>
            <w:r>
              <w:rPr>
                <w:rFonts w:ascii="仿宋_GB2312" w:hAnsi="仿宋_GB2312" w:cs="仿宋_GB2312" w:eastAsia="仿宋_GB2312"/>
                <w:sz w:val="24"/>
              </w:rPr>
              <w:t>每次作业完成后应认真填写《病媒生物防制现场作业记录表》，并交由采购单位签认，市爱卫办、各社区（村）或有关单位各一份，保存备查。</w:t>
            </w:r>
          </w:p>
          <w:p>
            <w:pPr>
              <w:pStyle w:val="null3"/>
              <w:ind w:firstLine="640"/>
              <w:jc w:val="both"/>
            </w:pPr>
            <w:r>
              <w:rPr>
                <w:rFonts w:ascii="仿宋_GB2312" w:hAnsi="仿宋_GB2312" w:cs="仿宋_GB2312" w:eastAsia="仿宋_GB2312"/>
                <w:sz w:val="24"/>
              </w:rPr>
              <w:t>4、</w:t>
            </w:r>
            <w:r>
              <w:rPr>
                <w:rFonts w:ascii="仿宋_GB2312" w:hAnsi="仿宋_GB2312" w:cs="仿宋_GB2312" w:eastAsia="仿宋_GB2312"/>
                <w:sz w:val="24"/>
              </w:rPr>
              <w:t>定期进行病媒生物密度监测和防制效果监测，监测资料及时统计、分析上报采购单位，并归档保存</w:t>
            </w:r>
            <w:r>
              <w:rPr>
                <w:rFonts w:ascii="仿宋_GB2312" w:hAnsi="仿宋_GB2312" w:cs="仿宋_GB2312" w:eastAsia="仿宋_GB2312"/>
                <w:sz w:val="24"/>
              </w:rPr>
              <w:t>。</w:t>
            </w:r>
          </w:p>
          <w:p>
            <w:pPr>
              <w:pStyle w:val="null3"/>
              <w:ind w:firstLine="640"/>
              <w:jc w:val="both"/>
            </w:pPr>
            <w:r>
              <w:rPr>
                <w:rFonts w:ascii="仿宋_GB2312" w:hAnsi="仿宋_GB2312" w:cs="仿宋_GB2312" w:eastAsia="仿宋_GB2312"/>
                <w:sz w:val="24"/>
              </w:rPr>
              <w:t>5、</w:t>
            </w:r>
            <w:r>
              <w:rPr>
                <w:rFonts w:ascii="仿宋_GB2312" w:hAnsi="仿宋_GB2312" w:cs="仿宋_GB2312" w:eastAsia="仿宋_GB2312"/>
                <w:sz w:val="24"/>
              </w:rPr>
              <w:t>根据实际工作需要，供应商应每天通过美篇、工作简报等方式向采购单位等相关职能部门报送当天工作情况及存在的问题，以便于市爱卫办统一协调督办整改。</w:t>
            </w:r>
          </w:p>
          <w:p>
            <w:pPr>
              <w:pStyle w:val="null3"/>
              <w:jc w:val="both"/>
            </w:pPr>
            <w:r>
              <w:rPr>
                <w:rFonts w:ascii="仿宋_GB2312" w:hAnsi="仿宋_GB2312" w:cs="仿宋_GB2312" w:eastAsia="仿宋_GB2312"/>
                <w:sz w:val="24"/>
                <w:b/>
              </w:rPr>
              <w:t>(二)人员要求</w:t>
            </w:r>
          </w:p>
          <w:p>
            <w:pPr>
              <w:pStyle w:val="null3"/>
              <w:ind w:firstLine="640"/>
              <w:jc w:val="both"/>
            </w:pPr>
            <w:r>
              <w:rPr>
                <w:rFonts w:ascii="仿宋_GB2312" w:hAnsi="仿宋_GB2312" w:cs="仿宋_GB2312" w:eastAsia="仿宋_GB2312"/>
                <w:sz w:val="24"/>
              </w:rPr>
              <w:t>1、从事琼海市病媒生物防制作业的技术人员，均需经过专业培训合格后，或取得由国家认可的有关部门颁发的有害生物防制员《职业资格证书》后，方可上岗，并统一着装，持证上岗，文明服务，着装要符合防护要求。</w:t>
            </w:r>
          </w:p>
          <w:p>
            <w:pPr>
              <w:pStyle w:val="null3"/>
              <w:spacing w:before="255" w:after="255"/>
              <w:jc w:val="both"/>
              <w:outlineLvl w:val="1"/>
            </w:pPr>
            <w:r>
              <w:rPr>
                <w:rFonts w:ascii="仿宋_GB2312" w:hAnsi="仿宋_GB2312" w:cs="仿宋_GB2312" w:eastAsia="仿宋_GB2312"/>
                <w:sz w:val="24"/>
                <w:b/>
              </w:rPr>
              <w:t>2、</w:t>
            </w:r>
            <w:r>
              <w:rPr>
                <w:rFonts w:ascii="仿宋_GB2312" w:hAnsi="仿宋_GB2312" w:cs="仿宋_GB2312" w:eastAsia="仿宋_GB2312"/>
                <w:sz w:val="24"/>
                <w:b/>
              </w:rPr>
              <w:t>合同服务期内供应商日常所投入的作业技术人员不得少于</w:t>
            </w:r>
            <w:r>
              <w:rPr>
                <w:rFonts w:ascii="仿宋_GB2312" w:hAnsi="仿宋_GB2312" w:cs="仿宋_GB2312" w:eastAsia="仿宋_GB2312"/>
                <w:sz w:val="24"/>
                <w:b/>
              </w:rPr>
              <w:t>6人，并且保证24小时有人值班，24小时接受采购单位的监督检查。</w:t>
            </w:r>
          </w:p>
          <w:p>
            <w:pPr>
              <w:pStyle w:val="null3"/>
              <w:jc w:val="both"/>
            </w:pPr>
            <w:r>
              <w:rPr>
                <w:rFonts w:ascii="仿宋_GB2312" w:hAnsi="仿宋_GB2312" w:cs="仿宋_GB2312" w:eastAsia="仿宋_GB2312"/>
                <w:sz w:val="24"/>
                <w:b/>
              </w:rPr>
              <w:t>(三)药物和器械要求</w:t>
            </w:r>
          </w:p>
          <w:p>
            <w:pPr>
              <w:pStyle w:val="null3"/>
              <w:ind w:firstLine="640"/>
              <w:jc w:val="both"/>
            </w:pPr>
            <w:r>
              <w:rPr>
                <w:rFonts w:ascii="仿宋_GB2312" w:hAnsi="仿宋_GB2312" w:cs="仿宋_GB2312" w:eastAsia="仿宋_GB2312"/>
                <w:sz w:val="24"/>
              </w:rPr>
              <w:t>1、</w:t>
            </w:r>
            <w:r>
              <w:rPr>
                <w:rFonts w:ascii="仿宋_GB2312" w:hAnsi="仿宋_GB2312" w:cs="仿宋_GB2312" w:eastAsia="仿宋_GB2312"/>
                <w:sz w:val="24"/>
              </w:rPr>
              <w:t>供应商应选择高效低毒卫生杀虫剂、杀</w:t>
            </w:r>
            <w:r>
              <w:rPr>
                <w:rFonts w:ascii="仿宋_GB2312" w:hAnsi="仿宋_GB2312" w:cs="仿宋_GB2312" w:eastAsia="仿宋_GB2312"/>
                <w:sz w:val="24"/>
              </w:rPr>
              <w:t>鼠</w:t>
            </w:r>
            <w:r>
              <w:rPr>
                <w:rFonts w:ascii="仿宋_GB2312" w:hAnsi="仿宋_GB2312" w:cs="仿宋_GB2312" w:eastAsia="仿宋_GB2312"/>
                <w:sz w:val="24"/>
              </w:rPr>
              <w:t>剂，药剂不得污染食物。所用药物和方法应</w:t>
            </w:r>
            <w:r>
              <w:rPr>
                <w:rFonts w:ascii="仿宋_GB2312" w:hAnsi="仿宋_GB2312" w:cs="仿宋_GB2312" w:eastAsia="仿宋_GB2312"/>
                <w:sz w:val="24"/>
              </w:rPr>
              <w:t>符合国家法律法规的相关规定，使用的药物必须是国家规定</w:t>
            </w:r>
            <w:r>
              <w:rPr>
                <w:rFonts w:ascii="仿宋_GB2312" w:hAnsi="仿宋_GB2312" w:cs="仿宋_GB2312" w:eastAsia="仿宋_GB2312"/>
                <w:sz w:val="24"/>
              </w:rPr>
              <w:t>“三证”齐全的卫生杀虫剂、杀</w:t>
            </w:r>
            <w:r>
              <w:rPr>
                <w:rFonts w:ascii="仿宋_GB2312" w:hAnsi="仿宋_GB2312" w:cs="仿宋_GB2312" w:eastAsia="仿宋_GB2312"/>
                <w:sz w:val="24"/>
              </w:rPr>
              <w:t>鼠</w:t>
            </w:r>
            <w:r>
              <w:rPr>
                <w:rFonts w:ascii="仿宋_GB2312" w:hAnsi="仿宋_GB2312" w:cs="仿宋_GB2312" w:eastAsia="仿宋_GB2312"/>
                <w:sz w:val="24"/>
              </w:rPr>
              <w:t>剂</w:t>
            </w:r>
            <w:r>
              <w:rPr>
                <w:rFonts w:ascii="仿宋_GB2312" w:hAnsi="仿宋_GB2312" w:cs="仿宋_GB2312" w:eastAsia="仿宋_GB2312"/>
                <w:sz w:val="24"/>
              </w:rPr>
              <w:t>，无使用过期、霉烂变质产品，</w:t>
            </w:r>
            <w:r>
              <w:rPr>
                <w:rFonts w:ascii="仿宋_GB2312" w:hAnsi="仿宋_GB2312" w:cs="仿宋_GB2312" w:eastAsia="仿宋_GB2312"/>
                <w:sz w:val="24"/>
              </w:rPr>
              <w:t>严禁使用国家</w:t>
            </w:r>
            <w:r>
              <w:rPr>
                <w:rFonts w:ascii="仿宋_GB2312" w:hAnsi="仿宋_GB2312" w:cs="仿宋_GB2312" w:eastAsia="仿宋_GB2312"/>
                <w:sz w:val="24"/>
              </w:rPr>
              <w:t>明令</w:t>
            </w:r>
            <w:r>
              <w:rPr>
                <w:rFonts w:ascii="仿宋_GB2312" w:hAnsi="仿宋_GB2312" w:cs="仿宋_GB2312" w:eastAsia="仿宋_GB2312"/>
                <w:sz w:val="24"/>
              </w:rPr>
              <w:t>禁止的剧毒急性药物</w:t>
            </w:r>
            <w:r>
              <w:rPr>
                <w:rFonts w:ascii="仿宋_GB2312" w:hAnsi="仿宋_GB2312" w:cs="仿宋_GB2312" w:eastAsia="仿宋_GB2312"/>
                <w:sz w:val="24"/>
              </w:rPr>
              <w:t>。所用的器械应按照说明书使用，说明书所提及的功能及安全性应通过具有相应资质的控制机构认证。</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病媒生物防制要符合《</w:t>
            </w:r>
            <w:r>
              <w:rPr>
                <w:rFonts w:ascii="仿宋_GB2312" w:hAnsi="仿宋_GB2312" w:cs="仿宋_GB2312" w:eastAsia="仿宋_GB2312"/>
                <w:sz w:val="24"/>
              </w:rPr>
              <w:t>病媒生物综合管理技术规范</w:t>
            </w:r>
            <w:r>
              <w:rPr>
                <w:rFonts w:ascii="仿宋_GB2312" w:hAnsi="仿宋_GB2312" w:cs="仿宋_GB2312" w:eastAsia="仿宋_GB2312"/>
                <w:sz w:val="24"/>
              </w:rPr>
              <w:t>城</w:t>
            </w:r>
            <w:r>
              <w:rPr>
                <w:rFonts w:ascii="仿宋_GB2312" w:hAnsi="仿宋_GB2312" w:cs="仿宋_GB2312" w:eastAsia="仿宋_GB2312"/>
                <w:sz w:val="24"/>
              </w:rPr>
              <w:t>镇</w:t>
            </w:r>
            <w:r>
              <w:rPr>
                <w:rFonts w:ascii="仿宋_GB2312" w:hAnsi="仿宋_GB2312" w:cs="仿宋_GB2312" w:eastAsia="仿宋_GB2312"/>
                <w:sz w:val="24"/>
              </w:rPr>
              <w:t>》（</w:t>
            </w:r>
            <w:r>
              <w:rPr>
                <w:rFonts w:ascii="仿宋_GB2312" w:hAnsi="仿宋_GB2312" w:cs="仿宋_GB2312" w:eastAsia="仿宋_GB2312"/>
                <w:sz w:val="24"/>
              </w:rPr>
              <w:t>GB/T27775-2011）</w:t>
            </w:r>
            <w:r>
              <w:rPr>
                <w:rFonts w:ascii="仿宋_GB2312" w:hAnsi="仿宋_GB2312" w:cs="仿宋_GB2312" w:eastAsia="仿宋_GB2312"/>
                <w:sz w:val="24"/>
              </w:rPr>
              <w:t>《</w:t>
            </w:r>
            <w:r>
              <w:rPr>
                <w:rFonts w:ascii="仿宋_GB2312" w:hAnsi="仿宋_GB2312" w:cs="仿宋_GB2312" w:eastAsia="仿宋_GB2312"/>
                <w:sz w:val="24"/>
              </w:rPr>
              <w:t>病媒生物</w:t>
            </w:r>
            <w:r>
              <w:rPr>
                <w:rFonts w:ascii="仿宋_GB2312" w:hAnsi="仿宋_GB2312" w:cs="仿宋_GB2312" w:eastAsia="仿宋_GB2312"/>
                <w:sz w:val="24"/>
              </w:rPr>
              <w:t>化学防治技术指南</w:t>
            </w:r>
            <w:r>
              <w:rPr>
                <w:rFonts w:ascii="仿宋_GB2312" w:hAnsi="仿宋_GB2312" w:cs="仿宋_GB2312" w:eastAsia="仿宋_GB2312"/>
                <w:sz w:val="24"/>
              </w:rPr>
              <w:t>空间喷雾</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GB/T </w:t>
            </w:r>
            <w:r>
              <w:rPr>
                <w:rFonts w:ascii="仿宋_GB2312" w:hAnsi="仿宋_GB2312" w:cs="仿宋_GB2312" w:eastAsia="仿宋_GB2312"/>
                <w:sz w:val="24"/>
              </w:rPr>
              <w:t>31714-</w:t>
            </w:r>
            <w:r>
              <w:rPr>
                <w:rFonts w:ascii="仿宋_GB2312" w:hAnsi="仿宋_GB2312" w:cs="仿宋_GB2312" w:eastAsia="仿宋_GB2312"/>
                <w:sz w:val="24"/>
              </w:rPr>
              <w:t>201</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病媒生物</w:t>
            </w:r>
            <w:r>
              <w:rPr>
                <w:rFonts w:ascii="仿宋_GB2312" w:hAnsi="仿宋_GB2312" w:cs="仿宋_GB2312" w:eastAsia="仿宋_GB2312"/>
                <w:sz w:val="24"/>
              </w:rPr>
              <w:t>化学防治技术指南</w:t>
            </w:r>
            <w:r>
              <w:rPr>
                <w:rFonts w:ascii="仿宋_GB2312" w:hAnsi="仿宋_GB2312" w:cs="仿宋_GB2312" w:eastAsia="仿宋_GB2312"/>
                <w:sz w:val="24"/>
              </w:rPr>
              <w:t>滞留喷洒</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GB/T </w:t>
            </w:r>
            <w:r>
              <w:rPr>
                <w:rFonts w:ascii="仿宋_GB2312" w:hAnsi="仿宋_GB2312" w:cs="仿宋_GB2312" w:eastAsia="仿宋_GB2312"/>
                <w:sz w:val="24"/>
              </w:rPr>
              <w:t>31715-</w:t>
            </w:r>
            <w:r>
              <w:rPr>
                <w:rFonts w:ascii="仿宋_GB2312" w:hAnsi="仿宋_GB2312" w:cs="仿宋_GB2312" w:eastAsia="仿宋_GB2312"/>
                <w:sz w:val="24"/>
              </w:rPr>
              <w:t>201</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病媒生物综合管理技术规范化学防治蝇类</w:t>
            </w:r>
            <w:r>
              <w:rPr>
                <w:rFonts w:ascii="仿宋_GB2312" w:hAnsi="仿宋_GB2312" w:cs="仿宋_GB2312" w:eastAsia="仿宋_GB2312"/>
                <w:sz w:val="24"/>
              </w:rPr>
              <w:t>》</w:t>
            </w:r>
            <w:r>
              <w:rPr>
                <w:rFonts w:ascii="仿宋_GB2312" w:hAnsi="仿宋_GB2312" w:cs="仿宋_GB2312" w:eastAsia="仿宋_GB2312"/>
                <w:sz w:val="24"/>
              </w:rPr>
              <w:t xml:space="preserve">B/T </w:t>
            </w:r>
            <w:r>
              <w:rPr>
                <w:rFonts w:ascii="仿宋_GB2312" w:hAnsi="仿宋_GB2312" w:cs="仿宋_GB2312" w:eastAsia="仿宋_GB2312"/>
                <w:sz w:val="24"/>
              </w:rPr>
              <w:t>3</w:t>
            </w:r>
            <w:r>
              <w:rPr>
                <w:rFonts w:ascii="仿宋_GB2312" w:hAnsi="仿宋_GB2312" w:cs="仿宋_GB2312" w:eastAsia="仿宋_GB2312"/>
                <w:sz w:val="24"/>
              </w:rPr>
              <w:t>1718-2015）</w:t>
            </w:r>
            <w:r>
              <w:rPr>
                <w:rFonts w:ascii="仿宋_GB2312" w:hAnsi="仿宋_GB2312" w:cs="仿宋_GB2312" w:eastAsia="仿宋_GB2312"/>
                <w:sz w:val="24"/>
              </w:rPr>
              <w:t>《</w:t>
            </w:r>
            <w:r>
              <w:rPr>
                <w:rFonts w:ascii="仿宋_GB2312" w:hAnsi="仿宋_GB2312" w:cs="仿宋_GB2312" w:eastAsia="仿宋_GB2312"/>
                <w:sz w:val="24"/>
              </w:rPr>
              <w:t>病媒生物综合管理技术规范</w:t>
            </w:r>
            <w:r>
              <w:rPr>
                <w:rFonts w:ascii="仿宋_GB2312" w:hAnsi="仿宋_GB2312" w:cs="仿宋_GB2312" w:eastAsia="仿宋_GB2312"/>
                <w:sz w:val="21"/>
              </w:rPr>
              <w:t xml:space="preserve"> </w:t>
            </w:r>
            <w:r>
              <w:rPr>
                <w:rFonts w:ascii="仿宋_GB2312" w:hAnsi="仿宋_GB2312" w:cs="仿宋_GB2312" w:eastAsia="仿宋_GB2312"/>
                <w:sz w:val="24"/>
              </w:rPr>
              <w:t>化学防</w:t>
            </w:r>
            <w:r>
              <w:rPr>
                <w:rFonts w:ascii="仿宋_GB2312" w:hAnsi="仿宋_GB2312" w:cs="仿宋_GB2312" w:eastAsia="仿宋_GB2312"/>
                <w:sz w:val="24"/>
              </w:rPr>
              <w:t>治</w:t>
            </w:r>
            <w:r>
              <w:rPr>
                <w:rFonts w:ascii="仿宋_GB2312" w:hAnsi="仿宋_GB2312" w:cs="仿宋_GB2312" w:eastAsia="仿宋_GB2312"/>
                <w:sz w:val="21"/>
              </w:rPr>
              <w:t xml:space="preserve"> </w:t>
            </w:r>
            <w:r>
              <w:rPr>
                <w:rFonts w:ascii="仿宋_GB2312" w:hAnsi="仿宋_GB2312" w:cs="仿宋_GB2312" w:eastAsia="仿宋_GB2312"/>
                <w:sz w:val="24"/>
              </w:rPr>
              <w:t>蜚蠊</w:t>
            </w:r>
            <w:r>
              <w:rPr>
                <w:rFonts w:ascii="仿宋_GB2312" w:hAnsi="仿宋_GB2312" w:cs="仿宋_GB2312" w:eastAsia="仿宋_GB2312"/>
                <w:sz w:val="24"/>
              </w:rPr>
              <w:t>》</w:t>
            </w:r>
            <w:r>
              <w:rPr>
                <w:rFonts w:ascii="仿宋_GB2312" w:hAnsi="仿宋_GB2312" w:cs="仿宋_GB2312" w:eastAsia="仿宋_GB2312"/>
                <w:sz w:val="24"/>
              </w:rPr>
              <w:t xml:space="preserve">GB/T </w:t>
            </w:r>
            <w:r>
              <w:rPr>
                <w:rFonts w:ascii="仿宋_GB2312" w:hAnsi="仿宋_GB2312" w:cs="仿宋_GB2312" w:eastAsia="仿宋_GB2312"/>
                <w:sz w:val="24"/>
              </w:rPr>
              <w:t>3</w:t>
            </w:r>
            <w:r>
              <w:rPr>
                <w:rFonts w:ascii="仿宋_GB2312" w:hAnsi="仿宋_GB2312" w:cs="仿宋_GB2312" w:eastAsia="仿宋_GB2312"/>
                <w:sz w:val="24"/>
              </w:rPr>
              <w:t>1719-2015）</w:t>
            </w:r>
            <w:r>
              <w:rPr>
                <w:rFonts w:ascii="仿宋_GB2312" w:hAnsi="仿宋_GB2312" w:cs="仿宋_GB2312" w:eastAsia="仿宋_GB2312"/>
                <w:sz w:val="24"/>
              </w:rPr>
              <w:t>等技术规范要求，要根据处理面积的大小、处理场所的类型、方便易操作的原则，选择</w:t>
            </w:r>
            <w:r>
              <w:rPr>
                <w:rFonts w:ascii="仿宋_GB2312" w:hAnsi="仿宋_GB2312" w:cs="仿宋_GB2312" w:eastAsia="仿宋_GB2312"/>
                <w:sz w:val="24"/>
              </w:rPr>
              <w:t>杀虫器械、杀虫杀</w:t>
            </w:r>
            <w:r>
              <w:rPr>
                <w:rFonts w:ascii="仿宋_GB2312" w:hAnsi="仿宋_GB2312" w:cs="仿宋_GB2312" w:eastAsia="仿宋_GB2312"/>
                <w:sz w:val="24"/>
              </w:rPr>
              <w:t>鼠</w:t>
            </w:r>
            <w:r>
              <w:rPr>
                <w:rFonts w:ascii="仿宋_GB2312" w:hAnsi="仿宋_GB2312" w:cs="仿宋_GB2312" w:eastAsia="仿宋_GB2312"/>
                <w:sz w:val="24"/>
              </w:rPr>
              <w:t>剂</w:t>
            </w:r>
            <w:r>
              <w:rPr>
                <w:rFonts w:ascii="仿宋_GB2312" w:hAnsi="仿宋_GB2312" w:cs="仿宋_GB2312" w:eastAsia="仿宋_GB2312"/>
                <w:sz w:val="24"/>
              </w:rPr>
              <w:t>和施药方式。</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3、</w:t>
            </w:r>
            <w:r>
              <w:rPr>
                <w:rFonts w:ascii="仿宋_GB2312" w:hAnsi="仿宋_GB2312" w:cs="仿宋_GB2312" w:eastAsia="仿宋_GB2312"/>
                <w:sz w:val="24"/>
              </w:rPr>
              <w:t>供应商必须投入不同品种且数量充足的专业施工服务器械设备，如热烟雾机、背负式电动喷雾器、机动喷雾机、背负式超低容量喷雾器等。</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药物必须存放在专用仓库，应当符合有关安全防火规定；药物要有健全的药物采购及入出仓库的管理制度，设有专人管理，分类离墙离地存放。药物使用完毕，应按照环境保护法的有关规定，妥善处理。</w:t>
            </w:r>
          </w:p>
          <w:p>
            <w:pPr>
              <w:pStyle w:val="null3"/>
              <w:ind w:firstLine="720"/>
              <w:jc w:val="both"/>
            </w:pP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标的名称：琼海市城市建成区城北片区病媒生物防制服务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color w:val="000000"/>
              </w:rPr>
              <w:t>一、</w:t>
            </w:r>
            <w:r>
              <w:rPr>
                <w:rFonts w:ascii="仿宋_GB2312" w:hAnsi="仿宋_GB2312" w:cs="仿宋_GB2312" w:eastAsia="仿宋_GB2312"/>
                <w:sz w:val="28"/>
                <w:b/>
                <w:color w:val="000000"/>
              </w:rPr>
              <w:t>服务范围：</w:t>
            </w:r>
          </w:p>
          <w:p>
            <w:pPr>
              <w:pStyle w:val="null3"/>
              <w:ind w:firstLine="720"/>
              <w:jc w:val="both"/>
            </w:pPr>
            <w:r>
              <w:rPr>
                <w:rFonts w:ascii="仿宋_GB2312" w:hAnsi="仿宋_GB2312" w:cs="仿宋_GB2312" w:eastAsia="仿宋_GB2312"/>
                <w:sz w:val="24"/>
              </w:rPr>
              <w:t>采购</w:t>
            </w:r>
            <w:r>
              <w:rPr>
                <w:rFonts w:ascii="仿宋_GB2312" w:hAnsi="仿宋_GB2312" w:cs="仿宋_GB2312" w:eastAsia="仿宋_GB2312"/>
                <w:sz w:val="24"/>
              </w:rPr>
              <w:t>包</w:t>
            </w:r>
            <w:r>
              <w:rPr>
                <w:rFonts w:ascii="仿宋_GB2312" w:hAnsi="仿宋_GB2312" w:cs="仿宋_GB2312" w:eastAsia="仿宋_GB2312"/>
                <w:sz w:val="24"/>
              </w:rPr>
              <w:t>4：</w:t>
            </w:r>
            <w:r>
              <w:rPr>
                <w:rFonts w:ascii="仿宋_GB2312" w:hAnsi="仿宋_GB2312" w:cs="仿宋_GB2312" w:eastAsia="仿宋_GB2312"/>
                <w:sz w:val="24"/>
              </w:rPr>
              <w:t>琼海市城市建成区</w:t>
            </w:r>
            <w:r>
              <w:rPr>
                <w:rFonts w:ascii="仿宋_GB2312" w:hAnsi="仿宋_GB2312" w:cs="仿宋_GB2312" w:eastAsia="仿宋_GB2312"/>
                <w:sz w:val="24"/>
              </w:rPr>
              <w:t>城北片区，包括嘉积镇红星社区、朝标社区、登仙岭社区、大坡</w:t>
            </w:r>
            <w:r>
              <w:rPr>
                <w:rFonts w:ascii="仿宋_GB2312" w:hAnsi="仿宋_GB2312" w:cs="仿宋_GB2312" w:eastAsia="仿宋_GB2312"/>
                <w:sz w:val="24"/>
              </w:rPr>
              <w:t>村</w:t>
            </w:r>
            <w:r>
              <w:rPr>
                <w:rFonts w:ascii="仿宋_GB2312" w:hAnsi="仿宋_GB2312" w:cs="仿宋_GB2312" w:eastAsia="仿宋_GB2312"/>
                <w:sz w:val="24"/>
              </w:rPr>
              <w:t>、泮水</w:t>
            </w:r>
            <w:r>
              <w:rPr>
                <w:rFonts w:ascii="仿宋_GB2312" w:hAnsi="仿宋_GB2312" w:cs="仿宋_GB2312" w:eastAsia="仿宋_GB2312"/>
                <w:sz w:val="24"/>
              </w:rPr>
              <w:t>村</w:t>
            </w:r>
            <w:r>
              <w:rPr>
                <w:rFonts w:ascii="仿宋_GB2312" w:hAnsi="仿宋_GB2312" w:cs="仿宋_GB2312" w:eastAsia="仿宋_GB2312"/>
                <w:sz w:val="24"/>
              </w:rPr>
              <w:t>、里邦</w:t>
            </w:r>
            <w:r>
              <w:rPr>
                <w:rFonts w:ascii="仿宋_GB2312" w:hAnsi="仿宋_GB2312" w:cs="仿宋_GB2312" w:eastAsia="仿宋_GB2312"/>
                <w:sz w:val="24"/>
              </w:rPr>
              <w:t>村。</w:t>
            </w:r>
          </w:p>
          <w:p>
            <w:pPr>
              <w:pStyle w:val="null3"/>
              <w:ind w:firstLine="640"/>
              <w:jc w:val="left"/>
            </w:pPr>
            <w:r>
              <w:rPr>
                <w:rFonts w:ascii="仿宋_GB2312" w:hAnsi="仿宋_GB2312" w:cs="仿宋_GB2312" w:eastAsia="仿宋_GB2312"/>
                <w:sz w:val="24"/>
              </w:rPr>
              <w:t>具体</w:t>
            </w:r>
            <w:r>
              <w:rPr>
                <w:rFonts w:ascii="仿宋_GB2312" w:hAnsi="仿宋_GB2312" w:cs="仿宋_GB2312" w:eastAsia="仿宋_GB2312"/>
                <w:sz w:val="24"/>
              </w:rPr>
              <w:t>服务范围为以上</w:t>
            </w:r>
            <w:r>
              <w:rPr>
                <w:rFonts w:ascii="仿宋_GB2312" w:hAnsi="仿宋_GB2312" w:cs="仿宋_GB2312" w:eastAsia="仿宋_GB2312"/>
                <w:sz w:val="24"/>
              </w:rPr>
              <w:t>辖区</w:t>
            </w:r>
            <w:r>
              <w:rPr>
                <w:rFonts w:ascii="仿宋_GB2312" w:hAnsi="仿宋_GB2312" w:cs="仿宋_GB2312" w:eastAsia="仿宋_GB2312"/>
                <w:sz w:val="24"/>
              </w:rPr>
              <w:t>区域内指定的公共内、外环境。外环境主要包括：</w:t>
            </w:r>
            <w:r>
              <w:rPr>
                <w:rFonts w:ascii="仿宋_GB2312" w:hAnsi="仿宋_GB2312" w:cs="仿宋_GB2312" w:eastAsia="仿宋_GB2312"/>
                <w:sz w:val="24"/>
              </w:rPr>
              <w:t>各级行政机关、企事业单位</w:t>
            </w:r>
            <w:r>
              <w:rPr>
                <w:rFonts w:ascii="仿宋_GB2312" w:hAnsi="仿宋_GB2312" w:cs="仿宋_GB2312" w:eastAsia="仿宋_GB2312"/>
                <w:sz w:val="24"/>
              </w:rPr>
              <w:t>（含中央、省驻琼海单位）及</w:t>
            </w:r>
            <w:r>
              <w:rPr>
                <w:rFonts w:ascii="仿宋_GB2312" w:hAnsi="仿宋_GB2312" w:cs="仿宋_GB2312" w:eastAsia="仿宋_GB2312"/>
                <w:sz w:val="24"/>
              </w:rPr>
              <w:t>居（村）委会</w:t>
            </w:r>
            <w:r>
              <w:rPr>
                <w:rFonts w:ascii="仿宋_GB2312" w:hAnsi="仿宋_GB2312" w:cs="仿宋_GB2312" w:eastAsia="仿宋_GB2312"/>
                <w:sz w:val="24"/>
              </w:rPr>
              <w:t>，各公立中小学校、托儿机构，各公立医疗机构，破产（停产、关闭）企业，城中村及城乡结合部，</w:t>
            </w:r>
            <w:r>
              <w:rPr>
                <w:rFonts w:ascii="仿宋_GB2312" w:hAnsi="仿宋_GB2312" w:cs="仿宋_GB2312" w:eastAsia="仿宋_GB2312"/>
                <w:sz w:val="24"/>
              </w:rPr>
              <w:t>居民区、住宅小区（不含有物业管理的小区），</w:t>
            </w:r>
            <w:r>
              <w:rPr>
                <w:rFonts w:ascii="仿宋_GB2312" w:hAnsi="仿宋_GB2312" w:cs="仿宋_GB2312" w:eastAsia="仿宋_GB2312"/>
                <w:sz w:val="24"/>
              </w:rPr>
              <w:t>城区主次干道、背街小巷、窨井、下水道、公共绿地</w:t>
            </w:r>
            <w:r>
              <w:rPr>
                <w:rFonts w:ascii="仿宋_GB2312" w:hAnsi="仿宋_GB2312" w:cs="仿宋_GB2312" w:eastAsia="仿宋_GB2312"/>
                <w:sz w:val="24"/>
              </w:rPr>
              <w:t>（含道路绿化带）</w:t>
            </w:r>
            <w:r>
              <w:rPr>
                <w:rFonts w:ascii="仿宋_GB2312" w:hAnsi="仿宋_GB2312" w:cs="仿宋_GB2312" w:eastAsia="仿宋_GB2312"/>
                <w:sz w:val="24"/>
              </w:rPr>
              <w:t>、公园广场、河流、湖泊、沟渠、潭沟、旅游景区景点（不含经营性）</w:t>
            </w:r>
            <w:r>
              <w:rPr>
                <w:rFonts w:ascii="仿宋_GB2312" w:hAnsi="仿宋_GB2312" w:cs="仿宋_GB2312" w:eastAsia="仿宋_GB2312"/>
                <w:sz w:val="24"/>
              </w:rPr>
              <w:t>，建筑工地（含半拉子工地、待建工地、拆迁工地）、</w:t>
            </w:r>
            <w:r>
              <w:rPr>
                <w:rFonts w:ascii="仿宋_GB2312" w:hAnsi="仿宋_GB2312" w:cs="仿宋_GB2312" w:eastAsia="仿宋_GB2312"/>
                <w:sz w:val="24"/>
              </w:rPr>
              <w:t>闲置空地</w:t>
            </w:r>
            <w:r>
              <w:rPr>
                <w:rFonts w:ascii="仿宋_GB2312" w:hAnsi="仿宋_GB2312" w:cs="仿宋_GB2312" w:eastAsia="仿宋_GB2312"/>
                <w:sz w:val="24"/>
              </w:rPr>
              <w:t>，室外</w:t>
            </w:r>
            <w:r>
              <w:rPr>
                <w:rFonts w:ascii="仿宋_GB2312" w:hAnsi="仿宋_GB2312" w:cs="仿宋_GB2312" w:eastAsia="仿宋_GB2312"/>
                <w:sz w:val="24"/>
              </w:rPr>
              <w:t>垃圾收集点</w:t>
            </w:r>
            <w:r>
              <w:rPr>
                <w:rFonts w:ascii="仿宋_GB2312" w:hAnsi="仿宋_GB2312" w:cs="仿宋_GB2312" w:eastAsia="仿宋_GB2312"/>
                <w:sz w:val="24"/>
              </w:rPr>
              <w:t>，</w:t>
            </w:r>
            <w:r>
              <w:rPr>
                <w:rFonts w:ascii="仿宋_GB2312" w:hAnsi="仿宋_GB2312" w:cs="仿宋_GB2312" w:eastAsia="仿宋_GB2312"/>
                <w:sz w:val="24"/>
              </w:rPr>
              <w:t>废品收购站（点）</w:t>
            </w:r>
            <w:r>
              <w:rPr>
                <w:rFonts w:ascii="仿宋_GB2312" w:hAnsi="仿宋_GB2312" w:cs="仿宋_GB2312" w:eastAsia="仿宋_GB2312"/>
                <w:sz w:val="24"/>
              </w:rPr>
              <w:t>，动车站和汽车站；内外环境主要包括：</w:t>
            </w:r>
            <w:r>
              <w:rPr>
                <w:rFonts w:ascii="仿宋_GB2312" w:hAnsi="仿宋_GB2312" w:cs="仿宋_GB2312" w:eastAsia="仿宋_GB2312"/>
                <w:sz w:val="24"/>
              </w:rPr>
              <w:t>农贸市场、</w:t>
            </w:r>
            <w:r>
              <w:rPr>
                <w:rFonts w:ascii="仿宋_GB2312" w:hAnsi="仿宋_GB2312" w:cs="仿宋_GB2312" w:eastAsia="仿宋_GB2312"/>
                <w:sz w:val="24"/>
              </w:rPr>
              <w:t>垃圾转运（中转）站、</w:t>
            </w:r>
            <w:r>
              <w:rPr>
                <w:rFonts w:ascii="仿宋_GB2312" w:hAnsi="仿宋_GB2312" w:cs="仿宋_GB2312" w:eastAsia="仿宋_GB2312"/>
                <w:sz w:val="24"/>
              </w:rPr>
              <w:t>公共厕所、经营面积</w:t>
            </w:r>
            <w:r>
              <w:rPr>
                <w:rFonts w:ascii="仿宋_GB2312" w:hAnsi="仿宋_GB2312" w:cs="仿宋_GB2312" w:eastAsia="仿宋_GB2312"/>
                <w:sz w:val="24"/>
              </w:rPr>
              <w:t>200</w:t>
            </w:r>
            <w:r>
              <w:rPr>
                <w:rFonts w:ascii="仿宋_GB2312" w:hAnsi="仿宋_GB2312" w:cs="仿宋_GB2312" w:eastAsia="仿宋_GB2312"/>
                <w:sz w:val="24"/>
              </w:rPr>
              <w:t>平方米以内的</w:t>
            </w:r>
            <w:r>
              <w:rPr>
                <w:rFonts w:ascii="仿宋_GB2312" w:hAnsi="仿宋_GB2312" w:cs="仿宋_GB2312" w:eastAsia="仿宋_GB2312"/>
                <w:sz w:val="24"/>
              </w:rPr>
              <w:t>“六小”</w:t>
            </w:r>
            <w:r>
              <w:rPr>
                <w:rFonts w:ascii="仿宋_GB2312" w:hAnsi="仿宋_GB2312" w:cs="仿宋_GB2312" w:eastAsia="仿宋_GB2312"/>
                <w:sz w:val="24"/>
              </w:rPr>
              <w:t>行业（小餐饮店、小食品店、小浴室、小美容美发、小歌舞厅、小旅店）经营门店（首层，含后场）。</w:t>
            </w:r>
          </w:p>
          <w:p>
            <w:pPr>
              <w:pStyle w:val="null3"/>
              <w:jc w:val="both"/>
            </w:pPr>
            <w:r>
              <w:rPr>
                <w:rFonts w:ascii="仿宋_GB2312" w:hAnsi="仿宋_GB2312" w:cs="仿宋_GB2312" w:eastAsia="仿宋_GB2312"/>
                <w:sz w:val="28"/>
                <w:b/>
                <w:color w:val="000000"/>
              </w:rPr>
              <w:t>二</w:t>
            </w:r>
            <w:r>
              <w:rPr>
                <w:rFonts w:ascii="仿宋_GB2312" w:hAnsi="仿宋_GB2312" w:cs="仿宋_GB2312" w:eastAsia="仿宋_GB2312"/>
                <w:sz w:val="28"/>
                <w:b/>
                <w:color w:val="000000"/>
              </w:rPr>
              <w:t>、项目服务内容</w:t>
            </w:r>
          </w:p>
          <w:p>
            <w:pPr>
              <w:pStyle w:val="null3"/>
              <w:ind w:firstLine="480"/>
              <w:jc w:val="both"/>
            </w:pPr>
            <w:r>
              <w:rPr>
                <w:rFonts w:ascii="仿宋_GB2312" w:hAnsi="仿宋_GB2312" w:cs="仿宋_GB2312" w:eastAsia="仿宋_GB2312"/>
                <w:sz w:val="24"/>
              </w:rPr>
              <w:t>根据采购单位工作要求为指定辖区区域的内、外环境提供病媒生物防制服务。具体要求：</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1、供应商组织专业技术人员对琼海市上述区域进行内、外环境病媒生物防制摸底调查，制定施工和技术方案等，明确组织机构、人员配备、防制要求、安全措施、奖惩措施、应急预案等。</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供应商应遵循以环境治理为主的综合防制原则，采取化学防制和物理防制、生物防制等相结合的防制方法，防止环境污染</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供应商每月对承包服务辖区范围内至少组织消杀服务</w:t>
            </w:r>
            <w:r>
              <w:rPr>
                <w:rFonts w:ascii="仿宋_GB2312" w:hAnsi="仿宋_GB2312" w:cs="仿宋_GB2312" w:eastAsia="仿宋_GB2312"/>
                <w:sz w:val="24"/>
              </w:rPr>
              <w:t>4次（轮），消杀时间要集中、统一，以确保消杀效果。</w:t>
            </w:r>
            <w:r>
              <w:rPr>
                <w:rFonts w:ascii="仿宋_GB2312" w:hAnsi="仿宋_GB2312" w:cs="仿宋_GB2312" w:eastAsia="仿宋_GB2312"/>
                <w:sz w:val="24"/>
              </w:rPr>
              <w:t>在承包服务期</w:t>
            </w:r>
            <w:r>
              <w:rPr>
                <w:rFonts w:ascii="仿宋_GB2312" w:hAnsi="仿宋_GB2312" w:cs="仿宋_GB2312" w:eastAsia="仿宋_GB2312"/>
                <w:sz w:val="24"/>
              </w:rPr>
              <w:t>限</w:t>
            </w:r>
            <w:r>
              <w:rPr>
                <w:rFonts w:ascii="仿宋_GB2312" w:hAnsi="仿宋_GB2312" w:cs="仿宋_GB2312" w:eastAsia="仿宋_GB2312"/>
                <w:sz w:val="24"/>
              </w:rPr>
              <w:t>内，如遇病媒生物突发事件和应急消</w:t>
            </w:r>
            <w:r>
              <w:rPr>
                <w:rFonts w:ascii="仿宋_GB2312" w:hAnsi="仿宋_GB2312" w:cs="仿宋_GB2312" w:eastAsia="仿宋_GB2312"/>
                <w:sz w:val="24"/>
              </w:rPr>
              <w:t>杀</w:t>
            </w:r>
            <w:r>
              <w:rPr>
                <w:rFonts w:ascii="仿宋_GB2312" w:hAnsi="仿宋_GB2312" w:cs="仿宋_GB2312" w:eastAsia="仿宋_GB2312"/>
                <w:sz w:val="24"/>
              </w:rPr>
              <w:t>工作，供应商要第一时间到达现场，按采购单位的要求进行全面防制，待防制工作</w:t>
            </w:r>
            <w:r>
              <w:rPr>
                <w:rFonts w:ascii="仿宋_GB2312" w:hAnsi="仿宋_GB2312" w:cs="仿宋_GB2312" w:eastAsia="仿宋_GB2312"/>
                <w:sz w:val="24"/>
              </w:rPr>
              <w:t>结束</w:t>
            </w:r>
            <w:r>
              <w:rPr>
                <w:rFonts w:ascii="仿宋_GB2312" w:hAnsi="仿宋_GB2312" w:cs="仿宋_GB2312" w:eastAsia="仿宋_GB2312"/>
                <w:sz w:val="24"/>
              </w:rPr>
              <w:t>后，由此产生的防制费用由双方</w:t>
            </w:r>
            <w:r>
              <w:rPr>
                <w:rFonts w:ascii="仿宋_GB2312" w:hAnsi="仿宋_GB2312" w:cs="仿宋_GB2312" w:eastAsia="仿宋_GB2312"/>
                <w:sz w:val="24"/>
              </w:rPr>
              <w:t>协商</w:t>
            </w:r>
            <w:r>
              <w:rPr>
                <w:rFonts w:ascii="仿宋_GB2312" w:hAnsi="仿宋_GB2312" w:cs="仿宋_GB2312" w:eastAsia="仿宋_GB2312"/>
                <w:sz w:val="24"/>
              </w:rPr>
              <w:t>解决。</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供应商必须在承包服务辖区范围内根据老鼠密度及灭鼠需要安装毒</w:t>
            </w:r>
            <w:r>
              <w:rPr>
                <w:rFonts w:ascii="仿宋_GB2312" w:hAnsi="仿宋_GB2312" w:cs="仿宋_GB2312" w:eastAsia="仿宋_GB2312"/>
                <w:sz w:val="24"/>
              </w:rPr>
              <w:t>鼠</w:t>
            </w:r>
            <w:r>
              <w:rPr>
                <w:rFonts w:ascii="仿宋_GB2312" w:hAnsi="仿宋_GB2312" w:cs="仿宋_GB2312" w:eastAsia="仿宋_GB2312"/>
                <w:sz w:val="24"/>
              </w:rPr>
              <w:t>屋，要根据标准要求进行合理布放和张贴警示标识，并登记造册后送至采购单位备案。</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供应商负责做好辖区内病媒生物孳生地台账的排查和建档工作，并积极参与开展以环境整治为主的病媒生物孳生地综合治理工作。</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供应商实施病媒生物防制工作的工作计划、作业记录、巡查记录、现场照片、药物和器械出入库记录、监测密度记录、病媒生物孳生地调查报告、工作小结等资料按月报送采购单位；服务期满工作总结、技术实施方案等相关资料必须整理形成竣工资料提交采购单位。</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7、</w:t>
            </w:r>
            <w:r>
              <w:rPr>
                <w:rFonts w:ascii="仿宋_GB2312" w:hAnsi="仿宋_GB2312" w:cs="仿宋_GB2312" w:eastAsia="仿宋_GB2312"/>
                <w:sz w:val="24"/>
              </w:rPr>
              <w:t>供应商必须配合做好采购单位交办的与病媒生物防制服务工作有关联的任务。</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8、</w:t>
            </w:r>
            <w:r>
              <w:rPr>
                <w:rFonts w:ascii="仿宋_GB2312" w:hAnsi="仿宋_GB2312" w:cs="仿宋_GB2312" w:eastAsia="仿宋_GB2312"/>
                <w:sz w:val="24"/>
              </w:rPr>
              <w:t>若出现投诉情况，供应商必须在</w:t>
            </w:r>
            <w:r>
              <w:rPr>
                <w:rFonts w:ascii="仿宋_GB2312" w:hAnsi="仿宋_GB2312" w:cs="仿宋_GB2312" w:eastAsia="仿宋_GB2312"/>
                <w:sz w:val="24"/>
              </w:rPr>
              <w:t>3小时内做出响应，24小时内指派作业服务人员到达所投诉现场处理。</w:t>
            </w:r>
          </w:p>
          <w:p>
            <w:pPr>
              <w:pStyle w:val="null3"/>
              <w:jc w:val="both"/>
            </w:pPr>
            <w:r>
              <w:rPr>
                <w:rFonts w:ascii="仿宋_GB2312" w:hAnsi="仿宋_GB2312" w:cs="仿宋_GB2312" w:eastAsia="仿宋_GB2312"/>
                <w:sz w:val="28"/>
                <w:b/>
                <w:color w:val="000000"/>
              </w:rPr>
              <w:t>三</w:t>
            </w:r>
            <w:r>
              <w:rPr>
                <w:rFonts w:ascii="仿宋_GB2312" w:hAnsi="仿宋_GB2312" w:cs="仿宋_GB2312" w:eastAsia="仿宋_GB2312"/>
                <w:sz w:val="28"/>
                <w:b/>
                <w:color w:val="000000"/>
              </w:rPr>
              <w:t>、项目服务标准</w:t>
            </w:r>
          </w:p>
          <w:p>
            <w:pPr>
              <w:pStyle w:val="null3"/>
              <w:ind w:firstLine="482"/>
              <w:jc w:val="both"/>
            </w:pPr>
            <w:r>
              <w:rPr>
                <w:rFonts w:ascii="仿宋_GB2312" w:hAnsi="仿宋_GB2312" w:cs="仿宋_GB2312" w:eastAsia="仿宋_GB2312"/>
                <w:sz w:val="24"/>
                <w:b/>
              </w:rPr>
              <w:t>1、防制对象：</w:t>
            </w:r>
            <w:r>
              <w:rPr>
                <w:rFonts w:ascii="仿宋_GB2312" w:hAnsi="仿宋_GB2312" w:cs="仿宋_GB2312" w:eastAsia="仿宋_GB2312"/>
                <w:sz w:val="24"/>
              </w:rPr>
              <w:t>老鼠、蟑螂、苍蝇、蚊子</w:t>
            </w:r>
          </w:p>
          <w:p>
            <w:pPr>
              <w:pStyle w:val="null3"/>
              <w:ind w:firstLine="482"/>
              <w:jc w:val="both"/>
            </w:pPr>
            <w:r>
              <w:rPr>
                <w:rFonts w:ascii="仿宋_GB2312" w:hAnsi="仿宋_GB2312" w:cs="仿宋_GB2312" w:eastAsia="仿宋_GB2312"/>
                <w:sz w:val="24"/>
                <w:b/>
              </w:rPr>
              <w:t>2、服务标准：</w:t>
            </w:r>
            <w:r>
              <w:rPr>
                <w:rFonts w:ascii="仿宋_GB2312" w:hAnsi="仿宋_GB2312" w:cs="仿宋_GB2312" w:eastAsia="仿宋_GB2312"/>
                <w:sz w:val="24"/>
              </w:rPr>
              <w:t>鼠、蚊、蝇、蟑螂的密度达到国家病媒生物密度控制水平标准</w:t>
            </w:r>
            <w:r>
              <w:rPr>
                <w:rFonts w:ascii="仿宋_GB2312" w:hAnsi="仿宋_GB2312" w:cs="仿宋_GB2312" w:eastAsia="仿宋_GB2312"/>
                <w:sz w:val="24"/>
              </w:rPr>
              <w:t>C级要求。</w:t>
            </w:r>
          </w:p>
          <w:p>
            <w:pPr>
              <w:pStyle w:val="null3"/>
              <w:spacing w:before="255" w:after="255"/>
              <w:jc w:val="both"/>
              <w:outlineLvl w:val="1"/>
            </w:pPr>
            <w:r>
              <w:rPr>
                <w:rFonts w:ascii="仿宋_GB2312" w:hAnsi="仿宋_GB2312" w:cs="仿宋_GB2312" w:eastAsia="仿宋_GB2312"/>
                <w:sz w:val="28"/>
                <w:b/>
                <w:color w:val="000000"/>
              </w:rPr>
              <w:t>四</w:t>
            </w:r>
            <w:r>
              <w:rPr>
                <w:rFonts w:ascii="仿宋_GB2312" w:hAnsi="仿宋_GB2312" w:cs="仿宋_GB2312" w:eastAsia="仿宋_GB2312"/>
                <w:sz w:val="28"/>
                <w:b/>
                <w:color w:val="000000"/>
              </w:rPr>
              <w:t>、项目服务要求</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b/>
              </w:rPr>
              <w:t>（一）作业要求</w:t>
            </w:r>
          </w:p>
          <w:p>
            <w:pPr>
              <w:pStyle w:val="null3"/>
              <w:ind w:firstLine="640"/>
              <w:jc w:val="both"/>
            </w:pPr>
            <w:r>
              <w:rPr>
                <w:rFonts w:ascii="仿宋_GB2312" w:hAnsi="仿宋_GB2312" w:cs="仿宋_GB2312" w:eastAsia="仿宋_GB2312"/>
                <w:sz w:val="24"/>
              </w:rPr>
              <w:t>1、</w:t>
            </w:r>
            <w:r>
              <w:rPr>
                <w:rFonts w:ascii="仿宋_GB2312" w:hAnsi="仿宋_GB2312" w:cs="仿宋_GB2312" w:eastAsia="仿宋_GB2312"/>
                <w:sz w:val="24"/>
              </w:rPr>
              <w:t>实施防制作业前，必须先到现场调查辖区病媒生物的基本情况，对病媒生物的种类、栖息部位、密度状况及孳生地环境等情况有全面的了解，因地制宜地制定合理的病媒生物综合防制方案。</w:t>
            </w:r>
          </w:p>
          <w:p>
            <w:pPr>
              <w:pStyle w:val="null3"/>
              <w:ind w:firstLine="640"/>
              <w:jc w:val="both"/>
            </w:pPr>
            <w:r>
              <w:rPr>
                <w:rFonts w:ascii="仿宋_GB2312" w:hAnsi="仿宋_GB2312" w:cs="仿宋_GB2312" w:eastAsia="仿宋_GB2312"/>
                <w:sz w:val="24"/>
              </w:rPr>
              <w:t>2、</w:t>
            </w:r>
            <w:r>
              <w:rPr>
                <w:rFonts w:ascii="仿宋_GB2312" w:hAnsi="仿宋_GB2312" w:cs="仿宋_GB2312" w:eastAsia="仿宋_GB2312"/>
                <w:sz w:val="24"/>
              </w:rPr>
              <w:t>从事病媒生物防制从业人员必须经过职业培训，熟悉卫生杀虫器械的使用，并熟知所用药物说明书上的注意事项和急救措施。在作业过程中要根据防制方案备好药品器械和个人防护用品，按照技术规范要求操作，并做好个人防护工作。在作业过程中，作业人员出现安全事故由供应商负全责。</w:t>
            </w:r>
          </w:p>
          <w:p>
            <w:pPr>
              <w:pStyle w:val="null3"/>
              <w:ind w:firstLine="640"/>
              <w:jc w:val="both"/>
            </w:pPr>
            <w:r>
              <w:rPr>
                <w:rFonts w:ascii="仿宋_GB2312" w:hAnsi="仿宋_GB2312" w:cs="仿宋_GB2312" w:eastAsia="仿宋_GB2312"/>
                <w:sz w:val="24"/>
              </w:rPr>
              <w:t>3、</w:t>
            </w:r>
            <w:r>
              <w:rPr>
                <w:rFonts w:ascii="仿宋_GB2312" w:hAnsi="仿宋_GB2312" w:cs="仿宋_GB2312" w:eastAsia="仿宋_GB2312"/>
                <w:sz w:val="24"/>
              </w:rPr>
              <w:t>每次作业完成后应认真填写《病媒生物防制现场作业记录表》，并交由采购单位签认，市爱卫办、各社区（村）或有关单位各一份，保存备查。</w:t>
            </w:r>
          </w:p>
          <w:p>
            <w:pPr>
              <w:pStyle w:val="null3"/>
              <w:ind w:firstLine="640"/>
              <w:jc w:val="both"/>
            </w:pPr>
            <w:r>
              <w:rPr>
                <w:rFonts w:ascii="仿宋_GB2312" w:hAnsi="仿宋_GB2312" w:cs="仿宋_GB2312" w:eastAsia="仿宋_GB2312"/>
                <w:sz w:val="24"/>
              </w:rPr>
              <w:t>4、</w:t>
            </w:r>
            <w:r>
              <w:rPr>
                <w:rFonts w:ascii="仿宋_GB2312" w:hAnsi="仿宋_GB2312" w:cs="仿宋_GB2312" w:eastAsia="仿宋_GB2312"/>
                <w:sz w:val="24"/>
              </w:rPr>
              <w:t>定期进行病媒生物密度监测和防制效果监测，监测资料及时统计、分析上报采购单位，并归档保存</w:t>
            </w:r>
            <w:r>
              <w:rPr>
                <w:rFonts w:ascii="仿宋_GB2312" w:hAnsi="仿宋_GB2312" w:cs="仿宋_GB2312" w:eastAsia="仿宋_GB2312"/>
                <w:sz w:val="24"/>
              </w:rPr>
              <w:t>。</w:t>
            </w:r>
          </w:p>
          <w:p>
            <w:pPr>
              <w:pStyle w:val="null3"/>
              <w:ind w:firstLine="640"/>
              <w:jc w:val="both"/>
            </w:pPr>
            <w:r>
              <w:rPr>
                <w:rFonts w:ascii="仿宋_GB2312" w:hAnsi="仿宋_GB2312" w:cs="仿宋_GB2312" w:eastAsia="仿宋_GB2312"/>
                <w:sz w:val="24"/>
              </w:rPr>
              <w:t>5、</w:t>
            </w:r>
            <w:r>
              <w:rPr>
                <w:rFonts w:ascii="仿宋_GB2312" w:hAnsi="仿宋_GB2312" w:cs="仿宋_GB2312" w:eastAsia="仿宋_GB2312"/>
                <w:sz w:val="24"/>
              </w:rPr>
              <w:t>根据实际工作需要，供应商应每天通过美篇、工作简报等方式向采购单位等相关职能部门报送当天工作情况及存在的问题，以便于市爱卫办统一协调督办整改。</w:t>
            </w:r>
          </w:p>
          <w:p>
            <w:pPr>
              <w:pStyle w:val="null3"/>
              <w:jc w:val="both"/>
            </w:pPr>
            <w:r>
              <w:rPr>
                <w:rFonts w:ascii="仿宋_GB2312" w:hAnsi="仿宋_GB2312" w:cs="仿宋_GB2312" w:eastAsia="仿宋_GB2312"/>
                <w:sz w:val="24"/>
                <w:b/>
              </w:rPr>
              <w:t>(二)人员要求</w:t>
            </w:r>
          </w:p>
          <w:p>
            <w:pPr>
              <w:pStyle w:val="null3"/>
              <w:ind w:firstLine="640"/>
              <w:jc w:val="both"/>
            </w:pPr>
            <w:r>
              <w:rPr>
                <w:rFonts w:ascii="仿宋_GB2312" w:hAnsi="仿宋_GB2312" w:cs="仿宋_GB2312" w:eastAsia="仿宋_GB2312"/>
                <w:sz w:val="24"/>
              </w:rPr>
              <w:t>1、从事琼海市病媒生物防制作业的技术人员，均需经过专业培训合格后，或取得由国家认可的有关部门颁发的有害生物防制员《职业资格证书》后，方可上岗，并统一着装，持证上岗，文明服务，着装要符合防护要求。</w:t>
            </w:r>
          </w:p>
          <w:p>
            <w:pPr>
              <w:pStyle w:val="null3"/>
              <w:spacing w:before="255" w:after="255"/>
              <w:jc w:val="both"/>
              <w:outlineLvl w:val="1"/>
            </w:pPr>
            <w:r>
              <w:rPr>
                <w:rFonts w:ascii="仿宋_GB2312" w:hAnsi="仿宋_GB2312" w:cs="仿宋_GB2312" w:eastAsia="仿宋_GB2312"/>
                <w:sz w:val="24"/>
                <w:b/>
              </w:rPr>
              <w:t>2、</w:t>
            </w:r>
            <w:r>
              <w:rPr>
                <w:rFonts w:ascii="仿宋_GB2312" w:hAnsi="仿宋_GB2312" w:cs="仿宋_GB2312" w:eastAsia="仿宋_GB2312"/>
                <w:sz w:val="24"/>
                <w:b/>
              </w:rPr>
              <w:t>合同服务期内供应商日常所投入的作业技术人员不得少于</w:t>
            </w:r>
            <w:r>
              <w:rPr>
                <w:rFonts w:ascii="仿宋_GB2312" w:hAnsi="仿宋_GB2312" w:cs="仿宋_GB2312" w:eastAsia="仿宋_GB2312"/>
                <w:sz w:val="24"/>
                <w:b/>
              </w:rPr>
              <w:t>6人，并且保证24小时有人值班，24小时接受采购单位的监督检查。</w:t>
            </w:r>
          </w:p>
          <w:p>
            <w:pPr>
              <w:pStyle w:val="null3"/>
              <w:jc w:val="both"/>
            </w:pPr>
            <w:r>
              <w:rPr>
                <w:rFonts w:ascii="仿宋_GB2312" w:hAnsi="仿宋_GB2312" w:cs="仿宋_GB2312" w:eastAsia="仿宋_GB2312"/>
                <w:sz w:val="24"/>
                <w:b/>
              </w:rPr>
              <w:t>(三)药物和器械要求</w:t>
            </w:r>
          </w:p>
          <w:p>
            <w:pPr>
              <w:pStyle w:val="null3"/>
              <w:ind w:firstLine="640"/>
              <w:jc w:val="both"/>
            </w:pPr>
            <w:r>
              <w:rPr>
                <w:rFonts w:ascii="仿宋_GB2312" w:hAnsi="仿宋_GB2312" w:cs="仿宋_GB2312" w:eastAsia="仿宋_GB2312"/>
                <w:sz w:val="24"/>
              </w:rPr>
              <w:t>1、</w:t>
            </w:r>
            <w:r>
              <w:rPr>
                <w:rFonts w:ascii="仿宋_GB2312" w:hAnsi="仿宋_GB2312" w:cs="仿宋_GB2312" w:eastAsia="仿宋_GB2312"/>
                <w:sz w:val="24"/>
              </w:rPr>
              <w:t>供应商应选择高效低毒卫生杀虫剂、杀</w:t>
            </w:r>
            <w:r>
              <w:rPr>
                <w:rFonts w:ascii="仿宋_GB2312" w:hAnsi="仿宋_GB2312" w:cs="仿宋_GB2312" w:eastAsia="仿宋_GB2312"/>
                <w:sz w:val="24"/>
              </w:rPr>
              <w:t>鼠</w:t>
            </w:r>
            <w:r>
              <w:rPr>
                <w:rFonts w:ascii="仿宋_GB2312" w:hAnsi="仿宋_GB2312" w:cs="仿宋_GB2312" w:eastAsia="仿宋_GB2312"/>
                <w:sz w:val="24"/>
              </w:rPr>
              <w:t>剂，药剂不得污染食物。所用药物和方法应</w:t>
            </w:r>
            <w:r>
              <w:rPr>
                <w:rFonts w:ascii="仿宋_GB2312" w:hAnsi="仿宋_GB2312" w:cs="仿宋_GB2312" w:eastAsia="仿宋_GB2312"/>
                <w:sz w:val="24"/>
              </w:rPr>
              <w:t>符合国家法律法规的相关规定，使用的药物必须是国家规定</w:t>
            </w:r>
            <w:r>
              <w:rPr>
                <w:rFonts w:ascii="仿宋_GB2312" w:hAnsi="仿宋_GB2312" w:cs="仿宋_GB2312" w:eastAsia="仿宋_GB2312"/>
                <w:sz w:val="24"/>
              </w:rPr>
              <w:t>“三证”齐全的卫生杀虫剂、杀</w:t>
            </w:r>
            <w:r>
              <w:rPr>
                <w:rFonts w:ascii="仿宋_GB2312" w:hAnsi="仿宋_GB2312" w:cs="仿宋_GB2312" w:eastAsia="仿宋_GB2312"/>
                <w:sz w:val="24"/>
              </w:rPr>
              <w:t>鼠</w:t>
            </w:r>
            <w:r>
              <w:rPr>
                <w:rFonts w:ascii="仿宋_GB2312" w:hAnsi="仿宋_GB2312" w:cs="仿宋_GB2312" w:eastAsia="仿宋_GB2312"/>
                <w:sz w:val="24"/>
              </w:rPr>
              <w:t>剂</w:t>
            </w:r>
            <w:r>
              <w:rPr>
                <w:rFonts w:ascii="仿宋_GB2312" w:hAnsi="仿宋_GB2312" w:cs="仿宋_GB2312" w:eastAsia="仿宋_GB2312"/>
                <w:sz w:val="24"/>
              </w:rPr>
              <w:t>，无使用过期、霉烂变质产品，</w:t>
            </w:r>
            <w:r>
              <w:rPr>
                <w:rFonts w:ascii="仿宋_GB2312" w:hAnsi="仿宋_GB2312" w:cs="仿宋_GB2312" w:eastAsia="仿宋_GB2312"/>
                <w:sz w:val="24"/>
              </w:rPr>
              <w:t>严禁使用国家</w:t>
            </w:r>
            <w:r>
              <w:rPr>
                <w:rFonts w:ascii="仿宋_GB2312" w:hAnsi="仿宋_GB2312" w:cs="仿宋_GB2312" w:eastAsia="仿宋_GB2312"/>
                <w:sz w:val="24"/>
              </w:rPr>
              <w:t>明令</w:t>
            </w:r>
            <w:r>
              <w:rPr>
                <w:rFonts w:ascii="仿宋_GB2312" w:hAnsi="仿宋_GB2312" w:cs="仿宋_GB2312" w:eastAsia="仿宋_GB2312"/>
                <w:sz w:val="24"/>
              </w:rPr>
              <w:t>禁止的剧毒急性药物</w:t>
            </w:r>
            <w:r>
              <w:rPr>
                <w:rFonts w:ascii="仿宋_GB2312" w:hAnsi="仿宋_GB2312" w:cs="仿宋_GB2312" w:eastAsia="仿宋_GB2312"/>
                <w:sz w:val="24"/>
              </w:rPr>
              <w:t>。所用的器械应按照说明书使用，说明书所提及的功能及安全性应通过具有相应资质的控制机构认证。</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病媒生物防制要符合《</w:t>
            </w:r>
            <w:r>
              <w:rPr>
                <w:rFonts w:ascii="仿宋_GB2312" w:hAnsi="仿宋_GB2312" w:cs="仿宋_GB2312" w:eastAsia="仿宋_GB2312"/>
                <w:sz w:val="24"/>
              </w:rPr>
              <w:t>病媒生物综合管理技术规范</w:t>
            </w:r>
            <w:r>
              <w:rPr>
                <w:rFonts w:ascii="仿宋_GB2312" w:hAnsi="仿宋_GB2312" w:cs="仿宋_GB2312" w:eastAsia="仿宋_GB2312"/>
                <w:sz w:val="24"/>
              </w:rPr>
              <w:t>城</w:t>
            </w:r>
            <w:r>
              <w:rPr>
                <w:rFonts w:ascii="仿宋_GB2312" w:hAnsi="仿宋_GB2312" w:cs="仿宋_GB2312" w:eastAsia="仿宋_GB2312"/>
                <w:sz w:val="24"/>
              </w:rPr>
              <w:t>镇</w:t>
            </w:r>
            <w:r>
              <w:rPr>
                <w:rFonts w:ascii="仿宋_GB2312" w:hAnsi="仿宋_GB2312" w:cs="仿宋_GB2312" w:eastAsia="仿宋_GB2312"/>
                <w:sz w:val="24"/>
              </w:rPr>
              <w:t>》（</w:t>
            </w:r>
            <w:r>
              <w:rPr>
                <w:rFonts w:ascii="仿宋_GB2312" w:hAnsi="仿宋_GB2312" w:cs="仿宋_GB2312" w:eastAsia="仿宋_GB2312"/>
                <w:sz w:val="24"/>
              </w:rPr>
              <w:t>GB/T27775-2011）</w:t>
            </w:r>
            <w:r>
              <w:rPr>
                <w:rFonts w:ascii="仿宋_GB2312" w:hAnsi="仿宋_GB2312" w:cs="仿宋_GB2312" w:eastAsia="仿宋_GB2312"/>
                <w:sz w:val="24"/>
              </w:rPr>
              <w:t>《</w:t>
            </w:r>
            <w:r>
              <w:rPr>
                <w:rFonts w:ascii="仿宋_GB2312" w:hAnsi="仿宋_GB2312" w:cs="仿宋_GB2312" w:eastAsia="仿宋_GB2312"/>
                <w:sz w:val="24"/>
              </w:rPr>
              <w:t>病媒生物</w:t>
            </w:r>
            <w:r>
              <w:rPr>
                <w:rFonts w:ascii="仿宋_GB2312" w:hAnsi="仿宋_GB2312" w:cs="仿宋_GB2312" w:eastAsia="仿宋_GB2312"/>
                <w:sz w:val="24"/>
              </w:rPr>
              <w:t>化学防治技术指南</w:t>
            </w:r>
            <w:r>
              <w:rPr>
                <w:rFonts w:ascii="仿宋_GB2312" w:hAnsi="仿宋_GB2312" w:cs="仿宋_GB2312" w:eastAsia="仿宋_GB2312"/>
                <w:sz w:val="24"/>
              </w:rPr>
              <w:t>空间喷雾</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GB/T </w:t>
            </w:r>
            <w:r>
              <w:rPr>
                <w:rFonts w:ascii="仿宋_GB2312" w:hAnsi="仿宋_GB2312" w:cs="仿宋_GB2312" w:eastAsia="仿宋_GB2312"/>
                <w:sz w:val="24"/>
              </w:rPr>
              <w:t>31714-</w:t>
            </w:r>
            <w:r>
              <w:rPr>
                <w:rFonts w:ascii="仿宋_GB2312" w:hAnsi="仿宋_GB2312" w:cs="仿宋_GB2312" w:eastAsia="仿宋_GB2312"/>
                <w:sz w:val="24"/>
              </w:rPr>
              <w:t>201</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病媒生物</w:t>
            </w:r>
            <w:r>
              <w:rPr>
                <w:rFonts w:ascii="仿宋_GB2312" w:hAnsi="仿宋_GB2312" w:cs="仿宋_GB2312" w:eastAsia="仿宋_GB2312"/>
                <w:sz w:val="24"/>
              </w:rPr>
              <w:t>化学防治技术指南</w:t>
            </w:r>
            <w:r>
              <w:rPr>
                <w:rFonts w:ascii="仿宋_GB2312" w:hAnsi="仿宋_GB2312" w:cs="仿宋_GB2312" w:eastAsia="仿宋_GB2312"/>
                <w:sz w:val="24"/>
              </w:rPr>
              <w:t>滞留喷洒</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GB/T </w:t>
            </w:r>
            <w:r>
              <w:rPr>
                <w:rFonts w:ascii="仿宋_GB2312" w:hAnsi="仿宋_GB2312" w:cs="仿宋_GB2312" w:eastAsia="仿宋_GB2312"/>
                <w:sz w:val="24"/>
              </w:rPr>
              <w:t>31715-</w:t>
            </w:r>
            <w:r>
              <w:rPr>
                <w:rFonts w:ascii="仿宋_GB2312" w:hAnsi="仿宋_GB2312" w:cs="仿宋_GB2312" w:eastAsia="仿宋_GB2312"/>
                <w:sz w:val="24"/>
              </w:rPr>
              <w:t>201</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病媒生物综合管理技术规范化学防治蝇类</w:t>
            </w:r>
            <w:r>
              <w:rPr>
                <w:rFonts w:ascii="仿宋_GB2312" w:hAnsi="仿宋_GB2312" w:cs="仿宋_GB2312" w:eastAsia="仿宋_GB2312"/>
                <w:sz w:val="24"/>
              </w:rPr>
              <w:t>》</w:t>
            </w:r>
            <w:r>
              <w:rPr>
                <w:rFonts w:ascii="仿宋_GB2312" w:hAnsi="仿宋_GB2312" w:cs="仿宋_GB2312" w:eastAsia="仿宋_GB2312"/>
                <w:sz w:val="24"/>
              </w:rPr>
              <w:t xml:space="preserve">B/T </w:t>
            </w:r>
            <w:r>
              <w:rPr>
                <w:rFonts w:ascii="仿宋_GB2312" w:hAnsi="仿宋_GB2312" w:cs="仿宋_GB2312" w:eastAsia="仿宋_GB2312"/>
                <w:sz w:val="24"/>
              </w:rPr>
              <w:t>3</w:t>
            </w:r>
            <w:r>
              <w:rPr>
                <w:rFonts w:ascii="仿宋_GB2312" w:hAnsi="仿宋_GB2312" w:cs="仿宋_GB2312" w:eastAsia="仿宋_GB2312"/>
                <w:sz w:val="24"/>
              </w:rPr>
              <w:t>1718-2015）</w:t>
            </w:r>
            <w:r>
              <w:rPr>
                <w:rFonts w:ascii="仿宋_GB2312" w:hAnsi="仿宋_GB2312" w:cs="仿宋_GB2312" w:eastAsia="仿宋_GB2312"/>
                <w:sz w:val="24"/>
              </w:rPr>
              <w:t>《</w:t>
            </w:r>
            <w:r>
              <w:rPr>
                <w:rFonts w:ascii="仿宋_GB2312" w:hAnsi="仿宋_GB2312" w:cs="仿宋_GB2312" w:eastAsia="仿宋_GB2312"/>
                <w:sz w:val="24"/>
              </w:rPr>
              <w:t>病媒生物综合管理技术规范</w:t>
            </w:r>
            <w:r>
              <w:rPr>
                <w:rFonts w:ascii="仿宋_GB2312" w:hAnsi="仿宋_GB2312" w:cs="仿宋_GB2312" w:eastAsia="仿宋_GB2312"/>
                <w:sz w:val="21"/>
              </w:rPr>
              <w:t xml:space="preserve"> </w:t>
            </w:r>
            <w:r>
              <w:rPr>
                <w:rFonts w:ascii="仿宋_GB2312" w:hAnsi="仿宋_GB2312" w:cs="仿宋_GB2312" w:eastAsia="仿宋_GB2312"/>
                <w:sz w:val="24"/>
              </w:rPr>
              <w:t>化学防</w:t>
            </w:r>
            <w:r>
              <w:rPr>
                <w:rFonts w:ascii="仿宋_GB2312" w:hAnsi="仿宋_GB2312" w:cs="仿宋_GB2312" w:eastAsia="仿宋_GB2312"/>
                <w:sz w:val="24"/>
              </w:rPr>
              <w:t>治</w:t>
            </w:r>
            <w:r>
              <w:rPr>
                <w:rFonts w:ascii="仿宋_GB2312" w:hAnsi="仿宋_GB2312" w:cs="仿宋_GB2312" w:eastAsia="仿宋_GB2312"/>
                <w:sz w:val="21"/>
              </w:rPr>
              <w:t xml:space="preserve"> </w:t>
            </w:r>
            <w:r>
              <w:rPr>
                <w:rFonts w:ascii="仿宋_GB2312" w:hAnsi="仿宋_GB2312" w:cs="仿宋_GB2312" w:eastAsia="仿宋_GB2312"/>
                <w:sz w:val="24"/>
              </w:rPr>
              <w:t>蜚蠊</w:t>
            </w:r>
            <w:r>
              <w:rPr>
                <w:rFonts w:ascii="仿宋_GB2312" w:hAnsi="仿宋_GB2312" w:cs="仿宋_GB2312" w:eastAsia="仿宋_GB2312"/>
                <w:sz w:val="24"/>
              </w:rPr>
              <w:t>》</w:t>
            </w:r>
            <w:r>
              <w:rPr>
                <w:rFonts w:ascii="仿宋_GB2312" w:hAnsi="仿宋_GB2312" w:cs="仿宋_GB2312" w:eastAsia="仿宋_GB2312"/>
                <w:sz w:val="24"/>
              </w:rPr>
              <w:t xml:space="preserve">GB/T </w:t>
            </w:r>
            <w:r>
              <w:rPr>
                <w:rFonts w:ascii="仿宋_GB2312" w:hAnsi="仿宋_GB2312" w:cs="仿宋_GB2312" w:eastAsia="仿宋_GB2312"/>
                <w:sz w:val="24"/>
              </w:rPr>
              <w:t>3</w:t>
            </w:r>
            <w:r>
              <w:rPr>
                <w:rFonts w:ascii="仿宋_GB2312" w:hAnsi="仿宋_GB2312" w:cs="仿宋_GB2312" w:eastAsia="仿宋_GB2312"/>
                <w:sz w:val="24"/>
              </w:rPr>
              <w:t>1719-2015）</w:t>
            </w:r>
            <w:r>
              <w:rPr>
                <w:rFonts w:ascii="仿宋_GB2312" w:hAnsi="仿宋_GB2312" w:cs="仿宋_GB2312" w:eastAsia="仿宋_GB2312"/>
                <w:sz w:val="24"/>
              </w:rPr>
              <w:t>等技术规范要求，要根据处理面积的大小、处理场所的类型、方便易操作的原则，选择</w:t>
            </w:r>
            <w:r>
              <w:rPr>
                <w:rFonts w:ascii="仿宋_GB2312" w:hAnsi="仿宋_GB2312" w:cs="仿宋_GB2312" w:eastAsia="仿宋_GB2312"/>
                <w:sz w:val="24"/>
              </w:rPr>
              <w:t>杀虫器械、杀虫杀</w:t>
            </w:r>
            <w:r>
              <w:rPr>
                <w:rFonts w:ascii="仿宋_GB2312" w:hAnsi="仿宋_GB2312" w:cs="仿宋_GB2312" w:eastAsia="仿宋_GB2312"/>
                <w:sz w:val="24"/>
              </w:rPr>
              <w:t>鼠</w:t>
            </w:r>
            <w:r>
              <w:rPr>
                <w:rFonts w:ascii="仿宋_GB2312" w:hAnsi="仿宋_GB2312" w:cs="仿宋_GB2312" w:eastAsia="仿宋_GB2312"/>
                <w:sz w:val="24"/>
              </w:rPr>
              <w:t>剂</w:t>
            </w:r>
            <w:r>
              <w:rPr>
                <w:rFonts w:ascii="仿宋_GB2312" w:hAnsi="仿宋_GB2312" w:cs="仿宋_GB2312" w:eastAsia="仿宋_GB2312"/>
                <w:sz w:val="24"/>
              </w:rPr>
              <w:t>和施药方式。</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3、</w:t>
            </w:r>
            <w:r>
              <w:rPr>
                <w:rFonts w:ascii="仿宋_GB2312" w:hAnsi="仿宋_GB2312" w:cs="仿宋_GB2312" w:eastAsia="仿宋_GB2312"/>
                <w:sz w:val="24"/>
              </w:rPr>
              <w:t>供应商必须投入不同品种且数量充足的专业施工服务器械设备，如热烟雾机、背负式电动喷雾器、机动喷雾机、背负式超低容量喷雾器等。</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药物必须存放在专用仓库，应当符合有关安全防火规定；药物要有健全的药物采购及入出仓库的管理制度，设有专人管理，分类离墙离地存放。药物使用完毕，应按照环境保护法的有关规定，妥善处理。</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2"/>
              <w:jc w:val="left"/>
            </w:pPr>
            <w:r>
              <w:rPr>
                <w:rFonts w:ascii="仿宋_GB2312" w:hAnsi="仿宋_GB2312" w:cs="仿宋_GB2312" w:eastAsia="仿宋_GB2312"/>
                <w:sz w:val="24"/>
                <w:b/>
                <w:color w:val="000000"/>
              </w:rPr>
              <w:t>1、合同履约期限：</w:t>
            </w:r>
            <w:r>
              <w:rPr>
                <w:rFonts w:ascii="仿宋_GB2312" w:hAnsi="仿宋_GB2312" w:cs="仿宋_GB2312" w:eastAsia="仿宋_GB2312"/>
                <w:sz w:val="24"/>
                <w:color w:val="000000"/>
              </w:rPr>
              <w:t>合同签订生效之日起</w:t>
            </w:r>
            <w:r>
              <w:rPr>
                <w:rFonts w:ascii="仿宋_GB2312" w:hAnsi="仿宋_GB2312" w:cs="仿宋_GB2312" w:eastAsia="仿宋_GB2312"/>
                <w:sz w:val="24"/>
                <w:color w:val="000000"/>
              </w:rPr>
              <w:t>12个月。</w:t>
            </w:r>
          </w:p>
          <w:p>
            <w:pPr>
              <w:pStyle w:val="null3"/>
              <w:ind w:firstLine="482"/>
              <w:jc w:val="left"/>
            </w:pPr>
            <w:r>
              <w:rPr>
                <w:rFonts w:ascii="仿宋_GB2312" w:hAnsi="仿宋_GB2312" w:cs="仿宋_GB2312" w:eastAsia="仿宋_GB2312"/>
                <w:sz w:val="24"/>
                <w:b/>
                <w:color w:val="000000"/>
              </w:rPr>
              <w:t>2、合同履约地点：</w:t>
            </w:r>
            <w:r>
              <w:rPr>
                <w:rFonts w:ascii="仿宋_GB2312" w:hAnsi="仿宋_GB2312" w:cs="仿宋_GB2312" w:eastAsia="仿宋_GB2312"/>
                <w:sz w:val="24"/>
                <w:color w:val="000000"/>
              </w:rPr>
              <w:t>琼海市</w:t>
            </w:r>
          </w:p>
          <w:p>
            <w:pPr>
              <w:pStyle w:val="null3"/>
              <w:ind w:firstLine="482"/>
              <w:jc w:val="left"/>
            </w:pPr>
            <w:r>
              <w:rPr>
                <w:rFonts w:ascii="仿宋_GB2312" w:hAnsi="仿宋_GB2312" w:cs="仿宋_GB2312" w:eastAsia="仿宋_GB2312"/>
                <w:sz w:val="24"/>
                <w:b/>
                <w:color w:val="000000"/>
              </w:rPr>
              <w:t>3、付款方式：</w:t>
            </w:r>
            <w:r>
              <w:rPr>
                <w:rFonts w:ascii="仿宋_GB2312" w:hAnsi="仿宋_GB2312" w:cs="仿宋_GB2312" w:eastAsia="仿宋_GB2312"/>
                <w:sz w:val="24"/>
                <w:color w:val="000000"/>
              </w:rPr>
              <w:t>确定中标供应商后，根据实际工作需要，签订协议，根据服务的内容，分期付款，以合同约定为主。</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2"/>
              <w:jc w:val="left"/>
            </w:pPr>
            <w:r>
              <w:rPr>
                <w:rFonts w:ascii="仿宋_GB2312" w:hAnsi="仿宋_GB2312" w:cs="仿宋_GB2312" w:eastAsia="仿宋_GB2312"/>
                <w:sz w:val="24"/>
                <w:b/>
                <w:color w:val="000000"/>
              </w:rPr>
              <w:t>1、合同履约期限：</w:t>
            </w:r>
            <w:r>
              <w:rPr>
                <w:rFonts w:ascii="仿宋_GB2312" w:hAnsi="仿宋_GB2312" w:cs="仿宋_GB2312" w:eastAsia="仿宋_GB2312"/>
                <w:sz w:val="24"/>
                <w:color w:val="000000"/>
              </w:rPr>
              <w:t>合同签订生效之日起</w:t>
            </w:r>
            <w:r>
              <w:rPr>
                <w:rFonts w:ascii="仿宋_GB2312" w:hAnsi="仿宋_GB2312" w:cs="仿宋_GB2312" w:eastAsia="仿宋_GB2312"/>
                <w:sz w:val="24"/>
                <w:color w:val="000000"/>
              </w:rPr>
              <w:t>12个月。</w:t>
            </w:r>
          </w:p>
          <w:p>
            <w:pPr>
              <w:pStyle w:val="null3"/>
              <w:ind w:firstLine="482"/>
              <w:jc w:val="left"/>
            </w:pPr>
            <w:r>
              <w:rPr>
                <w:rFonts w:ascii="仿宋_GB2312" w:hAnsi="仿宋_GB2312" w:cs="仿宋_GB2312" w:eastAsia="仿宋_GB2312"/>
                <w:sz w:val="24"/>
                <w:b/>
                <w:color w:val="000000"/>
              </w:rPr>
              <w:t>2、合同履约地点：</w:t>
            </w:r>
            <w:r>
              <w:rPr>
                <w:rFonts w:ascii="仿宋_GB2312" w:hAnsi="仿宋_GB2312" w:cs="仿宋_GB2312" w:eastAsia="仿宋_GB2312"/>
                <w:sz w:val="24"/>
                <w:color w:val="000000"/>
              </w:rPr>
              <w:t>琼海市</w:t>
            </w:r>
          </w:p>
          <w:p>
            <w:pPr>
              <w:pStyle w:val="null3"/>
              <w:ind w:firstLine="482"/>
              <w:jc w:val="left"/>
            </w:pPr>
            <w:r>
              <w:rPr>
                <w:rFonts w:ascii="仿宋_GB2312" w:hAnsi="仿宋_GB2312" w:cs="仿宋_GB2312" w:eastAsia="仿宋_GB2312"/>
                <w:sz w:val="24"/>
                <w:b/>
                <w:color w:val="000000"/>
              </w:rPr>
              <w:t>3、付款方式：</w:t>
            </w:r>
            <w:r>
              <w:rPr>
                <w:rFonts w:ascii="仿宋_GB2312" w:hAnsi="仿宋_GB2312" w:cs="仿宋_GB2312" w:eastAsia="仿宋_GB2312"/>
                <w:sz w:val="24"/>
                <w:color w:val="000000"/>
              </w:rPr>
              <w:t>确定中标供应商后，根据实际工作需要，签订协议，根据服务的内容，分期付款，以合同约定为主。</w:t>
            </w:r>
          </w:p>
          <w:p>
            <w:pPr>
              <w:pStyle w:val="null3"/>
              <w:jc w:val="both"/>
            </w:pP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2"/>
              <w:jc w:val="left"/>
            </w:pPr>
            <w:r>
              <w:rPr>
                <w:rFonts w:ascii="仿宋_GB2312" w:hAnsi="仿宋_GB2312" w:cs="仿宋_GB2312" w:eastAsia="仿宋_GB2312"/>
                <w:sz w:val="24"/>
                <w:b/>
                <w:color w:val="000000"/>
              </w:rPr>
              <w:t>1、合同履约期限：</w:t>
            </w:r>
            <w:r>
              <w:rPr>
                <w:rFonts w:ascii="仿宋_GB2312" w:hAnsi="仿宋_GB2312" w:cs="仿宋_GB2312" w:eastAsia="仿宋_GB2312"/>
                <w:sz w:val="24"/>
                <w:color w:val="000000"/>
              </w:rPr>
              <w:t>合同签订生效之日起</w:t>
            </w:r>
            <w:r>
              <w:rPr>
                <w:rFonts w:ascii="仿宋_GB2312" w:hAnsi="仿宋_GB2312" w:cs="仿宋_GB2312" w:eastAsia="仿宋_GB2312"/>
                <w:sz w:val="24"/>
                <w:color w:val="000000"/>
              </w:rPr>
              <w:t>12个月。</w:t>
            </w:r>
          </w:p>
          <w:p>
            <w:pPr>
              <w:pStyle w:val="null3"/>
              <w:ind w:firstLine="482"/>
              <w:jc w:val="left"/>
            </w:pPr>
            <w:r>
              <w:rPr>
                <w:rFonts w:ascii="仿宋_GB2312" w:hAnsi="仿宋_GB2312" w:cs="仿宋_GB2312" w:eastAsia="仿宋_GB2312"/>
                <w:sz w:val="24"/>
                <w:b/>
                <w:color w:val="000000"/>
              </w:rPr>
              <w:t>2、合同履约地点：</w:t>
            </w:r>
            <w:r>
              <w:rPr>
                <w:rFonts w:ascii="仿宋_GB2312" w:hAnsi="仿宋_GB2312" w:cs="仿宋_GB2312" w:eastAsia="仿宋_GB2312"/>
                <w:sz w:val="24"/>
                <w:color w:val="000000"/>
              </w:rPr>
              <w:t>琼海市</w:t>
            </w:r>
          </w:p>
          <w:p>
            <w:pPr>
              <w:pStyle w:val="null3"/>
              <w:ind w:firstLine="482"/>
              <w:jc w:val="left"/>
            </w:pPr>
            <w:r>
              <w:rPr>
                <w:rFonts w:ascii="仿宋_GB2312" w:hAnsi="仿宋_GB2312" w:cs="仿宋_GB2312" w:eastAsia="仿宋_GB2312"/>
                <w:sz w:val="24"/>
                <w:b/>
                <w:color w:val="000000"/>
              </w:rPr>
              <w:t>3、付款方式：</w:t>
            </w:r>
            <w:r>
              <w:rPr>
                <w:rFonts w:ascii="仿宋_GB2312" w:hAnsi="仿宋_GB2312" w:cs="仿宋_GB2312" w:eastAsia="仿宋_GB2312"/>
                <w:sz w:val="24"/>
                <w:color w:val="000000"/>
              </w:rPr>
              <w:t>确定中标供应商后，根据实际工作需要，签订协议，根据服务的内容，分期付款，以合同约定为主。</w:t>
            </w:r>
          </w:p>
          <w:p>
            <w:pPr>
              <w:pStyle w:val="null3"/>
              <w:jc w:val="both"/>
            </w:pP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2"/>
              <w:jc w:val="left"/>
            </w:pPr>
            <w:r>
              <w:rPr>
                <w:rFonts w:ascii="仿宋_GB2312" w:hAnsi="仿宋_GB2312" w:cs="仿宋_GB2312" w:eastAsia="仿宋_GB2312"/>
                <w:sz w:val="24"/>
                <w:b/>
                <w:color w:val="000000"/>
              </w:rPr>
              <w:t>1、合同履约期限：</w:t>
            </w:r>
            <w:r>
              <w:rPr>
                <w:rFonts w:ascii="仿宋_GB2312" w:hAnsi="仿宋_GB2312" w:cs="仿宋_GB2312" w:eastAsia="仿宋_GB2312"/>
                <w:sz w:val="24"/>
                <w:color w:val="000000"/>
              </w:rPr>
              <w:t>合同签订生效之日起</w:t>
            </w:r>
            <w:r>
              <w:rPr>
                <w:rFonts w:ascii="仿宋_GB2312" w:hAnsi="仿宋_GB2312" w:cs="仿宋_GB2312" w:eastAsia="仿宋_GB2312"/>
                <w:sz w:val="24"/>
                <w:color w:val="000000"/>
              </w:rPr>
              <w:t>12个月。</w:t>
            </w:r>
          </w:p>
          <w:p>
            <w:pPr>
              <w:pStyle w:val="null3"/>
              <w:ind w:firstLine="482"/>
              <w:jc w:val="left"/>
            </w:pPr>
            <w:r>
              <w:rPr>
                <w:rFonts w:ascii="仿宋_GB2312" w:hAnsi="仿宋_GB2312" w:cs="仿宋_GB2312" w:eastAsia="仿宋_GB2312"/>
                <w:sz w:val="24"/>
                <w:b/>
                <w:color w:val="000000"/>
              </w:rPr>
              <w:t>2、合同履约地点：</w:t>
            </w:r>
            <w:r>
              <w:rPr>
                <w:rFonts w:ascii="仿宋_GB2312" w:hAnsi="仿宋_GB2312" w:cs="仿宋_GB2312" w:eastAsia="仿宋_GB2312"/>
                <w:sz w:val="24"/>
                <w:color w:val="000000"/>
              </w:rPr>
              <w:t>琼海市</w:t>
            </w:r>
          </w:p>
          <w:p>
            <w:pPr>
              <w:pStyle w:val="null3"/>
              <w:ind w:firstLine="482"/>
              <w:jc w:val="left"/>
            </w:pPr>
            <w:r>
              <w:rPr>
                <w:rFonts w:ascii="仿宋_GB2312" w:hAnsi="仿宋_GB2312" w:cs="仿宋_GB2312" w:eastAsia="仿宋_GB2312"/>
                <w:sz w:val="24"/>
                <w:b/>
                <w:color w:val="000000"/>
              </w:rPr>
              <w:t>3、付款方式：</w:t>
            </w:r>
            <w:r>
              <w:rPr>
                <w:rFonts w:ascii="仿宋_GB2312" w:hAnsi="仿宋_GB2312" w:cs="仿宋_GB2312" w:eastAsia="仿宋_GB2312"/>
                <w:sz w:val="24"/>
                <w:color w:val="000000"/>
              </w:rPr>
              <w:t>确定中标供应商后，根据实际工作需要，签订协议，根据服务的内容，分期付款，以合同约定为主。</w:t>
            </w:r>
          </w:p>
          <w:p>
            <w:pPr>
              <w:pStyle w:val="null3"/>
              <w:jc w:val="both"/>
            </w:pP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、除</w:t>
      </w:r>
      <w:r>
        <w:rPr>
          <w:rFonts w:ascii="仿宋_GB2312" w:hAnsi="仿宋_GB2312" w:cs="仿宋_GB2312" w:eastAsia="仿宋_GB2312"/>
          <w:sz w:val="24"/>
          <w:color w:val="000000"/>
        </w:rPr>
        <w:t>采购单位</w:t>
      </w:r>
      <w:r>
        <w:rPr>
          <w:rFonts w:ascii="仿宋_GB2312" w:hAnsi="仿宋_GB2312" w:cs="仿宋_GB2312" w:eastAsia="仿宋_GB2312"/>
          <w:sz w:val="24"/>
          <w:color w:val="000000"/>
        </w:rPr>
        <w:t>事先书面同意外，</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不得</w:t>
      </w:r>
      <w:r>
        <w:rPr>
          <w:rFonts w:ascii="仿宋_GB2312" w:hAnsi="仿宋_GB2312" w:cs="仿宋_GB2312" w:eastAsia="仿宋_GB2312"/>
          <w:sz w:val="24"/>
          <w:color w:val="000000"/>
        </w:rPr>
        <w:t>将服务合同</w:t>
      </w:r>
      <w:r>
        <w:rPr>
          <w:rFonts w:ascii="仿宋_GB2312" w:hAnsi="仿宋_GB2312" w:cs="仿宋_GB2312" w:eastAsia="仿宋_GB2312"/>
          <w:sz w:val="24"/>
          <w:color w:val="000000"/>
        </w:rPr>
        <w:t>全部转</w:t>
      </w:r>
      <w:r>
        <w:rPr>
          <w:rFonts w:ascii="仿宋_GB2312" w:hAnsi="仿宋_GB2312" w:cs="仿宋_GB2312" w:eastAsia="仿宋_GB2312"/>
          <w:sz w:val="24"/>
          <w:color w:val="000000"/>
        </w:rPr>
        <w:t>包或</w:t>
      </w:r>
      <w:r>
        <w:rPr>
          <w:rFonts w:ascii="仿宋_GB2312" w:hAnsi="仿宋_GB2312" w:cs="仿宋_GB2312" w:eastAsia="仿宋_GB2312"/>
          <w:sz w:val="24"/>
          <w:color w:val="000000"/>
        </w:rPr>
        <w:t>部分</w:t>
      </w:r>
      <w:r>
        <w:rPr>
          <w:rFonts w:ascii="仿宋_GB2312" w:hAnsi="仿宋_GB2312" w:cs="仿宋_GB2312" w:eastAsia="仿宋_GB2312"/>
          <w:sz w:val="24"/>
          <w:color w:val="000000"/>
        </w:rPr>
        <w:t>分包给第三方，否则采购人将终止合同，经济损失和法律责任由供应商承担</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服务费用为全包价，即包括管理费用、人员费用（含工资、奖金、社保、教育培训、处理一切伤亡事故等费用）、生产资料（设施设备支出、设备折旧和维护等）、消杀器械及药物、税金、利润等本项目所发生的一切费用。</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、奖惩机制：承包期</w:t>
      </w:r>
      <w:r>
        <w:rPr>
          <w:rFonts w:ascii="仿宋_GB2312" w:hAnsi="仿宋_GB2312" w:cs="仿宋_GB2312" w:eastAsia="仿宋_GB2312"/>
          <w:sz w:val="24"/>
          <w:color w:val="000000"/>
        </w:rPr>
        <w:t>内</w:t>
      </w:r>
      <w:r>
        <w:rPr>
          <w:rFonts w:ascii="仿宋_GB2312" w:hAnsi="仿宋_GB2312" w:cs="仿宋_GB2312" w:eastAsia="仿宋_GB2312"/>
          <w:sz w:val="24"/>
          <w:color w:val="000000"/>
        </w:rPr>
        <w:t>，</w:t>
      </w:r>
      <w:r>
        <w:rPr>
          <w:rFonts w:ascii="仿宋_GB2312" w:hAnsi="仿宋_GB2312" w:cs="仿宋_GB2312" w:eastAsia="仿宋_GB2312"/>
          <w:sz w:val="24"/>
          <w:color w:val="000000"/>
        </w:rPr>
        <w:t>如遇</w:t>
      </w:r>
      <w:r>
        <w:rPr>
          <w:rFonts w:ascii="仿宋_GB2312" w:hAnsi="仿宋_GB2312" w:cs="仿宋_GB2312" w:eastAsia="仿宋_GB2312"/>
          <w:sz w:val="24"/>
          <w:color w:val="000000"/>
        </w:rPr>
        <w:t>国家卫生</w:t>
      </w:r>
      <w:r>
        <w:rPr>
          <w:rFonts w:ascii="仿宋_GB2312" w:hAnsi="仿宋_GB2312" w:cs="仿宋_GB2312" w:eastAsia="仿宋_GB2312"/>
          <w:sz w:val="24"/>
          <w:color w:val="000000"/>
        </w:rPr>
        <w:t>城</w:t>
      </w:r>
      <w:r>
        <w:rPr>
          <w:rFonts w:ascii="仿宋_GB2312" w:hAnsi="仿宋_GB2312" w:cs="仿宋_GB2312" w:eastAsia="仿宋_GB2312"/>
          <w:sz w:val="24"/>
          <w:color w:val="000000"/>
        </w:rPr>
        <w:t>市专家组检查，</w:t>
      </w:r>
      <w:r>
        <w:rPr>
          <w:rFonts w:ascii="仿宋_GB2312" w:hAnsi="仿宋_GB2312" w:cs="仿宋_GB2312" w:eastAsia="仿宋_GB2312"/>
          <w:sz w:val="24"/>
          <w:color w:val="000000"/>
        </w:rPr>
        <w:t>因</w:t>
      </w:r>
      <w:r>
        <w:rPr>
          <w:rFonts w:ascii="仿宋_GB2312" w:hAnsi="仿宋_GB2312" w:cs="仿宋_GB2312" w:eastAsia="仿宋_GB2312"/>
          <w:sz w:val="24"/>
          <w:color w:val="000000"/>
        </w:rPr>
        <w:t>供应商防制工作</w:t>
      </w:r>
      <w:r>
        <w:rPr>
          <w:rFonts w:ascii="仿宋_GB2312" w:hAnsi="仿宋_GB2312" w:cs="仿宋_GB2312" w:eastAsia="仿宋_GB2312"/>
          <w:sz w:val="24"/>
          <w:color w:val="000000"/>
        </w:rPr>
        <w:t>不到位、防制措施不落实等原因，导致</w:t>
      </w:r>
      <w:r>
        <w:rPr>
          <w:rFonts w:ascii="仿宋_GB2312" w:hAnsi="仿宋_GB2312" w:cs="仿宋_GB2312" w:eastAsia="仿宋_GB2312"/>
          <w:sz w:val="24"/>
          <w:color w:val="000000"/>
        </w:rPr>
        <w:t>承包的辖区内病媒生物密度</w:t>
      </w:r>
      <w:r>
        <w:rPr>
          <w:rFonts w:ascii="仿宋_GB2312" w:hAnsi="仿宋_GB2312" w:cs="仿宋_GB2312" w:eastAsia="仿宋_GB2312"/>
          <w:sz w:val="24"/>
          <w:color w:val="000000"/>
        </w:rPr>
        <w:t>控制水平</w:t>
      </w:r>
      <w:r>
        <w:rPr>
          <w:rFonts w:ascii="仿宋_GB2312" w:hAnsi="仿宋_GB2312" w:cs="仿宋_GB2312" w:eastAsia="仿宋_GB2312"/>
          <w:sz w:val="24"/>
          <w:color w:val="000000"/>
        </w:rPr>
        <w:t>达不到国家标准</w:t>
      </w:r>
      <w:r>
        <w:rPr>
          <w:rFonts w:ascii="仿宋_GB2312" w:hAnsi="仿宋_GB2312" w:cs="仿宋_GB2312" w:eastAsia="仿宋_GB2312"/>
          <w:sz w:val="24"/>
          <w:color w:val="000000"/>
        </w:rPr>
        <w:t>要求</w:t>
      </w:r>
      <w:r>
        <w:rPr>
          <w:rFonts w:ascii="仿宋_GB2312" w:hAnsi="仿宋_GB2312" w:cs="仿宋_GB2312" w:eastAsia="仿宋_GB2312"/>
          <w:sz w:val="24"/>
          <w:color w:val="000000"/>
        </w:rPr>
        <w:t>，</w:t>
      </w:r>
      <w:r>
        <w:rPr>
          <w:rFonts w:ascii="仿宋_GB2312" w:hAnsi="仿宋_GB2312" w:cs="仿宋_GB2312" w:eastAsia="仿宋_GB2312"/>
          <w:sz w:val="24"/>
          <w:color w:val="000000"/>
        </w:rPr>
        <w:t>而严重影响琼海市得分</w:t>
      </w:r>
      <w:r>
        <w:rPr>
          <w:rFonts w:ascii="仿宋_GB2312" w:hAnsi="仿宋_GB2312" w:cs="仿宋_GB2312" w:eastAsia="仿宋_GB2312"/>
          <w:sz w:val="24"/>
          <w:color w:val="000000"/>
        </w:rPr>
        <w:t>的，扣除</w:t>
      </w:r>
      <w:r>
        <w:rPr>
          <w:rFonts w:ascii="仿宋_GB2312" w:hAnsi="仿宋_GB2312" w:cs="仿宋_GB2312" w:eastAsia="仿宋_GB2312"/>
          <w:sz w:val="24"/>
          <w:color w:val="000000"/>
        </w:rPr>
        <w:t>该包段</w:t>
      </w:r>
      <w:r>
        <w:rPr>
          <w:rFonts w:ascii="仿宋_GB2312" w:hAnsi="仿宋_GB2312" w:cs="仿宋_GB2312" w:eastAsia="仿宋_GB2312"/>
          <w:sz w:val="24"/>
          <w:color w:val="000000"/>
        </w:rPr>
        <w:t>总额的</w:t>
      </w:r>
      <w:r>
        <w:rPr>
          <w:rFonts w:ascii="仿宋_GB2312" w:hAnsi="仿宋_GB2312" w:cs="仿宋_GB2312" w:eastAsia="仿宋_GB2312"/>
          <w:sz w:val="24"/>
          <w:color w:val="000000"/>
        </w:rPr>
        <w:t>20％作为</w:t>
      </w:r>
      <w:r>
        <w:rPr>
          <w:rFonts w:ascii="仿宋_GB2312" w:hAnsi="仿宋_GB2312" w:cs="仿宋_GB2312" w:eastAsia="仿宋_GB2312"/>
          <w:sz w:val="24"/>
          <w:color w:val="000000"/>
        </w:rPr>
        <w:t>罚款</w:t>
      </w:r>
      <w:r>
        <w:rPr>
          <w:rFonts w:ascii="仿宋_GB2312" w:hAnsi="仿宋_GB2312" w:cs="仿宋_GB2312" w:eastAsia="仿宋_GB2312"/>
          <w:sz w:val="24"/>
          <w:color w:val="000000"/>
        </w:rPr>
        <w:t>，</w:t>
      </w:r>
      <w:r>
        <w:rPr>
          <w:rFonts w:ascii="仿宋_GB2312" w:hAnsi="仿宋_GB2312" w:cs="仿宋_GB2312" w:eastAsia="仿宋_GB2312"/>
          <w:sz w:val="24"/>
          <w:color w:val="000000"/>
        </w:rPr>
        <w:t>且采购</w:t>
      </w:r>
      <w:r>
        <w:rPr>
          <w:rFonts w:ascii="仿宋_GB2312" w:hAnsi="仿宋_GB2312" w:cs="仿宋_GB2312" w:eastAsia="仿宋_GB2312"/>
          <w:sz w:val="24"/>
          <w:color w:val="000000"/>
        </w:rPr>
        <w:t>单位有权终止合同。</w:t>
      </w:r>
    </w:p>
    <w:p>
      <w:pPr>
        <w:pStyle w:val="null3"/>
        <w:jc w:val="both"/>
      </w:pPr>
      <w:r>
        <w:rPr>
          <w:rFonts w:ascii="仿宋_GB2312" w:hAnsi="仿宋_GB2312" w:cs="仿宋_GB2312" w:eastAsia="仿宋_GB2312"/>
          <w:sz w:val="24"/>
          <w:color w:val="000000"/>
        </w:rPr>
        <w:t>4、投标人中标后必须在采购人所在地（琼海市城市建成区）设有办公服务场地，办公场地必须具备办公、食宿、仓库等功能，投标人在琼海市城市建成区的办公场地租赁期从合同履行之月起不得少于一年。</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验收方式：以国家和海南省现行规程规范标准及招标文件采购需求要求进行验收。</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信用记录自查承诺函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参加政府采购活动前三年内，在经营活动中没有重大违法记录</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具有履行合同所必需的设备和专业技术能力</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具有独立承担民事责任的能力的证明材料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信用记录自查承诺函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具有独立承担民事责任的能力的证明材料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信用记录自查承诺函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按要求提供法定代表人资格证明书（或法定代表人授权委托书）、按要求进行商务、技术响应</w:t>
            </w:r>
          </w:p>
        </w:tc>
        <w:tc>
          <w:tcPr>
            <w:tcW w:type="dxa" w:w="1661"/>
          </w:tcPr>
          <w:p>
            <w:pPr>
              <w:pStyle w:val="null3"/>
              <w:jc w:val="left"/>
            </w:pPr>
            <w:r>
              <w:rPr>
                <w:rFonts w:ascii="仿宋_GB2312" w:hAnsi="仿宋_GB2312" w:cs="仿宋_GB2312" w:eastAsia="仿宋_GB2312"/>
              </w:rPr>
              <w:t>商务响应表 法定代表人资格证明书或法定代表人授权委托书 封面 技术响应表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报价须是唯一的；不得超出所投标包的采购预算或最高限价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满足磋商文件要求</w:t>
            </w:r>
          </w:p>
        </w:tc>
        <w:tc>
          <w:tcPr>
            <w:tcW w:type="dxa" w:w="1661"/>
          </w:tcPr>
          <w:p>
            <w:pPr>
              <w:pStyle w:val="null3"/>
              <w:jc w:val="left"/>
            </w:pPr>
            <w:r>
              <w:rPr>
                <w:rFonts w:ascii="仿宋_GB2312" w:hAnsi="仿宋_GB2312" w:cs="仿宋_GB2312" w:eastAsia="仿宋_GB2312"/>
              </w:rPr>
              <w:t>响应函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w:t>
            </w:r>
          </w:p>
        </w:tc>
        <w:tc>
          <w:tcPr>
            <w:tcW w:type="dxa" w:w="1661"/>
          </w:tcPr>
          <w:p>
            <w:pPr>
              <w:pStyle w:val="null3"/>
              <w:jc w:val="left"/>
            </w:pPr>
            <w:r>
              <w:rPr>
                <w:rFonts w:ascii="仿宋_GB2312" w:hAnsi="仿宋_GB2312" w:cs="仿宋_GB2312" w:eastAsia="仿宋_GB2312"/>
              </w:rPr>
              <w:t>响应函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按要求提供法定代表人资格证明书（或法定代表人授权委托书）、按要求进行商务、技术响应</w:t>
            </w:r>
          </w:p>
        </w:tc>
        <w:tc>
          <w:tcPr>
            <w:tcW w:type="dxa" w:w="1661"/>
          </w:tcPr>
          <w:p>
            <w:pPr>
              <w:pStyle w:val="null3"/>
              <w:jc w:val="left"/>
            </w:pPr>
            <w:r>
              <w:rPr>
                <w:rFonts w:ascii="仿宋_GB2312" w:hAnsi="仿宋_GB2312" w:cs="仿宋_GB2312" w:eastAsia="仿宋_GB2312"/>
              </w:rPr>
              <w:t>商务响应表 法定代表人资格证明书或法定代表人授权委托书 封面 技术响应表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报价须是唯一的；不得超出所投标包的采购预算或最高限价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满足磋商文件要求</w:t>
            </w:r>
          </w:p>
        </w:tc>
        <w:tc>
          <w:tcPr>
            <w:tcW w:type="dxa" w:w="1661"/>
          </w:tcPr>
          <w:p>
            <w:pPr>
              <w:pStyle w:val="null3"/>
              <w:jc w:val="left"/>
            </w:pPr>
            <w:r>
              <w:rPr>
                <w:rFonts w:ascii="仿宋_GB2312" w:hAnsi="仿宋_GB2312" w:cs="仿宋_GB2312" w:eastAsia="仿宋_GB2312"/>
              </w:rPr>
              <w:t>开标（报价）一览表 响应函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w:t>
            </w:r>
          </w:p>
        </w:tc>
        <w:tc>
          <w:tcPr>
            <w:tcW w:type="dxa" w:w="1661"/>
          </w:tcPr>
          <w:p>
            <w:pPr>
              <w:pStyle w:val="null3"/>
              <w:jc w:val="left"/>
            </w:pPr>
            <w:r>
              <w:rPr>
                <w:rFonts w:ascii="仿宋_GB2312" w:hAnsi="仿宋_GB2312" w:cs="仿宋_GB2312" w:eastAsia="仿宋_GB2312"/>
              </w:rPr>
              <w:t>响应函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按要求提供法定代表人资格证明书（或法定代表人授权委托书）、按要求进行商务、技术响应</w:t>
            </w:r>
          </w:p>
        </w:tc>
        <w:tc>
          <w:tcPr>
            <w:tcW w:type="dxa" w:w="1661"/>
          </w:tcPr>
          <w:p>
            <w:pPr>
              <w:pStyle w:val="null3"/>
              <w:jc w:val="left"/>
            </w:pPr>
            <w:r>
              <w:rPr>
                <w:rFonts w:ascii="仿宋_GB2312" w:hAnsi="仿宋_GB2312" w:cs="仿宋_GB2312" w:eastAsia="仿宋_GB2312"/>
              </w:rPr>
              <w:t>商务响应表 封面 法定代表人资格证明书或法定代表人授权委托书 技术响应表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报价须是唯一的；不得超出所投标包的采购预算或最高限价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满足磋商文件要求</w:t>
            </w:r>
          </w:p>
        </w:tc>
        <w:tc>
          <w:tcPr>
            <w:tcW w:type="dxa" w:w="1661"/>
          </w:tcPr>
          <w:p>
            <w:pPr>
              <w:pStyle w:val="null3"/>
              <w:jc w:val="left"/>
            </w:pPr>
            <w:r>
              <w:rPr>
                <w:rFonts w:ascii="仿宋_GB2312" w:hAnsi="仿宋_GB2312" w:cs="仿宋_GB2312" w:eastAsia="仿宋_GB2312"/>
              </w:rPr>
              <w:t>响应函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w:t>
            </w:r>
          </w:p>
        </w:tc>
        <w:tc>
          <w:tcPr>
            <w:tcW w:type="dxa" w:w="1661"/>
          </w:tcPr>
          <w:p>
            <w:pPr>
              <w:pStyle w:val="null3"/>
              <w:jc w:val="left"/>
            </w:pPr>
            <w:r>
              <w:rPr>
                <w:rFonts w:ascii="仿宋_GB2312" w:hAnsi="仿宋_GB2312" w:cs="仿宋_GB2312" w:eastAsia="仿宋_GB2312"/>
              </w:rPr>
              <w:t>响应函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按要求提供法定代表人资格证明书（或法定代表人授权委托书）、按要求进行商务、技术响应</w:t>
            </w:r>
          </w:p>
        </w:tc>
        <w:tc>
          <w:tcPr>
            <w:tcW w:type="dxa" w:w="1661"/>
          </w:tcPr>
          <w:p>
            <w:pPr>
              <w:pStyle w:val="null3"/>
              <w:jc w:val="left"/>
            </w:pPr>
            <w:r>
              <w:rPr>
                <w:rFonts w:ascii="仿宋_GB2312" w:hAnsi="仿宋_GB2312" w:cs="仿宋_GB2312" w:eastAsia="仿宋_GB2312"/>
              </w:rPr>
              <w:t>商务响应表 法定代表人资格证明书或法定代表人授权委托书 封面 技术响应表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报价须是唯一的；不得超出所投标包的采购预算或最高限价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满足磋商文件要求</w:t>
            </w:r>
          </w:p>
        </w:tc>
        <w:tc>
          <w:tcPr>
            <w:tcW w:type="dxa" w:w="1661"/>
          </w:tcPr>
          <w:p>
            <w:pPr>
              <w:pStyle w:val="null3"/>
              <w:jc w:val="left"/>
            </w:pPr>
            <w:r>
              <w:rPr>
                <w:rFonts w:ascii="仿宋_GB2312" w:hAnsi="仿宋_GB2312" w:cs="仿宋_GB2312" w:eastAsia="仿宋_GB2312"/>
              </w:rPr>
              <w:t>响应函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w:t>
            </w:r>
          </w:p>
        </w:tc>
        <w:tc>
          <w:tcPr>
            <w:tcW w:type="dxa" w:w="1661"/>
          </w:tcPr>
          <w:p>
            <w:pPr>
              <w:pStyle w:val="null3"/>
              <w:jc w:val="left"/>
            </w:pPr>
            <w:r>
              <w:rPr>
                <w:rFonts w:ascii="仿宋_GB2312" w:hAnsi="仿宋_GB2312" w:cs="仿宋_GB2312" w:eastAsia="仿宋_GB2312"/>
              </w:rPr>
              <w:t>响应函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技术部分56.00分</w:t>
            </w:r>
          </w:p>
          <w:p>
            <w:pPr>
              <w:pStyle w:val="null3"/>
              <w:jc w:val="left"/>
            </w:pPr>
            <w:r>
              <w:rPr>
                <w:rFonts w:ascii="仿宋_GB2312" w:hAnsi="仿宋_GB2312" w:cs="仿宋_GB2312" w:eastAsia="仿宋_GB2312"/>
              </w:rPr>
              <w:t>商务部分34.00分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投标人对防制环境的熟悉程度</w:t>
            </w:r>
          </w:p>
        </w:tc>
        <w:tc>
          <w:tcPr>
            <w:tcW w:type="dxa" w:w="2492"/>
          </w:tcPr>
          <w:p>
            <w:pPr>
              <w:pStyle w:val="null3"/>
              <w:jc w:val="left"/>
            </w:pPr>
            <w:r>
              <w:rPr>
                <w:rFonts w:ascii="仿宋_GB2312" w:hAnsi="仿宋_GB2312" w:cs="仿宋_GB2312" w:eastAsia="仿宋_GB2312"/>
              </w:rPr>
              <w:t>根据投标人对防制环境的熟悉程度进行比较赋分（此小项满分8分）： 1、辖区内环境特点描述清晰，实地孳生地调查仔细全面，危害分析准确能满足采购人需求者得 8分； 2、辖区内环境特点描述不清晰、实地孳生地调查片面，危害分析欠准确者得 5 分。 3、辖区内环境特点描述不清晰，无实地孳生地调查、危害分析不准确者得 3 分。 4、未提供者得0 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其他商务技术证明材料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投标人对辖区内防制对象的掌握情况</w:t>
            </w:r>
          </w:p>
        </w:tc>
        <w:tc>
          <w:tcPr>
            <w:tcW w:type="dxa" w:w="2492"/>
          </w:tcPr>
          <w:p>
            <w:pPr>
              <w:pStyle w:val="null3"/>
              <w:jc w:val="left"/>
            </w:pPr>
            <w:r>
              <w:rPr>
                <w:rFonts w:ascii="仿宋_GB2312" w:hAnsi="仿宋_GB2312" w:cs="仿宋_GB2312" w:eastAsia="仿宋_GB2312"/>
              </w:rPr>
              <w:t>1、防制对象的种类、优势种群、密度、监测方法科学合理，操作性强者得8 分； 2、防制对象种类、优势种群、密度、监测方法基本满足采购人需要，可操作性差者得 5 分； 3、防制对象种类、优势种群、密度、监测方法不合理得3 分； 4、未提供者得 0。</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其他商务技术证明材料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防制技术</w:t>
            </w:r>
          </w:p>
        </w:tc>
        <w:tc>
          <w:tcPr>
            <w:tcW w:type="dxa" w:w="2492"/>
          </w:tcPr>
          <w:p>
            <w:pPr>
              <w:pStyle w:val="null3"/>
              <w:jc w:val="left"/>
            </w:pPr>
            <w:r>
              <w:rPr>
                <w:rFonts w:ascii="仿宋_GB2312" w:hAnsi="仿宋_GB2312" w:cs="仿宋_GB2312" w:eastAsia="仿宋_GB2312"/>
              </w:rPr>
              <w:t>根据投标人提供的防制技术和方法进行比较赋分： 1、掌握本地区防制对象的季节生长规律，根据不同环境采用不同的防制方法，所采取的技术和方法要适应本辖区内环境的特点者得 10分； 2、基本能够满足采购需要，操作性不强者得 7 分。 3、所采取的防制技术和方法不合理者得 3 分； 4、未提供者得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其他商务技术证明材料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492"/>
          </w:tcPr>
          <w:p>
            <w:pPr>
              <w:pStyle w:val="null3"/>
              <w:jc w:val="left"/>
            </w:pPr>
            <w:r>
              <w:rPr>
                <w:rFonts w:ascii="仿宋_GB2312" w:hAnsi="仿宋_GB2312" w:cs="仿宋_GB2312" w:eastAsia="仿宋_GB2312"/>
              </w:rPr>
              <w:t>根据投标人提供的实施方案(包括：前期准备、人员搭配、药品配备、器械选择、仓库设置、宣传和培训方案、配套管理制度、售后服务保障措施等)进行比较赋分： 1、能够根据实际情况制订，满足采购人的需要，考虑问题周全，实施过程务实，各项指标均能完成者得 10分； 2、基本能够满足采购需要，操作性不强者得 7 分； 3、管理实施方案不合理者得 3 分； 4、未提供者得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其他商务技术证明材料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用药方案</w:t>
            </w:r>
          </w:p>
        </w:tc>
        <w:tc>
          <w:tcPr>
            <w:tcW w:type="dxa" w:w="2492"/>
          </w:tcPr>
          <w:p>
            <w:pPr>
              <w:pStyle w:val="null3"/>
              <w:jc w:val="left"/>
            </w:pPr>
            <w:r>
              <w:rPr>
                <w:rFonts w:ascii="仿宋_GB2312" w:hAnsi="仿宋_GB2312" w:cs="仿宋_GB2312" w:eastAsia="仿宋_GB2312"/>
              </w:rPr>
              <w:t>根据投标人提供的用药方案进行比较赋分： 1、用药方案内容全面，包含药物的选择、优缺点比较、不同环境的用药及方法，可操作性突出者得 10 分； 2、用药方案满足采购人需要，操作性不强者得7 分； 3、用药方案不合理者得3 分； 4、未提供者得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其他商务技术证明材料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突发应急 能力</w:t>
            </w:r>
          </w:p>
        </w:tc>
        <w:tc>
          <w:tcPr>
            <w:tcW w:type="dxa" w:w="2492"/>
          </w:tcPr>
          <w:p>
            <w:pPr>
              <w:pStyle w:val="null3"/>
              <w:jc w:val="left"/>
            </w:pPr>
            <w:r>
              <w:rPr>
                <w:rFonts w:ascii="仿宋_GB2312" w:hAnsi="仿宋_GB2312" w:cs="仿宋_GB2312" w:eastAsia="仿宋_GB2312"/>
              </w:rPr>
              <w:t>根据投标人提供的突发应急能力（包括：突发卫生事件、卫生中毒事件、迎检措施等方案）进行比较赋分： 1、突发事件应急能力、措施、迎检等其它活动配合措施完善，操作性强者得10分； 2、突发事件应急能力、措施、迎检等其它活动配合措施基本满足采购人需要，操作性不强者得 7分； 3、突发事件应急能力、措施、迎检等其它活动配合措施不合理者得 3分； 4、未提供者得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其他商务技术证明材料</w:t>
            </w:r>
          </w:p>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供应商资质证书</w:t>
            </w:r>
          </w:p>
        </w:tc>
        <w:tc>
          <w:tcPr>
            <w:tcW w:type="dxa" w:w="2492"/>
          </w:tcPr>
          <w:p>
            <w:pPr>
              <w:pStyle w:val="null3"/>
              <w:jc w:val="left"/>
            </w:pPr>
            <w:r>
              <w:rPr>
                <w:rFonts w:ascii="仿宋_GB2312" w:hAnsi="仿宋_GB2312" w:cs="仿宋_GB2312" w:eastAsia="仿宋_GB2312"/>
              </w:rPr>
              <w:t>病媒生物防治服务机构资质等级： 投标人具备有害 生物（或病媒生物）防制服务机构相关资质证书： 1、A 级或一级（或甲级）得 3分， 2、B 级或二级（或乙级）得 2分， 3、C 级或三 级（或丙级）得 1 分， 4、其他得 0 分。 证明材料：提供相关证书复印件加盖单位公章。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其他商务技术证明材料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服务器械</w:t>
            </w:r>
          </w:p>
        </w:tc>
        <w:tc>
          <w:tcPr>
            <w:tcW w:type="dxa" w:w="2492"/>
          </w:tcPr>
          <w:p>
            <w:pPr>
              <w:pStyle w:val="null3"/>
              <w:jc w:val="left"/>
            </w:pPr>
            <w:r>
              <w:rPr>
                <w:rFonts w:ascii="仿宋_GB2312" w:hAnsi="仿宋_GB2312" w:cs="仿宋_GB2312" w:eastAsia="仿宋_GB2312"/>
              </w:rPr>
              <w:t>投标人具有的服务器械： 1、具有超低容量喷雾器（机）3 台或以上者得 3 分，具有 2 台得 1 分，不足 2 台不得分。 2、具有背负式喷雾器（机）3 台或以上者得 3 分,具有 2 台得 1 分，不足 2 台不得分。 3、具有热烟雾机 3 台或以上者得 3 分,具有 2 台得 1 分，不足 2 台 不得分。 注：以上器械须提供器械一览表（包括器械名称、型号、 数量）及发票复印件加盖公章。</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其他商务技术证明材料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服务车辆</w:t>
            </w:r>
          </w:p>
        </w:tc>
        <w:tc>
          <w:tcPr>
            <w:tcW w:type="dxa" w:w="2492"/>
          </w:tcPr>
          <w:p>
            <w:pPr>
              <w:pStyle w:val="null3"/>
              <w:jc w:val="left"/>
            </w:pPr>
            <w:r>
              <w:rPr>
                <w:rFonts w:ascii="仿宋_GB2312" w:hAnsi="仿宋_GB2312" w:cs="仿宋_GB2312" w:eastAsia="仿宋_GB2312"/>
              </w:rPr>
              <w:t>1、提供服务车辆的证明材料，得5分。（自有的须提供车辆行驶证或购车发票复印件并加盖单位公章；租赁的须提供租赁合同或协议复印件，车辆出租方行驶证等证明材料加盖单位公章） 2、目前无服务车辆但承诺中标后在服务期限内租赁或购买服务车辆的，得3分（提供承诺函加盖公章）。 3、未提供不得分。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其他商务技术证明材料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项目经验</w:t>
            </w:r>
          </w:p>
        </w:tc>
        <w:tc>
          <w:tcPr>
            <w:tcW w:type="dxa" w:w="2492"/>
          </w:tcPr>
          <w:p>
            <w:pPr>
              <w:pStyle w:val="null3"/>
              <w:jc w:val="left"/>
            </w:pPr>
            <w:r>
              <w:rPr>
                <w:rFonts w:ascii="仿宋_GB2312" w:hAnsi="仿宋_GB2312" w:cs="仿宋_GB2312" w:eastAsia="仿宋_GB2312"/>
              </w:rPr>
              <w:t>2021年1月1日截至项目开标之日，投标人具有相关类似病媒生物防制业绩合同：每提供一个合同可得 3分，最高得9分。 注：提供合同复印件加盖公章。</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其他商务技术证明材料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项目投入人员</w:t>
            </w:r>
          </w:p>
        </w:tc>
        <w:tc>
          <w:tcPr>
            <w:tcW w:type="dxa" w:w="2492"/>
          </w:tcPr>
          <w:p>
            <w:pPr>
              <w:pStyle w:val="null3"/>
              <w:jc w:val="left"/>
            </w:pPr>
            <w:r>
              <w:rPr>
                <w:rFonts w:ascii="仿宋_GB2312" w:hAnsi="仿宋_GB2312" w:cs="仿宋_GB2312" w:eastAsia="仿宋_GB2312"/>
              </w:rPr>
              <w:t>项目投入人员： 项目组成员具有有害生物防制员职业资格（技能等级或培训证）：具有高级资格证（技能等级或培训证）（三级）的每提供 1 人得 3分；具有中级资格证（技能等级或培训证）（四级）的每提供 1 人得 2 分；具有初级资格证（技能等级或培训证）（五级）的每提供 1人得 1 分；个人持有不同等级证书的按最高等级计分不得累计得分，本项满分 8 分。 注：提供人员证书和 2024 年至今任意 1 个月社保证明，复印件加盖公章。</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其他商务技术证明材料</w:t>
            </w:r>
          </w:p>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监狱企业证明文件</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技术部分56.00分</w:t>
            </w:r>
          </w:p>
          <w:p>
            <w:pPr>
              <w:pStyle w:val="null3"/>
              <w:jc w:val="left"/>
            </w:pPr>
            <w:r>
              <w:rPr>
                <w:rFonts w:ascii="仿宋_GB2312" w:hAnsi="仿宋_GB2312" w:cs="仿宋_GB2312" w:eastAsia="仿宋_GB2312"/>
              </w:rPr>
              <w:t>商务部分34.00分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投标人对防制环境的熟悉程度</w:t>
            </w:r>
          </w:p>
        </w:tc>
        <w:tc>
          <w:tcPr>
            <w:tcW w:type="dxa" w:w="2492"/>
          </w:tcPr>
          <w:p>
            <w:pPr>
              <w:pStyle w:val="null3"/>
              <w:jc w:val="left"/>
            </w:pPr>
            <w:r>
              <w:rPr>
                <w:rFonts w:ascii="仿宋_GB2312" w:hAnsi="仿宋_GB2312" w:cs="仿宋_GB2312" w:eastAsia="仿宋_GB2312"/>
              </w:rPr>
              <w:t>根据投标人对防制环境的熟悉程度进行比较赋分（此小项满分8分）： 1、辖区内环境特点描述清晰，实地孳生地调查仔细全面，危害分析准确能满足采购人需求者得 8分； 2、辖区内环境特点描述不清晰、实地孳生地调查片面，危害分析欠准确者得 5 分。 3、辖区内环境特点描述不清晰，无实地孳生地调查、危害分析不准确者得 3 分。 4、未提供者得0 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其他商务技术证明材料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投标人对辖区内防制对象的掌握情况</w:t>
            </w:r>
          </w:p>
        </w:tc>
        <w:tc>
          <w:tcPr>
            <w:tcW w:type="dxa" w:w="2492"/>
          </w:tcPr>
          <w:p>
            <w:pPr>
              <w:pStyle w:val="null3"/>
              <w:jc w:val="left"/>
            </w:pPr>
            <w:r>
              <w:rPr>
                <w:rFonts w:ascii="仿宋_GB2312" w:hAnsi="仿宋_GB2312" w:cs="仿宋_GB2312" w:eastAsia="仿宋_GB2312"/>
              </w:rPr>
              <w:t>1、防制对象的种类、优势种群、密度、监测方法科学合理，操作性强者得8 分； 2、防制对象种类、优势种群、密度、监测方法基本满足采购人需要，可操作性差者得 5 分； 3、防制对象种类、优势种群、密度、监测方法不合理得3 分； 4、未提供者得 0。</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其他商务技术证明材料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防制技术</w:t>
            </w:r>
          </w:p>
        </w:tc>
        <w:tc>
          <w:tcPr>
            <w:tcW w:type="dxa" w:w="2492"/>
          </w:tcPr>
          <w:p>
            <w:pPr>
              <w:pStyle w:val="null3"/>
              <w:jc w:val="left"/>
            </w:pPr>
            <w:r>
              <w:rPr>
                <w:rFonts w:ascii="仿宋_GB2312" w:hAnsi="仿宋_GB2312" w:cs="仿宋_GB2312" w:eastAsia="仿宋_GB2312"/>
              </w:rPr>
              <w:t>根据投标人提供的防制技术和方法进行比较赋分： 1、掌握本地区防制对象的季节生长规律，根据不同环境采用不同的防制方法，所采取的技术和方法要适应本辖区内环境的特点者得 10分； 2、基本能够满足采购需要，操作性不强者得 7 分。 3、所采取的防制技术和方法不合理者得 3 分； 4、未提供者得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其他商务技术证明材料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492"/>
          </w:tcPr>
          <w:p>
            <w:pPr>
              <w:pStyle w:val="null3"/>
              <w:jc w:val="left"/>
            </w:pPr>
            <w:r>
              <w:rPr>
                <w:rFonts w:ascii="仿宋_GB2312" w:hAnsi="仿宋_GB2312" w:cs="仿宋_GB2312" w:eastAsia="仿宋_GB2312"/>
              </w:rPr>
              <w:t>根据投标人提供的实施方案(包括：前期准备、人员搭配、药品配备、器械选择、仓库设置、宣传和培训方案、配套管理制度、售后服务保障措施等)进行比较赋分： 1、能够根据实际情况制订，满足采购人的需要，考虑问题周全，实施过程务实，各项指标均能完成者得 10分； 2、基本能够满足采购需要，操作性不强者得 7 分； 3、管理实施方案不合理者得 3 分； 4、未提供者得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其他商务技术证明材料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用药方案</w:t>
            </w:r>
          </w:p>
        </w:tc>
        <w:tc>
          <w:tcPr>
            <w:tcW w:type="dxa" w:w="2492"/>
          </w:tcPr>
          <w:p>
            <w:pPr>
              <w:pStyle w:val="null3"/>
              <w:jc w:val="left"/>
            </w:pPr>
            <w:r>
              <w:rPr>
                <w:rFonts w:ascii="仿宋_GB2312" w:hAnsi="仿宋_GB2312" w:cs="仿宋_GB2312" w:eastAsia="仿宋_GB2312"/>
              </w:rPr>
              <w:t>根据投标人提供的用药方案进行比较赋分： 1、用药方案内容全面，包含药物的选择、优缺点比较、不同环境的用药及方法，可操作性突出者得 10 分； 2、用药方案满足采购人需要，操作性不强者得7 分； 3、用药方案不合理者得3 分； 4、未提供者得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其他商务技术证明材料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突发应急 能力</w:t>
            </w:r>
          </w:p>
        </w:tc>
        <w:tc>
          <w:tcPr>
            <w:tcW w:type="dxa" w:w="2492"/>
          </w:tcPr>
          <w:p>
            <w:pPr>
              <w:pStyle w:val="null3"/>
              <w:jc w:val="left"/>
            </w:pPr>
            <w:r>
              <w:rPr>
                <w:rFonts w:ascii="仿宋_GB2312" w:hAnsi="仿宋_GB2312" w:cs="仿宋_GB2312" w:eastAsia="仿宋_GB2312"/>
              </w:rPr>
              <w:t>根据投标人提供的突发应急能力（包括：突发卫生事件、卫生中毒事件、迎检措施等方案）进行比较赋分： 1、突发事件应急能力、措施、迎检等其它活动配合措施完善，操作性强者得10分； 2、突发事件应急能力、措施、迎检等其它活动配合措施基本满足采购人需要，操作性不强者得 7分； 3、突发事件应急能力、措施、迎检等其它活动配合措施不合理者得 3分； 4、未提供者得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其他商务技术证明材料</w:t>
            </w:r>
          </w:p>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供应商资质证书</w:t>
            </w:r>
          </w:p>
        </w:tc>
        <w:tc>
          <w:tcPr>
            <w:tcW w:type="dxa" w:w="2492"/>
          </w:tcPr>
          <w:p>
            <w:pPr>
              <w:pStyle w:val="null3"/>
              <w:jc w:val="left"/>
            </w:pPr>
            <w:r>
              <w:rPr>
                <w:rFonts w:ascii="仿宋_GB2312" w:hAnsi="仿宋_GB2312" w:cs="仿宋_GB2312" w:eastAsia="仿宋_GB2312"/>
              </w:rPr>
              <w:t>病媒生物防治服务机构资质等级： 投标人具备有害 生物（或病媒生物）防制服务机构相关资质证书： 1、A 级或一级（或甲级）得 3分， 2、B 级或二级（或乙级）得 2分， 3、C 级或三 级（或丙级）得 1 分， 4、其他得 0 分。 证明材料：提供相关证书复印件加盖单位公章。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其他商务技术证明材料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服务器械</w:t>
            </w:r>
          </w:p>
        </w:tc>
        <w:tc>
          <w:tcPr>
            <w:tcW w:type="dxa" w:w="2492"/>
          </w:tcPr>
          <w:p>
            <w:pPr>
              <w:pStyle w:val="null3"/>
              <w:jc w:val="left"/>
            </w:pPr>
            <w:r>
              <w:rPr>
                <w:rFonts w:ascii="仿宋_GB2312" w:hAnsi="仿宋_GB2312" w:cs="仿宋_GB2312" w:eastAsia="仿宋_GB2312"/>
              </w:rPr>
              <w:t>投标人具有的服务器械： 1、具有超低容量喷雾器（机）3 台或以上者得 3 分，具有 2 台得 1 分，不足 2 台不得分。 2、具有背负式喷雾器（机）3 台或以上者得 3 分,具有 2 台得 1 分，不足 2 台不得分。 3、具有热烟雾机 3 台或以上者得 3 分,具有 2 台得 1 分，不足 2 台 不得分。 注：以上器械须提供器械一览表（包括器械名称、型号、 数量）及发票复印件加盖公章。</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其他商务技术证明材料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服务车辆</w:t>
            </w:r>
          </w:p>
        </w:tc>
        <w:tc>
          <w:tcPr>
            <w:tcW w:type="dxa" w:w="2492"/>
          </w:tcPr>
          <w:p>
            <w:pPr>
              <w:pStyle w:val="null3"/>
              <w:jc w:val="left"/>
            </w:pPr>
            <w:r>
              <w:rPr>
                <w:rFonts w:ascii="仿宋_GB2312" w:hAnsi="仿宋_GB2312" w:cs="仿宋_GB2312" w:eastAsia="仿宋_GB2312"/>
              </w:rPr>
              <w:t>1、提供服务车辆的证明材料，得5分。（自有的须提供车辆行驶证或购车发票复印件并加盖单位公章；租赁的须提供租赁合同或协议复印件，车辆出租方行驶证等证明材料加盖单位公章） 2、目前无服务车辆但承诺中标后在服务期限内租赁或购买服务车辆的，得3分（提供承诺函加盖公章）。 3、未提供不得分。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其他商务技术证明材料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项目经验</w:t>
            </w:r>
          </w:p>
        </w:tc>
        <w:tc>
          <w:tcPr>
            <w:tcW w:type="dxa" w:w="2492"/>
          </w:tcPr>
          <w:p>
            <w:pPr>
              <w:pStyle w:val="null3"/>
              <w:jc w:val="left"/>
            </w:pPr>
            <w:r>
              <w:rPr>
                <w:rFonts w:ascii="仿宋_GB2312" w:hAnsi="仿宋_GB2312" w:cs="仿宋_GB2312" w:eastAsia="仿宋_GB2312"/>
              </w:rPr>
              <w:t>2021年1月1日截至项目开标之日，投标人具有相关类似病媒生物防制业绩合同：每提供一个合同可得 3分，最高得9分。 注：提供合同复印件加盖公章。</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其他商务技术证明材料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项目投入人员</w:t>
            </w:r>
          </w:p>
        </w:tc>
        <w:tc>
          <w:tcPr>
            <w:tcW w:type="dxa" w:w="2492"/>
          </w:tcPr>
          <w:p>
            <w:pPr>
              <w:pStyle w:val="null3"/>
              <w:jc w:val="left"/>
            </w:pPr>
            <w:r>
              <w:rPr>
                <w:rFonts w:ascii="仿宋_GB2312" w:hAnsi="仿宋_GB2312" w:cs="仿宋_GB2312" w:eastAsia="仿宋_GB2312"/>
              </w:rPr>
              <w:t>项目投入人员： 项目组成员具有有害生物防制员职业资格（技能等级或培训证）：具有高级资格证（技能等级或培训证）（三级）的每提供 1 人得 3分；具有中级资格证（技能等级或培训证）（四级）的每提供 1 人得 2 分；具有初级资格证（技能等级或培训证）（五级）的每提供 1人得 1 分；个人持有不同等级证书的按最高等级计分不得累计得分，本项满分 8 分。 注：提供人员证书和 2024 年至今任意 1 个月社保证明，复印件加盖公章。</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其他商务技术证明材料</w:t>
            </w:r>
          </w:p>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监狱企业证明文件</w:t>
            </w:r>
          </w:p>
          <w:p>
            <w:pPr>
              <w:pStyle w:val="null3"/>
              <w:jc w:val="left"/>
            </w:pPr>
            <w:r>
              <w:rPr>
                <w:rFonts w:ascii="仿宋_GB2312" w:hAnsi="仿宋_GB2312" w:cs="仿宋_GB2312" w:eastAsia="仿宋_GB2312"/>
              </w:rPr>
              <w:t>残疾人福利性单位声明函</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技术部分56.00分</w:t>
            </w:r>
          </w:p>
          <w:p>
            <w:pPr>
              <w:pStyle w:val="null3"/>
              <w:jc w:val="left"/>
            </w:pPr>
            <w:r>
              <w:rPr>
                <w:rFonts w:ascii="仿宋_GB2312" w:hAnsi="仿宋_GB2312" w:cs="仿宋_GB2312" w:eastAsia="仿宋_GB2312"/>
              </w:rPr>
              <w:t>商务部分34.00分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投标人对防制环境的熟悉程度</w:t>
            </w:r>
          </w:p>
        </w:tc>
        <w:tc>
          <w:tcPr>
            <w:tcW w:type="dxa" w:w="2492"/>
          </w:tcPr>
          <w:p>
            <w:pPr>
              <w:pStyle w:val="null3"/>
              <w:jc w:val="left"/>
            </w:pPr>
            <w:r>
              <w:rPr>
                <w:rFonts w:ascii="仿宋_GB2312" w:hAnsi="仿宋_GB2312" w:cs="仿宋_GB2312" w:eastAsia="仿宋_GB2312"/>
              </w:rPr>
              <w:t>根据投标人对防制环境的熟悉程度进行比较赋分（此小项满分8分）： 1、辖区内环境特点描述清晰，实地孳生地调查仔细全面，危害分析准确能满足采购人需求者得 8分； 2、辖区内环境特点描述不清晰、实地孳生地调查片面，危害分析欠准确者得 5 分。 3、辖区内环境特点描述不清晰，无实地孳生地调查、危害分析不准确者得 3 分。 4、未提供者得0 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其他商务技术证明材料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投标人对辖区内防制对象的掌握情况</w:t>
            </w:r>
          </w:p>
        </w:tc>
        <w:tc>
          <w:tcPr>
            <w:tcW w:type="dxa" w:w="2492"/>
          </w:tcPr>
          <w:p>
            <w:pPr>
              <w:pStyle w:val="null3"/>
              <w:jc w:val="left"/>
            </w:pPr>
            <w:r>
              <w:rPr>
                <w:rFonts w:ascii="仿宋_GB2312" w:hAnsi="仿宋_GB2312" w:cs="仿宋_GB2312" w:eastAsia="仿宋_GB2312"/>
              </w:rPr>
              <w:t>1、防制对象的种类、优势种群、密度、监测方法科学合理，操作性强者得8 分； 2、防制对象种类、优势种群、密度、监测方法基本满足采购人需要，可操作性差者得 5 分； 3、防制对象种类、优势种群、密度、监测方法不合理得3 分； 4、未提供者得 0。</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其他商务技术证明材料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防制技术</w:t>
            </w:r>
          </w:p>
        </w:tc>
        <w:tc>
          <w:tcPr>
            <w:tcW w:type="dxa" w:w="2492"/>
          </w:tcPr>
          <w:p>
            <w:pPr>
              <w:pStyle w:val="null3"/>
              <w:jc w:val="left"/>
            </w:pPr>
            <w:r>
              <w:rPr>
                <w:rFonts w:ascii="仿宋_GB2312" w:hAnsi="仿宋_GB2312" w:cs="仿宋_GB2312" w:eastAsia="仿宋_GB2312"/>
              </w:rPr>
              <w:t>根据投标人提供的防制技术和方法进行比较赋分： 1、掌握本地区防制对象的季节生长规律，根据不同环境采用不同的防制方法，所采取的技术和方法要适应本辖区内环境的特点者得 10分； 2、基本能够满足采购需要，操作性不强者得 7 分。 3、所采取的防制技术和方法不合理者得 3 分； 4、未提供者得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其他商务技术证明材料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492"/>
          </w:tcPr>
          <w:p>
            <w:pPr>
              <w:pStyle w:val="null3"/>
              <w:jc w:val="left"/>
            </w:pPr>
            <w:r>
              <w:rPr>
                <w:rFonts w:ascii="仿宋_GB2312" w:hAnsi="仿宋_GB2312" w:cs="仿宋_GB2312" w:eastAsia="仿宋_GB2312"/>
              </w:rPr>
              <w:t>根据投标人提供的实施方案(包括：前期准备、人员搭配、药品配备、器械选择、仓库设置、宣传和培训方案、配套管理制度、售后服务保障措施等)进行比较赋分： 1、能够根据实际情况制订，满足采购人的需要，考虑问题周全，实施过程务实，各项指标均能完成者得 10分； 2、基本能够满足采购需要，操作性不强者得 7 分； 3、管理实施方案不合理者得 3 分； 4、未提供者得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其他商务技术证明材料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用药方案</w:t>
            </w:r>
          </w:p>
        </w:tc>
        <w:tc>
          <w:tcPr>
            <w:tcW w:type="dxa" w:w="2492"/>
          </w:tcPr>
          <w:p>
            <w:pPr>
              <w:pStyle w:val="null3"/>
              <w:jc w:val="left"/>
            </w:pPr>
            <w:r>
              <w:rPr>
                <w:rFonts w:ascii="仿宋_GB2312" w:hAnsi="仿宋_GB2312" w:cs="仿宋_GB2312" w:eastAsia="仿宋_GB2312"/>
              </w:rPr>
              <w:t>根据投标人提供的用药方案进行比较赋分： 1、用药方案内容全面，包含药物的选择、优缺点比较、不同环境的用药及方法，可操作性突出者得 10 分； 2、用药方案满足采购人需要，操作性不强者得7 分； 3、用药方案不合理者得3 分； 4、未提供者得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其他商务技术证明材料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突发应急 能力</w:t>
            </w:r>
          </w:p>
        </w:tc>
        <w:tc>
          <w:tcPr>
            <w:tcW w:type="dxa" w:w="2492"/>
          </w:tcPr>
          <w:p>
            <w:pPr>
              <w:pStyle w:val="null3"/>
              <w:jc w:val="left"/>
            </w:pPr>
            <w:r>
              <w:rPr>
                <w:rFonts w:ascii="仿宋_GB2312" w:hAnsi="仿宋_GB2312" w:cs="仿宋_GB2312" w:eastAsia="仿宋_GB2312"/>
              </w:rPr>
              <w:t>根据投标人提供的突发应急能力（包括：突发卫生事件、卫生中毒事件、迎检措施等方案）进行比较赋分： 1、突发事件应急能力、措施、迎检等其它活动配合措施完善，操作性强者得10分； 2、突发事件应急能力、措施、迎检等其它活动配合措施基本满足采购人需要，操作性不强者得 7分； 3、突发事件应急能力、措施、迎检等其它活动配合措施不合理者得 3分； 4、未提供者得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其他商务技术证明材料</w:t>
            </w:r>
          </w:p>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供应商资质证书</w:t>
            </w:r>
          </w:p>
        </w:tc>
        <w:tc>
          <w:tcPr>
            <w:tcW w:type="dxa" w:w="2492"/>
          </w:tcPr>
          <w:p>
            <w:pPr>
              <w:pStyle w:val="null3"/>
              <w:jc w:val="left"/>
            </w:pPr>
            <w:r>
              <w:rPr>
                <w:rFonts w:ascii="仿宋_GB2312" w:hAnsi="仿宋_GB2312" w:cs="仿宋_GB2312" w:eastAsia="仿宋_GB2312"/>
              </w:rPr>
              <w:t>病媒生物防治服务机构资质等级： 投标人具备有害 生物（或病媒生物）防制服务机构相关资质证书： 1、A 级或一级（或甲级）得 3分， 2、B 级或二级（或乙级）得 2分， 3、C 级或三 级（或丙级）得 1 分， 4、其他得 0 分。 证明材料：提供相关证书复印件加盖单位公章。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其他商务技术证明材料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服务器械</w:t>
            </w:r>
          </w:p>
        </w:tc>
        <w:tc>
          <w:tcPr>
            <w:tcW w:type="dxa" w:w="2492"/>
          </w:tcPr>
          <w:p>
            <w:pPr>
              <w:pStyle w:val="null3"/>
              <w:jc w:val="left"/>
            </w:pPr>
            <w:r>
              <w:rPr>
                <w:rFonts w:ascii="仿宋_GB2312" w:hAnsi="仿宋_GB2312" w:cs="仿宋_GB2312" w:eastAsia="仿宋_GB2312"/>
              </w:rPr>
              <w:t>投标人具有的服务器械： 1、具有超低容量喷雾器（机）3 台或以上者得 3 分，具有 2 台得 1 分，不足 2 台不得分。 2、具有背负式喷雾器（机）3 台或以上者得 3 分,具有 2 台得 1 分，不足 2 台不得分。 3、具有热烟雾机 3 台或以上者得 3 分,具有 2 台得 1 分，不足 2 台 不得分。 注：以上器械须提供器械一览表（包括器械名称、型号、 数量）及发票复印件加盖公章。</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其他商务技术证明材料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服务车辆</w:t>
            </w:r>
          </w:p>
        </w:tc>
        <w:tc>
          <w:tcPr>
            <w:tcW w:type="dxa" w:w="2492"/>
          </w:tcPr>
          <w:p>
            <w:pPr>
              <w:pStyle w:val="null3"/>
              <w:jc w:val="left"/>
            </w:pPr>
            <w:r>
              <w:rPr>
                <w:rFonts w:ascii="仿宋_GB2312" w:hAnsi="仿宋_GB2312" w:cs="仿宋_GB2312" w:eastAsia="仿宋_GB2312"/>
              </w:rPr>
              <w:t>1、提供服务车辆的证明材料，得5分。（自有的须提供车辆行驶证或购车发票复印件并加盖单位公章；租赁的须提供租赁合同或协议复印件，车辆出租方行驶证等证明材料加盖单位公章） 2、目前无服务车辆但承诺中标后在服务期限内租赁或购买服务车辆的，得3分（提供承诺函加盖公章）。 3、未提供不得分。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其他商务技术证明材料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项目经验</w:t>
            </w:r>
          </w:p>
        </w:tc>
        <w:tc>
          <w:tcPr>
            <w:tcW w:type="dxa" w:w="2492"/>
          </w:tcPr>
          <w:p>
            <w:pPr>
              <w:pStyle w:val="null3"/>
              <w:jc w:val="left"/>
            </w:pPr>
            <w:r>
              <w:rPr>
                <w:rFonts w:ascii="仿宋_GB2312" w:hAnsi="仿宋_GB2312" w:cs="仿宋_GB2312" w:eastAsia="仿宋_GB2312"/>
              </w:rPr>
              <w:t>2021年1月1日截至项目开标之日，投标人具有相关类似病媒生物防制业绩合同：每提供一个合同可得 3分，最高得9分。 注：提供合同复印件加盖公章。</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其他商务技术证明材料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项目投入人员</w:t>
            </w:r>
          </w:p>
        </w:tc>
        <w:tc>
          <w:tcPr>
            <w:tcW w:type="dxa" w:w="2492"/>
          </w:tcPr>
          <w:p>
            <w:pPr>
              <w:pStyle w:val="null3"/>
              <w:jc w:val="left"/>
            </w:pPr>
            <w:r>
              <w:rPr>
                <w:rFonts w:ascii="仿宋_GB2312" w:hAnsi="仿宋_GB2312" w:cs="仿宋_GB2312" w:eastAsia="仿宋_GB2312"/>
              </w:rPr>
              <w:t>项目投入人员： 项目组成员具有有害生物防制员职业资格（技能等级或培训证）：具有高级资格证（技能等级或培训证）（三级）的每提供 1 人得 3分；具有中级资格证（技能等级或培训证）（四级）的每提供 1 人得 2 分；具有初级资格证（技能等级或培训证）（五级）的每提供 1人得 1 分；个人持有不同等级证书的按最高等级计分不得累计得分，本项满分 8 分。 注：提供人员证书和 2024 年至今任意 1 个月社保证明，复印件加盖公章。</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其他商务技术证明材料</w:t>
            </w:r>
          </w:p>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监狱企业证明文件</w:t>
            </w:r>
          </w:p>
          <w:p>
            <w:pPr>
              <w:pStyle w:val="null3"/>
              <w:jc w:val="left"/>
            </w:pPr>
            <w:r>
              <w:rPr>
                <w:rFonts w:ascii="仿宋_GB2312" w:hAnsi="仿宋_GB2312" w:cs="仿宋_GB2312" w:eastAsia="仿宋_GB2312"/>
              </w:rPr>
              <w:t>残疾人福利性单位声明函</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技术部分56.00分</w:t>
            </w:r>
          </w:p>
          <w:p>
            <w:pPr>
              <w:pStyle w:val="null3"/>
              <w:jc w:val="left"/>
            </w:pPr>
            <w:r>
              <w:rPr>
                <w:rFonts w:ascii="仿宋_GB2312" w:hAnsi="仿宋_GB2312" w:cs="仿宋_GB2312" w:eastAsia="仿宋_GB2312"/>
              </w:rPr>
              <w:t>商务部分34.00分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投标人对防制环境的熟悉程度</w:t>
            </w:r>
          </w:p>
        </w:tc>
        <w:tc>
          <w:tcPr>
            <w:tcW w:type="dxa" w:w="2492"/>
          </w:tcPr>
          <w:p>
            <w:pPr>
              <w:pStyle w:val="null3"/>
              <w:jc w:val="left"/>
            </w:pPr>
            <w:r>
              <w:rPr>
                <w:rFonts w:ascii="仿宋_GB2312" w:hAnsi="仿宋_GB2312" w:cs="仿宋_GB2312" w:eastAsia="仿宋_GB2312"/>
              </w:rPr>
              <w:t>根据投标人对防制环境的熟悉程度进行比较赋分（此小项满分8分）： 1、辖区内环境特点描述清晰，实地孳生地调查仔细全面，危害分析准确能满足采购人需求者得 8分； 2、辖区内环境特点描述不清晰、实地孳生地调查片面，危害分析欠准确者得 5 分。 3、辖区内环境特点描述不清晰，无实地孳生地调查、危害分析不准确者得 3 分。 4、未提供者得0 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其他商务技术证明材料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投标人对辖区内防制对象的掌握情况</w:t>
            </w:r>
          </w:p>
        </w:tc>
        <w:tc>
          <w:tcPr>
            <w:tcW w:type="dxa" w:w="2492"/>
          </w:tcPr>
          <w:p>
            <w:pPr>
              <w:pStyle w:val="null3"/>
              <w:jc w:val="left"/>
            </w:pPr>
            <w:r>
              <w:rPr>
                <w:rFonts w:ascii="仿宋_GB2312" w:hAnsi="仿宋_GB2312" w:cs="仿宋_GB2312" w:eastAsia="仿宋_GB2312"/>
              </w:rPr>
              <w:t>1、防制对象的种类、优势种群、密度、监测方法科学合理，操作性强者得8 分； 2、防制对象种类、优势种群、密度、监测方法基本满足采购人需要，可操作性差者得 5 分； 3、防制对象种类、优势种群、密度、监测方法不合理得3 分； 4、未提供者得 0。</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其他商务技术证明材料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防制技术</w:t>
            </w:r>
          </w:p>
        </w:tc>
        <w:tc>
          <w:tcPr>
            <w:tcW w:type="dxa" w:w="2492"/>
          </w:tcPr>
          <w:p>
            <w:pPr>
              <w:pStyle w:val="null3"/>
              <w:jc w:val="left"/>
            </w:pPr>
            <w:r>
              <w:rPr>
                <w:rFonts w:ascii="仿宋_GB2312" w:hAnsi="仿宋_GB2312" w:cs="仿宋_GB2312" w:eastAsia="仿宋_GB2312"/>
              </w:rPr>
              <w:t>根据投标人提供的防制技术和方法进行比较赋分： 1、掌握本地区防制对象的季节生长规律，根据不同环境采用不同的防制方法，所采取的技术和方法要适应本辖区内环境的特点者得 10分； 2、基本能够满足采购需要，操作性不强者得 7 分。 3、所采取的防制技术和方法不合理者得 3 分； 4、未提供者得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其他商务技术证明材料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492"/>
          </w:tcPr>
          <w:p>
            <w:pPr>
              <w:pStyle w:val="null3"/>
              <w:jc w:val="left"/>
            </w:pPr>
            <w:r>
              <w:rPr>
                <w:rFonts w:ascii="仿宋_GB2312" w:hAnsi="仿宋_GB2312" w:cs="仿宋_GB2312" w:eastAsia="仿宋_GB2312"/>
              </w:rPr>
              <w:t>根据投标人提供的实施方案(包括：前期准备、人员搭配、药品配备、器械选择、仓库设置、宣传和培训方案、配套管理制度、售后服务保障措施等)进行比较赋分： 1、能够根据实际情况制订，满足采购人的需要，考虑问题周全，实施过程务实，各项指标均能完成者得 10分； 2、基本能够满足采购需要，操作性不强者得 7 分； 3、管理实施方案不合理者得 3 分； 4、未提供者得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其他商务技术证明材料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用药方案</w:t>
            </w:r>
          </w:p>
        </w:tc>
        <w:tc>
          <w:tcPr>
            <w:tcW w:type="dxa" w:w="2492"/>
          </w:tcPr>
          <w:p>
            <w:pPr>
              <w:pStyle w:val="null3"/>
              <w:jc w:val="left"/>
            </w:pPr>
            <w:r>
              <w:rPr>
                <w:rFonts w:ascii="仿宋_GB2312" w:hAnsi="仿宋_GB2312" w:cs="仿宋_GB2312" w:eastAsia="仿宋_GB2312"/>
              </w:rPr>
              <w:t>根据投标人提供的用药方案进行比较赋分： 1、用药方案内容全面，包含药物的选择、优缺点比较、不同环境的用药及方法，可操作性突出者得 10 分； 2、用药方案满足采购人需要，操作性不强者得7 分； 3、用药方案不合理者得3 分； 4、未提供者得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其他商务技术证明材料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突发应急 能力</w:t>
            </w:r>
          </w:p>
        </w:tc>
        <w:tc>
          <w:tcPr>
            <w:tcW w:type="dxa" w:w="2492"/>
          </w:tcPr>
          <w:p>
            <w:pPr>
              <w:pStyle w:val="null3"/>
              <w:jc w:val="left"/>
            </w:pPr>
            <w:r>
              <w:rPr>
                <w:rFonts w:ascii="仿宋_GB2312" w:hAnsi="仿宋_GB2312" w:cs="仿宋_GB2312" w:eastAsia="仿宋_GB2312"/>
              </w:rPr>
              <w:t>根据投标人提供的突发应急能力（包括：突发卫生事件、卫生中毒事件、迎检措施等方案）进行比较赋分： 1、突发事件应急能力、措施、迎检等其它活动配合措施完善，操作性强者得10分； 2、突发事件应急能力、措施、迎检等其它活动配合措施基本满足采购人需要，操作性不强者得 7分； 3、突发事件应急能力、措施、迎检等其它活动配合措施不合理者得 3分； 4、未提供者得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其他商务技术证明材料</w:t>
            </w:r>
          </w:p>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供应商资质证书</w:t>
            </w:r>
          </w:p>
        </w:tc>
        <w:tc>
          <w:tcPr>
            <w:tcW w:type="dxa" w:w="2492"/>
          </w:tcPr>
          <w:p>
            <w:pPr>
              <w:pStyle w:val="null3"/>
              <w:jc w:val="left"/>
            </w:pPr>
            <w:r>
              <w:rPr>
                <w:rFonts w:ascii="仿宋_GB2312" w:hAnsi="仿宋_GB2312" w:cs="仿宋_GB2312" w:eastAsia="仿宋_GB2312"/>
              </w:rPr>
              <w:t>病媒生物防治服务机构资质等级： 投标人具备有害 生物（或病媒生物）防制服务机构相关资质证书： 1、A 级或一级（或甲级）得 3分， 2、B 级或二级（或乙级）得 2分， 3、C 级或三 级（或丙级）得 1 分， 4、其他得 0 分。 证明材料：提供相关证书复印件加盖单位公章。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其他商务技术证明材料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服务器械</w:t>
            </w:r>
          </w:p>
        </w:tc>
        <w:tc>
          <w:tcPr>
            <w:tcW w:type="dxa" w:w="2492"/>
          </w:tcPr>
          <w:p>
            <w:pPr>
              <w:pStyle w:val="null3"/>
              <w:jc w:val="left"/>
            </w:pPr>
            <w:r>
              <w:rPr>
                <w:rFonts w:ascii="仿宋_GB2312" w:hAnsi="仿宋_GB2312" w:cs="仿宋_GB2312" w:eastAsia="仿宋_GB2312"/>
              </w:rPr>
              <w:t>投标人具有的服务器械： 1、具有超低容量喷雾器（机）3 台或以上者得 3 分，具有 2 台得 1 分，不足 2 台不得分。 2、具有背负式喷雾器（机）3 台或以上者得 3 分,具有 2 台得 1 分，不足 2 台不得分。 3、具有热烟雾机 3 台或以上者得 3 分,具有 2 台得 1 分，不足 2 台 不得分。 注：以上器械须提供器械一览表（包括器械名称、型号、 数量）及发票复印件加盖公章。</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其他商务技术证明材料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服务车辆</w:t>
            </w:r>
          </w:p>
        </w:tc>
        <w:tc>
          <w:tcPr>
            <w:tcW w:type="dxa" w:w="2492"/>
          </w:tcPr>
          <w:p>
            <w:pPr>
              <w:pStyle w:val="null3"/>
              <w:jc w:val="left"/>
            </w:pPr>
            <w:r>
              <w:rPr>
                <w:rFonts w:ascii="仿宋_GB2312" w:hAnsi="仿宋_GB2312" w:cs="仿宋_GB2312" w:eastAsia="仿宋_GB2312"/>
              </w:rPr>
              <w:t>1、提供服务车辆的证明材料，得5分。（自有的须提供车辆行驶证或购车发票复印件并加盖单位公章；租赁的须提供租赁合同或协议复印件，车辆出租方行驶证等证明材料加盖单位公章） 2、目前无服务车辆但承诺中标后在服务期限内租赁或购买服务车辆的，得3分（提供承诺函加盖公章）。 3、未提供不得分。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其他商务技术证明材料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项目经验</w:t>
            </w:r>
          </w:p>
        </w:tc>
        <w:tc>
          <w:tcPr>
            <w:tcW w:type="dxa" w:w="2492"/>
          </w:tcPr>
          <w:p>
            <w:pPr>
              <w:pStyle w:val="null3"/>
              <w:jc w:val="left"/>
            </w:pPr>
            <w:r>
              <w:rPr>
                <w:rFonts w:ascii="仿宋_GB2312" w:hAnsi="仿宋_GB2312" w:cs="仿宋_GB2312" w:eastAsia="仿宋_GB2312"/>
              </w:rPr>
              <w:t>2021年1月1日截至项目开标之日，投标人具有相关类似病媒生物防制业绩合同：每提供一个合同可得 3分，最高得9分。 注：提供合同复印件加盖公章。</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其他商务技术证明材料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项目投入人员</w:t>
            </w:r>
          </w:p>
        </w:tc>
        <w:tc>
          <w:tcPr>
            <w:tcW w:type="dxa" w:w="2492"/>
          </w:tcPr>
          <w:p>
            <w:pPr>
              <w:pStyle w:val="null3"/>
              <w:jc w:val="left"/>
            </w:pPr>
            <w:r>
              <w:rPr>
                <w:rFonts w:ascii="仿宋_GB2312" w:hAnsi="仿宋_GB2312" w:cs="仿宋_GB2312" w:eastAsia="仿宋_GB2312"/>
              </w:rPr>
              <w:t>项目投入人员： 项目组成员具有有害生物防制员职业资格（技能等级或培训证）：具有高级资格证（技能等级或培训证）（三级）的每提供 1 人得 3分；具有中级资格证（技能等级或培训证）（四级）的每提供 1 人得 2 分；具有初级资格证（技能等级或培训证）（五级）的每提供 1人得 1 分；个人持有不同等级证书的按最高等级计分不得累计得分，本项满分 8 分。 注：提供人员证书和 2024 年至今任意 1 个月社保证明，复印件加盖公章。</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其他商务技术证明材料</w:t>
            </w:r>
          </w:p>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监狱企业证明文件</w:t>
            </w:r>
          </w:p>
          <w:p>
            <w:pPr>
              <w:pStyle w:val="null3"/>
              <w:jc w:val="left"/>
            </w:pPr>
            <w:r>
              <w:rPr>
                <w:rFonts w:ascii="仿宋_GB2312" w:hAnsi="仿宋_GB2312" w:cs="仿宋_GB2312" w:eastAsia="仿宋_GB2312"/>
              </w:rPr>
              <w:t>残疾人福利性单位声明函</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HNXT2025-C110</w:t>
      </w:r>
    </w:p>
    <w:p>
      <w:pPr>
        <w:pStyle w:val="null3"/>
        <w:jc w:val="left"/>
      </w:pPr>
      <w:r>
        <w:rPr>
          <w:rFonts w:ascii="仿宋_GB2312" w:hAnsi="仿宋_GB2312" w:cs="仿宋_GB2312" w:eastAsia="仿宋_GB2312"/>
        </w:rPr>
        <w:t>项目名称：</w:t>
      </w:r>
      <w:r>
        <w:rPr>
          <w:rFonts w:ascii="仿宋_GB2312" w:hAnsi="仿宋_GB2312" w:cs="仿宋_GB2312" w:eastAsia="仿宋_GB2312"/>
        </w:rPr>
        <w:t>琼海市城市建成区2025年病媒生物防制服务项目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城东片区病媒生物防制服务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琼海市城市建成区城东片区病媒生物防制服务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973200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HNXT2025-C110</w:t>
      </w:r>
    </w:p>
    <w:p>
      <w:pPr>
        <w:pStyle w:val="null3"/>
        <w:jc w:val="left"/>
      </w:pPr>
      <w:r>
        <w:rPr>
          <w:rFonts w:ascii="仿宋_GB2312" w:hAnsi="仿宋_GB2312" w:cs="仿宋_GB2312" w:eastAsia="仿宋_GB2312"/>
        </w:rPr>
        <w:t>项目名称：</w:t>
      </w:r>
      <w:r>
        <w:rPr>
          <w:rFonts w:ascii="仿宋_GB2312" w:hAnsi="仿宋_GB2312" w:cs="仿宋_GB2312" w:eastAsia="仿宋_GB2312"/>
        </w:rPr>
        <w:t>琼海市城市建成区2025年病媒生物防制服务项目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城南片区病媒生物防制服务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琼海市城市建成区城南片区病媒生物防制服务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973200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HNXT2025-C110</w:t>
      </w:r>
    </w:p>
    <w:p>
      <w:pPr>
        <w:pStyle w:val="null3"/>
        <w:jc w:val="left"/>
      </w:pPr>
      <w:r>
        <w:rPr>
          <w:rFonts w:ascii="仿宋_GB2312" w:hAnsi="仿宋_GB2312" w:cs="仿宋_GB2312" w:eastAsia="仿宋_GB2312"/>
        </w:rPr>
        <w:t>项目名称：</w:t>
      </w:r>
      <w:r>
        <w:rPr>
          <w:rFonts w:ascii="仿宋_GB2312" w:hAnsi="仿宋_GB2312" w:cs="仿宋_GB2312" w:eastAsia="仿宋_GB2312"/>
        </w:rPr>
        <w:t>琼海市城市建成区2025年病媒生物防制服务项目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城西片区病媒生物防制服务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琼海市城市建成区城西片区病媒生物防制服务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973200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HNXT2025-C110</w:t>
      </w:r>
    </w:p>
    <w:p>
      <w:pPr>
        <w:pStyle w:val="null3"/>
        <w:jc w:val="left"/>
      </w:pPr>
      <w:r>
        <w:rPr>
          <w:rFonts w:ascii="仿宋_GB2312" w:hAnsi="仿宋_GB2312" w:cs="仿宋_GB2312" w:eastAsia="仿宋_GB2312"/>
        </w:rPr>
        <w:t>项目名称：</w:t>
      </w:r>
      <w:r>
        <w:rPr>
          <w:rFonts w:ascii="仿宋_GB2312" w:hAnsi="仿宋_GB2312" w:cs="仿宋_GB2312" w:eastAsia="仿宋_GB2312"/>
        </w:rPr>
        <w:t>琼海市城市建成区2025年病媒生物防制服务项目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城北片区病媒生物防制服务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琼海市城市建成区城北片区病媒生物防制服务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973200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详见附件：响应函</w:t>
      </w:r>
    </w:p>
    <w:p>
      <w:pPr>
        <w:pStyle w:val="null3"/>
        <w:ind w:firstLine="960"/>
        <w:jc w:val="left"/>
      </w:pPr>
      <w:r>
        <w:rPr>
          <w:rFonts w:ascii="仿宋_GB2312" w:hAnsi="仿宋_GB2312" w:cs="仿宋_GB2312" w:eastAsia="仿宋_GB2312"/>
        </w:rPr>
        <w:t>详见附件：响应函</w:t>
      </w:r>
    </w:p>
    <w:p>
      <w:pPr>
        <w:pStyle w:val="null3"/>
        <w:ind w:firstLine="960"/>
        <w:jc w:val="left"/>
      </w:pPr>
      <w:r>
        <w:rPr>
          <w:rFonts w:ascii="仿宋_GB2312" w:hAnsi="仿宋_GB2312" w:cs="仿宋_GB2312" w:eastAsia="仿宋_GB2312"/>
        </w:rPr>
        <w:t>详见附件：响应函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详见附件：具有独立承担民事责任的能力</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详见附件：信用记录自查承诺函</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详见附件：技术响应表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详见附件：其他商务技术证明材料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详见附件：具有独立承担民事责任的能力</w:t>
      </w:r>
    </w:p>
    <w:p>
      <w:pPr>
        <w:pStyle w:val="null3"/>
        <w:ind w:firstLine="960"/>
        <w:jc w:val="left"/>
      </w:pPr>
      <w:r>
        <w:rPr>
          <w:rFonts w:ascii="仿宋_GB2312" w:hAnsi="仿宋_GB2312" w:cs="仿宋_GB2312" w:eastAsia="仿宋_GB2312"/>
        </w:rPr>
        <w:t>详见附件：具有良好的商业信誉和健全的财务会计制度；有依法缴纳税收和社会保障资金的良好记录</w:t>
      </w:r>
    </w:p>
    <w:p>
      <w:pPr>
        <w:pStyle w:val="null3"/>
        <w:ind w:firstLine="960"/>
        <w:jc w:val="left"/>
      </w:pPr>
      <w:r>
        <w:rPr>
          <w:rFonts w:ascii="仿宋_GB2312" w:hAnsi="仿宋_GB2312" w:cs="仿宋_GB2312" w:eastAsia="仿宋_GB2312"/>
        </w:rPr>
        <w:t>详见附件：参加政府采购活动前三年内，在经营活动中没有重大违法记录</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详见附件：具有履行合同所必需的设备和专业技术能力</w:t>
      </w:r>
    </w:p>
    <w:p>
      <w:pPr>
        <w:pStyle w:val="null3"/>
        <w:ind w:firstLine="960"/>
        <w:jc w:val="left"/>
      </w:pPr>
      <w:r>
        <w:rPr>
          <w:rFonts w:ascii="仿宋_GB2312" w:hAnsi="仿宋_GB2312" w:cs="仿宋_GB2312" w:eastAsia="仿宋_GB2312"/>
        </w:rPr>
        <w:t>详见附件：符合法律、行政法规规定的其他条件</w:t>
      </w:r>
    </w:p>
    <w:p>
      <w:pPr>
        <w:pStyle w:val="null3"/>
        <w:ind w:firstLine="960"/>
        <w:jc w:val="left"/>
      </w:pPr>
      <w:r>
        <w:rPr>
          <w:rFonts w:ascii="仿宋_GB2312" w:hAnsi="仿宋_GB2312" w:cs="仿宋_GB2312" w:eastAsia="仿宋_GB2312"/>
        </w:rPr>
        <w:t>详见附件：技术响应表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详见附件：其他商务技术证明材料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详见附件：具有独立承担民事责任的能力的证明材料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详见附件：信用记录自查承诺函</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详见附件：技术响应表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详见附件：其他商务技术证明材料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详见附件：响应函</w:t>
      </w:r>
    </w:p>
    <w:p>
      <w:pPr>
        <w:pStyle w:val="null3"/>
        <w:ind w:firstLine="960"/>
        <w:jc w:val="left"/>
      </w:pPr>
      <w:r>
        <w:rPr>
          <w:rFonts w:ascii="仿宋_GB2312" w:hAnsi="仿宋_GB2312" w:cs="仿宋_GB2312" w:eastAsia="仿宋_GB2312"/>
        </w:rPr>
        <w:t>详见附件：具有独立承担民事责任的能力的证明材料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详见附件：信用记录自查承诺函</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详见附件：技术响应表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详见附件：其他商务技术证明材料</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