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2024年“三鸟”增养项目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HNJJ2025-002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五指山市畜牧兽医和渔业服务中心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海南久久招标服务有限公司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五指山市畜牧兽医和渔业服务中心</w:t>
      </w:r>
      <w:r>
        <w:rPr>
          <w:rFonts w:ascii="仿宋_GB2312" w:hAnsi="仿宋_GB2312" w:cs="仿宋_GB2312" w:eastAsia="仿宋_GB2312"/>
        </w:rPr>
        <w:t xml:space="preserve"> 委托， </w:t>
      </w:r>
      <w:r>
        <w:rPr>
          <w:rFonts w:ascii="仿宋_GB2312" w:hAnsi="仿宋_GB2312" w:cs="仿宋_GB2312" w:eastAsia="仿宋_GB2312"/>
        </w:rPr>
        <w:t>海南久久招标服务有限公司</w:t>
      </w:r>
      <w:r>
        <w:rPr>
          <w:rFonts w:ascii="仿宋_GB2312" w:hAnsi="仿宋_GB2312" w:cs="仿宋_GB2312" w:eastAsia="仿宋_GB2312"/>
        </w:rPr>
        <w:t xml:space="preserve"> 对 </w:t>
      </w:r>
      <w:r>
        <w:rPr>
          <w:rFonts w:ascii="仿宋_GB2312" w:hAnsi="仿宋_GB2312" w:cs="仿宋_GB2312" w:eastAsia="仿宋_GB2312"/>
        </w:rPr>
        <w:t>2024年“三鸟”增养项目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HNJJ2025-002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2024年“三鸟”增养项目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4,800,000.00元</w:t>
      </w:r>
      <w:r>
        <w:rPr>
          <w:rFonts w:ascii="仿宋_GB2312" w:hAnsi="仿宋_GB2312" w:cs="仿宋_GB2312" w:eastAsia="仿宋_GB2312"/>
        </w:rPr>
        <w:t>肆佰捌拾万元整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4,800,000.00元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自签订合同生效之日起至2025年08月31日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自签订合同生效之日起至2025年08月31日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自签订合同生效之日起至2025年08月31日</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自签订合同生效之日起至2025年08月31日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2024年“三鸟”增养项目（A包：毛阳鹅苗）：若投标人是种畜禽生产经营者的，投标文件中需提供在有效期内的包含鹅苗的种畜禽生产经营许可证、动物防疫条件合格证证明资料彩色扫描件并加盖投标人电子公章；若投标人是经销商的，投标文件中需提供相关承诺函（承诺供鹅苗时一定能够提供在有效期内的包含鹅苗的防疫合格证明，并承诺以此作为合同的生效要件）并加盖投标人电子公章，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2024年“三鸟”增养项目（B包：阉鸡苗）：若投标人是种畜禽生产经营者的，投标文件中需提供在有效期内的包含鸡苗的种畜禽生产经营许可证、动物防疫条件合格证证明资料彩色扫描件并加盖投标人电子公章；若投标人是经销商的，投标文件中需提供相关承诺函（承诺供鸡苗时一定能够提供在有效期内的包含鸡苗的防疫合格证明，并承诺以此作为合同的生效要件）并加盖投标人电子公章，格式自拟）。</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2024年“三鸟”增养项目（C包：麻鸭苗）：若投标人是种畜禽生产经营者的，投标文件中需提供在有效期内的包含鸭苗的种畜禽生产经营许可证、动物防疫条件合格证证明资料彩色扫描件并加盖投标人电子公章；若投标人是经销商的，投标文件中需提供相关承诺函（承诺供鸭苗时一定能够提供在有效期内的包含鸭苗的防疫合格证明，并承诺以此作为合同的生效要件）并加盖投标人电子公章，格式 自拟）。</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2024年“三鸟”增养项目（D包：蚂蚁鸡苗）：若投标人是种畜禽生产经营者的，投标文件中需提供在有效期内的包含鸡苗的种畜禽生产经营许可证、动物防疫条件合格证证明资料彩色扫描件并加盖投标人电子公章；若投标人是经销商的，投标文件中需提供相关承诺函（承诺供鸡苗时一定能够提供在有效期内的包含鸡苗的防疫合格证明，并承诺以此作为合同的生效要件）并加盖投标人电子公章，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6.1、本项目落实《政府采购促进中小企业发展管理办法》（财库【2020】46号）、《财政部发展改革委关于印发节能产品政府采购品目清单的通知》（财库【2019】19号）、《财政部生态环境部关于印发环境标志产品政府采购品目清单的通知》（财库【2019】18号）、《关于促进残疾人就业政府采购政策的通知》（财库【2017】141号）、《财政部、司法部关于政府采购支持监狱企业发展有关问题的通知书》（财库【2014】68号）等等政府采购相关政策；本项目采购标的所属行业：农、林、牧、渔业。6.2、投标人须在海南政府采购网(https://ccgp-hainan.gov.cn/maincms-web/)中的海南省政府采购智慧云平台进行注册并完善信息，然后下载参与投标项目电子招标文件（数据包）及其他文件。注意事项：电子标采用全程电子化操作，供应 商应详细阅读海南政府采购网的通知《海南省财政厅关于进一步推进政府采购全流程电子化的通知》，供应商使用交易系统遇 到问题可致电技术支持：0898-66220881/0898-66220882。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五指山市畜牧兽医和渔业服务中心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五指山市通什镇理文路5号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许先生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0898-86667520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海南久久招标服务有限公司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海南省海口市龙华区玉沙路中盐大厦21楼B3房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0898-68925027</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采购包1：1,500,000.00元</w:t>
            </w:r>
          </w:p>
          <w:p>
            <w:pPr>
              <w:pStyle w:val="null3"/>
              <w:jc w:val="left"/>
            </w:pPr>
            <w:r>
              <w:rPr>
                <w:rFonts w:ascii="仿宋_GB2312" w:hAnsi="仿宋_GB2312" w:cs="仿宋_GB2312" w:eastAsia="仿宋_GB2312"/>
              </w:rPr>
              <w:t>采购包2：2,000,000.00元</w:t>
            </w:r>
          </w:p>
          <w:p>
            <w:pPr>
              <w:pStyle w:val="null3"/>
              <w:jc w:val="left"/>
            </w:pPr>
            <w:r>
              <w:rPr>
                <w:rFonts w:ascii="仿宋_GB2312" w:hAnsi="仿宋_GB2312" w:cs="仿宋_GB2312" w:eastAsia="仿宋_GB2312"/>
              </w:rPr>
              <w:t>采购包3：800,000.00元</w:t>
            </w:r>
          </w:p>
          <w:p>
            <w:pPr>
              <w:pStyle w:val="null3"/>
              <w:jc w:val="left"/>
            </w:pPr>
            <w:r>
              <w:rPr>
                <w:rFonts w:ascii="仿宋_GB2312" w:hAnsi="仿宋_GB2312" w:cs="仿宋_GB2312" w:eastAsia="仿宋_GB2312"/>
              </w:rPr>
              <w:t>采购包4：500,000.00元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从投标截止之日起计算的60天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代理服务费收费标准：本项目招标代理服务费参照2002年10月15日原国家计委印发的《招标代理服务收费管理暂行办法》（计价格[2002]1980号）计取，由中标人在领取中标通知书前向采购代理机构一次性付清。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1、低于成本价不正当竞争预防措施： 1.1、在评审过程中，评标委员会认为投标人报价明显低于其他通过符合性审查投标人的报价，有可能影响产品质量或者不能诚信履约的，评标委员会应当要求其在评标现场合理的时间内提供书面说明，必要时提交相关证明材料，投标人不能证明其报价合理性的，评标委员会应当将其作为无效处理。 1.2、投标人的书面说明材料应当按照国家财务会计制度的规定要求，逐项就投标人提供的货物的主营业务成本、税金及附加、销售费用、管理费用、财务费用等成本构成事项详细陈述。 1.3、投标人书面说明应当签字确认或者加盖公章，否则无效。书面说明的签字确认，由其法定代表人或者其授权代表签字确认。 1.44、投标人提供书面说明后，评标委员会应当结合采购项目采购需求、专业实际情况、投标人与其他投标人比较情况等就投标人书面说明进行审查评价。投标人拒绝或者变相拒绝提供有效书面说明或者书面说明不能证明其报价合理性的或未在规定时间内递交有效书面说明书的，评标委员会应当将其响应文件作为无效处理。 2、评审委员会构成人数5人,其中采购人代表0人，专家5人，评审专家从海南省综合评标专家库中随机抽取，其中技术、经济等方面的专家（即从海南省综合评标专家库中随机抽取相关专业的专家）不得少于成员总数的2/3。该评标委员会独立工作，负责评审所有投标文件并确定中标侯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联系人：海南久久招标服务有限公司-陈工</w:t>
      </w:r>
    </w:p>
    <w:p>
      <w:pPr>
        <w:pStyle w:val="null3"/>
        <w:jc w:val="left"/>
      </w:pPr>
      <w:r>
        <w:rPr>
          <w:rFonts w:ascii="仿宋_GB2312" w:hAnsi="仿宋_GB2312" w:cs="仿宋_GB2312" w:eastAsia="仿宋_GB2312"/>
        </w:rPr>
        <w:t>联系电话：0898-68925027</w:t>
      </w:r>
    </w:p>
    <w:p>
      <w:pPr>
        <w:pStyle w:val="null3"/>
        <w:jc w:val="left"/>
      </w:pPr>
      <w:r>
        <w:rPr>
          <w:rFonts w:ascii="仿宋_GB2312" w:hAnsi="仿宋_GB2312" w:cs="仿宋_GB2312" w:eastAsia="仿宋_GB2312"/>
        </w:rPr>
        <w:t>地址：海南省海口市龙华区玉沙路中盐大厦21楼B3房</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color w:val="000000"/>
        </w:rPr>
        <w:t>项目名称：</w:t>
      </w:r>
      <w:r>
        <w:rPr>
          <w:rFonts w:ascii="仿宋_GB2312" w:hAnsi="仿宋_GB2312" w:cs="仿宋_GB2312" w:eastAsia="仿宋_GB2312"/>
          <w:sz w:val="20"/>
          <w:color w:val="000000"/>
        </w:rPr>
        <w:t>2024年“三鸟”增养项目</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项目编号：</w:t>
      </w:r>
      <w:r>
        <w:rPr>
          <w:rFonts w:ascii="仿宋_GB2312" w:hAnsi="仿宋_GB2312" w:cs="仿宋_GB2312" w:eastAsia="仿宋_GB2312"/>
          <w:sz w:val="20"/>
          <w:color w:val="000000"/>
        </w:rPr>
        <w:t>HNJJ2025-002</w:t>
      </w:r>
      <w:r>
        <w:rPr>
          <w:rFonts w:ascii="仿宋_GB2312" w:hAnsi="仿宋_GB2312" w:cs="仿宋_GB2312" w:eastAsia="仿宋_GB2312"/>
          <w:sz w:val="20"/>
          <w:color w:val="000000"/>
        </w:rPr>
        <w:t>；</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0"/>
          <w:color w:val="000000"/>
        </w:rPr>
        <w:t>预算金额：</w:t>
      </w:r>
      <w:r>
        <w:rPr>
          <w:rFonts w:ascii="仿宋_GB2312" w:hAnsi="仿宋_GB2312" w:cs="仿宋_GB2312" w:eastAsia="仿宋_GB2312"/>
          <w:sz w:val="20"/>
          <w:color w:val="000000"/>
        </w:rPr>
        <w:t>4800000.00元</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单包最高限价：</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2024年“三鸟”增养项目（A包：毛阳鹅苗）：1500000.00元；</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2024年“三鸟”增养项目（B包：阉鸡苗）：2000000.00元；</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2024年“三鸟”增养项目（C包：麻鸭苗）：800000.00元；</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2024年“三鸟”增养项目（D包：蚂蚁鸡苗）：500000.00元。</w:t>
      </w:r>
    </w:p>
    <w:p>
      <w:pPr>
        <w:pStyle w:val="null3"/>
        <w:jc w:val="left"/>
      </w:pPr>
      <w:r>
        <w:rPr>
          <w:rFonts w:ascii="仿宋_GB2312" w:hAnsi="仿宋_GB2312" w:cs="仿宋_GB2312" w:eastAsia="仿宋_GB2312"/>
          <w:sz w:val="20"/>
          <w:color w:val="000000"/>
        </w:rPr>
        <w:t>单价最高限价：</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2024年“三鸟”增养项目（A包：毛阳鹅苗）：35.00元（不含养殖户自筹单价费用）；</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2024年“三鸟”增养项目（B包：阉鸡苗）：9.50元</w:t>
      </w:r>
      <w:r>
        <w:rPr>
          <w:rFonts w:ascii="仿宋_GB2312" w:hAnsi="仿宋_GB2312" w:cs="仿宋_GB2312" w:eastAsia="仿宋_GB2312"/>
          <w:sz w:val="20"/>
          <w:color w:val="000000"/>
        </w:rPr>
        <w:t>（不含养殖户自筹单价费用）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2024年“三鸟”增养项目（C包：麻鸭苗）：9.50元</w:t>
      </w:r>
      <w:r>
        <w:rPr>
          <w:rFonts w:ascii="仿宋_GB2312" w:hAnsi="仿宋_GB2312" w:cs="仿宋_GB2312" w:eastAsia="仿宋_GB2312"/>
          <w:sz w:val="20"/>
          <w:color w:val="000000"/>
        </w:rPr>
        <w:t>（不含养殖户自筹单价费用）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标包名称：</w:t>
      </w:r>
      <w:r>
        <w:rPr>
          <w:rFonts w:ascii="仿宋_GB2312" w:hAnsi="仿宋_GB2312" w:cs="仿宋_GB2312" w:eastAsia="仿宋_GB2312"/>
          <w:sz w:val="20"/>
          <w:color w:val="000000"/>
        </w:rPr>
        <w:t>2024年“三鸟”增养项目（D包：蚂蚁鸡苗）：12.00元</w:t>
      </w:r>
      <w:r>
        <w:rPr>
          <w:rFonts w:ascii="仿宋_GB2312" w:hAnsi="仿宋_GB2312" w:cs="仿宋_GB2312" w:eastAsia="仿宋_GB2312"/>
          <w:sz w:val="20"/>
          <w:color w:val="000000"/>
        </w:rPr>
        <w:t>（不含养殖户自筹单价费用）</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b/>
          <w:color w:val="000000"/>
        </w:rPr>
        <w:t>注：本项目报价方式为投标人在报价过程中，单包最高限价固定不变，以单价进行报价，投标人单价报价不得超出单价最高限价，投标人单价报价不含养殖户自筹单价费用（毛阳鹅苗</w:t>
      </w:r>
      <w:r>
        <w:rPr>
          <w:rFonts w:ascii="仿宋_GB2312" w:hAnsi="仿宋_GB2312" w:cs="仿宋_GB2312" w:eastAsia="仿宋_GB2312"/>
          <w:sz w:val="20"/>
          <w:b/>
          <w:color w:val="000000"/>
        </w:rPr>
        <w:t>5元/只，阉鸡苗3元/</w:t>
      </w:r>
      <w:r>
        <w:rPr>
          <w:rFonts w:ascii="仿宋_GB2312" w:hAnsi="仿宋_GB2312" w:cs="仿宋_GB2312" w:eastAsia="仿宋_GB2312"/>
          <w:sz w:val="20"/>
          <w:b/>
          <w:color w:val="000000"/>
        </w:rPr>
        <w:t>只</w:t>
      </w:r>
      <w:r>
        <w:rPr>
          <w:rFonts w:ascii="仿宋_GB2312" w:hAnsi="仿宋_GB2312" w:cs="仿宋_GB2312" w:eastAsia="仿宋_GB2312"/>
          <w:sz w:val="20"/>
          <w:b/>
          <w:color w:val="000000"/>
        </w:rPr>
        <w:t>，麻鸭苗</w:t>
      </w:r>
      <w:r>
        <w:rPr>
          <w:rFonts w:ascii="仿宋_GB2312" w:hAnsi="仿宋_GB2312" w:cs="仿宋_GB2312" w:eastAsia="仿宋_GB2312"/>
          <w:sz w:val="20"/>
          <w:b/>
          <w:color w:val="000000"/>
        </w:rPr>
        <w:t>3元/</w:t>
      </w:r>
      <w:r>
        <w:rPr>
          <w:rFonts w:ascii="仿宋_GB2312" w:hAnsi="仿宋_GB2312" w:cs="仿宋_GB2312" w:eastAsia="仿宋_GB2312"/>
          <w:sz w:val="20"/>
          <w:b/>
          <w:color w:val="000000"/>
        </w:rPr>
        <w:t>只</w:t>
      </w:r>
      <w:r>
        <w:rPr>
          <w:rFonts w:ascii="仿宋_GB2312" w:hAnsi="仿宋_GB2312" w:cs="仿宋_GB2312" w:eastAsia="仿宋_GB2312"/>
          <w:sz w:val="20"/>
          <w:b/>
          <w:color w:val="000000"/>
        </w:rPr>
        <w:t>，蚂蚁鸡苗</w:t>
      </w:r>
      <w:r>
        <w:rPr>
          <w:rFonts w:ascii="仿宋_GB2312" w:hAnsi="仿宋_GB2312" w:cs="仿宋_GB2312" w:eastAsia="仿宋_GB2312"/>
          <w:sz w:val="20"/>
          <w:b/>
          <w:color w:val="000000"/>
        </w:rPr>
        <w:t>1元/</w:t>
      </w:r>
      <w:r>
        <w:rPr>
          <w:rFonts w:ascii="仿宋_GB2312" w:hAnsi="仿宋_GB2312" w:cs="仿宋_GB2312" w:eastAsia="仿宋_GB2312"/>
          <w:sz w:val="20"/>
          <w:b/>
          <w:color w:val="000000"/>
        </w:rPr>
        <w:t>只</w:t>
      </w:r>
      <w:r>
        <w:rPr>
          <w:rFonts w:ascii="仿宋_GB2312" w:hAnsi="仿宋_GB2312" w:cs="仿宋_GB2312" w:eastAsia="仿宋_GB2312"/>
          <w:sz w:val="20"/>
          <w:b/>
          <w:color w:val="000000"/>
        </w:rPr>
        <w:t>），并根据投标人单价报价计算出对应交付数量（交付数量（整数）</w:t>
      </w:r>
      <w:r>
        <w:rPr>
          <w:rFonts w:ascii="仿宋_GB2312" w:hAnsi="仿宋_GB2312" w:cs="仿宋_GB2312" w:eastAsia="仿宋_GB2312"/>
          <w:sz w:val="20"/>
          <w:b/>
          <w:color w:val="000000"/>
        </w:rPr>
        <w:t>=单包最高限价÷投标人单价报价），如未按要求单价报价和计算出对应交付数量，则视为无效投标</w:t>
      </w:r>
      <w:r>
        <w:rPr>
          <w:rFonts w:ascii="仿宋_GB2312" w:hAnsi="仿宋_GB2312" w:cs="仿宋_GB2312" w:eastAsia="仿宋_GB2312"/>
          <w:sz w:val="20"/>
          <w:color w:val="000000"/>
        </w:rPr>
        <w:t>；</w:t>
      </w:r>
    </w:p>
    <w:p>
      <w:pPr>
        <w:pStyle w:val="null3"/>
        <w:jc w:val="left"/>
      </w:pPr>
      <w:r>
        <w:rPr>
          <w:rFonts w:ascii="仿宋_GB2312" w:hAnsi="仿宋_GB2312" w:cs="仿宋_GB2312" w:eastAsia="仿宋_GB2312"/>
          <w:sz w:val="20"/>
          <w:color w:val="000000"/>
        </w:rPr>
        <w:t>联合体：不接受联合体。</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w:t>
      </w:r>
    </w:p>
    <w:p>
      <w:pPr>
        <w:pStyle w:val="null3"/>
        <w:jc w:val="left"/>
      </w:pPr>
      <w:r>
        <w:rPr>
          <w:rFonts w:ascii="仿宋_GB2312" w:hAnsi="仿宋_GB2312" w:cs="仿宋_GB2312" w:eastAsia="仿宋_GB2312"/>
        </w:rPr>
        <w:t>采购包最高限价（元）: 1,500,000.00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A07032003-活鹅</w:t>
            </w:r>
          </w:p>
        </w:tc>
        <w:tc>
          <w:tcPr>
            <w:tcW w:type="dxa" w:w="831"/>
          </w:tcPr>
          <w:p>
            <w:pPr>
              <w:pStyle w:val="null3"/>
              <w:jc w:val="right"/>
            </w:pPr>
            <w:r>
              <w:rPr>
                <w:rFonts w:ascii="仿宋_GB2312" w:hAnsi="仿宋_GB2312" w:cs="仿宋_GB2312" w:eastAsia="仿宋_GB2312"/>
              </w:rPr>
              <w:t>42,857.10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A07032001-活鸡</w:t>
            </w:r>
          </w:p>
        </w:tc>
        <w:tc>
          <w:tcPr>
            <w:tcW w:type="dxa" w:w="831"/>
          </w:tcPr>
          <w:p>
            <w:pPr>
              <w:pStyle w:val="null3"/>
              <w:jc w:val="right"/>
            </w:pPr>
            <w:r>
              <w:rPr>
                <w:rFonts w:ascii="仿宋_GB2312" w:hAnsi="仿宋_GB2312" w:cs="仿宋_GB2312" w:eastAsia="仿宋_GB2312"/>
              </w:rPr>
              <w:t>210,526.00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800,000.00</w:t>
      </w:r>
    </w:p>
    <w:p>
      <w:pPr>
        <w:pStyle w:val="null3"/>
        <w:jc w:val="left"/>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A07032002-活鸭</w:t>
            </w:r>
          </w:p>
        </w:tc>
        <w:tc>
          <w:tcPr>
            <w:tcW w:type="dxa" w:w="831"/>
          </w:tcPr>
          <w:p>
            <w:pPr>
              <w:pStyle w:val="null3"/>
              <w:jc w:val="right"/>
            </w:pPr>
            <w:r>
              <w:rPr>
                <w:rFonts w:ascii="仿宋_GB2312" w:hAnsi="仿宋_GB2312" w:cs="仿宋_GB2312" w:eastAsia="仿宋_GB2312"/>
              </w:rPr>
              <w:t>84,210.10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500,000.00</w:t>
      </w:r>
    </w:p>
    <w:p>
      <w:pPr>
        <w:pStyle w:val="null3"/>
        <w:jc w:val="left"/>
      </w:pPr>
      <w:r>
        <w:rPr>
          <w:rFonts w:ascii="仿宋_GB2312" w:hAnsi="仿宋_GB2312" w:cs="仿宋_GB2312" w:eastAsia="仿宋_GB2312"/>
        </w:rPr>
        <w:t>采购包最高限价（元）: 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A07032099-其他活家禽</w:t>
            </w:r>
          </w:p>
        </w:tc>
        <w:tc>
          <w:tcPr>
            <w:tcW w:type="dxa" w:w="831"/>
          </w:tcPr>
          <w:p>
            <w:pPr>
              <w:pStyle w:val="null3"/>
              <w:jc w:val="right"/>
            </w:pPr>
            <w:r>
              <w:rPr>
                <w:rFonts w:ascii="仿宋_GB2312" w:hAnsi="仿宋_GB2312" w:cs="仿宋_GB2312" w:eastAsia="仿宋_GB2312"/>
              </w:rPr>
              <w:t>41,666.50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只</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毛阳鹅苗</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w:t>
            </w:r>
          </w:p>
        </w:tc>
        <w:tc>
          <w:tcPr>
            <w:tcW w:type="dxa" w:w="1384"/>
          </w:tcPr>
          <w:p>
            <w:pPr>
              <w:pStyle w:val="null3"/>
              <w:jc w:val="left"/>
            </w:pPr>
            <w:r>
              <w:rPr>
                <w:rFonts w:ascii="仿宋_GB2312" w:hAnsi="仿宋_GB2312" w:cs="仿宋_GB2312" w:eastAsia="仿宋_GB2312"/>
              </w:rPr>
              <w:t>单价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阉鸡苗</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w:t>
            </w:r>
          </w:p>
        </w:tc>
        <w:tc>
          <w:tcPr>
            <w:tcW w:type="dxa" w:w="1384"/>
          </w:tcPr>
          <w:p>
            <w:pPr>
              <w:pStyle w:val="null3"/>
              <w:jc w:val="left"/>
            </w:pPr>
            <w:r>
              <w:rPr>
                <w:rFonts w:ascii="仿宋_GB2312" w:hAnsi="仿宋_GB2312" w:cs="仿宋_GB2312" w:eastAsia="仿宋_GB2312"/>
              </w:rPr>
              <w:t>单价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麻鸭苗</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w:t>
            </w:r>
          </w:p>
        </w:tc>
        <w:tc>
          <w:tcPr>
            <w:tcW w:type="dxa" w:w="1384"/>
          </w:tcPr>
          <w:p>
            <w:pPr>
              <w:pStyle w:val="null3"/>
              <w:jc w:val="left"/>
            </w:pPr>
            <w:r>
              <w:rPr>
                <w:rFonts w:ascii="仿宋_GB2312" w:hAnsi="仿宋_GB2312" w:cs="仿宋_GB2312" w:eastAsia="仿宋_GB2312"/>
              </w:rPr>
              <w:t>单价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蚂蚁鸡苗</w:t>
            </w:r>
          </w:p>
        </w:tc>
        <w:tc>
          <w:tcPr>
            <w:tcW w:type="dxa" w:w="554"/>
          </w:tcPr>
          <w:p>
            <w:pPr>
              <w:pStyle w:val="null3"/>
              <w:jc w:val="left"/>
            </w:pPr>
            <w:r>
              <w:rPr>
                <w:rFonts w:ascii="仿宋_GB2312" w:hAnsi="仿宋_GB2312" w:cs="仿宋_GB2312" w:eastAsia="仿宋_GB2312"/>
              </w:rPr>
              <w:t>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w:t>
            </w:r>
          </w:p>
        </w:tc>
        <w:tc>
          <w:tcPr>
            <w:tcW w:type="dxa" w:w="1384"/>
          </w:tcPr>
          <w:p>
            <w:pPr>
              <w:pStyle w:val="null3"/>
              <w:jc w:val="left"/>
            </w:pPr>
            <w:r>
              <w:rPr>
                <w:rFonts w:ascii="仿宋_GB2312" w:hAnsi="仿宋_GB2312" w:cs="仿宋_GB2312" w:eastAsia="仿宋_GB2312"/>
              </w:rPr>
              <w:t>单价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标的名称：A07032003-活鹅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规格要求：</w:t>
            </w:r>
            <w:r>
              <w:rPr>
                <w:rFonts w:ascii="仿宋_GB2312" w:hAnsi="仿宋_GB2312" w:cs="仿宋_GB2312" w:eastAsia="仿宋_GB2312"/>
                <w:sz w:val="20"/>
                <w:color w:val="000000"/>
              </w:rPr>
              <w:t>完成小鹅瘟、禽流感、副黏病毒、鹅传染性浆膜炎4种疫苗注射，平均体重500克以上（含500克）（完成国家规定的疫苗注射且种苗存活率达98%以上）。</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标的名称：A07032001-活鸡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规格要求：完成马立克氏病、新城疫、禽流感、传染性法氏囊病、传染性支气管炎5种疫苗注射，平均体重500克以上（含500克）（完成国家规定的疫苗注射且种苗存活率达98%以上）。</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标的名称：A07032002-活鸭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规格要求：完成鸭瘟、鸭病毒性肝炎、鸭传染性浆膜炎和禽流感4种疫苗注射，平均体重500克以上（含500克）（完成国家规定的疫苗注射且种苗存活率达98%以上）。</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标的名称：A07032099-其他活家禽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color w:val="000000"/>
              </w:rPr>
              <w:t>规格要求：30日龄以上，雌鸡苗占60%以上，雄鸡苗占40%以下，体质健壮、无体弱、无病残、并接种马立克氏病毒、新城疫病毒、禽流感病毒、传染性支气管炎病毒、鸡传染性法氏囊病毒等5种疫苗注射（完成国家规定的疫苗注射且种苗存活率达98%以上）。</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合同履行期限：自签订合同生效之日起至 2025 年 08 月 31 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合同履行地点：采购人指定地点。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验收要求：按国家和海南省现行规定及招标文件中采购需求的要求验收。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付款方式：以采购人与中标人协商签订的合同为准。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其它要求：中标企业在种苗运送到指定地点后，市畜牧兽医和渔业服务中心组织各乡镇（居）人员检查种苗产地检疫合格证明，保证数量一致，规格达到规定的标准，符合所签订的协议相关要求。若不合格，则退回中标企业并要求中标企业重新供应达标的种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其它要求：</w:t>
            </w:r>
            <w:r>
              <w:rPr>
                <w:rFonts w:ascii="仿宋_GB2312" w:hAnsi="仿宋_GB2312" w:cs="仿宋_GB2312" w:eastAsia="仿宋_GB2312"/>
                <w:sz w:val="20"/>
                <w:color w:val="000000"/>
              </w:rPr>
              <w:t>扶持对象为全市有意愿养殖的农户，种苗优先发放建档立卡脱贫户。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其它要求：以采购人与中标人协商签订的合同为准。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合同履行期限：自签订合同生效之日起至 2025 年 08 月 31 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合同履行地点：采购人指定地点。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验收要求：按国家和海南省现行规定及招标文件中采购需求的要求验收。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付款方式：以采购人与中标人协商签订的合同为准。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其它要求：中标企业在种苗运送到指定地点后，市畜牧兽医和渔业服务中心组织各乡镇（居）人员检查种苗产地检疫合格证明，保证数量一致，规格达到规定的标准，符合所签订的协议相关要求。若不合格，则退回中标企业并要求中标企业重新供应达标的种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其它要求：</w:t>
            </w:r>
            <w:r>
              <w:rPr>
                <w:rFonts w:ascii="仿宋_GB2312" w:hAnsi="仿宋_GB2312" w:cs="仿宋_GB2312" w:eastAsia="仿宋_GB2312"/>
                <w:sz w:val="20"/>
                <w:color w:val="000000"/>
              </w:rPr>
              <w:t>扶持对象为全市有意愿养殖的农户，种苗优先发放建档立卡脱贫户</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其它要求：以采购人与中标人协商签订的合同为准。</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合同履行期限：自签订合同生效之日起至 2025 年 08 月 31 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合同履行地点：采购人指定地点。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验收要求：按国家和海南省现行规定及招标文件中采购需求的要求验收。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付款方式：以采购人与中标人协商签订的合同为准。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其它要求：中标企业在种苗运送到指定地点后，市畜牧兽医和渔业服务中心组织各乡镇（居）人员检查种苗产地检疫合格证明，保证数量一致，规格达到规定的标准，符合所签订的协议相关要求。若不合格，则退回中标企业并要求中标企业重新供应达标的种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其它要求：</w:t>
            </w:r>
            <w:r>
              <w:rPr>
                <w:rFonts w:ascii="仿宋_GB2312" w:hAnsi="仿宋_GB2312" w:cs="仿宋_GB2312" w:eastAsia="仿宋_GB2312"/>
                <w:sz w:val="20"/>
                <w:color w:val="000000"/>
              </w:rPr>
              <w:t>扶持对象为全市有意愿养殖的农户，种苗优先发放建档立卡脱贫户</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其它要求：以采购人与中标人协商签订的合同为准。</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合同履行期限：自签订合同生效之日起至 2025 年 08 月 31 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合同履行地点：采购人指定地点。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验收要求：按国家和海南省现行规定及招标文件中采购需求的要求验收。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付款方式：以采购人与中标人协商签订的合同为准。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其它要求：中标企业在种苗运送到指定地点后，市畜牧兽医和渔业服务中心组织各乡镇（居）人员检查种苗产地检疫合格证明，保证数量一致，规格达到规定的标准，符合所签订的协议相关要求。若不合格，则退回中标企业并要求中标企业重新供应达标的种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其它要求：</w:t>
            </w:r>
            <w:r>
              <w:rPr>
                <w:rFonts w:ascii="仿宋_GB2312" w:hAnsi="仿宋_GB2312" w:cs="仿宋_GB2312" w:eastAsia="仿宋_GB2312"/>
                <w:sz w:val="20"/>
                <w:color w:val="000000"/>
              </w:rPr>
              <w:t>扶持对象为全市有意愿养殖的农户，种苗优先发放建档立卡脱贫户</w:t>
            </w:r>
            <w:r>
              <w:rPr>
                <w:rFonts w:ascii="仿宋_GB2312" w:hAnsi="仿宋_GB2312" w:cs="仿宋_GB2312" w:eastAsia="仿宋_GB2312"/>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其它要求：以采购人与中标人协商签订的合同为准。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无环保类行政处罚记录声明函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2024年“三鸟”增养项目（A包：毛阳鹅苗）</w:t>
            </w:r>
          </w:p>
        </w:tc>
        <w:tc>
          <w:tcPr>
            <w:tcW w:type="dxa" w:w="3322"/>
          </w:tcPr>
          <w:p>
            <w:pPr>
              <w:pStyle w:val="null3"/>
              <w:jc w:val="left"/>
            </w:pPr>
            <w:r>
              <w:rPr>
                <w:rFonts w:ascii="仿宋_GB2312" w:hAnsi="仿宋_GB2312" w:cs="仿宋_GB2312" w:eastAsia="仿宋_GB2312"/>
              </w:rPr>
              <w:t>若投标人是种畜禽生产经营者的，投标文件中需提供在有效期内的包含鹅苗的种畜禽生产经营许可证、动物防疫条件合格证证明资料彩色扫描件并加盖投标人电子公章；若投标人是经销商的，投标文件中需提供相关承诺函（承诺供鹅苗时一定能够提供在有效期内的包含鹅苗的防疫合格证明，并承诺以此作为合同的生效要件）并加盖投标人电子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2024年“三鸟”增养项目（B包：阉鸡苗）</w:t>
            </w:r>
          </w:p>
        </w:tc>
        <w:tc>
          <w:tcPr>
            <w:tcW w:type="dxa" w:w="3322"/>
          </w:tcPr>
          <w:p>
            <w:pPr>
              <w:pStyle w:val="null3"/>
              <w:jc w:val="left"/>
            </w:pPr>
            <w:r>
              <w:rPr>
                <w:rFonts w:ascii="仿宋_GB2312" w:hAnsi="仿宋_GB2312" w:cs="仿宋_GB2312" w:eastAsia="仿宋_GB2312"/>
              </w:rPr>
              <w:t>若投标人是种畜禽生产经营者的，投标文件中需提供在有效期内的包含鸡苗的种畜禽生产经营许可证、动物防疫条件合格证证明资料彩色扫描件并加盖投标人电子公章；若投标人是经销商的，投标文件中需提供相关承诺函（承诺供鸡苗时一定能够提供在有效期内的包含鸡苗的防疫合格证明，并承诺以此作为合同的生效要件）并加盖投标人电子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2024年“三鸟”增养项目（C包：麻鸭苗）</w:t>
            </w:r>
          </w:p>
        </w:tc>
        <w:tc>
          <w:tcPr>
            <w:tcW w:type="dxa" w:w="3322"/>
          </w:tcPr>
          <w:p>
            <w:pPr>
              <w:pStyle w:val="null3"/>
              <w:jc w:val="left"/>
            </w:pPr>
            <w:r>
              <w:rPr>
                <w:rFonts w:ascii="仿宋_GB2312" w:hAnsi="仿宋_GB2312" w:cs="仿宋_GB2312" w:eastAsia="仿宋_GB2312"/>
              </w:rPr>
              <w:t>若投标人是种畜禽生产经营者的，投标文件中需提供在有效期内的包含鸭苗的种畜禽生产经营许可证、动物防疫条件合格证证明资料彩色扫描件并加盖投标人电子公章；若投标人是经销商的，投标文件中需提供相关承诺函（承诺供鸭苗时一定能够提供在有效期内的包含鸭苗的防疫合格证明，并承诺以此作为合同的生效要件）并加盖投标人电子公章，格式 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2024年“三鸟”增养项目（D包：蚂蚁鸡苗）</w:t>
            </w:r>
          </w:p>
        </w:tc>
        <w:tc>
          <w:tcPr>
            <w:tcW w:type="dxa" w:w="3322"/>
          </w:tcPr>
          <w:p>
            <w:pPr>
              <w:pStyle w:val="null3"/>
              <w:jc w:val="left"/>
            </w:pPr>
            <w:r>
              <w:rPr>
                <w:rFonts w:ascii="仿宋_GB2312" w:hAnsi="仿宋_GB2312" w:cs="仿宋_GB2312" w:eastAsia="仿宋_GB2312"/>
              </w:rPr>
              <w:t>若投标人是种畜禽生产经营者的，投标文件中需提供在有效期内的包含鸡苗的种畜禽生产经营许可证、动物防疫条件合格证证明资料彩色扫描件并加盖投标人电子公章；若投标人是经销商的，投标文件中需提供相关承诺函（承诺供鸡苗时一定能够提供在有效期内的包含鸡苗的防疫合格证明，并承诺以此作为合同的生效要件）并加盖投标人电子公章，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根据投标人提交的项目管理方案进行综合评分，内容包括但不限于以下4大项：1、项目组织机构安排；2、项目供货计划；3、项目实施进度安排；4、项目协调等等内容。 投标人提交项目管理方案完整的得20分，每缺少1大项内容扣5分，最多扣20分；在投标人已提供的基础上，以上每1大项内容中每存在一处内容有缺陷的扣1分，最多每1大项内容扣5分；不提供不得分。 （存在缺陷是指项目管理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根据投标人提交的项目实施方案进行综合评分，内容包括但不限于以下4大项：1、项目货物供给；2、项目运输卸货；3、项目供货安全监管；4、项目验收等等内容。 投标人提交项目实施方案完整的得20分，每缺少1大项内容扣5分，最多扣20分；在投标人已提供的基础上，以上每1大项内容中每存在一处内容有缺陷的扣1分，最多每1大项内容扣5分；不提供不得分。 （存在缺陷是指项目实施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根据投标人提交的项目售后服务方案进行综合评分，内容包括但不限于以下2大项：1、项目质量保障措施；2、项目养殖技术指导等等内容。 投标人提交项目售后服务方案完整的得20分，每缺少1大项内容扣10分，最多扣20分；在投标人已提供的基础上，以上每1大项内容中每存在一处内容有缺陷的扣1分，最多每1大项内容扣10分；不提供不得分。 （存在缺陷是指项目售后服务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2022年01月01日至今（以合同签订时间为准），投标人有承接过类似项目的，每提供1个项目业绩得5分，本项最多得10分。 证明材料：投标文件中提供合同彩色扫描件并加盖投标人电子公章。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毛阳鹅苗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根据投标人提交的项目管理方案进行综合评分，内容包括但不限于以下4大项：1、项目组织机构安排；2、项目供货计划；3、项目实施进度安排；4、项目协调等等内容。 投标人提交项目管理方案完整的得20分，每缺少1大项内容扣5分，最多扣20分；在投标人已提供的基础上，以上每1大项内容中每存在一处内容有缺陷的扣1分，最多每1大项内容扣5分；不提供不得分。 （存在缺陷是指项目管理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根据投标人提交的项目实施方案进行综合评分，内容包括但不限于以下4大项：1、项目货物供给；2、项目运输卸货；3、项目供货安全监管；4、项目验收等等内容。 投标人提交项目实施方案完整的得20分，每缺少1大项内容扣5分，最多扣20分；在投标人已提供的基础上，以上每1大项内容中每存在一处内容有缺陷的扣1分，最多每1大项内容扣5分；不提供不得分。 （存在缺陷是指项目实施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根据投标人提交的项目售后服务方案进行综合评分，内容包括但不限于以下2大项：1、项目质量保障措施；2、项目养殖技术指导等等内容。 投标人提交项目售后服务方案完整的得20分，每缺少1大项内容扣10分，最多扣20分；在投标人已提供的基础上，以上每1大项内容中每存在一处内容有缺陷的扣1分，最多每1大项内容扣10分；不提供不得分。 （存在缺陷是指项目售后服务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2022年01月01日至今（以合同签订时间为准），投标人有承接过类似项目的，每提供1个项目业绩得5分，本项最多得10分。 证明材料：投标文件中提供合同彩色扫描件并加盖投标人电子公章。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阉鸡苗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根据投标人提交的项目管理方案进行综合评分，内容包括但不限于以下4大项：1、项目组织机构安排；2、项目供货计划；3、项目实施进度安排；4、项目协调等等内容。 投标人提交项目管理方案完整的得20分，每缺少1大项内容扣5分，最多扣20分；在投标人已提供的基础上，以上每1大项内容中每存在一处内容有缺陷的扣1分，最多每1大项内容扣5分；不提供不得分。 （存在缺陷是指项目管理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根据投标人提交的项目实施方案进行综合评分，内容包括但不限于以下4大项：1、项目货物供给；2、项目运输卸货；3、项目供货安全监管；4、项目验收等等内容。 投标人提交项目实施方案完整的得20分，每缺少1大项内容扣5分，最多扣20分；在投标人已提供的基础上，以上每1大项内容中每存在一处内容有缺陷的扣1分，最多每1大项内容扣5分；不提供不得分。 （存在缺陷是指项目实施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根据投标人提交的项目售后服务方案进行综合评分，内容包括但不限于以下2大项：1、项目质量保障措施；2、项目养殖技术指导等等内容。 投标人提交项目售后服务方案完整的得20分，每缺少1大项内容扣10分，最多扣20分；在投标人已提供的基础上，以上每1大项内容中每存在一处内容有缺陷的扣1分，最多每1大项内容扣10分；不提供不得分。 （存在缺陷是指项目售后服务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2022年01月01日至今（以合同签订时间为准），投标人有承接过类似项目的，每提供1个项目业绩得5分，本项最多得10分。 证明材料：投标文件中提供合同彩色扫描件并加盖投标人电子公章。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麻鸭苗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项目管理方案</w:t>
            </w:r>
          </w:p>
        </w:tc>
        <w:tc>
          <w:tcPr>
            <w:tcW w:type="dxa" w:w="2492"/>
          </w:tcPr>
          <w:p>
            <w:pPr>
              <w:pStyle w:val="null3"/>
              <w:jc w:val="both"/>
            </w:pPr>
            <w:r>
              <w:rPr>
                <w:rFonts w:ascii="仿宋_GB2312" w:hAnsi="仿宋_GB2312" w:cs="仿宋_GB2312" w:eastAsia="仿宋_GB2312"/>
              </w:rPr>
              <w:t>根据投标人提交的项目管理方案进行综合评分，内容包括但不限于以下4大项：1、项目组织机构安排；2、项目供货计划；3、项目实施进度安排；4、项目协调等等内容。 投标人提交项目管理方案完整的得20分，每缺少1大项内容扣5分，最多扣20分；在投标人已提供的基础上，以上每1大项内容中每存在一处内容有缺陷的扣1分，最多每1大项内容扣5分；不提供不得分。 （存在缺陷是指项目管理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根据投标人提交的项目实施方案进行综合评分，内容包括但不限于以下4大项：1、项目货物供给；2、项目运输卸货；3、项目供货安全监管；4、项目验收等等内容。 投标人提交项目实施方案完整的得20分，每缺少1大项内容扣5分，最多扣20分；在投标人已提供的基础上，以上每1大项内容中每存在一处内容有缺陷的扣1分，最多每1大项内容扣5分；不提供不得分。 （存在缺陷是指项目实施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项目售后服务方案</w:t>
            </w:r>
          </w:p>
        </w:tc>
        <w:tc>
          <w:tcPr>
            <w:tcW w:type="dxa" w:w="2492"/>
          </w:tcPr>
          <w:p>
            <w:pPr>
              <w:pStyle w:val="null3"/>
              <w:jc w:val="both"/>
            </w:pPr>
            <w:r>
              <w:rPr>
                <w:rFonts w:ascii="仿宋_GB2312" w:hAnsi="仿宋_GB2312" w:cs="仿宋_GB2312" w:eastAsia="仿宋_GB2312"/>
              </w:rPr>
              <w:t>根据投标人提交的项目售后服务方案进行综合评分，内容包括但不限于以下2大项：1、项目质量保障措施；2、项目养殖技术指导等等内容。 投标人提交项目售后服务方案完整的得20分，每缺少1大项内容扣10分，最多扣20分；在投标人已提供的基础上，以上每1大项内容中每存在一处内容有缺陷的扣1分，最多每1大项内容 扣10分；不提供不得分。 （存在缺陷是指项目售后服务方案每1大项内容中每具有1处内容与本项目内容无关或内容前后表述矛盾或不一致或内容存在逻辑性错误或内容存在不可实施的夸大情形或内容仅有框架或标题或内容明显复制其他项目内容等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2022年01月01日至今（以合同签订时间为准），投标人有承接过类似项目的，每提供1个项目业绩得5分，本项最多得10分。 证明材料：投标文件中提供合同彩色扫描件并加盖投标人电子公章。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蚂蚁鸡苗</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HNJJ2025-002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2024年“三鸟”增养项目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2024年“三鸟”增养项目（A包：毛阳鹅苗）</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单价最高限价</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交付数量（整数）</w:t>
            </w:r>
          </w:p>
        </w:tc>
        <w:tc>
          <w:tcPr>
            <w:tcW w:type="dxa" w:w="593"/>
          </w:tcPr>
          <w:p>
            <w:pPr>
              <w:pStyle w:val="null3"/>
              <w:jc w:val="left"/>
            </w:pPr>
            <w:r>
              <w:rPr>
                <w:rFonts w:ascii="仿宋_GB2312" w:hAnsi="仿宋_GB2312" w:cs="仿宋_GB2312" w:eastAsia="仿宋_GB2312"/>
              </w:rPr>
              <w:t xml:space="preserve"> 响应报价（单价）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生产厂家</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合同履行期限</w:t>
            </w:r>
          </w:p>
        </w:tc>
        <w:tc>
          <w:tcPr>
            <w:tcW w:type="dxa" w:w="593"/>
          </w:tcPr>
          <w:p>
            <w:pPr>
              <w:pStyle w:val="null3"/>
              <w:jc w:val="left"/>
            </w:pPr>
            <w:r>
              <w:rPr>
                <w:rFonts w:ascii="仿宋_GB2312" w:hAnsi="仿宋_GB2312" w:cs="仿宋_GB2312" w:eastAsia="仿宋_GB2312"/>
              </w:rPr>
              <w:t xml:space="preserve"> 合同履行地点</w:t>
            </w:r>
          </w:p>
        </w:tc>
        <w:tc>
          <w:tcPr>
            <w:tcW w:type="dxa" w:w="593"/>
          </w:tcPr>
          <w:p>
            <w:pPr>
              <w:pStyle w:val="null3"/>
              <w:jc w:val="left"/>
            </w:pPr>
            <w:r>
              <w:rPr>
                <w:rFonts w:ascii="仿宋_GB2312" w:hAnsi="仿宋_GB2312" w:cs="仿宋_GB2312" w:eastAsia="仿宋_GB2312"/>
              </w:rPr>
              <w:t xml:space="preserve"> 投标有效期</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毛阳鹅苗</w:t>
            </w:r>
          </w:p>
        </w:tc>
        <w:tc>
          <w:tcPr>
            <w:tcW w:type="dxa" w:w="593"/>
          </w:tcPr>
          <w:p>
            <w:pPr>
              <w:pStyle w:val="null3"/>
              <w:jc w:val="left"/>
            </w:pPr>
            <w:r>
              <w:rPr>
                <w:rFonts w:ascii="仿宋_GB2312" w:hAnsi="仿宋_GB2312" w:cs="仿宋_GB2312" w:eastAsia="仿宋_GB2312"/>
              </w:rPr>
              <w:t xml:space="preserve"> 35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只</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p>
        </w:tc>
        <w:tc>
          <w:tcPr>
            <w:tcW w:type="dxa" w:w="593"/>
          </w:tc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HNJJ2025-002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2024年“三鸟”增养项目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2024年“三鸟”增养项目（B包：阉鸡苗）</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单价最高限价</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交付数量（整数）</w:t>
            </w:r>
          </w:p>
        </w:tc>
        <w:tc>
          <w:tcPr>
            <w:tcW w:type="dxa" w:w="593"/>
          </w:tcPr>
          <w:p>
            <w:pPr>
              <w:pStyle w:val="null3"/>
              <w:jc w:val="left"/>
            </w:pPr>
            <w:r>
              <w:rPr>
                <w:rFonts w:ascii="仿宋_GB2312" w:hAnsi="仿宋_GB2312" w:cs="仿宋_GB2312" w:eastAsia="仿宋_GB2312"/>
              </w:rPr>
              <w:t xml:space="preserve"> 响应报价（单价）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生产厂家</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合同履行期限</w:t>
            </w:r>
          </w:p>
        </w:tc>
        <w:tc>
          <w:tcPr>
            <w:tcW w:type="dxa" w:w="593"/>
          </w:tcPr>
          <w:p>
            <w:pPr>
              <w:pStyle w:val="null3"/>
              <w:jc w:val="left"/>
            </w:pPr>
            <w:r>
              <w:rPr>
                <w:rFonts w:ascii="仿宋_GB2312" w:hAnsi="仿宋_GB2312" w:cs="仿宋_GB2312" w:eastAsia="仿宋_GB2312"/>
              </w:rPr>
              <w:t xml:space="preserve"> 合同履行地点</w:t>
            </w:r>
          </w:p>
        </w:tc>
        <w:tc>
          <w:tcPr>
            <w:tcW w:type="dxa" w:w="593"/>
          </w:tcPr>
          <w:p>
            <w:pPr>
              <w:pStyle w:val="null3"/>
              <w:jc w:val="left"/>
            </w:pPr>
            <w:r>
              <w:rPr>
                <w:rFonts w:ascii="仿宋_GB2312" w:hAnsi="仿宋_GB2312" w:cs="仿宋_GB2312" w:eastAsia="仿宋_GB2312"/>
              </w:rPr>
              <w:t xml:space="preserve"> 投标有效期</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阉鸡苗</w:t>
            </w:r>
          </w:p>
        </w:tc>
        <w:tc>
          <w:tcPr>
            <w:tcW w:type="dxa" w:w="593"/>
          </w:tcPr>
          <w:p>
            <w:pPr>
              <w:pStyle w:val="null3"/>
              <w:jc w:val="left"/>
            </w:pPr>
            <w:r>
              <w:rPr>
                <w:rFonts w:ascii="仿宋_GB2312" w:hAnsi="仿宋_GB2312" w:cs="仿宋_GB2312" w:eastAsia="仿宋_GB2312"/>
              </w:rPr>
              <w:t xml:space="preserve"> 9.5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只</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p>
        </w:tc>
        <w:tc>
          <w:tcPr>
            <w:tcW w:type="dxa" w:w="593"/>
          </w:tc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HNJJ2025-002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2024年“三鸟”增养项目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2024年“三鸟”增养项目（C包：麻鸭苗）</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单价最高限价</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交付数量（整数）</w:t>
            </w:r>
          </w:p>
        </w:tc>
        <w:tc>
          <w:tcPr>
            <w:tcW w:type="dxa" w:w="593"/>
          </w:tcPr>
          <w:p>
            <w:pPr>
              <w:pStyle w:val="null3"/>
              <w:jc w:val="left"/>
            </w:pPr>
            <w:r>
              <w:rPr>
                <w:rFonts w:ascii="仿宋_GB2312" w:hAnsi="仿宋_GB2312" w:cs="仿宋_GB2312" w:eastAsia="仿宋_GB2312"/>
              </w:rPr>
              <w:t xml:space="preserve"> 响应报价（单价）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生产厂家</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合同履行期限</w:t>
            </w:r>
          </w:p>
        </w:tc>
        <w:tc>
          <w:tcPr>
            <w:tcW w:type="dxa" w:w="593"/>
          </w:tcPr>
          <w:p>
            <w:pPr>
              <w:pStyle w:val="null3"/>
              <w:jc w:val="left"/>
            </w:pPr>
            <w:r>
              <w:rPr>
                <w:rFonts w:ascii="仿宋_GB2312" w:hAnsi="仿宋_GB2312" w:cs="仿宋_GB2312" w:eastAsia="仿宋_GB2312"/>
              </w:rPr>
              <w:t xml:space="preserve"> 合同履行地点</w:t>
            </w:r>
          </w:p>
        </w:tc>
        <w:tc>
          <w:tcPr>
            <w:tcW w:type="dxa" w:w="593"/>
          </w:tcPr>
          <w:p>
            <w:pPr>
              <w:pStyle w:val="null3"/>
              <w:jc w:val="left"/>
            </w:pPr>
            <w:r>
              <w:rPr>
                <w:rFonts w:ascii="仿宋_GB2312" w:hAnsi="仿宋_GB2312" w:cs="仿宋_GB2312" w:eastAsia="仿宋_GB2312"/>
              </w:rPr>
              <w:t xml:space="preserve"> 投标有效期</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麻鸭苗</w:t>
            </w:r>
          </w:p>
        </w:tc>
        <w:tc>
          <w:tcPr>
            <w:tcW w:type="dxa" w:w="593"/>
          </w:tcPr>
          <w:p>
            <w:pPr>
              <w:pStyle w:val="null3"/>
              <w:jc w:val="left"/>
            </w:pPr>
            <w:r>
              <w:rPr>
                <w:rFonts w:ascii="仿宋_GB2312" w:hAnsi="仿宋_GB2312" w:cs="仿宋_GB2312" w:eastAsia="仿宋_GB2312"/>
              </w:rPr>
              <w:t xml:space="preserve"> 9.5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只</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p>
        </w:tc>
        <w:tc>
          <w:tcPr>
            <w:tcW w:type="dxa" w:w="593"/>
          </w:tc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HNJJ2025-002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2024年“三鸟”增养项目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2024年“三鸟”增养项目（D包：蚂蚁鸡苗）</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单价最高限价</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交付数量（整数）</w:t>
            </w:r>
          </w:p>
        </w:tc>
        <w:tc>
          <w:tcPr>
            <w:tcW w:type="dxa" w:w="593"/>
          </w:tcPr>
          <w:p>
            <w:pPr>
              <w:pStyle w:val="null3"/>
              <w:jc w:val="left"/>
            </w:pPr>
            <w:r>
              <w:rPr>
                <w:rFonts w:ascii="仿宋_GB2312" w:hAnsi="仿宋_GB2312" w:cs="仿宋_GB2312" w:eastAsia="仿宋_GB2312"/>
              </w:rPr>
              <w:t xml:space="preserve"> 响应报价（单价）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生产厂家</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合同履行期限</w:t>
            </w:r>
          </w:p>
        </w:tc>
        <w:tc>
          <w:tcPr>
            <w:tcW w:type="dxa" w:w="593"/>
          </w:tcPr>
          <w:p>
            <w:pPr>
              <w:pStyle w:val="null3"/>
              <w:jc w:val="left"/>
            </w:pPr>
            <w:r>
              <w:rPr>
                <w:rFonts w:ascii="仿宋_GB2312" w:hAnsi="仿宋_GB2312" w:cs="仿宋_GB2312" w:eastAsia="仿宋_GB2312"/>
              </w:rPr>
              <w:t xml:space="preserve"> 合同履行地点</w:t>
            </w:r>
          </w:p>
        </w:tc>
        <w:tc>
          <w:tcPr>
            <w:tcW w:type="dxa" w:w="593"/>
          </w:tcPr>
          <w:p>
            <w:pPr>
              <w:pStyle w:val="null3"/>
              <w:jc w:val="left"/>
            </w:pPr>
            <w:r>
              <w:rPr>
                <w:rFonts w:ascii="仿宋_GB2312" w:hAnsi="仿宋_GB2312" w:cs="仿宋_GB2312" w:eastAsia="仿宋_GB2312"/>
              </w:rPr>
              <w:t xml:space="preserve"> 投标有效期</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蚂蚁鸡苗</w:t>
            </w:r>
          </w:p>
        </w:tc>
        <w:tc>
          <w:tcPr>
            <w:tcW w:type="dxa" w:w="593"/>
          </w:tcPr>
          <w:p>
            <w:pPr>
              <w:pStyle w:val="null3"/>
              <w:jc w:val="left"/>
            </w:pPr>
            <w:r>
              <w:rPr>
                <w:rFonts w:ascii="仿宋_GB2312" w:hAnsi="仿宋_GB2312" w:cs="仿宋_GB2312" w:eastAsia="仿宋_GB2312"/>
              </w:rPr>
              <w:t xml:space="preserve"> 12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只</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p>
        </w:tc>
        <w:tc>
          <w:tcPr>
            <w:tcW w:type="dxa" w:w="593"/>
          </w:tc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