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427B3">
      <w:pPr>
        <w:tabs>
          <w:tab w:val="left" w:pos="5500"/>
        </w:tabs>
        <w:spacing w:before="0" w:after="0" w:line="240" w:lineRule="auto"/>
        <w:ind w:right="0"/>
        <w:jc w:val="center"/>
        <w:rPr>
          <w:rFonts w:hint="eastAsia" w:ascii="宋体" w:hAnsi="宋体" w:eastAsia="宋体" w:cs="宋体"/>
          <w:b/>
          <w:bCs/>
          <w:spacing w:val="0"/>
          <w:w w:val="1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3"/>
          <w:w w:val="99"/>
          <w:sz w:val="32"/>
          <w:szCs w:val="32"/>
          <w:lang w:eastAsia="zh-CN"/>
        </w:rPr>
        <w:t>政府采购供应商信用承诺书</w:t>
      </w:r>
    </w:p>
    <w:p w14:paraId="5BD94958">
      <w:pPr>
        <w:tabs>
          <w:tab w:val="left" w:pos="5500"/>
        </w:tabs>
        <w:spacing w:before="0" w:after="0" w:line="263" w:lineRule="auto"/>
        <w:ind w:right="1798"/>
        <w:jc w:val="lef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</w:p>
    <w:p w14:paraId="79622848">
      <w:pPr>
        <w:tabs>
          <w:tab w:val="left" w:pos="5500"/>
        </w:tabs>
        <w:spacing w:before="0" w:after="0" w:line="480" w:lineRule="auto"/>
        <w:ind w:right="1798"/>
        <w:jc w:val="lef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承诺主体名称：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</w:rPr>
        <w:t>（供应商名称）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 xml:space="preserve"> </w:t>
      </w:r>
    </w:p>
    <w:p w14:paraId="25477327">
      <w:pPr>
        <w:tabs>
          <w:tab w:val="left" w:pos="5500"/>
        </w:tabs>
        <w:spacing w:before="0" w:after="0" w:line="480" w:lineRule="auto"/>
        <w:ind w:right="1798"/>
        <w:jc w:val="left"/>
        <w:rPr>
          <w:rFonts w:hint="default" w:ascii="宋体" w:hAnsi="宋体" w:eastAsia="宋体" w:cs="宋体"/>
          <w:b/>
          <w:bCs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</w:rPr>
        <w:t>（统一社会信用代码）</w:t>
      </w:r>
    </w:p>
    <w:p w14:paraId="157870CF">
      <w:pPr>
        <w:tabs>
          <w:tab w:val="left" w:pos="5500"/>
        </w:tabs>
        <w:spacing w:before="0" w:after="0" w:line="480" w:lineRule="auto"/>
        <w:ind w:right="1798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管理部门：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</w:rPr>
        <w:t>三亚市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  <w:lang w:eastAsia="zh-CN"/>
        </w:rPr>
        <w:t>吉阳区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</w:rPr>
        <w:t>财政局</w:t>
      </w:r>
    </w:p>
    <w:p w14:paraId="444593D5">
      <w:pPr>
        <w:spacing w:before="24" w:after="0" w:line="480" w:lineRule="auto"/>
        <w:ind w:right="147"/>
        <w:jc w:val="lef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项目名称：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  <w:lang w:val="en-US" w:eastAsia="zh-CN"/>
        </w:rPr>
        <w:t>2025年三亚市吉阳区人民政府第二办公点租赁项目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 xml:space="preserve"> </w:t>
      </w:r>
    </w:p>
    <w:p w14:paraId="160E495A">
      <w:pPr>
        <w:spacing w:before="24" w:after="0" w:line="480" w:lineRule="auto"/>
        <w:ind w:right="147"/>
        <w:jc w:val="lef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项目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u w:val="single"/>
          <w:lang w:eastAsia="zh-CN"/>
        </w:rPr>
        <w:t>HN-BL-2025-011</w:t>
      </w:r>
    </w:p>
    <w:p w14:paraId="451E729D">
      <w:pPr>
        <w:spacing w:before="24" w:after="0" w:line="480" w:lineRule="auto"/>
        <w:ind w:right="147" w:firstLine="482" w:firstLineChars="200"/>
        <w:jc w:val="left"/>
        <w:rPr>
          <w:rFonts w:hint="eastAsia" w:ascii="宋体" w:hAnsi="宋体" w:eastAsia="宋体" w:cs="宋体"/>
          <w:b/>
          <w:bCs/>
          <w:sz w:val="15"/>
          <w:szCs w:val="15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为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维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护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公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平竞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争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、规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范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有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序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的市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场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秩序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,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营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造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诚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实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守信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的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信用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环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境，共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同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推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进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社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会信用体系建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设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完善，树立企业诚信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守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法形象，本企业对本次采购活动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郑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重承诺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如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-3"/>
          <w:sz w:val="24"/>
          <w:szCs w:val="24"/>
        </w:rPr>
        <w:t>下:</w:t>
      </w:r>
    </w:p>
    <w:p w14:paraId="07CE0A28">
      <w:pPr>
        <w:spacing w:before="0" w:after="0" w:line="480" w:lineRule="auto"/>
        <w:ind w:left="0" w:right="0" w:firstLine="49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（一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对提供给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注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册登记部门、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行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业管理部门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司法部门、行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业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组织以及在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政府采购活动中提交的所有资料的合法性、真实性、准确性和有效性负责；</w:t>
      </w:r>
    </w:p>
    <w:p w14:paraId="4FF8541E">
      <w:pPr>
        <w:spacing w:before="7" w:after="0" w:line="480" w:lineRule="auto"/>
        <w:ind w:right="19" w:firstLine="434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（二</w:t>
      </w:r>
      <w:r>
        <w:rPr>
          <w:rFonts w:hint="eastAsia" w:ascii="宋体" w:hAnsi="宋体" w:eastAsia="宋体" w:cs="宋体"/>
          <w:b/>
          <w:bCs/>
          <w:spacing w:val="-26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严格按照国家法律</w:t>
      </w:r>
      <w:r>
        <w:rPr>
          <w:rFonts w:hint="eastAsia" w:ascii="宋体" w:hAnsi="宋体" w:eastAsia="宋体" w:cs="宋体"/>
          <w:b/>
          <w:bCs/>
          <w:spacing w:val="-29"/>
          <w:w w:val="10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法规和规章开展采购活动</w:t>
      </w:r>
      <w:r>
        <w:rPr>
          <w:rFonts w:hint="eastAsia" w:ascii="宋体" w:hAnsi="宋体" w:eastAsia="宋体" w:cs="宋体"/>
          <w:b/>
          <w:bCs/>
          <w:spacing w:val="-26"/>
          <w:w w:val="100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全面履行应尽的责任和义务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 xml:space="preserve">， 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全面做到履约守信</w:t>
      </w:r>
      <w:r>
        <w:rPr>
          <w:rFonts w:hint="eastAsia" w:ascii="宋体" w:hAnsi="宋体" w:eastAsia="宋体" w:cs="宋体"/>
          <w:b/>
          <w:bCs/>
          <w:spacing w:val="-26"/>
          <w:w w:val="100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具</w:t>
      </w:r>
      <w:r>
        <w:rPr>
          <w:rFonts w:hint="eastAsia" w:ascii="宋体" w:hAnsi="宋体" w:eastAsia="宋体" w:cs="宋体"/>
          <w:b/>
          <w:bCs/>
          <w:spacing w:val="-29"/>
          <w:w w:val="100"/>
          <w:sz w:val="24"/>
          <w:szCs w:val="24"/>
        </w:rPr>
        <w:t>备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《中华人民共和国政府采购法</w:t>
      </w:r>
      <w:r>
        <w:rPr>
          <w:rFonts w:hint="eastAsia" w:ascii="宋体" w:hAnsi="宋体" w:eastAsia="宋体" w:cs="宋体"/>
          <w:b/>
          <w:bCs/>
          <w:spacing w:val="-26"/>
          <w:w w:val="10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bCs/>
          <w:spacing w:val="-12"/>
          <w:w w:val="100"/>
          <w:sz w:val="24"/>
          <w:szCs w:val="24"/>
        </w:rPr>
        <w:t>第二十二条第一款规定的条件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；</w:t>
      </w:r>
    </w:p>
    <w:p w14:paraId="4DA65676">
      <w:pPr>
        <w:spacing w:before="1" w:after="0" w:line="480" w:lineRule="auto"/>
        <w:ind w:right="147" w:firstLine="490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（三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严格依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法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开展生产经营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活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动，主动接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受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行业监管，自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愿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接受依法开展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的 日常检查；违法失信经营后将自愿接受约束和惩戒，并依法承担相应责任；</w:t>
      </w:r>
    </w:p>
    <w:p w14:paraId="141E124E">
      <w:pPr>
        <w:spacing w:before="0" w:after="0" w:line="480" w:lineRule="auto"/>
        <w:ind w:right="-20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（四）自觉接受行政管理部门、行业组织、社会公众、新闻舆论的监督；</w:t>
      </w:r>
    </w:p>
    <w:p w14:paraId="055C9DB7">
      <w:pPr>
        <w:spacing w:before="7" w:after="0" w:line="480" w:lineRule="auto"/>
        <w:ind w:right="147" w:firstLine="490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（五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自觉做到自我约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束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、自我管理，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不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制假售假、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商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标侵权、虚假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宣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传、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 xml:space="preserve">违 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约毁约、恶意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逃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债、偷税漏税、垄断和不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正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当竞争，维护经营者、消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费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者的合法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权益；</w:t>
      </w:r>
    </w:p>
    <w:p w14:paraId="154B0FAD">
      <w:pPr>
        <w:spacing w:before="1" w:after="0" w:line="480" w:lineRule="auto"/>
        <w:ind w:right="-20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（六）提出政府采购质疑和投诉坚持依法依规、诚实信用原则，在全国范围12个月内没有三次以上查无实据的政府采购投诉；</w:t>
      </w:r>
    </w:p>
    <w:p w14:paraId="5981EE1F">
      <w:pPr>
        <w:spacing w:before="7" w:after="0" w:line="480" w:lineRule="auto"/>
        <w:ind w:right="-20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（七）严格遵守信用信息公示相关规定；</w:t>
      </w:r>
    </w:p>
    <w:p w14:paraId="39673CEF">
      <w:pPr>
        <w:spacing w:before="7" w:after="0" w:line="480" w:lineRule="auto"/>
        <w:ind w:right="-20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（八）同意将承诺内容在“信用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eastAsia="zh-CN"/>
        </w:rPr>
        <w:t>中国（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三亚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”网站公示，接受社会监督；</w:t>
      </w:r>
    </w:p>
    <w:p w14:paraId="2AF59EDB">
      <w:pPr>
        <w:spacing w:before="7" w:after="0" w:line="480" w:lineRule="auto"/>
        <w:ind w:right="146" w:firstLine="490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（九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如违反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承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诺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，将依法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依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规承担相应责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任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，并自愿接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受</w:t>
      </w:r>
      <w:r>
        <w:rPr>
          <w:rFonts w:hint="eastAsia" w:ascii="宋体" w:hAnsi="宋体" w:eastAsia="宋体" w:cs="宋体"/>
          <w:b/>
          <w:bCs/>
          <w:spacing w:val="2"/>
          <w:w w:val="100"/>
          <w:sz w:val="24"/>
          <w:szCs w:val="24"/>
        </w:rPr>
        <w:t>部门联合惩戒</w:t>
      </w:r>
      <w:r>
        <w:rPr>
          <w:rFonts w:hint="eastAsia" w:ascii="宋体" w:hAnsi="宋体" w:eastAsia="宋体" w:cs="宋体"/>
          <w:b/>
          <w:bCs/>
          <w:spacing w:val="5"/>
          <w:w w:val="100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纳 入行业失信重点关注名单，由财政部门负责管理；</w:t>
      </w:r>
    </w:p>
    <w:p w14:paraId="382EF04E">
      <w:pPr>
        <w:spacing w:before="1" w:after="0" w:line="480" w:lineRule="auto"/>
        <w:ind w:right="-20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（十）本承诺书自签订之日起生效。</w:t>
      </w:r>
    </w:p>
    <w:p w14:paraId="233A2FA6">
      <w:pPr>
        <w:tabs>
          <w:tab w:val="left" w:pos="4900"/>
        </w:tabs>
        <w:spacing w:before="7" w:after="0" w:line="480" w:lineRule="auto"/>
        <w:ind w:left="586" w:right="-20"/>
        <w:jc w:val="lef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</w:p>
    <w:p w14:paraId="419C82EA">
      <w:pPr>
        <w:tabs>
          <w:tab w:val="left" w:pos="4900"/>
        </w:tabs>
        <w:spacing w:after="0" w:line="240" w:lineRule="auto"/>
        <w:ind w:right="0"/>
        <w:jc w:val="righ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承诺单位：（填写名称并盖章）</w:t>
      </w:r>
    </w:p>
    <w:p w14:paraId="5D948D05">
      <w:pPr>
        <w:tabs>
          <w:tab w:val="left" w:pos="4900"/>
        </w:tabs>
        <w:spacing w:after="0" w:line="240" w:lineRule="auto"/>
        <w:ind w:right="0"/>
        <w:jc w:val="righ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</w:pPr>
    </w:p>
    <w:p w14:paraId="5F043BE6">
      <w:pPr>
        <w:tabs>
          <w:tab w:val="left" w:pos="4900"/>
        </w:tabs>
        <w:spacing w:before="7" w:after="0" w:line="600" w:lineRule="auto"/>
        <w:ind w:right="-20"/>
        <w:jc w:val="righ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法定代表人：（签字或盖章）</w:t>
      </w:r>
    </w:p>
    <w:p w14:paraId="639F7C28">
      <w:pPr>
        <w:numPr>
          <w:ilvl w:val="0"/>
          <w:numId w:val="0"/>
        </w:numPr>
        <w:tabs>
          <w:tab w:val="left" w:pos="2728"/>
        </w:tabs>
        <w:bidi w:val="0"/>
        <w:spacing w:after="0" w:line="240" w:lineRule="auto"/>
        <w:ind w:firstLine="0" w:firstLineChars="0"/>
        <w:jc w:val="right"/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eastAsia="zh-CN"/>
        </w:rPr>
      </w:pPr>
    </w:p>
    <w:p w14:paraId="18C552C4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3373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eastAsia="zh-CN"/>
        </w:rPr>
        <w:t>日期：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pacing w:val="0"/>
          <w:w w:val="10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2341217A"/>
    <w:rsid w:val="2EF27D4B"/>
    <w:rsid w:val="41D1750D"/>
    <w:rsid w:val="48FE1038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ind w:hanging="1"/>
      <w:jc w:val="center"/>
      <w:outlineLvl w:val="1"/>
    </w:pPr>
    <w:rPr>
      <w:rFonts w:ascii="Arial" w:hAnsi="Arial" w:eastAsia="黑体"/>
      <w:bCs/>
      <w:sz w:val="30"/>
      <w:szCs w:val="3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157</Characters>
  <Lines>0</Lines>
  <Paragraphs>0</Paragraphs>
  <TotalTime>2</TotalTime>
  <ScaleCrop>false</ScaleCrop>
  <LinksUpToDate>false</LinksUpToDate>
  <CharactersWithSpaces>214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