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84477">
      <w:pPr>
        <w:jc w:val="center"/>
        <w:rPr>
          <w:rFonts w:hint="eastAsia"/>
          <w:b/>
          <w:bCs/>
          <w:color w:val="auto"/>
          <w:sz w:val="32"/>
          <w:szCs w:val="32"/>
          <w:shd w:val="clear" w:color="auto" w:fill="auto"/>
        </w:rPr>
      </w:pPr>
      <w:bookmarkStart w:id="0" w:name="_Toc8855_WPSOffice_Level2"/>
      <w:bookmarkStart w:id="1" w:name="_Toc16161_WPSOffice_Level2"/>
      <w:r>
        <w:rPr>
          <w:rFonts w:hint="eastAsia"/>
          <w:b/>
          <w:bCs/>
          <w:color w:val="auto"/>
          <w:sz w:val="32"/>
          <w:szCs w:val="32"/>
          <w:shd w:val="clear" w:color="auto" w:fill="auto"/>
        </w:rPr>
        <w:t>政府采购供应商信用承诺书</w:t>
      </w:r>
      <w:bookmarkEnd w:id="0"/>
      <w:bookmarkEnd w:id="1"/>
    </w:p>
    <w:p w14:paraId="706DC9F5">
      <w:pPr>
        <w:rPr>
          <w:rFonts w:hint="eastAsia"/>
          <w:b/>
          <w:bCs/>
          <w:color w:val="auto"/>
          <w:sz w:val="28"/>
          <w:szCs w:val="28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承诺主体名称：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                      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（供应商名称）</w:t>
      </w:r>
    </w:p>
    <w:p w14:paraId="7D70BDF6">
      <w:pPr>
        <w:ind w:firstLine="562" w:firstLineChars="200"/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统一社会信用代码：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  <w:lang w:val="en-US" w:eastAsia="zh-CN"/>
        </w:rPr>
        <w:t>(自行填写）</w:t>
      </w:r>
    </w:p>
    <w:p w14:paraId="583A425C">
      <w:pPr>
        <w:ind w:firstLine="562" w:firstLineChars="200"/>
        <w:rPr>
          <w:rFonts w:hint="default" w:eastAsia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管理部门：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>三亚市吉阳区财政局</w:t>
      </w:r>
    </w:p>
    <w:p w14:paraId="20AD0E1F">
      <w:pPr>
        <w:ind w:firstLine="562" w:firstLineChars="200"/>
        <w:rPr>
          <w:rFonts w:hint="default" w:eastAsia="宋体"/>
          <w:b/>
          <w:bCs/>
          <w:color w:val="auto"/>
          <w:sz w:val="24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采购项目名称: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 xml:space="preserve"> </w:t>
      </w:r>
    </w:p>
    <w:p w14:paraId="3A615F52">
      <w:pPr>
        <w:ind w:firstLine="480" w:firstLineChars="200"/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70F8A899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04C8E537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1F1BBCD1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4DBA442B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（四）自觉接受行政管理部门、行业组织、社会公众、新闻舆论的监督；</w:t>
      </w:r>
    </w:p>
    <w:p w14:paraId="281B9A8F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4048D839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（六）提出政府采购质疑和投诉坚持依法依规、诚实信用原则，在全国范围12个月内没有三次以上查无实据的政府采购投诉；</w:t>
      </w:r>
    </w:p>
    <w:p w14:paraId="595C8FCC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（七）严格遵守信用信息公示相关规定；</w:t>
      </w:r>
    </w:p>
    <w:p w14:paraId="104B3AB4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（八）同意将承诺内容在“信用三亚”网站公示，接受社会监督；</w:t>
      </w:r>
    </w:p>
    <w:p w14:paraId="5BE863B0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（九）如违反承诺，将依法依规承担相应责任，并自愿接受部门联合惩戒，纳入行业失信重点关注名单，由财政部门负责管理；</w:t>
      </w:r>
    </w:p>
    <w:p w14:paraId="7DCBCC84"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（十）本承诺书自签订之日起生效。</w:t>
      </w:r>
    </w:p>
    <w:p w14:paraId="74E04597">
      <w:pPr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                                                </w:t>
      </w:r>
      <w:bookmarkStart w:id="2" w:name="_GoBack"/>
      <w:bookmarkEnd w:id="2"/>
    </w:p>
    <w:p w14:paraId="35C14ABE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3977C61A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0030C770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1D1FF50D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2E419DEE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595048D0">
      <w:pPr>
        <w:ind w:firstLine="4620" w:firstLineChars="2200"/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供应商</w:t>
      </w:r>
      <w:r>
        <w:rPr>
          <w:rFonts w:hint="eastAsia"/>
          <w:color w:val="auto"/>
          <w:shd w:val="clear" w:color="auto" w:fill="auto"/>
        </w:rPr>
        <w:t>名称（加盖公章）：</w:t>
      </w:r>
    </w:p>
    <w:p w14:paraId="335C02D1">
      <w:pPr>
        <w:ind w:firstLine="4620" w:firstLineChars="2200"/>
        <w:rPr>
          <w:rFonts w:hint="eastAsia"/>
          <w:color w:val="auto"/>
          <w:shd w:val="clear" w:color="auto" w:fill="auto"/>
        </w:rPr>
      </w:pPr>
    </w:p>
    <w:p w14:paraId="5AF006F0">
      <w:pPr>
        <w:ind w:firstLine="4620" w:firstLineChars="2200"/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日期：                                       </w:t>
      </w:r>
    </w:p>
    <w:p w14:paraId="6F1EAEC2">
      <w:pPr>
        <w:ind w:firstLine="1890" w:firstLineChars="900"/>
        <w:rPr>
          <w:rFonts w:hint="eastAsia"/>
          <w:color w:val="auto"/>
          <w:shd w:val="clear" w:color="auto" w:fill="auto"/>
        </w:rPr>
      </w:pPr>
    </w:p>
    <w:p w14:paraId="5033C775">
      <w:pPr>
        <w:ind w:firstLine="1890" w:firstLineChars="900"/>
        <w:rPr>
          <w:rFonts w:hint="eastAsia"/>
          <w:color w:val="auto"/>
          <w:shd w:val="clear" w:color="auto" w:fill="auto"/>
        </w:rPr>
      </w:pPr>
    </w:p>
    <w:p w14:paraId="0CF94490">
      <w:pPr>
        <w:rPr>
          <w:color w:val="auto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902AB"/>
    <w:rsid w:val="202902AB"/>
    <w:rsid w:val="6F2C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634</Words>
  <Characters>635</Characters>
  <Lines>0</Lines>
  <Paragraphs>0</Paragraphs>
  <TotalTime>3</TotalTime>
  <ScaleCrop>false</ScaleCrop>
  <LinksUpToDate>false</LinksUpToDate>
  <CharactersWithSpaces>757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2025-03-18T08:14:00Z</dcterms:created>
  <dc:creator>去吧皮卡丘</dc:creator>
  <cp:lastModifiedBy>小星</cp:lastModifiedBy>
  <dcterms:modified xsi:type="dcterms:W3CDTF">2025-06-06T01:00:39Z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7321E5CD558F43CABAEB039B58CD0507_12</vt:lpwstr>
  </property>
</Properties>
</file>