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0A097">
      <w:pPr>
        <w:jc w:val="center"/>
        <w:rPr>
          <w:rFonts w:hint="eastAsia" w:ascii="宋体" w:hAnsi="宋体" w:cs="宋体"/>
          <w:b/>
          <w:bCs/>
          <w:color w:val="auto"/>
          <w:sz w:val="44"/>
          <w:szCs w:val="44"/>
        </w:rPr>
      </w:pPr>
      <w:r>
        <w:rPr>
          <w:rFonts w:hint="eastAsia" w:ascii="宋体" w:hAnsi="宋体" w:cs="宋体"/>
          <w:b/>
          <w:bCs/>
          <w:color w:val="auto"/>
          <w:sz w:val="44"/>
          <w:szCs w:val="44"/>
        </w:rPr>
        <w:t>残疾人福利性单位声明函</w:t>
      </w:r>
    </w:p>
    <w:p w14:paraId="2A0BCDC0">
      <w:pPr>
        <w:spacing w:before="156" w:beforeLines="50" w:line="360" w:lineRule="auto"/>
        <w:ind w:firstLine="560" w:firstLineChars="200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本单位郑重声明，根据《财政部民政部中国残疾人联合会关促进残疾人就业政府采购的通知》（财库〔2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020</w:t>
      </w:r>
      <w:r>
        <w:rPr>
          <w:rFonts w:hint="eastAsia" w:ascii="宋体" w:hAnsi="宋体" w:cs="宋体"/>
          <w:color w:val="auto"/>
          <w:sz w:val="28"/>
          <w:szCs w:val="28"/>
        </w:rPr>
        <w:t>〕141号）的规定，本单位为符合条件的残疾人福利性单位，且本单位参加</w:t>
      </w:r>
      <w:r>
        <w:rPr>
          <w:rFonts w:hint="eastAsia" w:ascii="宋体" w:hAnsi="宋体" w:cs="宋体"/>
          <w:color w:val="auto"/>
          <w:sz w:val="28"/>
          <w:szCs w:val="28"/>
          <w:u w:val="single"/>
          <w:lang w:val="en-US" w:eastAsia="zh-CN"/>
        </w:rPr>
        <w:t>海南国和项目咨询管理有限公司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组织</w:t>
      </w:r>
      <w:r>
        <w:rPr>
          <w:rFonts w:hint="eastAsia" w:ascii="宋体" w:hAnsi="宋体" w:cs="宋体"/>
          <w:color w:val="auto"/>
          <w:sz w:val="28"/>
          <w:szCs w:val="28"/>
        </w:rPr>
        <w:t>的</w:t>
      </w:r>
      <w:r>
        <w:rPr>
          <w:rFonts w:hint="eastAsia" w:ascii="宋体" w:hAnsi="宋体" w:cs="宋体"/>
          <w:color w:val="auto"/>
          <w:sz w:val="28"/>
          <w:szCs w:val="28"/>
          <w:u w:val="single"/>
          <w:lang w:val="en-US" w:eastAsia="zh-CN"/>
        </w:rPr>
        <w:t>三亚市海棠区2025年职业技能提升培训服务采购项目(二次)</w:t>
      </w:r>
      <w:r>
        <w:rPr>
          <w:rFonts w:hint="eastAsia" w:ascii="宋体" w:hAnsi="宋体" w:cs="宋体"/>
          <w:color w:val="auto"/>
          <w:sz w:val="28"/>
          <w:szCs w:val="28"/>
        </w:rPr>
        <w:t>采购活动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为采购包：</w:t>
      </w:r>
      <w:r>
        <w:rPr>
          <w:rFonts w:hint="eastAsia" w:ascii="宋体" w:hAnsi="宋体" w:cs="宋体"/>
          <w:color w:val="auto"/>
          <w:sz w:val="28"/>
          <w:szCs w:val="28"/>
          <w:u w:val="single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宋体" w:hAnsi="宋体" w:cs="宋体"/>
          <w:color w:val="auto"/>
          <w:sz w:val="28"/>
          <w:szCs w:val="28"/>
        </w:rPr>
        <w:t>提供服务。</w:t>
      </w:r>
    </w:p>
    <w:p w14:paraId="3DF4A9D2">
      <w:pPr>
        <w:spacing w:before="156" w:beforeLines="50" w:line="360" w:lineRule="auto"/>
        <w:ind w:firstLine="560" w:firstLineChars="200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本单位对上述声明的真实性负责。如有虚假，将依法承担相应责任。</w:t>
      </w:r>
    </w:p>
    <w:p w14:paraId="4A129FF2">
      <w:pPr>
        <w:spacing w:line="360" w:lineRule="auto"/>
        <w:rPr>
          <w:rFonts w:hint="eastAsia" w:ascii="宋体" w:hAnsi="宋体" w:cs="宋体"/>
          <w:color w:val="auto"/>
          <w:sz w:val="28"/>
          <w:szCs w:val="28"/>
        </w:rPr>
      </w:pPr>
    </w:p>
    <w:p w14:paraId="1E4EDB3F">
      <w:pPr>
        <w:spacing w:before="156" w:beforeLines="50" w:line="360" w:lineRule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lang w:val="en-US" w:eastAsia="zh-CN" w:bidi="ar"/>
        </w:rPr>
      </w:pPr>
    </w:p>
    <w:p w14:paraId="56860A3A">
      <w:pPr>
        <w:spacing w:before="156" w:beforeLines="50" w:line="360" w:lineRule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lang w:val="en-US" w:eastAsia="zh-CN" w:bidi="ar"/>
        </w:rPr>
        <w:t>供应商：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（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lang w:val="en-US" w:eastAsia="zh-CN" w:bidi="ar"/>
        </w:rPr>
        <w:t>填写名称并盖章）</w:t>
      </w:r>
    </w:p>
    <w:p w14:paraId="18046948">
      <w:pPr>
        <w:spacing w:before="156" w:beforeLines="50" w:line="360" w:lineRule="auto"/>
        <w:rPr>
          <w:rFonts w:hint="eastAsia" w:ascii="宋体" w:hAnsi="宋体" w:cs="宋体"/>
          <w:color w:val="auto"/>
          <w:sz w:val="28"/>
          <w:szCs w:val="28"/>
        </w:rPr>
      </w:pPr>
    </w:p>
    <w:p w14:paraId="3C1EFD9F">
      <w:pPr>
        <w:spacing w:before="156" w:beforeLines="50" w:line="360" w:lineRule="auto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日期：</w:t>
      </w:r>
      <w:r>
        <w:rPr>
          <w:rFonts w:hint="eastAsia" w:ascii="宋体" w:hAnsi="宋体" w:cs="宋体"/>
          <w:color w:val="auto"/>
          <w:sz w:val="28"/>
          <w:szCs w:val="28"/>
          <w:u w:val="none"/>
          <w:lang w:val="en-US" w:eastAsia="zh-CN"/>
        </w:rPr>
        <w:t>2025</w:t>
      </w:r>
      <w:r>
        <w:rPr>
          <w:rFonts w:hint="eastAsia" w:ascii="宋体" w:hAnsi="宋体" w:cs="宋体"/>
          <w:color w:val="auto"/>
          <w:sz w:val="28"/>
          <w:szCs w:val="28"/>
        </w:rPr>
        <w:t>年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8"/>
          <w:szCs w:val="28"/>
        </w:rPr>
        <w:t>月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8"/>
          <w:szCs w:val="28"/>
        </w:rPr>
        <w:t>日</w:t>
      </w:r>
    </w:p>
    <w:p w14:paraId="2A360A3E">
      <w:pPr>
        <w:pStyle w:val="2"/>
        <w:spacing w:line="360" w:lineRule="auto"/>
        <w:rPr>
          <w:rFonts w:hint="eastAsia"/>
          <w:sz w:val="28"/>
          <w:szCs w:val="28"/>
        </w:rPr>
      </w:pPr>
    </w:p>
    <w:p w14:paraId="0D0868BC">
      <w:pPr>
        <w:spacing w:line="360" w:lineRule="auto"/>
        <w:jc w:val="both"/>
        <w:rPr>
          <w:rFonts w:hint="eastAsia"/>
          <w:b/>
          <w:bCs/>
          <w:sz w:val="28"/>
          <w:szCs w:val="28"/>
        </w:rPr>
      </w:pPr>
    </w:p>
    <w:p w14:paraId="5F9FFFFC">
      <w:r>
        <w:rPr>
          <w:rFonts w:hint="eastAsia"/>
          <w:b/>
          <w:bCs/>
          <w:sz w:val="28"/>
          <w:szCs w:val="28"/>
        </w:rPr>
        <w:t>注：</w:t>
      </w:r>
      <w:r>
        <w:rPr>
          <w:rFonts w:hint="eastAsia"/>
          <w:b/>
          <w:bCs/>
          <w:sz w:val="28"/>
          <w:szCs w:val="28"/>
          <w:lang w:eastAsia="zh-CN"/>
        </w:rPr>
        <w:t>供应商</w:t>
      </w:r>
      <w:r>
        <w:rPr>
          <w:rFonts w:hint="eastAsia"/>
          <w:b/>
          <w:bCs/>
          <w:sz w:val="28"/>
          <w:szCs w:val="28"/>
        </w:rPr>
        <w:t>为非残疾人福利性单位的，可不提供</w:t>
      </w:r>
      <w:r>
        <w:rPr>
          <w:rFonts w:hint="eastAsia"/>
          <w:b/>
          <w:bCs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40368E"/>
    <w:rsid w:val="5959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spacing w:before="120" w:after="120"/>
      <w:jc w:val="left"/>
    </w:pPr>
    <w:rPr>
      <w:b/>
      <w:bCs/>
      <w:caps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180</Characters>
  <Lines>0</Lines>
  <Paragraphs>0</Paragraphs>
  <TotalTime>1</TotalTime>
  <ScaleCrop>false</ScaleCrop>
  <LinksUpToDate>false</LinksUpToDate>
  <CharactersWithSpaces>222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2025-07-08T16:51:00Z</dcterms:created>
  <dc:creator>Mayn</dc:creator>
  <cp:lastModifiedBy>大宇</cp:lastModifiedBy>
  <dcterms:modified xsi:type="dcterms:W3CDTF">2025-07-08T16:56:50Z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eyJoZGlkIjoiY2I2MzgzZmU0ZDQxZTU3ZWYwYmQxZDFjYjBkNmZlNWYiLCJ1c2VySWQiOiI0NTEwNDQ5NjEifQ==</vt:lpwstr>
  </property>
  <property fmtid="{D5CDD505-2E9C-101B-9397-08002B2CF9AE}" pid="4" name="ICV">
    <vt:lpwstr>82470EF059BD4C7397BB44BE7169D559_12</vt:lpwstr>
  </property>
</Properties>
</file>