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F51B2">
      <w:pPr>
        <w:pStyle w:val="2"/>
        <w:jc w:val="center"/>
        <w:rPr>
          <w:rFonts w:hint="eastAsia" w:eastAsia="宋体" w:cs="Times New Roman"/>
          <w:color w:val="auto"/>
        </w:rPr>
      </w:pPr>
      <w:bookmarkStart w:id="0" w:name="_GoBack"/>
      <w:r>
        <w:rPr>
          <w:rFonts w:hint="eastAsia" w:eastAsia="宋体" w:cs="Times New Roman"/>
          <w:color w:val="auto"/>
        </w:rPr>
        <w:t>其他证明材料（若有）</w:t>
      </w:r>
    </w:p>
    <w:bookmarkEnd w:id="0"/>
    <w:p w14:paraId="296203E9">
      <w:pPr>
        <w:jc w:val="center"/>
        <w:rPr>
          <w:rFonts w:hint="eastAsia"/>
        </w:rPr>
      </w:pPr>
      <w:r>
        <w:rPr>
          <w:rFonts w:hint="eastAsia"/>
        </w:rPr>
        <w:t>（自由格式）</w:t>
      </w:r>
    </w:p>
    <w:p w14:paraId="512C72DB">
      <w:r>
        <w:rPr>
          <w:rFonts w:hint="eastAsia"/>
        </w:rPr>
        <w:t>除招标文件另有规定外，投标人认为需要提交的其他证明材料或资料（供应商认为需要的、涉及评分的其他相关材料）加盖投标人的单位公章后应在此项下提交。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D35F65"/>
    <w:rsid w:val="71C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2025-04-08T13:04:00Z</dcterms:created>
  <dc:creator>Administrator</dc:creator>
  <cp:lastModifiedBy>。。。。。</cp:lastModifiedBy>
  <dcterms:modified xsi:type="dcterms:W3CDTF">2025-04-08T13:09:01Z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eyJoZGlkIjoiNWUyNDAwNmZiMjAwMGE0NDhkNjJiOTlhY2JlYmVlMGYiLCJ1c2VySWQiOiIyMzc1MDQwNDUifQ==</vt:lpwstr>
  </property>
  <property fmtid="{D5CDD505-2E9C-101B-9397-08002B2CF9AE}" pid="4" name="ICV">
    <vt:lpwstr>1839E1F9D4124D31A23F085C7D1E6864_12</vt:lpwstr>
  </property>
</Properties>
</file>