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80E65">
      <w:pPr>
        <w:spacing w:line="360" w:lineRule="auto"/>
        <w:ind w:left="0" w:leftChars="0" w:firstLine="0" w:firstLineChars="0"/>
        <w:jc w:val="center"/>
        <w:outlineLvl w:val="0"/>
        <w:rPr>
          <w:rFonts w:hint="eastAsia" w:ascii="宋体" w:hAnsi="宋体" w:eastAsia="宋体" w:cs="宋体"/>
          <w:b/>
          <w:bCs/>
          <w:kern w:val="2"/>
          <w:sz w:val="44"/>
          <w:szCs w:val="44"/>
          <w:lang w:val="en-US" w:eastAsia="zh-CN" w:bidi="ar-SA"/>
        </w:rPr>
      </w:pPr>
      <w:r>
        <w:rPr>
          <w:rFonts w:hint="eastAsia" w:ascii="宋体" w:hAnsi="宋体" w:eastAsia="宋体" w:cs="宋体"/>
          <w:b/>
          <w:bCs/>
          <w:color w:val="auto"/>
          <w:kern w:val="2"/>
          <w:sz w:val="44"/>
          <w:szCs w:val="44"/>
          <w:highlight w:val="none"/>
          <w:lang w:val="en-US" w:eastAsia="zh-CN" w:bidi="ar-SA"/>
        </w:rPr>
        <w:t>政府采购合同（格式）</w:t>
      </w:r>
      <w:bookmarkStart w:id="0" w:name="_Toc20002"/>
    </w:p>
    <w:p w14:paraId="16AFE21B">
      <w:pPr>
        <w:spacing w:line="360" w:lineRule="auto"/>
        <w:ind w:left="0" w:leftChars="0" w:firstLine="0" w:firstLineChars="0"/>
        <w:jc w:val="center"/>
        <w:outlineLvl w:val="0"/>
        <w:rPr>
          <w:rFonts w:hint="eastAsia" w:ascii="宋体" w:hAnsi="宋体" w:eastAsia="宋体" w:cs="宋体"/>
          <w:b/>
          <w:bCs/>
          <w:sz w:val="10"/>
          <w:szCs w:val="10"/>
          <w:u w:val="single"/>
        </w:rPr>
      </w:pPr>
      <w:r>
        <w:rPr>
          <w:rFonts w:hint="eastAsia" w:ascii="宋体" w:hAnsi="宋体" w:eastAsia="宋体" w:cs="宋体"/>
          <w:b/>
          <w:bCs/>
          <w:kern w:val="2"/>
          <w:sz w:val="32"/>
          <w:szCs w:val="32"/>
          <w:lang w:val="en-US" w:eastAsia="zh-CN" w:bidi="ar-SA"/>
        </w:rPr>
        <w:t>（服务类）</w:t>
      </w:r>
      <w:bookmarkEnd w:id="0"/>
    </w:p>
    <w:p w14:paraId="6547952C">
      <w:pPr>
        <w:spacing w:line="360" w:lineRule="auto"/>
        <w:ind w:firstLine="1084" w:firstLineChars="300"/>
        <w:jc w:val="both"/>
        <w:rPr>
          <w:rFonts w:hint="eastAsia" w:ascii="宋体" w:hAnsi="宋体" w:eastAsia="宋体" w:cs="宋体"/>
          <w:b/>
          <w:bCs/>
          <w:sz w:val="36"/>
          <w:szCs w:val="36"/>
          <w:u w:val="none"/>
          <w:lang w:eastAsia="zh-CN"/>
        </w:rPr>
      </w:pPr>
      <w:r>
        <w:rPr>
          <w:rFonts w:hint="eastAsia" w:ascii="宋体" w:hAnsi="宋体" w:eastAsia="宋体" w:cs="宋体"/>
          <w:b/>
          <w:bCs/>
          <w:sz w:val="36"/>
          <w:szCs w:val="36"/>
          <w:u w:val="single"/>
          <w:lang w:val="en-US" w:eastAsia="zh-CN"/>
        </w:rPr>
        <w:t xml:space="preserve">                          </w:t>
      </w:r>
      <w:r>
        <w:rPr>
          <w:rFonts w:hint="eastAsia" w:ascii="宋体" w:hAnsi="宋体" w:eastAsia="宋体" w:cs="宋体"/>
          <w:b/>
          <w:bCs/>
          <w:sz w:val="36"/>
          <w:szCs w:val="36"/>
          <w:lang w:eastAsia="zh-CN"/>
        </w:rPr>
        <w:t>项目</w:t>
      </w:r>
      <w:r>
        <w:rPr>
          <w:rFonts w:hint="eastAsia" w:ascii="宋体" w:hAnsi="宋体" w:eastAsia="宋体" w:cs="宋体"/>
          <w:b/>
          <w:bCs/>
          <w:sz w:val="36"/>
          <w:szCs w:val="36"/>
          <w:u w:val="none"/>
          <w:lang w:eastAsia="zh-CN"/>
        </w:rPr>
        <w:t>名称</w:t>
      </w:r>
    </w:p>
    <w:p w14:paraId="1364A8D7">
      <w:pPr>
        <w:spacing w:line="360" w:lineRule="auto"/>
        <w:ind w:left="0" w:leftChars="0" w:firstLine="0" w:firstLineChars="0"/>
        <w:jc w:val="center"/>
        <w:rPr>
          <w:rFonts w:hint="eastAsia" w:ascii="宋体" w:hAnsi="宋体" w:eastAsia="宋体" w:cs="宋体"/>
          <w:color w:val="000000"/>
        </w:rPr>
      </w:pPr>
      <w:r>
        <w:rPr>
          <w:rFonts w:hint="eastAsia" w:ascii="宋体" w:hAnsi="宋体" w:eastAsia="宋体" w:cs="宋体"/>
          <w:b/>
          <w:bCs/>
          <w:sz w:val="36"/>
          <w:szCs w:val="36"/>
          <w:u w:val="none"/>
          <w:lang w:val="en-US" w:eastAsia="zh-CN"/>
        </w:rPr>
        <w:t>政府采购</w:t>
      </w:r>
      <w:r>
        <w:rPr>
          <w:rFonts w:hint="eastAsia" w:ascii="宋体" w:hAnsi="宋体" w:eastAsia="宋体" w:cs="宋体"/>
          <w:b/>
          <w:bCs/>
          <w:sz w:val="36"/>
          <w:szCs w:val="36"/>
          <w:u w:val="none"/>
        </w:rPr>
        <w:t>合同</w:t>
      </w:r>
    </w:p>
    <w:p w14:paraId="6135A76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甲 方：</w:t>
      </w:r>
    </w:p>
    <w:p w14:paraId="52CEFD0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乙 方：</w:t>
      </w:r>
    </w:p>
    <w:p w14:paraId="303FEF4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见证方：</w:t>
      </w:r>
    </w:p>
    <w:p w14:paraId="5C384FF0">
      <w:pPr>
        <w:spacing w:line="360" w:lineRule="auto"/>
        <w:ind w:firstLine="480" w:firstLineChars="200"/>
        <w:rPr>
          <w:rFonts w:hint="eastAsia" w:ascii="宋体" w:hAnsi="宋体" w:eastAsia="宋体" w:cs="宋体"/>
          <w:sz w:val="24"/>
          <w:szCs w:val="24"/>
        </w:rPr>
      </w:pPr>
      <w:bookmarkStart w:id="1" w:name="_Hlk52287861"/>
      <w:r>
        <w:rPr>
          <w:rFonts w:hint="eastAsia" w:ascii="宋体" w:hAnsi="宋体" w:eastAsia="宋体" w:cs="宋体"/>
          <w:sz w:val="24"/>
          <w:szCs w:val="24"/>
        </w:rPr>
        <w:t>甲乙双方根据《中华人民共和国政府采购法》《中华人民共和国政府采购法实施条例》《中华人民共和国民法典》等相关法律法规、规范性文件以及__________项目（填写项目名称</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包号及标的名称</w:t>
      </w:r>
      <w:r>
        <w:rPr>
          <w:rFonts w:hint="eastAsia" w:ascii="宋体" w:hAnsi="宋体" w:eastAsia="宋体" w:cs="宋体"/>
          <w:sz w:val="24"/>
          <w:szCs w:val="24"/>
        </w:rPr>
        <w:t>）__________（填写政府采购项目编号）的中标（成交）结果、招标（磋商、谈判）文件、投标（响应）文件等文件的相关内容，经平等自愿协商一致，就如下合同条款达成一致意见。</w:t>
      </w:r>
    </w:p>
    <w:p w14:paraId="0FF33F6E">
      <w:pPr>
        <w:spacing w:line="360" w:lineRule="auto"/>
        <w:rPr>
          <w:rFonts w:hint="eastAsia" w:ascii="宋体" w:hAnsi="宋体" w:eastAsia="宋体" w:cs="宋体"/>
          <w:sz w:val="24"/>
          <w:szCs w:val="24"/>
        </w:rPr>
      </w:pPr>
      <w:r>
        <w:rPr>
          <w:rFonts w:hint="eastAsia" w:ascii="宋体" w:hAnsi="宋体" w:eastAsia="宋体" w:cs="宋体"/>
          <w:b/>
          <w:bCs/>
          <w:sz w:val="24"/>
          <w:szCs w:val="24"/>
        </w:rPr>
        <w:t xml:space="preserve">一、乙方向甲方提供的服务内容 </w:t>
      </w:r>
    </w:p>
    <w:p w14:paraId="4589412A">
      <w:pPr>
        <w:spacing w:line="360" w:lineRule="auto"/>
        <w:rPr>
          <w:rFonts w:hint="eastAsia" w:ascii="宋体" w:hAnsi="宋体" w:eastAsia="宋体" w:cs="宋体"/>
          <w:sz w:val="24"/>
          <w:szCs w:val="24"/>
        </w:rPr>
      </w:pPr>
      <w:r>
        <w:rPr>
          <w:rFonts w:hint="eastAsia" w:ascii="宋体" w:hAnsi="宋体" w:eastAsia="宋体" w:cs="宋体"/>
          <w:sz w:val="24"/>
          <w:szCs w:val="24"/>
        </w:rPr>
        <w:t>（一）根据招标（磋商、谈判）文件及中标（成交）结果公告，乙方向甲方提供的服务、货物（如有）内容如下：</w:t>
      </w:r>
    </w:p>
    <w:p w14:paraId="6F5EE68A">
      <w:p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b w:val="0"/>
          <w:bCs w:val="0"/>
          <w:sz w:val="24"/>
          <w:szCs w:val="24"/>
        </w:rPr>
        <w:t>______________________________________________________________________________</w:t>
      </w:r>
      <w:r>
        <w:rPr>
          <w:rFonts w:hint="eastAsia" w:ascii="宋体" w:hAnsi="宋体" w:eastAsia="宋体" w:cs="宋体"/>
          <w:sz w:val="24"/>
          <w:szCs w:val="24"/>
        </w:rPr>
        <w:t>。</w:t>
      </w:r>
    </w:p>
    <w:p w14:paraId="6FB4A994">
      <w:pPr>
        <w:spacing w:line="360" w:lineRule="auto"/>
        <w:rPr>
          <w:rFonts w:hint="eastAsia" w:ascii="宋体" w:hAnsi="宋体" w:eastAsia="宋体" w:cs="宋体"/>
          <w:sz w:val="24"/>
          <w:szCs w:val="24"/>
        </w:rPr>
      </w:pPr>
      <w:r>
        <w:rPr>
          <w:rFonts w:hint="eastAsia" w:ascii="宋体" w:hAnsi="宋体" w:eastAsia="宋体" w:cs="宋体"/>
          <w:sz w:val="24"/>
          <w:szCs w:val="24"/>
        </w:rPr>
        <w:t>（二）服务项目名称、服务具体内容、服务方式、服务要求、服务成果及与之相关的货物等详细内容，见合同附件—服务清单。</w:t>
      </w:r>
    </w:p>
    <w:p w14:paraId="2500422A">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 xml:space="preserve">二、乙方服务成果的交付时间、地点 </w:t>
      </w:r>
    </w:p>
    <w:p w14:paraId="1C996F39">
      <w:pPr>
        <w:spacing w:line="360" w:lineRule="auto"/>
        <w:rPr>
          <w:rFonts w:hint="eastAsia" w:ascii="宋体" w:hAnsi="宋体" w:eastAsia="宋体" w:cs="宋体"/>
          <w:sz w:val="24"/>
          <w:szCs w:val="24"/>
        </w:rPr>
      </w:pPr>
      <w:r>
        <w:rPr>
          <w:rFonts w:hint="eastAsia" w:ascii="宋体" w:hAnsi="宋体" w:eastAsia="宋体" w:cs="宋体"/>
          <w:sz w:val="24"/>
          <w:szCs w:val="24"/>
        </w:rPr>
        <w:t>（一）服务期限：_____________</w:t>
      </w:r>
    </w:p>
    <w:p w14:paraId="337F5152">
      <w:pPr>
        <w:spacing w:line="360" w:lineRule="auto"/>
        <w:rPr>
          <w:rFonts w:hint="eastAsia" w:ascii="宋体" w:hAnsi="宋体" w:eastAsia="宋体" w:cs="宋体"/>
          <w:sz w:val="24"/>
          <w:szCs w:val="24"/>
        </w:rPr>
      </w:pPr>
      <w:r>
        <w:rPr>
          <w:rFonts w:hint="eastAsia" w:ascii="宋体" w:hAnsi="宋体" w:eastAsia="宋体" w:cs="宋体"/>
          <w:sz w:val="24"/>
          <w:szCs w:val="24"/>
        </w:rPr>
        <w:t>（二）服务成果的交付时间和交付要求（如有）：_____________</w:t>
      </w:r>
    </w:p>
    <w:p w14:paraId="4DD765F4">
      <w:pPr>
        <w:spacing w:line="360" w:lineRule="auto"/>
        <w:rPr>
          <w:rFonts w:hint="eastAsia" w:ascii="宋体" w:hAnsi="宋体" w:eastAsia="宋体" w:cs="宋体"/>
          <w:sz w:val="24"/>
          <w:szCs w:val="24"/>
        </w:rPr>
      </w:pPr>
      <w:r>
        <w:rPr>
          <w:rFonts w:hint="eastAsia" w:ascii="宋体" w:hAnsi="宋体" w:eastAsia="宋体" w:cs="宋体"/>
          <w:sz w:val="24"/>
          <w:szCs w:val="24"/>
        </w:rPr>
        <w:t>（三）服务地点：_____________（填写详细地址）</w:t>
      </w:r>
    </w:p>
    <w:p w14:paraId="69D2A208">
      <w:pPr>
        <w:spacing w:line="360" w:lineRule="auto"/>
        <w:rPr>
          <w:rFonts w:hint="eastAsia" w:ascii="宋体" w:hAnsi="宋体" w:eastAsia="宋体" w:cs="宋体"/>
          <w:sz w:val="24"/>
          <w:szCs w:val="24"/>
        </w:rPr>
      </w:pPr>
      <w:r>
        <w:rPr>
          <w:rFonts w:hint="eastAsia" w:ascii="宋体" w:hAnsi="宋体" w:eastAsia="宋体" w:cs="宋体"/>
          <w:sz w:val="24"/>
          <w:szCs w:val="24"/>
        </w:rPr>
        <w:t>（四）乙方代表及联系电话：_____________（填写姓名和联系电话）</w:t>
      </w:r>
    </w:p>
    <w:p w14:paraId="7C1B1F6B">
      <w:pPr>
        <w:spacing w:line="360" w:lineRule="auto"/>
        <w:rPr>
          <w:rFonts w:hint="eastAsia" w:ascii="宋体" w:hAnsi="宋体" w:eastAsia="宋体" w:cs="宋体"/>
          <w:sz w:val="24"/>
          <w:szCs w:val="24"/>
        </w:rPr>
      </w:pPr>
      <w:r>
        <w:rPr>
          <w:rFonts w:hint="eastAsia" w:ascii="宋体" w:hAnsi="宋体" w:eastAsia="宋体" w:cs="宋体"/>
          <w:sz w:val="24"/>
          <w:szCs w:val="24"/>
        </w:rPr>
        <w:t>（五）甲方代表及联系电话：_____________（填写姓名和联系电话）</w:t>
      </w:r>
    </w:p>
    <w:p w14:paraId="1E5516D7">
      <w:pPr>
        <w:spacing w:line="360" w:lineRule="auto"/>
        <w:rPr>
          <w:rFonts w:hint="eastAsia" w:ascii="宋体" w:hAnsi="宋体" w:eastAsia="宋体" w:cs="宋体"/>
          <w:sz w:val="24"/>
          <w:szCs w:val="24"/>
        </w:rPr>
      </w:pPr>
      <w:r>
        <w:rPr>
          <w:rFonts w:hint="eastAsia" w:ascii="宋体" w:hAnsi="宋体" w:eastAsia="宋体" w:cs="宋体"/>
          <w:sz w:val="24"/>
          <w:szCs w:val="24"/>
        </w:rPr>
        <w:t>注：服务成果分阶段交付的，应分别列明各阶段的交付时间、交付内容。</w:t>
      </w:r>
    </w:p>
    <w:p w14:paraId="31C23122">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三、乙方提供服务成果的质量</w:t>
      </w:r>
    </w:p>
    <w:p w14:paraId="4E75A7A8">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（一）乙方提供的服务应同时满足</w:t>
      </w:r>
      <w:r>
        <w:rPr>
          <w:rFonts w:hint="eastAsia" w:ascii="宋体" w:hAnsi="宋体" w:eastAsia="宋体" w:cs="宋体"/>
          <w:sz w:val="24"/>
          <w:szCs w:val="24"/>
          <w:lang w:eastAsia="zh-CN"/>
        </w:rPr>
        <w:t>；</w:t>
      </w:r>
    </w:p>
    <w:p w14:paraId="46CAD20B">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符合国家法律法规和规范性文件对服务质量的要求</w:t>
      </w:r>
      <w:r>
        <w:rPr>
          <w:rFonts w:hint="eastAsia" w:ascii="宋体" w:hAnsi="宋体" w:eastAsia="宋体" w:cs="宋体"/>
          <w:sz w:val="24"/>
          <w:szCs w:val="24"/>
          <w:lang w:eastAsia="zh-CN"/>
        </w:rPr>
        <w:t>；</w:t>
      </w:r>
    </w:p>
    <w:p w14:paraId="206BD8A4">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符合甲方招标（磋商、谈判）文件对服务的质量要求</w:t>
      </w:r>
      <w:r>
        <w:rPr>
          <w:rFonts w:hint="eastAsia" w:ascii="宋体" w:hAnsi="宋体" w:eastAsia="宋体" w:cs="宋体"/>
          <w:sz w:val="24"/>
          <w:szCs w:val="24"/>
          <w:lang w:eastAsia="zh-CN"/>
        </w:rPr>
        <w:t>；</w:t>
      </w:r>
    </w:p>
    <w:p w14:paraId="206CE6A6">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符合乙方在投标（响应）文件中或磋商、谈判过程中对服务质量作出的书面承诺、声明或保证。上述质量要求作为甲方对乙方服务质量的验收依据。</w:t>
      </w:r>
    </w:p>
    <w:p w14:paraId="7DF0E0DC">
      <w:pPr>
        <w:spacing w:line="360" w:lineRule="auto"/>
        <w:rPr>
          <w:rFonts w:hint="eastAsia" w:ascii="宋体" w:hAnsi="宋体" w:eastAsia="宋体" w:cs="宋体"/>
          <w:sz w:val="24"/>
          <w:szCs w:val="24"/>
        </w:rPr>
      </w:pPr>
      <w:r>
        <w:rPr>
          <w:rFonts w:hint="eastAsia" w:ascii="宋体" w:hAnsi="宋体" w:eastAsia="宋体" w:cs="宋体"/>
          <w:sz w:val="24"/>
          <w:szCs w:val="24"/>
        </w:rPr>
        <w:t>（二）乙方应根据国家法律法规和规范性文件的规定、招标（磋商、谈判）文件的相关要求、投标（响应）文件及乙方承诺、声明或保证，向甲方提供相应的服务质量证明文件。</w:t>
      </w:r>
    </w:p>
    <w:p w14:paraId="6194E651">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四、乙方服务成果的交付方式及载体</w:t>
      </w:r>
    </w:p>
    <w:p w14:paraId="4A84DC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乙方交付服务成果方式及载体应符合国家法律法规和规范性文件的要求，并符合甲方招标（磋商、谈判）文件的要求、乙方在投标（响应）文件中对服务成果交付方式及载体作出的承诺。</w:t>
      </w:r>
    </w:p>
    <w:p w14:paraId="4987EA62">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五、甲方对乙方服务的监督</w:t>
      </w:r>
    </w:p>
    <w:p w14:paraId="5E40E8E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14:paraId="301A0AEE">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六、</w:t>
      </w:r>
      <w:r>
        <w:rPr>
          <w:rFonts w:hint="eastAsia" w:ascii="宋体" w:hAnsi="宋体" w:eastAsia="宋体" w:cs="宋体"/>
          <w:b/>
          <w:bCs/>
          <w:sz w:val="24"/>
          <w:szCs w:val="24"/>
        </w:rPr>
        <w:t>合同金额</w:t>
      </w:r>
    </w:p>
    <w:p w14:paraId="287FD07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在乙方提供完全符合合同要求的服务的前提下，本合同总金额为__________元（小写）__________（大写）</w:t>
      </w:r>
      <w:r>
        <w:rPr>
          <w:rFonts w:hint="eastAsia" w:ascii="宋体" w:hAnsi="宋体" w:eastAsia="宋体" w:cs="宋体"/>
          <w:sz w:val="24"/>
          <w:szCs w:val="24"/>
          <w:lang w:eastAsia="zh-CN"/>
        </w:rPr>
        <w:t>，（最终结算金额根据实际发生工程量，以委托第三方结算审核结果为准）</w:t>
      </w:r>
      <w:r>
        <w:rPr>
          <w:rFonts w:hint="eastAsia" w:ascii="宋体" w:hAnsi="宋体" w:eastAsia="宋体" w:cs="宋体"/>
          <w:sz w:val="24"/>
          <w:szCs w:val="24"/>
        </w:rPr>
        <w:t>。</w:t>
      </w:r>
    </w:p>
    <w:p w14:paraId="4E338167">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七、付款时间及条件</w:t>
      </w:r>
    </w:p>
    <w:p w14:paraId="505FCCAE">
      <w:pPr>
        <w:spacing w:line="360" w:lineRule="auto"/>
        <w:rPr>
          <w:rFonts w:hint="eastAsia" w:ascii="宋体" w:hAnsi="宋体" w:eastAsia="宋体" w:cs="宋体"/>
          <w:sz w:val="24"/>
          <w:szCs w:val="24"/>
        </w:rPr>
      </w:pPr>
      <w:r>
        <w:rPr>
          <w:rFonts w:hint="eastAsia" w:ascii="宋体" w:hAnsi="宋体" w:eastAsia="宋体" w:cs="宋体"/>
          <w:sz w:val="24"/>
          <w:szCs w:val="24"/>
        </w:rPr>
        <w:t>（一）付款时间：__________</w:t>
      </w:r>
    </w:p>
    <w:p w14:paraId="076D411E">
      <w:pPr>
        <w:spacing w:line="360" w:lineRule="auto"/>
        <w:rPr>
          <w:rFonts w:hint="eastAsia" w:ascii="宋体" w:hAnsi="宋体" w:eastAsia="宋体" w:cs="宋体"/>
          <w:sz w:val="24"/>
          <w:szCs w:val="24"/>
        </w:rPr>
      </w:pPr>
      <w:r>
        <w:rPr>
          <w:rFonts w:hint="eastAsia" w:ascii="宋体" w:hAnsi="宋体" w:eastAsia="宋体" w:cs="宋体"/>
          <w:sz w:val="24"/>
          <w:szCs w:val="24"/>
        </w:rPr>
        <w:t>（二）付款条件：__________</w:t>
      </w:r>
    </w:p>
    <w:p w14:paraId="2035C5C9">
      <w:pPr>
        <w:pStyle w:val="2"/>
        <w:spacing w:line="360" w:lineRule="auto"/>
        <w:rPr>
          <w:rFonts w:hint="eastAsia" w:ascii="宋体" w:hAnsi="宋体" w:eastAsia="宋体" w:cs="宋体"/>
          <w:sz w:val="24"/>
          <w:szCs w:val="24"/>
        </w:rPr>
      </w:pPr>
      <w:r>
        <w:rPr>
          <w:rFonts w:hint="eastAsia" w:ascii="宋体" w:hAnsi="宋体" w:eastAsia="宋体" w:cs="宋体"/>
          <w:sz w:val="24"/>
          <w:szCs w:val="24"/>
        </w:rPr>
        <w:t>（三）乙方账户信息</w:t>
      </w:r>
    </w:p>
    <w:p w14:paraId="0D4E7C2F">
      <w:pPr>
        <w:pStyle w:val="2"/>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八、知识产权</w:t>
      </w:r>
    </w:p>
    <w:p w14:paraId="73DF0320">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乙方应保证其提供的服务及服务成果的全部及部分，均不存在侵犯第三方知识产权的情形，其服务成果的所有权由甲方享有。否则，乙方应向甲方承担违约责任及赔偿由此给甲方造成的名誉及经济损失。</w:t>
      </w:r>
    </w:p>
    <w:p w14:paraId="0847B0CB">
      <w:pPr>
        <w:pStyle w:val="2"/>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九、违约条款</w:t>
      </w:r>
    </w:p>
    <w:p w14:paraId="2F116E29">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（一）甲方没有正当理由逾期支付合同款项的，每延期一日，甲方应按照逾期支付金额__________的__________承担违约责任。延期达到__________日，乙方有权解除合同，并要求甲方赔偿由此造成的经济损失。</w:t>
      </w:r>
    </w:p>
    <w:p w14:paraId="41BB9FF3">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（二）甲方存在其他违反本合同的行为，应承担相应的违约责任（注：可以根据情况进行细化）；违约金不足以赔偿乙方损失的，乙方有权要求甲方赔偿由此造成的经济损失。</w:t>
      </w:r>
    </w:p>
    <w:p w14:paraId="4B57D3EB">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（三）乙方逾期提供服务成果的，每延期一日，乙方应按照合同总金额的__________承担违约责任。延期达到__________日，甲方有权解除合同，拒付延期部分的相应服务款项，并要求乙方赔偿甲方的经济损失。</w:t>
      </w:r>
    </w:p>
    <w:p w14:paraId="0001CBCB">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（四）乙方交付的服务不符合质量要求，或其服务成果存在侵权行为的，甲方有权解除合同，并要求乙方支付合同总金额__________%的违约金，违约金不足以赔偿甲方损失的，甲方有权要求乙方赔偿经济损失。</w:t>
      </w:r>
    </w:p>
    <w:p w14:paraId="2FC9E094">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14:paraId="5A2F6F4D">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（六）乙方存在其他违反本合同的行为，应承担相应的违约责任（注：可以根据情况进行细化）；违约金不足以赔偿甲方损失的，甲方有权要求乙方赔偿经济损失。</w:t>
      </w:r>
    </w:p>
    <w:p w14:paraId="16BE44B7">
      <w:pPr>
        <w:pStyle w:val="2"/>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十、不可抗力</w:t>
      </w:r>
    </w:p>
    <w:p w14:paraId="557DCAA1">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因不可抗力致使一方不能及时或完全履行合同的，应及时通知另一方，双方互不承担责任，并在____天内提供有关不可抗力的相关证明。合同未履行部分是否继续履行、如何履行等问题，由双方协商解决。</w:t>
      </w:r>
    </w:p>
    <w:p w14:paraId="4DD18034">
      <w:pPr>
        <w:pStyle w:val="2"/>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十一、争议的解决方式</w:t>
      </w:r>
      <w:r>
        <w:rPr>
          <w:rFonts w:hint="eastAsia" w:ascii="宋体" w:hAnsi="宋体" w:eastAsia="宋体" w:cs="宋体"/>
          <w:sz w:val="24"/>
          <w:szCs w:val="24"/>
        </w:rPr>
        <w:t xml:space="preserve"> </w:t>
      </w:r>
    </w:p>
    <w:p w14:paraId="011512AA">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合同发生纠纷时，双方应协商解决，协商不成，可以采用下列方式 解决：</w:t>
      </w:r>
    </w:p>
    <w:p w14:paraId="664E4610">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（一）提交________仲裁委员会仲裁。</w:t>
      </w:r>
    </w:p>
    <w:p w14:paraId="3B02781B">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（二）向__________人民法院起诉。</w:t>
      </w:r>
    </w:p>
    <w:p w14:paraId="106AA169">
      <w:pPr>
        <w:pStyle w:val="2"/>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十二、合同保存</w:t>
      </w:r>
    </w:p>
    <w:p w14:paraId="394017F9">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合同文本一式____份，采购单位</w:t>
      </w:r>
      <w:r>
        <w:rPr>
          <w:rFonts w:hint="eastAsia" w:ascii="宋体" w:hAnsi="宋体" w:eastAsia="宋体" w:cs="宋体"/>
          <w:sz w:val="24"/>
          <w:szCs w:val="24"/>
          <w:u w:val="single"/>
          <w:lang w:val="en-US" w:eastAsia="zh-CN"/>
        </w:rPr>
        <w:t xml:space="preserve">    份</w:t>
      </w:r>
      <w:r>
        <w:rPr>
          <w:rFonts w:hint="eastAsia" w:ascii="宋体" w:hAnsi="宋体" w:eastAsia="宋体" w:cs="宋体"/>
          <w:sz w:val="24"/>
          <w:szCs w:val="24"/>
        </w:rPr>
        <w:t>、中标（成交）供应商</w:t>
      </w:r>
      <w:r>
        <w:rPr>
          <w:rFonts w:hint="eastAsia" w:ascii="宋体" w:hAnsi="宋体" w:eastAsia="宋体" w:cs="宋体"/>
          <w:sz w:val="24"/>
          <w:szCs w:val="24"/>
          <w:u w:val="single"/>
          <w:lang w:val="en-US" w:eastAsia="zh-CN"/>
        </w:rPr>
        <w:t xml:space="preserve">    份</w:t>
      </w:r>
      <w:r>
        <w:rPr>
          <w:rFonts w:hint="eastAsia" w:ascii="宋体" w:hAnsi="宋体" w:eastAsia="宋体" w:cs="宋体"/>
          <w:sz w:val="24"/>
          <w:szCs w:val="24"/>
        </w:rPr>
        <w:t>、采购代理机构</w:t>
      </w:r>
      <w:r>
        <w:rPr>
          <w:rFonts w:hint="eastAsia" w:ascii="宋体" w:hAnsi="宋体" w:eastAsia="宋体" w:cs="宋体"/>
          <w:sz w:val="24"/>
          <w:szCs w:val="24"/>
          <w:lang w:eastAsia="zh-CN"/>
        </w:rPr>
        <w:t>和</w:t>
      </w:r>
      <w:r>
        <w:rPr>
          <w:rFonts w:hint="eastAsia" w:ascii="宋体" w:hAnsi="宋体" w:eastAsia="宋体" w:cs="宋体"/>
          <w:sz w:val="24"/>
          <w:szCs w:val="24"/>
          <w:lang w:val="en-US" w:eastAsia="zh-CN"/>
        </w:rPr>
        <w:t>政府采购监管部门</w:t>
      </w:r>
      <w:r>
        <w:rPr>
          <w:rFonts w:hint="eastAsia" w:ascii="宋体" w:hAnsi="宋体" w:eastAsia="宋体" w:cs="宋体"/>
          <w:sz w:val="24"/>
          <w:szCs w:val="24"/>
        </w:rPr>
        <w:t>各执一份。合同文本保存期限为从采购结束之日起至少保存十五年。</w:t>
      </w:r>
    </w:p>
    <w:p w14:paraId="6CDD4E25">
      <w:pPr>
        <w:pStyle w:val="2"/>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十三、合同附件</w:t>
      </w:r>
      <w:r>
        <w:rPr>
          <w:rFonts w:hint="eastAsia" w:ascii="宋体" w:hAnsi="宋体" w:eastAsia="宋体" w:cs="宋体"/>
          <w:sz w:val="24"/>
          <w:szCs w:val="24"/>
        </w:rPr>
        <w:t xml:space="preserve"> </w:t>
      </w:r>
    </w:p>
    <w:p w14:paraId="382D9CEB">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本合同所附下列文件是构成本合同不可分割的部分，与本合同具有同等法律效力：</w:t>
      </w:r>
    </w:p>
    <w:p w14:paraId="008EDE5E">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1、服务清单（双方应盖章确认）</w:t>
      </w:r>
    </w:p>
    <w:p w14:paraId="6D129D7F">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2、乙方出具的报价单（函）</w:t>
      </w:r>
    </w:p>
    <w:p w14:paraId="559E36CD">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3、中标（成交）结果公告及中标（成交）通知书</w:t>
      </w:r>
    </w:p>
    <w:p w14:paraId="40F8E728">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4、甲方招标（磋商、谈判）文件</w:t>
      </w:r>
    </w:p>
    <w:p w14:paraId="6493F957">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5、乙方投标（响应）文件</w:t>
      </w:r>
    </w:p>
    <w:p w14:paraId="695752E8">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6、甲乙双方商定的其他文件</w:t>
      </w:r>
    </w:p>
    <w:p w14:paraId="2A5908F2">
      <w:pPr>
        <w:pStyle w:val="2"/>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 xml:space="preserve">十四、双方约定的其他事宜 </w:t>
      </w:r>
    </w:p>
    <w:p w14:paraId="04C958EA">
      <w:pPr>
        <w:pStyle w:val="2"/>
        <w:spacing w:line="360" w:lineRule="auto"/>
        <w:rPr>
          <w:rFonts w:hint="eastAsia" w:ascii="宋体" w:hAnsi="宋体" w:eastAsia="宋体" w:cs="宋体"/>
          <w:sz w:val="24"/>
          <w:szCs w:val="24"/>
        </w:rPr>
      </w:pPr>
      <w:r>
        <w:rPr>
          <w:rFonts w:hint="eastAsia" w:ascii="宋体" w:hAnsi="宋体" w:eastAsia="宋体" w:cs="宋体"/>
          <w:sz w:val="24"/>
          <w:szCs w:val="24"/>
        </w:rPr>
        <w:t>__________________________________________________。</w:t>
      </w:r>
    </w:p>
    <w:p w14:paraId="3EBF71ED">
      <w:pPr>
        <w:pStyle w:val="2"/>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 xml:space="preserve">十五、合同未尽事宜，双方另行签订补充协议，补充协议是合同的组成部分。 </w:t>
      </w:r>
    </w:p>
    <w:p w14:paraId="0D558C23">
      <w:pPr>
        <w:pStyle w:val="2"/>
        <w:spacing w:line="360" w:lineRule="auto"/>
        <w:ind w:firstLine="482" w:firstLineChars="200"/>
        <w:rPr>
          <w:rFonts w:hint="eastAsia" w:ascii="宋体" w:hAnsi="宋体" w:eastAsia="宋体" w:cs="宋体"/>
          <w:color w:val="000000"/>
          <w:sz w:val="24"/>
          <w:szCs w:val="24"/>
        </w:rPr>
      </w:pPr>
      <w:r>
        <w:rPr>
          <w:rFonts w:hint="eastAsia" w:ascii="宋体" w:hAnsi="宋体" w:eastAsia="宋体" w:cs="宋体"/>
          <w:b/>
          <w:bCs/>
          <w:sz w:val="24"/>
          <w:szCs w:val="24"/>
        </w:rPr>
        <w:t>十六、本合同由甲乙双方盖章生效。</w:t>
      </w:r>
      <w:bookmarkEnd w:id="1"/>
    </w:p>
    <w:p w14:paraId="5CB60F98">
      <w:pPr>
        <w:tabs>
          <w:tab w:val="left" w:pos="5280"/>
        </w:tabs>
        <w:spacing w:line="360" w:lineRule="auto"/>
        <w:ind w:left="210" w:leftChars="100" w:firstLine="480"/>
        <w:rPr>
          <w:rFonts w:hint="eastAsia" w:ascii="宋体" w:hAnsi="宋体" w:eastAsia="宋体" w:cs="宋体"/>
          <w:color w:val="000000"/>
          <w:sz w:val="24"/>
          <w:szCs w:val="24"/>
        </w:rPr>
      </w:pPr>
      <w:r>
        <w:rPr>
          <w:rFonts w:hint="eastAsia" w:ascii="宋体" w:hAnsi="宋体" w:eastAsia="宋体" w:cs="宋体"/>
          <w:color w:val="000000"/>
          <w:sz w:val="24"/>
          <w:szCs w:val="24"/>
        </w:rPr>
        <w:t>甲方：</w:t>
      </w:r>
      <w:r>
        <w:rPr>
          <w:rFonts w:hint="eastAsia" w:ascii="宋体" w:hAnsi="宋体" w:eastAsia="宋体" w:cs="宋体"/>
          <w:color w:val="000000"/>
          <w:sz w:val="24"/>
          <w:szCs w:val="24"/>
          <w:u w:val="single"/>
        </w:rPr>
        <w:t xml:space="preserve">                （盖章）</w:t>
      </w:r>
      <w:r>
        <w:rPr>
          <w:rFonts w:hint="eastAsia" w:ascii="宋体" w:hAnsi="宋体" w:eastAsia="宋体" w:cs="宋体"/>
          <w:color w:val="000000"/>
          <w:sz w:val="24"/>
          <w:szCs w:val="24"/>
          <w:lang w:val="en-US" w:eastAsia="zh-CN"/>
        </w:rPr>
        <w:tab/>
      </w:r>
      <w:r>
        <w:rPr>
          <w:rFonts w:hint="eastAsia" w:ascii="宋体" w:hAnsi="宋体" w:eastAsia="宋体" w:cs="宋体"/>
          <w:color w:val="000000"/>
          <w:sz w:val="24"/>
          <w:szCs w:val="24"/>
        </w:rPr>
        <w:t>乙方：</w:t>
      </w:r>
      <w:r>
        <w:rPr>
          <w:rFonts w:hint="eastAsia" w:ascii="宋体" w:hAnsi="宋体" w:eastAsia="宋体" w:cs="宋体"/>
          <w:color w:val="000000"/>
          <w:sz w:val="24"/>
          <w:szCs w:val="24"/>
          <w:u w:val="single"/>
        </w:rPr>
        <w:t xml:space="preserve">              （盖章）</w:t>
      </w:r>
    </w:p>
    <w:p w14:paraId="42BDBF52">
      <w:pPr>
        <w:tabs>
          <w:tab w:val="left" w:pos="5280"/>
        </w:tabs>
        <w:spacing w:line="360" w:lineRule="auto"/>
        <w:ind w:left="210" w:leftChars="100" w:firstLine="480"/>
        <w:rPr>
          <w:rFonts w:hint="eastAsia" w:ascii="宋体" w:hAnsi="宋体" w:eastAsia="宋体" w:cs="宋体"/>
          <w:color w:val="000000"/>
          <w:sz w:val="24"/>
          <w:szCs w:val="24"/>
        </w:rPr>
      </w:pPr>
      <w:r>
        <w:rPr>
          <w:rFonts w:hint="eastAsia" w:ascii="宋体" w:hAnsi="宋体" w:eastAsia="宋体" w:cs="宋体"/>
          <w:color w:val="000000"/>
          <w:sz w:val="24"/>
          <w:szCs w:val="24"/>
        </w:rPr>
        <w:t>地址：</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en-US" w:eastAsia="zh-CN"/>
        </w:rPr>
        <w:tab/>
      </w:r>
      <w:r>
        <w:rPr>
          <w:rFonts w:hint="eastAsia" w:ascii="宋体" w:hAnsi="宋体" w:eastAsia="宋体" w:cs="宋体"/>
          <w:color w:val="000000"/>
          <w:sz w:val="24"/>
          <w:szCs w:val="24"/>
        </w:rPr>
        <w:t>地址：</w:t>
      </w:r>
      <w:r>
        <w:rPr>
          <w:rFonts w:hint="eastAsia" w:ascii="宋体" w:hAnsi="宋体" w:eastAsia="宋体" w:cs="宋体"/>
          <w:color w:val="000000"/>
          <w:sz w:val="24"/>
          <w:szCs w:val="24"/>
          <w:u w:val="single"/>
        </w:rPr>
        <w:t xml:space="preserve">                      </w:t>
      </w:r>
    </w:p>
    <w:p w14:paraId="60FE3533">
      <w:pPr>
        <w:tabs>
          <w:tab w:val="left" w:pos="5280"/>
        </w:tabs>
        <w:spacing w:line="360" w:lineRule="auto"/>
        <w:ind w:left="210" w:leftChars="100" w:firstLine="480"/>
        <w:rPr>
          <w:rFonts w:hint="eastAsia" w:ascii="宋体" w:hAnsi="宋体" w:eastAsia="宋体" w:cs="宋体"/>
          <w:color w:val="000000"/>
          <w:sz w:val="24"/>
          <w:szCs w:val="24"/>
          <w:u w:val="single"/>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en-US" w:eastAsia="zh-CN"/>
        </w:rPr>
        <w:tab/>
      </w: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xml:space="preserve">                    </w:t>
      </w:r>
    </w:p>
    <w:p w14:paraId="7843E1BD">
      <w:pPr>
        <w:tabs>
          <w:tab w:val="left" w:pos="5280"/>
        </w:tabs>
        <w:spacing w:line="360" w:lineRule="auto"/>
        <w:ind w:left="210" w:leftChars="100" w:firstLine="480"/>
        <w:rPr>
          <w:rFonts w:hint="eastAsia" w:ascii="宋体" w:hAnsi="宋体" w:eastAsia="宋体" w:cs="宋体"/>
          <w:color w:val="000000"/>
          <w:sz w:val="24"/>
          <w:szCs w:val="24"/>
        </w:rPr>
      </w:pPr>
      <w:r>
        <w:rPr>
          <w:rFonts w:hint="eastAsia" w:ascii="宋体" w:hAnsi="宋体" w:eastAsia="宋体" w:cs="宋体"/>
          <w:color w:val="000000"/>
          <w:sz w:val="24"/>
          <w:szCs w:val="24"/>
        </w:rPr>
        <w:t>邮编：</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en-US" w:eastAsia="zh-CN"/>
        </w:rPr>
        <w:tab/>
      </w:r>
      <w:r>
        <w:rPr>
          <w:rFonts w:hint="eastAsia" w:ascii="宋体" w:hAnsi="宋体" w:eastAsia="宋体" w:cs="宋体"/>
          <w:color w:val="000000"/>
          <w:sz w:val="24"/>
          <w:szCs w:val="24"/>
        </w:rPr>
        <w:t>邮编：</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6446DD94">
      <w:pPr>
        <w:tabs>
          <w:tab w:val="left" w:pos="5280"/>
        </w:tabs>
        <w:spacing w:line="360" w:lineRule="auto"/>
        <w:ind w:left="210" w:leftChars="100" w:firstLine="480"/>
        <w:rPr>
          <w:rFonts w:hint="eastAsia" w:ascii="宋体" w:hAnsi="宋体" w:eastAsia="宋体" w:cs="宋体"/>
          <w:color w:val="000000"/>
          <w:sz w:val="24"/>
          <w:szCs w:val="24"/>
          <w:u w:val="single"/>
        </w:rPr>
      </w:pPr>
      <w:r>
        <w:rPr>
          <w:rFonts w:hint="eastAsia" w:ascii="宋体" w:hAnsi="宋体" w:eastAsia="宋体" w:cs="宋体"/>
          <w:color w:val="000000"/>
          <w:sz w:val="24"/>
          <w:szCs w:val="24"/>
        </w:rPr>
        <w:t>法定代表人或授权代表：</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en-US" w:eastAsia="zh-CN"/>
        </w:rPr>
        <w:tab/>
      </w:r>
      <w:r>
        <w:rPr>
          <w:rFonts w:hint="eastAsia" w:ascii="宋体" w:hAnsi="宋体" w:eastAsia="宋体" w:cs="宋体"/>
          <w:color w:val="000000"/>
          <w:sz w:val="24"/>
          <w:szCs w:val="24"/>
        </w:rPr>
        <w:t>法定代表人或授权代表：</w:t>
      </w:r>
      <w:r>
        <w:rPr>
          <w:rFonts w:hint="eastAsia" w:ascii="宋体" w:hAnsi="宋体" w:eastAsia="宋体" w:cs="宋体"/>
          <w:color w:val="000000"/>
          <w:sz w:val="24"/>
          <w:szCs w:val="24"/>
          <w:u w:val="single"/>
        </w:rPr>
        <w:t xml:space="preserve">        </w:t>
      </w:r>
    </w:p>
    <w:p w14:paraId="276026B5">
      <w:pPr>
        <w:tabs>
          <w:tab w:val="left" w:pos="5280"/>
        </w:tabs>
        <w:spacing w:line="360" w:lineRule="auto"/>
        <w:ind w:left="210" w:leftChars="100" w:firstLine="480"/>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en-US" w:eastAsia="zh-CN"/>
        </w:rPr>
        <w:tab/>
      </w: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p>
    <w:p w14:paraId="02B7189D">
      <w:pPr>
        <w:tabs>
          <w:tab w:val="left" w:pos="5280"/>
        </w:tabs>
        <w:spacing w:line="360" w:lineRule="auto"/>
        <w:ind w:left="210" w:leftChars="100" w:firstLine="480"/>
        <w:rPr>
          <w:rFonts w:hint="eastAsia" w:ascii="宋体" w:hAnsi="宋体" w:eastAsia="宋体" w:cs="宋体"/>
          <w:color w:val="000000"/>
          <w:sz w:val="24"/>
          <w:szCs w:val="24"/>
        </w:rPr>
      </w:pPr>
      <w:r>
        <w:rPr>
          <w:rFonts w:hint="eastAsia" w:ascii="宋体" w:hAnsi="宋体" w:eastAsia="宋体" w:cs="宋体"/>
          <w:color w:val="000000"/>
          <w:sz w:val="24"/>
          <w:szCs w:val="24"/>
        </w:rPr>
        <w:t>账号：</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en-US" w:eastAsia="zh-CN"/>
        </w:rPr>
        <w:tab/>
      </w:r>
      <w:r>
        <w:rPr>
          <w:rFonts w:hint="eastAsia" w:ascii="宋体" w:hAnsi="宋体" w:eastAsia="宋体" w:cs="宋体"/>
          <w:color w:val="000000"/>
          <w:sz w:val="24"/>
          <w:szCs w:val="24"/>
        </w:rPr>
        <w:t>账号：</w:t>
      </w:r>
      <w:r>
        <w:rPr>
          <w:rFonts w:hint="eastAsia" w:ascii="宋体" w:hAnsi="宋体" w:eastAsia="宋体" w:cs="宋体"/>
          <w:color w:val="000000"/>
          <w:sz w:val="24"/>
          <w:szCs w:val="24"/>
          <w:u w:val="single"/>
        </w:rPr>
        <w:t xml:space="preserve">                          </w:t>
      </w:r>
    </w:p>
    <w:p w14:paraId="7E098171">
      <w:pPr>
        <w:tabs>
          <w:tab w:val="left" w:pos="5280"/>
        </w:tabs>
        <w:spacing w:line="360" w:lineRule="auto"/>
        <w:ind w:left="210" w:leftChars="100" w:firstLine="48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日期：                         </w:t>
      </w:r>
      <w:r>
        <w:rPr>
          <w:rFonts w:hint="eastAsia" w:ascii="宋体" w:hAnsi="宋体" w:eastAsia="宋体" w:cs="宋体"/>
          <w:color w:val="000000"/>
          <w:sz w:val="24"/>
          <w:szCs w:val="24"/>
          <w:lang w:val="en-US" w:eastAsia="zh-CN"/>
        </w:rPr>
        <w:tab/>
      </w:r>
      <w:r>
        <w:rPr>
          <w:rFonts w:hint="eastAsia" w:ascii="宋体" w:hAnsi="宋体" w:eastAsia="宋体" w:cs="宋体"/>
          <w:color w:val="000000"/>
          <w:sz w:val="24"/>
          <w:szCs w:val="24"/>
        </w:rPr>
        <w:t>日期：</w:t>
      </w:r>
    </w:p>
    <w:p w14:paraId="0409165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招标人声明：本合同标的经招标代理机构依法定程序采购，合同主要条款内容与招标、投标文件的内容一致。</w:t>
      </w:r>
    </w:p>
    <w:p w14:paraId="516B19F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招标代理机构：</w:t>
      </w:r>
      <w:r>
        <w:rPr>
          <w:rFonts w:hint="eastAsia" w:ascii="宋体" w:hAnsi="宋体" w:eastAsia="宋体" w:cs="宋体"/>
          <w:color w:val="000000"/>
          <w:sz w:val="24"/>
          <w:szCs w:val="24"/>
          <w:u w:val="single"/>
        </w:rPr>
        <w:t xml:space="preserve">                                （盖章）</w:t>
      </w:r>
    </w:p>
    <w:p w14:paraId="0213E94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lang w:eastAsia="zh-CN"/>
        </w:rPr>
      </w:pPr>
      <w:r>
        <w:rPr>
          <w:rFonts w:hint="eastAsia" w:ascii="宋体" w:hAnsi="宋体" w:eastAsia="宋体" w:cs="宋体"/>
          <w:color w:val="000000"/>
          <w:sz w:val="24"/>
          <w:szCs w:val="24"/>
        </w:rPr>
        <w:t>经办人：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日期：</w:t>
      </w:r>
    </w:p>
    <w:p w14:paraId="6A739D21">
      <w:bookmarkStart w:id="2" w:name="_GoBack"/>
      <w:bookmarkEnd w:id="2"/>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E99FB">
    <w:pPr>
      <w:pStyle w:val="3"/>
      <w:wordWrap w:val="0"/>
      <w:jc w:val="right"/>
      <w:rPr>
        <w:rFonts w:ascii="宋体" w:hAnsi="宋体"/>
        <w:sz w:val="28"/>
        <w:szCs w:val="28"/>
        <w:lang w:eastAsia="zh-CN"/>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23</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8A214">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FD79DF"/>
    <w:rsid w:val="1B601E13"/>
    <w:rsid w:val="1FE00B8B"/>
    <w:rsid w:val="31D56887"/>
    <w:rsid w:val="4F6B4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240" w:lineRule="auto"/>
      <w:ind w:firstLine="0" w:firstLineChars="0"/>
    </w:pPr>
    <w:rPr>
      <w:rFonts w:ascii="宋体" w:hAnsi="Courier New"/>
      <w:sz w:val="21"/>
      <w:szCs w:val="20"/>
    </w:rPr>
  </w:style>
  <w:style w:type="paragraph" w:styleId="3">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2177</Words>
  <Characters>2504</Characters>
  <Lines>0</Lines>
  <Paragraphs>0</Paragraphs>
  <TotalTime>0</TotalTime>
  <ScaleCrop>false</ScaleCrop>
  <LinksUpToDate>false</LinksUpToDate>
  <CharactersWithSpaces>2921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2026-03-02T02:41:00Z</dcterms:created>
  <dc:creator>Administrator</dc:creator>
  <cp:lastModifiedBy>一横一竖</cp:lastModifiedBy>
  <dcterms:modified xsi:type="dcterms:W3CDTF">2026-03-20T01:36:30Z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eyJoZGlkIjoiMzEwNTM5NzYwMDRjMzkwZTVkZjY2ODkwMGIxNGU0OTUiLCJ1c2VySWQiOiI5NjE3NzQ2NDcifQ==</vt:lpwstr>
  </property>
  <property fmtid="{D5CDD505-2E9C-101B-9397-08002B2CF9AE}" pid="4" name="ICV">
    <vt:lpwstr>5C8413B5DC424A9A977314FAE1579067_12</vt:lpwstr>
  </property>
</Properties>
</file>