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F4414">
      <w:pPr>
        <w:pStyle w:val="3"/>
        <w:keepNext w:val="0"/>
        <w:keepLines w:val="0"/>
        <w:numPr>
          <w:ilvl w:val="0"/>
          <w:numId w:val="0"/>
        </w:numPr>
        <w:tabs>
          <w:tab w:val="left" w:pos="540"/>
          <w:tab w:val="left" w:pos="720"/>
        </w:tabs>
        <w:spacing w:before="156" w:beforeLines="50" w:beforeAutospacing="0" w:after="156" w:afterLines="50" w:afterAutospacing="0"/>
        <w:ind w:leftChars="0"/>
        <w:rPr>
          <w:rFonts w:hint="eastAsia" w:ascii="宋体" w:hAnsi="宋体" w:eastAsia="宋体" w:cs="宋体"/>
          <w:color w:val="auto"/>
          <w:sz w:val="32"/>
          <w:highlight w:val="none"/>
        </w:rPr>
      </w:pPr>
      <w:bookmarkStart w:id="3" w:name="_GoBack"/>
      <w:bookmarkEnd w:id="3"/>
      <w:bookmarkStart w:id="0" w:name="_Toc21371"/>
      <w:bookmarkStart w:id="1" w:name="_Toc9310"/>
      <w:bookmarkStart w:id="2" w:name="_Toc10874"/>
      <w:r>
        <w:rPr>
          <w:rFonts w:hint="eastAsia" w:ascii="宋体" w:hAnsi="宋体" w:eastAsia="宋体" w:cs="宋体"/>
          <w:color w:val="auto"/>
          <w:sz w:val="32"/>
          <w:highlight w:val="none"/>
        </w:rPr>
        <w:t>监狱企业</w:t>
      </w:r>
      <w:r>
        <w:rPr>
          <w:rFonts w:hint="eastAsia" w:ascii="宋体" w:hAnsi="宋体" w:eastAsia="宋体" w:cs="宋体"/>
          <w:color w:val="auto"/>
          <w:sz w:val="32"/>
          <w:highlight w:val="none"/>
          <w:lang w:eastAsia="zh-CN"/>
        </w:rPr>
        <w:t>证明文件</w:t>
      </w:r>
      <w:bookmarkEnd w:id="0"/>
      <w:bookmarkEnd w:id="1"/>
      <w:bookmarkEnd w:id="2"/>
    </w:p>
    <w:p w14:paraId="66CD6639">
      <w:pPr>
        <w:spacing w:before="156" w:beforeLines="50"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7E6D7D9A">
      <w:pPr>
        <w:spacing w:before="156" w:beforeLines="50"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7B9B8358">
      <w:pPr>
        <w:spacing w:before="156" w:beforeLines="50"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1CDA0C49">
      <w:pPr>
        <w:spacing w:before="156" w:beforeLines="50"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</w:p>
    <w:p w14:paraId="5ACAC5C4">
      <w:pPr>
        <w:spacing w:before="156" w:beforeLines="50"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44857B78">
      <w:pPr>
        <w:spacing w:before="156" w:beforeLines="50"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27312848">
      <w:pPr>
        <w:spacing w:before="156" w:beforeLines="50"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4375D7FF">
      <w:pPr>
        <w:spacing w:before="156" w:beforeLines="50"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注：</w:t>
      </w:r>
    </w:p>
    <w:p w14:paraId="6AA3D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在政府采购活动中，监狱企业视同小型、微型企业，享受预留份额、评审中价格扣除等政府采购促进中小企业发展的政府采购政策。</w:t>
      </w:r>
    </w:p>
    <w:p w14:paraId="59300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2、供应商为非监狱企业的，可不提供此项证明文件。</w:t>
      </w:r>
    </w:p>
    <w:p w14:paraId="1F0119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506E9"/>
    <w:rsid w:val="17E506E9"/>
    <w:rsid w:val="24B1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156</Characters>
  <Lines>0</Lines>
  <Paragraphs>0</Paragraphs>
  <TotalTime>0</TotalTime>
  <ScaleCrop>false</ScaleCrop>
  <LinksUpToDate>false</LinksUpToDate>
  <CharactersWithSpaces>156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2025-03-11T07:34:00Z</dcterms:created>
  <dc:creator>yxmm</dc:creator>
  <cp:lastModifiedBy>yxmm</cp:lastModifiedBy>
  <dcterms:modified xsi:type="dcterms:W3CDTF">2025-09-09T05:43:13Z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5D259B7BF0DC4FA0ACE3D391BAA128B9_11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