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AE1A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4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政府采购供应商信用承诺书</w:t>
      </w:r>
    </w:p>
    <w:p w14:paraId="7F9090B8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承诺主体名称：</w:t>
      </w:r>
    </w:p>
    <w:p w14:paraId="680CF22E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统一社会信用代码：</w:t>
      </w:r>
    </w:p>
    <w:p w14:paraId="53B3BAFB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管理部门：三亚市财政局</w:t>
      </w:r>
    </w:p>
    <w:p w14:paraId="1CA7093E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采购项目名称：三亚市第二人民医院第二批医疗设备采购项目</w:t>
      </w:r>
    </w:p>
    <w:p w14:paraId="01528950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default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  <w:lang w:val="en-US" w:eastAsia="zh-CN"/>
        </w:rPr>
        <w:t>采购包：</w:t>
      </w:r>
      <w:bookmarkStart w:id="0" w:name="_GoBack"/>
      <w:bookmarkEnd w:id="0"/>
    </w:p>
    <w:p w14:paraId="2B30BDB0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为维护公平竞争、规范有序的市场秩序,营造诚实守信的信用环境,共同推进社会信用体系建设完善,树立企业诚信守法形象,本企业对本次采购活动郑重承诺如下：</w:t>
      </w:r>
    </w:p>
    <w:p w14:paraId="07E9C03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（一）对提供给注册登记部门、行业管理部门、司法部门、行业组织以及在政府采购活动中提交的所有资料的合法性、真实性、准确性和有效性负责；</w:t>
      </w:r>
    </w:p>
    <w:p w14:paraId="2D80999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（二）严格按照国家法律、法规和规章开展采购活动，全面履行应尽的责任和义务，全面做到履约守信，具备《中华人民共和国政府采购法》第二十二条第一款规定的条件;</w:t>
      </w:r>
    </w:p>
    <w:p w14:paraId="3990D68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（三）严格依法开展生产经营活动，主动接受行业监管，自愿接受依法开展的日常检查；违法失信经营后将自愿接受约束和惩戒，并依法承担相应责任；</w:t>
      </w:r>
    </w:p>
    <w:p w14:paraId="0482B404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（四）自觉接受行政管理部门、行业组织、社会公众、新闻舆论的监督；</w:t>
      </w:r>
    </w:p>
    <w:p w14:paraId="2540AF0F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14:paraId="3D888F5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（六）提出政府采购质疑和投诉坚持依法依规、诚实信用原则，在全国范围12个月内没有三次以上查无实据的政府采购投诉；</w:t>
      </w:r>
    </w:p>
    <w:p w14:paraId="3AF0D67A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（七）严格遵守信用信息公示相关规定；</w:t>
      </w:r>
    </w:p>
    <w:p w14:paraId="4460CB2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（八）同意将承诺内容在“信用三亚”网站公示，接受社会监督；</w:t>
      </w:r>
    </w:p>
    <w:p w14:paraId="505F7AC7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（九）如违反承诺，将依法依规承担相应责任，并自愿接受部门联合惩戒，纳入行业失信重点关注名单，由财政部门负责管理；</w:t>
      </w:r>
    </w:p>
    <w:p w14:paraId="79F600A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（十）本承诺书自签订之日起生效。</w:t>
      </w:r>
    </w:p>
    <w:p w14:paraId="6D84EBA0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                            承诺单位（签章）： </w:t>
      </w:r>
    </w:p>
    <w:p w14:paraId="1F503FDB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                          法定代表人（负责人）（签字或盖章）：</w:t>
      </w:r>
    </w:p>
    <w:p w14:paraId="64AE693B">
      <w:pPr>
        <w:widowControl/>
        <w:shd w:val="clear" w:color="auto"/>
        <w:wordWrap w:val="0"/>
        <w:spacing w:before="100" w:after="100" w:line="360" w:lineRule="auto"/>
        <w:ind w:firstLine="645"/>
        <w:jc w:val="righ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 xml:space="preserve">    年   月   日     </w:t>
      </w:r>
    </w:p>
    <w:p w14:paraId="4400BEF7">
      <w:pPr>
        <w:shd w:val="clear"/>
        <w:spacing w:line="360" w:lineRule="auto"/>
        <w:jc w:val="left"/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注：法定代表人或负责人、主体名称发生变更的应当重新做出承诺。</w:t>
      </w:r>
    </w:p>
    <w:sectPr>
      <w:headerReference r:id="rId3" w:type="default"/>
      <w:footerReference r:id="rId4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AE7F86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E4791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E4791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74ADE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0F0CB9"/>
    <w:rsid w:val="11CC3FA9"/>
    <w:rsid w:val="17CD0BC4"/>
    <w:rsid w:val="197100C0"/>
    <w:rsid w:val="27FD3C7F"/>
    <w:rsid w:val="28776D28"/>
    <w:rsid w:val="302208F9"/>
    <w:rsid w:val="369D5F93"/>
    <w:rsid w:val="524E06EB"/>
    <w:rsid w:val="53663BAE"/>
    <w:rsid w:val="55C62DB3"/>
    <w:rsid w:val="63004CC7"/>
    <w:rsid w:val="6B541C97"/>
    <w:rsid w:val="6C977CB8"/>
    <w:rsid w:val="6ECB5EE6"/>
    <w:rsid w:val="74070A00"/>
    <w:rsid w:val="77BE6688"/>
    <w:rsid w:val="79E1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686</Words>
  <Characters>687</Characters>
  <Lines>0</Lines>
  <Paragraphs>0</Paragraphs>
  <TotalTime>0</TotalTime>
  <ScaleCrop>false</ScaleCrop>
  <LinksUpToDate>false</LinksUpToDate>
  <CharactersWithSpaces>769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2025-02-14T07:05:00Z</dcterms:created>
  <dc:creator>JIJUN</dc:creator>
  <cp:lastModifiedBy>zhangqinjie</cp:lastModifiedBy>
  <dcterms:modified xsi:type="dcterms:W3CDTF">2025-09-02T12:12:07Z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42606E226A0F475D9B2392144A74B860_12</vt:lpwstr>
  </property>
</Properties>
</file>