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麻醉手术科、心内科等科室高质量发展购置一批设备</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ZX2025-075</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三亚中心医院（海南省第三人民医院）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海南政鑫招标代理有限公司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三亚中心医院（海南省第三人民医院）</w:t>
      </w:r>
      <w:r>
        <w:rPr>
          <w:rFonts w:ascii="仿宋_GB2312" w:hAnsi="仿宋_GB2312" w:cs="仿宋_GB2312" w:eastAsia="仿宋_GB2312"/>
        </w:rPr>
        <w:t xml:space="preserve"> 委托， </w:t>
      </w:r>
      <w:r>
        <w:rPr>
          <w:rFonts w:ascii="仿宋_GB2312" w:hAnsi="仿宋_GB2312" w:cs="仿宋_GB2312" w:eastAsia="仿宋_GB2312"/>
        </w:rPr>
        <w:t>海南政鑫招标代理有限公司</w:t>
      </w:r>
      <w:r>
        <w:rPr>
          <w:rFonts w:ascii="仿宋_GB2312" w:hAnsi="仿宋_GB2312" w:cs="仿宋_GB2312" w:eastAsia="仿宋_GB2312"/>
        </w:rPr>
        <w:t xml:space="preserve"> 对 </w:t>
      </w:r>
      <w:r>
        <w:rPr>
          <w:rFonts w:ascii="仿宋_GB2312" w:hAnsi="仿宋_GB2312" w:cs="仿宋_GB2312" w:eastAsia="仿宋_GB2312"/>
        </w:rPr>
        <w:t>麻醉手术科、心内科等科室高质量发展购置一批设备</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ZX2025-075</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麻醉手术科、心内科等科室高质量发展购置一批设备</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8,232,260.00元</w:t>
      </w:r>
      <w:r>
        <w:rPr>
          <w:rFonts w:ascii="仿宋_GB2312" w:hAnsi="仿宋_GB2312" w:cs="仿宋_GB2312" w:eastAsia="仿宋_GB2312"/>
        </w:rPr>
        <w:t>捌佰贰拾叁万贰仟贰佰陆拾元整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合同签订后在收到发货通知之日起30日内交付合同标的物设备到货</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合同签订后国产设备30日内，进口设备60日内交付合同标的物设备</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资质条件：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海南省政府采购网(网址https://ccgp-hainan.gov.cn/maincms-web/)。关于本项目采购文件的补遗、澄清及变更信息以上述网站公告为准，代理机构不再另行通知，采购文件与更正公告的内容相互矛盾时，以最后发出的更正公告内容为准。 2、请投标人（供应商）详阅本文件中《政府采购电子招标投标活动须知》，并自行在海南省政府采购智慧云平台-下载专区查看相应的系统操作指南，严格按照操作指南要求进行系统操作，供应商使用交易系统遇到问题可致电技术支持：0898-66220881/0898-66220882。3、根据《三亚市人民政府办公室关于印发&lt;三亚市创建一流营商环境2021年实施方案&gt;的通知》（三府办〔2021〕44号）、《三亚市金融发展局关于印发&lt;创建一流营商环境“获得信贷”指标2021年专项行动方案&gt;的通知》以及《三亚市创建一流营商环境 2023 年实施方案》（ 三府办〔2023〕181 号），中标（成交）供应商可凭借与采购单位签订的政府采购合同，向开展政府采购合同融资业务的银行和金融机构申请信用贷款。4、本项目采用远程不见面方式（供应商无需到现场）。 3.如供应商的CA锁在海南省政府采购网无法正常盖章， 请联系海南 CA（0898-66715176）或登录到海南CA网站 : https://truststamp.95105813.cn/ses/login/showrenewseal.mvc 进行升级更新。</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三亚中心医院（海南省第三人民医院）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海南省三亚市天涯区解放路1154号三亚中心医院</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0898-38815121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海南政鑫招标代理有限公司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海南省海口市美兰区金坡路6号中鹏苑A幢第1层101房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0898-65220359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采购包1：4,293,260.00元</w:t>
            </w:r>
          </w:p>
          <w:p>
            <w:pPr>
              <w:pStyle w:val="null3"/>
              <w:jc w:val="left"/>
            </w:pPr>
            <w:r>
              <w:rPr>
                <w:rFonts w:ascii="仿宋_GB2312" w:hAnsi="仿宋_GB2312" w:cs="仿宋_GB2312" w:eastAsia="仿宋_GB2312"/>
              </w:rPr>
              <w:t>采购包2：3,939,000.00元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说明：自合同签订后，乙方支付合同总价款5%作为履约保证金</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说明：自合同签订后，乙方支付合同总价款5%作为履约保证金</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代理服务费收费标准：采购代理服务费以中标金额为计费基数，按照《海南省物价局关于降低部分招标代理服务收费标准的通知》（琼价费管〔2011〕225号）文件规定的收费标准执行，由中标人支付。</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线上不见面开评标，各投标人无需到开标现场，根据文件要求按时登录系统进行操作。2.若设置的解密时限已到，还存在未解密的供应商，经采购人同意可重新设置解密时限解密。3.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4.中标单位中标后向采购代理机构提供投标文件纸质版一式三份（正本一份，副本二份），固定装订（注：胶装）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联系人：王工</w:t>
      </w:r>
    </w:p>
    <w:p>
      <w:pPr>
        <w:pStyle w:val="null3"/>
        <w:jc w:val="left"/>
      </w:pPr>
      <w:r>
        <w:rPr>
          <w:rFonts w:ascii="仿宋_GB2312" w:hAnsi="仿宋_GB2312" w:cs="仿宋_GB2312" w:eastAsia="仿宋_GB2312"/>
        </w:rPr>
        <w:t>联系电话：0898-65220359</w:t>
      </w:r>
    </w:p>
    <w:p>
      <w:pPr>
        <w:pStyle w:val="null3"/>
        <w:jc w:val="left"/>
      </w:pPr>
      <w:r>
        <w:rPr>
          <w:rFonts w:ascii="仿宋_GB2312" w:hAnsi="仿宋_GB2312" w:cs="仿宋_GB2312" w:eastAsia="仿宋_GB2312"/>
        </w:rPr>
        <w:t>地址：海南省海口市美兰区金坡路6号中鹏苑A幢第1层101房</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1、</w:t>
      </w:r>
      <w:r>
        <w:rPr>
          <w:rFonts w:ascii="仿宋_GB2312" w:hAnsi="仿宋_GB2312" w:cs="仿宋_GB2312" w:eastAsia="仿宋_GB2312"/>
          <w:sz w:val="28"/>
        </w:rPr>
        <w:t>采购单位</w:t>
      </w:r>
      <w:r>
        <w:rPr>
          <w:rFonts w:ascii="仿宋_GB2312" w:hAnsi="仿宋_GB2312" w:cs="仿宋_GB2312" w:eastAsia="仿宋_GB2312"/>
          <w:sz w:val="28"/>
        </w:rPr>
        <w:t>: 三亚中心医院（海南省第三人民医院）</w:t>
      </w:r>
    </w:p>
    <w:p>
      <w:pPr>
        <w:pStyle w:val="null3"/>
        <w:ind w:firstLine="560"/>
        <w:jc w:val="both"/>
      </w:pPr>
      <w:r>
        <w:rPr>
          <w:rFonts w:ascii="仿宋_GB2312" w:hAnsi="仿宋_GB2312" w:cs="仿宋_GB2312" w:eastAsia="仿宋_GB2312"/>
          <w:sz w:val="28"/>
        </w:rPr>
        <w:t>2、项目</w:t>
      </w:r>
      <w:r>
        <w:rPr>
          <w:rFonts w:ascii="仿宋_GB2312" w:hAnsi="仿宋_GB2312" w:cs="仿宋_GB2312" w:eastAsia="仿宋_GB2312"/>
          <w:sz w:val="28"/>
        </w:rPr>
        <w:t>名称</w:t>
      </w:r>
      <w:r>
        <w:rPr>
          <w:rFonts w:ascii="仿宋_GB2312" w:hAnsi="仿宋_GB2312" w:cs="仿宋_GB2312" w:eastAsia="仿宋_GB2312"/>
          <w:sz w:val="28"/>
        </w:rPr>
        <w:t>：</w:t>
      </w:r>
      <w:r>
        <w:rPr>
          <w:rFonts w:ascii="仿宋_GB2312" w:hAnsi="仿宋_GB2312" w:cs="仿宋_GB2312" w:eastAsia="仿宋_GB2312"/>
          <w:sz w:val="28"/>
        </w:rPr>
        <w:t>麻醉手术科、心内科等科室高质量发展购置一批设备</w:t>
      </w:r>
    </w:p>
    <w:p>
      <w:pPr>
        <w:pStyle w:val="null3"/>
        <w:ind w:firstLine="560"/>
        <w:jc w:val="both"/>
      </w:pPr>
      <w:r>
        <w:rPr>
          <w:rFonts w:ascii="仿宋_GB2312" w:hAnsi="仿宋_GB2312" w:cs="仿宋_GB2312" w:eastAsia="仿宋_GB2312"/>
          <w:sz w:val="28"/>
        </w:rPr>
        <w:t>3、资金来源：</w:t>
      </w:r>
      <w:r>
        <w:rPr>
          <w:rFonts w:ascii="仿宋_GB2312" w:hAnsi="仿宋_GB2312" w:cs="仿宋_GB2312" w:eastAsia="仿宋_GB2312"/>
          <w:sz w:val="28"/>
        </w:rPr>
        <w:t>专项</w:t>
      </w:r>
      <w:r>
        <w:rPr>
          <w:rFonts w:ascii="仿宋_GB2312" w:hAnsi="仿宋_GB2312" w:cs="仿宋_GB2312" w:eastAsia="仿宋_GB2312"/>
          <w:sz w:val="28"/>
        </w:rPr>
        <w:t>资金</w:t>
      </w:r>
    </w:p>
    <w:p>
      <w:pPr>
        <w:pStyle w:val="null3"/>
        <w:ind w:firstLine="560"/>
        <w:jc w:val="both"/>
      </w:pPr>
      <w:r>
        <w:rPr>
          <w:rFonts w:ascii="仿宋_GB2312" w:hAnsi="仿宋_GB2312" w:cs="仿宋_GB2312" w:eastAsia="仿宋_GB2312"/>
          <w:sz w:val="28"/>
        </w:rPr>
        <w:t>4、采购预算：</w:t>
      </w:r>
      <w:r>
        <w:rPr>
          <w:rFonts w:ascii="仿宋_GB2312" w:hAnsi="仿宋_GB2312" w:cs="仿宋_GB2312" w:eastAsia="仿宋_GB2312"/>
          <w:sz w:val="28"/>
        </w:rPr>
        <w:t>8,232,260.00元(A包:4,293,260.00 元;B 包:3,939,000.00 元)</w:t>
      </w:r>
    </w:p>
    <w:p>
      <w:pPr>
        <w:pStyle w:val="null3"/>
        <w:ind w:firstLine="560"/>
        <w:jc w:val="both"/>
      </w:pPr>
      <w:r>
        <w:rPr>
          <w:rFonts w:ascii="仿宋_GB2312" w:hAnsi="仿宋_GB2312" w:cs="仿宋_GB2312" w:eastAsia="仿宋_GB2312"/>
          <w:sz w:val="28"/>
        </w:rPr>
        <w:t>5、最高限价：</w:t>
      </w:r>
      <w:r>
        <w:rPr>
          <w:rFonts w:ascii="仿宋_GB2312" w:hAnsi="仿宋_GB2312" w:cs="仿宋_GB2312" w:eastAsia="仿宋_GB2312"/>
          <w:sz w:val="28"/>
        </w:rPr>
        <w:t>8,232,260.00元(A包:4,293,260.00 元;B 包:3,939,000.00 元)</w:t>
      </w:r>
    </w:p>
    <w:p>
      <w:pPr>
        <w:pStyle w:val="null3"/>
        <w:ind w:firstLine="560"/>
        <w:jc w:val="both"/>
      </w:pPr>
      <w:r>
        <w:rPr>
          <w:rFonts w:ascii="仿宋_GB2312" w:hAnsi="仿宋_GB2312" w:cs="仿宋_GB2312" w:eastAsia="仿宋_GB2312"/>
          <w:sz w:val="28"/>
        </w:rPr>
        <w:t>注：超出采购预算金额（最高限价）的报价，按无效</w:t>
      </w:r>
      <w:r>
        <w:rPr>
          <w:rFonts w:ascii="仿宋_GB2312" w:hAnsi="仿宋_GB2312" w:cs="仿宋_GB2312" w:eastAsia="仿宋_GB2312"/>
          <w:sz w:val="28"/>
        </w:rPr>
        <w:t>投标</w:t>
      </w:r>
      <w:r>
        <w:rPr>
          <w:rFonts w:ascii="仿宋_GB2312" w:hAnsi="仿宋_GB2312" w:cs="仿宋_GB2312" w:eastAsia="仿宋_GB2312"/>
          <w:sz w:val="28"/>
        </w:rPr>
        <w:t>处理。</w:t>
      </w:r>
    </w:p>
    <w:p>
      <w:pPr>
        <w:pStyle w:val="null3"/>
        <w:ind w:firstLine="560"/>
        <w:jc w:val="both"/>
      </w:pPr>
      <w:r>
        <w:rPr>
          <w:rFonts w:ascii="仿宋_GB2312" w:hAnsi="仿宋_GB2312" w:cs="仿宋_GB2312" w:eastAsia="仿宋_GB2312"/>
          <w:sz w:val="28"/>
        </w:rPr>
        <w:t>6、用途：</w:t>
      </w:r>
      <w:r>
        <w:rPr>
          <w:rFonts w:ascii="仿宋_GB2312" w:hAnsi="仿宋_GB2312" w:cs="仿宋_GB2312" w:eastAsia="仿宋_GB2312"/>
          <w:sz w:val="28"/>
        </w:rPr>
        <w:t>工作需要</w:t>
      </w:r>
    </w:p>
    <w:p>
      <w:pPr>
        <w:pStyle w:val="null3"/>
        <w:ind w:firstLine="560"/>
        <w:jc w:val="both"/>
      </w:pPr>
      <w:r>
        <w:rPr>
          <w:rFonts w:ascii="仿宋_GB2312" w:hAnsi="仿宋_GB2312" w:cs="仿宋_GB2312" w:eastAsia="仿宋_GB2312"/>
          <w:sz w:val="28"/>
        </w:rPr>
        <w:t>7、本项目分包情况：</w:t>
      </w:r>
      <w:r>
        <w:rPr>
          <w:rFonts w:ascii="仿宋_GB2312" w:hAnsi="仿宋_GB2312" w:cs="仿宋_GB2312" w:eastAsia="仿宋_GB2312"/>
          <w:sz w:val="28"/>
        </w:rPr>
        <w:t>2个包</w:t>
      </w:r>
    </w:p>
    <w:p>
      <w:pPr>
        <w:pStyle w:val="null3"/>
        <w:ind w:firstLine="560"/>
        <w:jc w:val="both"/>
      </w:pPr>
      <w:r>
        <w:rPr>
          <w:rFonts w:ascii="仿宋_GB2312" w:hAnsi="仿宋_GB2312" w:cs="仿宋_GB2312" w:eastAsia="仿宋_GB2312"/>
          <w:sz w:val="28"/>
        </w:rPr>
        <w:t>8、交付时间：合同签订后国产设备30日内，进口设备90日内交付合同标的物设备</w:t>
      </w:r>
    </w:p>
    <w:p>
      <w:pPr>
        <w:pStyle w:val="null3"/>
        <w:ind w:firstLine="560"/>
        <w:jc w:val="both"/>
      </w:pPr>
      <w:r>
        <w:rPr>
          <w:rFonts w:ascii="仿宋_GB2312" w:hAnsi="仿宋_GB2312" w:cs="仿宋_GB2312" w:eastAsia="仿宋_GB2312"/>
          <w:sz w:val="28"/>
        </w:rPr>
        <w:t>9、交付地点：</w:t>
      </w:r>
      <w:r>
        <w:rPr>
          <w:rFonts w:ascii="仿宋_GB2312" w:hAnsi="仿宋_GB2312" w:cs="仿宋_GB2312" w:eastAsia="仿宋_GB2312"/>
          <w:sz w:val="28"/>
        </w:rPr>
        <w:t>海南省三亚市天涯区解放路</w:t>
      </w:r>
      <w:r>
        <w:rPr>
          <w:rFonts w:ascii="仿宋_GB2312" w:hAnsi="仿宋_GB2312" w:cs="仿宋_GB2312" w:eastAsia="仿宋_GB2312"/>
          <w:sz w:val="28"/>
        </w:rPr>
        <w:t>1154号三亚中心医院（海南省第三人民医院）院内</w:t>
      </w:r>
    </w:p>
    <w:p>
      <w:pPr>
        <w:pStyle w:val="null3"/>
        <w:ind w:firstLine="560"/>
        <w:jc w:val="both"/>
      </w:pPr>
      <w:r>
        <w:rPr>
          <w:rFonts w:ascii="仿宋_GB2312" w:hAnsi="仿宋_GB2312" w:cs="仿宋_GB2312" w:eastAsia="仿宋_GB2312"/>
          <w:sz w:val="28"/>
        </w:rPr>
        <w:t>10、</w:t>
      </w:r>
      <w:r>
        <w:rPr>
          <w:rFonts w:ascii="仿宋_GB2312" w:hAnsi="仿宋_GB2312" w:cs="仿宋_GB2312" w:eastAsia="仿宋_GB2312"/>
          <w:sz w:val="28"/>
        </w:rPr>
        <w:t>付款方式</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第一笔：自合同签订后，乙方支付合同总价款</w:t>
      </w:r>
      <w:r>
        <w:rPr>
          <w:rFonts w:ascii="仿宋_GB2312" w:hAnsi="仿宋_GB2312" w:cs="仿宋_GB2312" w:eastAsia="仿宋_GB2312"/>
          <w:sz w:val="28"/>
        </w:rPr>
        <w:t>5%作为履约保证金，甲方收到履约保证金后（乙方需开具合格正规发票）支付合同总价款的30%预付款；第二笔：自所有货物全部到货后，甲方支付合同总价款20%的货款；第三笔：所有货物全部验收合格，甲方支付合同总价款50%。如无产品质量或售后服务问题，所有货物质量保证期满1年（若设备质量保证期超过1年的须提供该设备生产厂家承诺免费质保期的证明文件）后履约保证金无息给予退还，否则给予扣除。</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4,293,260.00</w:t>
      </w:r>
    </w:p>
    <w:p>
      <w:pPr>
        <w:pStyle w:val="null3"/>
        <w:jc w:val="left"/>
      </w:pPr>
      <w:r>
        <w:rPr>
          <w:rFonts w:ascii="仿宋_GB2312" w:hAnsi="仿宋_GB2312" w:cs="仿宋_GB2312" w:eastAsia="仿宋_GB2312"/>
        </w:rPr>
        <w:t>采购包最高限价（元）: 4,293,260.00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视频插管软镜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179,600.00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麻醉视频喉镜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麻醉机</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2,774,400.00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麻醉机、呼吸机内部回路消毒机</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713,700.00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除颤监护仪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血管显像仪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39,560.00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手术无影灯</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296,000.00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3,939,000.00</w:t>
      </w:r>
    </w:p>
    <w:p>
      <w:pPr>
        <w:pStyle w:val="null3"/>
        <w:jc w:val="left"/>
      </w:pPr>
      <w:r>
        <w:rPr>
          <w:rFonts w:ascii="仿宋_GB2312" w:hAnsi="仿宋_GB2312" w:cs="仿宋_GB2312" w:eastAsia="仿宋_GB2312"/>
        </w:rPr>
        <w:t>采购包最高限价（元）: 3,939,000.00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多功能监护仪</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1,241,600.00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体腔热灌注治疗系统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968,800.00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升温仪</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注射泵</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169,000.00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自体血液回收机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660,000.00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6</w:t>
            </w:r>
          </w:p>
        </w:tc>
        <w:tc>
          <w:tcPr>
            <w:tcW w:type="dxa" w:w="831"/>
          </w:tcPr>
          <w:p>
            <w:pPr>
              <w:pStyle w:val="null3"/>
              <w:jc w:val="left"/>
            </w:pPr>
            <w:r>
              <w:rPr>
                <w:rFonts w:ascii="仿宋_GB2312" w:hAnsi="仿宋_GB2312" w:cs="仿宋_GB2312" w:eastAsia="仿宋_GB2312"/>
              </w:rPr>
              <w:t>输血输液加温仪</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right"/>
            </w:pPr>
            <w:r>
              <w:rPr>
                <w:rFonts w:ascii="仿宋_GB2312" w:hAnsi="仿宋_GB2312" w:cs="仿宋_GB2312" w:eastAsia="仿宋_GB2312"/>
              </w:rPr>
              <w:t>380,000.00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7</w:t>
            </w:r>
          </w:p>
        </w:tc>
        <w:tc>
          <w:tcPr>
            <w:tcW w:type="dxa" w:w="831"/>
          </w:tcPr>
          <w:p>
            <w:pPr>
              <w:pStyle w:val="null3"/>
              <w:jc w:val="left"/>
            </w:pPr>
            <w:r>
              <w:rPr>
                <w:rFonts w:ascii="仿宋_GB2312" w:hAnsi="仿宋_GB2312" w:cs="仿宋_GB2312" w:eastAsia="仿宋_GB2312"/>
              </w:rPr>
              <w:t>血气分析仪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39,600.00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视频插管软镜</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179,600.00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麻醉视频喉镜</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麻醉机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2,774,400.00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麻醉机、呼吸机内部回路消毒机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713,700.00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除颤监护仪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血管显像仪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39,560.00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手术无影灯</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多功能监护仪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1,241,600.00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体腔热灌注治疗系统</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968,800.00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升温仪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注射泵</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169,000.00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自体血液回收机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6</w:t>
            </w:r>
          </w:p>
        </w:tc>
        <w:tc>
          <w:tcPr>
            <w:tcW w:type="dxa" w:w="3046"/>
          </w:tcPr>
          <w:p>
            <w:pPr>
              <w:pStyle w:val="null3"/>
              <w:jc w:val="left"/>
            </w:pPr>
            <w:r>
              <w:rPr>
                <w:rFonts w:ascii="仿宋_GB2312" w:hAnsi="仿宋_GB2312" w:cs="仿宋_GB2312" w:eastAsia="仿宋_GB2312"/>
              </w:rPr>
              <w:t>输血输液加温仪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7</w:t>
            </w:r>
          </w:p>
        </w:tc>
        <w:tc>
          <w:tcPr>
            <w:tcW w:type="dxa" w:w="3046"/>
          </w:tcPr>
          <w:p>
            <w:pPr>
              <w:pStyle w:val="null3"/>
              <w:jc w:val="left"/>
            </w:pPr>
            <w:r>
              <w:rPr>
                <w:rFonts w:ascii="仿宋_GB2312" w:hAnsi="仿宋_GB2312" w:cs="仿宋_GB2312" w:eastAsia="仿宋_GB2312"/>
              </w:rPr>
              <w:t>血气分析仪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39,600.00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标的名称：视频插管软镜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具体参数性质、技术参数与性能指标详见采购需求附件</w:t>
            </w:r>
          </w:p>
        </w:tc>
      </w:tr>
    </w:tbl>
    <w:p>
      <w:pPr>
        <w:pStyle w:val="null3"/>
        <w:jc w:val="left"/>
      </w:pPr>
      <w:r>
        <w:rPr>
          <w:rFonts w:ascii="仿宋_GB2312" w:hAnsi="仿宋_GB2312" w:cs="仿宋_GB2312" w:eastAsia="仿宋_GB2312"/>
        </w:rPr>
        <w:t>标的名称：麻醉视频喉镜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具体参数性质、技术参数与性能指标详见采购需求附件</w:t>
            </w:r>
          </w:p>
        </w:tc>
      </w:tr>
    </w:tbl>
    <w:p>
      <w:pPr>
        <w:pStyle w:val="null3"/>
        <w:jc w:val="left"/>
      </w:pPr>
      <w:r>
        <w:rPr>
          <w:rFonts w:ascii="仿宋_GB2312" w:hAnsi="仿宋_GB2312" w:cs="仿宋_GB2312" w:eastAsia="仿宋_GB2312"/>
        </w:rPr>
        <w:t>标的名称：麻醉机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具体参数性质、技术参数与性能指标详见采购需求附件</w:t>
            </w:r>
          </w:p>
        </w:tc>
      </w:tr>
    </w:tbl>
    <w:p>
      <w:pPr>
        <w:pStyle w:val="null3"/>
        <w:jc w:val="left"/>
      </w:pPr>
      <w:r>
        <w:rPr>
          <w:rFonts w:ascii="仿宋_GB2312" w:hAnsi="仿宋_GB2312" w:cs="仿宋_GB2312" w:eastAsia="仿宋_GB2312"/>
        </w:rPr>
        <w:t>标的名称：麻醉机、呼吸机内部回路消毒机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具体参数性质、技术参数与性能指标详见采购需求附件</w:t>
            </w:r>
          </w:p>
        </w:tc>
      </w:tr>
    </w:tbl>
    <w:p>
      <w:pPr>
        <w:pStyle w:val="null3"/>
        <w:jc w:val="left"/>
      </w:pPr>
      <w:r>
        <w:rPr>
          <w:rFonts w:ascii="仿宋_GB2312" w:hAnsi="仿宋_GB2312" w:cs="仿宋_GB2312" w:eastAsia="仿宋_GB2312"/>
        </w:rPr>
        <w:t>标的名称：除颤监护仪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具体参数性质、技术参数与性能指标详见采购需求附件</w:t>
            </w:r>
          </w:p>
        </w:tc>
      </w:tr>
    </w:tbl>
    <w:p>
      <w:pPr>
        <w:pStyle w:val="null3"/>
        <w:jc w:val="left"/>
      </w:pPr>
      <w:r>
        <w:rPr>
          <w:rFonts w:ascii="仿宋_GB2312" w:hAnsi="仿宋_GB2312" w:cs="仿宋_GB2312" w:eastAsia="仿宋_GB2312"/>
        </w:rPr>
        <w:t>标的名称：血管显像仪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具体参数性质、技术参数与性能指标详见采购需求附件</w:t>
            </w:r>
          </w:p>
        </w:tc>
      </w:tr>
    </w:tbl>
    <w:p>
      <w:pPr>
        <w:pStyle w:val="null3"/>
        <w:jc w:val="left"/>
      </w:pPr>
      <w:r>
        <w:rPr>
          <w:rFonts w:ascii="仿宋_GB2312" w:hAnsi="仿宋_GB2312" w:cs="仿宋_GB2312" w:eastAsia="仿宋_GB2312"/>
        </w:rPr>
        <w:t>标的名称：手术无影灯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具体参数性质、技术参数与性能指标详见采购需求附件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标的名称：多功能监护仪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具体参数性质、技术参数与性能指标详见采购需求附件</w:t>
            </w:r>
          </w:p>
        </w:tc>
      </w:tr>
    </w:tbl>
    <w:p>
      <w:pPr>
        <w:pStyle w:val="null3"/>
        <w:jc w:val="left"/>
      </w:pPr>
      <w:r>
        <w:rPr>
          <w:rFonts w:ascii="仿宋_GB2312" w:hAnsi="仿宋_GB2312" w:cs="仿宋_GB2312" w:eastAsia="仿宋_GB2312"/>
        </w:rPr>
        <w:t>标的名称：体腔热灌注治疗系统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具体参数性质、技术参数与性能指标详见采购需求附件</w:t>
            </w:r>
          </w:p>
        </w:tc>
      </w:tr>
    </w:tbl>
    <w:p>
      <w:pPr>
        <w:pStyle w:val="null3"/>
        <w:jc w:val="left"/>
      </w:pPr>
      <w:r>
        <w:rPr>
          <w:rFonts w:ascii="仿宋_GB2312" w:hAnsi="仿宋_GB2312" w:cs="仿宋_GB2312" w:eastAsia="仿宋_GB2312"/>
        </w:rPr>
        <w:t>标的名称：升温仪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具体参数性质、技术参数与性能指标详见采购需求附件</w:t>
            </w:r>
          </w:p>
        </w:tc>
      </w:tr>
    </w:tbl>
    <w:p>
      <w:pPr>
        <w:pStyle w:val="null3"/>
        <w:jc w:val="left"/>
      </w:pPr>
      <w:r>
        <w:rPr>
          <w:rFonts w:ascii="仿宋_GB2312" w:hAnsi="仿宋_GB2312" w:cs="仿宋_GB2312" w:eastAsia="仿宋_GB2312"/>
        </w:rPr>
        <w:t>标的名称：注射泵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具体参数性质、技术参数与性能指标详见采购需求附件</w:t>
            </w:r>
          </w:p>
        </w:tc>
      </w:tr>
    </w:tbl>
    <w:p>
      <w:pPr>
        <w:pStyle w:val="null3"/>
        <w:jc w:val="left"/>
      </w:pPr>
      <w:r>
        <w:rPr>
          <w:rFonts w:ascii="仿宋_GB2312" w:hAnsi="仿宋_GB2312" w:cs="仿宋_GB2312" w:eastAsia="仿宋_GB2312"/>
        </w:rPr>
        <w:t>标的名称：自体血液回收机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具体参数性质、技术参数与性能指标详见采购需求附件</w:t>
            </w:r>
          </w:p>
        </w:tc>
      </w:tr>
    </w:tbl>
    <w:p>
      <w:pPr>
        <w:pStyle w:val="null3"/>
        <w:jc w:val="left"/>
      </w:pPr>
      <w:r>
        <w:rPr>
          <w:rFonts w:ascii="仿宋_GB2312" w:hAnsi="仿宋_GB2312" w:cs="仿宋_GB2312" w:eastAsia="仿宋_GB2312"/>
        </w:rPr>
        <w:t>标的名称：输血输液加温仪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具体参数性质、技术参数与性能指标详见采购需求附件</w:t>
            </w:r>
          </w:p>
        </w:tc>
      </w:tr>
    </w:tbl>
    <w:p>
      <w:pPr>
        <w:pStyle w:val="null3"/>
        <w:jc w:val="left"/>
      </w:pPr>
      <w:r>
        <w:rPr>
          <w:rFonts w:ascii="仿宋_GB2312" w:hAnsi="仿宋_GB2312" w:cs="仿宋_GB2312" w:eastAsia="仿宋_GB2312"/>
        </w:rPr>
        <w:t>标的名称：血气分析仪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具体参数性质、技术参数与性能指标详见采购需求附件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0"/>
              </w:rPr>
              <w:t>具体详见采购需求附件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具体详见采购需求附件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进口设备除外）：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属于第二类、第三类医疗器械产品则须提供在有效期内的医疗器械注册证。投标产品属于进口设备的，供应商须提供完整的授权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交付（服务）期、交付（服务）地点须满足招标文件要求。投标人响应在商务应答表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投标有效期须满足投标人须知4.5.1要求。投标人响应在商务应答表</w:t>
            </w:r>
          </w:p>
        </w:tc>
        <w:tc>
          <w:tcPr>
            <w:tcW w:type="dxa" w:w="1661"/>
          </w:tcPr>
          <w:p>
            <w:pPr>
              <w:pStyle w:val="null3"/>
              <w:jc w:val="left"/>
            </w:pPr>
            <w:r>
              <w:rPr>
                <w:rFonts w:ascii="仿宋_GB2312" w:hAnsi="仿宋_GB2312" w:cs="仿宋_GB2312" w:eastAsia="仿宋_GB2312"/>
              </w:rPr>
              <w:t>商务应答表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交付（服务）期、交付（服务）地点须满足招标文件要求。投标人响应在商务应答表</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其他材料 残疾人福利性单位声明函 符合法律、行政法规规定的其他条件声明函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投标有效期须满足投标人须知4.5.1要求。投标人响应在商务应答表</w:t>
            </w:r>
          </w:p>
        </w:tc>
        <w:tc>
          <w:tcPr>
            <w:tcW w:type="dxa" w:w="1661"/>
          </w:tcPr>
          <w:p>
            <w:pPr>
              <w:pStyle w:val="null3"/>
              <w:jc w:val="left"/>
            </w:pPr>
            <w:r>
              <w:rPr>
                <w:rFonts w:ascii="仿宋_GB2312" w:hAnsi="仿宋_GB2312" w:cs="仿宋_GB2312" w:eastAsia="仿宋_GB2312"/>
              </w:rPr>
              <w:t>商务应答表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21分，不满足一项带▲号的指标扣1分。注：(1)带▲号的条款提供以下证明材料之一（加盖制造商或产品总代理或投标人公章）：1）技术白皮书；2）具备检测资质的第三方检测机构出具的检测证明材料；3）产品彩页；4）技术参数确认函；5）制造商公开发布的印刷资料等（2）投标人应根据所投产品的真实技术参数进行响应，提供虚假参数、伪造、变更或虚假响应者，按废标处理、并将上报政府采购主管部门进行严肃处理。(3)满足指的是符合或优于采购需求书中的技术参数要求，不满足指的是不具备此项技术参数或技术参数达不到采购清单中的产品的技术参数标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一般技术参数（非▲号、★号的其他参数）不满足一条扣0.5分，不满足条数大于38条，此项不得分</w:t>
            </w:r>
          </w:p>
        </w:tc>
        <w:tc>
          <w:tcPr>
            <w:tcW w:type="dxa" w:w="831"/>
          </w:tcPr>
          <w:p>
            <w:pPr>
              <w:pStyle w:val="null3"/>
              <w:jc w:val="right"/>
            </w:pPr>
            <w:r>
              <w:rPr>
                <w:rFonts w:ascii="仿宋_GB2312" w:hAnsi="仿宋_GB2312" w:cs="仿宋_GB2312" w:eastAsia="仿宋_GB2312"/>
              </w:rPr>
              <w:t>19.0000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指标要求得满分27分，不满足一项带▲号的指标扣1分。注：(1)带▲号的条款提供以下证明材料之一（加盖制造商或产品总代理或投标人公章）：1）技术白皮书；2）具备检测资质的第三方检测机构出具的检测证明材料；3）产品彩页；4）技术参数确认函；5）制造商公开发布的印刷资料等（2）投标人应根据所投产品的真实技术参数进行响应，提供虚假参数、伪造、变更或虚假响应者，按废标处理、并将上报政府采购主管部门进行严肃处理。(3)满足指的是符合或优于采购需求书中的技术参数要求，不满足指的是不具备此项技术参数或技术参数达不到采购清单中的产品的技术参数标准。</w:t>
            </w:r>
          </w:p>
        </w:tc>
        <w:tc>
          <w:tcPr>
            <w:tcW w:type="dxa" w:w="831"/>
          </w:tcPr>
          <w:p>
            <w:pPr>
              <w:pStyle w:val="null3"/>
              <w:jc w:val="right"/>
            </w:pPr>
            <w:r>
              <w:rPr>
                <w:rFonts w:ascii="仿宋_GB2312" w:hAnsi="仿宋_GB2312" w:cs="仿宋_GB2312" w:eastAsia="仿宋_GB2312"/>
              </w:rPr>
              <w:t>27.0000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一般技术参数（非▲号、★号的其他参数）不满足一条扣0.5分，不满足条数大于26条，此项不得分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ZX2025-075</w:t>
      </w:r>
    </w:p>
    <w:p>
      <w:pPr>
        <w:pStyle w:val="null3"/>
        <w:jc w:val="left"/>
      </w:pPr>
      <w:r>
        <w:rPr>
          <w:rFonts w:ascii="仿宋_GB2312" w:hAnsi="仿宋_GB2312" w:cs="仿宋_GB2312" w:eastAsia="仿宋_GB2312"/>
        </w:rPr>
        <w:t>项目名称：</w:t>
      </w:r>
      <w:r>
        <w:rPr>
          <w:rFonts w:ascii="仿宋_GB2312" w:hAnsi="仿宋_GB2312" w:cs="仿宋_GB2312" w:eastAsia="仿宋_GB2312"/>
        </w:rPr>
        <w:t>麻醉手术科、心内科等科室高质量发展购置一批设备</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采购A包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视频插管软镜</w:t>
            </w:r>
          </w:p>
        </w:tc>
        <w:tc>
          <w:tcPr>
            <w:tcW w:type="dxa" w:w="831"/>
          </w:tcPr>
          <w:p>
            <w:pPr>
              <w:pStyle w:val="null3"/>
              <w:jc w:val="left"/>
            </w:pPr>
            <w:r>
              <w:rPr>
                <w:rFonts w:ascii="仿宋_GB2312" w:hAnsi="仿宋_GB2312" w:cs="仿宋_GB2312" w:eastAsia="仿宋_GB2312"/>
              </w:rPr>
              <w:t xml:space="preserve"> 1.00套</w:t>
            </w:r>
          </w:p>
        </w:tc>
        <w:tc>
          <w:tcPr>
            <w:tcW w:type="dxa" w:w="831"/>
          </w:tcPr>
          <w:p>
            <w:pPr>
              <w:pStyle w:val="null3"/>
              <w:jc w:val="left"/>
            </w:pPr>
            <w:r>
              <w:rPr>
                <w:rFonts w:ascii="仿宋_GB2312" w:hAnsi="仿宋_GB2312" w:cs="仿宋_GB2312" w:eastAsia="仿宋_GB2312"/>
              </w:rPr>
              <w:t xml:space="preserve"> 179600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麻醉视频喉镜</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50000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麻醉机</w:t>
            </w:r>
          </w:p>
        </w:tc>
        <w:tc>
          <w:tcPr>
            <w:tcW w:type="dxa" w:w="831"/>
          </w:tcPr>
          <w:p>
            <w:pPr>
              <w:pStyle w:val="null3"/>
              <w:jc w:val="left"/>
            </w:pPr>
            <w:r>
              <w:rPr>
                <w:rFonts w:ascii="仿宋_GB2312" w:hAnsi="仿宋_GB2312" w:cs="仿宋_GB2312" w:eastAsia="仿宋_GB2312"/>
              </w:rPr>
              <w:t xml:space="preserve"> 8.00台</w:t>
            </w:r>
          </w:p>
        </w:tc>
        <w:tc>
          <w:tcPr>
            <w:tcW w:type="dxa" w:w="831"/>
          </w:tcPr>
          <w:p>
            <w:pPr>
              <w:pStyle w:val="null3"/>
              <w:jc w:val="left"/>
            </w:pPr>
            <w:r>
              <w:rPr>
                <w:rFonts w:ascii="仿宋_GB2312" w:hAnsi="仿宋_GB2312" w:cs="仿宋_GB2312" w:eastAsia="仿宋_GB2312"/>
              </w:rPr>
              <w:t xml:space="preserve"> 2774400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麻醉机、呼吸机内部回路消毒机</w:t>
            </w:r>
          </w:p>
        </w:tc>
        <w:tc>
          <w:tcPr>
            <w:tcW w:type="dxa" w:w="831"/>
          </w:tcPr>
          <w:p>
            <w:pPr>
              <w:pStyle w:val="null3"/>
              <w:jc w:val="left"/>
            </w:pPr>
            <w:r>
              <w:rPr>
                <w:rFonts w:ascii="仿宋_GB2312" w:hAnsi="仿宋_GB2312" w:cs="仿宋_GB2312" w:eastAsia="仿宋_GB2312"/>
              </w:rPr>
              <w:t xml:space="preserve"> 3.00台</w:t>
            </w:r>
          </w:p>
        </w:tc>
        <w:tc>
          <w:tcPr>
            <w:tcW w:type="dxa" w:w="831"/>
          </w:tcPr>
          <w:p>
            <w:pPr>
              <w:pStyle w:val="null3"/>
              <w:jc w:val="left"/>
            </w:pPr>
            <w:r>
              <w:rPr>
                <w:rFonts w:ascii="仿宋_GB2312" w:hAnsi="仿宋_GB2312" w:cs="仿宋_GB2312" w:eastAsia="仿宋_GB2312"/>
              </w:rPr>
              <w:t xml:space="preserve"> 713700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w:t>
            </w:r>
          </w:p>
        </w:tc>
        <w:tc>
          <w:tcPr>
            <w:tcW w:type="dxa" w:w="831"/>
          </w:tcPr>
          <w:p>
            <w:pPr>
              <w:pStyle w:val="null3"/>
              <w:jc w:val="left"/>
            </w:pPr>
            <w:r>
              <w:rPr>
                <w:rFonts w:ascii="仿宋_GB2312" w:hAnsi="仿宋_GB2312" w:cs="仿宋_GB2312" w:eastAsia="仿宋_GB2312"/>
              </w:rPr>
              <w:t xml:space="preserve"> 除颤监护仪</w:t>
            </w:r>
          </w:p>
        </w:tc>
        <w:tc>
          <w:tcPr>
            <w:tcW w:type="dxa" w:w="831"/>
          </w:tcPr>
          <w:p>
            <w:pPr>
              <w:pStyle w:val="null3"/>
              <w:jc w:val="left"/>
            </w:pPr>
            <w:r>
              <w:rPr>
                <w:rFonts w:ascii="仿宋_GB2312" w:hAnsi="仿宋_GB2312" w:cs="仿宋_GB2312" w:eastAsia="仿宋_GB2312"/>
              </w:rPr>
              <w:t xml:space="preserve"> 2.00台</w:t>
            </w:r>
          </w:p>
        </w:tc>
        <w:tc>
          <w:tcPr>
            <w:tcW w:type="dxa" w:w="831"/>
          </w:tcPr>
          <w:p>
            <w:pPr>
              <w:pStyle w:val="null3"/>
              <w:jc w:val="left"/>
            </w:pPr>
            <w:r>
              <w:rPr>
                <w:rFonts w:ascii="仿宋_GB2312" w:hAnsi="仿宋_GB2312" w:cs="仿宋_GB2312" w:eastAsia="仿宋_GB2312"/>
              </w:rPr>
              <w:t xml:space="preserve"> 240000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w:t>
            </w:r>
          </w:p>
        </w:tc>
        <w:tc>
          <w:tcPr>
            <w:tcW w:type="dxa" w:w="831"/>
          </w:tcPr>
          <w:p>
            <w:pPr>
              <w:pStyle w:val="null3"/>
              <w:jc w:val="left"/>
            </w:pPr>
            <w:r>
              <w:rPr>
                <w:rFonts w:ascii="仿宋_GB2312" w:hAnsi="仿宋_GB2312" w:cs="仿宋_GB2312" w:eastAsia="仿宋_GB2312"/>
              </w:rPr>
              <w:t xml:space="preserve"> 血管显像仪</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39560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w:t>
            </w:r>
          </w:p>
        </w:tc>
        <w:tc>
          <w:tcPr>
            <w:tcW w:type="dxa" w:w="831"/>
          </w:tcPr>
          <w:p>
            <w:pPr>
              <w:pStyle w:val="null3"/>
              <w:jc w:val="left"/>
            </w:pPr>
            <w:r>
              <w:rPr>
                <w:rFonts w:ascii="仿宋_GB2312" w:hAnsi="仿宋_GB2312" w:cs="仿宋_GB2312" w:eastAsia="仿宋_GB2312"/>
              </w:rPr>
              <w:t xml:space="preserve"> 手术无影灯</w:t>
            </w:r>
          </w:p>
        </w:tc>
        <w:tc>
          <w:tcPr>
            <w:tcW w:type="dxa" w:w="831"/>
          </w:tcPr>
          <w:p>
            <w:pPr>
              <w:pStyle w:val="null3"/>
              <w:jc w:val="left"/>
            </w:pPr>
            <w:r>
              <w:rPr>
                <w:rFonts w:ascii="仿宋_GB2312" w:hAnsi="仿宋_GB2312" w:cs="仿宋_GB2312" w:eastAsia="仿宋_GB2312"/>
              </w:rPr>
              <w:t xml:space="preserve"> 2.00套</w:t>
            </w:r>
          </w:p>
        </w:tc>
        <w:tc>
          <w:tcPr>
            <w:tcW w:type="dxa" w:w="831"/>
          </w:tcPr>
          <w:p>
            <w:pPr>
              <w:pStyle w:val="null3"/>
              <w:jc w:val="left"/>
            </w:pPr>
            <w:r>
              <w:rPr>
                <w:rFonts w:ascii="仿宋_GB2312" w:hAnsi="仿宋_GB2312" w:cs="仿宋_GB2312" w:eastAsia="仿宋_GB2312"/>
              </w:rPr>
              <w:t xml:space="preserve"> 296000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ZX2025-075</w:t>
      </w:r>
    </w:p>
    <w:p>
      <w:pPr>
        <w:pStyle w:val="null3"/>
        <w:jc w:val="left"/>
      </w:pPr>
      <w:r>
        <w:rPr>
          <w:rFonts w:ascii="仿宋_GB2312" w:hAnsi="仿宋_GB2312" w:cs="仿宋_GB2312" w:eastAsia="仿宋_GB2312"/>
        </w:rPr>
        <w:t>项目名称：</w:t>
      </w:r>
      <w:r>
        <w:rPr>
          <w:rFonts w:ascii="仿宋_GB2312" w:hAnsi="仿宋_GB2312" w:cs="仿宋_GB2312" w:eastAsia="仿宋_GB2312"/>
        </w:rPr>
        <w:t>麻醉手术科、心内科等科室高质量发展购置一批设备</w:t>
      </w:r>
    </w:p>
    <w:p>
      <w:pPr>
        <w:pStyle w:val="null3"/>
        <w:jc w:val="left"/>
      </w:pPr>
      <w:r>
        <w:rPr>
          <w:rFonts w:ascii="仿宋_GB2312" w:hAnsi="仿宋_GB2312" w:cs="仿宋_GB2312" w:eastAsia="仿宋_GB2312"/>
        </w:rPr>
        <w:t>采购包：</w:t>
      </w:r>
      <w:r>
        <w:rPr>
          <w:rFonts w:ascii="仿宋_GB2312" w:hAnsi="仿宋_GB2312" w:cs="仿宋_GB2312" w:eastAsia="仿宋_GB2312"/>
        </w:rPr>
        <w:t>采购B包</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 xml:space="preserve"> 序号</w:t>
            </w:r>
          </w:p>
        </w:tc>
        <w:tc>
          <w:tcPr>
            <w:tcW w:type="dxa" w:w="831"/>
          </w:tcPr>
          <w:p>
            <w:pPr>
              <w:pStyle w:val="null3"/>
              <w:jc w:val="left"/>
            </w:pPr>
            <w:r>
              <w:rPr>
                <w:rFonts w:ascii="仿宋_GB2312" w:hAnsi="仿宋_GB2312" w:cs="仿宋_GB2312" w:eastAsia="仿宋_GB2312"/>
              </w:rPr>
              <w:t xml:space="preserve"> 报价内容</w:t>
            </w:r>
          </w:p>
        </w:tc>
        <w:tc>
          <w:tcPr>
            <w:tcW w:type="dxa" w:w="831"/>
          </w:tcPr>
          <w:p>
            <w:pPr>
              <w:pStyle w:val="null3"/>
              <w:jc w:val="left"/>
            </w:pPr>
            <w:r>
              <w:rPr>
                <w:rFonts w:ascii="仿宋_GB2312" w:hAnsi="仿宋_GB2312" w:cs="仿宋_GB2312" w:eastAsia="仿宋_GB2312"/>
              </w:rPr>
              <w:t xml:space="preserve"> 数量（计量单位）</w:t>
            </w:r>
          </w:p>
        </w:tc>
        <w:tc>
          <w:tcPr>
            <w:tcW w:type="dxa" w:w="831"/>
          </w:tcPr>
          <w:p>
            <w:pPr>
              <w:pStyle w:val="null3"/>
              <w:jc w:val="left"/>
            </w:pPr>
            <w:r>
              <w:rPr>
                <w:rFonts w:ascii="仿宋_GB2312" w:hAnsi="仿宋_GB2312" w:cs="仿宋_GB2312" w:eastAsia="仿宋_GB2312"/>
              </w:rPr>
              <w:t xml:space="preserve"> 最高限价</w:t>
            </w:r>
          </w:p>
        </w:tc>
        <w:tc>
          <w:tcPr>
            <w:tcW w:type="dxa" w:w="831"/>
          </w:tcPr>
          <w:p>
            <w:pPr>
              <w:pStyle w:val="null3"/>
              <w:jc w:val="left"/>
            </w:pPr>
            <w:r>
              <w:rPr>
                <w:rFonts w:ascii="仿宋_GB2312" w:hAnsi="仿宋_GB2312" w:cs="仿宋_GB2312" w:eastAsia="仿宋_GB2312"/>
              </w:rPr>
              <w:t xml:space="preserve"> 响应报价</w:t>
            </w:r>
          </w:p>
        </w:tc>
        <w:tc>
          <w:tcPr>
            <w:tcW w:type="dxa" w:w="831"/>
          </w:tcPr>
          <w:p>
            <w:pPr>
              <w:pStyle w:val="null3"/>
              <w:jc w:val="left"/>
            </w:pPr>
            <w:r>
              <w:rPr>
                <w:rFonts w:ascii="仿宋_GB2312" w:hAnsi="仿宋_GB2312" w:cs="仿宋_GB2312" w:eastAsia="仿宋_GB2312"/>
              </w:rPr>
              <w:t xml:space="preserve"> 价款形式</w:t>
            </w:r>
          </w:p>
        </w:tc>
        <w:tc>
          <w:tcPr>
            <w:tcW w:type="dxa" w:w="831"/>
          </w:tcPr>
          <w:p>
            <w:pPr>
              <w:pStyle w:val="null3"/>
              <w:jc w:val="left"/>
            </w:pPr>
            <w:r>
              <w:rPr>
                <w:rFonts w:ascii="仿宋_GB2312" w:hAnsi="仿宋_GB2312" w:cs="仿宋_GB2312" w:eastAsia="仿宋_GB2312"/>
              </w:rPr>
              <w:t xml:space="preserve"> 产地</w:t>
            </w:r>
          </w:p>
        </w:tc>
        <w:tc>
          <w:tcPr>
            <w:tcW w:type="dxa" w:w="831"/>
          </w:tcPr>
          <w:p>
            <w:pPr>
              <w:pStyle w:val="null3"/>
              <w:jc w:val="left"/>
            </w:pPr>
            <w:r>
              <w:rPr>
                <w:rFonts w:ascii="仿宋_GB2312" w:hAnsi="仿宋_GB2312" w:cs="仿宋_GB2312" w:eastAsia="仿宋_GB2312"/>
              </w:rPr>
              <w:t xml:space="preserve"> 品牌</w:t>
            </w:r>
          </w:p>
        </w:tc>
        <w:tc>
          <w:tcPr>
            <w:tcW w:type="dxa" w:w="831"/>
          </w:tcPr>
          <w:p>
            <w:pPr>
              <w:pStyle w:val="null3"/>
              <w:jc w:val="left"/>
            </w:pPr>
            <w:r>
              <w:rPr>
                <w:rFonts w:ascii="仿宋_GB2312" w:hAnsi="仿宋_GB2312" w:cs="仿宋_GB2312" w:eastAsia="仿宋_GB2312"/>
              </w:rPr>
              <w:t xml:space="preserve"> 规格</w:t>
            </w:r>
          </w:p>
        </w:tc>
        <w:tc>
          <w:tcPr>
            <w:tcW w:type="dxa" w:w="831"/>
          </w:tcPr>
          <w:p>
            <w:pPr>
              <w:pStyle w:val="null3"/>
              <w:jc w:val="left"/>
            </w:pPr>
            <w:r>
              <w:rPr>
                <w:rFonts w:ascii="仿宋_GB2312" w:hAnsi="仿宋_GB2312" w:cs="仿宋_GB2312" w:eastAsia="仿宋_GB2312"/>
              </w:rPr>
              <w:t xml:space="preserve"> 生产厂家</w:t>
            </w:r>
          </w:p>
        </w:tc>
      </w:tr>
      <w:tr>
        <w:tc>
          <w:tcPr>
            <w:tcW w:type="dxa" w:w="831"/>
          </w:tcPr>
          <w:p>
            <w:pPr>
              <w:pStyle w:val="null3"/>
              <w:jc w:val="left"/>
            </w:pPr>
            <w:r>
              <w:rPr>
                <w:rFonts w:ascii="仿宋_GB2312" w:hAnsi="仿宋_GB2312" w:cs="仿宋_GB2312" w:eastAsia="仿宋_GB2312"/>
              </w:rPr>
              <w:t xml:space="preserve"> 1</w:t>
            </w:r>
          </w:p>
        </w:tc>
        <w:tc>
          <w:tcPr>
            <w:tcW w:type="dxa" w:w="831"/>
          </w:tcPr>
          <w:p>
            <w:pPr>
              <w:pStyle w:val="null3"/>
              <w:jc w:val="left"/>
            </w:pPr>
            <w:r>
              <w:rPr>
                <w:rFonts w:ascii="仿宋_GB2312" w:hAnsi="仿宋_GB2312" w:cs="仿宋_GB2312" w:eastAsia="仿宋_GB2312"/>
              </w:rPr>
              <w:t xml:space="preserve"> 多功能监护仪</w:t>
            </w:r>
          </w:p>
        </w:tc>
        <w:tc>
          <w:tcPr>
            <w:tcW w:type="dxa" w:w="831"/>
          </w:tcPr>
          <w:p>
            <w:pPr>
              <w:pStyle w:val="null3"/>
              <w:jc w:val="left"/>
            </w:pPr>
            <w:r>
              <w:rPr>
                <w:rFonts w:ascii="仿宋_GB2312" w:hAnsi="仿宋_GB2312" w:cs="仿宋_GB2312" w:eastAsia="仿宋_GB2312"/>
              </w:rPr>
              <w:t xml:space="preserve"> 8.00台</w:t>
            </w:r>
          </w:p>
        </w:tc>
        <w:tc>
          <w:tcPr>
            <w:tcW w:type="dxa" w:w="831"/>
          </w:tcPr>
          <w:p>
            <w:pPr>
              <w:pStyle w:val="null3"/>
              <w:jc w:val="left"/>
            </w:pPr>
            <w:r>
              <w:rPr>
                <w:rFonts w:ascii="仿宋_GB2312" w:hAnsi="仿宋_GB2312" w:cs="仿宋_GB2312" w:eastAsia="仿宋_GB2312"/>
              </w:rPr>
              <w:t xml:space="preserve"> 1241600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2</w:t>
            </w:r>
          </w:p>
        </w:tc>
        <w:tc>
          <w:tcPr>
            <w:tcW w:type="dxa" w:w="831"/>
          </w:tcPr>
          <w:p>
            <w:pPr>
              <w:pStyle w:val="null3"/>
              <w:jc w:val="left"/>
            </w:pPr>
            <w:r>
              <w:rPr>
                <w:rFonts w:ascii="仿宋_GB2312" w:hAnsi="仿宋_GB2312" w:cs="仿宋_GB2312" w:eastAsia="仿宋_GB2312"/>
              </w:rPr>
              <w:t xml:space="preserve"> 体腔热灌注治疗系统</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968800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3</w:t>
            </w:r>
          </w:p>
        </w:tc>
        <w:tc>
          <w:tcPr>
            <w:tcW w:type="dxa" w:w="831"/>
          </w:tcPr>
          <w:p>
            <w:pPr>
              <w:pStyle w:val="null3"/>
              <w:jc w:val="left"/>
            </w:pPr>
            <w:r>
              <w:rPr>
                <w:rFonts w:ascii="仿宋_GB2312" w:hAnsi="仿宋_GB2312" w:cs="仿宋_GB2312" w:eastAsia="仿宋_GB2312"/>
              </w:rPr>
              <w:t xml:space="preserve"> 升温仪</w:t>
            </w:r>
          </w:p>
        </w:tc>
        <w:tc>
          <w:tcPr>
            <w:tcW w:type="dxa" w:w="831"/>
          </w:tcPr>
          <w:p>
            <w:pPr>
              <w:pStyle w:val="null3"/>
              <w:jc w:val="left"/>
            </w:pPr>
            <w:r>
              <w:rPr>
                <w:rFonts w:ascii="仿宋_GB2312" w:hAnsi="仿宋_GB2312" w:cs="仿宋_GB2312" w:eastAsia="仿宋_GB2312"/>
              </w:rPr>
              <w:t xml:space="preserve"> 10.00台</w:t>
            </w:r>
          </w:p>
        </w:tc>
        <w:tc>
          <w:tcPr>
            <w:tcW w:type="dxa" w:w="831"/>
          </w:tcPr>
          <w:p>
            <w:pPr>
              <w:pStyle w:val="null3"/>
              <w:jc w:val="left"/>
            </w:pPr>
            <w:r>
              <w:rPr>
                <w:rFonts w:ascii="仿宋_GB2312" w:hAnsi="仿宋_GB2312" w:cs="仿宋_GB2312" w:eastAsia="仿宋_GB2312"/>
              </w:rPr>
              <w:t xml:space="preserve"> 480000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4</w:t>
            </w:r>
          </w:p>
        </w:tc>
        <w:tc>
          <w:tcPr>
            <w:tcW w:type="dxa" w:w="831"/>
          </w:tcPr>
          <w:p>
            <w:pPr>
              <w:pStyle w:val="null3"/>
              <w:jc w:val="left"/>
            </w:pPr>
            <w:r>
              <w:rPr>
                <w:rFonts w:ascii="仿宋_GB2312" w:hAnsi="仿宋_GB2312" w:cs="仿宋_GB2312" w:eastAsia="仿宋_GB2312"/>
              </w:rPr>
              <w:t xml:space="preserve"> 注射泵</w:t>
            </w:r>
          </w:p>
        </w:tc>
        <w:tc>
          <w:tcPr>
            <w:tcW w:type="dxa" w:w="831"/>
          </w:tcPr>
          <w:p>
            <w:pPr>
              <w:pStyle w:val="null3"/>
              <w:jc w:val="left"/>
            </w:pPr>
            <w:r>
              <w:rPr>
                <w:rFonts w:ascii="仿宋_GB2312" w:hAnsi="仿宋_GB2312" w:cs="仿宋_GB2312" w:eastAsia="仿宋_GB2312"/>
              </w:rPr>
              <w:t xml:space="preserve"> 20.00台</w:t>
            </w:r>
          </w:p>
        </w:tc>
        <w:tc>
          <w:tcPr>
            <w:tcW w:type="dxa" w:w="831"/>
          </w:tcPr>
          <w:p>
            <w:pPr>
              <w:pStyle w:val="null3"/>
              <w:jc w:val="left"/>
            </w:pPr>
            <w:r>
              <w:rPr>
                <w:rFonts w:ascii="仿宋_GB2312" w:hAnsi="仿宋_GB2312" w:cs="仿宋_GB2312" w:eastAsia="仿宋_GB2312"/>
              </w:rPr>
              <w:t xml:space="preserve"> 169000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5</w:t>
            </w:r>
          </w:p>
        </w:tc>
        <w:tc>
          <w:tcPr>
            <w:tcW w:type="dxa" w:w="831"/>
          </w:tcPr>
          <w:p>
            <w:pPr>
              <w:pStyle w:val="null3"/>
              <w:jc w:val="left"/>
            </w:pPr>
            <w:r>
              <w:rPr>
                <w:rFonts w:ascii="仿宋_GB2312" w:hAnsi="仿宋_GB2312" w:cs="仿宋_GB2312" w:eastAsia="仿宋_GB2312"/>
              </w:rPr>
              <w:t xml:space="preserve"> 自体血液回收机</w:t>
            </w:r>
          </w:p>
        </w:tc>
        <w:tc>
          <w:tcPr>
            <w:tcW w:type="dxa" w:w="831"/>
          </w:tcPr>
          <w:p>
            <w:pPr>
              <w:pStyle w:val="null3"/>
              <w:jc w:val="left"/>
            </w:pPr>
            <w:r>
              <w:rPr>
                <w:rFonts w:ascii="仿宋_GB2312" w:hAnsi="仿宋_GB2312" w:cs="仿宋_GB2312" w:eastAsia="仿宋_GB2312"/>
              </w:rPr>
              <w:t xml:space="preserve"> 2.00台</w:t>
            </w:r>
          </w:p>
        </w:tc>
        <w:tc>
          <w:tcPr>
            <w:tcW w:type="dxa" w:w="831"/>
          </w:tcPr>
          <w:p>
            <w:pPr>
              <w:pStyle w:val="null3"/>
              <w:jc w:val="left"/>
            </w:pPr>
            <w:r>
              <w:rPr>
                <w:rFonts w:ascii="仿宋_GB2312" w:hAnsi="仿宋_GB2312" w:cs="仿宋_GB2312" w:eastAsia="仿宋_GB2312"/>
              </w:rPr>
              <w:t xml:space="preserve"> 660000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6</w:t>
            </w:r>
          </w:p>
        </w:tc>
        <w:tc>
          <w:tcPr>
            <w:tcW w:type="dxa" w:w="831"/>
          </w:tcPr>
          <w:p>
            <w:pPr>
              <w:pStyle w:val="null3"/>
              <w:jc w:val="left"/>
            </w:pPr>
            <w:r>
              <w:rPr>
                <w:rFonts w:ascii="仿宋_GB2312" w:hAnsi="仿宋_GB2312" w:cs="仿宋_GB2312" w:eastAsia="仿宋_GB2312"/>
              </w:rPr>
              <w:t xml:space="preserve"> 输血输液加温仪</w:t>
            </w:r>
          </w:p>
        </w:tc>
        <w:tc>
          <w:tcPr>
            <w:tcW w:type="dxa" w:w="831"/>
          </w:tcPr>
          <w:p>
            <w:pPr>
              <w:pStyle w:val="null3"/>
              <w:jc w:val="left"/>
            </w:pPr>
            <w:r>
              <w:rPr>
                <w:rFonts w:ascii="仿宋_GB2312" w:hAnsi="仿宋_GB2312" w:cs="仿宋_GB2312" w:eastAsia="仿宋_GB2312"/>
              </w:rPr>
              <w:t xml:space="preserve"> 10.00台</w:t>
            </w:r>
          </w:p>
        </w:tc>
        <w:tc>
          <w:tcPr>
            <w:tcW w:type="dxa" w:w="831"/>
          </w:tcPr>
          <w:p>
            <w:pPr>
              <w:pStyle w:val="null3"/>
              <w:jc w:val="left"/>
            </w:pPr>
            <w:r>
              <w:rPr>
                <w:rFonts w:ascii="仿宋_GB2312" w:hAnsi="仿宋_GB2312" w:cs="仿宋_GB2312" w:eastAsia="仿宋_GB2312"/>
              </w:rPr>
              <w:t xml:space="preserve"> 380000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r>
        <w:tc>
          <w:tcPr>
            <w:tcW w:type="dxa" w:w="831"/>
          </w:tcPr>
          <w:p>
            <w:pPr>
              <w:pStyle w:val="null3"/>
              <w:jc w:val="left"/>
            </w:pPr>
            <w:r>
              <w:rPr>
                <w:rFonts w:ascii="仿宋_GB2312" w:hAnsi="仿宋_GB2312" w:cs="仿宋_GB2312" w:eastAsia="仿宋_GB2312"/>
              </w:rPr>
              <w:t xml:space="preserve"> 7</w:t>
            </w:r>
          </w:p>
        </w:tc>
        <w:tc>
          <w:tcPr>
            <w:tcW w:type="dxa" w:w="831"/>
          </w:tcPr>
          <w:p>
            <w:pPr>
              <w:pStyle w:val="null3"/>
              <w:jc w:val="left"/>
            </w:pPr>
            <w:r>
              <w:rPr>
                <w:rFonts w:ascii="仿宋_GB2312" w:hAnsi="仿宋_GB2312" w:cs="仿宋_GB2312" w:eastAsia="仿宋_GB2312"/>
              </w:rPr>
              <w:t xml:space="preserve"> 血气分析仪</w:t>
            </w:r>
          </w:p>
        </w:tc>
        <w:tc>
          <w:tcPr>
            <w:tcW w:type="dxa" w:w="831"/>
          </w:tcPr>
          <w:p>
            <w:pPr>
              <w:pStyle w:val="null3"/>
              <w:jc w:val="left"/>
            </w:pPr>
            <w:r>
              <w:rPr>
                <w:rFonts w:ascii="仿宋_GB2312" w:hAnsi="仿宋_GB2312" w:cs="仿宋_GB2312" w:eastAsia="仿宋_GB2312"/>
              </w:rPr>
              <w:t xml:space="preserve"> 1.00台</w:t>
            </w:r>
          </w:p>
        </w:tc>
        <w:tc>
          <w:tcPr>
            <w:tcW w:type="dxa" w:w="831"/>
          </w:tcPr>
          <w:p>
            <w:pPr>
              <w:pStyle w:val="null3"/>
              <w:jc w:val="left"/>
            </w:pPr>
            <w:r>
              <w:rPr>
                <w:rFonts w:ascii="仿宋_GB2312" w:hAnsi="仿宋_GB2312" w:cs="仿宋_GB2312" w:eastAsia="仿宋_GB2312"/>
              </w:rPr>
              <w:t xml:space="preserve"> 39600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831"/>
          </w:tcPr>
          <w:p>
            <w:pPr>
              <w:pStyle w:val="null3"/>
              <w:jc w:val="left"/>
            </w:pPr>
            <w:r>
              <w:rPr>
                <w:rFonts w:ascii="仿宋_GB2312" w:hAnsi="仿宋_GB2312" w:cs="仿宋_GB2312" w:eastAsia="仿宋_GB2312"/>
              </w:rPr>
              <w:t xml:space="preserve"> 总价</w:t>
            </w:r>
          </w:p>
        </w:tc>
        <w:tc>
          <w:tcPr>
            <w:tcW w:type="dxa" w:w="831"/>
          </w:tcPr>
          <w:p>
            <w:pPr>
              <w:pStyle w:val="null3"/>
              <w:jc w:val="left"/>
            </w:pPr>
          </w:p>
        </w:tc>
        <w:tc>
          <w:tcPr>
            <w:tcW w:type="dxa" w:w="831"/>
          </w:tcPr>
          <w:p>
            <w:pPr>
              <w:pStyle w:val="null3"/>
              <w:jc w:val="left"/>
            </w:pPr>
            <w:r>
              <w:rPr>
                <w:rFonts w:ascii="仿宋_GB2312" w:hAnsi="仿宋_GB2312" w:cs="仿宋_GB2312" w:eastAsia="仿宋_GB2312"/>
              </w:rPr>
              <w:t xml:space="preserve"> {供应商响应}</w:t>
            </w:r>
          </w:p>
        </w:tc>
        <w:tc>
          <w:tcPr>
            <w:tcW w:type="dxa" w:w="831"/>
          </w:tcPr>
          <w:p>
            <w:pPr>
              <w:pStyle w:val="null3"/>
              <w:jc w:val="left"/>
            </w:pPr>
          </w:p>
        </w:tc>
        <w:tc>
          <w:tcPr>
            <w:tcW w:type="dxa" w:w="831"/>
          </w:tc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详见附件：符合法律、行政法规规定的其他条件声明函</w:t>
      </w:r>
    </w:p>
    <w:p>
      <w:pPr>
        <w:pStyle w:val="null3"/>
        <w:ind w:firstLine="960"/>
        <w:jc w:val="left"/>
      </w:pPr>
      <w:r>
        <w:rPr>
          <w:rFonts w:ascii="仿宋_GB2312" w:hAnsi="仿宋_GB2312" w:cs="仿宋_GB2312" w:eastAsia="仿宋_GB2312"/>
        </w:rPr>
        <w:t>详见附件：符合法律、行政法规规定的其他条件声明函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