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4093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 w:afterAutospacing="0" w:line="480" w:lineRule="auto"/>
        <w:ind w:left="0" w:right="0"/>
        <w:jc w:val="center"/>
        <w:textAlignment w:val="auto"/>
        <w:rPr>
          <w:rFonts w:hint="default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  <w:t>商务技术响应表</w:t>
      </w:r>
    </w:p>
    <w:p w14:paraId="7968757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项目名称：</w:t>
      </w:r>
    </w:p>
    <w:p w14:paraId="645F702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项目编号：</w:t>
      </w:r>
    </w:p>
    <w:p w14:paraId="3DCBF896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default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采购包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：</w:t>
      </w:r>
    </w:p>
    <w:tbl>
      <w:tblPr>
        <w:tblStyle w:val="3"/>
        <w:tblW w:w="93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3272"/>
        <w:gridCol w:w="3122"/>
        <w:gridCol w:w="1512"/>
        <w:gridCol w:w="947"/>
      </w:tblGrid>
      <w:tr w14:paraId="21E98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1A66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D851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招标文件技术条款内容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3989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投标人技术响应内容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64BB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偏离情况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F846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备注</w:t>
            </w:r>
          </w:p>
        </w:tc>
      </w:tr>
      <w:tr w14:paraId="6384C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513B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58A3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7F8F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5A7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D317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4E33D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7114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3759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A21A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9592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B5F5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64C03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81F3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0907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7FAA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4830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690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19B1D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7C55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5FA6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4232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985F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188F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A5A7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3B2D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2AA1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B97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B09B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5D22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15C37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6F18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9F84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4EAA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A329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81C2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2F75E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949D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1B7E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9903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5F19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4947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</w:tbl>
    <w:p w14:paraId="79BBEE9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注：1.投标人必须仔细阅读招标文件“第三章 采购需求”中的商务和技术要求，并在《商务技术响应表》中对商务、技术条款进行响应。</w:t>
      </w:r>
    </w:p>
    <w:p w14:paraId="5C7F61C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 xml:space="preserve">2.“偏离情况”列应据实填写“无偏离”、“正偏离”或“负偏离”。 </w:t>
      </w:r>
    </w:p>
    <w:p w14:paraId="5CC5DC7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3.招标文件有标注“★”条款的为实质性条款，若有任何一条负偏离或不满足则导致投标无效。非“★”号条款未响应或不满足（负偏离），将根据评审要求影响其得分，但不作为无效投标条款。</w:t>
      </w:r>
    </w:p>
    <w:p w14:paraId="666E767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</w:p>
    <w:p w14:paraId="7991748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</w:p>
    <w:p w14:paraId="4106A3E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</w:p>
    <w:p w14:paraId="5378416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投标人名称（加盖公章）：</w:t>
      </w:r>
    </w:p>
    <w:p w14:paraId="26561F2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日期：    年    月    日</w:t>
      </w:r>
    </w:p>
    <w:p w14:paraId="3D1E00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D6FD4"/>
    <w:rsid w:val="18345629"/>
    <w:rsid w:val="186B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247</Characters>
  <Lines>0</Lines>
  <Paragraphs>0</Paragraphs>
  <TotalTime>0</TotalTime>
  <ScaleCrop>false</ScaleCrop>
  <LinksUpToDate>false</LinksUpToDate>
  <CharactersWithSpaces>261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2025-04-16T11:10:00Z</dcterms:created>
  <dc:creator>10330</dc:creator>
  <cp:lastModifiedBy>zhangqinjie</cp:lastModifiedBy>
  <dcterms:modified xsi:type="dcterms:W3CDTF">2025-05-08T07:35:23Z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B104D19B605840369430B658B76E4244_12</vt:lpwstr>
  </property>
</Properties>
</file>