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overflowPunct w:val="0"/>
        <w:spacing w:before="156" w:beforeLines="50" w:after="156" w:afterLines="50" w:line="360" w:lineRule="auto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宋体" w:cs="Times New Roman"/>
          <w:b/>
          <w:color w:val="auto"/>
          <w:sz w:val="36"/>
          <w:szCs w:val="36"/>
          <w:highlight w:val="none"/>
        </w:rPr>
        <w:t>技术偏差一览表</w:t>
      </w:r>
    </w:p>
    <w:p>
      <w:pPr>
        <w:spacing w:line="360" w:lineRule="auto"/>
        <w:rPr>
          <w:rFonts w:hint="default" w:ascii="Times New Roman" w:hAnsi="Times New Roman" w:cs="Times New Roman"/>
          <w:i w:val="0"/>
          <w:iCs w:val="0"/>
          <w:color w:val="auto"/>
          <w:sz w:val="24"/>
          <w:highlight w:val="none"/>
          <w:u w:val="none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olor w:val="auto"/>
          <w:sz w:val="24"/>
          <w:highlight w:val="none"/>
          <w:u w:val="none"/>
        </w:rPr>
        <w:t>项目名称：</w:t>
      </w:r>
    </w:p>
    <w:p>
      <w:pPr>
        <w:spacing w:line="360" w:lineRule="auto"/>
        <w:rPr>
          <w:rFonts w:hint="default" w:ascii="Times New Roman" w:hAnsi="Times New Roman" w:eastAsia="宋体" w:cs="Times New Roman"/>
          <w:i w:val="0"/>
          <w:iCs w:val="0"/>
          <w:color w:val="auto"/>
          <w:u w:val="none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color w:val="auto"/>
          <w:sz w:val="24"/>
          <w:highlight w:val="none"/>
          <w:u w:val="none"/>
        </w:rPr>
        <w:t>项目编号：</w:t>
      </w:r>
    </w:p>
    <w:tbl>
      <w:tblPr>
        <w:tblStyle w:val="10"/>
        <w:tblW w:w="960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6437"/>
        <w:gridCol w:w="1403"/>
        <w:gridCol w:w="10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中技术要求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一、项目基本情况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项目需求人数：30人（项目负责人1名、食品安全员1名、会计1名、出纳 1名、库管 1名、厨师长 1名、厨师 4名、糕点厨师2名、粉面厨师1名、切配 9名、洗消保洁 8名）。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724" w:type="dxa"/>
            <w:shd w:val="clear" w:color="auto" w:fill="auto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30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二、服务的内容、工作要求与标准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（一）服从单位食堂管理人员的安排，遵守各项规章制度，协助食堂管理工作人员做好菜品购置工作。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724" w:type="dxa"/>
            <w:shd w:val="clear" w:color="auto" w:fill="auto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30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（二）熟悉和掌握菜品的基本制作技术，要求色、香、味、形符合质量标准，每日根据拟定的菜单烹制，保障一日三餐按时开饭，出色完成本岗位承担的工作任务。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724" w:type="dxa"/>
            <w:shd w:val="clear" w:color="auto" w:fill="auto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30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（三）计划用料，精工细作，经常变化花色品种，掌握火候，菜肴用料、配料恰当，味道适口，并虚心听取反馈意见，研究改善伙食的措施，改善制作方法，提高烹饪技巧，不断提高烹饪技术。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724" w:type="dxa"/>
            <w:shd w:val="clear" w:color="auto" w:fill="auto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30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（四）烹调时应注意个人卫生，接触食品要洗手，生熟用具要分开，菜盆、盛器等必须清洗干净方可盛菜，加工菜肴必须做好无泥沙、无虫、无黄叶烂叶和其他杂物，要严格遵守卫生要求。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724" w:type="dxa"/>
            <w:shd w:val="clear" w:color="auto" w:fill="auto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30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（五）配合单位全体就餐人员搞好厨房卫生，确保厨房地面干爽洁净，无污渍、积水等，厨台、厨具、灶面等干净无灰尘。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724" w:type="dxa"/>
            <w:shd w:val="clear" w:color="auto" w:fill="auto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30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（六）注意节水、节电、节煤气，爱护公物，注意安全，做好防火、防盗、防煤气中毒、防腐等工作。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724" w:type="dxa"/>
            <w:shd w:val="clear" w:color="auto" w:fill="auto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30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（七）根据单位工作实际情况配合食堂管理人员做好饮食保障工作。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724" w:type="dxa"/>
            <w:shd w:val="clear" w:color="auto" w:fill="auto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30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三、特别说明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（一）投标人应当充分考虑各种因素，包括但不限于食堂所有工种的基本劳务费、管理费、培训费、相关社会福利、保险以及国家和地区对该行业规定必须缴纳的费用、税金及物价上涨等，测算出合理的报价。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24" w:type="dxa"/>
            <w:shd w:val="clear" w:color="auto" w:fill="auto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30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二）其他要求：投标人在服务期内，因自身原因造成采购合同终止或考核全年有3次及以上不合格的，采购人有权终止合同。因此产生的所有经济损失由投标人自行承担，如给采购人造成经济损失的，采购人将依法追究其法律责任。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630" w:firstLineChars="3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注：1、</w:t>
      </w:r>
      <w:r>
        <w:rPr>
          <w:rFonts w:hint="eastAsia" w:ascii="宋体" w:hAnsi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偏离情况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分别注明“正偏离”、“</w:t>
      </w:r>
      <w:r>
        <w:rPr>
          <w:rFonts w:hint="eastAsia" w:ascii="宋体" w:hAnsi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未偏离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”、“负偏离”</w:t>
      </w:r>
    </w:p>
    <w:p>
      <w:pPr>
        <w:adjustRightInd w:val="0"/>
        <w:snapToGrid w:val="0"/>
        <w:spacing w:beforeLines="50" w:afterLines="50"/>
        <w:ind w:firstLine="3840" w:firstLineChars="1600"/>
        <w:rPr>
          <w:rFonts w:hint="eastAsia"/>
          <w:sz w:val="24"/>
          <w:lang w:val="en-US" w:eastAsia="zh-CN"/>
        </w:rPr>
      </w:pPr>
    </w:p>
    <w:p>
      <w:pPr>
        <w:adjustRightInd w:val="0"/>
        <w:snapToGrid w:val="0"/>
        <w:spacing w:beforeLines="50" w:afterLines="50"/>
        <w:ind w:firstLine="3840" w:firstLineChars="1600"/>
        <w:rPr>
          <w:sz w:val="24"/>
        </w:rPr>
      </w:pPr>
      <w:bookmarkStart w:id="0" w:name="_GoBack"/>
      <w:bookmarkEnd w:id="0"/>
      <w:r>
        <w:rPr>
          <w:rFonts w:hint="eastAsia"/>
          <w:sz w:val="24"/>
          <w:lang w:val="en-US" w:eastAsia="zh-CN"/>
        </w:rPr>
        <w:t>投标人</w:t>
      </w:r>
      <w:r>
        <w:rPr>
          <w:rFonts w:hint="eastAsia"/>
          <w:sz w:val="24"/>
        </w:rPr>
        <w:t>：</w:t>
      </w:r>
      <w:r>
        <w:rPr>
          <w:rFonts w:hint="eastAsia"/>
          <w:iCs/>
          <w:sz w:val="24"/>
        </w:rPr>
        <w:t>（填写名称并盖章）</w:t>
      </w:r>
    </w:p>
    <w:p>
      <w:pPr>
        <w:adjustRightInd w:val="0"/>
        <w:snapToGrid w:val="0"/>
        <w:spacing w:beforeLines="50"/>
        <w:ind w:firstLine="3840" w:firstLineChars="1600"/>
        <w:rPr>
          <w:iCs/>
          <w:sz w:val="24"/>
          <w:szCs w:val="21"/>
        </w:rPr>
      </w:pPr>
      <w:r>
        <w:rPr>
          <w:rFonts w:hint="eastAsia"/>
          <w:iCs/>
          <w:sz w:val="24"/>
          <w:szCs w:val="21"/>
        </w:rPr>
        <w:t>日期：</w:t>
      </w:r>
    </w:p>
    <w:p/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</w:docVars>
  <w:rsids>
    <w:rsidRoot w:val="3D096BBD"/>
    <w:rsid w:val="01575F1E"/>
    <w:rsid w:val="06E41D69"/>
    <w:rsid w:val="0A9B28F7"/>
    <w:rsid w:val="2C706291"/>
    <w:rsid w:val="3D096BBD"/>
    <w:rsid w:val="505428F9"/>
    <w:rsid w:val="57077FCE"/>
    <w:rsid w:val="62653E78"/>
    <w:rsid w:val="76660362"/>
    <w:rsid w:val="7C7D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5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next w:val="7"/>
    <w:qFormat/>
    <w:uiPriority w:val="0"/>
    <w:rPr>
      <w:rFonts w:ascii="宋体" w:hAnsi="Courier New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Body Text First Indent 2"/>
    <w:basedOn w:val="5"/>
    <w:unhideWhenUsed/>
    <w:qFormat/>
    <w:uiPriority w:val="99"/>
    <w:pPr>
      <w:ind w:firstLine="420" w:firstLineChars="200"/>
    </w:pPr>
  </w:style>
  <w:style w:type="paragraph" w:customStyle="1" w:styleId="12">
    <w:name w:val="Table Paragraph"/>
    <w:basedOn w:val="1"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841</Words>
  <Characters>843</Characters>
  <Lines>0</Lines>
  <Paragraphs>0</Paragraphs>
  <TotalTime>1</TotalTime>
  <ScaleCrop>false</ScaleCrop>
  <LinksUpToDate>false</LinksUpToDate>
  <CharactersWithSpaces>849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2025-07-01T10:30:00Z</dcterms:created>
  <dc:creator>Change</dc:creator>
  <cp:lastModifiedBy>Change</cp:lastModifiedBy>
  <dcterms:modified xsi:type="dcterms:W3CDTF">2025-07-17T03:46:31Z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7E7110E606F14B249752009718CB7A0F_11</vt:lpwstr>
  </property>
</Properties>
</file>