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34A14">
      <w:pPr>
        <w:numPr>
          <w:numId w:val="0"/>
        </w:numPr>
        <w:spacing w:after="0" w:line="480" w:lineRule="auto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ascii="宋体" w:hAnsi="宋体" w:eastAsia="宋体" w:cs="宋体"/>
          <w:b/>
          <w:bCs/>
          <w:sz w:val="36"/>
          <w:szCs w:val="36"/>
        </w:rPr>
        <w:t>投标人类似项目业绩一览表</w:t>
      </w:r>
    </w:p>
    <w:p w14:paraId="5692815D">
      <w:pPr>
        <w:spacing w:after="0" w:line="480" w:lineRule="auto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5"/>
          <w:szCs w:val="25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项目名称：</w:t>
      </w:r>
    </w:p>
    <w:p w14:paraId="14270530">
      <w:pPr>
        <w:spacing w:after="0" w:line="480" w:lineRule="auto"/>
        <w:jc w:val="both"/>
        <w:rPr>
          <w:rFonts w:hint="eastAsia"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项目编号：</w:t>
      </w:r>
    </w:p>
    <w:p w14:paraId="73D175E3">
      <w:pPr>
        <w:spacing w:after="0" w:line="480" w:lineRule="auto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采购包号：</w:t>
      </w:r>
    </w:p>
    <w:tbl>
      <w:tblPr>
        <w:tblStyle w:val="5"/>
        <w:tblW w:w="9283" w:type="dxa"/>
        <w:tblInd w:w="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829"/>
        <w:gridCol w:w="1261"/>
        <w:gridCol w:w="1260"/>
        <w:gridCol w:w="1260"/>
        <w:gridCol w:w="1173"/>
        <w:gridCol w:w="1276"/>
        <w:gridCol w:w="1276"/>
        <w:gridCol w:w="948"/>
      </w:tblGrid>
      <w:tr w14:paraId="42C1E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9" w:hRule="atLeast"/>
        </w:trPr>
        <w:tc>
          <w:tcPr>
            <w:tcW w:w="829" w:type="dxa"/>
            <w:vAlign w:val="center"/>
          </w:tcPr>
          <w:p w14:paraId="5F32159D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序号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14:paraId="2FC20053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项目名称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4CAD8FC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业主名称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739EDF9">
            <w:pPr>
              <w:spacing w:after="0" w:line="360" w:lineRule="auto"/>
              <w:jc w:val="both"/>
            </w:pPr>
            <w:r>
              <w:rPr>
                <w:rFonts w:ascii="宋体" w:hAnsi="宋体" w:eastAsia="宋体" w:cs="宋体"/>
                <w:sz w:val="24"/>
              </w:rPr>
              <w:t>完成情况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295B2C9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合同金额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750968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签订日期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4380BB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4A1BF5A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>备注</w:t>
            </w:r>
            <w:r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</w:tr>
      <w:tr w14:paraId="420EF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667AE4B1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</w:t>
            </w:r>
          </w:p>
        </w:tc>
        <w:tc>
          <w:tcPr>
            <w:tcW w:w="1261" w:type="dxa"/>
            <w:vAlign w:val="center"/>
          </w:tcPr>
          <w:p w14:paraId="09D0FD1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2616EB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119038C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57935040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02310E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1281D14F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418856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4D734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</w:trPr>
        <w:tc>
          <w:tcPr>
            <w:tcW w:w="829" w:type="dxa"/>
            <w:vAlign w:val="center"/>
          </w:tcPr>
          <w:p w14:paraId="7C9AE7AC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</w:t>
            </w:r>
          </w:p>
        </w:tc>
        <w:tc>
          <w:tcPr>
            <w:tcW w:w="1261" w:type="dxa"/>
            <w:vAlign w:val="center"/>
          </w:tcPr>
          <w:p w14:paraId="45D9582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71392CA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5806E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2303B2D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6E70B4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F5B505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F3A558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74BD8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</w:trPr>
        <w:tc>
          <w:tcPr>
            <w:tcW w:w="829" w:type="dxa"/>
            <w:vAlign w:val="center"/>
          </w:tcPr>
          <w:p w14:paraId="018D28D6">
            <w:pPr>
              <w:spacing w:after="0" w:line="360" w:lineRule="auto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</w:t>
            </w:r>
          </w:p>
        </w:tc>
        <w:tc>
          <w:tcPr>
            <w:tcW w:w="1261" w:type="dxa"/>
            <w:vAlign w:val="center"/>
          </w:tcPr>
          <w:p w14:paraId="77BDEEC3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0084E54E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6037A9D5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66BFA004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ACD675D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1920F3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6354241A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  <w:tr w14:paraId="3F12C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</w:trPr>
        <w:tc>
          <w:tcPr>
            <w:tcW w:w="829" w:type="dxa"/>
            <w:vAlign w:val="center"/>
          </w:tcPr>
          <w:p w14:paraId="095348B2">
            <w:pPr>
              <w:spacing w:after="0" w:line="360" w:lineRule="auto"/>
              <w:jc w:val="center"/>
              <w:rPr>
                <w:rFonts w:eastAsia="宋体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…</w:t>
            </w:r>
          </w:p>
        </w:tc>
        <w:tc>
          <w:tcPr>
            <w:tcW w:w="1261" w:type="dxa"/>
            <w:vAlign w:val="center"/>
          </w:tcPr>
          <w:p w14:paraId="5FACB91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4293C026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3A4E034B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73" w:type="dxa"/>
            <w:vAlign w:val="center"/>
          </w:tcPr>
          <w:p w14:paraId="32729997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5E89B21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276" w:type="dxa"/>
            <w:vAlign w:val="bottom"/>
          </w:tcPr>
          <w:p w14:paraId="67C15B58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14:paraId="798A3442">
            <w:pPr>
              <w:spacing w:after="0" w:line="360" w:lineRule="auto"/>
            </w:pPr>
            <w:r>
              <w:rPr>
                <w:rFonts w:ascii="宋体" w:hAnsi="宋体" w:eastAsia="宋体" w:cs="宋体"/>
                <w:sz w:val="24"/>
              </w:rPr>
              <w:t xml:space="preserve"> </w:t>
            </w:r>
          </w:p>
        </w:tc>
      </w:tr>
    </w:tbl>
    <w:p w14:paraId="197E44D3">
      <w:pPr>
        <w:spacing w:after="3" w:line="360" w:lineRule="auto"/>
        <w:ind w:left="639" w:hanging="10"/>
        <w:rPr>
          <w:rFonts w:ascii="宋体" w:hAnsi="宋体" w:eastAsia="宋体" w:cs="宋体"/>
          <w:sz w:val="21"/>
        </w:rPr>
      </w:pPr>
    </w:p>
    <w:p w14:paraId="55424F80">
      <w:pPr>
        <w:spacing w:after="3" w:line="360" w:lineRule="auto"/>
        <w:ind w:left="639" w:hanging="10"/>
      </w:pPr>
      <w:r>
        <w:rPr>
          <w:rFonts w:ascii="宋体" w:hAnsi="宋体" w:eastAsia="宋体" w:cs="宋体"/>
          <w:sz w:val="21"/>
        </w:rPr>
        <w:t>注：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  <w:r>
        <w:rPr>
          <w:rFonts w:ascii="宋体" w:hAnsi="宋体" w:eastAsia="宋体" w:cs="宋体"/>
          <w:sz w:val="21"/>
        </w:rPr>
        <w:t>表格长度和内容可根据需要自行调整，投标人根据招标文件要求结合实际情况和自身状况进行填写；</w:t>
      </w:r>
      <w:r>
        <w:rPr>
          <w:rFonts w:ascii="Times New Roman" w:hAnsi="Times New Roman" w:eastAsia="Times New Roman" w:cs="Times New Roman"/>
          <w:b/>
          <w:sz w:val="21"/>
        </w:rPr>
        <w:t xml:space="preserve"> </w:t>
      </w:r>
    </w:p>
    <w:p w14:paraId="40E1B746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E9CA578">
      <w:pPr>
        <w:spacing w:after="171" w:line="360" w:lineRule="auto"/>
      </w:pPr>
      <w:r>
        <w:rPr>
          <w:rFonts w:ascii="宋体" w:hAnsi="宋体" w:eastAsia="宋体" w:cs="宋体"/>
          <w:sz w:val="21"/>
        </w:rPr>
        <w:t xml:space="preserve"> </w:t>
      </w:r>
    </w:p>
    <w:p w14:paraId="6946BA4F">
      <w:pPr>
        <w:spacing w:after="171" w:line="360" w:lineRule="auto"/>
        <w:ind w:right="76"/>
        <w:jc w:val="right"/>
        <w:rPr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名称</w:t>
      </w:r>
      <w:r>
        <w:rPr>
          <w:rFonts w:ascii="宋体" w:hAnsi="宋体" w:eastAsia="宋体" w:cs="宋体"/>
          <w:sz w:val="24"/>
          <w:szCs w:val="24"/>
        </w:rPr>
        <w:t xml:space="preserve">：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</w:t>
      </w:r>
      <w:r>
        <w:t>填写名称并盖章</w:t>
      </w:r>
      <w:r>
        <w:rPr>
          <w:rFonts w:ascii="宋体" w:hAnsi="宋体" w:eastAsia="宋体" w:cs="宋体"/>
          <w:sz w:val="24"/>
          <w:szCs w:val="24"/>
        </w:rPr>
        <w:t xml:space="preserve">） </w:t>
      </w:r>
    </w:p>
    <w:p w14:paraId="17889C52">
      <w:pPr>
        <w:wordWrap w:val="0"/>
        <w:spacing w:after="3" w:line="360" w:lineRule="auto"/>
        <w:ind w:left="10" w:hanging="10"/>
        <w:jc w:val="center"/>
        <w:rPr>
          <w:rFonts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24"/>
          <w:szCs w:val="24"/>
        </w:rPr>
        <w:t>日期</w:t>
      </w:r>
      <w:r>
        <w:rPr>
          <w:rFonts w:hint="eastAsia" w:ascii="宋体" w:hAnsi="宋体" w:eastAsia="宋体" w:cs="Times New Roman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日</w:t>
      </w:r>
    </w:p>
    <w:p w14:paraId="0B0D7AEB">
      <w:bookmarkStart w:id="0" w:name="_GoBack"/>
      <w:bookmarkEnd w:id="0"/>
    </w:p>
    <w:sectPr>
      <w:pgSz w:w="11906" w:h="16838"/>
      <w:pgMar w:top="1440" w:right="1835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9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2025-05-06T14:54:49Z</dcterms:created>
  <dc:creator>10330</dc:creator>
  <cp:lastModifiedBy>zhangqinjie</cp:lastModifiedBy>
  <dcterms:modified xsi:type="dcterms:W3CDTF">2025-05-06T14:56:21Z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1C27AA22A7BF4E869F421E183C4E95C4_12</vt:lpwstr>
  </property>
</Properties>
</file>