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E0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shd w:val="clear" w:color="auto" w:fill="auto"/>
        </w:rPr>
        <w:t>采购需求</w:t>
      </w:r>
    </w:p>
    <w:p w14:paraId="494BD5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一、项目概况</w:t>
      </w:r>
    </w:p>
    <w:p w14:paraId="3A9DDF7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（一）项目名称：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市委大院及市周转房食堂运营服务项目</w:t>
      </w:r>
    </w:p>
    <w:p w14:paraId="538F78B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（二）食堂管理服务区域：</w:t>
      </w:r>
      <w:bookmarkStart w:id="1" w:name="_GoBack"/>
      <w:bookmarkEnd w:id="1"/>
    </w:p>
    <w:p w14:paraId="4493D59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 xml:space="preserve">三亚市委大院    </w:t>
      </w:r>
    </w:p>
    <w:p w14:paraId="2F379DD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2.市周转房：春河东岸小区</w:t>
      </w:r>
    </w:p>
    <w:p w14:paraId="2531492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3.市周转房：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en-US"/>
        </w:rPr>
        <w:t>同心家园二十九期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安2栋</w:t>
      </w:r>
    </w:p>
    <w:p w14:paraId="2D3B8B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二、项目服务费用</w:t>
      </w:r>
    </w:p>
    <w:p w14:paraId="6FD6D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（一）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食堂管理服务费用主要用于以下开支：</w:t>
      </w:r>
    </w:p>
    <w:p w14:paraId="4D5A0A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工作人员的工资、社会保险、制服和按规定提取的福利费等；</w:t>
      </w:r>
    </w:p>
    <w:p w14:paraId="6746CB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食堂卫生及食品安全管理费用；</w:t>
      </w:r>
    </w:p>
    <w:p w14:paraId="0E337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自行添置的设备与用具费用；</w:t>
      </w:r>
    </w:p>
    <w:p w14:paraId="79774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4.食堂设备设施维护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；</w:t>
      </w:r>
    </w:p>
    <w:p w14:paraId="3E9D3C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其他费用。</w:t>
      </w:r>
    </w:p>
    <w:p w14:paraId="6E4A51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0" w:name="OLE_LINK14"/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（二）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供应商</w:t>
      </w:r>
      <w:bookmarkEnd w:id="0"/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按照上述标准收取食堂管理服务费用，并按采购需求的食堂管理服务内容和服务标准提供服务，盈余或亏损由供应商享有或承担。</w:t>
      </w:r>
    </w:p>
    <w:p w14:paraId="3C4F6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不包含食材费用。</w:t>
      </w:r>
    </w:p>
    <w:p w14:paraId="265997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、食堂管理服务内容及服务标准</w:t>
      </w:r>
    </w:p>
    <w:p w14:paraId="33C688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（一）服务内容</w:t>
      </w:r>
    </w:p>
    <w:p w14:paraId="453B64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1.食堂数量</w:t>
      </w:r>
    </w:p>
    <w:p w14:paraId="29C880F5">
      <w:pPr>
        <w:pStyle w:val="5"/>
        <w:keepNext w:val="0"/>
        <w:keepLines w:val="0"/>
        <w:pageBreakBefore w:val="0"/>
        <w:kinsoku/>
        <w:bidi w:val="0"/>
        <w:spacing w:line="578" w:lineRule="exact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管理运营市委大院食堂、春河东岸小区周转房食堂、同心家园29期安2栋周转房食堂，共计3个食堂。</w:t>
      </w:r>
    </w:p>
    <w:p w14:paraId="5099406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2.用餐人数</w:t>
      </w:r>
    </w:p>
    <w:p w14:paraId="5FAAADE2">
      <w:pPr>
        <w:pStyle w:val="10"/>
        <w:keepNext w:val="0"/>
        <w:keepLines w:val="0"/>
        <w:pageBreakBefore w:val="0"/>
        <w:shd w:val="clear" w:color="auto" w:fill="FFFFFF"/>
        <w:kinsoku/>
        <w:wordWrap w:val="0"/>
        <w:autoSpaceDE/>
        <w:autoSpaceDN/>
        <w:bidi w:val="0"/>
        <w:spacing w:beforeAutospacing="0" w:afterAutospacing="0" w:line="578" w:lineRule="exact"/>
        <w:ind w:left="0" w:leftChars="0"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保障驻市委大院办公单位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相邻单位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以及市周转房住（用）户约6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0人每日（包括节假日）早、中、晚餐的用餐服务需求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 w14:paraId="0C2D41D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3.用餐保障</w:t>
      </w:r>
    </w:p>
    <w:p w14:paraId="4F9E4433">
      <w:pPr>
        <w:pStyle w:val="10"/>
        <w:keepNext w:val="0"/>
        <w:keepLines w:val="0"/>
        <w:pageBreakBefore w:val="0"/>
        <w:shd w:val="clear" w:color="auto" w:fill="FFFFFF"/>
        <w:kinsoku/>
        <w:wordWrap w:val="0"/>
        <w:autoSpaceDE/>
        <w:autoSpaceDN/>
        <w:bidi w:val="0"/>
        <w:spacing w:beforeAutospacing="0" w:afterAutospacing="0" w:line="578" w:lineRule="exact"/>
        <w:ind w:left="0" w:leftChars="0"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负责餐谱的制定、更新，食材选购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餐具的清洗、消毒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损毁部分的补充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部分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食堂用品、日常耗材、工具的采购、补充；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食堂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厨房共用设施设备的清洗、摆放、保养和管理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用餐环境的卫生、整洁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；依需提供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接待用餐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保障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用餐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服务。</w:t>
      </w:r>
    </w:p>
    <w:p w14:paraId="1BE6C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8" w:lineRule="exact"/>
        <w:ind w:left="0" w:leftChars="0" w:firstLine="643" w:firstLine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（二）服务标准</w:t>
      </w:r>
    </w:p>
    <w:p w14:paraId="18366AB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1.基本要求</w:t>
      </w:r>
    </w:p>
    <w:p w14:paraId="33D7A4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419" w:firstLineChars="131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近三年内无重大食品安全事故及不良经营记录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；</w:t>
      </w:r>
    </w:p>
    <w:p w14:paraId="6656A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419" w:firstLineChars="131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参与项目的所有从业人员需提供身份证、健康证、相关岗位技能证书，确保人员资质合规；</w:t>
      </w:r>
    </w:p>
    <w:p w14:paraId="50302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419" w:firstLineChars="131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食材供应商需具备合法经营资质，供货时提供产品合格证、检验检疫证明等文件，建立完善的食材采购台账；</w:t>
      </w:r>
    </w:p>
    <w:p w14:paraId="036BB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419" w:firstLineChars="131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（4）有食堂管理方案，质量管理、食品安全管理等制度健全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278DEE9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（5）服务人员统一着装、佩戴标志，行为规范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534FCAD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（6）按有关规定和约定，接受采购人对管理服务费用使用情况的监督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3F5D339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（7）强化节能意识，节约资源，杜绝浪费。</w:t>
      </w:r>
    </w:p>
    <w:p w14:paraId="35D88C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2.膳食要求</w:t>
      </w:r>
    </w:p>
    <w:p w14:paraId="1C84940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（1）每日所需食材由供应商提供。</w:t>
      </w:r>
    </w:p>
    <w:p w14:paraId="0D7A48D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（2）每周提供下一周的菜单，报备采购人审核。</w:t>
      </w:r>
    </w:p>
    <w:p w14:paraId="3455FF4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餐食供应：制定更新餐谱，选购食材，提供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每日（包括法定节假日）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  <w:t>早中晚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三餐，早餐中、西式自助、明档供应，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餐费据实结算;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中餐、晚餐为八菜一汤，主食不少于两种，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供应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水果，凉菜、甜品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，餐费依据财政标准结算，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其他餐按成本价结算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。市委食堂供餐时间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 xml:space="preserve">早餐6：40-08：00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 xml:space="preserve">中餐12：00-13：30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晚餐19：00-20：00;市周转房供餐时间为早餐 7:00 - 8:30、中餐 12:00 - 13:30、晚餐 18:00 - 19:30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因工作或特殊原因要求临时加餐或增加人员的，应提前通知运营方，运营方应按告知时间提供相应的用餐服务。</w:t>
      </w:r>
    </w:p>
    <w:p w14:paraId="24B17B4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）提供节日主题特色餐食、配备清真餐、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素食餐、病号餐等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选项;根据接待需求制定菜谱并提供用餐服务。</w:t>
      </w:r>
    </w:p>
    <w:p w14:paraId="4455AD5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市周转房客户用餐采取预订形式，用餐费用由就餐人与乙方进行结算，并预付餐费，乙方按照预定形式提供堂食或者配送。</w:t>
      </w:r>
    </w:p>
    <w:p w14:paraId="6DA3F82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3.卫生保洁</w:t>
      </w:r>
    </w:p>
    <w:p w14:paraId="3864851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（1）用餐区、接待室等区域的天花、墙面、地面无污迹、无积灰、无杂物、无蜘蛛网，适时清扫。</w:t>
      </w:r>
    </w:p>
    <w:p w14:paraId="43DEBFC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（2）桌面、台面、座椅无积灰、无污渍，每日擦拭除尘；门窗玻璃干净整洁，适时保洁。</w:t>
      </w:r>
    </w:p>
    <w:p w14:paraId="112265A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（3）垃圾桶及时倾倒、清洗干净，静置状态时关闭盖子；卫生间干净整洁、无异味，大小便器无污垢、无堵塞，洗手盆进水排水正常，厕纸、擦手纸、洗手液等供应到位，每日检查、清洗。</w:t>
      </w:r>
    </w:p>
    <w:p w14:paraId="1767043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（4）食堂管理区域定期进行消杀，并根据季节、生物等自然规律及采购人反馈调整消杀频次。</w:t>
      </w:r>
    </w:p>
    <w:p w14:paraId="2345F2F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4.服务人员要求</w:t>
      </w:r>
    </w:p>
    <w:p w14:paraId="3B06CB2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（1）配备食堂厨师长，厨师长每日必须在现场进行管理。</w:t>
      </w:r>
    </w:p>
    <w:p w14:paraId="662D5AA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（2）所有员工的资料必须向客户方进行报备；与员工签订《劳动用工合同》，并按规定为其交纳相关保险。</w:t>
      </w:r>
    </w:p>
    <w:p w14:paraId="0806DED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（3）食堂工作人员须符合餐饮从业人员健康要求，严禁食堂工作人员无健康证上岗，并定期进行体检，持有健康证。</w:t>
      </w:r>
    </w:p>
    <w:p w14:paraId="062C320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（4）食堂工作人员上岗时正确穿戴卫生防护用品、佩戴健康证，严禁在食堂内吸烟、穿拖鞋等不文明举止，养成良好的卫生习惯。</w:t>
      </w:r>
    </w:p>
    <w:p w14:paraId="45BA421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（5）食堂工作人员要加强防火防盗和劳动保护安全意识，落实安全防范措施，正确使用各种食堂设备，保证消防安全。</w:t>
      </w:r>
    </w:p>
    <w:p w14:paraId="2473385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（6）食堂工作人员应政审合格，遵守工作纪律，严格执行保密要求。</w:t>
      </w:r>
    </w:p>
    <w:p w14:paraId="6533DA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7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）餐饮经理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需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具有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专科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及以上学历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。</w:t>
      </w:r>
    </w:p>
    <w:p w14:paraId="45484EE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8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）项目主管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需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具有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专科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及以上学历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。</w:t>
      </w:r>
    </w:p>
    <w:p w14:paraId="0BD9ECB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5.食品安全要求</w:t>
      </w:r>
    </w:p>
    <w:p w14:paraId="09F2E9D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食堂每日每餐专人保洁，餐具每次使用完清洁后必须消毒。保证厨房内厨具及时清洗，环境整洁卫生；储物间货物上架摆放整洁，张贴标签。做好病媒防治工作，防止蚊虫鼠滋生，符合食堂卫生管理部门要求的规定标准。</w:t>
      </w:r>
    </w:p>
    <w:p w14:paraId="03052EF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（2）定期检查天然气、电器元件等，并做好检查记录，发现隐患及时整改，确保安全无火灾隐患。</w:t>
      </w:r>
    </w:p>
    <w:p w14:paraId="6C82961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（3）按照相关卫生标准规定每日食品留样。</w:t>
      </w:r>
    </w:p>
    <w:p w14:paraId="24653F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8" w:lineRule="exact"/>
        <w:ind w:left="0" w:leftChars="0" w:firstLine="643" w:firstLineChars="200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6.设备设施管理要求</w:t>
      </w:r>
    </w:p>
    <w:p w14:paraId="7CD13B0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（1）定期检查食堂设施设备，厨房设备及相关的阀门、管线、配电箱（柜）均应在明显位置安置设备标志，设备标志应简单明了的标明名称及功用。</w:t>
      </w:r>
    </w:p>
    <w:p w14:paraId="79C3A55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Lines="0" w:afterAutospacing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（2）离开厨房前要检查各类设备、关好门窗、做好相关的安全措施，每日填写检查记录。</w:t>
      </w:r>
    </w:p>
    <w:p w14:paraId="145E11DD">
      <w:pPr>
        <w:pStyle w:val="2"/>
        <w:keepNext w:val="0"/>
        <w:keepLines w:val="0"/>
        <w:pageBreakBefore w:val="0"/>
        <w:kinsoku/>
        <w:bidi w:val="0"/>
        <w:spacing w:line="578" w:lineRule="exact"/>
        <w:ind w:left="0" w:leftChars="0" w:firstLine="419" w:firstLineChars="131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（3）做好食堂设施设备的日常维护管理，确保正常使用运行。</w:t>
      </w:r>
    </w:p>
    <w:p w14:paraId="6E385F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★四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、人员配备标准</w:t>
      </w:r>
    </w:p>
    <w:p w14:paraId="2C5D6A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供应商根据采购需求合理安排人员配备，应具备（但不限于）以下岗位：</w:t>
      </w:r>
    </w:p>
    <w:tbl>
      <w:tblPr>
        <w:tblStyle w:val="11"/>
        <w:tblW w:w="789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830"/>
        <w:gridCol w:w="930"/>
        <w:gridCol w:w="4162"/>
      </w:tblGrid>
      <w:tr w14:paraId="3D115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79E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AB0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岗位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5A0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人数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9E2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岗位职责</w:t>
            </w:r>
          </w:p>
        </w:tc>
      </w:tr>
      <w:tr w14:paraId="7574A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D50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EF6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餐饮经理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D02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374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负责制定餐厅的运营计划，管理团队，监督食品质量和服务水平，确保食堂高效运作。</w:t>
            </w:r>
          </w:p>
        </w:tc>
      </w:tr>
      <w:tr w14:paraId="11B3A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E3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45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项目主管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5F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4EC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leftChars="0" w:right="0" w:right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i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负责统筹食堂整体运作，确保食堂高效、安全、合规地提供餐饮服务。</w:t>
            </w:r>
          </w:p>
        </w:tc>
      </w:tr>
      <w:tr w14:paraId="11D83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08C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1A8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厨师长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AE1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48A4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负责食堂用餐菜品烹饪，食材菜品质量把控，菜品研发、推陈出新，食品安全与厨房卫生管控。食堂团队管理，配合项目主管工作。</w:t>
            </w:r>
          </w:p>
        </w:tc>
      </w:tr>
      <w:tr w14:paraId="7B2E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83C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10E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主厨（炒锅）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BED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4902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按菜谱完成每日餐食制作，确保饭菜质量，不得浪费，做好防火工作</w:t>
            </w:r>
          </w:p>
        </w:tc>
      </w:tr>
      <w:tr w14:paraId="0848C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9E5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4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717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副厨（炒锅）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0E5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BC52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按菜谱完成每日餐食制作，确保饭菜质量，不得浪费，做好防火工作</w:t>
            </w:r>
          </w:p>
        </w:tc>
      </w:tr>
      <w:tr w14:paraId="5F6D2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972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5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6E7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面点师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802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30F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i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负责面点新品研发，推陈出新，把控制作流程与品质标准。</w:t>
            </w:r>
          </w:p>
        </w:tc>
      </w:tr>
      <w:tr w14:paraId="0B32A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B9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6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71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面点工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1A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4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0A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辅助面点师按配方和流程制作面点。</w:t>
            </w:r>
          </w:p>
        </w:tc>
      </w:tr>
      <w:tr w14:paraId="260AE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B0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7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EF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切配打荷厨师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E3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5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90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按菜谱完成每日餐食制作</w:t>
            </w:r>
          </w:p>
        </w:tc>
      </w:tr>
      <w:tr w14:paraId="13DB0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2E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8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3C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48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用餐服务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66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7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FF0F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提供全流程用餐服务，响应用餐需求，负责用餐区卫生保洁。</w:t>
            </w:r>
          </w:p>
        </w:tc>
      </w:tr>
      <w:tr w14:paraId="074C2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9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9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1D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勤杂工（洗碗、卫生）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D9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5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1CC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36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负责食堂厨房、餐厅区域卫生。</w:t>
            </w:r>
          </w:p>
        </w:tc>
      </w:tr>
      <w:tr w14:paraId="1A67D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B4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合计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B1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38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2E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36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</w:tr>
    </w:tbl>
    <w:p w14:paraId="6BC64A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预算金额</w:t>
      </w:r>
    </w:p>
    <w:p w14:paraId="4AD481F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pacing w:before="0" w:beforeAutospacing="0" w:after="0" w:afterAutospacing="0" w:line="578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预算金额为包干费用4080000.00元/年，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>最高限价：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4080000.00元/年。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>（投标人按一年费用进行报价，并附上每月报价明细。)</w:t>
      </w:r>
    </w:p>
    <w:p w14:paraId="41303D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付款方式</w:t>
      </w:r>
    </w:p>
    <w:p w14:paraId="42E3EFA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pacing w:before="0" w:beforeAutospacing="0" w:after="0" w:afterAutospacing="0" w:line="578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>服务费的结算方式：运行管理服务费用按月考核支付，第一个月服务费在签订合同自收到发票后3个工作日内向中标人支付服务费。第二个月起的服务费，采购人依据中标人的月度考核得分情况按月支付服务费用，具体核算方式详见《食堂管理考核表》，中标人根据采购人认可的月度考核结果开具发票，采购人在收到发票后向中标人支付无争议的服务费用。中标人履行合同期间未达到服务要求及服务质量，采购人有权根据考核情况进行扣除服务费，督促中标人切实履行合同达到服务的要求及质量。（具体以签订合同为准）。</w:t>
      </w:r>
    </w:p>
    <w:p w14:paraId="2C2484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、其他要求</w:t>
      </w:r>
    </w:p>
    <w:p w14:paraId="0A206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本项目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服务期限为三年，合同一年一签。（在年度预算保障的前提下，根据合同约定进行履约，依据履约评价考核结果达标的情况下续签，反之，则不再续签，续签不超过2年；具体以合同约定为准。）</w:t>
      </w:r>
    </w:p>
    <w:p w14:paraId="2017B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根据《三亚市财政局关于做好832平台采购份额预留和购销工作的通知》（三财〔2021〕551号）文件要求，采购人已预留本项目服务期食堂食材采购额的10%，通过脱贫地区农副产品网络销售平台（原贫困地区农副产品网络销售平台，简称“832平台”）采购脱贫地区农副产品。本项目服务期第二年食堂食材采购额预留比例未确定，以项目服务期第二年上级扶贫脱贫工作通知要求为准。成交供应商必须严格执行此规定。</w:t>
      </w:r>
    </w:p>
    <w:p w14:paraId="4D622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三亚市级区级政府发布的助农扶贫采购活动，成交供应商必须参与助农扶贫活动的兜底。兜底金额以实际活动产生金额为准。</w:t>
      </w:r>
    </w:p>
    <w:p w14:paraId="411023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auto"/>
        </w:rPr>
        <w:t>、评定考核</w:t>
      </w:r>
    </w:p>
    <w:p w14:paraId="0E054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  <w:t>每月对提供商进行综合量化考核分值，并根据考核分值确定服务费用扣除金额。扣除标准如下：</w:t>
      </w:r>
    </w:p>
    <w:p w14:paraId="6CAF0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  <w:t>低于85分，将扣除提供商当季的2%的服务费。</w:t>
      </w:r>
    </w:p>
    <w:p w14:paraId="17547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  <w:t>低于75分,将扣除提供商当季的5%的服务费。</w:t>
      </w:r>
    </w:p>
    <w:p w14:paraId="094B0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</w:rPr>
        <w:t>低于60分,将扣除提供商当季的10%的服务费。</w:t>
      </w:r>
    </w:p>
    <w:p w14:paraId="2B44B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3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  <w:t>终止合同的情形:</w:t>
      </w:r>
    </w:p>
    <w:p w14:paraId="5150C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1.发生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  <w:t>安全生产、食品安全、消防安全事故;</w:t>
      </w:r>
    </w:p>
    <w:p w14:paraId="1C688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2.因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  <w:t>投诉、通报等原因造成恶劣影响;</w:t>
      </w:r>
    </w:p>
    <w:p w14:paraId="4A02A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  <w:t>考核得分低于60分，且经责令整改后仍未达标;</w:t>
      </w:r>
    </w:p>
    <w:p w14:paraId="34CC3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val="en-US" w:eastAsia="zh-CN"/>
        </w:rPr>
        <w:t>4.出现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  <w:t>泄密行为。</w:t>
      </w:r>
    </w:p>
    <w:p w14:paraId="64973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8" w:lineRule="exact"/>
        <w:textAlignment w:val="auto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  <w:t>注</w:t>
      </w:r>
      <w:r>
        <w:rPr>
          <w:rFonts w:hint="eastAsia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：“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  <w:t>★</w:t>
      </w:r>
      <w:r>
        <w:rPr>
          <w:rFonts w:hint="eastAsia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”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  <w:t>条款为不允许偏离的实质性要求和条件</w:t>
      </w:r>
      <w:r>
        <w:rPr>
          <w:rFonts w:hint="eastAsia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shd w:val="clear" w:color="auto" w:fill="auto"/>
        </w:rPr>
        <w:t>如不满足则认定其投标无效。</w:t>
      </w:r>
    </w:p>
    <w:p w14:paraId="7D38E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</w:p>
    <w:p w14:paraId="6E1D3E6F">
      <w:pPr>
        <w:keepNext w:val="0"/>
        <w:keepLines w:val="0"/>
        <w:pageBreakBefore w:val="0"/>
        <w:kinsoku/>
        <w:autoSpaceDE/>
        <w:autoSpaceDN/>
        <w:bidi w:val="0"/>
        <w:spacing w:line="578" w:lineRule="exact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br w:type="page"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  <w:t>附件</w:t>
      </w:r>
    </w:p>
    <w:p w14:paraId="37E5F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36" w:lineRule="exact"/>
        <w:ind w:firstLine="64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  <w:shd w:val="clear" w:color="auto" w:fill="auto"/>
        </w:rPr>
        <w:t>食堂管理考核表</w:t>
      </w:r>
    </w:p>
    <w:tbl>
      <w:tblPr>
        <w:tblStyle w:val="12"/>
        <w:tblpPr w:leftFromText="180" w:rightFromText="180" w:vertAnchor="text" w:horzAnchor="page" w:tblpX="1665" w:tblpY="640"/>
        <w:tblOverlap w:val="never"/>
        <w:tblW w:w="9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6570"/>
        <w:gridCol w:w="745"/>
        <w:gridCol w:w="739"/>
      </w:tblGrid>
      <w:tr w14:paraId="0ECE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068110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考核项目</w:t>
            </w:r>
          </w:p>
        </w:tc>
        <w:tc>
          <w:tcPr>
            <w:tcW w:w="6570" w:type="dxa"/>
            <w:noWrap w:val="0"/>
            <w:vAlign w:val="center"/>
          </w:tcPr>
          <w:p w14:paraId="5428BD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考核内容</w:t>
            </w:r>
          </w:p>
        </w:tc>
        <w:tc>
          <w:tcPr>
            <w:tcW w:w="745" w:type="dxa"/>
            <w:noWrap w:val="0"/>
            <w:vAlign w:val="center"/>
          </w:tcPr>
          <w:p w14:paraId="37A11A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扣减</w:t>
            </w:r>
          </w:p>
        </w:tc>
        <w:tc>
          <w:tcPr>
            <w:tcW w:w="739" w:type="dxa"/>
            <w:noWrap w:val="0"/>
            <w:vAlign w:val="center"/>
          </w:tcPr>
          <w:p w14:paraId="2F4DB9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得分</w:t>
            </w:r>
          </w:p>
        </w:tc>
      </w:tr>
      <w:tr w14:paraId="6CCC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center"/>
          </w:tcPr>
          <w:p w14:paraId="366118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伙食质量（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30分）</w:t>
            </w:r>
          </w:p>
        </w:tc>
        <w:tc>
          <w:tcPr>
            <w:tcW w:w="6570" w:type="dxa"/>
            <w:noWrap w:val="0"/>
            <w:vAlign w:val="top"/>
          </w:tcPr>
          <w:p w14:paraId="793A2A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有效食品经营许可证未及时上墙，扣1分/次。</w:t>
            </w:r>
          </w:p>
        </w:tc>
        <w:tc>
          <w:tcPr>
            <w:tcW w:w="745" w:type="dxa"/>
            <w:noWrap w:val="0"/>
            <w:vAlign w:val="top"/>
          </w:tcPr>
          <w:p w14:paraId="7F805C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39" w:type="dxa"/>
            <w:noWrap w:val="0"/>
            <w:vAlign w:val="top"/>
          </w:tcPr>
          <w:p w14:paraId="2157CF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8833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265" w:type="dxa"/>
            <w:vMerge w:val="continue"/>
            <w:noWrap w:val="0"/>
            <w:vAlign w:val="top"/>
          </w:tcPr>
          <w:p w14:paraId="6AE1F1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6570" w:type="dxa"/>
            <w:noWrap w:val="0"/>
            <w:vAlign w:val="top"/>
          </w:tcPr>
          <w:p w14:paraId="2D5E057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食品、食品添加剂、食品相关产品供货商营业执照和产品合格证明文件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齐全、不在有效期内、产品合格证与批次不相符，扣2分/次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1FC773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B2807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F33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C49F54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3844C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进货票据不齐全，扣2分/次。</w:t>
            </w:r>
          </w:p>
        </w:tc>
        <w:tc>
          <w:tcPr>
            <w:tcW w:w="745" w:type="dxa"/>
            <w:noWrap w:val="0"/>
            <w:vAlign w:val="top"/>
          </w:tcPr>
          <w:p w14:paraId="263F83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3BB6D7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B291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E3286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E5923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相关后厨台账不完整，扣2分/次。</w:t>
            </w:r>
          </w:p>
        </w:tc>
        <w:tc>
          <w:tcPr>
            <w:tcW w:w="745" w:type="dxa"/>
            <w:noWrap w:val="0"/>
            <w:vAlign w:val="top"/>
          </w:tcPr>
          <w:p w14:paraId="58839D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5A827A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3557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080E336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6E9C7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使用不新鲜、变质、发潮、腐烂或霜变的食品原料，扣3分/次。</w:t>
            </w:r>
          </w:p>
        </w:tc>
        <w:tc>
          <w:tcPr>
            <w:tcW w:w="745" w:type="dxa"/>
            <w:noWrap w:val="0"/>
            <w:vAlign w:val="top"/>
          </w:tcPr>
          <w:p w14:paraId="6150A3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3DF379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6880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24C6D7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BDAE5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有保质期食材超过保质期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扣3分/次。</w:t>
            </w:r>
          </w:p>
        </w:tc>
        <w:tc>
          <w:tcPr>
            <w:tcW w:w="745" w:type="dxa"/>
            <w:noWrap w:val="0"/>
            <w:vAlign w:val="top"/>
          </w:tcPr>
          <w:p w14:paraId="71571A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5FBC66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F4C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3A2FCA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9FA55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定型包装食品无标签或没有“SC”标记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634C1A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20447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FA5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1B7F43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C1CEEF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食品食物中出现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物、不熟或异味现象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1分/次。</w:t>
            </w:r>
          </w:p>
        </w:tc>
        <w:tc>
          <w:tcPr>
            <w:tcW w:w="745" w:type="dxa"/>
            <w:noWrap w:val="0"/>
            <w:vAlign w:val="top"/>
          </w:tcPr>
          <w:p w14:paraId="6C786E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6FA84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807C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65" w:type="dxa"/>
            <w:vMerge w:val="continue"/>
            <w:noWrap w:val="0"/>
            <w:vAlign w:val="top"/>
          </w:tcPr>
          <w:p w14:paraId="3EFA43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68DA43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加工时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做到生熟食品分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，存在交义污染的风险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6C95F2D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DD1FA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8AD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79BAE3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781FA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未按要求食品留样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423AE1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65B969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FD7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0CD4A8C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7E80AD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食品添加剂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按规范使用和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专册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记录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，食品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添加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专柜(或专位)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贮存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存并标识“食品添加剂”字样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添加的使用记录填写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不规范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，使用容器盛放拆包后的食品添加剂，容器上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标明食品添加剂名称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扣3分/次。</w:t>
            </w:r>
          </w:p>
        </w:tc>
        <w:tc>
          <w:tcPr>
            <w:tcW w:w="745" w:type="dxa"/>
            <w:noWrap w:val="0"/>
            <w:vAlign w:val="top"/>
          </w:tcPr>
          <w:p w14:paraId="5DE7D3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31054F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A91C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65A41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1D659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品原料、用具分类放置无标识，净菜未做到离墙离地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69EB49A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A7D4A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F78F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527024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6FEC57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餐厅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调料罐未做到洁净并标识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088D52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31D8CA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47371698">
      <w:pPr>
        <w:pStyle w:val="2"/>
        <w:rPr>
          <w:color w:val="auto"/>
          <w:highlight w:val="none"/>
        </w:rPr>
      </w:pPr>
    </w:p>
    <w:tbl>
      <w:tblPr>
        <w:tblStyle w:val="12"/>
        <w:tblpPr w:leftFromText="180" w:rightFromText="180" w:vertAnchor="text" w:horzAnchor="page" w:tblpX="1665" w:tblpY="1"/>
        <w:tblOverlap w:val="never"/>
        <w:tblW w:w="9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6570"/>
        <w:gridCol w:w="745"/>
        <w:gridCol w:w="739"/>
      </w:tblGrid>
      <w:tr w14:paraId="5881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6BE592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考核项目</w:t>
            </w:r>
          </w:p>
        </w:tc>
        <w:tc>
          <w:tcPr>
            <w:tcW w:w="6570" w:type="dxa"/>
            <w:noWrap w:val="0"/>
            <w:vAlign w:val="center"/>
          </w:tcPr>
          <w:p w14:paraId="6DD60D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考核内容</w:t>
            </w:r>
          </w:p>
        </w:tc>
        <w:tc>
          <w:tcPr>
            <w:tcW w:w="745" w:type="dxa"/>
            <w:noWrap w:val="0"/>
            <w:vAlign w:val="center"/>
          </w:tcPr>
          <w:p w14:paraId="32C351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扣减</w:t>
            </w:r>
          </w:p>
        </w:tc>
        <w:tc>
          <w:tcPr>
            <w:tcW w:w="739" w:type="dxa"/>
            <w:noWrap w:val="0"/>
            <w:vAlign w:val="center"/>
          </w:tcPr>
          <w:p w14:paraId="305006E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得分</w:t>
            </w:r>
          </w:p>
        </w:tc>
      </w:tr>
      <w:tr w14:paraId="2314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top"/>
          </w:tcPr>
          <w:p w14:paraId="4CFD22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66AA64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5A8ECE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53B0BB1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3D6E1F7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伙食质量（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30分）</w:t>
            </w:r>
          </w:p>
        </w:tc>
        <w:tc>
          <w:tcPr>
            <w:tcW w:w="6570" w:type="dxa"/>
            <w:noWrap w:val="0"/>
            <w:vAlign w:val="top"/>
          </w:tcPr>
          <w:p w14:paraId="2F78D1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冰箱内摆放不整齐，生熟食、半成品未分开摆放，不按规定标识冰箱内外部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50AB37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38FD16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2101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3C30A9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16D250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未做到剩饭菜“蔬菜不隔餐，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荤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菜不隔夜"，如有少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纯荤菜必须加贴标签进行冷藏，同时要有记录。再次销售必须烧熟煮透、中心温度不低于75℃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6A0311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F42D77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6058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E3777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282D8C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菜肴或主食制品份量明显不足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5C1E64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3CD1C0C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DF4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0E43BB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2BF379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未按照合同要求执行午餐标准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</w:t>
            </w:r>
          </w:p>
        </w:tc>
        <w:tc>
          <w:tcPr>
            <w:tcW w:w="745" w:type="dxa"/>
            <w:noWrap w:val="0"/>
            <w:vAlign w:val="top"/>
          </w:tcPr>
          <w:p w14:paraId="756D7B1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B991E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075E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16CEC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2EBB67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一周内菜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重复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超过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，未能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周推出新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菜品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618059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25B21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D46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11C723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122DE2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未按时开餐，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0C3E58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5CC614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9162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center"/>
          </w:tcPr>
          <w:p w14:paraId="0AB043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3B93FF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180958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7D858F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22A117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451306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食堂卫生（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20分）</w:t>
            </w:r>
          </w:p>
          <w:p w14:paraId="75C95B6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34350E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2B79F4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52A548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70" w:type="dxa"/>
            <w:noWrap w:val="0"/>
            <w:vAlign w:val="top"/>
          </w:tcPr>
          <w:p w14:paraId="5214AA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工作间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苍蝇、老鼠，防蝇、防鼠、防尘设备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齐全、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失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1CD5977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944E7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91E6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A4023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BAB46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餐具及厨房用具未消毒或不符合规定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6B1110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285402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F63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359C14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026BD5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用餐后食堂地板、桌面及操作间未打扫干净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1DDFDB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EA979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FC1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7627BF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1BCFDD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墙角、吊顶、灯具、窗户有积尘吊灰、蜘蛛网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操作间有油污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3BFC91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39DE4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6ADC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1DA46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713315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各类用具摆放混乱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4CA16E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0DD154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090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135642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A02ED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餐厨垃圾当日未及时清理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扣3分/次。</w:t>
            </w:r>
          </w:p>
        </w:tc>
        <w:tc>
          <w:tcPr>
            <w:tcW w:w="745" w:type="dxa"/>
            <w:noWrap w:val="0"/>
            <w:vAlign w:val="top"/>
          </w:tcPr>
          <w:p w14:paraId="3A5DC4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48E67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73E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D8DDE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6B4BC7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灶面、排烟罩等有明显油渍，未做到及时清理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0B6F86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3D283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C6B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65" w:type="dxa"/>
            <w:vMerge w:val="continue"/>
            <w:noWrap w:val="0"/>
            <w:vAlign w:val="top"/>
          </w:tcPr>
          <w:p w14:paraId="189B68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5D66AD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冰箱未做到定期除霜维护或记录不全，冰箱清洁不到位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扣1分/次。</w:t>
            </w:r>
          </w:p>
        </w:tc>
        <w:tc>
          <w:tcPr>
            <w:tcW w:w="745" w:type="dxa"/>
            <w:noWrap w:val="0"/>
            <w:vAlign w:val="top"/>
          </w:tcPr>
          <w:p w14:paraId="5ACBD4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D4D75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0D9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center"/>
          </w:tcPr>
          <w:p w14:paraId="7C0067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人员管理（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30分）</w:t>
            </w:r>
          </w:p>
        </w:tc>
        <w:tc>
          <w:tcPr>
            <w:tcW w:w="6570" w:type="dxa"/>
            <w:noWrap w:val="0"/>
            <w:vAlign w:val="top"/>
          </w:tcPr>
          <w:p w14:paraId="7CF5C4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食堂职工无健康证或健康证失效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5125CC6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293A6F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0B0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519F6D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5FE0290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未配备食品安全员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扣3分/次。</w:t>
            </w:r>
          </w:p>
        </w:tc>
        <w:tc>
          <w:tcPr>
            <w:tcW w:w="745" w:type="dxa"/>
            <w:noWrap w:val="0"/>
            <w:vAlign w:val="top"/>
          </w:tcPr>
          <w:p w14:paraId="32BF18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F2234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5B09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1C96B6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10AE7E1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未经请假允许无故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歇业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，员工旷工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影响正常运营，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7722896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4E3318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5F2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2A31C98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0710D6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未落实保密责任，造成不良影响，扣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  <w:t>3分/次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。</w:t>
            </w:r>
          </w:p>
        </w:tc>
        <w:tc>
          <w:tcPr>
            <w:tcW w:w="745" w:type="dxa"/>
            <w:noWrap w:val="0"/>
            <w:vAlign w:val="top"/>
          </w:tcPr>
          <w:p w14:paraId="618379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2C27D6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2F63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7C3934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考核项目</w:t>
            </w:r>
          </w:p>
        </w:tc>
        <w:tc>
          <w:tcPr>
            <w:tcW w:w="6570" w:type="dxa"/>
            <w:noWrap w:val="0"/>
            <w:vAlign w:val="center"/>
          </w:tcPr>
          <w:p w14:paraId="6BF858B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考核内容</w:t>
            </w:r>
          </w:p>
        </w:tc>
        <w:tc>
          <w:tcPr>
            <w:tcW w:w="745" w:type="dxa"/>
            <w:noWrap w:val="0"/>
            <w:vAlign w:val="center"/>
          </w:tcPr>
          <w:p w14:paraId="6481C5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扣减</w:t>
            </w:r>
          </w:p>
        </w:tc>
        <w:tc>
          <w:tcPr>
            <w:tcW w:w="739" w:type="dxa"/>
            <w:noWrap w:val="0"/>
            <w:vAlign w:val="center"/>
          </w:tcPr>
          <w:p w14:paraId="7F6DC4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得分</w:t>
            </w:r>
          </w:p>
        </w:tc>
      </w:tr>
      <w:tr w14:paraId="7469E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top"/>
          </w:tcPr>
          <w:p w14:paraId="7BC9C0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4546FF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21970CF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198AEA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5B0913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人员管理（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30分）</w:t>
            </w:r>
          </w:p>
        </w:tc>
        <w:tc>
          <w:tcPr>
            <w:tcW w:w="6570" w:type="dxa"/>
            <w:noWrap w:val="0"/>
            <w:vAlign w:val="top"/>
          </w:tcPr>
          <w:p w14:paraId="3257A2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个人物品随处乱故，扣1分/次</w:t>
            </w:r>
          </w:p>
        </w:tc>
        <w:tc>
          <w:tcPr>
            <w:tcW w:w="745" w:type="dxa"/>
            <w:noWrap w:val="0"/>
            <w:vAlign w:val="top"/>
          </w:tcPr>
          <w:p w14:paraId="54C62B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11E757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0A5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7C89ED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315F25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员工工作期间工作衣不整洁，有严重污渍，扣2分/次。</w:t>
            </w:r>
          </w:p>
        </w:tc>
        <w:tc>
          <w:tcPr>
            <w:tcW w:w="745" w:type="dxa"/>
            <w:noWrap w:val="0"/>
            <w:vAlign w:val="top"/>
          </w:tcPr>
          <w:p w14:paraId="484A05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37979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10E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26CC7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C29AD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员工在工作区域内吃槟榔、吸烟，扣2分/次。</w:t>
            </w:r>
          </w:p>
        </w:tc>
        <w:tc>
          <w:tcPr>
            <w:tcW w:w="745" w:type="dxa"/>
            <w:noWrap w:val="0"/>
            <w:vAlign w:val="top"/>
          </w:tcPr>
          <w:p w14:paraId="5E5AC1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05CE75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41B8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6353D7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425F81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出餐时不佩戴口罩、工作帽，扣2分/次。</w:t>
            </w:r>
          </w:p>
        </w:tc>
        <w:tc>
          <w:tcPr>
            <w:tcW w:w="745" w:type="dxa"/>
            <w:noWrap w:val="0"/>
            <w:vAlign w:val="top"/>
          </w:tcPr>
          <w:p w14:paraId="500831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01E73B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AB2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759BB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0A2095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服务态度不好，与用餐人员有争执，扣2分/次。</w:t>
            </w:r>
          </w:p>
        </w:tc>
        <w:tc>
          <w:tcPr>
            <w:tcW w:w="745" w:type="dxa"/>
            <w:noWrap w:val="0"/>
            <w:vAlign w:val="top"/>
          </w:tcPr>
          <w:p w14:paraId="1360327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7545E79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3DB3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4F8FD4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2C99646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工作期间玩手机、接电话等做与工作无关的事情，扣1分/次。</w:t>
            </w:r>
          </w:p>
        </w:tc>
        <w:tc>
          <w:tcPr>
            <w:tcW w:w="745" w:type="dxa"/>
            <w:noWrap w:val="0"/>
            <w:vAlign w:val="top"/>
          </w:tcPr>
          <w:p w14:paraId="35029D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FDE4D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01DC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09FC8D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59FF8A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工作人员发布不当言论造成负面影响，根据严重程度扣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5-10分。</w:t>
            </w:r>
          </w:p>
        </w:tc>
        <w:tc>
          <w:tcPr>
            <w:tcW w:w="745" w:type="dxa"/>
            <w:noWrap w:val="0"/>
            <w:vAlign w:val="top"/>
          </w:tcPr>
          <w:p w14:paraId="0719F1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0A931B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0D2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7BCBBD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78F204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私自占用他人物品，私收餐费等违法违纪行为，该项整体不得分</w:t>
            </w:r>
          </w:p>
        </w:tc>
        <w:tc>
          <w:tcPr>
            <w:tcW w:w="745" w:type="dxa"/>
            <w:noWrap w:val="0"/>
            <w:vAlign w:val="top"/>
          </w:tcPr>
          <w:p w14:paraId="11D949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308BD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E891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265" w:type="dxa"/>
            <w:noWrap w:val="0"/>
            <w:vAlign w:val="center"/>
          </w:tcPr>
          <w:p w14:paraId="3242F1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设备设施管理（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8分）</w:t>
            </w:r>
          </w:p>
        </w:tc>
        <w:tc>
          <w:tcPr>
            <w:tcW w:w="6570" w:type="dxa"/>
            <w:noWrap w:val="0"/>
            <w:vAlign w:val="top"/>
          </w:tcPr>
          <w:p w14:paraId="035C209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做好食堂设备设施维护工作，保证完整可用，未做到扣2分/次。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出餐完成后，未做好水电气及门窗的安全巡查及记录，扣2分/次。</w:t>
            </w:r>
          </w:p>
        </w:tc>
        <w:tc>
          <w:tcPr>
            <w:tcW w:w="745" w:type="dxa"/>
            <w:noWrap w:val="0"/>
            <w:vAlign w:val="top"/>
          </w:tcPr>
          <w:p w14:paraId="5AEA0E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43197B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7F5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restart"/>
            <w:noWrap w:val="0"/>
            <w:vAlign w:val="center"/>
          </w:tcPr>
          <w:p w14:paraId="3B8255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节能减排（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4分）</w:t>
            </w:r>
          </w:p>
        </w:tc>
        <w:tc>
          <w:tcPr>
            <w:tcW w:w="6570" w:type="dxa"/>
            <w:noWrap w:val="0"/>
            <w:vAlign w:val="top"/>
          </w:tcPr>
          <w:p w14:paraId="580321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用餐结束后，未关闭空调风扇，扣2分/次。</w:t>
            </w:r>
          </w:p>
        </w:tc>
        <w:tc>
          <w:tcPr>
            <w:tcW w:w="745" w:type="dxa"/>
            <w:noWrap w:val="0"/>
            <w:vAlign w:val="top"/>
          </w:tcPr>
          <w:p w14:paraId="1BE65B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7329F6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154A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vMerge w:val="continue"/>
            <w:noWrap w:val="0"/>
            <w:vAlign w:val="top"/>
          </w:tcPr>
          <w:p w14:paraId="73EB5A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570" w:type="dxa"/>
            <w:noWrap w:val="0"/>
            <w:vAlign w:val="top"/>
          </w:tcPr>
          <w:p w14:paraId="054B58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食堂区域出现长流水、长明灯等浪费现象，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扣2分/次。</w:t>
            </w:r>
          </w:p>
        </w:tc>
        <w:tc>
          <w:tcPr>
            <w:tcW w:w="745" w:type="dxa"/>
            <w:noWrap w:val="0"/>
            <w:vAlign w:val="top"/>
          </w:tcPr>
          <w:p w14:paraId="47C701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697E54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16C2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488EB0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垃圾分类（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3分）</w:t>
            </w:r>
          </w:p>
        </w:tc>
        <w:tc>
          <w:tcPr>
            <w:tcW w:w="6570" w:type="dxa"/>
            <w:noWrap w:val="0"/>
            <w:vAlign w:val="top"/>
          </w:tcPr>
          <w:p w14:paraId="24803E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未严格按照国家要求进行垃圾分类，扣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分/次。</w:t>
            </w:r>
          </w:p>
        </w:tc>
        <w:tc>
          <w:tcPr>
            <w:tcW w:w="745" w:type="dxa"/>
            <w:noWrap w:val="0"/>
            <w:vAlign w:val="top"/>
          </w:tcPr>
          <w:p w14:paraId="4F2943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53976D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77B8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02AE46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禁塑管理（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2分）</w:t>
            </w:r>
          </w:p>
        </w:tc>
        <w:tc>
          <w:tcPr>
            <w:tcW w:w="6570" w:type="dxa"/>
            <w:noWrap w:val="0"/>
            <w:vAlign w:val="top"/>
          </w:tcPr>
          <w:p w14:paraId="66E10A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未使用一次性不可降解塑料包装袋、快餐盒等，扣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分/次。</w:t>
            </w:r>
          </w:p>
        </w:tc>
        <w:tc>
          <w:tcPr>
            <w:tcW w:w="745" w:type="dxa"/>
            <w:noWrap w:val="0"/>
            <w:vAlign w:val="top"/>
          </w:tcPr>
          <w:p w14:paraId="5B4EF8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734A9F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5CB8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  <w:noWrap w:val="0"/>
            <w:vAlign w:val="center"/>
          </w:tcPr>
          <w:p w14:paraId="11988A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客户投诉（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3分）</w:t>
            </w:r>
          </w:p>
        </w:tc>
        <w:tc>
          <w:tcPr>
            <w:tcW w:w="6570" w:type="dxa"/>
            <w:noWrap w:val="0"/>
            <w:vAlign w:val="top"/>
          </w:tcPr>
          <w:p w14:paraId="5F5A4A6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就餐人员投诉，经查属实，扣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分/次。</w:t>
            </w:r>
          </w:p>
        </w:tc>
        <w:tc>
          <w:tcPr>
            <w:tcW w:w="745" w:type="dxa"/>
            <w:noWrap w:val="0"/>
            <w:vAlign w:val="top"/>
          </w:tcPr>
          <w:p w14:paraId="0D5DB7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9" w:type="dxa"/>
            <w:noWrap w:val="0"/>
            <w:vAlign w:val="top"/>
          </w:tcPr>
          <w:p w14:paraId="28673E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36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00F9BD8F">
      <w:pPr>
        <w:keepNext w:val="0"/>
        <w:keepLines w:val="0"/>
        <w:pageBreakBefore w:val="0"/>
        <w:kinsoku/>
        <w:autoSpaceDE/>
        <w:autoSpaceDN/>
        <w:bidi w:val="0"/>
        <w:spacing w:line="578" w:lineRule="exact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</w:p>
    <w:p w14:paraId="150AC22B">
      <w:pPr>
        <w:keepNext w:val="0"/>
        <w:keepLines w:val="0"/>
        <w:pageBreakBefore w:val="0"/>
        <w:kinsoku/>
        <w:autoSpaceDE/>
        <w:autoSpaceDN/>
        <w:bidi w:val="0"/>
        <w:spacing w:line="578" w:lineRule="exact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shd w:val="clear" w:color="auto" w:fill="auto"/>
        </w:rPr>
      </w:pPr>
    </w:p>
    <w:p w14:paraId="712B78DF">
      <w:pPr>
        <w:keepNext w:val="0"/>
        <w:keepLines w:val="0"/>
        <w:pageBreakBefore w:val="0"/>
        <w:kinsoku/>
        <w:autoSpaceDE/>
        <w:autoSpaceDN/>
        <w:bidi w:val="0"/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shd w:val="clear" w:color="auto" w:fill="auto"/>
        </w:rPr>
      </w:pPr>
    </w:p>
    <w:sectPr>
      <w:footerReference r:id="rId3" w:type="default"/>
      <w:pgSz w:w="11906" w:h="16838"/>
      <w:pgMar w:top="1553" w:right="1576" w:bottom="1440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11B2F6-3C27-445E-9415-EBC1BA42F5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640C77D-1E94-4880-B7CE-B85A6D6ABB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8474A5C-2D36-4F24-A0F6-00914A58A23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2EF688D-3DDD-4BE0-A211-35B22AF6CD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6230C49-A1F0-4C00-9471-F131E0363AC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大黑体_GBK">
    <w:altName w:val="方正大黑体_GBK"/>
    <w:panose1 w:val="02010600010101010101"/>
    <w:charset w:val="86"/>
    <w:family w:val="auto"/>
    <w:pitch w:val="default"/>
    <w:sig w:usb0="00000001" w:usb1="080E0000" w:usb2="00000000" w:usb3="00000000" w:csb0="40040001" w:csb1="C0D6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EF5C4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021CB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021CB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kYjA0NGM5ZGYxMTE2NjdjZTNkODRlNDVjNTAyZDgifQ=="/>
  </w:docVars>
  <w:rsids>
    <w:rsidRoot w:val="74520A19"/>
    <w:rsid w:val="000265A4"/>
    <w:rsid w:val="00075217"/>
    <w:rsid w:val="00113D84"/>
    <w:rsid w:val="00147636"/>
    <w:rsid w:val="002C514C"/>
    <w:rsid w:val="003308CF"/>
    <w:rsid w:val="00361D92"/>
    <w:rsid w:val="00407749"/>
    <w:rsid w:val="004125EE"/>
    <w:rsid w:val="00417A58"/>
    <w:rsid w:val="00434FB8"/>
    <w:rsid w:val="0047189F"/>
    <w:rsid w:val="004A6DF7"/>
    <w:rsid w:val="00533288"/>
    <w:rsid w:val="0059676E"/>
    <w:rsid w:val="005A35FF"/>
    <w:rsid w:val="0061178E"/>
    <w:rsid w:val="006539F1"/>
    <w:rsid w:val="00671692"/>
    <w:rsid w:val="00683167"/>
    <w:rsid w:val="006D4679"/>
    <w:rsid w:val="00706559"/>
    <w:rsid w:val="00724258"/>
    <w:rsid w:val="007279C1"/>
    <w:rsid w:val="00784F0B"/>
    <w:rsid w:val="007F6EB7"/>
    <w:rsid w:val="008B60AD"/>
    <w:rsid w:val="00910EF1"/>
    <w:rsid w:val="00986ECD"/>
    <w:rsid w:val="009A1B31"/>
    <w:rsid w:val="00A50040"/>
    <w:rsid w:val="00B00992"/>
    <w:rsid w:val="00BC22B3"/>
    <w:rsid w:val="00C765A0"/>
    <w:rsid w:val="00C814AA"/>
    <w:rsid w:val="00CC3536"/>
    <w:rsid w:val="00CE6B59"/>
    <w:rsid w:val="00D24D45"/>
    <w:rsid w:val="00D766B6"/>
    <w:rsid w:val="00F21529"/>
    <w:rsid w:val="00F31D6E"/>
    <w:rsid w:val="00F95C77"/>
    <w:rsid w:val="00FC38FD"/>
    <w:rsid w:val="00FC4ED0"/>
    <w:rsid w:val="05657204"/>
    <w:rsid w:val="05912E93"/>
    <w:rsid w:val="05E73FE3"/>
    <w:rsid w:val="06197AE8"/>
    <w:rsid w:val="099D3F60"/>
    <w:rsid w:val="0B642E88"/>
    <w:rsid w:val="0BB013B1"/>
    <w:rsid w:val="0CB14B3D"/>
    <w:rsid w:val="0F0F7C28"/>
    <w:rsid w:val="0FC54B4B"/>
    <w:rsid w:val="14CA35C5"/>
    <w:rsid w:val="183664B2"/>
    <w:rsid w:val="1B7C7E5E"/>
    <w:rsid w:val="1C5046B9"/>
    <w:rsid w:val="20EB4DB9"/>
    <w:rsid w:val="23422D62"/>
    <w:rsid w:val="24BB4D16"/>
    <w:rsid w:val="25E15AC7"/>
    <w:rsid w:val="263F33ED"/>
    <w:rsid w:val="277E72E5"/>
    <w:rsid w:val="28B1681F"/>
    <w:rsid w:val="2A981DB9"/>
    <w:rsid w:val="2B88586B"/>
    <w:rsid w:val="2BD01F42"/>
    <w:rsid w:val="2CCA183A"/>
    <w:rsid w:val="2D56120B"/>
    <w:rsid w:val="2D7B00A4"/>
    <w:rsid w:val="2DC126F7"/>
    <w:rsid w:val="2DC41243"/>
    <w:rsid w:val="309C4084"/>
    <w:rsid w:val="34420F3D"/>
    <w:rsid w:val="38410B68"/>
    <w:rsid w:val="3C2E0E43"/>
    <w:rsid w:val="3F204BFC"/>
    <w:rsid w:val="40205410"/>
    <w:rsid w:val="42B121B5"/>
    <w:rsid w:val="45010FB7"/>
    <w:rsid w:val="46CD21C9"/>
    <w:rsid w:val="474D3177"/>
    <w:rsid w:val="4D960946"/>
    <w:rsid w:val="4ED033BB"/>
    <w:rsid w:val="51E45CD9"/>
    <w:rsid w:val="540D18F1"/>
    <w:rsid w:val="55035FD2"/>
    <w:rsid w:val="565D35E9"/>
    <w:rsid w:val="56FC3A88"/>
    <w:rsid w:val="575703BA"/>
    <w:rsid w:val="59041805"/>
    <w:rsid w:val="59E17669"/>
    <w:rsid w:val="5AAC2EA6"/>
    <w:rsid w:val="5BEE2EBA"/>
    <w:rsid w:val="5DD5320D"/>
    <w:rsid w:val="5E7E18F8"/>
    <w:rsid w:val="5EAD19E3"/>
    <w:rsid w:val="60D25AB1"/>
    <w:rsid w:val="60EB2223"/>
    <w:rsid w:val="62124479"/>
    <w:rsid w:val="6299163B"/>
    <w:rsid w:val="632D1331"/>
    <w:rsid w:val="652A40B6"/>
    <w:rsid w:val="6688259B"/>
    <w:rsid w:val="66FE0FB0"/>
    <w:rsid w:val="6EC21A58"/>
    <w:rsid w:val="6F5C3995"/>
    <w:rsid w:val="7106178F"/>
    <w:rsid w:val="716C279A"/>
    <w:rsid w:val="73CF75B9"/>
    <w:rsid w:val="74520A19"/>
    <w:rsid w:val="75B722A6"/>
    <w:rsid w:val="7892095B"/>
    <w:rsid w:val="78EC72C3"/>
    <w:rsid w:val="7C515484"/>
    <w:rsid w:val="7DBE388C"/>
    <w:rsid w:val="7EDA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Salutation"/>
    <w:basedOn w:val="1"/>
    <w:next w:val="1"/>
    <w:qFormat/>
    <w:uiPriority w:val="0"/>
  </w:style>
  <w:style w:type="paragraph" w:styleId="7">
    <w:name w:val="Body Text"/>
    <w:basedOn w:val="1"/>
    <w:qFormat/>
    <w:uiPriority w:val="0"/>
    <w:rPr>
      <w:sz w:val="18"/>
    </w:rPr>
  </w:style>
  <w:style w:type="paragraph" w:styleId="8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12">
    <w:name w:val="Table Grid"/>
    <w:basedOn w:val="11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样式 小四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Arial"/>
      <w:szCs w:val="22"/>
      <w:lang w:val="en-US" w:eastAsia="zh-CN" w:bidi="ar-SA"/>
    </w:rPr>
  </w:style>
  <w:style w:type="character" w:customStyle="1" w:styleId="15">
    <w:name w:val="页眉 字符"/>
    <w:basedOn w:val="13"/>
    <w:link w:val="9"/>
    <w:qFormat/>
    <w:uiPriority w:val="0"/>
    <w:rPr>
      <w:kern w:val="2"/>
      <w:sz w:val="18"/>
      <w:szCs w:val="18"/>
    </w:rPr>
  </w:style>
  <w:style w:type="character" w:customStyle="1" w:styleId="16">
    <w:name w:val="页脚 字符"/>
    <w:basedOn w:val="13"/>
    <w:link w:val="8"/>
    <w:qFormat/>
    <w:uiPriority w:val="0"/>
    <w:rPr>
      <w:kern w:val="2"/>
      <w:sz w:val="18"/>
      <w:szCs w:val="18"/>
    </w:rPr>
  </w:style>
  <w:style w:type="character" w:customStyle="1" w:styleId="17">
    <w:name w:val="font21"/>
    <w:basedOn w:val="1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0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93F949-F372-4F4D-A5D1-AF52C9C89F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省政府政务服务中心</Company>
  <Pages>11</Pages>
  <Words>4515</Words>
  <Characters>4634</Characters>
  <Lines>78</Lines>
  <Paragraphs>22</Paragraphs>
  <TotalTime>0</TotalTime>
  <ScaleCrop>false</ScaleCrop>
  <LinksUpToDate>false</LinksUpToDate>
  <CharactersWithSpaces>4649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2022-06-15T09:41:00Z</dcterms:created>
  <dc:creator>PC</dc:creator>
  <cp:lastModifiedBy>小孙</cp:lastModifiedBy>
  <cp:lastPrinted>2025-05-16T08:30:00Z</cp:lastPrinted>
  <dcterms:modified xsi:type="dcterms:W3CDTF">2025-05-30T08:20:54Z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02C533000D6940A1A246D4A56EE1E339</vt:lpwstr>
  </property>
  <property fmtid="{D5CDD505-2E9C-101B-9397-08002B2CF9AE}" pid="4" name="KSOTemplateDocerSaveRecord">
    <vt:lpwstr>eyJoZGlkIjoiZThiZTBhOGViZTA1Y2RiYTIyNzgwNDYwOWQ0YmE1YmQiLCJ1c2VySWQiOiI1NjM1OTcwMTYifQ==</vt:lpwstr>
  </property>
</Properties>
</file>