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A47A69">
      <w:pPr>
        <w:numPr>
          <w:ilvl w:val="0"/>
          <w:numId w:val="1"/>
        </w:numPr>
        <w:adjustRightInd w:val="0"/>
        <w:snapToGrid w:val="0"/>
        <w:spacing w:before="156" w:beforeLines="50" w:after="156" w:afterLines="50"/>
        <w:jc w:val="center"/>
        <w:outlineLvl w:val="0"/>
        <w:rPr>
          <w:rStyle w:val="17"/>
          <w:rFonts w:hint="eastAsia" w:ascii="宋体" w:hAnsi="宋体" w:eastAsia="宋体" w:cs="宋体"/>
          <w:color w:val="auto"/>
          <w:highlight w:val="none"/>
        </w:rPr>
      </w:pPr>
      <w:bookmarkStart w:id="0" w:name="_Toc5763"/>
      <w:r>
        <w:rPr>
          <w:rStyle w:val="17"/>
          <w:rFonts w:hint="eastAsia" w:ascii="宋体" w:hAnsi="宋体" w:eastAsia="宋体" w:cs="宋体"/>
          <w:color w:val="auto"/>
          <w:highlight w:val="none"/>
        </w:rPr>
        <w:t>采购需求</w:t>
      </w:r>
      <w:bookmarkEnd w:id="0"/>
      <w:bookmarkStart w:id="1" w:name="_Toc2758"/>
    </w:p>
    <w:bookmarkEnd w:id="1"/>
    <w:p w14:paraId="7CF858E9">
      <w:pPr>
        <w:spacing w:line="540" w:lineRule="exact"/>
        <w:outlineLvl w:val="1"/>
        <w:rPr>
          <w:rFonts w:hint="eastAsia" w:ascii="宋体" w:hAnsi="宋体" w:eastAsia="宋体" w:cs="宋体"/>
          <w:b/>
          <w:color w:val="auto"/>
          <w:sz w:val="28"/>
          <w:szCs w:val="28"/>
          <w:highlight w:val="none"/>
        </w:rPr>
      </w:pPr>
      <w:bookmarkStart w:id="2" w:name="_Toc449078314"/>
      <w:bookmarkStart w:id="3" w:name="_Toc449078351"/>
      <w:bookmarkStart w:id="4" w:name="_Toc453752986"/>
      <w:r>
        <w:rPr>
          <w:rFonts w:hint="eastAsia" w:ascii="宋体" w:hAnsi="宋体" w:eastAsia="宋体" w:cs="宋体"/>
          <w:b/>
          <w:color w:val="auto"/>
          <w:sz w:val="28"/>
          <w:szCs w:val="28"/>
          <w:highlight w:val="none"/>
        </w:rPr>
        <w:t>一、项目概况</w:t>
      </w:r>
    </w:p>
    <w:p w14:paraId="277C95BD">
      <w:pPr>
        <w:spacing w:line="500" w:lineRule="exact"/>
        <w:rPr>
          <w:rFonts w:hint="eastAsia" w:ascii="宋体" w:hAnsi="宋体" w:eastAsia="宋体" w:cs="宋体"/>
          <w:bCs/>
          <w:color w:val="auto"/>
          <w:sz w:val="24"/>
          <w:highlight w:val="none"/>
          <w:lang w:eastAsia="zh-CN"/>
        </w:rPr>
      </w:pPr>
      <w:r>
        <w:rPr>
          <w:rFonts w:hint="eastAsia" w:ascii="宋体" w:hAnsi="宋体" w:eastAsia="宋体" w:cs="宋体"/>
          <w:bCs/>
          <w:color w:val="auto"/>
          <w:sz w:val="24"/>
          <w:highlight w:val="none"/>
        </w:rPr>
        <w:t>1、项目编号：HNJY2024【106】</w:t>
      </w:r>
    </w:p>
    <w:p w14:paraId="3163A5C2">
      <w:pPr>
        <w:spacing w:line="500" w:lineRule="exac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2、项目名称：乳房活检与旋切系统等一批医疗设备</w:t>
      </w:r>
    </w:p>
    <w:p w14:paraId="79E85919">
      <w:pPr>
        <w:spacing w:line="500" w:lineRule="exac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3、采购方式：公开招标</w:t>
      </w:r>
      <w:bookmarkStart w:id="5" w:name="_GoBack"/>
      <w:bookmarkEnd w:id="5"/>
    </w:p>
    <w:p w14:paraId="5BF1B059">
      <w:pPr>
        <w:spacing w:line="500" w:lineRule="exac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4、预算金额：¥</w:t>
      </w:r>
      <w:r>
        <w:rPr>
          <w:rFonts w:hint="eastAsia" w:ascii="宋体" w:hAnsi="宋体" w:eastAsia="宋体" w:cs="宋体"/>
          <w:bCs/>
          <w:color w:val="auto"/>
          <w:sz w:val="24"/>
          <w:highlight w:val="none"/>
          <w:lang w:val="en-US" w:eastAsia="zh-CN"/>
        </w:rPr>
        <w:t>276.92万</w:t>
      </w:r>
      <w:r>
        <w:rPr>
          <w:rFonts w:hint="eastAsia" w:ascii="宋体" w:hAnsi="宋体" w:eastAsia="宋体" w:cs="宋体"/>
          <w:bCs/>
          <w:color w:val="auto"/>
          <w:sz w:val="24"/>
          <w:highlight w:val="none"/>
        </w:rPr>
        <w:t>元</w:t>
      </w:r>
      <w:r>
        <w:rPr>
          <w:rFonts w:hint="eastAsia" w:ascii="宋体" w:hAnsi="宋体" w:eastAsia="宋体" w:cs="宋体"/>
          <w:bCs/>
          <w:color w:val="auto"/>
          <w:sz w:val="24"/>
          <w:highlight w:val="none"/>
          <w:lang w:eastAsia="zh-CN"/>
        </w:rPr>
        <w:t>，</w:t>
      </w:r>
      <w:r>
        <w:rPr>
          <w:rFonts w:hint="eastAsia" w:ascii="宋体" w:hAnsi="宋体" w:cs="宋体"/>
          <w:bCs/>
          <w:color w:val="auto"/>
          <w:sz w:val="24"/>
          <w:highlight w:val="none"/>
          <w:lang w:val="en-US" w:eastAsia="zh-CN"/>
        </w:rPr>
        <w:t>其中A包¥37.3万元，B包¥118.767万元，C包¥120.853万元，</w:t>
      </w:r>
      <w:r>
        <w:rPr>
          <w:rFonts w:hint="eastAsia" w:ascii="宋体" w:hAnsi="宋体" w:eastAsia="宋体" w:cs="宋体"/>
          <w:bCs/>
          <w:color w:val="auto"/>
          <w:sz w:val="24"/>
          <w:highlight w:val="none"/>
        </w:rPr>
        <w:t>单价及总价报价不得超过预算金额及最高限价，超过视为无效投标。</w:t>
      </w:r>
    </w:p>
    <w:p w14:paraId="6AF8BB83">
      <w:pPr>
        <w:spacing w:line="500" w:lineRule="exac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5、最高限价</w:t>
      </w:r>
      <w:r>
        <w:rPr>
          <w:rFonts w:hint="eastAsia" w:ascii="宋体" w:hAnsi="宋体" w:cs="宋体"/>
          <w:bCs/>
          <w:color w:val="auto"/>
          <w:sz w:val="24"/>
          <w:highlight w:val="none"/>
          <w:lang w:eastAsia="zh-CN"/>
        </w:rPr>
        <w:t>：</w:t>
      </w:r>
      <w:r>
        <w:rPr>
          <w:rFonts w:hint="eastAsia" w:ascii="宋体" w:hAnsi="宋体" w:eastAsia="宋体" w:cs="宋体"/>
          <w:bCs/>
          <w:color w:val="auto"/>
          <w:sz w:val="24"/>
          <w:highlight w:val="none"/>
          <w:lang w:val="en-US" w:eastAsia="zh-CN"/>
        </w:rPr>
        <w:t>A包¥37.3万元，B包¥118.767万元，C包¥120.853万元</w:t>
      </w:r>
      <w:r>
        <w:rPr>
          <w:rFonts w:hint="eastAsia" w:ascii="宋体" w:hAnsi="宋体" w:eastAsia="宋体" w:cs="宋体"/>
          <w:bCs/>
          <w:color w:val="auto"/>
          <w:sz w:val="24"/>
          <w:highlight w:val="none"/>
        </w:rPr>
        <w:t>。</w:t>
      </w:r>
    </w:p>
    <w:p w14:paraId="5B786283">
      <w:pPr>
        <w:spacing w:line="500" w:lineRule="exac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6、采购清单：</w:t>
      </w:r>
    </w:p>
    <w:tbl>
      <w:tblPr>
        <w:tblStyle w:val="12"/>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79"/>
        <w:gridCol w:w="879"/>
        <w:gridCol w:w="2718"/>
        <w:gridCol w:w="702"/>
        <w:gridCol w:w="702"/>
        <w:gridCol w:w="1104"/>
        <w:gridCol w:w="1134"/>
        <w:gridCol w:w="727"/>
      </w:tblGrid>
      <w:tr w14:paraId="233F1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879" w:type="dxa"/>
            <w:tcMar>
              <w:top w:w="15" w:type="dxa"/>
              <w:left w:w="15" w:type="dxa"/>
              <w:right w:w="15" w:type="dxa"/>
            </w:tcMar>
            <w:vAlign w:val="center"/>
          </w:tcPr>
          <w:p w14:paraId="5705C4BF">
            <w:pPr>
              <w:spacing w:before="62" w:beforeLines="20" w:after="62" w:afterLines="20"/>
              <w:jc w:val="center"/>
              <w:textAlignment w:val="center"/>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lang w:val="en-US" w:eastAsia="zh-CN"/>
              </w:rPr>
              <w:t>包号</w:t>
            </w:r>
          </w:p>
        </w:tc>
        <w:tc>
          <w:tcPr>
            <w:tcW w:w="879" w:type="dxa"/>
            <w:tcMar>
              <w:top w:w="15" w:type="dxa"/>
              <w:left w:w="15" w:type="dxa"/>
              <w:right w:w="15" w:type="dxa"/>
            </w:tcMar>
            <w:vAlign w:val="center"/>
          </w:tcPr>
          <w:p w14:paraId="3EB5436D">
            <w:pPr>
              <w:spacing w:before="62" w:beforeLines="20" w:after="62" w:afterLines="20"/>
              <w:jc w:val="center"/>
              <w:textAlignment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序号</w:t>
            </w:r>
          </w:p>
        </w:tc>
        <w:tc>
          <w:tcPr>
            <w:tcW w:w="2718" w:type="dxa"/>
            <w:tcMar>
              <w:top w:w="15" w:type="dxa"/>
              <w:left w:w="15" w:type="dxa"/>
              <w:right w:w="15" w:type="dxa"/>
            </w:tcMar>
            <w:vAlign w:val="center"/>
          </w:tcPr>
          <w:p w14:paraId="0E29EAA9">
            <w:pPr>
              <w:spacing w:before="62" w:beforeLines="20" w:after="62" w:afterLines="20"/>
              <w:jc w:val="center"/>
              <w:textAlignment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采购品目</w:t>
            </w:r>
          </w:p>
        </w:tc>
        <w:tc>
          <w:tcPr>
            <w:tcW w:w="702" w:type="dxa"/>
            <w:tcMar>
              <w:top w:w="15" w:type="dxa"/>
              <w:left w:w="15" w:type="dxa"/>
              <w:right w:w="15" w:type="dxa"/>
            </w:tcMar>
            <w:vAlign w:val="center"/>
          </w:tcPr>
          <w:p w14:paraId="05DF3611">
            <w:pPr>
              <w:spacing w:before="62" w:beforeLines="20" w:after="62" w:afterLines="20"/>
              <w:jc w:val="center"/>
              <w:textAlignment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单位</w:t>
            </w:r>
          </w:p>
        </w:tc>
        <w:tc>
          <w:tcPr>
            <w:tcW w:w="702" w:type="dxa"/>
            <w:tcMar>
              <w:top w:w="15" w:type="dxa"/>
              <w:left w:w="15" w:type="dxa"/>
              <w:right w:w="15" w:type="dxa"/>
            </w:tcMar>
            <w:vAlign w:val="center"/>
          </w:tcPr>
          <w:p w14:paraId="4396CB0B">
            <w:pPr>
              <w:spacing w:before="62" w:beforeLines="20" w:after="62" w:afterLines="20"/>
              <w:jc w:val="center"/>
              <w:textAlignment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数量</w:t>
            </w:r>
          </w:p>
        </w:tc>
        <w:tc>
          <w:tcPr>
            <w:tcW w:w="1104" w:type="dxa"/>
            <w:tcMar>
              <w:top w:w="15" w:type="dxa"/>
              <w:left w:w="15" w:type="dxa"/>
              <w:right w:w="15" w:type="dxa"/>
            </w:tcMar>
            <w:vAlign w:val="center"/>
          </w:tcPr>
          <w:p w14:paraId="456C56A3">
            <w:pPr>
              <w:spacing w:before="62" w:beforeLines="20" w:after="62" w:afterLines="20"/>
              <w:jc w:val="center"/>
              <w:textAlignment w:val="cente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rPr>
              <w:t>单价</w:t>
            </w:r>
            <w:r>
              <w:rPr>
                <w:rFonts w:hint="eastAsia" w:ascii="宋体" w:hAnsi="宋体" w:eastAsia="宋体" w:cs="宋体"/>
                <w:b/>
                <w:bCs/>
                <w:color w:val="auto"/>
                <w:sz w:val="24"/>
                <w:highlight w:val="none"/>
                <w:lang w:val="en-US" w:eastAsia="zh-CN"/>
              </w:rPr>
              <w:t>限价</w:t>
            </w:r>
          </w:p>
          <w:p w14:paraId="3BDC4D93">
            <w:pPr>
              <w:spacing w:before="62" w:beforeLines="20" w:after="62" w:afterLines="20"/>
              <w:jc w:val="center"/>
              <w:textAlignment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（万元）</w:t>
            </w:r>
          </w:p>
        </w:tc>
        <w:tc>
          <w:tcPr>
            <w:tcW w:w="1134" w:type="dxa"/>
            <w:tcMar>
              <w:top w:w="15" w:type="dxa"/>
              <w:left w:w="15" w:type="dxa"/>
              <w:right w:w="15" w:type="dxa"/>
            </w:tcMar>
            <w:vAlign w:val="center"/>
          </w:tcPr>
          <w:p w14:paraId="19584477">
            <w:pPr>
              <w:spacing w:before="62" w:beforeLines="20" w:after="62" w:afterLines="20"/>
              <w:jc w:val="center"/>
              <w:textAlignment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预算总价</w:t>
            </w:r>
          </w:p>
          <w:p w14:paraId="6651DCAA">
            <w:pPr>
              <w:spacing w:before="62" w:beforeLines="20" w:after="62" w:afterLines="20"/>
              <w:jc w:val="center"/>
              <w:textAlignment w:val="center"/>
              <w:rPr>
                <w:rFonts w:hint="eastAsia" w:ascii="宋体" w:hAnsi="宋体" w:eastAsia="宋体" w:cs="宋体"/>
                <w:color w:val="auto"/>
                <w:highlight w:val="none"/>
              </w:rPr>
            </w:pPr>
            <w:r>
              <w:rPr>
                <w:rFonts w:hint="eastAsia" w:ascii="宋体" w:hAnsi="宋体" w:eastAsia="宋体" w:cs="宋体"/>
                <w:b/>
                <w:bCs/>
                <w:color w:val="auto"/>
                <w:sz w:val="24"/>
                <w:highlight w:val="none"/>
              </w:rPr>
              <w:t>（万元）</w:t>
            </w:r>
          </w:p>
        </w:tc>
        <w:tc>
          <w:tcPr>
            <w:tcW w:w="727" w:type="dxa"/>
            <w:tcMar>
              <w:top w:w="15" w:type="dxa"/>
              <w:left w:w="15" w:type="dxa"/>
              <w:right w:w="15" w:type="dxa"/>
            </w:tcMar>
            <w:vAlign w:val="center"/>
          </w:tcPr>
          <w:p w14:paraId="5C18F620">
            <w:pPr>
              <w:spacing w:before="62" w:beforeLines="20" w:after="62" w:afterLines="20"/>
              <w:jc w:val="center"/>
              <w:textAlignment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备注</w:t>
            </w:r>
          </w:p>
        </w:tc>
      </w:tr>
      <w:tr w14:paraId="3B6C1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7" w:hRule="atLeast"/>
          <w:jc w:val="center"/>
        </w:trPr>
        <w:tc>
          <w:tcPr>
            <w:tcW w:w="879" w:type="dxa"/>
            <w:vMerge w:val="restart"/>
            <w:tcMar>
              <w:top w:w="15" w:type="dxa"/>
              <w:left w:w="15" w:type="dxa"/>
              <w:right w:w="15" w:type="dxa"/>
            </w:tcMar>
            <w:vAlign w:val="center"/>
          </w:tcPr>
          <w:p w14:paraId="61452F06">
            <w:pPr>
              <w:spacing w:before="62" w:beforeLines="20" w:after="62" w:afterLines="20"/>
              <w:jc w:val="center"/>
              <w:textAlignment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A包</w:t>
            </w:r>
          </w:p>
        </w:tc>
        <w:tc>
          <w:tcPr>
            <w:tcW w:w="879" w:type="dxa"/>
            <w:tcMar>
              <w:top w:w="15" w:type="dxa"/>
              <w:left w:w="15" w:type="dxa"/>
              <w:right w:w="15" w:type="dxa"/>
            </w:tcMar>
            <w:vAlign w:val="center"/>
          </w:tcPr>
          <w:p w14:paraId="20F7D858">
            <w:pPr>
              <w:spacing w:before="62" w:beforeLines="20" w:after="62" w:afterLines="20"/>
              <w:jc w:val="center"/>
              <w:textAlignment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2718" w:type="dxa"/>
            <w:tcMar>
              <w:top w:w="15" w:type="dxa"/>
              <w:left w:w="15" w:type="dxa"/>
              <w:right w:w="15" w:type="dxa"/>
            </w:tcMar>
            <w:vAlign w:val="center"/>
          </w:tcPr>
          <w:p w14:paraId="4601E74E">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乳房活检与旋切系统</w:t>
            </w:r>
          </w:p>
        </w:tc>
        <w:tc>
          <w:tcPr>
            <w:tcW w:w="702" w:type="dxa"/>
            <w:tcMar>
              <w:top w:w="15" w:type="dxa"/>
              <w:left w:w="15" w:type="dxa"/>
              <w:right w:w="15" w:type="dxa"/>
            </w:tcMar>
            <w:vAlign w:val="center"/>
          </w:tcPr>
          <w:p w14:paraId="796A2728">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套</w:t>
            </w:r>
          </w:p>
        </w:tc>
        <w:tc>
          <w:tcPr>
            <w:tcW w:w="702" w:type="dxa"/>
            <w:tcMar>
              <w:top w:w="15" w:type="dxa"/>
              <w:left w:w="15" w:type="dxa"/>
              <w:right w:w="15" w:type="dxa"/>
            </w:tcMar>
            <w:vAlign w:val="center"/>
          </w:tcPr>
          <w:p w14:paraId="0B2D2988">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1B9DA7A3">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19.3</w:t>
            </w:r>
          </w:p>
        </w:tc>
        <w:tc>
          <w:tcPr>
            <w:tcW w:w="1134" w:type="dxa"/>
            <w:tcMar>
              <w:top w:w="15" w:type="dxa"/>
              <w:left w:w="15" w:type="dxa"/>
              <w:right w:w="15" w:type="dxa"/>
            </w:tcMar>
            <w:vAlign w:val="center"/>
          </w:tcPr>
          <w:p w14:paraId="32FA71CC">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19.3</w:t>
            </w:r>
          </w:p>
        </w:tc>
        <w:tc>
          <w:tcPr>
            <w:tcW w:w="727" w:type="dxa"/>
            <w:tcMar>
              <w:top w:w="15" w:type="dxa"/>
              <w:left w:w="15" w:type="dxa"/>
              <w:right w:w="15" w:type="dxa"/>
            </w:tcMar>
            <w:vAlign w:val="center"/>
          </w:tcPr>
          <w:p w14:paraId="621FDDD0">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b/>
                <w:bCs/>
                <w:color w:val="auto"/>
                <w:sz w:val="24"/>
                <w:highlight w:val="none"/>
                <w:lang w:val="en-US" w:eastAsia="zh-CN" w:bidi="ar"/>
              </w:rPr>
              <w:t>允许进口</w:t>
            </w:r>
          </w:p>
        </w:tc>
      </w:tr>
      <w:tr w14:paraId="29686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3D9AD213">
            <w:pPr>
              <w:spacing w:before="62" w:beforeLines="20" w:after="62" w:afterLines="20"/>
              <w:jc w:val="center"/>
              <w:textAlignment w:val="center"/>
              <w:rPr>
                <w:rFonts w:hint="eastAsia" w:ascii="宋体" w:hAnsi="宋体" w:eastAsia="宋体" w:cs="宋体"/>
                <w:color w:val="auto"/>
                <w:sz w:val="24"/>
                <w:highlight w:val="none"/>
              </w:rPr>
            </w:pPr>
          </w:p>
        </w:tc>
        <w:tc>
          <w:tcPr>
            <w:tcW w:w="879" w:type="dxa"/>
            <w:tcMar>
              <w:top w:w="15" w:type="dxa"/>
              <w:left w:w="15" w:type="dxa"/>
              <w:right w:w="15" w:type="dxa"/>
            </w:tcMar>
            <w:vAlign w:val="center"/>
          </w:tcPr>
          <w:p w14:paraId="74AE7B43">
            <w:pPr>
              <w:spacing w:before="62" w:beforeLines="20" w:after="62" w:afterLines="20"/>
              <w:jc w:val="center"/>
              <w:textAlignment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2718" w:type="dxa"/>
            <w:tcMar>
              <w:top w:w="15" w:type="dxa"/>
              <w:left w:w="15" w:type="dxa"/>
              <w:right w:w="15" w:type="dxa"/>
            </w:tcMar>
            <w:vAlign w:val="center"/>
          </w:tcPr>
          <w:p w14:paraId="6813DB68">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二氧化碳激光治疗机</w:t>
            </w:r>
          </w:p>
        </w:tc>
        <w:tc>
          <w:tcPr>
            <w:tcW w:w="702" w:type="dxa"/>
            <w:tcMar>
              <w:top w:w="15" w:type="dxa"/>
              <w:left w:w="15" w:type="dxa"/>
              <w:right w:w="15" w:type="dxa"/>
            </w:tcMar>
            <w:vAlign w:val="center"/>
          </w:tcPr>
          <w:p w14:paraId="65658FF7">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75539F5C">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2F1E571F">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18</w:t>
            </w:r>
          </w:p>
        </w:tc>
        <w:tc>
          <w:tcPr>
            <w:tcW w:w="1134" w:type="dxa"/>
            <w:tcMar>
              <w:top w:w="15" w:type="dxa"/>
              <w:left w:w="15" w:type="dxa"/>
              <w:right w:w="15" w:type="dxa"/>
            </w:tcMar>
            <w:vAlign w:val="center"/>
          </w:tcPr>
          <w:p w14:paraId="476616F4">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18</w:t>
            </w:r>
          </w:p>
        </w:tc>
        <w:tc>
          <w:tcPr>
            <w:tcW w:w="727" w:type="dxa"/>
            <w:tcMar>
              <w:top w:w="15" w:type="dxa"/>
              <w:left w:w="15" w:type="dxa"/>
              <w:right w:w="15" w:type="dxa"/>
            </w:tcMar>
            <w:vAlign w:val="center"/>
          </w:tcPr>
          <w:p w14:paraId="68C560CC">
            <w:pPr>
              <w:spacing w:before="62" w:beforeLines="20" w:after="62" w:afterLines="20"/>
              <w:jc w:val="center"/>
              <w:textAlignment w:val="center"/>
              <w:rPr>
                <w:rFonts w:hint="default" w:ascii="宋体" w:hAnsi="宋体" w:eastAsia="宋体" w:cs="宋体"/>
                <w:b/>
                <w:bCs/>
                <w:color w:val="auto"/>
                <w:sz w:val="24"/>
                <w:highlight w:val="none"/>
                <w:lang w:val="en-US" w:eastAsia="zh-CN"/>
              </w:rPr>
            </w:pPr>
            <w:r>
              <w:rPr>
                <w:rFonts w:hint="eastAsia" w:ascii="宋体" w:hAnsi="宋体" w:cs="宋体"/>
                <w:b/>
                <w:bCs/>
                <w:color w:val="auto"/>
                <w:sz w:val="24"/>
                <w:highlight w:val="none"/>
                <w:lang w:val="en-US" w:eastAsia="zh-CN"/>
              </w:rPr>
              <w:t>核心产品</w:t>
            </w:r>
          </w:p>
        </w:tc>
      </w:tr>
      <w:tr w14:paraId="749B8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restart"/>
            <w:tcMar>
              <w:top w:w="15" w:type="dxa"/>
              <w:left w:w="15" w:type="dxa"/>
              <w:right w:w="15" w:type="dxa"/>
            </w:tcMar>
            <w:vAlign w:val="center"/>
          </w:tcPr>
          <w:p w14:paraId="3814F1D6">
            <w:pPr>
              <w:spacing w:before="62" w:beforeLines="20" w:after="62" w:afterLines="20"/>
              <w:jc w:val="center"/>
              <w:textAlignment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B包</w:t>
            </w:r>
          </w:p>
        </w:tc>
        <w:tc>
          <w:tcPr>
            <w:tcW w:w="879" w:type="dxa"/>
            <w:tcMar>
              <w:top w:w="15" w:type="dxa"/>
              <w:left w:w="15" w:type="dxa"/>
              <w:right w:w="15" w:type="dxa"/>
            </w:tcMar>
            <w:vAlign w:val="center"/>
          </w:tcPr>
          <w:p w14:paraId="495589CF">
            <w:pPr>
              <w:spacing w:before="62" w:beforeLines="20" w:after="62" w:afterLines="20"/>
              <w:jc w:val="center"/>
              <w:textAlignment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2718" w:type="dxa"/>
            <w:tcMar>
              <w:top w:w="15" w:type="dxa"/>
              <w:left w:w="15" w:type="dxa"/>
              <w:right w:w="15" w:type="dxa"/>
            </w:tcMar>
            <w:vAlign w:val="center"/>
          </w:tcPr>
          <w:p w14:paraId="2B66C548">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经皮黄疸检测仪</w:t>
            </w:r>
          </w:p>
        </w:tc>
        <w:tc>
          <w:tcPr>
            <w:tcW w:w="702" w:type="dxa"/>
            <w:tcMar>
              <w:top w:w="15" w:type="dxa"/>
              <w:left w:w="15" w:type="dxa"/>
              <w:right w:w="15" w:type="dxa"/>
            </w:tcMar>
            <w:vAlign w:val="center"/>
          </w:tcPr>
          <w:p w14:paraId="154C992F">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62F67F64">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66</w:t>
            </w:r>
          </w:p>
        </w:tc>
        <w:tc>
          <w:tcPr>
            <w:tcW w:w="1104" w:type="dxa"/>
            <w:tcMar>
              <w:top w:w="15" w:type="dxa"/>
              <w:left w:w="15" w:type="dxa"/>
              <w:right w:w="15" w:type="dxa"/>
            </w:tcMar>
            <w:vAlign w:val="center"/>
          </w:tcPr>
          <w:p w14:paraId="6457352B">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1.5</w:t>
            </w:r>
          </w:p>
        </w:tc>
        <w:tc>
          <w:tcPr>
            <w:tcW w:w="1134" w:type="dxa"/>
            <w:tcMar>
              <w:top w:w="15" w:type="dxa"/>
              <w:left w:w="15" w:type="dxa"/>
              <w:right w:w="15" w:type="dxa"/>
            </w:tcMar>
            <w:vAlign w:val="center"/>
          </w:tcPr>
          <w:p w14:paraId="61853B53">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99</w:t>
            </w:r>
          </w:p>
        </w:tc>
        <w:tc>
          <w:tcPr>
            <w:tcW w:w="727" w:type="dxa"/>
            <w:tcMar>
              <w:top w:w="15" w:type="dxa"/>
              <w:left w:w="15" w:type="dxa"/>
              <w:right w:w="15" w:type="dxa"/>
            </w:tcMar>
            <w:vAlign w:val="center"/>
          </w:tcPr>
          <w:p w14:paraId="329681B3">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b/>
                <w:bCs/>
                <w:color w:val="auto"/>
                <w:sz w:val="24"/>
                <w:highlight w:val="none"/>
                <w:lang w:val="en-US" w:eastAsia="zh-CN"/>
              </w:rPr>
              <w:t>核心产品</w:t>
            </w:r>
          </w:p>
        </w:tc>
      </w:tr>
      <w:tr w14:paraId="0E379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005E074E">
            <w:pPr>
              <w:spacing w:before="62" w:beforeLines="20" w:after="62" w:afterLines="20"/>
              <w:jc w:val="center"/>
              <w:textAlignment w:val="center"/>
              <w:rPr>
                <w:rFonts w:hint="eastAsia" w:ascii="宋体" w:hAnsi="宋体" w:eastAsia="宋体" w:cs="宋体"/>
                <w:color w:val="auto"/>
                <w:sz w:val="24"/>
                <w:highlight w:val="none"/>
              </w:rPr>
            </w:pPr>
          </w:p>
        </w:tc>
        <w:tc>
          <w:tcPr>
            <w:tcW w:w="879" w:type="dxa"/>
            <w:tcMar>
              <w:top w:w="15" w:type="dxa"/>
              <w:left w:w="15" w:type="dxa"/>
              <w:right w:w="15" w:type="dxa"/>
            </w:tcMar>
            <w:vAlign w:val="center"/>
          </w:tcPr>
          <w:p w14:paraId="1AB266AC">
            <w:pPr>
              <w:spacing w:before="62" w:beforeLines="20" w:after="62" w:afterLines="20"/>
              <w:jc w:val="center"/>
              <w:textAlignment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2718" w:type="dxa"/>
            <w:tcMar>
              <w:top w:w="15" w:type="dxa"/>
              <w:left w:w="15" w:type="dxa"/>
              <w:right w:w="15" w:type="dxa"/>
            </w:tcMar>
            <w:vAlign w:val="center"/>
          </w:tcPr>
          <w:p w14:paraId="2403018F">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产后访视包</w:t>
            </w:r>
          </w:p>
        </w:tc>
        <w:tc>
          <w:tcPr>
            <w:tcW w:w="702" w:type="dxa"/>
            <w:tcMar>
              <w:top w:w="15" w:type="dxa"/>
              <w:left w:w="15" w:type="dxa"/>
              <w:right w:w="15" w:type="dxa"/>
            </w:tcMar>
            <w:vAlign w:val="center"/>
          </w:tcPr>
          <w:p w14:paraId="22E583B6">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包</w:t>
            </w:r>
          </w:p>
        </w:tc>
        <w:tc>
          <w:tcPr>
            <w:tcW w:w="702" w:type="dxa"/>
            <w:tcMar>
              <w:top w:w="15" w:type="dxa"/>
              <w:left w:w="15" w:type="dxa"/>
              <w:right w:w="15" w:type="dxa"/>
            </w:tcMar>
            <w:vAlign w:val="center"/>
          </w:tcPr>
          <w:p w14:paraId="173E8D63">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66</w:t>
            </w:r>
          </w:p>
        </w:tc>
        <w:tc>
          <w:tcPr>
            <w:tcW w:w="1104" w:type="dxa"/>
            <w:tcMar>
              <w:top w:w="15" w:type="dxa"/>
              <w:left w:w="15" w:type="dxa"/>
              <w:right w:w="15" w:type="dxa"/>
            </w:tcMar>
            <w:vAlign w:val="center"/>
          </w:tcPr>
          <w:p w14:paraId="3062E82A">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0.2995</w:t>
            </w:r>
          </w:p>
        </w:tc>
        <w:tc>
          <w:tcPr>
            <w:tcW w:w="1134" w:type="dxa"/>
            <w:tcMar>
              <w:top w:w="15" w:type="dxa"/>
              <w:left w:w="15" w:type="dxa"/>
              <w:right w:w="15" w:type="dxa"/>
            </w:tcMar>
            <w:vAlign w:val="center"/>
          </w:tcPr>
          <w:p w14:paraId="2548EE6E">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19.767</w:t>
            </w:r>
          </w:p>
        </w:tc>
        <w:tc>
          <w:tcPr>
            <w:tcW w:w="727" w:type="dxa"/>
            <w:tcMar>
              <w:top w:w="15" w:type="dxa"/>
              <w:left w:w="15" w:type="dxa"/>
              <w:right w:w="15" w:type="dxa"/>
            </w:tcMar>
            <w:vAlign w:val="center"/>
          </w:tcPr>
          <w:p w14:paraId="4C4E1A75">
            <w:pPr>
              <w:spacing w:before="62" w:beforeLines="20" w:after="62" w:afterLines="20"/>
              <w:jc w:val="center"/>
              <w:textAlignment w:val="center"/>
              <w:rPr>
                <w:rFonts w:hint="eastAsia" w:ascii="宋体" w:hAnsi="宋体" w:eastAsia="宋体" w:cs="宋体"/>
                <w:color w:val="auto"/>
                <w:sz w:val="24"/>
                <w:highlight w:val="none"/>
              </w:rPr>
            </w:pPr>
          </w:p>
        </w:tc>
      </w:tr>
      <w:tr w14:paraId="4EF16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restart"/>
            <w:tcMar>
              <w:top w:w="15" w:type="dxa"/>
              <w:left w:w="15" w:type="dxa"/>
              <w:right w:w="15" w:type="dxa"/>
            </w:tcMar>
            <w:vAlign w:val="center"/>
          </w:tcPr>
          <w:p w14:paraId="222CC3D7">
            <w:pPr>
              <w:spacing w:before="62" w:beforeLines="20" w:after="62" w:afterLines="20"/>
              <w:jc w:val="center"/>
              <w:textAlignment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C包</w:t>
            </w:r>
          </w:p>
        </w:tc>
        <w:tc>
          <w:tcPr>
            <w:tcW w:w="879" w:type="dxa"/>
            <w:tcMar>
              <w:top w:w="15" w:type="dxa"/>
              <w:left w:w="15" w:type="dxa"/>
              <w:right w:w="15" w:type="dxa"/>
            </w:tcMar>
            <w:vAlign w:val="center"/>
          </w:tcPr>
          <w:p w14:paraId="1D670FA2">
            <w:pPr>
              <w:spacing w:before="62" w:beforeLines="20" w:after="62" w:afterLines="20"/>
              <w:jc w:val="center"/>
              <w:textAlignment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2718" w:type="dxa"/>
            <w:tcMar>
              <w:top w:w="15" w:type="dxa"/>
              <w:left w:w="15" w:type="dxa"/>
              <w:right w:w="15" w:type="dxa"/>
            </w:tcMar>
            <w:vAlign w:val="center"/>
          </w:tcPr>
          <w:p w14:paraId="6A2FE767">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数显式稳压稳流电泳仪</w:t>
            </w:r>
          </w:p>
        </w:tc>
        <w:tc>
          <w:tcPr>
            <w:tcW w:w="702" w:type="dxa"/>
            <w:tcMar>
              <w:top w:w="15" w:type="dxa"/>
              <w:left w:w="15" w:type="dxa"/>
              <w:right w:w="15" w:type="dxa"/>
            </w:tcMar>
            <w:vAlign w:val="center"/>
          </w:tcPr>
          <w:p w14:paraId="7F92EBB3">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16EA5EF4">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2</w:t>
            </w:r>
          </w:p>
        </w:tc>
        <w:tc>
          <w:tcPr>
            <w:tcW w:w="1104" w:type="dxa"/>
            <w:tcMar>
              <w:top w:w="15" w:type="dxa"/>
              <w:left w:w="15" w:type="dxa"/>
              <w:right w:w="15" w:type="dxa"/>
            </w:tcMar>
            <w:vAlign w:val="center"/>
          </w:tcPr>
          <w:p w14:paraId="520FA2EB">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0.518</w:t>
            </w:r>
          </w:p>
        </w:tc>
        <w:tc>
          <w:tcPr>
            <w:tcW w:w="1134" w:type="dxa"/>
            <w:tcMar>
              <w:top w:w="15" w:type="dxa"/>
              <w:left w:w="15" w:type="dxa"/>
              <w:right w:w="15" w:type="dxa"/>
            </w:tcMar>
            <w:vAlign w:val="center"/>
          </w:tcPr>
          <w:p w14:paraId="7C9732B1">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1.036</w:t>
            </w:r>
          </w:p>
        </w:tc>
        <w:tc>
          <w:tcPr>
            <w:tcW w:w="727" w:type="dxa"/>
            <w:tcMar>
              <w:top w:w="15" w:type="dxa"/>
              <w:left w:w="15" w:type="dxa"/>
              <w:right w:w="15" w:type="dxa"/>
            </w:tcMar>
            <w:vAlign w:val="center"/>
          </w:tcPr>
          <w:p w14:paraId="09C734A3">
            <w:pPr>
              <w:spacing w:before="62" w:beforeLines="20" w:after="62" w:afterLines="20"/>
              <w:jc w:val="center"/>
              <w:textAlignment w:val="center"/>
              <w:rPr>
                <w:rFonts w:hint="eastAsia" w:ascii="宋体" w:hAnsi="宋体" w:eastAsia="宋体" w:cs="宋体"/>
                <w:color w:val="auto"/>
                <w:sz w:val="24"/>
                <w:highlight w:val="none"/>
                <w:lang w:val="en-US" w:eastAsia="zh-CN"/>
              </w:rPr>
            </w:pPr>
          </w:p>
        </w:tc>
      </w:tr>
      <w:tr w14:paraId="60F11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28A0AD81">
            <w:pPr>
              <w:spacing w:before="62" w:beforeLines="20" w:after="62" w:afterLines="20"/>
              <w:jc w:val="center"/>
              <w:textAlignment w:val="center"/>
              <w:rPr>
                <w:rFonts w:hint="eastAsia" w:ascii="宋体" w:hAnsi="宋体" w:eastAsia="宋体" w:cs="宋体"/>
                <w:color w:val="auto"/>
                <w:sz w:val="24"/>
                <w:highlight w:val="none"/>
              </w:rPr>
            </w:pPr>
          </w:p>
        </w:tc>
        <w:tc>
          <w:tcPr>
            <w:tcW w:w="879" w:type="dxa"/>
            <w:tcMar>
              <w:top w:w="15" w:type="dxa"/>
              <w:left w:w="15" w:type="dxa"/>
              <w:right w:w="15" w:type="dxa"/>
            </w:tcMar>
            <w:vAlign w:val="center"/>
          </w:tcPr>
          <w:p w14:paraId="10382C79">
            <w:pPr>
              <w:spacing w:before="62" w:beforeLines="20" w:after="62" w:afterLines="20"/>
              <w:jc w:val="center"/>
              <w:textAlignment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2718" w:type="dxa"/>
            <w:tcMar>
              <w:top w:w="15" w:type="dxa"/>
              <w:left w:w="15" w:type="dxa"/>
              <w:right w:w="15" w:type="dxa"/>
            </w:tcMar>
            <w:vAlign w:val="center"/>
          </w:tcPr>
          <w:p w14:paraId="69902C60">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垂直电泳槽</w:t>
            </w:r>
          </w:p>
        </w:tc>
        <w:tc>
          <w:tcPr>
            <w:tcW w:w="702" w:type="dxa"/>
            <w:tcMar>
              <w:top w:w="15" w:type="dxa"/>
              <w:left w:w="15" w:type="dxa"/>
              <w:right w:w="15" w:type="dxa"/>
            </w:tcMar>
            <w:vAlign w:val="center"/>
          </w:tcPr>
          <w:p w14:paraId="36ACC622">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2407BEE6">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2</w:t>
            </w:r>
          </w:p>
        </w:tc>
        <w:tc>
          <w:tcPr>
            <w:tcW w:w="1104" w:type="dxa"/>
            <w:tcMar>
              <w:top w:w="15" w:type="dxa"/>
              <w:left w:w="15" w:type="dxa"/>
              <w:right w:w="15" w:type="dxa"/>
            </w:tcMar>
            <w:vAlign w:val="center"/>
          </w:tcPr>
          <w:p w14:paraId="3C05CA01">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0.35</w:t>
            </w:r>
          </w:p>
        </w:tc>
        <w:tc>
          <w:tcPr>
            <w:tcW w:w="1134" w:type="dxa"/>
            <w:tcMar>
              <w:top w:w="15" w:type="dxa"/>
              <w:left w:w="15" w:type="dxa"/>
              <w:right w:w="15" w:type="dxa"/>
            </w:tcMar>
            <w:vAlign w:val="center"/>
          </w:tcPr>
          <w:p w14:paraId="637759A8">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0.7</w:t>
            </w:r>
          </w:p>
        </w:tc>
        <w:tc>
          <w:tcPr>
            <w:tcW w:w="727" w:type="dxa"/>
            <w:tcMar>
              <w:top w:w="15" w:type="dxa"/>
              <w:left w:w="15" w:type="dxa"/>
              <w:right w:w="15" w:type="dxa"/>
            </w:tcMar>
            <w:vAlign w:val="center"/>
          </w:tcPr>
          <w:p w14:paraId="65C03BFD">
            <w:pPr>
              <w:spacing w:before="62" w:beforeLines="20" w:after="62" w:afterLines="20"/>
              <w:jc w:val="center"/>
              <w:textAlignment w:val="center"/>
              <w:rPr>
                <w:rFonts w:hint="eastAsia" w:ascii="宋体" w:hAnsi="宋体" w:eastAsia="宋体" w:cs="宋体"/>
                <w:color w:val="auto"/>
                <w:sz w:val="24"/>
                <w:highlight w:val="none"/>
              </w:rPr>
            </w:pPr>
          </w:p>
        </w:tc>
      </w:tr>
      <w:tr w14:paraId="058EF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27441025">
            <w:pPr>
              <w:spacing w:before="62" w:beforeLines="20" w:after="62" w:afterLines="20"/>
              <w:jc w:val="center"/>
              <w:textAlignment w:val="center"/>
              <w:rPr>
                <w:rFonts w:hint="eastAsia" w:ascii="宋体" w:hAnsi="宋体" w:eastAsia="宋体" w:cs="宋体"/>
                <w:color w:val="auto"/>
                <w:sz w:val="24"/>
                <w:highlight w:val="none"/>
              </w:rPr>
            </w:pPr>
          </w:p>
        </w:tc>
        <w:tc>
          <w:tcPr>
            <w:tcW w:w="879" w:type="dxa"/>
            <w:tcMar>
              <w:top w:w="15" w:type="dxa"/>
              <w:left w:w="15" w:type="dxa"/>
              <w:right w:w="15" w:type="dxa"/>
            </w:tcMar>
            <w:vAlign w:val="center"/>
          </w:tcPr>
          <w:p w14:paraId="0C3DB05B">
            <w:pPr>
              <w:spacing w:before="62" w:beforeLines="20" w:after="62" w:afterLines="20"/>
              <w:jc w:val="center"/>
              <w:textAlignment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2718" w:type="dxa"/>
            <w:tcMar>
              <w:top w:w="15" w:type="dxa"/>
              <w:left w:w="15" w:type="dxa"/>
              <w:right w:w="15" w:type="dxa"/>
            </w:tcMar>
            <w:vAlign w:val="center"/>
          </w:tcPr>
          <w:p w14:paraId="09AB640F">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转移电泳槽</w:t>
            </w:r>
          </w:p>
        </w:tc>
        <w:tc>
          <w:tcPr>
            <w:tcW w:w="702" w:type="dxa"/>
            <w:tcMar>
              <w:top w:w="15" w:type="dxa"/>
              <w:left w:w="15" w:type="dxa"/>
              <w:right w:w="15" w:type="dxa"/>
            </w:tcMar>
            <w:vAlign w:val="center"/>
          </w:tcPr>
          <w:p w14:paraId="32DC8B78">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244EDB7B">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3FF81F5C">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0.458</w:t>
            </w:r>
          </w:p>
        </w:tc>
        <w:tc>
          <w:tcPr>
            <w:tcW w:w="1134" w:type="dxa"/>
            <w:tcMar>
              <w:top w:w="15" w:type="dxa"/>
              <w:left w:w="15" w:type="dxa"/>
              <w:right w:w="15" w:type="dxa"/>
            </w:tcMar>
            <w:vAlign w:val="center"/>
          </w:tcPr>
          <w:p w14:paraId="54EF4679">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0.458</w:t>
            </w:r>
          </w:p>
        </w:tc>
        <w:tc>
          <w:tcPr>
            <w:tcW w:w="727" w:type="dxa"/>
            <w:tcMar>
              <w:top w:w="15" w:type="dxa"/>
              <w:left w:w="15" w:type="dxa"/>
              <w:right w:w="15" w:type="dxa"/>
            </w:tcMar>
            <w:vAlign w:val="center"/>
          </w:tcPr>
          <w:p w14:paraId="685F7511">
            <w:pPr>
              <w:spacing w:before="62" w:beforeLines="20" w:after="62" w:afterLines="20"/>
              <w:jc w:val="center"/>
              <w:textAlignment w:val="center"/>
              <w:rPr>
                <w:rFonts w:hint="eastAsia" w:ascii="宋体" w:hAnsi="宋体" w:eastAsia="宋体" w:cs="宋体"/>
                <w:color w:val="auto"/>
                <w:sz w:val="24"/>
                <w:highlight w:val="none"/>
              </w:rPr>
            </w:pPr>
          </w:p>
        </w:tc>
      </w:tr>
      <w:tr w14:paraId="78F6B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282FE017">
            <w:pPr>
              <w:spacing w:before="62" w:beforeLines="20" w:after="62" w:afterLines="20"/>
              <w:jc w:val="center"/>
              <w:textAlignment w:val="center"/>
              <w:rPr>
                <w:rFonts w:hint="eastAsia" w:ascii="宋体" w:hAnsi="宋体" w:eastAsia="宋体" w:cs="宋体"/>
                <w:color w:val="auto"/>
                <w:sz w:val="24"/>
                <w:highlight w:val="none"/>
              </w:rPr>
            </w:pPr>
          </w:p>
        </w:tc>
        <w:tc>
          <w:tcPr>
            <w:tcW w:w="879" w:type="dxa"/>
            <w:tcMar>
              <w:top w:w="15" w:type="dxa"/>
              <w:left w:w="15" w:type="dxa"/>
              <w:right w:w="15" w:type="dxa"/>
            </w:tcMar>
            <w:vAlign w:val="center"/>
          </w:tcPr>
          <w:p w14:paraId="437FB3B6">
            <w:pPr>
              <w:spacing w:before="62" w:beforeLines="20" w:after="62" w:afterLines="20"/>
              <w:jc w:val="center"/>
              <w:textAlignment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2718" w:type="dxa"/>
            <w:tcMar>
              <w:top w:w="15" w:type="dxa"/>
              <w:left w:w="15" w:type="dxa"/>
              <w:right w:w="15" w:type="dxa"/>
            </w:tcMar>
            <w:vAlign w:val="center"/>
          </w:tcPr>
          <w:p w14:paraId="3C9B855A">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多功能水平电泳槽</w:t>
            </w:r>
          </w:p>
        </w:tc>
        <w:tc>
          <w:tcPr>
            <w:tcW w:w="702" w:type="dxa"/>
            <w:tcMar>
              <w:top w:w="15" w:type="dxa"/>
              <w:left w:w="15" w:type="dxa"/>
              <w:right w:w="15" w:type="dxa"/>
            </w:tcMar>
            <w:vAlign w:val="center"/>
          </w:tcPr>
          <w:p w14:paraId="4992B3BA">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64F20F3E">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2</w:t>
            </w:r>
          </w:p>
        </w:tc>
        <w:tc>
          <w:tcPr>
            <w:tcW w:w="1104" w:type="dxa"/>
            <w:tcMar>
              <w:top w:w="15" w:type="dxa"/>
              <w:left w:w="15" w:type="dxa"/>
              <w:right w:w="15" w:type="dxa"/>
            </w:tcMar>
            <w:vAlign w:val="center"/>
          </w:tcPr>
          <w:p w14:paraId="4F90AE34">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0.318</w:t>
            </w:r>
          </w:p>
        </w:tc>
        <w:tc>
          <w:tcPr>
            <w:tcW w:w="1134" w:type="dxa"/>
            <w:tcMar>
              <w:top w:w="15" w:type="dxa"/>
              <w:left w:w="15" w:type="dxa"/>
              <w:right w:w="15" w:type="dxa"/>
            </w:tcMar>
            <w:vAlign w:val="center"/>
          </w:tcPr>
          <w:p w14:paraId="053C81B2">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0.636</w:t>
            </w:r>
          </w:p>
        </w:tc>
        <w:tc>
          <w:tcPr>
            <w:tcW w:w="727" w:type="dxa"/>
            <w:tcMar>
              <w:top w:w="15" w:type="dxa"/>
              <w:left w:w="15" w:type="dxa"/>
              <w:right w:w="15" w:type="dxa"/>
            </w:tcMar>
            <w:vAlign w:val="center"/>
          </w:tcPr>
          <w:p w14:paraId="4182BA3F">
            <w:pPr>
              <w:spacing w:before="62" w:beforeLines="20" w:after="62" w:afterLines="20"/>
              <w:jc w:val="center"/>
              <w:textAlignment w:val="center"/>
              <w:rPr>
                <w:rFonts w:hint="eastAsia" w:ascii="宋体" w:hAnsi="宋体" w:eastAsia="宋体" w:cs="宋体"/>
                <w:color w:val="auto"/>
                <w:sz w:val="24"/>
                <w:highlight w:val="none"/>
              </w:rPr>
            </w:pPr>
          </w:p>
        </w:tc>
      </w:tr>
      <w:tr w14:paraId="2454C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37DC29DF">
            <w:pPr>
              <w:spacing w:before="62" w:beforeLines="20" w:after="62" w:afterLines="20"/>
              <w:jc w:val="center"/>
              <w:textAlignment w:val="center"/>
              <w:rPr>
                <w:rFonts w:hint="eastAsia" w:ascii="宋体" w:hAnsi="宋体" w:eastAsia="宋体" w:cs="宋体"/>
                <w:color w:val="auto"/>
                <w:sz w:val="24"/>
                <w:highlight w:val="none"/>
              </w:rPr>
            </w:pPr>
          </w:p>
        </w:tc>
        <w:tc>
          <w:tcPr>
            <w:tcW w:w="879" w:type="dxa"/>
            <w:tcMar>
              <w:top w:w="15" w:type="dxa"/>
              <w:left w:w="15" w:type="dxa"/>
              <w:right w:w="15" w:type="dxa"/>
            </w:tcMar>
            <w:vAlign w:val="center"/>
          </w:tcPr>
          <w:p w14:paraId="0189D3E9">
            <w:pPr>
              <w:spacing w:before="62" w:beforeLines="20" w:after="62" w:afterLines="20"/>
              <w:jc w:val="center"/>
              <w:textAlignment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2718" w:type="dxa"/>
            <w:tcMar>
              <w:top w:w="15" w:type="dxa"/>
              <w:left w:w="15" w:type="dxa"/>
              <w:right w:w="15" w:type="dxa"/>
            </w:tcMar>
            <w:vAlign w:val="center"/>
          </w:tcPr>
          <w:p w14:paraId="400E729C">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倒置显微镜</w:t>
            </w:r>
          </w:p>
        </w:tc>
        <w:tc>
          <w:tcPr>
            <w:tcW w:w="702" w:type="dxa"/>
            <w:tcMar>
              <w:top w:w="15" w:type="dxa"/>
              <w:left w:w="15" w:type="dxa"/>
              <w:right w:w="15" w:type="dxa"/>
            </w:tcMar>
            <w:vAlign w:val="center"/>
          </w:tcPr>
          <w:p w14:paraId="063B00F4">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1C8D1F1D">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1500980C">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15</w:t>
            </w:r>
          </w:p>
        </w:tc>
        <w:tc>
          <w:tcPr>
            <w:tcW w:w="1134" w:type="dxa"/>
            <w:tcMar>
              <w:top w:w="15" w:type="dxa"/>
              <w:left w:w="15" w:type="dxa"/>
              <w:right w:w="15" w:type="dxa"/>
            </w:tcMar>
            <w:vAlign w:val="center"/>
          </w:tcPr>
          <w:p w14:paraId="2571A4AB">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15</w:t>
            </w:r>
          </w:p>
        </w:tc>
        <w:tc>
          <w:tcPr>
            <w:tcW w:w="727" w:type="dxa"/>
            <w:tcMar>
              <w:top w:w="15" w:type="dxa"/>
              <w:left w:w="15" w:type="dxa"/>
              <w:right w:w="15" w:type="dxa"/>
            </w:tcMar>
            <w:vAlign w:val="center"/>
          </w:tcPr>
          <w:p w14:paraId="2B44FDAA">
            <w:pPr>
              <w:spacing w:before="62" w:beforeLines="20" w:after="62" w:afterLines="20"/>
              <w:jc w:val="center"/>
              <w:textAlignment w:val="center"/>
              <w:rPr>
                <w:rFonts w:hint="eastAsia" w:ascii="宋体" w:hAnsi="宋体" w:eastAsia="宋体" w:cs="宋体"/>
                <w:color w:val="auto"/>
                <w:sz w:val="24"/>
                <w:highlight w:val="none"/>
              </w:rPr>
            </w:pPr>
          </w:p>
        </w:tc>
      </w:tr>
      <w:tr w14:paraId="4D3B6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6E605FB3">
            <w:pPr>
              <w:spacing w:before="62" w:beforeLines="20" w:after="62" w:afterLines="20"/>
              <w:jc w:val="center"/>
              <w:textAlignment w:val="center"/>
              <w:rPr>
                <w:rFonts w:hint="eastAsia" w:ascii="宋体" w:hAnsi="宋体" w:eastAsia="宋体" w:cs="宋体"/>
                <w:color w:val="auto"/>
                <w:sz w:val="24"/>
                <w:highlight w:val="none"/>
              </w:rPr>
            </w:pPr>
          </w:p>
        </w:tc>
        <w:tc>
          <w:tcPr>
            <w:tcW w:w="879" w:type="dxa"/>
            <w:tcMar>
              <w:top w:w="15" w:type="dxa"/>
              <w:left w:w="15" w:type="dxa"/>
              <w:right w:w="15" w:type="dxa"/>
            </w:tcMar>
            <w:vAlign w:val="center"/>
          </w:tcPr>
          <w:p w14:paraId="5BDB0967">
            <w:pPr>
              <w:spacing w:before="62" w:beforeLines="20" w:after="62" w:afterLines="20"/>
              <w:jc w:val="center"/>
              <w:textAlignment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2718" w:type="dxa"/>
            <w:tcMar>
              <w:top w:w="15" w:type="dxa"/>
              <w:left w:w="15" w:type="dxa"/>
              <w:right w:w="15" w:type="dxa"/>
            </w:tcMar>
            <w:vAlign w:val="center"/>
          </w:tcPr>
          <w:p w14:paraId="1F7A4C99">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生物分子成像仪</w:t>
            </w:r>
          </w:p>
        </w:tc>
        <w:tc>
          <w:tcPr>
            <w:tcW w:w="702" w:type="dxa"/>
            <w:tcMar>
              <w:top w:w="15" w:type="dxa"/>
              <w:left w:w="15" w:type="dxa"/>
              <w:right w:w="15" w:type="dxa"/>
            </w:tcMar>
            <w:vAlign w:val="center"/>
          </w:tcPr>
          <w:p w14:paraId="7C0F9424">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7432A113">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743F5881">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19.5</w:t>
            </w:r>
          </w:p>
        </w:tc>
        <w:tc>
          <w:tcPr>
            <w:tcW w:w="1134" w:type="dxa"/>
            <w:tcMar>
              <w:top w:w="15" w:type="dxa"/>
              <w:left w:w="15" w:type="dxa"/>
              <w:right w:w="15" w:type="dxa"/>
            </w:tcMar>
            <w:vAlign w:val="center"/>
          </w:tcPr>
          <w:p w14:paraId="653B34CC">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19.5</w:t>
            </w:r>
          </w:p>
        </w:tc>
        <w:tc>
          <w:tcPr>
            <w:tcW w:w="727" w:type="dxa"/>
            <w:tcMar>
              <w:top w:w="15" w:type="dxa"/>
              <w:left w:w="15" w:type="dxa"/>
              <w:right w:w="15" w:type="dxa"/>
            </w:tcMar>
            <w:vAlign w:val="center"/>
          </w:tcPr>
          <w:p w14:paraId="2BD18978">
            <w:pPr>
              <w:spacing w:before="62" w:beforeLines="20" w:after="62" w:afterLines="20"/>
              <w:jc w:val="center"/>
              <w:textAlignment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核心产品</w:t>
            </w:r>
          </w:p>
        </w:tc>
      </w:tr>
      <w:tr w14:paraId="64962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879" w:type="dxa"/>
            <w:vMerge w:val="continue"/>
            <w:tcMar>
              <w:top w:w="15" w:type="dxa"/>
              <w:left w:w="15" w:type="dxa"/>
              <w:right w:w="15" w:type="dxa"/>
            </w:tcMar>
            <w:vAlign w:val="center"/>
          </w:tcPr>
          <w:p w14:paraId="24AF829F">
            <w:pPr>
              <w:spacing w:before="62" w:beforeLines="20" w:after="62" w:afterLines="20"/>
              <w:jc w:val="center"/>
              <w:textAlignment w:val="center"/>
              <w:rPr>
                <w:rFonts w:hint="eastAsia" w:ascii="宋体" w:hAnsi="宋体" w:eastAsia="宋体" w:cs="宋体"/>
                <w:color w:val="auto"/>
                <w:sz w:val="24"/>
                <w:highlight w:val="none"/>
              </w:rPr>
            </w:pPr>
          </w:p>
        </w:tc>
        <w:tc>
          <w:tcPr>
            <w:tcW w:w="879" w:type="dxa"/>
            <w:tcMar>
              <w:top w:w="15" w:type="dxa"/>
              <w:left w:w="15" w:type="dxa"/>
              <w:right w:w="15" w:type="dxa"/>
            </w:tcMar>
            <w:vAlign w:val="center"/>
          </w:tcPr>
          <w:p w14:paraId="003F0E3C">
            <w:pPr>
              <w:spacing w:before="62" w:beforeLines="20" w:after="62" w:afterLines="20"/>
              <w:jc w:val="center"/>
              <w:textAlignment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2718" w:type="dxa"/>
            <w:tcMar>
              <w:top w:w="15" w:type="dxa"/>
              <w:left w:w="15" w:type="dxa"/>
              <w:right w:w="15" w:type="dxa"/>
            </w:tcMar>
            <w:vAlign w:val="center"/>
          </w:tcPr>
          <w:p w14:paraId="634391D9">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纯水仪</w:t>
            </w:r>
          </w:p>
        </w:tc>
        <w:tc>
          <w:tcPr>
            <w:tcW w:w="702" w:type="dxa"/>
            <w:tcMar>
              <w:top w:w="15" w:type="dxa"/>
              <w:left w:w="15" w:type="dxa"/>
              <w:right w:w="15" w:type="dxa"/>
            </w:tcMar>
            <w:vAlign w:val="center"/>
          </w:tcPr>
          <w:p w14:paraId="4BF93EE4">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72A689C8">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16823106">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6</w:t>
            </w:r>
          </w:p>
        </w:tc>
        <w:tc>
          <w:tcPr>
            <w:tcW w:w="1134" w:type="dxa"/>
            <w:tcMar>
              <w:top w:w="15" w:type="dxa"/>
              <w:left w:w="15" w:type="dxa"/>
              <w:right w:w="15" w:type="dxa"/>
            </w:tcMar>
            <w:vAlign w:val="center"/>
          </w:tcPr>
          <w:p w14:paraId="5DC626FB">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6</w:t>
            </w:r>
          </w:p>
        </w:tc>
        <w:tc>
          <w:tcPr>
            <w:tcW w:w="727" w:type="dxa"/>
            <w:tcMar>
              <w:top w:w="15" w:type="dxa"/>
              <w:left w:w="15" w:type="dxa"/>
              <w:right w:w="15" w:type="dxa"/>
            </w:tcMar>
            <w:vAlign w:val="center"/>
          </w:tcPr>
          <w:p w14:paraId="7A75A654">
            <w:pPr>
              <w:spacing w:before="62" w:beforeLines="20" w:after="62" w:afterLines="20"/>
              <w:jc w:val="center"/>
              <w:textAlignment w:val="center"/>
              <w:rPr>
                <w:rFonts w:hint="eastAsia" w:ascii="宋体" w:hAnsi="宋体" w:eastAsia="宋体" w:cs="宋体"/>
                <w:color w:val="auto"/>
                <w:sz w:val="24"/>
                <w:highlight w:val="none"/>
                <w:lang w:val="en-US" w:eastAsia="zh-CN"/>
              </w:rPr>
            </w:pPr>
          </w:p>
        </w:tc>
      </w:tr>
      <w:tr w14:paraId="072AE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35BF8694">
            <w:pPr>
              <w:spacing w:before="62" w:beforeLines="20" w:after="62" w:afterLines="20"/>
              <w:jc w:val="center"/>
              <w:textAlignment w:val="center"/>
              <w:rPr>
                <w:rFonts w:hint="eastAsia" w:ascii="宋体" w:hAnsi="宋体" w:eastAsia="宋体" w:cs="宋体"/>
                <w:color w:val="auto"/>
                <w:sz w:val="24"/>
                <w:highlight w:val="none"/>
              </w:rPr>
            </w:pPr>
          </w:p>
        </w:tc>
        <w:tc>
          <w:tcPr>
            <w:tcW w:w="879" w:type="dxa"/>
            <w:tcMar>
              <w:top w:w="15" w:type="dxa"/>
              <w:left w:w="15" w:type="dxa"/>
              <w:right w:w="15" w:type="dxa"/>
            </w:tcMar>
            <w:vAlign w:val="center"/>
          </w:tcPr>
          <w:p w14:paraId="504CA5AF">
            <w:pPr>
              <w:spacing w:before="62" w:beforeLines="20" w:after="62" w:afterLines="20"/>
              <w:jc w:val="center"/>
              <w:textAlignment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2718" w:type="dxa"/>
            <w:tcMar>
              <w:top w:w="15" w:type="dxa"/>
              <w:left w:w="15" w:type="dxa"/>
              <w:right w:w="15" w:type="dxa"/>
            </w:tcMar>
            <w:vAlign w:val="center"/>
          </w:tcPr>
          <w:p w14:paraId="01437921">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生物安全柜</w:t>
            </w:r>
          </w:p>
        </w:tc>
        <w:tc>
          <w:tcPr>
            <w:tcW w:w="702" w:type="dxa"/>
            <w:tcMar>
              <w:top w:w="15" w:type="dxa"/>
              <w:left w:w="15" w:type="dxa"/>
              <w:right w:w="15" w:type="dxa"/>
            </w:tcMar>
            <w:vAlign w:val="center"/>
          </w:tcPr>
          <w:p w14:paraId="6C95CB34">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72464F6F">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3BCB9A78">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5.08</w:t>
            </w:r>
          </w:p>
        </w:tc>
        <w:tc>
          <w:tcPr>
            <w:tcW w:w="1134" w:type="dxa"/>
            <w:tcMar>
              <w:top w:w="15" w:type="dxa"/>
              <w:left w:w="15" w:type="dxa"/>
              <w:right w:w="15" w:type="dxa"/>
            </w:tcMar>
            <w:vAlign w:val="center"/>
          </w:tcPr>
          <w:p w14:paraId="1789BFF6">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5.08</w:t>
            </w:r>
          </w:p>
        </w:tc>
        <w:tc>
          <w:tcPr>
            <w:tcW w:w="727" w:type="dxa"/>
            <w:tcMar>
              <w:top w:w="15" w:type="dxa"/>
              <w:left w:w="15" w:type="dxa"/>
              <w:right w:w="15" w:type="dxa"/>
            </w:tcMar>
            <w:vAlign w:val="center"/>
          </w:tcPr>
          <w:p w14:paraId="3F1EDC16">
            <w:pPr>
              <w:spacing w:before="62" w:beforeLines="20" w:after="62" w:afterLines="20"/>
              <w:jc w:val="center"/>
              <w:textAlignment w:val="center"/>
              <w:rPr>
                <w:rFonts w:hint="eastAsia" w:ascii="宋体" w:hAnsi="宋体" w:eastAsia="宋体" w:cs="宋体"/>
                <w:color w:val="auto"/>
                <w:sz w:val="24"/>
                <w:highlight w:val="none"/>
              </w:rPr>
            </w:pPr>
          </w:p>
        </w:tc>
      </w:tr>
      <w:tr w14:paraId="0D5A3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5A28C45A">
            <w:pPr>
              <w:spacing w:before="62" w:beforeLines="20" w:after="62" w:afterLines="20"/>
              <w:jc w:val="center"/>
              <w:textAlignment w:val="center"/>
              <w:rPr>
                <w:rFonts w:hint="eastAsia" w:ascii="宋体" w:hAnsi="宋体" w:eastAsia="宋体" w:cs="宋体"/>
                <w:color w:val="auto"/>
                <w:sz w:val="24"/>
                <w:highlight w:val="none"/>
              </w:rPr>
            </w:pPr>
          </w:p>
        </w:tc>
        <w:tc>
          <w:tcPr>
            <w:tcW w:w="879" w:type="dxa"/>
            <w:tcMar>
              <w:top w:w="15" w:type="dxa"/>
              <w:left w:w="15" w:type="dxa"/>
              <w:right w:w="15" w:type="dxa"/>
            </w:tcMar>
            <w:vAlign w:val="center"/>
          </w:tcPr>
          <w:p w14:paraId="4BDB5BD1">
            <w:pPr>
              <w:spacing w:before="62" w:beforeLines="20" w:after="62" w:afterLines="20"/>
              <w:jc w:val="center"/>
              <w:textAlignment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w:t>
            </w:r>
          </w:p>
        </w:tc>
        <w:tc>
          <w:tcPr>
            <w:tcW w:w="2718" w:type="dxa"/>
            <w:tcMar>
              <w:top w:w="15" w:type="dxa"/>
              <w:left w:w="15" w:type="dxa"/>
              <w:right w:w="15" w:type="dxa"/>
            </w:tcMar>
            <w:vAlign w:val="center"/>
          </w:tcPr>
          <w:p w14:paraId="506CE55C">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恒温水浴锅</w:t>
            </w:r>
          </w:p>
        </w:tc>
        <w:tc>
          <w:tcPr>
            <w:tcW w:w="702" w:type="dxa"/>
            <w:tcMar>
              <w:top w:w="15" w:type="dxa"/>
              <w:left w:w="15" w:type="dxa"/>
              <w:right w:w="15" w:type="dxa"/>
            </w:tcMar>
            <w:vAlign w:val="center"/>
          </w:tcPr>
          <w:p w14:paraId="59BC1B3F">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624A4470">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51609C22">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0.365</w:t>
            </w:r>
          </w:p>
        </w:tc>
        <w:tc>
          <w:tcPr>
            <w:tcW w:w="1134" w:type="dxa"/>
            <w:tcMar>
              <w:top w:w="15" w:type="dxa"/>
              <w:left w:w="15" w:type="dxa"/>
              <w:right w:w="15" w:type="dxa"/>
            </w:tcMar>
            <w:vAlign w:val="center"/>
          </w:tcPr>
          <w:p w14:paraId="5E5D1499">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0.365</w:t>
            </w:r>
          </w:p>
        </w:tc>
        <w:tc>
          <w:tcPr>
            <w:tcW w:w="727" w:type="dxa"/>
            <w:tcMar>
              <w:top w:w="15" w:type="dxa"/>
              <w:left w:w="15" w:type="dxa"/>
              <w:right w:w="15" w:type="dxa"/>
            </w:tcMar>
            <w:vAlign w:val="center"/>
          </w:tcPr>
          <w:p w14:paraId="0ECF8939">
            <w:pPr>
              <w:spacing w:before="62" w:beforeLines="20" w:after="62" w:afterLines="20"/>
              <w:jc w:val="center"/>
              <w:textAlignment w:val="center"/>
              <w:rPr>
                <w:rFonts w:hint="eastAsia" w:ascii="宋体" w:hAnsi="宋体" w:eastAsia="宋体" w:cs="宋体"/>
                <w:color w:val="auto"/>
                <w:sz w:val="24"/>
                <w:highlight w:val="none"/>
              </w:rPr>
            </w:pPr>
          </w:p>
        </w:tc>
      </w:tr>
      <w:tr w14:paraId="541AF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1A6C3539">
            <w:pPr>
              <w:spacing w:before="62" w:beforeLines="20" w:after="62" w:afterLines="20"/>
              <w:jc w:val="center"/>
              <w:textAlignment w:val="center"/>
              <w:rPr>
                <w:rFonts w:hint="eastAsia" w:ascii="宋体" w:hAnsi="宋体" w:eastAsia="宋体" w:cs="宋体"/>
                <w:color w:val="auto"/>
                <w:sz w:val="24"/>
                <w:highlight w:val="none"/>
              </w:rPr>
            </w:pPr>
          </w:p>
        </w:tc>
        <w:tc>
          <w:tcPr>
            <w:tcW w:w="879" w:type="dxa"/>
            <w:tcMar>
              <w:top w:w="15" w:type="dxa"/>
              <w:left w:w="15" w:type="dxa"/>
              <w:right w:w="15" w:type="dxa"/>
            </w:tcMar>
            <w:vAlign w:val="center"/>
          </w:tcPr>
          <w:p w14:paraId="4EC6B141">
            <w:pPr>
              <w:spacing w:before="62" w:beforeLines="20" w:after="62" w:afterLines="20"/>
              <w:jc w:val="center"/>
              <w:textAlignment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w:t>
            </w:r>
          </w:p>
        </w:tc>
        <w:tc>
          <w:tcPr>
            <w:tcW w:w="2718" w:type="dxa"/>
            <w:tcMar>
              <w:top w:w="15" w:type="dxa"/>
              <w:left w:w="15" w:type="dxa"/>
              <w:right w:w="15" w:type="dxa"/>
            </w:tcMar>
            <w:vAlign w:val="center"/>
          </w:tcPr>
          <w:p w14:paraId="3D3650BC">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微量分光光度计</w:t>
            </w:r>
          </w:p>
        </w:tc>
        <w:tc>
          <w:tcPr>
            <w:tcW w:w="702" w:type="dxa"/>
            <w:tcMar>
              <w:top w:w="15" w:type="dxa"/>
              <w:left w:w="15" w:type="dxa"/>
              <w:right w:w="15" w:type="dxa"/>
            </w:tcMar>
            <w:vAlign w:val="center"/>
          </w:tcPr>
          <w:p w14:paraId="49DE53D8">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78A16349">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1A811903">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5</w:t>
            </w:r>
          </w:p>
        </w:tc>
        <w:tc>
          <w:tcPr>
            <w:tcW w:w="1134" w:type="dxa"/>
            <w:tcMar>
              <w:top w:w="15" w:type="dxa"/>
              <w:left w:w="15" w:type="dxa"/>
              <w:right w:w="15" w:type="dxa"/>
            </w:tcMar>
            <w:vAlign w:val="center"/>
          </w:tcPr>
          <w:p w14:paraId="1EEDE98C">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5</w:t>
            </w:r>
          </w:p>
        </w:tc>
        <w:tc>
          <w:tcPr>
            <w:tcW w:w="727" w:type="dxa"/>
            <w:tcMar>
              <w:top w:w="15" w:type="dxa"/>
              <w:left w:w="15" w:type="dxa"/>
              <w:right w:w="15" w:type="dxa"/>
            </w:tcMar>
            <w:vAlign w:val="center"/>
          </w:tcPr>
          <w:p w14:paraId="1C748B05">
            <w:pPr>
              <w:spacing w:before="62" w:beforeLines="20" w:after="62" w:afterLines="20"/>
              <w:jc w:val="center"/>
              <w:textAlignment w:val="center"/>
              <w:rPr>
                <w:rFonts w:hint="eastAsia" w:ascii="宋体" w:hAnsi="宋体" w:eastAsia="宋体" w:cs="宋体"/>
                <w:color w:val="auto"/>
                <w:sz w:val="24"/>
                <w:highlight w:val="none"/>
              </w:rPr>
            </w:pPr>
          </w:p>
        </w:tc>
      </w:tr>
      <w:tr w14:paraId="602D7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78759887">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349B6BCE">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15</w:t>
            </w:r>
          </w:p>
        </w:tc>
        <w:tc>
          <w:tcPr>
            <w:tcW w:w="2718" w:type="dxa"/>
            <w:tcMar>
              <w:top w:w="15" w:type="dxa"/>
              <w:left w:w="15" w:type="dxa"/>
              <w:right w:w="15" w:type="dxa"/>
            </w:tcMar>
            <w:vAlign w:val="center"/>
          </w:tcPr>
          <w:p w14:paraId="04E42DA2">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台式小型离心机</w:t>
            </w:r>
          </w:p>
        </w:tc>
        <w:tc>
          <w:tcPr>
            <w:tcW w:w="702" w:type="dxa"/>
            <w:tcMar>
              <w:top w:w="15" w:type="dxa"/>
              <w:left w:w="15" w:type="dxa"/>
              <w:right w:w="15" w:type="dxa"/>
            </w:tcMar>
            <w:vAlign w:val="center"/>
          </w:tcPr>
          <w:p w14:paraId="22B03913">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7BF89D64">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7A63F40B">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1.4</w:t>
            </w:r>
          </w:p>
        </w:tc>
        <w:tc>
          <w:tcPr>
            <w:tcW w:w="1134" w:type="dxa"/>
            <w:tcMar>
              <w:top w:w="15" w:type="dxa"/>
              <w:left w:w="15" w:type="dxa"/>
              <w:right w:w="15" w:type="dxa"/>
            </w:tcMar>
            <w:vAlign w:val="center"/>
          </w:tcPr>
          <w:p w14:paraId="407F60AC">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1.4</w:t>
            </w:r>
          </w:p>
        </w:tc>
        <w:tc>
          <w:tcPr>
            <w:tcW w:w="727" w:type="dxa"/>
            <w:tcMar>
              <w:top w:w="15" w:type="dxa"/>
              <w:left w:w="15" w:type="dxa"/>
              <w:right w:w="15" w:type="dxa"/>
            </w:tcMar>
            <w:vAlign w:val="center"/>
          </w:tcPr>
          <w:p w14:paraId="7E04271A">
            <w:pPr>
              <w:spacing w:before="62" w:beforeLines="20" w:after="62" w:afterLines="20"/>
              <w:jc w:val="center"/>
              <w:textAlignment w:val="center"/>
              <w:rPr>
                <w:rFonts w:hint="eastAsia" w:ascii="宋体" w:hAnsi="宋体" w:eastAsia="宋体" w:cs="宋体"/>
                <w:color w:val="auto"/>
                <w:sz w:val="24"/>
                <w:highlight w:val="none"/>
              </w:rPr>
            </w:pPr>
          </w:p>
        </w:tc>
      </w:tr>
      <w:tr w14:paraId="70DAB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35C4DC9E">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2740F772">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16</w:t>
            </w:r>
          </w:p>
        </w:tc>
        <w:tc>
          <w:tcPr>
            <w:tcW w:w="2718" w:type="dxa"/>
            <w:tcMar>
              <w:top w:w="15" w:type="dxa"/>
              <w:left w:w="15" w:type="dxa"/>
              <w:right w:w="15" w:type="dxa"/>
            </w:tcMar>
            <w:vAlign w:val="center"/>
          </w:tcPr>
          <w:p w14:paraId="4E43AA48">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振荡恒温金属浴</w:t>
            </w:r>
          </w:p>
        </w:tc>
        <w:tc>
          <w:tcPr>
            <w:tcW w:w="702" w:type="dxa"/>
            <w:tcMar>
              <w:top w:w="15" w:type="dxa"/>
              <w:left w:w="15" w:type="dxa"/>
              <w:right w:w="15" w:type="dxa"/>
            </w:tcMar>
            <w:vAlign w:val="center"/>
          </w:tcPr>
          <w:p w14:paraId="559AEE33">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1724581B">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6A1C6369">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0.829</w:t>
            </w:r>
          </w:p>
        </w:tc>
        <w:tc>
          <w:tcPr>
            <w:tcW w:w="1134" w:type="dxa"/>
            <w:tcMar>
              <w:top w:w="15" w:type="dxa"/>
              <w:left w:w="15" w:type="dxa"/>
              <w:right w:w="15" w:type="dxa"/>
            </w:tcMar>
            <w:vAlign w:val="center"/>
          </w:tcPr>
          <w:p w14:paraId="4FDF61E7">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0.829</w:t>
            </w:r>
          </w:p>
        </w:tc>
        <w:tc>
          <w:tcPr>
            <w:tcW w:w="727" w:type="dxa"/>
            <w:tcMar>
              <w:top w:w="15" w:type="dxa"/>
              <w:left w:w="15" w:type="dxa"/>
              <w:right w:w="15" w:type="dxa"/>
            </w:tcMar>
            <w:vAlign w:val="center"/>
          </w:tcPr>
          <w:p w14:paraId="6D304C00">
            <w:pPr>
              <w:spacing w:before="62" w:beforeLines="20" w:after="62" w:afterLines="20"/>
              <w:jc w:val="center"/>
              <w:textAlignment w:val="center"/>
              <w:rPr>
                <w:rFonts w:hint="eastAsia" w:ascii="宋体" w:hAnsi="宋体" w:eastAsia="宋体" w:cs="宋体"/>
                <w:color w:val="auto"/>
                <w:sz w:val="24"/>
                <w:highlight w:val="none"/>
                <w:lang w:val="en-US" w:eastAsia="zh-CN"/>
              </w:rPr>
            </w:pPr>
          </w:p>
        </w:tc>
      </w:tr>
      <w:tr w14:paraId="3362E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787E4D98">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0F68B897">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17</w:t>
            </w:r>
          </w:p>
        </w:tc>
        <w:tc>
          <w:tcPr>
            <w:tcW w:w="2718" w:type="dxa"/>
            <w:tcMar>
              <w:top w:w="15" w:type="dxa"/>
              <w:left w:w="15" w:type="dxa"/>
              <w:right w:w="15" w:type="dxa"/>
            </w:tcMar>
            <w:vAlign w:val="center"/>
          </w:tcPr>
          <w:p w14:paraId="5506BFA2">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涡旋振荡器</w:t>
            </w:r>
          </w:p>
        </w:tc>
        <w:tc>
          <w:tcPr>
            <w:tcW w:w="702" w:type="dxa"/>
            <w:tcMar>
              <w:top w:w="15" w:type="dxa"/>
              <w:left w:w="15" w:type="dxa"/>
              <w:right w:w="15" w:type="dxa"/>
            </w:tcMar>
            <w:vAlign w:val="center"/>
          </w:tcPr>
          <w:p w14:paraId="3808A169">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385EDEDC">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70252DF4">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0.14</w:t>
            </w:r>
          </w:p>
        </w:tc>
        <w:tc>
          <w:tcPr>
            <w:tcW w:w="1134" w:type="dxa"/>
            <w:tcMar>
              <w:top w:w="15" w:type="dxa"/>
              <w:left w:w="15" w:type="dxa"/>
              <w:right w:w="15" w:type="dxa"/>
            </w:tcMar>
            <w:vAlign w:val="center"/>
          </w:tcPr>
          <w:p w14:paraId="2C40711B">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0.14</w:t>
            </w:r>
          </w:p>
        </w:tc>
        <w:tc>
          <w:tcPr>
            <w:tcW w:w="727" w:type="dxa"/>
            <w:tcMar>
              <w:top w:w="15" w:type="dxa"/>
              <w:left w:w="15" w:type="dxa"/>
              <w:right w:w="15" w:type="dxa"/>
            </w:tcMar>
            <w:vAlign w:val="center"/>
          </w:tcPr>
          <w:p w14:paraId="67094733">
            <w:pPr>
              <w:spacing w:before="62" w:beforeLines="20" w:after="62" w:afterLines="20"/>
              <w:jc w:val="center"/>
              <w:textAlignment w:val="center"/>
              <w:rPr>
                <w:rFonts w:hint="eastAsia" w:ascii="宋体" w:hAnsi="宋体" w:eastAsia="宋体" w:cs="宋体"/>
                <w:color w:val="auto"/>
                <w:sz w:val="24"/>
                <w:highlight w:val="none"/>
              </w:rPr>
            </w:pPr>
          </w:p>
        </w:tc>
      </w:tr>
      <w:tr w14:paraId="20B59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6BC671DD">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7BABD745">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18</w:t>
            </w:r>
          </w:p>
        </w:tc>
        <w:tc>
          <w:tcPr>
            <w:tcW w:w="2718" w:type="dxa"/>
            <w:tcMar>
              <w:top w:w="15" w:type="dxa"/>
              <w:left w:w="15" w:type="dxa"/>
              <w:right w:w="15" w:type="dxa"/>
            </w:tcMar>
            <w:vAlign w:val="center"/>
          </w:tcPr>
          <w:p w14:paraId="02EDCD2C">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酶标仪</w:t>
            </w:r>
          </w:p>
        </w:tc>
        <w:tc>
          <w:tcPr>
            <w:tcW w:w="702" w:type="dxa"/>
            <w:tcMar>
              <w:top w:w="15" w:type="dxa"/>
              <w:left w:w="15" w:type="dxa"/>
              <w:right w:w="15" w:type="dxa"/>
            </w:tcMar>
            <w:vAlign w:val="center"/>
          </w:tcPr>
          <w:p w14:paraId="349C01AE">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55410ED4">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5D0CE854">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4.5</w:t>
            </w:r>
          </w:p>
        </w:tc>
        <w:tc>
          <w:tcPr>
            <w:tcW w:w="1134" w:type="dxa"/>
            <w:tcMar>
              <w:top w:w="15" w:type="dxa"/>
              <w:left w:w="15" w:type="dxa"/>
              <w:right w:w="15" w:type="dxa"/>
            </w:tcMar>
            <w:vAlign w:val="center"/>
          </w:tcPr>
          <w:p w14:paraId="494F789C">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4.5</w:t>
            </w:r>
          </w:p>
        </w:tc>
        <w:tc>
          <w:tcPr>
            <w:tcW w:w="727" w:type="dxa"/>
            <w:tcMar>
              <w:top w:w="15" w:type="dxa"/>
              <w:left w:w="15" w:type="dxa"/>
              <w:right w:w="15" w:type="dxa"/>
            </w:tcMar>
            <w:vAlign w:val="center"/>
          </w:tcPr>
          <w:p w14:paraId="337D9159">
            <w:pPr>
              <w:spacing w:before="62" w:beforeLines="20" w:after="62" w:afterLines="20"/>
              <w:jc w:val="center"/>
              <w:textAlignment w:val="center"/>
              <w:rPr>
                <w:rFonts w:hint="eastAsia" w:ascii="宋体" w:hAnsi="宋体" w:eastAsia="宋体" w:cs="宋体"/>
                <w:color w:val="auto"/>
                <w:sz w:val="24"/>
                <w:highlight w:val="none"/>
              </w:rPr>
            </w:pPr>
          </w:p>
        </w:tc>
      </w:tr>
      <w:tr w14:paraId="30D24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75D3318D">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454A5B80">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19</w:t>
            </w:r>
          </w:p>
        </w:tc>
        <w:tc>
          <w:tcPr>
            <w:tcW w:w="2718" w:type="dxa"/>
            <w:tcMar>
              <w:top w:w="15" w:type="dxa"/>
              <w:left w:w="15" w:type="dxa"/>
              <w:right w:w="15" w:type="dxa"/>
            </w:tcMar>
            <w:vAlign w:val="center"/>
          </w:tcPr>
          <w:p w14:paraId="29A6EAE3">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PCR仪</w:t>
            </w:r>
          </w:p>
        </w:tc>
        <w:tc>
          <w:tcPr>
            <w:tcW w:w="702" w:type="dxa"/>
            <w:tcMar>
              <w:top w:w="15" w:type="dxa"/>
              <w:left w:w="15" w:type="dxa"/>
              <w:right w:w="15" w:type="dxa"/>
            </w:tcMar>
            <w:vAlign w:val="center"/>
          </w:tcPr>
          <w:p w14:paraId="667C295E">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52F53B91">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0BFA5A71">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6.5</w:t>
            </w:r>
          </w:p>
        </w:tc>
        <w:tc>
          <w:tcPr>
            <w:tcW w:w="1134" w:type="dxa"/>
            <w:tcMar>
              <w:top w:w="15" w:type="dxa"/>
              <w:left w:w="15" w:type="dxa"/>
              <w:right w:w="15" w:type="dxa"/>
            </w:tcMar>
            <w:vAlign w:val="center"/>
          </w:tcPr>
          <w:p w14:paraId="4BF9B47C">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6.5</w:t>
            </w:r>
          </w:p>
        </w:tc>
        <w:tc>
          <w:tcPr>
            <w:tcW w:w="727" w:type="dxa"/>
            <w:tcMar>
              <w:top w:w="15" w:type="dxa"/>
              <w:left w:w="15" w:type="dxa"/>
              <w:right w:w="15" w:type="dxa"/>
            </w:tcMar>
            <w:vAlign w:val="center"/>
          </w:tcPr>
          <w:p w14:paraId="3B1575D9">
            <w:pPr>
              <w:spacing w:before="62" w:beforeLines="20" w:after="62" w:afterLines="20"/>
              <w:jc w:val="center"/>
              <w:textAlignment w:val="center"/>
              <w:rPr>
                <w:rFonts w:hint="eastAsia" w:ascii="宋体" w:hAnsi="宋体" w:eastAsia="宋体" w:cs="宋体"/>
                <w:color w:val="auto"/>
                <w:sz w:val="24"/>
                <w:highlight w:val="none"/>
              </w:rPr>
            </w:pPr>
          </w:p>
        </w:tc>
      </w:tr>
      <w:tr w14:paraId="437CB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4473FF4F">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660949F4">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20</w:t>
            </w:r>
          </w:p>
        </w:tc>
        <w:tc>
          <w:tcPr>
            <w:tcW w:w="2718" w:type="dxa"/>
            <w:tcMar>
              <w:top w:w="15" w:type="dxa"/>
              <w:left w:w="15" w:type="dxa"/>
              <w:right w:w="15" w:type="dxa"/>
            </w:tcMar>
            <w:vAlign w:val="center"/>
          </w:tcPr>
          <w:p w14:paraId="34A98A61">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高速台式冷冻离心机</w:t>
            </w:r>
          </w:p>
        </w:tc>
        <w:tc>
          <w:tcPr>
            <w:tcW w:w="702" w:type="dxa"/>
            <w:tcMar>
              <w:top w:w="15" w:type="dxa"/>
              <w:left w:w="15" w:type="dxa"/>
              <w:right w:w="15" w:type="dxa"/>
            </w:tcMar>
            <w:vAlign w:val="center"/>
          </w:tcPr>
          <w:p w14:paraId="1EC4090D">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21839383">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02B2D6D5">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2</w:t>
            </w:r>
          </w:p>
        </w:tc>
        <w:tc>
          <w:tcPr>
            <w:tcW w:w="1134" w:type="dxa"/>
            <w:tcMar>
              <w:top w:w="15" w:type="dxa"/>
              <w:left w:w="15" w:type="dxa"/>
              <w:right w:w="15" w:type="dxa"/>
            </w:tcMar>
            <w:vAlign w:val="center"/>
          </w:tcPr>
          <w:p w14:paraId="274A00F0">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2</w:t>
            </w:r>
          </w:p>
        </w:tc>
        <w:tc>
          <w:tcPr>
            <w:tcW w:w="727" w:type="dxa"/>
            <w:tcMar>
              <w:top w:w="15" w:type="dxa"/>
              <w:left w:w="15" w:type="dxa"/>
              <w:right w:w="15" w:type="dxa"/>
            </w:tcMar>
            <w:vAlign w:val="center"/>
          </w:tcPr>
          <w:p w14:paraId="542C867A">
            <w:pPr>
              <w:spacing w:before="62" w:beforeLines="20" w:after="62" w:afterLines="20"/>
              <w:jc w:val="center"/>
              <w:textAlignment w:val="center"/>
              <w:rPr>
                <w:rFonts w:hint="eastAsia" w:ascii="宋体" w:hAnsi="宋体" w:eastAsia="宋体" w:cs="宋体"/>
                <w:color w:val="auto"/>
                <w:sz w:val="24"/>
                <w:highlight w:val="none"/>
              </w:rPr>
            </w:pPr>
          </w:p>
        </w:tc>
      </w:tr>
      <w:tr w14:paraId="3DA1E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4E26EAEF">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4F7425E8">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21</w:t>
            </w:r>
          </w:p>
        </w:tc>
        <w:tc>
          <w:tcPr>
            <w:tcW w:w="2718" w:type="dxa"/>
            <w:tcMar>
              <w:top w:w="15" w:type="dxa"/>
              <w:left w:w="15" w:type="dxa"/>
              <w:right w:w="15" w:type="dxa"/>
            </w:tcMar>
            <w:vAlign w:val="center"/>
          </w:tcPr>
          <w:p w14:paraId="558751D1">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旋转混匀仪</w:t>
            </w:r>
          </w:p>
        </w:tc>
        <w:tc>
          <w:tcPr>
            <w:tcW w:w="702" w:type="dxa"/>
            <w:tcMar>
              <w:top w:w="15" w:type="dxa"/>
              <w:left w:w="15" w:type="dxa"/>
              <w:right w:w="15" w:type="dxa"/>
            </w:tcMar>
            <w:vAlign w:val="center"/>
          </w:tcPr>
          <w:p w14:paraId="3911EED3">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5373A1E6">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7B0C4F08">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0.43</w:t>
            </w:r>
          </w:p>
        </w:tc>
        <w:tc>
          <w:tcPr>
            <w:tcW w:w="1134" w:type="dxa"/>
            <w:tcMar>
              <w:top w:w="15" w:type="dxa"/>
              <w:left w:w="15" w:type="dxa"/>
              <w:right w:w="15" w:type="dxa"/>
            </w:tcMar>
            <w:vAlign w:val="center"/>
          </w:tcPr>
          <w:p w14:paraId="5F1E47FC">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0.43</w:t>
            </w:r>
          </w:p>
        </w:tc>
        <w:tc>
          <w:tcPr>
            <w:tcW w:w="727" w:type="dxa"/>
            <w:tcMar>
              <w:top w:w="15" w:type="dxa"/>
              <w:left w:w="15" w:type="dxa"/>
              <w:right w:w="15" w:type="dxa"/>
            </w:tcMar>
            <w:vAlign w:val="center"/>
          </w:tcPr>
          <w:p w14:paraId="59CEB58B">
            <w:pPr>
              <w:spacing w:before="62" w:beforeLines="20" w:after="62" w:afterLines="20"/>
              <w:jc w:val="center"/>
              <w:textAlignment w:val="center"/>
              <w:rPr>
                <w:rFonts w:hint="eastAsia" w:ascii="宋体" w:hAnsi="宋体" w:eastAsia="宋体" w:cs="宋体"/>
                <w:color w:val="auto"/>
                <w:sz w:val="24"/>
                <w:highlight w:val="none"/>
              </w:rPr>
            </w:pPr>
          </w:p>
        </w:tc>
      </w:tr>
      <w:tr w14:paraId="4603E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14D28CF6">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36769756">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22</w:t>
            </w:r>
          </w:p>
        </w:tc>
        <w:tc>
          <w:tcPr>
            <w:tcW w:w="2718" w:type="dxa"/>
            <w:tcMar>
              <w:top w:w="15" w:type="dxa"/>
              <w:left w:w="15" w:type="dxa"/>
              <w:right w:w="15" w:type="dxa"/>
            </w:tcMar>
            <w:vAlign w:val="center"/>
          </w:tcPr>
          <w:p w14:paraId="0EE5977A">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荧光定量PCR扩增仪</w:t>
            </w:r>
          </w:p>
        </w:tc>
        <w:tc>
          <w:tcPr>
            <w:tcW w:w="702" w:type="dxa"/>
            <w:tcMar>
              <w:top w:w="15" w:type="dxa"/>
              <w:left w:w="15" w:type="dxa"/>
              <w:right w:w="15" w:type="dxa"/>
            </w:tcMar>
            <w:vAlign w:val="center"/>
          </w:tcPr>
          <w:p w14:paraId="164015EA">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28D17E0B">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13C5FCB7">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22</w:t>
            </w:r>
          </w:p>
        </w:tc>
        <w:tc>
          <w:tcPr>
            <w:tcW w:w="1134" w:type="dxa"/>
            <w:tcMar>
              <w:top w:w="15" w:type="dxa"/>
              <w:left w:w="15" w:type="dxa"/>
              <w:right w:w="15" w:type="dxa"/>
            </w:tcMar>
            <w:vAlign w:val="center"/>
          </w:tcPr>
          <w:p w14:paraId="1358F4B0">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22</w:t>
            </w:r>
          </w:p>
        </w:tc>
        <w:tc>
          <w:tcPr>
            <w:tcW w:w="727" w:type="dxa"/>
            <w:tcMar>
              <w:top w:w="15" w:type="dxa"/>
              <w:left w:w="15" w:type="dxa"/>
              <w:right w:w="15" w:type="dxa"/>
            </w:tcMar>
            <w:vAlign w:val="center"/>
          </w:tcPr>
          <w:p w14:paraId="161DAA7B">
            <w:pPr>
              <w:spacing w:before="62" w:beforeLines="20" w:after="62" w:afterLines="20"/>
              <w:jc w:val="center"/>
              <w:textAlignment w:val="center"/>
              <w:rPr>
                <w:rFonts w:hint="eastAsia" w:ascii="宋体" w:hAnsi="宋体" w:eastAsia="宋体" w:cs="宋体"/>
                <w:color w:val="auto"/>
                <w:sz w:val="24"/>
                <w:highlight w:val="none"/>
              </w:rPr>
            </w:pPr>
          </w:p>
        </w:tc>
      </w:tr>
      <w:tr w14:paraId="51B52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54992011">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743E40BD">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23</w:t>
            </w:r>
          </w:p>
        </w:tc>
        <w:tc>
          <w:tcPr>
            <w:tcW w:w="2718" w:type="dxa"/>
            <w:tcMar>
              <w:top w:w="15" w:type="dxa"/>
              <w:left w:w="15" w:type="dxa"/>
              <w:right w:w="15" w:type="dxa"/>
            </w:tcMar>
            <w:vAlign w:val="center"/>
          </w:tcPr>
          <w:p w14:paraId="1B60C465">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微型离心机</w:t>
            </w:r>
          </w:p>
        </w:tc>
        <w:tc>
          <w:tcPr>
            <w:tcW w:w="702" w:type="dxa"/>
            <w:tcMar>
              <w:top w:w="15" w:type="dxa"/>
              <w:left w:w="15" w:type="dxa"/>
              <w:right w:w="15" w:type="dxa"/>
            </w:tcMar>
            <w:vAlign w:val="center"/>
          </w:tcPr>
          <w:p w14:paraId="2DD88C41">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4D117B7A">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2</w:t>
            </w:r>
          </w:p>
        </w:tc>
        <w:tc>
          <w:tcPr>
            <w:tcW w:w="1104" w:type="dxa"/>
            <w:tcMar>
              <w:top w:w="15" w:type="dxa"/>
              <w:left w:w="15" w:type="dxa"/>
              <w:right w:w="15" w:type="dxa"/>
            </w:tcMar>
            <w:vAlign w:val="center"/>
          </w:tcPr>
          <w:p w14:paraId="28CB7640">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0.16</w:t>
            </w:r>
          </w:p>
        </w:tc>
        <w:tc>
          <w:tcPr>
            <w:tcW w:w="1134" w:type="dxa"/>
            <w:tcMar>
              <w:top w:w="15" w:type="dxa"/>
              <w:left w:w="15" w:type="dxa"/>
              <w:right w:w="15" w:type="dxa"/>
            </w:tcMar>
            <w:vAlign w:val="center"/>
          </w:tcPr>
          <w:p w14:paraId="34EF2849">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0.32</w:t>
            </w:r>
          </w:p>
        </w:tc>
        <w:tc>
          <w:tcPr>
            <w:tcW w:w="727" w:type="dxa"/>
            <w:tcMar>
              <w:top w:w="15" w:type="dxa"/>
              <w:left w:w="15" w:type="dxa"/>
              <w:right w:w="15" w:type="dxa"/>
            </w:tcMar>
            <w:vAlign w:val="center"/>
          </w:tcPr>
          <w:p w14:paraId="3802937F">
            <w:pPr>
              <w:spacing w:before="62" w:beforeLines="20" w:after="62" w:afterLines="20"/>
              <w:jc w:val="center"/>
              <w:textAlignment w:val="center"/>
              <w:rPr>
                <w:rFonts w:hint="eastAsia" w:ascii="宋体" w:hAnsi="宋体" w:eastAsia="宋体" w:cs="宋体"/>
                <w:color w:val="auto"/>
                <w:sz w:val="24"/>
                <w:highlight w:val="none"/>
              </w:rPr>
            </w:pPr>
          </w:p>
        </w:tc>
      </w:tr>
      <w:tr w14:paraId="14AA5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68B3B652">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222D5597">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24</w:t>
            </w:r>
          </w:p>
        </w:tc>
        <w:tc>
          <w:tcPr>
            <w:tcW w:w="2718" w:type="dxa"/>
            <w:tcMar>
              <w:top w:w="15" w:type="dxa"/>
              <w:left w:w="15" w:type="dxa"/>
              <w:right w:w="15" w:type="dxa"/>
            </w:tcMar>
            <w:vAlign w:val="center"/>
          </w:tcPr>
          <w:p w14:paraId="5DFF4B07">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精密天平</w:t>
            </w:r>
          </w:p>
        </w:tc>
        <w:tc>
          <w:tcPr>
            <w:tcW w:w="702" w:type="dxa"/>
            <w:tcMar>
              <w:top w:w="15" w:type="dxa"/>
              <w:left w:w="15" w:type="dxa"/>
              <w:right w:w="15" w:type="dxa"/>
            </w:tcMar>
            <w:vAlign w:val="center"/>
          </w:tcPr>
          <w:p w14:paraId="2550A0C3">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02DE3ADB">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71C1AC6F">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0.63</w:t>
            </w:r>
          </w:p>
        </w:tc>
        <w:tc>
          <w:tcPr>
            <w:tcW w:w="1134" w:type="dxa"/>
            <w:tcMar>
              <w:top w:w="15" w:type="dxa"/>
              <w:left w:w="15" w:type="dxa"/>
              <w:right w:w="15" w:type="dxa"/>
            </w:tcMar>
            <w:vAlign w:val="center"/>
          </w:tcPr>
          <w:p w14:paraId="14B37703">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0.63</w:t>
            </w:r>
          </w:p>
        </w:tc>
        <w:tc>
          <w:tcPr>
            <w:tcW w:w="727" w:type="dxa"/>
            <w:tcMar>
              <w:top w:w="15" w:type="dxa"/>
              <w:left w:w="15" w:type="dxa"/>
              <w:right w:w="15" w:type="dxa"/>
            </w:tcMar>
            <w:vAlign w:val="center"/>
          </w:tcPr>
          <w:p w14:paraId="5A076B4D">
            <w:pPr>
              <w:spacing w:before="62" w:beforeLines="20" w:after="62" w:afterLines="20"/>
              <w:jc w:val="center"/>
              <w:textAlignment w:val="center"/>
              <w:rPr>
                <w:rFonts w:hint="eastAsia" w:ascii="宋体" w:hAnsi="宋体" w:eastAsia="宋体" w:cs="宋体"/>
                <w:color w:val="auto"/>
                <w:sz w:val="24"/>
                <w:highlight w:val="none"/>
              </w:rPr>
            </w:pPr>
          </w:p>
        </w:tc>
      </w:tr>
      <w:tr w14:paraId="4E2A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2D76D5E3">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2E613564">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25</w:t>
            </w:r>
          </w:p>
        </w:tc>
        <w:tc>
          <w:tcPr>
            <w:tcW w:w="2718" w:type="dxa"/>
            <w:tcMar>
              <w:top w:w="15" w:type="dxa"/>
              <w:left w:w="15" w:type="dxa"/>
              <w:right w:w="15" w:type="dxa"/>
            </w:tcMar>
            <w:vAlign w:val="center"/>
          </w:tcPr>
          <w:p w14:paraId="46323920">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万分之一分析天平</w:t>
            </w:r>
          </w:p>
        </w:tc>
        <w:tc>
          <w:tcPr>
            <w:tcW w:w="702" w:type="dxa"/>
            <w:tcMar>
              <w:top w:w="15" w:type="dxa"/>
              <w:left w:w="15" w:type="dxa"/>
              <w:right w:w="15" w:type="dxa"/>
            </w:tcMar>
            <w:vAlign w:val="center"/>
          </w:tcPr>
          <w:p w14:paraId="0B5E0C2A">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7E3314EB">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498D4685">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0.3</w:t>
            </w:r>
          </w:p>
        </w:tc>
        <w:tc>
          <w:tcPr>
            <w:tcW w:w="1134" w:type="dxa"/>
            <w:tcMar>
              <w:top w:w="15" w:type="dxa"/>
              <w:left w:w="15" w:type="dxa"/>
              <w:right w:w="15" w:type="dxa"/>
            </w:tcMar>
            <w:vAlign w:val="center"/>
          </w:tcPr>
          <w:p w14:paraId="05AF9D3E">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0.3</w:t>
            </w:r>
          </w:p>
        </w:tc>
        <w:tc>
          <w:tcPr>
            <w:tcW w:w="727" w:type="dxa"/>
            <w:tcMar>
              <w:top w:w="15" w:type="dxa"/>
              <w:left w:w="15" w:type="dxa"/>
              <w:right w:w="15" w:type="dxa"/>
            </w:tcMar>
            <w:vAlign w:val="center"/>
          </w:tcPr>
          <w:p w14:paraId="5E7EAD79">
            <w:pPr>
              <w:spacing w:before="62" w:beforeLines="20" w:after="62" w:afterLines="20"/>
              <w:jc w:val="center"/>
              <w:textAlignment w:val="center"/>
              <w:rPr>
                <w:rFonts w:hint="eastAsia" w:ascii="宋体" w:hAnsi="宋体" w:eastAsia="宋体" w:cs="宋体"/>
                <w:color w:val="auto"/>
                <w:sz w:val="24"/>
                <w:highlight w:val="none"/>
              </w:rPr>
            </w:pPr>
          </w:p>
        </w:tc>
      </w:tr>
      <w:tr w14:paraId="59065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2EFA4D43">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696950AC">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26</w:t>
            </w:r>
          </w:p>
        </w:tc>
        <w:tc>
          <w:tcPr>
            <w:tcW w:w="2718" w:type="dxa"/>
            <w:tcMar>
              <w:top w:w="15" w:type="dxa"/>
              <w:left w:w="15" w:type="dxa"/>
              <w:right w:w="15" w:type="dxa"/>
            </w:tcMar>
            <w:vAlign w:val="center"/>
          </w:tcPr>
          <w:p w14:paraId="7BA5B55B">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液氮罐(50L-冻存架-移动轮)</w:t>
            </w:r>
          </w:p>
        </w:tc>
        <w:tc>
          <w:tcPr>
            <w:tcW w:w="702" w:type="dxa"/>
            <w:tcMar>
              <w:top w:w="15" w:type="dxa"/>
              <w:left w:w="15" w:type="dxa"/>
              <w:right w:w="15" w:type="dxa"/>
            </w:tcMar>
            <w:vAlign w:val="center"/>
          </w:tcPr>
          <w:p w14:paraId="5BEEDE0A">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3AF47075">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2</w:t>
            </w:r>
          </w:p>
        </w:tc>
        <w:tc>
          <w:tcPr>
            <w:tcW w:w="1104" w:type="dxa"/>
            <w:tcMar>
              <w:top w:w="15" w:type="dxa"/>
              <w:left w:w="15" w:type="dxa"/>
              <w:right w:w="15" w:type="dxa"/>
            </w:tcMar>
            <w:vAlign w:val="center"/>
          </w:tcPr>
          <w:p w14:paraId="11253C2D">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0.6095</w:t>
            </w:r>
          </w:p>
        </w:tc>
        <w:tc>
          <w:tcPr>
            <w:tcW w:w="1134" w:type="dxa"/>
            <w:tcMar>
              <w:top w:w="15" w:type="dxa"/>
              <w:left w:w="15" w:type="dxa"/>
              <w:right w:w="15" w:type="dxa"/>
            </w:tcMar>
            <w:vAlign w:val="center"/>
          </w:tcPr>
          <w:p w14:paraId="64959342">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1.219</w:t>
            </w:r>
          </w:p>
        </w:tc>
        <w:tc>
          <w:tcPr>
            <w:tcW w:w="727" w:type="dxa"/>
            <w:tcMar>
              <w:top w:w="15" w:type="dxa"/>
              <w:left w:w="15" w:type="dxa"/>
              <w:right w:w="15" w:type="dxa"/>
            </w:tcMar>
            <w:vAlign w:val="center"/>
          </w:tcPr>
          <w:p w14:paraId="6F7C975C">
            <w:pPr>
              <w:spacing w:before="62" w:beforeLines="20" w:after="62" w:afterLines="20"/>
              <w:jc w:val="center"/>
              <w:textAlignment w:val="center"/>
              <w:rPr>
                <w:rFonts w:hint="eastAsia" w:ascii="宋体" w:hAnsi="宋体" w:eastAsia="宋体" w:cs="宋体"/>
                <w:color w:val="auto"/>
                <w:sz w:val="24"/>
                <w:highlight w:val="none"/>
              </w:rPr>
            </w:pPr>
          </w:p>
        </w:tc>
      </w:tr>
      <w:tr w14:paraId="2BC31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413E2A50">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14032CDC">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27</w:t>
            </w:r>
          </w:p>
        </w:tc>
        <w:tc>
          <w:tcPr>
            <w:tcW w:w="2718" w:type="dxa"/>
            <w:tcMar>
              <w:top w:w="15" w:type="dxa"/>
              <w:left w:w="15" w:type="dxa"/>
              <w:right w:w="15" w:type="dxa"/>
            </w:tcMar>
            <w:vAlign w:val="center"/>
          </w:tcPr>
          <w:p w14:paraId="1AD013A8">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冷藏冷冻冰箱</w:t>
            </w:r>
          </w:p>
        </w:tc>
        <w:tc>
          <w:tcPr>
            <w:tcW w:w="702" w:type="dxa"/>
            <w:tcMar>
              <w:top w:w="15" w:type="dxa"/>
              <w:left w:w="15" w:type="dxa"/>
              <w:right w:w="15" w:type="dxa"/>
            </w:tcMar>
            <w:vAlign w:val="center"/>
          </w:tcPr>
          <w:p w14:paraId="0DA65ADA">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66C6E732">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2</w:t>
            </w:r>
          </w:p>
        </w:tc>
        <w:tc>
          <w:tcPr>
            <w:tcW w:w="1104" w:type="dxa"/>
            <w:tcMar>
              <w:top w:w="15" w:type="dxa"/>
              <w:left w:w="15" w:type="dxa"/>
              <w:right w:w="15" w:type="dxa"/>
            </w:tcMar>
            <w:vAlign w:val="center"/>
          </w:tcPr>
          <w:p w14:paraId="57B75607">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0.9</w:t>
            </w:r>
          </w:p>
        </w:tc>
        <w:tc>
          <w:tcPr>
            <w:tcW w:w="1134" w:type="dxa"/>
            <w:tcMar>
              <w:top w:w="15" w:type="dxa"/>
              <w:left w:w="15" w:type="dxa"/>
              <w:right w:w="15" w:type="dxa"/>
            </w:tcMar>
            <w:vAlign w:val="center"/>
          </w:tcPr>
          <w:p w14:paraId="5ECF9175">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1.8</w:t>
            </w:r>
          </w:p>
        </w:tc>
        <w:tc>
          <w:tcPr>
            <w:tcW w:w="727" w:type="dxa"/>
            <w:tcMar>
              <w:top w:w="15" w:type="dxa"/>
              <w:left w:w="15" w:type="dxa"/>
              <w:right w:w="15" w:type="dxa"/>
            </w:tcMar>
            <w:vAlign w:val="center"/>
          </w:tcPr>
          <w:p w14:paraId="08CD1833">
            <w:pPr>
              <w:spacing w:before="62" w:beforeLines="20" w:after="62" w:afterLines="20"/>
              <w:jc w:val="center"/>
              <w:textAlignment w:val="center"/>
              <w:rPr>
                <w:rFonts w:hint="eastAsia" w:ascii="宋体" w:hAnsi="宋体" w:eastAsia="宋体" w:cs="宋体"/>
                <w:color w:val="auto"/>
                <w:sz w:val="24"/>
                <w:highlight w:val="none"/>
              </w:rPr>
            </w:pPr>
          </w:p>
        </w:tc>
      </w:tr>
      <w:tr w14:paraId="72C75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31D9A715">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5DAB3AC5">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28</w:t>
            </w:r>
          </w:p>
        </w:tc>
        <w:tc>
          <w:tcPr>
            <w:tcW w:w="2718" w:type="dxa"/>
            <w:tcMar>
              <w:top w:w="15" w:type="dxa"/>
              <w:left w:w="15" w:type="dxa"/>
              <w:right w:w="15" w:type="dxa"/>
            </w:tcMar>
            <w:vAlign w:val="center"/>
          </w:tcPr>
          <w:p w14:paraId="7B3405B6">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细胞水平离心机</w:t>
            </w:r>
          </w:p>
        </w:tc>
        <w:tc>
          <w:tcPr>
            <w:tcW w:w="702" w:type="dxa"/>
            <w:tcMar>
              <w:top w:w="15" w:type="dxa"/>
              <w:left w:w="15" w:type="dxa"/>
              <w:right w:w="15" w:type="dxa"/>
            </w:tcMar>
            <w:vAlign w:val="center"/>
          </w:tcPr>
          <w:p w14:paraId="2B8F68E0">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0E3ED400">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355460EE">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0.84</w:t>
            </w:r>
          </w:p>
        </w:tc>
        <w:tc>
          <w:tcPr>
            <w:tcW w:w="1134" w:type="dxa"/>
            <w:tcMar>
              <w:top w:w="15" w:type="dxa"/>
              <w:left w:w="15" w:type="dxa"/>
              <w:right w:w="15" w:type="dxa"/>
            </w:tcMar>
            <w:vAlign w:val="center"/>
          </w:tcPr>
          <w:p w14:paraId="63BC65FD">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0.84</w:t>
            </w:r>
          </w:p>
        </w:tc>
        <w:tc>
          <w:tcPr>
            <w:tcW w:w="727" w:type="dxa"/>
            <w:tcMar>
              <w:top w:w="15" w:type="dxa"/>
              <w:left w:w="15" w:type="dxa"/>
              <w:right w:w="15" w:type="dxa"/>
            </w:tcMar>
            <w:vAlign w:val="center"/>
          </w:tcPr>
          <w:p w14:paraId="1BBB3A90">
            <w:pPr>
              <w:spacing w:before="62" w:beforeLines="20" w:after="62" w:afterLines="20"/>
              <w:jc w:val="center"/>
              <w:textAlignment w:val="center"/>
              <w:rPr>
                <w:rFonts w:hint="eastAsia" w:ascii="宋体" w:hAnsi="宋体" w:eastAsia="宋体" w:cs="宋体"/>
                <w:color w:val="auto"/>
                <w:sz w:val="24"/>
                <w:highlight w:val="none"/>
              </w:rPr>
            </w:pPr>
          </w:p>
        </w:tc>
      </w:tr>
      <w:tr w14:paraId="0181B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0D2D5C42">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63B58224">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29</w:t>
            </w:r>
          </w:p>
        </w:tc>
        <w:tc>
          <w:tcPr>
            <w:tcW w:w="2718" w:type="dxa"/>
            <w:tcMar>
              <w:top w:w="15" w:type="dxa"/>
              <w:left w:w="15" w:type="dxa"/>
              <w:right w:w="15" w:type="dxa"/>
            </w:tcMar>
            <w:vAlign w:val="center"/>
          </w:tcPr>
          <w:p w14:paraId="2047348A">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高压灭菌锅</w:t>
            </w:r>
          </w:p>
        </w:tc>
        <w:tc>
          <w:tcPr>
            <w:tcW w:w="702" w:type="dxa"/>
            <w:tcMar>
              <w:top w:w="15" w:type="dxa"/>
              <w:left w:w="15" w:type="dxa"/>
              <w:right w:w="15" w:type="dxa"/>
            </w:tcMar>
            <w:vAlign w:val="center"/>
          </w:tcPr>
          <w:p w14:paraId="41D287B5">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2C38B941">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373015CC">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4.6</w:t>
            </w:r>
          </w:p>
        </w:tc>
        <w:tc>
          <w:tcPr>
            <w:tcW w:w="1134" w:type="dxa"/>
            <w:tcMar>
              <w:top w:w="15" w:type="dxa"/>
              <w:left w:w="15" w:type="dxa"/>
              <w:right w:w="15" w:type="dxa"/>
            </w:tcMar>
            <w:vAlign w:val="center"/>
          </w:tcPr>
          <w:p w14:paraId="7729EC99">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4.6</w:t>
            </w:r>
          </w:p>
        </w:tc>
        <w:tc>
          <w:tcPr>
            <w:tcW w:w="727" w:type="dxa"/>
            <w:tcMar>
              <w:top w:w="15" w:type="dxa"/>
              <w:left w:w="15" w:type="dxa"/>
              <w:right w:w="15" w:type="dxa"/>
            </w:tcMar>
            <w:vAlign w:val="center"/>
          </w:tcPr>
          <w:p w14:paraId="236D797F">
            <w:pPr>
              <w:spacing w:before="62" w:beforeLines="20" w:after="62" w:afterLines="20"/>
              <w:jc w:val="center"/>
              <w:textAlignment w:val="center"/>
              <w:rPr>
                <w:rFonts w:hint="eastAsia" w:ascii="宋体" w:hAnsi="宋体" w:eastAsia="宋体" w:cs="宋体"/>
                <w:color w:val="auto"/>
                <w:sz w:val="24"/>
                <w:highlight w:val="none"/>
              </w:rPr>
            </w:pPr>
          </w:p>
        </w:tc>
      </w:tr>
      <w:tr w14:paraId="7BE1C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48E660BB">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06608738">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30</w:t>
            </w:r>
          </w:p>
        </w:tc>
        <w:tc>
          <w:tcPr>
            <w:tcW w:w="2718" w:type="dxa"/>
            <w:tcMar>
              <w:top w:w="15" w:type="dxa"/>
              <w:left w:w="15" w:type="dxa"/>
              <w:right w:w="15" w:type="dxa"/>
            </w:tcMar>
            <w:vAlign w:val="center"/>
          </w:tcPr>
          <w:p w14:paraId="650612E0">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宽口径液氮罐</w:t>
            </w:r>
          </w:p>
        </w:tc>
        <w:tc>
          <w:tcPr>
            <w:tcW w:w="702" w:type="dxa"/>
            <w:tcMar>
              <w:top w:w="15" w:type="dxa"/>
              <w:left w:w="15" w:type="dxa"/>
              <w:right w:w="15" w:type="dxa"/>
            </w:tcMar>
            <w:vAlign w:val="center"/>
          </w:tcPr>
          <w:p w14:paraId="1288F924">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08E3CDF9">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48663743">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0.232</w:t>
            </w:r>
          </w:p>
        </w:tc>
        <w:tc>
          <w:tcPr>
            <w:tcW w:w="1134" w:type="dxa"/>
            <w:tcMar>
              <w:top w:w="15" w:type="dxa"/>
              <w:left w:w="15" w:type="dxa"/>
              <w:right w:w="15" w:type="dxa"/>
            </w:tcMar>
            <w:vAlign w:val="center"/>
          </w:tcPr>
          <w:p w14:paraId="42981E1E">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0.232</w:t>
            </w:r>
          </w:p>
        </w:tc>
        <w:tc>
          <w:tcPr>
            <w:tcW w:w="727" w:type="dxa"/>
            <w:tcMar>
              <w:top w:w="15" w:type="dxa"/>
              <w:left w:w="15" w:type="dxa"/>
              <w:right w:w="15" w:type="dxa"/>
            </w:tcMar>
            <w:vAlign w:val="center"/>
          </w:tcPr>
          <w:p w14:paraId="2BBA4061">
            <w:pPr>
              <w:spacing w:before="62" w:beforeLines="20" w:after="62" w:afterLines="20"/>
              <w:jc w:val="center"/>
              <w:textAlignment w:val="center"/>
              <w:rPr>
                <w:rFonts w:hint="eastAsia" w:ascii="宋体" w:hAnsi="宋体" w:eastAsia="宋体" w:cs="宋体"/>
                <w:color w:val="auto"/>
                <w:sz w:val="24"/>
                <w:highlight w:val="none"/>
              </w:rPr>
            </w:pPr>
          </w:p>
        </w:tc>
      </w:tr>
      <w:tr w14:paraId="7F523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66F9149F">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0805B23D">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31</w:t>
            </w:r>
          </w:p>
        </w:tc>
        <w:tc>
          <w:tcPr>
            <w:tcW w:w="2718" w:type="dxa"/>
            <w:tcMar>
              <w:top w:w="15" w:type="dxa"/>
              <w:left w:w="15" w:type="dxa"/>
              <w:right w:w="15" w:type="dxa"/>
            </w:tcMar>
            <w:vAlign w:val="center"/>
          </w:tcPr>
          <w:p w14:paraId="7ED41C91">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脱色水平摇床</w:t>
            </w:r>
          </w:p>
        </w:tc>
        <w:tc>
          <w:tcPr>
            <w:tcW w:w="702" w:type="dxa"/>
            <w:tcMar>
              <w:top w:w="15" w:type="dxa"/>
              <w:left w:w="15" w:type="dxa"/>
              <w:right w:w="15" w:type="dxa"/>
            </w:tcMar>
            <w:vAlign w:val="center"/>
          </w:tcPr>
          <w:p w14:paraId="0BC3519C">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62BF6F5B">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42808B79">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0.12</w:t>
            </w:r>
          </w:p>
        </w:tc>
        <w:tc>
          <w:tcPr>
            <w:tcW w:w="1134" w:type="dxa"/>
            <w:tcMar>
              <w:top w:w="15" w:type="dxa"/>
              <w:left w:w="15" w:type="dxa"/>
              <w:right w:w="15" w:type="dxa"/>
            </w:tcMar>
            <w:vAlign w:val="center"/>
          </w:tcPr>
          <w:p w14:paraId="64FB2E6E">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0.12</w:t>
            </w:r>
          </w:p>
        </w:tc>
        <w:tc>
          <w:tcPr>
            <w:tcW w:w="727" w:type="dxa"/>
            <w:tcMar>
              <w:top w:w="15" w:type="dxa"/>
              <w:left w:w="15" w:type="dxa"/>
              <w:right w:w="15" w:type="dxa"/>
            </w:tcMar>
            <w:vAlign w:val="center"/>
          </w:tcPr>
          <w:p w14:paraId="24CCFB68">
            <w:pPr>
              <w:spacing w:before="62" w:beforeLines="20" w:after="62" w:afterLines="20"/>
              <w:jc w:val="center"/>
              <w:textAlignment w:val="center"/>
              <w:rPr>
                <w:rFonts w:hint="eastAsia" w:ascii="宋体" w:hAnsi="宋体" w:eastAsia="宋体" w:cs="宋体"/>
                <w:color w:val="auto"/>
                <w:sz w:val="24"/>
                <w:highlight w:val="none"/>
              </w:rPr>
            </w:pPr>
          </w:p>
        </w:tc>
      </w:tr>
      <w:tr w14:paraId="4C525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6BB1A2C8">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78AADBE8">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32</w:t>
            </w:r>
          </w:p>
        </w:tc>
        <w:tc>
          <w:tcPr>
            <w:tcW w:w="2718" w:type="dxa"/>
            <w:tcMar>
              <w:top w:w="15" w:type="dxa"/>
              <w:left w:w="15" w:type="dxa"/>
              <w:right w:w="15" w:type="dxa"/>
            </w:tcMar>
            <w:vAlign w:val="center"/>
          </w:tcPr>
          <w:p w14:paraId="1914D2EA">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台式鼓风干燥箱</w:t>
            </w:r>
          </w:p>
        </w:tc>
        <w:tc>
          <w:tcPr>
            <w:tcW w:w="702" w:type="dxa"/>
            <w:tcMar>
              <w:top w:w="15" w:type="dxa"/>
              <w:left w:w="15" w:type="dxa"/>
              <w:right w:w="15" w:type="dxa"/>
            </w:tcMar>
            <w:vAlign w:val="center"/>
          </w:tcPr>
          <w:p w14:paraId="0A3E3E0C">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461706D2">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6E683AD1">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0.35</w:t>
            </w:r>
          </w:p>
        </w:tc>
        <w:tc>
          <w:tcPr>
            <w:tcW w:w="1134" w:type="dxa"/>
            <w:tcMar>
              <w:top w:w="15" w:type="dxa"/>
              <w:left w:w="15" w:type="dxa"/>
              <w:right w:w="15" w:type="dxa"/>
            </w:tcMar>
            <w:vAlign w:val="center"/>
          </w:tcPr>
          <w:p w14:paraId="00B2EDBC">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0.35</w:t>
            </w:r>
          </w:p>
        </w:tc>
        <w:tc>
          <w:tcPr>
            <w:tcW w:w="727" w:type="dxa"/>
            <w:tcMar>
              <w:top w:w="15" w:type="dxa"/>
              <w:left w:w="15" w:type="dxa"/>
              <w:right w:w="15" w:type="dxa"/>
            </w:tcMar>
            <w:vAlign w:val="center"/>
          </w:tcPr>
          <w:p w14:paraId="41A13B03">
            <w:pPr>
              <w:spacing w:before="62" w:beforeLines="20" w:after="62" w:afterLines="20"/>
              <w:jc w:val="center"/>
              <w:textAlignment w:val="center"/>
              <w:rPr>
                <w:rFonts w:hint="eastAsia" w:ascii="宋体" w:hAnsi="宋体" w:eastAsia="宋体" w:cs="宋体"/>
                <w:color w:val="auto"/>
                <w:sz w:val="24"/>
                <w:highlight w:val="none"/>
              </w:rPr>
            </w:pPr>
          </w:p>
        </w:tc>
      </w:tr>
      <w:tr w14:paraId="3D3E2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571F317D">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18AAC5AF">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33</w:t>
            </w:r>
          </w:p>
        </w:tc>
        <w:tc>
          <w:tcPr>
            <w:tcW w:w="2718" w:type="dxa"/>
            <w:tcMar>
              <w:top w:w="15" w:type="dxa"/>
              <w:left w:w="15" w:type="dxa"/>
              <w:right w:w="15" w:type="dxa"/>
            </w:tcMar>
            <w:vAlign w:val="center"/>
          </w:tcPr>
          <w:p w14:paraId="2AB10D34">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自动细胞计数仪</w:t>
            </w:r>
          </w:p>
        </w:tc>
        <w:tc>
          <w:tcPr>
            <w:tcW w:w="702" w:type="dxa"/>
            <w:tcMar>
              <w:top w:w="15" w:type="dxa"/>
              <w:left w:w="15" w:type="dxa"/>
              <w:right w:w="15" w:type="dxa"/>
            </w:tcMar>
            <w:vAlign w:val="center"/>
          </w:tcPr>
          <w:p w14:paraId="20C6F798">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3DDC6BBB">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6A5B2D2F">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6.5</w:t>
            </w:r>
          </w:p>
        </w:tc>
        <w:tc>
          <w:tcPr>
            <w:tcW w:w="1134" w:type="dxa"/>
            <w:tcMar>
              <w:top w:w="15" w:type="dxa"/>
              <w:left w:w="15" w:type="dxa"/>
              <w:right w:w="15" w:type="dxa"/>
            </w:tcMar>
            <w:vAlign w:val="center"/>
          </w:tcPr>
          <w:p w14:paraId="295BD6F4">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6.5</w:t>
            </w:r>
          </w:p>
        </w:tc>
        <w:tc>
          <w:tcPr>
            <w:tcW w:w="727" w:type="dxa"/>
            <w:tcMar>
              <w:top w:w="15" w:type="dxa"/>
              <w:left w:w="15" w:type="dxa"/>
              <w:right w:w="15" w:type="dxa"/>
            </w:tcMar>
            <w:vAlign w:val="center"/>
          </w:tcPr>
          <w:p w14:paraId="53FE4B02">
            <w:pPr>
              <w:spacing w:before="62" w:beforeLines="20" w:after="62" w:afterLines="20"/>
              <w:jc w:val="center"/>
              <w:textAlignment w:val="center"/>
              <w:rPr>
                <w:rFonts w:hint="eastAsia" w:ascii="宋体" w:hAnsi="宋体" w:eastAsia="宋体" w:cs="宋体"/>
                <w:color w:val="auto"/>
                <w:sz w:val="24"/>
                <w:highlight w:val="none"/>
              </w:rPr>
            </w:pPr>
          </w:p>
        </w:tc>
      </w:tr>
      <w:tr w14:paraId="61C4F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1909119E">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3E6D5AC8">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34</w:t>
            </w:r>
          </w:p>
        </w:tc>
        <w:tc>
          <w:tcPr>
            <w:tcW w:w="2718" w:type="dxa"/>
            <w:tcMar>
              <w:top w:w="15" w:type="dxa"/>
              <w:left w:w="15" w:type="dxa"/>
              <w:right w:w="15" w:type="dxa"/>
            </w:tcMar>
            <w:vAlign w:val="center"/>
          </w:tcPr>
          <w:p w14:paraId="3E397493">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微孔板离心机</w:t>
            </w:r>
          </w:p>
        </w:tc>
        <w:tc>
          <w:tcPr>
            <w:tcW w:w="702" w:type="dxa"/>
            <w:tcMar>
              <w:top w:w="15" w:type="dxa"/>
              <w:left w:w="15" w:type="dxa"/>
              <w:right w:w="15" w:type="dxa"/>
            </w:tcMar>
            <w:vAlign w:val="center"/>
          </w:tcPr>
          <w:p w14:paraId="2750779D">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4B1FA82A">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61ABD2A2">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0.32</w:t>
            </w:r>
          </w:p>
        </w:tc>
        <w:tc>
          <w:tcPr>
            <w:tcW w:w="1134" w:type="dxa"/>
            <w:tcMar>
              <w:top w:w="15" w:type="dxa"/>
              <w:left w:w="15" w:type="dxa"/>
              <w:right w:w="15" w:type="dxa"/>
            </w:tcMar>
            <w:vAlign w:val="center"/>
          </w:tcPr>
          <w:p w14:paraId="7B038D01">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0.32</w:t>
            </w:r>
          </w:p>
        </w:tc>
        <w:tc>
          <w:tcPr>
            <w:tcW w:w="727" w:type="dxa"/>
            <w:tcMar>
              <w:top w:w="15" w:type="dxa"/>
              <w:left w:w="15" w:type="dxa"/>
              <w:right w:w="15" w:type="dxa"/>
            </w:tcMar>
            <w:vAlign w:val="center"/>
          </w:tcPr>
          <w:p w14:paraId="1A0599F1">
            <w:pPr>
              <w:spacing w:before="62" w:beforeLines="20" w:after="62" w:afterLines="20"/>
              <w:jc w:val="center"/>
              <w:textAlignment w:val="center"/>
              <w:rPr>
                <w:rFonts w:hint="eastAsia" w:ascii="宋体" w:hAnsi="宋体" w:eastAsia="宋体" w:cs="宋体"/>
                <w:color w:val="auto"/>
                <w:sz w:val="24"/>
                <w:highlight w:val="none"/>
              </w:rPr>
            </w:pPr>
          </w:p>
        </w:tc>
      </w:tr>
      <w:tr w14:paraId="3BF6F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0B590F6D">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2E530797">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35</w:t>
            </w:r>
          </w:p>
        </w:tc>
        <w:tc>
          <w:tcPr>
            <w:tcW w:w="2718" w:type="dxa"/>
            <w:tcMar>
              <w:top w:w="15" w:type="dxa"/>
              <w:left w:w="15" w:type="dxa"/>
              <w:right w:w="15" w:type="dxa"/>
            </w:tcMar>
            <w:vAlign w:val="center"/>
          </w:tcPr>
          <w:p w14:paraId="0F6E7116">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制冷摇床</w:t>
            </w:r>
          </w:p>
        </w:tc>
        <w:tc>
          <w:tcPr>
            <w:tcW w:w="702" w:type="dxa"/>
            <w:tcMar>
              <w:top w:w="15" w:type="dxa"/>
              <w:left w:w="15" w:type="dxa"/>
              <w:right w:w="15" w:type="dxa"/>
            </w:tcMar>
            <w:vAlign w:val="center"/>
          </w:tcPr>
          <w:p w14:paraId="6F443FBE">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58BB0FDD">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648A34A2">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1.9</w:t>
            </w:r>
          </w:p>
        </w:tc>
        <w:tc>
          <w:tcPr>
            <w:tcW w:w="1134" w:type="dxa"/>
            <w:tcMar>
              <w:top w:w="15" w:type="dxa"/>
              <w:left w:w="15" w:type="dxa"/>
              <w:right w:w="15" w:type="dxa"/>
            </w:tcMar>
            <w:vAlign w:val="center"/>
          </w:tcPr>
          <w:p w14:paraId="447139B6">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1.9</w:t>
            </w:r>
          </w:p>
        </w:tc>
        <w:tc>
          <w:tcPr>
            <w:tcW w:w="727" w:type="dxa"/>
            <w:tcMar>
              <w:top w:w="15" w:type="dxa"/>
              <w:left w:w="15" w:type="dxa"/>
              <w:right w:w="15" w:type="dxa"/>
            </w:tcMar>
            <w:vAlign w:val="center"/>
          </w:tcPr>
          <w:p w14:paraId="07CA1959">
            <w:pPr>
              <w:spacing w:before="62" w:beforeLines="20" w:after="62" w:afterLines="20"/>
              <w:jc w:val="center"/>
              <w:textAlignment w:val="center"/>
              <w:rPr>
                <w:rFonts w:hint="eastAsia" w:ascii="宋体" w:hAnsi="宋体" w:eastAsia="宋体" w:cs="宋体"/>
                <w:color w:val="auto"/>
                <w:sz w:val="24"/>
                <w:highlight w:val="none"/>
              </w:rPr>
            </w:pPr>
          </w:p>
        </w:tc>
      </w:tr>
      <w:tr w14:paraId="74570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1F2C5797">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75C4A83E">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36</w:t>
            </w:r>
          </w:p>
        </w:tc>
        <w:tc>
          <w:tcPr>
            <w:tcW w:w="2718" w:type="dxa"/>
            <w:tcMar>
              <w:top w:w="15" w:type="dxa"/>
              <w:left w:w="15" w:type="dxa"/>
              <w:right w:w="15" w:type="dxa"/>
            </w:tcMar>
            <w:vAlign w:val="center"/>
          </w:tcPr>
          <w:p w14:paraId="2FF43EA7">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磁力搅拌</w:t>
            </w:r>
          </w:p>
        </w:tc>
        <w:tc>
          <w:tcPr>
            <w:tcW w:w="702" w:type="dxa"/>
            <w:tcMar>
              <w:top w:w="15" w:type="dxa"/>
              <w:left w:w="15" w:type="dxa"/>
              <w:right w:w="15" w:type="dxa"/>
            </w:tcMar>
            <w:vAlign w:val="center"/>
          </w:tcPr>
          <w:p w14:paraId="386E9FA8">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2DB5834B">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483E77BD">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0.65</w:t>
            </w:r>
          </w:p>
        </w:tc>
        <w:tc>
          <w:tcPr>
            <w:tcW w:w="1134" w:type="dxa"/>
            <w:tcMar>
              <w:top w:w="15" w:type="dxa"/>
              <w:left w:w="15" w:type="dxa"/>
              <w:right w:w="15" w:type="dxa"/>
            </w:tcMar>
            <w:vAlign w:val="center"/>
          </w:tcPr>
          <w:p w14:paraId="3DF3AED5">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0.65</w:t>
            </w:r>
          </w:p>
        </w:tc>
        <w:tc>
          <w:tcPr>
            <w:tcW w:w="727" w:type="dxa"/>
            <w:tcMar>
              <w:top w:w="15" w:type="dxa"/>
              <w:left w:w="15" w:type="dxa"/>
              <w:right w:w="15" w:type="dxa"/>
            </w:tcMar>
            <w:vAlign w:val="center"/>
          </w:tcPr>
          <w:p w14:paraId="6ABA6DD7">
            <w:pPr>
              <w:spacing w:before="62" w:beforeLines="20" w:after="62" w:afterLines="20"/>
              <w:jc w:val="center"/>
              <w:textAlignment w:val="center"/>
              <w:rPr>
                <w:rFonts w:hint="eastAsia" w:ascii="宋体" w:hAnsi="宋体" w:eastAsia="宋体" w:cs="宋体"/>
                <w:color w:val="auto"/>
                <w:sz w:val="24"/>
                <w:highlight w:val="none"/>
              </w:rPr>
            </w:pPr>
          </w:p>
        </w:tc>
      </w:tr>
      <w:tr w14:paraId="3A964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1AE8972E">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089AA795">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37</w:t>
            </w:r>
          </w:p>
        </w:tc>
        <w:tc>
          <w:tcPr>
            <w:tcW w:w="2718" w:type="dxa"/>
            <w:tcMar>
              <w:top w:w="15" w:type="dxa"/>
              <w:left w:w="15" w:type="dxa"/>
              <w:right w:w="15" w:type="dxa"/>
            </w:tcMar>
            <w:vAlign w:val="center"/>
          </w:tcPr>
          <w:p w14:paraId="689FAF42">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PH计</w:t>
            </w:r>
          </w:p>
        </w:tc>
        <w:tc>
          <w:tcPr>
            <w:tcW w:w="702" w:type="dxa"/>
            <w:tcMar>
              <w:top w:w="15" w:type="dxa"/>
              <w:left w:w="15" w:type="dxa"/>
              <w:right w:w="15" w:type="dxa"/>
            </w:tcMar>
            <w:vAlign w:val="center"/>
          </w:tcPr>
          <w:p w14:paraId="522D06FE">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57F791BF">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632947F3">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0.23</w:t>
            </w:r>
          </w:p>
        </w:tc>
        <w:tc>
          <w:tcPr>
            <w:tcW w:w="1134" w:type="dxa"/>
            <w:tcMar>
              <w:top w:w="15" w:type="dxa"/>
              <w:left w:w="15" w:type="dxa"/>
              <w:right w:w="15" w:type="dxa"/>
            </w:tcMar>
            <w:vAlign w:val="center"/>
          </w:tcPr>
          <w:p w14:paraId="678FC312">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0.23</w:t>
            </w:r>
          </w:p>
        </w:tc>
        <w:tc>
          <w:tcPr>
            <w:tcW w:w="727" w:type="dxa"/>
            <w:tcMar>
              <w:top w:w="15" w:type="dxa"/>
              <w:left w:w="15" w:type="dxa"/>
              <w:right w:w="15" w:type="dxa"/>
            </w:tcMar>
            <w:vAlign w:val="center"/>
          </w:tcPr>
          <w:p w14:paraId="3F8CA06B">
            <w:pPr>
              <w:spacing w:before="62" w:beforeLines="20" w:after="62" w:afterLines="20"/>
              <w:jc w:val="center"/>
              <w:textAlignment w:val="center"/>
              <w:rPr>
                <w:rFonts w:hint="eastAsia" w:ascii="宋体" w:hAnsi="宋体" w:eastAsia="宋体" w:cs="宋体"/>
                <w:color w:val="auto"/>
                <w:sz w:val="24"/>
                <w:highlight w:val="none"/>
              </w:rPr>
            </w:pPr>
          </w:p>
        </w:tc>
      </w:tr>
      <w:tr w14:paraId="3BE2D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75255163">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0DB86000">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38</w:t>
            </w:r>
          </w:p>
        </w:tc>
        <w:tc>
          <w:tcPr>
            <w:tcW w:w="2718" w:type="dxa"/>
            <w:tcMar>
              <w:top w:w="15" w:type="dxa"/>
              <w:left w:w="15" w:type="dxa"/>
              <w:right w:w="15" w:type="dxa"/>
            </w:tcMar>
            <w:vAlign w:val="center"/>
          </w:tcPr>
          <w:p w14:paraId="6C65A40C">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培养箱（湿式的CO2培养箱）</w:t>
            </w:r>
          </w:p>
        </w:tc>
        <w:tc>
          <w:tcPr>
            <w:tcW w:w="702" w:type="dxa"/>
            <w:tcMar>
              <w:top w:w="15" w:type="dxa"/>
              <w:left w:w="15" w:type="dxa"/>
              <w:right w:w="15" w:type="dxa"/>
            </w:tcMar>
            <w:vAlign w:val="center"/>
          </w:tcPr>
          <w:p w14:paraId="3F5FD8CA">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46F2F85F">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55847490">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6.5</w:t>
            </w:r>
          </w:p>
        </w:tc>
        <w:tc>
          <w:tcPr>
            <w:tcW w:w="1134" w:type="dxa"/>
            <w:tcMar>
              <w:top w:w="15" w:type="dxa"/>
              <w:left w:w="15" w:type="dxa"/>
              <w:right w:w="15" w:type="dxa"/>
            </w:tcMar>
            <w:vAlign w:val="center"/>
          </w:tcPr>
          <w:p w14:paraId="5C412C65">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6.5</w:t>
            </w:r>
          </w:p>
        </w:tc>
        <w:tc>
          <w:tcPr>
            <w:tcW w:w="727" w:type="dxa"/>
            <w:tcMar>
              <w:top w:w="15" w:type="dxa"/>
              <w:left w:w="15" w:type="dxa"/>
              <w:right w:w="15" w:type="dxa"/>
            </w:tcMar>
            <w:vAlign w:val="center"/>
          </w:tcPr>
          <w:p w14:paraId="188F7EA6">
            <w:pPr>
              <w:spacing w:before="62" w:beforeLines="20" w:after="62" w:afterLines="20"/>
              <w:jc w:val="center"/>
              <w:textAlignment w:val="center"/>
              <w:rPr>
                <w:rFonts w:hint="eastAsia" w:ascii="宋体" w:hAnsi="宋体" w:eastAsia="宋体" w:cs="宋体"/>
                <w:color w:val="auto"/>
                <w:sz w:val="24"/>
                <w:highlight w:val="none"/>
              </w:rPr>
            </w:pPr>
          </w:p>
        </w:tc>
      </w:tr>
      <w:tr w14:paraId="44582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72B7CC8D">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1A12F098">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39</w:t>
            </w:r>
          </w:p>
        </w:tc>
        <w:tc>
          <w:tcPr>
            <w:tcW w:w="2718" w:type="dxa"/>
            <w:tcMar>
              <w:top w:w="15" w:type="dxa"/>
              <w:left w:w="15" w:type="dxa"/>
              <w:right w:w="15" w:type="dxa"/>
            </w:tcMar>
            <w:vAlign w:val="center"/>
          </w:tcPr>
          <w:p w14:paraId="67E4097E">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手持式电动组织研磨器</w:t>
            </w:r>
          </w:p>
        </w:tc>
        <w:tc>
          <w:tcPr>
            <w:tcW w:w="702" w:type="dxa"/>
            <w:tcMar>
              <w:top w:w="15" w:type="dxa"/>
              <w:left w:w="15" w:type="dxa"/>
              <w:right w:w="15" w:type="dxa"/>
            </w:tcMar>
            <w:vAlign w:val="center"/>
          </w:tcPr>
          <w:p w14:paraId="6531CC4B">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637BEC04">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559E9551">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0.07</w:t>
            </w:r>
          </w:p>
        </w:tc>
        <w:tc>
          <w:tcPr>
            <w:tcW w:w="1134" w:type="dxa"/>
            <w:tcMar>
              <w:top w:w="15" w:type="dxa"/>
              <w:left w:w="15" w:type="dxa"/>
              <w:right w:w="15" w:type="dxa"/>
            </w:tcMar>
            <w:vAlign w:val="center"/>
          </w:tcPr>
          <w:p w14:paraId="506D4B8F">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0.07</w:t>
            </w:r>
          </w:p>
        </w:tc>
        <w:tc>
          <w:tcPr>
            <w:tcW w:w="727" w:type="dxa"/>
            <w:tcMar>
              <w:top w:w="15" w:type="dxa"/>
              <w:left w:w="15" w:type="dxa"/>
              <w:right w:w="15" w:type="dxa"/>
            </w:tcMar>
            <w:vAlign w:val="center"/>
          </w:tcPr>
          <w:p w14:paraId="5CC5FF31">
            <w:pPr>
              <w:spacing w:before="62" w:beforeLines="20" w:after="62" w:afterLines="20"/>
              <w:jc w:val="center"/>
              <w:textAlignment w:val="center"/>
              <w:rPr>
                <w:rFonts w:hint="eastAsia" w:ascii="宋体" w:hAnsi="宋体" w:eastAsia="宋体" w:cs="宋体"/>
                <w:color w:val="auto"/>
                <w:sz w:val="24"/>
                <w:highlight w:val="none"/>
                <w:lang w:val="en-US" w:eastAsia="zh-CN"/>
              </w:rPr>
            </w:pPr>
          </w:p>
        </w:tc>
      </w:tr>
      <w:tr w14:paraId="5A4F9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7B82EDD2">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7893CC8D">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40</w:t>
            </w:r>
          </w:p>
        </w:tc>
        <w:tc>
          <w:tcPr>
            <w:tcW w:w="2718" w:type="dxa"/>
            <w:tcMar>
              <w:top w:w="15" w:type="dxa"/>
              <w:left w:w="15" w:type="dxa"/>
              <w:right w:w="15" w:type="dxa"/>
            </w:tcMar>
            <w:vAlign w:val="center"/>
          </w:tcPr>
          <w:p w14:paraId="1CC4BE7D">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电动移液器</w:t>
            </w:r>
          </w:p>
        </w:tc>
        <w:tc>
          <w:tcPr>
            <w:tcW w:w="702" w:type="dxa"/>
            <w:tcMar>
              <w:top w:w="15" w:type="dxa"/>
              <w:left w:w="15" w:type="dxa"/>
              <w:right w:w="15" w:type="dxa"/>
            </w:tcMar>
            <w:vAlign w:val="center"/>
          </w:tcPr>
          <w:p w14:paraId="3C1BA451">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48046676">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30B76703">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0.088</w:t>
            </w:r>
          </w:p>
        </w:tc>
        <w:tc>
          <w:tcPr>
            <w:tcW w:w="1134" w:type="dxa"/>
            <w:tcMar>
              <w:top w:w="15" w:type="dxa"/>
              <w:left w:w="15" w:type="dxa"/>
              <w:right w:w="15" w:type="dxa"/>
            </w:tcMar>
            <w:vAlign w:val="center"/>
          </w:tcPr>
          <w:p w14:paraId="46CC13F0">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0.088</w:t>
            </w:r>
          </w:p>
        </w:tc>
        <w:tc>
          <w:tcPr>
            <w:tcW w:w="727" w:type="dxa"/>
            <w:tcMar>
              <w:top w:w="15" w:type="dxa"/>
              <w:left w:w="15" w:type="dxa"/>
              <w:right w:w="15" w:type="dxa"/>
            </w:tcMar>
            <w:vAlign w:val="center"/>
          </w:tcPr>
          <w:p w14:paraId="17BA1453">
            <w:pPr>
              <w:spacing w:before="62" w:beforeLines="20" w:after="62" w:afterLines="20"/>
              <w:jc w:val="center"/>
              <w:textAlignment w:val="center"/>
              <w:rPr>
                <w:rFonts w:hint="eastAsia" w:ascii="宋体" w:hAnsi="宋体" w:eastAsia="宋体" w:cs="宋体"/>
                <w:color w:val="auto"/>
                <w:sz w:val="24"/>
                <w:highlight w:val="none"/>
              </w:rPr>
            </w:pPr>
          </w:p>
        </w:tc>
      </w:tr>
      <w:tr w14:paraId="6B136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6" w:hRule="atLeast"/>
          <w:jc w:val="center"/>
        </w:trPr>
        <w:tc>
          <w:tcPr>
            <w:tcW w:w="879" w:type="dxa"/>
            <w:vMerge w:val="continue"/>
            <w:tcMar>
              <w:top w:w="15" w:type="dxa"/>
              <w:left w:w="15" w:type="dxa"/>
              <w:right w:w="15" w:type="dxa"/>
            </w:tcMar>
            <w:vAlign w:val="center"/>
          </w:tcPr>
          <w:p w14:paraId="791A0F36">
            <w:pPr>
              <w:spacing w:before="62" w:beforeLines="20" w:after="62" w:afterLines="20"/>
              <w:jc w:val="center"/>
              <w:textAlignment w:val="center"/>
              <w:rPr>
                <w:rFonts w:hint="eastAsia" w:ascii="宋体" w:hAnsi="宋体" w:eastAsia="宋体" w:cs="宋体"/>
                <w:color w:val="auto"/>
                <w:sz w:val="24"/>
                <w:highlight w:val="none"/>
                <w:lang w:val="en-US" w:eastAsia="zh-CN"/>
              </w:rPr>
            </w:pPr>
          </w:p>
        </w:tc>
        <w:tc>
          <w:tcPr>
            <w:tcW w:w="879" w:type="dxa"/>
            <w:tcMar>
              <w:top w:w="15" w:type="dxa"/>
              <w:left w:w="15" w:type="dxa"/>
              <w:right w:w="15" w:type="dxa"/>
            </w:tcMar>
            <w:vAlign w:val="center"/>
          </w:tcPr>
          <w:p w14:paraId="226887EE">
            <w:pPr>
              <w:spacing w:before="62" w:beforeLines="20" w:after="62" w:afterLines="20"/>
              <w:jc w:val="center"/>
              <w:textAlignment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41</w:t>
            </w:r>
          </w:p>
        </w:tc>
        <w:tc>
          <w:tcPr>
            <w:tcW w:w="2718" w:type="dxa"/>
            <w:tcMar>
              <w:top w:w="15" w:type="dxa"/>
              <w:left w:w="15" w:type="dxa"/>
              <w:right w:w="15" w:type="dxa"/>
            </w:tcMar>
            <w:vAlign w:val="center"/>
          </w:tcPr>
          <w:p w14:paraId="0C4DE6EE">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超声破碎仪</w:t>
            </w:r>
          </w:p>
        </w:tc>
        <w:tc>
          <w:tcPr>
            <w:tcW w:w="702" w:type="dxa"/>
            <w:tcMar>
              <w:top w:w="15" w:type="dxa"/>
              <w:left w:w="15" w:type="dxa"/>
              <w:right w:w="15" w:type="dxa"/>
            </w:tcMar>
            <w:vAlign w:val="center"/>
          </w:tcPr>
          <w:p w14:paraId="6FCFC07A">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台</w:t>
            </w:r>
          </w:p>
        </w:tc>
        <w:tc>
          <w:tcPr>
            <w:tcW w:w="702" w:type="dxa"/>
            <w:tcMar>
              <w:top w:w="15" w:type="dxa"/>
              <w:left w:w="15" w:type="dxa"/>
              <w:right w:w="15" w:type="dxa"/>
            </w:tcMar>
            <w:vAlign w:val="center"/>
          </w:tcPr>
          <w:p w14:paraId="446B0C26">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1</w:t>
            </w:r>
          </w:p>
        </w:tc>
        <w:tc>
          <w:tcPr>
            <w:tcW w:w="1104" w:type="dxa"/>
            <w:tcMar>
              <w:top w:w="15" w:type="dxa"/>
              <w:left w:w="15" w:type="dxa"/>
              <w:right w:w="15" w:type="dxa"/>
            </w:tcMar>
            <w:vAlign w:val="center"/>
          </w:tcPr>
          <w:p w14:paraId="685A0CF1">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2.61</w:t>
            </w:r>
          </w:p>
        </w:tc>
        <w:tc>
          <w:tcPr>
            <w:tcW w:w="1134" w:type="dxa"/>
            <w:tcMar>
              <w:top w:w="15" w:type="dxa"/>
              <w:left w:w="15" w:type="dxa"/>
              <w:right w:w="15" w:type="dxa"/>
            </w:tcMar>
            <w:vAlign w:val="center"/>
          </w:tcPr>
          <w:p w14:paraId="0A0C31DF">
            <w:pPr>
              <w:spacing w:before="62" w:beforeLines="20" w:after="62" w:afterLines="20"/>
              <w:jc w:val="center"/>
              <w:textAlignment w:val="center"/>
              <w:rPr>
                <w:rFonts w:hint="eastAsia" w:ascii="宋体" w:hAnsi="宋体" w:eastAsia="宋体" w:cs="宋体"/>
                <w:color w:val="auto"/>
                <w:sz w:val="24"/>
                <w:highlight w:val="none"/>
                <w:lang w:val="en-US" w:eastAsia="zh-CN" w:bidi="ar"/>
              </w:rPr>
            </w:pPr>
            <w:r>
              <w:rPr>
                <w:rFonts w:hint="eastAsia" w:ascii="宋体" w:hAnsi="宋体" w:eastAsia="宋体" w:cs="宋体"/>
                <w:color w:val="auto"/>
                <w:sz w:val="24"/>
                <w:highlight w:val="none"/>
                <w:lang w:val="en-US" w:eastAsia="zh-CN" w:bidi="ar"/>
              </w:rPr>
              <w:t>2.61</w:t>
            </w:r>
          </w:p>
        </w:tc>
        <w:tc>
          <w:tcPr>
            <w:tcW w:w="727" w:type="dxa"/>
            <w:tcMar>
              <w:top w:w="15" w:type="dxa"/>
              <w:left w:w="15" w:type="dxa"/>
              <w:right w:w="15" w:type="dxa"/>
            </w:tcMar>
            <w:vAlign w:val="center"/>
          </w:tcPr>
          <w:p w14:paraId="1519C745">
            <w:pPr>
              <w:spacing w:before="62" w:beforeLines="20" w:after="62" w:afterLines="20"/>
              <w:jc w:val="center"/>
              <w:textAlignment w:val="center"/>
              <w:rPr>
                <w:rFonts w:hint="eastAsia" w:ascii="宋体" w:hAnsi="宋体" w:eastAsia="宋体" w:cs="宋体"/>
                <w:color w:val="auto"/>
                <w:sz w:val="24"/>
                <w:highlight w:val="none"/>
              </w:rPr>
            </w:pPr>
          </w:p>
        </w:tc>
      </w:tr>
    </w:tbl>
    <w:p w14:paraId="7726E412">
      <w:pPr>
        <w:spacing w:line="500" w:lineRule="exac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注：清单中未标明允许进口的品目不接受进口产品。</w:t>
      </w:r>
    </w:p>
    <w:bookmarkEnd w:id="2"/>
    <w:bookmarkEnd w:id="3"/>
    <w:bookmarkEnd w:id="4"/>
    <w:p w14:paraId="2826E927">
      <w:pPr>
        <w:adjustRightInd w:val="0"/>
        <w:snapToGrid w:val="0"/>
        <w:spacing w:before="62" w:beforeLines="20" w:after="62" w:afterLines="20" w:line="500" w:lineRule="exact"/>
        <w:outlineLvl w:val="1"/>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二、技术参数及配置要求</w:t>
      </w:r>
    </w:p>
    <w:p w14:paraId="07DD0224">
      <w:pPr>
        <w:spacing w:before="62" w:beforeLines="20" w:after="62" w:afterLines="20" w:line="500" w:lineRule="exact"/>
        <w:outlineLvl w:val="1"/>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lang w:val="en-US" w:eastAsia="zh-CN"/>
        </w:rPr>
        <w:t>【A包】</w:t>
      </w:r>
    </w:p>
    <w:p w14:paraId="6672753A">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乳房活检与旋切系统</w:t>
      </w:r>
    </w:p>
    <w:p w14:paraId="6968668B">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临床适用范围：适用于超声、X线三维立体定位、核磁引导下乳腺微创活检取样。</w:t>
      </w:r>
    </w:p>
    <w:p w14:paraId="2174DF69">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设备为非接触人体有源器械，其配套乳房活检取样探针为一次性无菌无源接触人体有创外科器械，</w:t>
      </w:r>
      <w:r>
        <w:rPr>
          <w:rFonts w:hint="eastAsia" w:ascii="宋体" w:hAnsi="宋体" w:eastAsia="宋体" w:cs="宋体"/>
          <w:b w:val="0"/>
          <w:bCs w:val="0"/>
          <w:color w:val="auto"/>
          <w:sz w:val="24"/>
          <w:highlight w:val="none"/>
          <w:lang w:val="en-US" w:eastAsia="zh-CN"/>
        </w:rPr>
        <w:t>乳房活检取样探针</w:t>
      </w:r>
      <w:r>
        <w:rPr>
          <w:rFonts w:hint="eastAsia" w:ascii="宋体" w:hAnsi="宋体" w:cs="宋体"/>
          <w:b w:val="0"/>
          <w:bCs w:val="0"/>
          <w:color w:val="auto"/>
          <w:sz w:val="24"/>
          <w:highlight w:val="none"/>
          <w:lang w:val="en-US" w:eastAsia="zh-CN"/>
        </w:rPr>
        <w:t>需具有</w:t>
      </w:r>
      <w:r>
        <w:rPr>
          <w:rFonts w:hint="eastAsia" w:ascii="宋体" w:hAnsi="宋体" w:eastAsia="宋体" w:cs="宋体"/>
          <w:b w:val="0"/>
          <w:bCs w:val="0"/>
          <w:color w:val="auto"/>
          <w:sz w:val="24"/>
          <w:highlight w:val="none"/>
          <w:lang w:val="en-US" w:eastAsia="zh-CN"/>
        </w:rPr>
        <w:t>医疗器械注册证</w:t>
      </w:r>
      <w:r>
        <w:rPr>
          <w:rFonts w:hint="eastAsia" w:ascii="宋体" w:hAnsi="宋体" w:cs="宋体"/>
          <w:b w:val="0"/>
          <w:bCs w:val="0"/>
          <w:color w:val="auto"/>
          <w:sz w:val="24"/>
          <w:highlight w:val="none"/>
          <w:lang w:val="en-US" w:eastAsia="zh-CN"/>
        </w:rPr>
        <w:t>（提供</w:t>
      </w:r>
      <w:r>
        <w:rPr>
          <w:rFonts w:hint="eastAsia" w:ascii="宋体" w:hAnsi="宋体" w:eastAsia="宋体" w:cs="宋体"/>
          <w:b w:val="0"/>
          <w:bCs w:val="0"/>
          <w:color w:val="auto"/>
          <w:sz w:val="24"/>
          <w:highlight w:val="none"/>
          <w:lang w:val="en-US" w:eastAsia="zh-CN"/>
        </w:rPr>
        <w:t>乳房活检取样探针</w:t>
      </w:r>
      <w:r>
        <w:rPr>
          <w:rFonts w:hint="eastAsia" w:ascii="宋体" w:hAnsi="宋体" w:cs="宋体"/>
          <w:b w:val="0"/>
          <w:bCs w:val="0"/>
          <w:color w:val="auto"/>
          <w:sz w:val="24"/>
          <w:highlight w:val="none"/>
          <w:lang w:val="en-US" w:eastAsia="zh-CN"/>
        </w:rPr>
        <w:t>的</w:t>
      </w:r>
      <w:r>
        <w:rPr>
          <w:rFonts w:hint="eastAsia" w:ascii="宋体" w:hAnsi="宋体" w:eastAsia="宋体" w:cs="宋体"/>
          <w:b w:val="0"/>
          <w:bCs w:val="0"/>
          <w:color w:val="auto"/>
          <w:sz w:val="24"/>
          <w:highlight w:val="none"/>
          <w:lang w:val="en-US" w:eastAsia="zh-CN"/>
        </w:rPr>
        <w:t>医疗器械注册证</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w:t>
      </w:r>
    </w:p>
    <w:p w14:paraId="07BF19EF">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主要功能及配置</w:t>
      </w:r>
    </w:p>
    <w:p w14:paraId="73C21A6C">
      <w:pPr>
        <w:numPr>
          <w:ilvl w:val="2"/>
          <w:numId w:val="2"/>
        </w:numPr>
        <w:tabs>
          <w:tab w:val="left" w:pos="0"/>
          <w:tab w:val="clear" w:pos="420"/>
        </w:tabs>
        <w:spacing w:before="62" w:beforeLines="20" w:after="62" w:afterLines="20" w:line="500" w:lineRule="exact"/>
        <w:ind w:left="0" w:leftChars="0" w:firstLine="56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触摸式液晶屏：15寸屏幕实时显示旋切刀工作状态及累计切割次数，可通过触摸屏幕改变刀槽开口切割方向并达到取样更精准之效果。便利与直观，提高附加功能的使用率，以及提高手术效率进而更省时间。</w:t>
      </w:r>
    </w:p>
    <w:p w14:paraId="43861684">
      <w:pPr>
        <w:numPr>
          <w:ilvl w:val="2"/>
          <w:numId w:val="2"/>
        </w:numPr>
        <w:tabs>
          <w:tab w:val="left" w:pos="0"/>
          <w:tab w:val="clear" w:pos="420"/>
        </w:tabs>
        <w:spacing w:before="62" w:beforeLines="20" w:after="62" w:afterLines="20" w:line="500" w:lineRule="exact"/>
        <w:ind w:left="0" w:leftChars="0" w:firstLine="56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中文操作界面选项功能：更容易操作、缩短学习曲线、提高机器使用效率与安全性(减少操作误解)。</w:t>
      </w:r>
    </w:p>
    <w:p w14:paraId="2B958745">
      <w:pPr>
        <w:numPr>
          <w:ilvl w:val="2"/>
          <w:numId w:val="2"/>
        </w:numPr>
        <w:tabs>
          <w:tab w:val="left" w:pos="0"/>
          <w:tab w:val="clear" w:pos="420"/>
        </w:tabs>
        <w:spacing w:before="62" w:beforeLines="20" w:after="62" w:afterLines="20" w:line="500" w:lineRule="exact"/>
        <w:ind w:left="0" w:leftChars="0" w:firstLine="56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故障排除功能：中文提示，及时处理、降低对手术的影响。</w:t>
      </w:r>
    </w:p>
    <w:p w14:paraId="0BA28A2C">
      <w:pPr>
        <w:numPr>
          <w:ilvl w:val="2"/>
          <w:numId w:val="2"/>
        </w:numPr>
        <w:tabs>
          <w:tab w:val="left" w:pos="0"/>
          <w:tab w:val="clear" w:pos="420"/>
        </w:tabs>
        <w:spacing w:before="62" w:beforeLines="20" w:after="62" w:afterLines="20" w:line="500" w:lineRule="exact"/>
        <w:ind w:left="0" w:leftChars="0" w:firstLine="56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真空、取样要求：</w:t>
      </w:r>
    </w:p>
    <w:p w14:paraId="55CD0FA3">
      <w:pPr>
        <w:numPr>
          <w:ilvl w:val="3"/>
          <w:numId w:val="2"/>
        </w:numPr>
        <w:spacing w:before="62" w:beforeLines="20" w:after="62" w:afterLines="20" w:line="500" w:lineRule="exact"/>
        <w:ind w:left="0" w:leftChars="0" w:firstLine="73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▲真空强度和持续不间断负压抽吸：17-29inHg</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取样时确保刀槽处保持持续的真空负压抽吸。</w:t>
      </w:r>
    </w:p>
    <w:p w14:paraId="762AB1DB">
      <w:pPr>
        <w:numPr>
          <w:ilvl w:val="3"/>
          <w:numId w:val="2"/>
        </w:numPr>
        <w:spacing w:before="62" w:beforeLines="20" w:after="62" w:afterLines="20" w:line="500" w:lineRule="exact"/>
        <w:ind w:left="0" w:leftChars="0" w:firstLine="73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单独真空抽吸功能：术腔内有积液时可进行单独的真空抽吸，保证术野清晰。</w:t>
      </w:r>
    </w:p>
    <w:p w14:paraId="10F3958A">
      <w:pPr>
        <w:numPr>
          <w:ilvl w:val="2"/>
          <w:numId w:val="2"/>
        </w:numPr>
        <w:tabs>
          <w:tab w:val="left" w:pos="0"/>
          <w:tab w:val="clear" w:pos="420"/>
        </w:tabs>
        <w:spacing w:before="62" w:beforeLines="20" w:after="62" w:afterLines="20" w:line="500" w:lineRule="exact"/>
        <w:ind w:left="0" w:leftChars="0" w:firstLine="56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集样盒：具有术中全自动封闭式收集样本的集样盒，且可随时打开集样盒观察样本质量，避免样本污染，避免人工单独取样，节省人力资源成本。</w:t>
      </w:r>
    </w:p>
    <w:p w14:paraId="1107FD5E">
      <w:pPr>
        <w:numPr>
          <w:ilvl w:val="2"/>
          <w:numId w:val="2"/>
        </w:numPr>
        <w:tabs>
          <w:tab w:val="left" w:pos="0"/>
          <w:tab w:val="clear" w:pos="420"/>
        </w:tabs>
        <w:spacing w:before="62" w:beforeLines="20" w:after="62" w:afterLines="20" w:line="500" w:lineRule="exact"/>
        <w:ind w:left="0" w:leftChars="0" w:firstLine="56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活检取样针要求：</w:t>
      </w:r>
    </w:p>
    <w:p w14:paraId="304EC0CD">
      <w:pPr>
        <w:numPr>
          <w:ilvl w:val="3"/>
          <w:numId w:val="2"/>
        </w:numPr>
        <w:spacing w:before="62" w:beforeLines="20" w:after="62" w:afterLines="20" w:line="500" w:lineRule="exact"/>
        <w:ind w:left="0" w:leftChars="0" w:firstLine="73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▲三凹面设计：穿刺针针尖为三凹面刀尖设计，以保证穿透致密组织</w:t>
      </w:r>
    </w:p>
    <w:p w14:paraId="3423C1C0">
      <w:pPr>
        <w:numPr>
          <w:ilvl w:val="3"/>
          <w:numId w:val="2"/>
        </w:numPr>
        <w:spacing w:before="62" w:beforeLines="20" w:after="62" w:afterLines="20" w:line="500" w:lineRule="exact"/>
        <w:ind w:left="0" w:leftChars="0" w:firstLine="73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▲一体化封闭式真空负压抽吸和同心圆设计的样品传输通道</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确保同一规格活检取样针的通道内腔更大，并保持持续高负压抽吸传送至集样盒，避免传统的双通道产生的负压方向不同而导致通道堵塞，且全封闭装置可避免肿瘤细胞针道转移。</w:t>
      </w:r>
    </w:p>
    <w:p w14:paraId="791A8133">
      <w:pPr>
        <w:numPr>
          <w:ilvl w:val="3"/>
          <w:numId w:val="2"/>
        </w:numPr>
        <w:spacing w:before="62" w:beforeLines="20" w:after="62" w:afterLines="20" w:line="500" w:lineRule="exact"/>
        <w:ind w:left="0" w:leftChars="0" w:firstLine="73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▲规格：活检取样针的规格具有7G-12G等多种规格大小。</w:t>
      </w:r>
    </w:p>
    <w:p w14:paraId="2092E0A9">
      <w:pPr>
        <w:numPr>
          <w:ilvl w:val="3"/>
          <w:numId w:val="2"/>
        </w:numPr>
        <w:spacing w:before="62" w:beforeLines="20" w:after="62" w:afterLines="20" w:line="500" w:lineRule="exact"/>
        <w:ind w:left="0" w:leftChars="0" w:firstLine="73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驱动手柄配有内置前灯，用来在暗室中照亮穿刺区域。</w:t>
      </w:r>
    </w:p>
    <w:p w14:paraId="58AB409C">
      <w:pPr>
        <w:numPr>
          <w:ilvl w:val="3"/>
          <w:numId w:val="2"/>
        </w:numPr>
        <w:spacing w:before="62" w:beforeLines="20" w:after="62" w:afterLines="20" w:line="500" w:lineRule="exact"/>
        <w:ind w:left="0" w:leftChars="0" w:firstLine="73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扇形剪切模式，利用剪切力确保彻底切断纤维组织，无需停止点</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避免靠转速或砧板效应切割时发生刀头变钝、切割中断的现象。</w:t>
      </w:r>
    </w:p>
    <w:p w14:paraId="615F03D8">
      <w:pPr>
        <w:numPr>
          <w:ilvl w:val="3"/>
          <w:numId w:val="2"/>
        </w:numPr>
        <w:spacing w:before="62" w:beforeLines="20" w:after="62" w:afterLines="20" w:line="500" w:lineRule="exact"/>
        <w:ind w:left="0" w:leftChars="0" w:firstLine="73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▲一把驱动手柄通用于超声与钼靶定位引导下操作，更符合经济效益。</w:t>
      </w:r>
    </w:p>
    <w:p w14:paraId="5312B631">
      <w:pPr>
        <w:numPr>
          <w:ilvl w:val="3"/>
          <w:numId w:val="2"/>
        </w:numPr>
        <w:spacing w:before="62" w:beforeLines="20" w:after="62" w:afterLines="20" w:line="500" w:lineRule="exact"/>
        <w:ind w:left="0" w:leftChars="0" w:firstLine="737" w:firstLineChars="0"/>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▲穿刺针可与VAB专用的乳腺标记物(Breasttissuemarker)配套使用，标记物可作为活检后随访，或手术前的定位标记。</w:t>
      </w:r>
    </w:p>
    <w:p w14:paraId="7F8E2A4E">
      <w:pPr>
        <w:numPr>
          <w:ilvl w:val="2"/>
          <w:numId w:val="2"/>
        </w:numPr>
        <w:tabs>
          <w:tab w:val="left" w:pos="0"/>
          <w:tab w:val="clear" w:pos="420"/>
        </w:tabs>
        <w:spacing w:before="62" w:beforeLines="20" w:after="62" w:afterLines="20" w:line="500" w:lineRule="exact"/>
        <w:ind w:left="0" w:leftChars="0" w:firstLine="56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切割功能模式</w:t>
      </w:r>
    </w:p>
    <w:p w14:paraId="48CF7EA7">
      <w:pPr>
        <w:numPr>
          <w:ilvl w:val="3"/>
          <w:numId w:val="2"/>
        </w:numPr>
        <w:spacing w:before="62" w:beforeLines="20" w:after="62" w:afterLines="20" w:line="500" w:lineRule="exact"/>
        <w:ind w:left="0" w:leftChars="0" w:firstLine="73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▲全自动或手动切割功能可选。</w:t>
      </w:r>
    </w:p>
    <w:p w14:paraId="4EFAF7E2">
      <w:pPr>
        <w:numPr>
          <w:ilvl w:val="3"/>
          <w:numId w:val="2"/>
        </w:numPr>
        <w:spacing w:before="62" w:beforeLines="20" w:after="62" w:afterLines="20" w:line="500" w:lineRule="exact"/>
        <w:ind w:left="0" w:leftChars="0" w:firstLine="73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全切和半切功能：术中刀槽大小可调1/2</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根据病灶大小及位置，用以取全长或一半长度的组织。</w:t>
      </w:r>
    </w:p>
    <w:p w14:paraId="1C106017">
      <w:pPr>
        <w:numPr>
          <w:ilvl w:val="3"/>
          <w:numId w:val="2"/>
        </w:numPr>
        <w:spacing w:before="62" w:beforeLines="20" w:after="62" w:afterLines="20" w:line="500" w:lineRule="exact"/>
        <w:ind w:left="0" w:leftChars="0" w:firstLine="73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▲程序预设样品切割范围选择：含360度、240度、180度及60度，确保完整切割，不产生误切、漏切。</w:t>
      </w:r>
    </w:p>
    <w:p w14:paraId="7C4BDDC5">
      <w:pPr>
        <w:numPr>
          <w:ilvl w:val="3"/>
          <w:numId w:val="2"/>
        </w:numPr>
        <w:spacing w:before="62" w:beforeLines="20" w:after="62" w:afterLines="20" w:line="500" w:lineRule="exact"/>
        <w:ind w:left="0" w:leftChars="0" w:firstLine="73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正常组织模式和致密组织模式可选：对于钙化或质地坚硬的组织可选择致密组织模式进行切割，保证手术精细、安全。</w:t>
      </w:r>
    </w:p>
    <w:p w14:paraId="04D8DA91">
      <w:pPr>
        <w:numPr>
          <w:ilvl w:val="3"/>
          <w:numId w:val="2"/>
        </w:numPr>
        <w:spacing w:before="62" w:beforeLines="20" w:after="62" w:afterLines="20" w:line="500" w:lineRule="exact"/>
        <w:ind w:left="0" w:leftChars="0" w:firstLine="73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精确模式，增加360度切割频率(从6条切割提高为12条切割/圈)</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提高取样精准性；</w:t>
      </w:r>
    </w:p>
    <w:p w14:paraId="5715B2E7">
      <w:pPr>
        <w:numPr>
          <w:ilvl w:val="3"/>
          <w:numId w:val="2"/>
        </w:numPr>
        <w:spacing w:before="62" w:beforeLines="20" w:after="62" w:afterLines="20" w:line="500" w:lineRule="exact"/>
        <w:ind w:left="0" w:leftChars="0" w:firstLine="73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设备操作步骤记录功能，可输入文字记录手术操作细节。</w:t>
      </w:r>
    </w:p>
    <w:p w14:paraId="0A91A523">
      <w:pPr>
        <w:numPr>
          <w:ilvl w:val="2"/>
          <w:numId w:val="2"/>
        </w:numPr>
        <w:tabs>
          <w:tab w:val="left" w:pos="0"/>
          <w:tab w:val="clear" w:pos="420"/>
        </w:tabs>
        <w:spacing w:before="62" w:beforeLines="20" w:after="62" w:afterLines="20" w:line="500" w:lineRule="exact"/>
        <w:ind w:left="0" w:leftChars="0" w:firstLine="56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术中处理要求</w:t>
      </w:r>
    </w:p>
    <w:p w14:paraId="436AED94">
      <w:pPr>
        <w:numPr>
          <w:ilvl w:val="3"/>
          <w:numId w:val="2"/>
        </w:numPr>
        <w:spacing w:before="62" w:beforeLines="20" w:after="62" w:afterLines="20" w:line="500" w:lineRule="exact"/>
        <w:ind w:left="0" w:leftChars="0" w:firstLine="73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术中如有出血，可进行单独的真空抽吸，或通过旋切通道后端直接注入止血剂。</w:t>
      </w:r>
    </w:p>
    <w:p w14:paraId="5A2599EB">
      <w:pPr>
        <w:numPr>
          <w:ilvl w:val="3"/>
          <w:numId w:val="2"/>
        </w:numPr>
        <w:spacing w:before="62" w:beforeLines="20" w:after="62" w:afterLines="20" w:line="500" w:lineRule="exact"/>
        <w:ind w:left="0" w:leftChars="0" w:firstLine="73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术中补充麻醉剂：通过旋切通道后端直接注入麻醉剂，活检针可自动旋360度将药液均匀分布于术腔。</w:t>
      </w:r>
    </w:p>
    <w:p w14:paraId="3F14C1FF">
      <w:pPr>
        <w:numPr>
          <w:ilvl w:val="2"/>
          <w:numId w:val="2"/>
        </w:numPr>
        <w:tabs>
          <w:tab w:val="left" w:pos="0"/>
          <w:tab w:val="clear" w:pos="420"/>
        </w:tabs>
        <w:spacing w:before="62" w:beforeLines="20" w:after="62" w:afterLines="20" w:line="500" w:lineRule="exact"/>
        <w:ind w:left="0" w:leftChars="0" w:firstLine="56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系统控制要求</w:t>
      </w:r>
    </w:p>
    <w:p w14:paraId="4131F7A0">
      <w:pPr>
        <w:numPr>
          <w:ilvl w:val="3"/>
          <w:numId w:val="2"/>
        </w:numPr>
        <w:spacing w:before="62" w:beforeLines="20" w:after="62" w:afterLines="20" w:line="500" w:lineRule="exact"/>
        <w:ind w:left="0" w:leftChars="0" w:firstLine="73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具有程序预设功能，所有功能都可以进行术前程序预设。</w:t>
      </w:r>
    </w:p>
    <w:p w14:paraId="27972A76">
      <w:pPr>
        <w:numPr>
          <w:ilvl w:val="3"/>
          <w:numId w:val="2"/>
        </w:numPr>
        <w:spacing w:before="62" w:beforeLines="20" w:after="62" w:afterLines="20" w:line="500" w:lineRule="exact"/>
        <w:ind w:left="0" w:leftChars="0" w:firstLine="73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手术控制方式：手柄和脚踏两种控制方式，术中可随时暂停或恢复工作。</w:t>
      </w:r>
    </w:p>
    <w:p w14:paraId="53A087DC">
      <w:pPr>
        <w:numPr>
          <w:ilvl w:val="2"/>
          <w:numId w:val="2"/>
        </w:numPr>
        <w:tabs>
          <w:tab w:val="left" w:pos="0"/>
          <w:tab w:val="clear" w:pos="420"/>
        </w:tabs>
        <w:spacing w:before="62" w:beforeLines="20" w:after="62" w:afterLines="20" w:line="500" w:lineRule="exact"/>
        <w:ind w:left="0" w:leftChars="0" w:firstLine="56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视频/文档教学功能：</w:t>
      </w:r>
    </w:p>
    <w:p w14:paraId="01836170">
      <w:pPr>
        <w:numPr>
          <w:ilvl w:val="3"/>
          <w:numId w:val="2"/>
        </w:numPr>
        <w:spacing w:before="62" w:beforeLines="20" w:after="62" w:afterLines="20" w:line="500" w:lineRule="exact"/>
        <w:ind w:left="0" w:leftChars="0" w:firstLine="73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提供取样针与手柄安装、耗材拆除清理、渗液处理、麻醉与标记物置入步骤，与漏气排除动画显示。</w:t>
      </w:r>
    </w:p>
    <w:p w14:paraId="008847C3">
      <w:pPr>
        <w:numPr>
          <w:ilvl w:val="3"/>
          <w:numId w:val="2"/>
        </w:numPr>
        <w:spacing w:before="62" w:beforeLines="20" w:after="62" w:afterLines="20" w:line="500" w:lineRule="exact"/>
        <w:ind w:left="0" w:leftChars="0" w:firstLine="73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可导出导入图像资料。</w:t>
      </w:r>
    </w:p>
    <w:p w14:paraId="6E99F7FB">
      <w:pPr>
        <w:numPr>
          <w:ilvl w:val="2"/>
          <w:numId w:val="2"/>
        </w:numPr>
        <w:tabs>
          <w:tab w:val="left" w:pos="0"/>
          <w:tab w:val="clear" w:pos="420"/>
        </w:tabs>
        <w:spacing w:before="62" w:beforeLines="20" w:after="62" w:afterLines="20" w:line="500" w:lineRule="exact"/>
        <w:ind w:left="0" w:leftChars="0" w:firstLine="56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手柄双接口功能</w:t>
      </w:r>
    </w:p>
    <w:p w14:paraId="4ADF5967">
      <w:pPr>
        <w:numPr>
          <w:ilvl w:val="3"/>
          <w:numId w:val="2"/>
        </w:numPr>
        <w:spacing w:before="62" w:beforeLines="20" w:after="62" w:afterLines="20" w:line="500" w:lineRule="exact"/>
        <w:ind w:left="0" w:leftChars="0" w:firstLine="73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▲一台主机可接入2个手柄，实现一台设备可在超声，钼靶，核磁下同时使用。</w:t>
      </w:r>
    </w:p>
    <w:p w14:paraId="07F037E1">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613E8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027F159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1E5FF199">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名称</w:t>
            </w:r>
          </w:p>
        </w:tc>
        <w:tc>
          <w:tcPr>
            <w:tcW w:w="1467" w:type="dxa"/>
            <w:shd w:val="clear" w:color="auto" w:fill="auto"/>
            <w:vAlign w:val="center"/>
          </w:tcPr>
          <w:p w14:paraId="003A077E">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2B92062A">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6A0F1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666448CB">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top"/>
          </w:tcPr>
          <w:p w14:paraId="1AC78E3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主机</w:t>
            </w:r>
          </w:p>
        </w:tc>
        <w:tc>
          <w:tcPr>
            <w:tcW w:w="1467" w:type="dxa"/>
            <w:shd w:val="clear" w:color="auto" w:fill="auto"/>
            <w:vAlign w:val="center"/>
          </w:tcPr>
          <w:p w14:paraId="0F1BDD2E">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p>
        </w:tc>
        <w:tc>
          <w:tcPr>
            <w:tcW w:w="1312" w:type="dxa"/>
            <w:shd w:val="clear" w:color="auto" w:fill="auto"/>
            <w:vAlign w:val="top"/>
          </w:tcPr>
          <w:p w14:paraId="20780CA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台</w:t>
            </w:r>
          </w:p>
        </w:tc>
      </w:tr>
      <w:tr w14:paraId="5E2E4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17F3586F">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top"/>
          </w:tcPr>
          <w:p w14:paraId="422D868C">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驱动手柄托架</w:t>
            </w:r>
          </w:p>
        </w:tc>
        <w:tc>
          <w:tcPr>
            <w:tcW w:w="1467" w:type="dxa"/>
            <w:shd w:val="clear" w:color="auto" w:fill="auto"/>
            <w:vAlign w:val="center"/>
          </w:tcPr>
          <w:p w14:paraId="711DC578">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p>
        </w:tc>
        <w:tc>
          <w:tcPr>
            <w:tcW w:w="1312" w:type="dxa"/>
            <w:shd w:val="clear" w:color="auto" w:fill="auto"/>
            <w:vAlign w:val="top"/>
          </w:tcPr>
          <w:p w14:paraId="1E42D3EB">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个</w:t>
            </w:r>
          </w:p>
        </w:tc>
      </w:tr>
      <w:tr w14:paraId="5A3B5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4D397CDE">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top"/>
          </w:tcPr>
          <w:p w14:paraId="4D789D8D">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驱动手柄</w:t>
            </w:r>
          </w:p>
        </w:tc>
        <w:tc>
          <w:tcPr>
            <w:tcW w:w="1467" w:type="dxa"/>
            <w:shd w:val="clear" w:color="auto" w:fill="auto"/>
            <w:vAlign w:val="center"/>
          </w:tcPr>
          <w:p w14:paraId="63BC89F4">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p>
        </w:tc>
        <w:tc>
          <w:tcPr>
            <w:tcW w:w="1312" w:type="dxa"/>
            <w:shd w:val="clear" w:color="auto" w:fill="auto"/>
            <w:vAlign w:val="top"/>
          </w:tcPr>
          <w:p w14:paraId="473F69E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个</w:t>
            </w:r>
          </w:p>
        </w:tc>
      </w:tr>
      <w:tr w14:paraId="3607C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6D9D5CC0">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4651" w:type="dxa"/>
            <w:shd w:val="clear" w:color="auto" w:fill="auto"/>
            <w:vAlign w:val="top"/>
          </w:tcPr>
          <w:p w14:paraId="090FC09F">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脚踏开关</w:t>
            </w:r>
          </w:p>
        </w:tc>
        <w:tc>
          <w:tcPr>
            <w:tcW w:w="1467" w:type="dxa"/>
            <w:shd w:val="clear" w:color="auto" w:fill="auto"/>
            <w:vAlign w:val="center"/>
          </w:tcPr>
          <w:p w14:paraId="0A88CFA4">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top"/>
          </w:tcPr>
          <w:p w14:paraId="4DBA9624">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个</w:t>
            </w:r>
          </w:p>
        </w:tc>
      </w:tr>
      <w:tr w14:paraId="1B91E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31892C5F">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4651" w:type="dxa"/>
            <w:shd w:val="clear" w:color="auto" w:fill="auto"/>
            <w:vAlign w:val="top"/>
          </w:tcPr>
          <w:p w14:paraId="4B0C9DD4">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真空桶</w:t>
            </w:r>
          </w:p>
        </w:tc>
        <w:tc>
          <w:tcPr>
            <w:tcW w:w="1467" w:type="dxa"/>
            <w:shd w:val="clear" w:color="auto" w:fill="auto"/>
            <w:vAlign w:val="center"/>
          </w:tcPr>
          <w:p w14:paraId="3935F55C">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p>
        </w:tc>
        <w:tc>
          <w:tcPr>
            <w:tcW w:w="1312" w:type="dxa"/>
            <w:shd w:val="clear" w:color="auto" w:fill="auto"/>
            <w:vAlign w:val="top"/>
          </w:tcPr>
          <w:p w14:paraId="5F7156B3">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个</w:t>
            </w:r>
          </w:p>
        </w:tc>
      </w:tr>
    </w:tbl>
    <w:p w14:paraId="0DB25890">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rPr>
      </w:pPr>
    </w:p>
    <w:p w14:paraId="208710FF">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二氧化碳激光治疗机</w:t>
      </w:r>
    </w:p>
    <w:p w14:paraId="1F5927FA">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激光器：封离式二氧化碳激光器</w:t>
      </w:r>
    </w:p>
    <w:p w14:paraId="4B3C2732">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冷却系统：内置水循环冷却</w:t>
      </w:r>
    </w:p>
    <w:p w14:paraId="4C1526BA">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激光波长：10.6μm±0.1μm</w:t>
      </w:r>
    </w:p>
    <w:p w14:paraId="75E2CAEC">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光束终端发散角：0≤20mrad</w:t>
      </w:r>
    </w:p>
    <w:p w14:paraId="50746EC5">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光斑(焦点)直径：φ≤0.8mm</w:t>
      </w:r>
    </w:p>
    <w:p w14:paraId="55BEEE72">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终端输出激光功率：≥20W</w:t>
      </w:r>
    </w:p>
    <w:p w14:paraId="56119235">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终端输出激光功率不稳定度St(范围为0.01s-0.25s)</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优于±10%</w:t>
      </w:r>
    </w:p>
    <w:p w14:paraId="1ADD7B63">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激光输出功率复现性Rp(范围为0.01s-0.25s)</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优于±10%</w:t>
      </w:r>
    </w:p>
    <w:p w14:paraId="61F384C0">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指示光波长：650nm±5nm</w:t>
      </w:r>
    </w:p>
    <w:p w14:paraId="03910113">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▲指示光调节：亮度5档可调</w:t>
      </w:r>
    </w:p>
    <w:p w14:paraId="49F29784">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导光系统：精密七关节导光臂</w:t>
      </w:r>
    </w:p>
    <w:p w14:paraId="25082987">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导光臂配有长度分别为2.5cm、3.5cm、7.5cm、9cm激光刀头</w:t>
      </w:r>
    </w:p>
    <w:p w14:paraId="27E44B08">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输出方式：连续输出、单次输出、重复脉冲输出</w:t>
      </w:r>
    </w:p>
    <w:p w14:paraId="0F48B3DA">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输出控制：脚踏开关</w:t>
      </w:r>
    </w:p>
    <w:p w14:paraId="4493D9E7">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▲重复脉冲持续时间为0.01～2.95秒可调，调节步进为0.01秒，允许误差不超过±20%</w:t>
      </w:r>
    </w:p>
    <w:p w14:paraId="2DE58426">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▲重复脉冲间隔时间为0.01-2.95秒可调，调节步进为0.01秒，允许误差不超过±20%</w:t>
      </w:r>
    </w:p>
    <w:p w14:paraId="231852BE">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操作系统：8寸彩色触摸屏</w:t>
      </w:r>
    </w:p>
    <w:p w14:paraId="359B41B3">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▲单次脉冲治疗时间：0.01～2.95秒可调。调节步进为0.01秒，允许误差不超过±20%</w:t>
      </w:r>
    </w:p>
    <w:p w14:paraId="5E2A428B">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激光防护镜一副，可见光透射比：≥65%</w:t>
      </w:r>
    </w:p>
    <w:p w14:paraId="7F6821B3">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color w:val="auto"/>
          <w:sz w:val="24"/>
          <w:highlight w:val="none"/>
          <w:lang w:val="en-US" w:eastAsia="zh-CN"/>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59B05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3EA59A79">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4D42C1C2">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名称</w:t>
            </w:r>
          </w:p>
        </w:tc>
        <w:tc>
          <w:tcPr>
            <w:tcW w:w="1467" w:type="dxa"/>
            <w:shd w:val="clear" w:color="auto" w:fill="auto"/>
            <w:vAlign w:val="center"/>
          </w:tcPr>
          <w:p w14:paraId="662BD205">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1D81CBC0">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13134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4A078176">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top"/>
          </w:tcPr>
          <w:p w14:paraId="4141B0B4">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主机</w:t>
            </w:r>
          </w:p>
        </w:tc>
        <w:tc>
          <w:tcPr>
            <w:tcW w:w="1467" w:type="dxa"/>
            <w:shd w:val="clear" w:color="auto" w:fill="auto"/>
            <w:vAlign w:val="center"/>
          </w:tcPr>
          <w:p w14:paraId="077337A6">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312" w:type="dxa"/>
            <w:shd w:val="clear" w:color="auto" w:fill="auto"/>
            <w:vAlign w:val="top"/>
          </w:tcPr>
          <w:p w14:paraId="7A851F06">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台</w:t>
            </w:r>
          </w:p>
        </w:tc>
      </w:tr>
      <w:tr w14:paraId="5E84A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4EE5C779">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top"/>
          </w:tcPr>
          <w:p w14:paraId="1CD13C29">
            <w:pPr>
              <w:spacing w:before="62" w:beforeLines="20" w:after="62" w:afterLines="20"/>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导光臂</w:t>
            </w:r>
            <w:r>
              <w:rPr>
                <w:rFonts w:hint="eastAsia" w:ascii="宋体" w:hAnsi="宋体" w:eastAsia="宋体" w:cs="宋体"/>
                <w:color w:val="auto"/>
                <w:sz w:val="24"/>
                <w:highlight w:val="none"/>
                <w:lang w:eastAsia="zh-CN"/>
              </w:rPr>
              <w:t>（七关节）</w:t>
            </w:r>
          </w:p>
        </w:tc>
        <w:tc>
          <w:tcPr>
            <w:tcW w:w="1467" w:type="dxa"/>
            <w:shd w:val="clear" w:color="auto" w:fill="auto"/>
            <w:vAlign w:val="center"/>
          </w:tcPr>
          <w:p w14:paraId="62204998">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312" w:type="dxa"/>
            <w:shd w:val="clear" w:color="auto" w:fill="auto"/>
            <w:vAlign w:val="top"/>
          </w:tcPr>
          <w:p w14:paraId="3032B32B">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套</w:t>
            </w:r>
          </w:p>
        </w:tc>
      </w:tr>
      <w:tr w14:paraId="385FE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3E7F07EC">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top"/>
          </w:tcPr>
          <w:p w14:paraId="5BDD6F99">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治疗刀头</w:t>
            </w:r>
          </w:p>
        </w:tc>
        <w:tc>
          <w:tcPr>
            <w:tcW w:w="1467" w:type="dxa"/>
            <w:shd w:val="clear" w:color="auto" w:fill="auto"/>
            <w:vAlign w:val="center"/>
          </w:tcPr>
          <w:p w14:paraId="1D590575">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312" w:type="dxa"/>
            <w:shd w:val="clear" w:color="auto" w:fill="auto"/>
            <w:vAlign w:val="top"/>
          </w:tcPr>
          <w:p w14:paraId="0905578B">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套</w:t>
            </w:r>
          </w:p>
        </w:tc>
      </w:tr>
      <w:tr w14:paraId="5DACF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7C2F10C4">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4651" w:type="dxa"/>
            <w:shd w:val="clear" w:color="auto" w:fill="auto"/>
            <w:vAlign w:val="top"/>
          </w:tcPr>
          <w:p w14:paraId="348CB850">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眼镜</w:t>
            </w:r>
          </w:p>
        </w:tc>
        <w:tc>
          <w:tcPr>
            <w:tcW w:w="1467" w:type="dxa"/>
            <w:shd w:val="clear" w:color="auto" w:fill="auto"/>
            <w:vAlign w:val="center"/>
          </w:tcPr>
          <w:p w14:paraId="07E1E7DA">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312" w:type="dxa"/>
            <w:shd w:val="clear" w:color="auto" w:fill="auto"/>
            <w:vAlign w:val="top"/>
          </w:tcPr>
          <w:p w14:paraId="1C85C113">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副</w:t>
            </w:r>
          </w:p>
        </w:tc>
      </w:tr>
      <w:tr w14:paraId="2E8F4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1571CD7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4651" w:type="dxa"/>
            <w:shd w:val="clear" w:color="auto" w:fill="auto"/>
            <w:vAlign w:val="top"/>
          </w:tcPr>
          <w:p w14:paraId="7891E251">
            <w:pPr>
              <w:spacing w:before="62" w:beforeLines="20" w:after="62" w:afterLines="20"/>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脚踏开关</w:t>
            </w:r>
            <w:r>
              <w:rPr>
                <w:rFonts w:hint="eastAsia" w:ascii="宋体" w:hAnsi="宋体" w:eastAsia="宋体" w:cs="宋体"/>
                <w:color w:val="auto"/>
                <w:sz w:val="24"/>
                <w:highlight w:val="none"/>
                <w:lang w:eastAsia="zh-CN"/>
              </w:rPr>
              <w:t>（LT4/大）</w:t>
            </w:r>
          </w:p>
        </w:tc>
        <w:tc>
          <w:tcPr>
            <w:tcW w:w="1467" w:type="dxa"/>
            <w:shd w:val="clear" w:color="auto" w:fill="auto"/>
            <w:vAlign w:val="center"/>
          </w:tcPr>
          <w:p w14:paraId="067B51A6">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1312" w:type="dxa"/>
            <w:shd w:val="clear" w:color="auto" w:fill="auto"/>
            <w:vAlign w:val="top"/>
          </w:tcPr>
          <w:p w14:paraId="69456EF7">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只</w:t>
            </w:r>
          </w:p>
        </w:tc>
      </w:tr>
      <w:tr w14:paraId="3CFDA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7AE451DC">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4651" w:type="dxa"/>
            <w:shd w:val="clear" w:color="auto" w:fill="auto"/>
            <w:vAlign w:val="top"/>
          </w:tcPr>
          <w:p w14:paraId="12E28F80">
            <w:pPr>
              <w:spacing w:before="62" w:beforeLines="20" w:after="62" w:afterLines="20"/>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电源线</w:t>
            </w:r>
            <w:r>
              <w:rPr>
                <w:rFonts w:hint="eastAsia" w:ascii="宋体" w:hAnsi="宋体" w:eastAsia="宋体" w:cs="宋体"/>
                <w:color w:val="auto"/>
                <w:sz w:val="24"/>
                <w:highlight w:val="none"/>
                <w:lang w:eastAsia="zh-CN"/>
              </w:rPr>
              <w:t>（国标3</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lang w:eastAsia="zh-CN"/>
              </w:rPr>
              <w:t>0.75/2m）</w:t>
            </w:r>
          </w:p>
        </w:tc>
        <w:tc>
          <w:tcPr>
            <w:tcW w:w="1467" w:type="dxa"/>
            <w:shd w:val="clear" w:color="auto" w:fill="auto"/>
            <w:vAlign w:val="center"/>
          </w:tcPr>
          <w:p w14:paraId="56501596">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312" w:type="dxa"/>
            <w:shd w:val="clear" w:color="auto" w:fill="auto"/>
            <w:vAlign w:val="top"/>
          </w:tcPr>
          <w:p w14:paraId="0A9492A4">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根</w:t>
            </w:r>
          </w:p>
        </w:tc>
      </w:tr>
      <w:tr w14:paraId="0EB3C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3B994BFF">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4651" w:type="dxa"/>
            <w:shd w:val="clear" w:color="auto" w:fill="auto"/>
            <w:vAlign w:val="top"/>
          </w:tcPr>
          <w:p w14:paraId="3C7DDC7F">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5A保险管</w:t>
            </w:r>
          </w:p>
        </w:tc>
        <w:tc>
          <w:tcPr>
            <w:tcW w:w="1467" w:type="dxa"/>
            <w:shd w:val="clear" w:color="auto" w:fill="auto"/>
            <w:vAlign w:val="center"/>
          </w:tcPr>
          <w:p w14:paraId="7E5927FB">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312" w:type="dxa"/>
            <w:shd w:val="clear" w:color="auto" w:fill="auto"/>
            <w:vAlign w:val="top"/>
          </w:tcPr>
          <w:p w14:paraId="65E0E626">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只</w:t>
            </w:r>
          </w:p>
        </w:tc>
      </w:tr>
    </w:tbl>
    <w:p w14:paraId="5094F487">
      <w:pPr>
        <w:pStyle w:val="19"/>
        <w:tabs>
          <w:tab w:val="left" w:pos="600"/>
        </w:tabs>
        <w:spacing w:before="62" w:beforeLines="20" w:after="62" w:afterLines="20" w:line="500" w:lineRule="exact"/>
        <w:rPr>
          <w:rFonts w:hint="eastAsia" w:ascii="宋体" w:hAnsi="宋体" w:eastAsia="宋体" w:cs="宋体"/>
          <w:b/>
          <w:bCs/>
          <w:color w:val="auto"/>
          <w:sz w:val="24"/>
          <w:highlight w:val="none"/>
        </w:rPr>
      </w:pPr>
    </w:p>
    <w:p w14:paraId="509B4A46">
      <w:pPr>
        <w:spacing w:before="62" w:beforeLines="20" w:after="62" w:afterLines="20" w:line="500" w:lineRule="exact"/>
        <w:outlineLvl w:val="1"/>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w:t>
      </w:r>
      <w:r>
        <w:rPr>
          <w:rFonts w:hint="eastAsia" w:ascii="宋体" w:hAnsi="宋体" w:cs="宋体"/>
          <w:b/>
          <w:bCs/>
          <w:color w:val="auto"/>
          <w:sz w:val="24"/>
          <w:highlight w:val="none"/>
          <w:lang w:val="en-US" w:eastAsia="zh-CN"/>
        </w:rPr>
        <w:t>B</w:t>
      </w:r>
      <w:r>
        <w:rPr>
          <w:rFonts w:hint="eastAsia" w:ascii="宋体" w:hAnsi="宋体" w:eastAsia="宋体" w:cs="宋体"/>
          <w:b/>
          <w:bCs/>
          <w:color w:val="auto"/>
          <w:sz w:val="24"/>
          <w:highlight w:val="none"/>
          <w:lang w:val="en-US" w:eastAsia="zh-CN"/>
        </w:rPr>
        <w:t>包</w:t>
      </w:r>
      <w:r>
        <w:rPr>
          <w:rFonts w:hint="eastAsia" w:ascii="宋体" w:hAnsi="宋体" w:eastAsia="宋体" w:cs="宋体"/>
          <w:b/>
          <w:bCs/>
          <w:color w:val="auto"/>
          <w:sz w:val="24"/>
          <w:highlight w:val="none"/>
          <w:lang w:eastAsia="zh-CN"/>
        </w:rPr>
        <w:t>】</w:t>
      </w:r>
    </w:p>
    <w:p w14:paraId="0DDA95C1">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经皮黄疸检测仪</w:t>
      </w:r>
    </w:p>
    <w:p w14:paraId="0F2C4A9A">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检测方式：正反光；蓝、绿光比较。</w:t>
      </w:r>
    </w:p>
    <w:p w14:paraId="7E214E2E">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屏幕显示：2.0寸彩色屏幕，大字符清晰显示，可同屏显示多次测量数据。</w:t>
      </w:r>
    </w:p>
    <w:p w14:paraId="4CC1B009">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▲测量范围：0.0～35.0mg/d1或0.0～595μmol/L。</w:t>
      </w:r>
    </w:p>
    <w:p w14:paraId="771D7433">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测量精度/示值误差：±1.5mg/dl或±25.5μmolL。</w:t>
      </w:r>
    </w:p>
    <w:p w14:paraId="3F9EC22E">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校验盘：对白色屏显示0.0或0.1</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对黄色显示20.0±1</w:t>
      </w:r>
    </w:p>
    <w:p w14:paraId="2A42D617">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存储及查询功能：可存储100-999条测量记录。</w:t>
      </w:r>
    </w:p>
    <w:p w14:paraId="14F4A3C4">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省电模式：5分钟无操作自动关机。</w:t>
      </w:r>
    </w:p>
    <w:p w14:paraId="1437EC70">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光源：LED光源。</w:t>
      </w:r>
    </w:p>
    <w:p w14:paraId="25F88260">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▲底座：专用底座内置校验盘，方便仪器校验及存放。</w:t>
      </w:r>
    </w:p>
    <w:p w14:paraId="7E16D7C6">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平均值计算：自动计算3次的平均值，3次当前值和平均值同时显示。</w:t>
      </w:r>
    </w:p>
    <w:p w14:paraId="3A086B2D">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▲单位：可同时显示mg/dl和μmolL的当前值和平均值；</w:t>
      </w:r>
    </w:p>
    <w:p w14:paraId="3921FA8B">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快速充电：高效快充Type-C充电，充电时间1.5小时，一次充电可测量1000次以上。</w:t>
      </w:r>
    </w:p>
    <w:p w14:paraId="6C28EF58">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适用于7号可充电通用品牌电池，利于更换，方便操作，不存在充电安全隐患。</w:t>
      </w:r>
    </w:p>
    <w:p w14:paraId="2AD5F1C9">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cs="宋体"/>
          <w:b w:val="0"/>
          <w:bCs w:val="0"/>
          <w:color w:val="auto"/>
          <w:sz w:val="24"/>
          <w:highlight w:val="none"/>
          <w:lang w:val="en-US" w:eastAsia="zh-CN"/>
        </w:rPr>
        <w:t>尺寸</w:t>
      </w:r>
      <w:r>
        <w:rPr>
          <w:rFonts w:hint="eastAsia" w:ascii="宋体" w:hAnsi="宋体" w:eastAsia="宋体" w:cs="宋体"/>
          <w:b w:val="0"/>
          <w:bCs w:val="0"/>
          <w:color w:val="auto"/>
          <w:sz w:val="24"/>
          <w:highlight w:val="none"/>
          <w:lang w:val="en-US" w:eastAsia="zh-CN"/>
        </w:rPr>
        <w:t>（参考）长宽高：170×65×34mm±10%</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重量（参考）：≤150g</w:t>
      </w:r>
    </w:p>
    <w:p w14:paraId="19600C2E">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▲电气安全性能执行标准：GB9706.1-2020</w:t>
      </w:r>
    </w:p>
    <w:p w14:paraId="10DA484F">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▲电磁兼容执行标准：YY9706.102-2021</w:t>
      </w:r>
    </w:p>
    <w:p w14:paraId="4C3AC7A6">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6EF79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49097BEF">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3C29400D">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名称</w:t>
            </w:r>
          </w:p>
        </w:tc>
        <w:tc>
          <w:tcPr>
            <w:tcW w:w="1467" w:type="dxa"/>
            <w:shd w:val="clear" w:color="auto" w:fill="auto"/>
            <w:vAlign w:val="center"/>
          </w:tcPr>
          <w:p w14:paraId="25DB2648">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0D7621F6">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1E441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21C16E46">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center"/>
          </w:tcPr>
          <w:p w14:paraId="1CF652F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主机</w:t>
            </w:r>
          </w:p>
        </w:tc>
        <w:tc>
          <w:tcPr>
            <w:tcW w:w="1467" w:type="dxa"/>
            <w:shd w:val="clear" w:color="auto" w:fill="auto"/>
            <w:vAlign w:val="top"/>
          </w:tcPr>
          <w:p w14:paraId="464E68D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top"/>
          </w:tcPr>
          <w:p w14:paraId="229CB6D6">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台</w:t>
            </w:r>
          </w:p>
        </w:tc>
      </w:tr>
      <w:tr w14:paraId="2A535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6EDC34F6">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top"/>
          </w:tcPr>
          <w:p w14:paraId="073A8531">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充电器</w:t>
            </w:r>
          </w:p>
        </w:tc>
        <w:tc>
          <w:tcPr>
            <w:tcW w:w="1467" w:type="dxa"/>
            <w:shd w:val="clear" w:color="auto" w:fill="auto"/>
            <w:vAlign w:val="top"/>
          </w:tcPr>
          <w:p w14:paraId="2F566762">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top"/>
          </w:tcPr>
          <w:p w14:paraId="594D76F1">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个</w:t>
            </w:r>
          </w:p>
        </w:tc>
      </w:tr>
      <w:tr w14:paraId="6505B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47EFC67C">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top"/>
          </w:tcPr>
          <w:p w14:paraId="276809E7">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说明书</w:t>
            </w:r>
          </w:p>
        </w:tc>
        <w:tc>
          <w:tcPr>
            <w:tcW w:w="1467" w:type="dxa"/>
            <w:shd w:val="clear" w:color="auto" w:fill="auto"/>
            <w:vAlign w:val="top"/>
          </w:tcPr>
          <w:p w14:paraId="4EE7D61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top"/>
          </w:tcPr>
          <w:p w14:paraId="7429161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本</w:t>
            </w:r>
          </w:p>
        </w:tc>
      </w:tr>
      <w:tr w14:paraId="24D32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02056725">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4651" w:type="dxa"/>
            <w:shd w:val="clear" w:color="auto" w:fill="auto"/>
            <w:vAlign w:val="top"/>
          </w:tcPr>
          <w:p w14:paraId="12B36491">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装箱单</w:t>
            </w:r>
          </w:p>
        </w:tc>
        <w:tc>
          <w:tcPr>
            <w:tcW w:w="1467" w:type="dxa"/>
            <w:shd w:val="clear" w:color="auto" w:fill="auto"/>
            <w:vAlign w:val="top"/>
          </w:tcPr>
          <w:p w14:paraId="0230271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top"/>
          </w:tcPr>
          <w:p w14:paraId="5B49101E">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份</w:t>
            </w:r>
          </w:p>
        </w:tc>
      </w:tr>
      <w:tr w14:paraId="3CE1C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1D258B19">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4651" w:type="dxa"/>
            <w:shd w:val="clear" w:color="auto" w:fill="auto"/>
            <w:vAlign w:val="top"/>
          </w:tcPr>
          <w:p w14:paraId="34978D72">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合格证</w:t>
            </w:r>
          </w:p>
        </w:tc>
        <w:tc>
          <w:tcPr>
            <w:tcW w:w="1467" w:type="dxa"/>
            <w:shd w:val="clear" w:color="auto" w:fill="auto"/>
            <w:vAlign w:val="top"/>
          </w:tcPr>
          <w:p w14:paraId="533FB62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top"/>
          </w:tcPr>
          <w:p w14:paraId="4D96D1F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份</w:t>
            </w:r>
          </w:p>
        </w:tc>
      </w:tr>
      <w:tr w14:paraId="22458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6FA4AA6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4651" w:type="dxa"/>
            <w:shd w:val="clear" w:color="auto" w:fill="auto"/>
            <w:vAlign w:val="top"/>
          </w:tcPr>
          <w:p w14:paraId="150F395A">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底座</w:t>
            </w:r>
          </w:p>
        </w:tc>
        <w:tc>
          <w:tcPr>
            <w:tcW w:w="1467" w:type="dxa"/>
            <w:shd w:val="clear" w:color="auto" w:fill="auto"/>
            <w:vAlign w:val="top"/>
          </w:tcPr>
          <w:p w14:paraId="0A98E317">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top"/>
          </w:tcPr>
          <w:p w14:paraId="1BF9531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个</w:t>
            </w:r>
          </w:p>
        </w:tc>
      </w:tr>
    </w:tbl>
    <w:p w14:paraId="12C03F53">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rPr>
      </w:pPr>
    </w:p>
    <w:p w14:paraId="6B278620">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产后访视包</w:t>
      </w:r>
    </w:p>
    <w:p w14:paraId="4EE50E37">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访视包尺寸</w:t>
      </w:r>
      <w:r>
        <w:rPr>
          <w:rFonts w:hint="eastAsia" w:ascii="宋体" w:hAnsi="宋体" w:cs="宋体"/>
          <w:b w:val="0"/>
          <w:bCs w:val="0"/>
          <w:color w:val="auto"/>
          <w:sz w:val="24"/>
          <w:highlight w:val="none"/>
          <w:lang w:val="en-US" w:eastAsia="zh-CN"/>
        </w:rPr>
        <w:t>（参考）</w:t>
      </w:r>
      <w:r>
        <w:rPr>
          <w:rFonts w:hint="eastAsia" w:ascii="宋体" w:hAnsi="宋体" w:eastAsia="宋体" w:cs="宋体"/>
          <w:b w:val="0"/>
          <w:bCs w:val="0"/>
          <w:color w:val="auto"/>
          <w:sz w:val="24"/>
          <w:highlight w:val="none"/>
          <w:lang w:val="en-US" w:eastAsia="zh-CN"/>
        </w:rPr>
        <w:t>：57</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33</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10CM</w:t>
      </w:r>
    </w:p>
    <w:p w14:paraId="1F5EC9C5">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无毒环保；内部小隔断多，便于物品存放。</w:t>
      </w:r>
    </w:p>
    <w:p w14:paraId="73A976AE">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多功能婴儿秤：采用电阻变化测量测量，自动显示身高、体重，身高测量范围：48cm-68cm.测量精度：±0.1cm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测量单位：cm</w:t>
      </w:r>
      <w:r>
        <w:rPr>
          <w:rFonts w:hint="eastAsia" w:ascii="宋体" w:hAnsi="宋体" w:cs="宋体"/>
          <w:b w:val="0"/>
          <w:bCs w:val="0"/>
          <w:color w:val="auto"/>
          <w:sz w:val="24"/>
          <w:highlight w:val="none"/>
          <w:lang w:val="en-US" w:eastAsia="zh-CN"/>
        </w:rPr>
        <w:t>。</w:t>
      </w:r>
    </w:p>
    <w:p w14:paraId="28512404">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体重测量范围：200g-20kg</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测量精度：±5g</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测量单位：kg</w:t>
      </w:r>
      <w:r>
        <w:rPr>
          <w:rFonts w:hint="eastAsia" w:ascii="宋体" w:hAnsi="宋体" w:cs="宋体"/>
          <w:b w:val="0"/>
          <w:bCs w:val="0"/>
          <w:color w:val="auto"/>
          <w:sz w:val="24"/>
          <w:highlight w:val="none"/>
          <w:lang w:val="en-US" w:eastAsia="zh-CN"/>
        </w:rPr>
        <w:t>。</w:t>
      </w:r>
    </w:p>
    <w:p w14:paraId="14ADCDD2">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显示：背光液晶。</w:t>
      </w:r>
    </w:p>
    <w:p w14:paraId="648F1EA3">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功能：去皮计量，固定计量。</w:t>
      </w:r>
    </w:p>
    <w:p w14:paraId="4F38277B">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按键标识：中文标示。</w:t>
      </w:r>
    </w:p>
    <w:p w14:paraId="1E7A78C0">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手动开关，20秒无操作自动关机</w:t>
      </w:r>
    </w:p>
    <w:p w14:paraId="2662BD7E">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工作环境：0℃-40C</w:t>
      </w:r>
    </w:p>
    <w:p w14:paraId="4CA4FDCD">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电池电压：2×1.5VAAA电池</w:t>
      </w:r>
    </w:p>
    <w:p w14:paraId="27551873">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90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4026"/>
        <w:gridCol w:w="1194"/>
        <w:gridCol w:w="1195"/>
        <w:gridCol w:w="1732"/>
      </w:tblGrid>
      <w:tr w14:paraId="66DA6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66" w:type="dxa"/>
            <w:shd w:val="clear" w:color="auto" w:fill="auto"/>
            <w:vAlign w:val="center"/>
          </w:tcPr>
          <w:p w14:paraId="4FB9BDCD">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026" w:type="dxa"/>
            <w:shd w:val="clear" w:color="auto" w:fill="auto"/>
            <w:vAlign w:val="center"/>
          </w:tcPr>
          <w:p w14:paraId="586E0A52">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名称</w:t>
            </w:r>
          </w:p>
        </w:tc>
        <w:tc>
          <w:tcPr>
            <w:tcW w:w="1194" w:type="dxa"/>
            <w:shd w:val="clear" w:color="auto" w:fill="auto"/>
            <w:vAlign w:val="center"/>
          </w:tcPr>
          <w:p w14:paraId="39EECB98">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195" w:type="dxa"/>
            <w:shd w:val="clear" w:color="auto" w:fill="auto"/>
            <w:vAlign w:val="center"/>
          </w:tcPr>
          <w:p w14:paraId="7E1477A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c>
          <w:tcPr>
            <w:tcW w:w="1732" w:type="dxa"/>
            <w:shd w:val="clear" w:color="auto" w:fill="auto"/>
            <w:vAlign w:val="center"/>
          </w:tcPr>
          <w:p w14:paraId="0B14E394">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用途</w:t>
            </w:r>
          </w:p>
        </w:tc>
      </w:tr>
      <w:tr w14:paraId="13616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shd w:val="clear" w:color="auto" w:fill="auto"/>
            <w:vAlign w:val="center"/>
          </w:tcPr>
          <w:p w14:paraId="6E169D6F">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026" w:type="dxa"/>
            <w:shd w:val="clear" w:color="auto" w:fill="auto"/>
            <w:vAlign w:val="center"/>
          </w:tcPr>
          <w:p w14:paraId="71BC7680">
            <w:pPr>
              <w:spacing w:before="62" w:beforeLines="20" w:after="62" w:afterLines="20"/>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血压表</w:t>
            </w:r>
            <w:r>
              <w:rPr>
                <w:rFonts w:hint="eastAsia" w:ascii="宋体" w:hAnsi="宋体" w:eastAsia="宋体" w:cs="宋体"/>
                <w:color w:val="auto"/>
                <w:sz w:val="24"/>
                <w:highlight w:val="none"/>
                <w:lang w:eastAsia="zh-CN"/>
              </w:rPr>
              <w:t>（单表式）</w:t>
            </w:r>
          </w:p>
        </w:tc>
        <w:tc>
          <w:tcPr>
            <w:tcW w:w="1194" w:type="dxa"/>
            <w:shd w:val="clear" w:color="auto" w:fill="auto"/>
            <w:vAlign w:val="center"/>
          </w:tcPr>
          <w:p w14:paraId="70C22A2B">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195" w:type="dxa"/>
            <w:shd w:val="clear" w:color="auto" w:fill="auto"/>
            <w:vAlign w:val="center"/>
          </w:tcPr>
          <w:p w14:paraId="0F04BD93">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支</w:t>
            </w:r>
          </w:p>
        </w:tc>
        <w:tc>
          <w:tcPr>
            <w:tcW w:w="1732" w:type="dxa"/>
            <w:shd w:val="clear" w:color="auto" w:fill="auto"/>
            <w:vAlign w:val="center"/>
          </w:tcPr>
          <w:p w14:paraId="08094FA6">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测量血压</w:t>
            </w:r>
          </w:p>
        </w:tc>
      </w:tr>
      <w:tr w14:paraId="587C0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shd w:val="clear" w:color="auto" w:fill="auto"/>
            <w:vAlign w:val="center"/>
          </w:tcPr>
          <w:p w14:paraId="5F15C639">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026" w:type="dxa"/>
            <w:shd w:val="clear" w:color="auto" w:fill="auto"/>
            <w:vAlign w:val="center"/>
          </w:tcPr>
          <w:p w14:paraId="026F9C9D">
            <w:pPr>
              <w:spacing w:before="62" w:beforeLines="20" w:after="62" w:afterLines="20"/>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听诊器</w:t>
            </w:r>
            <w:r>
              <w:rPr>
                <w:rFonts w:hint="eastAsia" w:ascii="宋体" w:hAnsi="宋体" w:eastAsia="宋体" w:cs="宋体"/>
                <w:color w:val="auto"/>
                <w:sz w:val="24"/>
                <w:highlight w:val="none"/>
                <w:lang w:eastAsia="zh-CN"/>
              </w:rPr>
              <w:t>（单听）</w:t>
            </w:r>
          </w:p>
        </w:tc>
        <w:tc>
          <w:tcPr>
            <w:tcW w:w="1194" w:type="dxa"/>
            <w:shd w:val="clear" w:color="auto" w:fill="auto"/>
            <w:vAlign w:val="center"/>
          </w:tcPr>
          <w:p w14:paraId="5665D67A">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195" w:type="dxa"/>
            <w:shd w:val="clear" w:color="auto" w:fill="auto"/>
            <w:vAlign w:val="center"/>
          </w:tcPr>
          <w:p w14:paraId="6479188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个</w:t>
            </w:r>
          </w:p>
        </w:tc>
        <w:tc>
          <w:tcPr>
            <w:tcW w:w="1732" w:type="dxa"/>
            <w:shd w:val="clear" w:color="auto" w:fill="auto"/>
            <w:vAlign w:val="center"/>
          </w:tcPr>
          <w:p w14:paraId="1D06FCAB">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心、肺等器官活动声响 变化</w:t>
            </w:r>
          </w:p>
        </w:tc>
      </w:tr>
      <w:tr w14:paraId="379D0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shd w:val="clear" w:color="auto" w:fill="auto"/>
            <w:vAlign w:val="center"/>
          </w:tcPr>
          <w:p w14:paraId="7FA01930">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026" w:type="dxa"/>
            <w:shd w:val="clear" w:color="auto" w:fill="auto"/>
            <w:vAlign w:val="center"/>
          </w:tcPr>
          <w:p w14:paraId="23A0ED62">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红外线体温枪</w:t>
            </w:r>
          </w:p>
        </w:tc>
        <w:tc>
          <w:tcPr>
            <w:tcW w:w="1194" w:type="dxa"/>
            <w:shd w:val="clear" w:color="auto" w:fill="auto"/>
            <w:vAlign w:val="center"/>
          </w:tcPr>
          <w:p w14:paraId="7EE77BEE">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195" w:type="dxa"/>
            <w:shd w:val="clear" w:color="auto" w:fill="auto"/>
            <w:vAlign w:val="center"/>
          </w:tcPr>
          <w:p w14:paraId="22C0881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个</w:t>
            </w:r>
          </w:p>
        </w:tc>
        <w:tc>
          <w:tcPr>
            <w:tcW w:w="1732" w:type="dxa"/>
            <w:shd w:val="clear" w:color="auto" w:fill="auto"/>
            <w:vAlign w:val="center"/>
          </w:tcPr>
          <w:p w14:paraId="61B01737">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测量体温</w:t>
            </w:r>
          </w:p>
        </w:tc>
      </w:tr>
      <w:tr w14:paraId="71E12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shd w:val="clear" w:color="auto" w:fill="auto"/>
            <w:vAlign w:val="center"/>
          </w:tcPr>
          <w:p w14:paraId="5051C5CD">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4026" w:type="dxa"/>
            <w:shd w:val="clear" w:color="auto" w:fill="auto"/>
            <w:vAlign w:val="center"/>
          </w:tcPr>
          <w:p w14:paraId="1C59BE24">
            <w:pPr>
              <w:spacing w:before="62" w:beforeLines="20" w:after="62" w:afterLines="20"/>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多功能婴儿秤</w:t>
            </w:r>
            <w:r>
              <w:rPr>
                <w:rFonts w:hint="eastAsia" w:ascii="宋体" w:hAnsi="宋体" w:eastAsia="宋体" w:cs="宋体"/>
                <w:color w:val="auto"/>
                <w:sz w:val="24"/>
                <w:highlight w:val="none"/>
                <w:lang w:eastAsia="zh-CN"/>
              </w:rPr>
              <w:t>（电子式）</w:t>
            </w:r>
          </w:p>
        </w:tc>
        <w:tc>
          <w:tcPr>
            <w:tcW w:w="1194" w:type="dxa"/>
            <w:shd w:val="clear" w:color="auto" w:fill="auto"/>
            <w:vAlign w:val="center"/>
          </w:tcPr>
          <w:p w14:paraId="69FADB22">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195" w:type="dxa"/>
            <w:shd w:val="clear" w:color="auto" w:fill="auto"/>
            <w:vAlign w:val="center"/>
          </w:tcPr>
          <w:p w14:paraId="1197BD15">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台</w:t>
            </w:r>
          </w:p>
        </w:tc>
        <w:tc>
          <w:tcPr>
            <w:tcW w:w="1732" w:type="dxa"/>
            <w:shd w:val="clear" w:color="auto" w:fill="auto"/>
            <w:vAlign w:val="center"/>
          </w:tcPr>
          <w:p w14:paraId="7B1CC183">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测量婴儿体重、身高</w:t>
            </w:r>
          </w:p>
        </w:tc>
      </w:tr>
      <w:tr w14:paraId="5849C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866" w:type="dxa"/>
            <w:shd w:val="clear" w:color="auto" w:fill="auto"/>
            <w:vAlign w:val="center"/>
          </w:tcPr>
          <w:p w14:paraId="495FC5D9">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4026" w:type="dxa"/>
            <w:shd w:val="clear" w:color="auto" w:fill="auto"/>
            <w:vAlign w:val="center"/>
          </w:tcPr>
          <w:p w14:paraId="13C65DCA">
            <w:pPr>
              <w:spacing w:before="62" w:beforeLines="20" w:after="62" w:afterLines="20"/>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医用手电筒</w:t>
            </w:r>
            <w:r>
              <w:rPr>
                <w:rFonts w:hint="eastAsia" w:ascii="宋体" w:hAnsi="宋体" w:eastAsia="宋体" w:cs="宋体"/>
                <w:color w:val="auto"/>
                <w:sz w:val="24"/>
                <w:highlight w:val="none"/>
                <w:lang w:eastAsia="zh-CN"/>
              </w:rPr>
              <w:t>（笔式）</w:t>
            </w:r>
          </w:p>
        </w:tc>
        <w:tc>
          <w:tcPr>
            <w:tcW w:w="1194" w:type="dxa"/>
            <w:shd w:val="clear" w:color="auto" w:fill="auto"/>
            <w:vAlign w:val="center"/>
          </w:tcPr>
          <w:p w14:paraId="2A6A5F59">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195" w:type="dxa"/>
            <w:shd w:val="clear" w:color="auto" w:fill="auto"/>
            <w:vAlign w:val="center"/>
          </w:tcPr>
          <w:p w14:paraId="37E019EA">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个</w:t>
            </w:r>
          </w:p>
        </w:tc>
        <w:tc>
          <w:tcPr>
            <w:tcW w:w="1732" w:type="dxa"/>
            <w:shd w:val="clear" w:color="auto" w:fill="auto"/>
            <w:vAlign w:val="center"/>
          </w:tcPr>
          <w:p w14:paraId="6915FE34">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检查使用</w:t>
            </w:r>
          </w:p>
        </w:tc>
      </w:tr>
      <w:tr w14:paraId="29521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shd w:val="clear" w:color="auto" w:fill="auto"/>
            <w:vAlign w:val="center"/>
          </w:tcPr>
          <w:p w14:paraId="460D823C">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4026" w:type="dxa"/>
            <w:shd w:val="clear" w:color="auto" w:fill="auto"/>
            <w:vAlign w:val="center"/>
          </w:tcPr>
          <w:p w14:paraId="0D33C383">
            <w:pPr>
              <w:spacing w:before="62" w:beforeLines="20" w:after="62" w:afterLines="20"/>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软皮尺</w:t>
            </w:r>
            <w:r>
              <w:rPr>
                <w:rFonts w:hint="eastAsia" w:ascii="宋体" w:hAnsi="宋体" w:eastAsia="宋体" w:cs="宋体"/>
                <w:color w:val="auto"/>
                <w:sz w:val="24"/>
                <w:highlight w:val="none"/>
                <w:lang w:eastAsia="zh-CN"/>
              </w:rPr>
              <w:t>（150cm）</w:t>
            </w:r>
          </w:p>
        </w:tc>
        <w:tc>
          <w:tcPr>
            <w:tcW w:w="1194" w:type="dxa"/>
            <w:shd w:val="clear" w:color="auto" w:fill="auto"/>
            <w:vAlign w:val="center"/>
          </w:tcPr>
          <w:p w14:paraId="25751645">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195" w:type="dxa"/>
            <w:shd w:val="clear" w:color="auto" w:fill="auto"/>
            <w:vAlign w:val="center"/>
          </w:tcPr>
          <w:p w14:paraId="17810720">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把</w:t>
            </w:r>
          </w:p>
        </w:tc>
        <w:tc>
          <w:tcPr>
            <w:tcW w:w="1732" w:type="dxa"/>
            <w:shd w:val="clear" w:color="auto" w:fill="auto"/>
            <w:vAlign w:val="center"/>
          </w:tcPr>
          <w:p w14:paraId="4859A98A">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测量身高</w:t>
            </w:r>
          </w:p>
        </w:tc>
      </w:tr>
      <w:tr w14:paraId="7B526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shd w:val="clear" w:color="auto" w:fill="auto"/>
            <w:vAlign w:val="center"/>
          </w:tcPr>
          <w:p w14:paraId="2C76589D">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4026" w:type="dxa"/>
            <w:shd w:val="clear" w:color="auto" w:fill="auto"/>
            <w:vAlign w:val="center"/>
          </w:tcPr>
          <w:p w14:paraId="0FB74383">
            <w:pPr>
              <w:spacing w:before="62" w:beforeLines="20" w:after="62" w:afterLines="20"/>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访视卡</w:t>
            </w:r>
            <w:r>
              <w:rPr>
                <w:rFonts w:hint="eastAsia" w:ascii="宋体" w:hAnsi="宋体" w:eastAsia="宋体" w:cs="宋体"/>
                <w:color w:val="auto"/>
                <w:sz w:val="24"/>
                <w:highlight w:val="none"/>
                <w:lang w:eastAsia="zh-CN"/>
              </w:rPr>
              <w:t>（A4）</w:t>
            </w:r>
          </w:p>
        </w:tc>
        <w:tc>
          <w:tcPr>
            <w:tcW w:w="1194" w:type="dxa"/>
            <w:shd w:val="clear" w:color="auto" w:fill="auto"/>
            <w:vAlign w:val="center"/>
          </w:tcPr>
          <w:p w14:paraId="7DA3A32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195" w:type="dxa"/>
            <w:shd w:val="clear" w:color="auto" w:fill="auto"/>
            <w:vAlign w:val="center"/>
          </w:tcPr>
          <w:p w14:paraId="54EBA9B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张</w:t>
            </w:r>
          </w:p>
        </w:tc>
        <w:tc>
          <w:tcPr>
            <w:tcW w:w="1732" w:type="dxa"/>
            <w:shd w:val="clear" w:color="auto" w:fill="auto"/>
            <w:vAlign w:val="center"/>
          </w:tcPr>
          <w:p w14:paraId="7B477B89">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记录访视情况</w:t>
            </w:r>
          </w:p>
        </w:tc>
      </w:tr>
      <w:tr w14:paraId="4E130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shd w:val="clear" w:color="auto" w:fill="auto"/>
            <w:vAlign w:val="center"/>
          </w:tcPr>
          <w:p w14:paraId="4BC40DB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4026" w:type="dxa"/>
            <w:shd w:val="clear" w:color="auto" w:fill="auto"/>
            <w:vAlign w:val="center"/>
          </w:tcPr>
          <w:p w14:paraId="4868949F">
            <w:pPr>
              <w:spacing w:before="62" w:beforeLines="20" w:after="62" w:afterLines="20"/>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记录笔</w:t>
            </w:r>
            <w:r>
              <w:rPr>
                <w:rFonts w:hint="eastAsia" w:ascii="宋体" w:hAnsi="宋体" w:eastAsia="宋体" w:cs="宋体"/>
                <w:color w:val="auto"/>
                <w:sz w:val="24"/>
                <w:highlight w:val="none"/>
                <w:lang w:eastAsia="zh-CN"/>
              </w:rPr>
              <w:t>（圆珠笔）</w:t>
            </w:r>
          </w:p>
        </w:tc>
        <w:tc>
          <w:tcPr>
            <w:tcW w:w="1194" w:type="dxa"/>
            <w:shd w:val="clear" w:color="auto" w:fill="auto"/>
            <w:vAlign w:val="center"/>
          </w:tcPr>
          <w:p w14:paraId="6009834E">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195" w:type="dxa"/>
            <w:shd w:val="clear" w:color="auto" w:fill="auto"/>
            <w:vAlign w:val="center"/>
          </w:tcPr>
          <w:p w14:paraId="5F97061A">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支</w:t>
            </w:r>
          </w:p>
        </w:tc>
        <w:tc>
          <w:tcPr>
            <w:tcW w:w="1732" w:type="dxa"/>
            <w:shd w:val="clear" w:color="auto" w:fill="auto"/>
            <w:vAlign w:val="center"/>
          </w:tcPr>
          <w:p w14:paraId="1BE635DD">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记录访视情况</w:t>
            </w:r>
          </w:p>
        </w:tc>
      </w:tr>
      <w:tr w14:paraId="0420A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shd w:val="clear" w:color="auto" w:fill="auto"/>
            <w:vAlign w:val="center"/>
          </w:tcPr>
          <w:p w14:paraId="23146DEB">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4026" w:type="dxa"/>
            <w:shd w:val="clear" w:color="auto" w:fill="auto"/>
            <w:vAlign w:val="center"/>
          </w:tcPr>
          <w:p w14:paraId="2EE2CAA1">
            <w:pPr>
              <w:spacing w:before="62" w:beforeLines="20" w:after="62" w:afterLines="20"/>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消毒碘伏棉球</w:t>
            </w:r>
            <w:r>
              <w:rPr>
                <w:rFonts w:hint="eastAsia" w:ascii="宋体" w:hAnsi="宋体" w:eastAsia="宋体" w:cs="宋体"/>
                <w:color w:val="auto"/>
                <w:sz w:val="24"/>
                <w:highlight w:val="none"/>
                <w:lang w:eastAsia="zh-CN"/>
              </w:rPr>
              <w:t>（25个）</w:t>
            </w:r>
          </w:p>
        </w:tc>
        <w:tc>
          <w:tcPr>
            <w:tcW w:w="1194" w:type="dxa"/>
            <w:shd w:val="clear" w:color="auto" w:fill="auto"/>
            <w:vAlign w:val="center"/>
          </w:tcPr>
          <w:p w14:paraId="7750E38C">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195" w:type="dxa"/>
            <w:shd w:val="clear" w:color="auto" w:fill="auto"/>
            <w:vAlign w:val="center"/>
          </w:tcPr>
          <w:p w14:paraId="18272FC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瓶</w:t>
            </w:r>
          </w:p>
        </w:tc>
        <w:tc>
          <w:tcPr>
            <w:tcW w:w="1732" w:type="dxa"/>
            <w:shd w:val="clear" w:color="auto" w:fill="auto"/>
            <w:vAlign w:val="center"/>
          </w:tcPr>
          <w:p w14:paraId="7CBDA25B">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用于擦拭伤口消毒</w:t>
            </w:r>
          </w:p>
        </w:tc>
      </w:tr>
      <w:tr w14:paraId="7E5EF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shd w:val="clear" w:color="auto" w:fill="auto"/>
            <w:vAlign w:val="center"/>
          </w:tcPr>
          <w:p w14:paraId="59AF3E89">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4026" w:type="dxa"/>
            <w:shd w:val="clear" w:color="auto" w:fill="auto"/>
            <w:vAlign w:val="center"/>
          </w:tcPr>
          <w:p w14:paraId="6CF3CC74">
            <w:pPr>
              <w:spacing w:before="62" w:beforeLines="20" w:after="62" w:afterLines="20"/>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消毒酒精棉球</w:t>
            </w:r>
            <w:r>
              <w:rPr>
                <w:rFonts w:hint="eastAsia" w:ascii="宋体" w:hAnsi="宋体" w:eastAsia="宋体" w:cs="宋体"/>
                <w:color w:val="auto"/>
                <w:sz w:val="24"/>
                <w:highlight w:val="none"/>
                <w:lang w:eastAsia="zh-CN"/>
              </w:rPr>
              <w:t>（25个）</w:t>
            </w:r>
          </w:p>
        </w:tc>
        <w:tc>
          <w:tcPr>
            <w:tcW w:w="1194" w:type="dxa"/>
            <w:shd w:val="clear" w:color="auto" w:fill="auto"/>
            <w:vAlign w:val="center"/>
          </w:tcPr>
          <w:p w14:paraId="4F2B5142">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195" w:type="dxa"/>
            <w:shd w:val="clear" w:color="auto" w:fill="auto"/>
            <w:vAlign w:val="center"/>
          </w:tcPr>
          <w:p w14:paraId="3B050234">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瓶</w:t>
            </w:r>
          </w:p>
        </w:tc>
        <w:tc>
          <w:tcPr>
            <w:tcW w:w="1732" w:type="dxa"/>
            <w:shd w:val="clear" w:color="auto" w:fill="auto"/>
            <w:vAlign w:val="center"/>
          </w:tcPr>
          <w:p w14:paraId="0FE852CD">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用于皮肤及接触物的 消毒</w:t>
            </w:r>
          </w:p>
        </w:tc>
      </w:tr>
      <w:tr w14:paraId="5D8A3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shd w:val="clear" w:color="auto" w:fill="auto"/>
            <w:vAlign w:val="center"/>
          </w:tcPr>
          <w:p w14:paraId="46E9603B">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4026" w:type="dxa"/>
            <w:shd w:val="clear" w:color="auto" w:fill="auto"/>
            <w:vAlign w:val="center"/>
          </w:tcPr>
          <w:p w14:paraId="4F7E740A">
            <w:pPr>
              <w:spacing w:before="62" w:beforeLines="20" w:after="62" w:afterLines="20"/>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医用棉签</w:t>
            </w:r>
            <w:r>
              <w:rPr>
                <w:rFonts w:hint="eastAsia" w:ascii="宋体" w:hAnsi="宋体" w:eastAsia="宋体" w:cs="宋体"/>
                <w:color w:val="auto"/>
                <w:sz w:val="24"/>
                <w:highlight w:val="none"/>
                <w:lang w:eastAsia="zh-CN"/>
              </w:rPr>
              <w:t>（25）</w:t>
            </w:r>
          </w:p>
        </w:tc>
        <w:tc>
          <w:tcPr>
            <w:tcW w:w="1194" w:type="dxa"/>
            <w:shd w:val="clear" w:color="auto" w:fill="auto"/>
            <w:vAlign w:val="center"/>
          </w:tcPr>
          <w:p w14:paraId="2885E180">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195" w:type="dxa"/>
            <w:shd w:val="clear" w:color="auto" w:fill="auto"/>
            <w:vAlign w:val="center"/>
          </w:tcPr>
          <w:p w14:paraId="693F900E">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包</w:t>
            </w:r>
          </w:p>
        </w:tc>
        <w:tc>
          <w:tcPr>
            <w:tcW w:w="1732" w:type="dxa"/>
            <w:shd w:val="clear" w:color="auto" w:fill="auto"/>
            <w:vAlign w:val="center"/>
          </w:tcPr>
          <w:p w14:paraId="2DCD663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用于擦拭伤口、皮肤消 毒</w:t>
            </w:r>
          </w:p>
        </w:tc>
      </w:tr>
      <w:tr w14:paraId="69769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shd w:val="clear" w:color="auto" w:fill="auto"/>
            <w:vAlign w:val="center"/>
          </w:tcPr>
          <w:p w14:paraId="316BB08B">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4026" w:type="dxa"/>
            <w:shd w:val="clear" w:color="auto" w:fill="auto"/>
            <w:vAlign w:val="center"/>
          </w:tcPr>
          <w:p w14:paraId="1B65CDBD">
            <w:pPr>
              <w:spacing w:before="62" w:beforeLines="20" w:after="62" w:afterLines="20"/>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医用剪刀</w:t>
            </w:r>
            <w:r>
              <w:rPr>
                <w:rFonts w:hint="eastAsia" w:ascii="宋体" w:hAnsi="宋体" w:eastAsia="宋体" w:cs="宋体"/>
                <w:color w:val="auto"/>
                <w:sz w:val="24"/>
                <w:highlight w:val="none"/>
                <w:lang w:eastAsia="zh-CN"/>
              </w:rPr>
              <w:t>（14.00CM</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lang w:eastAsia="zh-CN"/>
              </w:rPr>
              <w:t>不锈钢）</w:t>
            </w:r>
          </w:p>
        </w:tc>
        <w:tc>
          <w:tcPr>
            <w:tcW w:w="1194" w:type="dxa"/>
            <w:shd w:val="clear" w:color="auto" w:fill="auto"/>
            <w:vAlign w:val="center"/>
          </w:tcPr>
          <w:p w14:paraId="65A3C1F4">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195" w:type="dxa"/>
            <w:shd w:val="clear" w:color="auto" w:fill="auto"/>
            <w:vAlign w:val="center"/>
          </w:tcPr>
          <w:p w14:paraId="76848E53">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把</w:t>
            </w:r>
          </w:p>
        </w:tc>
        <w:tc>
          <w:tcPr>
            <w:tcW w:w="1732" w:type="dxa"/>
            <w:shd w:val="clear" w:color="auto" w:fill="auto"/>
            <w:vAlign w:val="center"/>
          </w:tcPr>
          <w:p w14:paraId="21A05557">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用于剪切敷料</w:t>
            </w:r>
          </w:p>
        </w:tc>
      </w:tr>
      <w:tr w14:paraId="390B6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shd w:val="clear" w:color="auto" w:fill="auto"/>
            <w:vAlign w:val="center"/>
          </w:tcPr>
          <w:p w14:paraId="73AD7AF9">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w:t>
            </w:r>
          </w:p>
        </w:tc>
        <w:tc>
          <w:tcPr>
            <w:tcW w:w="4026" w:type="dxa"/>
            <w:shd w:val="clear" w:color="auto" w:fill="auto"/>
            <w:vAlign w:val="center"/>
          </w:tcPr>
          <w:p w14:paraId="07EEEA3A">
            <w:pPr>
              <w:spacing w:before="62" w:beforeLines="20" w:after="62" w:afterLines="20"/>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镊子</w:t>
            </w:r>
            <w:r>
              <w:rPr>
                <w:rFonts w:hint="eastAsia" w:ascii="宋体" w:hAnsi="宋体" w:eastAsia="宋体" w:cs="宋体"/>
                <w:color w:val="auto"/>
                <w:sz w:val="24"/>
                <w:highlight w:val="none"/>
                <w:lang w:eastAsia="zh-CN"/>
              </w:rPr>
              <w:t>（12.5cm</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lang w:eastAsia="zh-CN"/>
              </w:rPr>
              <w:t>不锈钢）</w:t>
            </w:r>
          </w:p>
        </w:tc>
        <w:tc>
          <w:tcPr>
            <w:tcW w:w="1194" w:type="dxa"/>
            <w:shd w:val="clear" w:color="auto" w:fill="auto"/>
            <w:vAlign w:val="center"/>
          </w:tcPr>
          <w:p w14:paraId="6DF5654B">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195" w:type="dxa"/>
            <w:shd w:val="clear" w:color="auto" w:fill="auto"/>
            <w:vAlign w:val="center"/>
          </w:tcPr>
          <w:p w14:paraId="77D1A808">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把</w:t>
            </w:r>
          </w:p>
        </w:tc>
        <w:tc>
          <w:tcPr>
            <w:tcW w:w="1732" w:type="dxa"/>
            <w:shd w:val="clear" w:color="auto" w:fill="auto"/>
            <w:vAlign w:val="center"/>
          </w:tcPr>
          <w:p w14:paraId="7A7C6A6F">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用于夹取敷料</w:t>
            </w:r>
          </w:p>
        </w:tc>
      </w:tr>
      <w:tr w14:paraId="70167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shd w:val="clear" w:color="auto" w:fill="auto"/>
            <w:vAlign w:val="center"/>
          </w:tcPr>
          <w:p w14:paraId="01E3FC73">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w:t>
            </w:r>
          </w:p>
        </w:tc>
        <w:tc>
          <w:tcPr>
            <w:tcW w:w="4026" w:type="dxa"/>
            <w:shd w:val="clear" w:color="auto" w:fill="auto"/>
            <w:vAlign w:val="center"/>
          </w:tcPr>
          <w:p w14:paraId="03F23567">
            <w:pPr>
              <w:spacing w:before="62" w:beforeLines="20" w:after="62" w:afterLines="20"/>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消毒盘</w:t>
            </w:r>
            <w:r>
              <w:rPr>
                <w:rFonts w:hint="eastAsia" w:ascii="宋体" w:hAnsi="宋体" w:eastAsia="宋体" w:cs="宋体"/>
                <w:color w:val="auto"/>
                <w:sz w:val="24"/>
                <w:highlight w:val="none"/>
                <w:lang w:eastAsia="zh-CN"/>
              </w:rPr>
              <w:t>（中号）</w:t>
            </w:r>
          </w:p>
        </w:tc>
        <w:tc>
          <w:tcPr>
            <w:tcW w:w="1194" w:type="dxa"/>
            <w:shd w:val="clear" w:color="auto" w:fill="auto"/>
            <w:vAlign w:val="center"/>
          </w:tcPr>
          <w:p w14:paraId="24CEEB56">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195" w:type="dxa"/>
            <w:shd w:val="clear" w:color="auto" w:fill="auto"/>
            <w:vAlign w:val="center"/>
          </w:tcPr>
          <w:p w14:paraId="42058592">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个</w:t>
            </w:r>
          </w:p>
        </w:tc>
        <w:tc>
          <w:tcPr>
            <w:tcW w:w="1732" w:type="dxa"/>
            <w:shd w:val="clear" w:color="auto" w:fill="auto"/>
            <w:vAlign w:val="center"/>
          </w:tcPr>
          <w:p w14:paraId="3B5C076E">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盛装消毒用品</w:t>
            </w:r>
          </w:p>
        </w:tc>
      </w:tr>
      <w:tr w14:paraId="0DED1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shd w:val="clear" w:color="auto" w:fill="auto"/>
            <w:vAlign w:val="center"/>
          </w:tcPr>
          <w:p w14:paraId="72040322">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15</w:t>
            </w:r>
          </w:p>
        </w:tc>
        <w:tc>
          <w:tcPr>
            <w:tcW w:w="4026" w:type="dxa"/>
            <w:shd w:val="clear" w:color="auto" w:fill="auto"/>
            <w:vAlign w:val="center"/>
          </w:tcPr>
          <w:p w14:paraId="1E4D212B">
            <w:pPr>
              <w:spacing w:before="62" w:beforeLines="20" w:after="62" w:afterLines="20"/>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压舌板</w:t>
            </w:r>
            <w:r>
              <w:rPr>
                <w:rFonts w:hint="eastAsia" w:ascii="宋体" w:hAnsi="宋体" w:eastAsia="宋体" w:cs="宋体"/>
                <w:color w:val="auto"/>
                <w:sz w:val="24"/>
                <w:highlight w:val="none"/>
                <w:lang w:eastAsia="zh-CN"/>
              </w:rPr>
              <w:t>（根）</w:t>
            </w:r>
          </w:p>
        </w:tc>
        <w:tc>
          <w:tcPr>
            <w:tcW w:w="1194" w:type="dxa"/>
            <w:shd w:val="clear" w:color="auto" w:fill="auto"/>
            <w:vAlign w:val="center"/>
          </w:tcPr>
          <w:p w14:paraId="6A7EBE3E">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195" w:type="dxa"/>
            <w:shd w:val="clear" w:color="auto" w:fill="auto"/>
            <w:vAlign w:val="center"/>
          </w:tcPr>
          <w:p w14:paraId="10738022">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包</w:t>
            </w:r>
          </w:p>
        </w:tc>
        <w:tc>
          <w:tcPr>
            <w:tcW w:w="1732" w:type="dxa"/>
            <w:shd w:val="clear" w:color="auto" w:fill="auto"/>
            <w:vAlign w:val="center"/>
          </w:tcPr>
          <w:p w14:paraId="6CC47A00">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用于检查口腔</w:t>
            </w:r>
          </w:p>
        </w:tc>
      </w:tr>
      <w:tr w14:paraId="050CD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shd w:val="clear" w:color="auto" w:fill="auto"/>
            <w:vAlign w:val="center"/>
          </w:tcPr>
          <w:p w14:paraId="132A8102">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16</w:t>
            </w:r>
          </w:p>
        </w:tc>
        <w:tc>
          <w:tcPr>
            <w:tcW w:w="4026" w:type="dxa"/>
            <w:shd w:val="clear" w:color="auto" w:fill="auto"/>
            <w:vAlign w:val="center"/>
          </w:tcPr>
          <w:p w14:paraId="0CA007C2">
            <w:pPr>
              <w:spacing w:before="62" w:beforeLines="20" w:after="62" w:afterLines="20"/>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访视包</w:t>
            </w:r>
            <w:r>
              <w:rPr>
                <w:rFonts w:hint="eastAsia" w:ascii="宋体" w:hAnsi="宋体" w:eastAsia="宋体" w:cs="宋体"/>
                <w:color w:val="auto"/>
                <w:sz w:val="24"/>
                <w:highlight w:val="none"/>
                <w:lang w:eastAsia="zh-CN"/>
              </w:rPr>
              <w:t>（便携式）</w:t>
            </w:r>
          </w:p>
        </w:tc>
        <w:tc>
          <w:tcPr>
            <w:tcW w:w="1194" w:type="dxa"/>
            <w:shd w:val="clear" w:color="auto" w:fill="auto"/>
            <w:vAlign w:val="center"/>
          </w:tcPr>
          <w:p w14:paraId="78ED66CB">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195" w:type="dxa"/>
            <w:shd w:val="clear" w:color="auto" w:fill="auto"/>
            <w:vAlign w:val="center"/>
          </w:tcPr>
          <w:p w14:paraId="1DABF74B">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个</w:t>
            </w:r>
          </w:p>
        </w:tc>
        <w:tc>
          <w:tcPr>
            <w:tcW w:w="1732" w:type="dxa"/>
            <w:shd w:val="clear" w:color="auto" w:fill="auto"/>
            <w:vAlign w:val="center"/>
          </w:tcPr>
          <w:p w14:paraId="28F0D5BB">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用于盛装访视用品</w:t>
            </w:r>
          </w:p>
        </w:tc>
      </w:tr>
    </w:tbl>
    <w:p w14:paraId="57546E2F">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rPr>
      </w:pPr>
    </w:p>
    <w:p w14:paraId="336F78F7">
      <w:pPr>
        <w:pStyle w:val="19"/>
        <w:tabs>
          <w:tab w:val="left" w:pos="600"/>
        </w:tabs>
        <w:spacing w:before="62" w:beforeLines="20" w:after="62" w:afterLines="20" w:line="500" w:lineRule="exact"/>
        <w:ind w:firstLine="0" w:firstLineChars="0"/>
        <w:outlineLvl w:val="1"/>
        <w:rPr>
          <w:rFonts w:hint="eastAsia" w:ascii="宋体" w:hAnsi="宋体" w:eastAsia="宋体" w:cs="宋体"/>
          <w:b/>
          <w:bCs/>
          <w:color w:val="auto"/>
          <w:sz w:val="24"/>
          <w:highlight w:val="none"/>
          <w:lang w:eastAsia="zh-CN"/>
        </w:rPr>
      </w:pPr>
      <w:r>
        <w:rPr>
          <w:rFonts w:hint="eastAsia" w:ascii="宋体" w:hAnsi="宋体" w:cs="宋体"/>
          <w:b/>
          <w:bCs/>
          <w:color w:val="auto"/>
          <w:sz w:val="24"/>
          <w:highlight w:val="none"/>
          <w:lang w:eastAsia="zh-CN"/>
        </w:rPr>
        <w:t>【</w:t>
      </w:r>
      <w:r>
        <w:rPr>
          <w:rFonts w:hint="eastAsia" w:ascii="宋体" w:hAnsi="宋体" w:cs="宋体"/>
          <w:b/>
          <w:bCs/>
          <w:color w:val="auto"/>
          <w:sz w:val="24"/>
          <w:highlight w:val="none"/>
          <w:lang w:val="en-US" w:eastAsia="zh-CN"/>
        </w:rPr>
        <w:t>C包</w:t>
      </w:r>
      <w:r>
        <w:rPr>
          <w:rFonts w:hint="eastAsia" w:ascii="宋体" w:hAnsi="宋体" w:cs="宋体"/>
          <w:b/>
          <w:bCs/>
          <w:color w:val="auto"/>
          <w:sz w:val="24"/>
          <w:highlight w:val="none"/>
          <w:lang w:eastAsia="zh-CN"/>
        </w:rPr>
        <w:t>】</w:t>
      </w:r>
    </w:p>
    <w:p w14:paraId="018C557A">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数显式稳压稳流电泳仪</w:t>
      </w:r>
    </w:p>
    <w:p w14:paraId="5B2D54A4">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稳压/稳流控制</w:t>
      </w:r>
    </w:p>
    <w:p w14:paraId="33514075">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4组输出(可同时连接四个电泳槽)</w:t>
      </w:r>
    </w:p>
    <w:p w14:paraId="00517951">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输出定时/计时控制</w:t>
      </w:r>
    </w:p>
    <w:p w14:paraId="2AFD8A37">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自动无负载输出保护</w:t>
      </w:r>
    </w:p>
    <w:p w14:paraId="3BB08E0F">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自动过载和短路保护</w:t>
      </w:r>
    </w:p>
    <w:p w14:paraId="203ED532">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自动记忆工作状态</w:t>
      </w:r>
    </w:p>
    <w:p w14:paraId="45708A8C">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3位数显，1位状态显示</w:t>
      </w:r>
    </w:p>
    <w:p w14:paraId="149F7411">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可层叠防滑动机箱</w:t>
      </w:r>
    </w:p>
    <w:p w14:paraId="7CA66384">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电压：10~300V</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递增单位：1V</w:t>
      </w:r>
    </w:p>
    <w:p w14:paraId="3F2E8ACE">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电流：10~400mA</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递增单位：1mA</w:t>
      </w:r>
    </w:p>
    <w:p w14:paraId="3199B783">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定时：0~999分，递增单位：1分钟</w:t>
      </w:r>
    </w:p>
    <w:p w14:paraId="4E3FB0E0">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63B1D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46DC6172">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4105CE84">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名称</w:t>
            </w:r>
          </w:p>
        </w:tc>
        <w:tc>
          <w:tcPr>
            <w:tcW w:w="1467" w:type="dxa"/>
            <w:shd w:val="clear" w:color="auto" w:fill="auto"/>
            <w:vAlign w:val="center"/>
          </w:tcPr>
          <w:p w14:paraId="5652C390">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3D0C7E1C">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2DA06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75454A0D">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top"/>
          </w:tcPr>
          <w:p w14:paraId="08D39D02">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主机</w:t>
            </w:r>
          </w:p>
        </w:tc>
        <w:tc>
          <w:tcPr>
            <w:tcW w:w="1467" w:type="dxa"/>
            <w:shd w:val="clear" w:color="auto" w:fill="auto"/>
            <w:vAlign w:val="top"/>
          </w:tcPr>
          <w:p w14:paraId="23E3C4F4">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1</w:t>
            </w:r>
          </w:p>
        </w:tc>
        <w:tc>
          <w:tcPr>
            <w:tcW w:w="1312" w:type="dxa"/>
            <w:shd w:val="clear" w:color="auto" w:fill="auto"/>
            <w:vAlign w:val="top"/>
          </w:tcPr>
          <w:p w14:paraId="72100FE4">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台</w:t>
            </w:r>
          </w:p>
        </w:tc>
      </w:tr>
      <w:tr w14:paraId="27C5A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484FBF23">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top"/>
          </w:tcPr>
          <w:p w14:paraId="6FCEE49A">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说明书</w:t>
            </w:r>
          </w:p>
        </w:tc>
        <w:tc>
          <w:tcPr>
            <w:tcW w:w="1467" w:type="dxa"/>
            <w:shd w:val="clear" w:color="auto" w:fill="auto"/>
            <w:vAlign w:val="top"/>
          </w:tcPr>
          <w:p w14:paraId="5D5D20D4">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1</w:t>
            </w:r>
          </w:p>
        </w:tc>
        <w:tc>
          <w:tcPr>
            <w:tcW w:w="1312" w:type="dxa"/>
            <w:shd w:val="clear" w:color="auto" w:fill="auto"/>
            <w:vAlign w:val="top"/>
          </w:tcPr>
          <w:p w14:paraId="5CF31DC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本</w:t>
            </w:r>
          </w:p>
        </w:tc>
      </w:tr>
      <w:tr w14:paraId="7560F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0F740D4B">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top"/>
          </w:tcPr>
          <w:p w14:paraId="6CF93DD1">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合格证</w:t>
            </w:r>
          </w:p>
        </w:tc>
        <w:tc>
          <w:tcPr>
            <w:tcW w:w="1467" w:type="dxa"/>
            <w:shd w:val="clear" w:color="auto" w:fill="auto"/>
            <w:vAlign w:val="top"/>
          </w:tcPr>
          <w:p w14:paraId="7AE53523">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1</w:t>
            </w:r>
          </w:p>
        </w:tc>
        <w:tc>
          <w:tcPr>
            <w:tcW w:w="1312" w:type="dxa"/>
            <w:shd w:val="clear" w:color="auto" w:fill="auto"/>
            <w:vAlign w:val="top"/>
          </w:tcPr>
          <w:p w14:paraId="769E0737">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份</w:t>
            </w:r>
          </w:p>
        </w:tc>
      </w:tr>
    </w:tbl>
    <w:p w14:paraId="130431A6">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rPr>
      </w:pPr>
    </w:p>
    <w:p w14:paraId="7A86F0E2">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垂直电泳槽</w:t>
      </w:r>
    </w:p>
    <w:p w14:paraId="3EB4EDA8">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槽体采用高强度高透明度聚碳酸脂材料注塑成型，免除液体渗漏、便于观察电泳进程。</w:t>
      </w:r>
    </w:p>
    <w:p w14:paraId="54838AC8">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多重安全设计，免除了可能产生的操作安全问题。</w:t>
      </w:r>
    </w:p>
    <w:p w14:paraId="4DDB668F">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安全按钮式开盖设计，方便电泳槽盖的开启。</w:t>
      </w:r>
    </w:p>
    <w:p w14:paraId="299ABC63">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玻璃板与垫条的一体化设计确保垫条表面及垫条制胶密封端的平整，彻底防止漏液。</w:t>
      </w:r>
    </w:p>
    <w:p w14:paraId="0874947E">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备选多种厚度间隔的垫条玻璃板和制胶梳子(0.75mm/1.0mm/1.5mm)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满足不同上样量需要。</w:t>
      </w:r>
    </w:p>
    <w:p w14:paraId="5E4D3CB4">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专用制胶架，操作方便。</w:t>
      </w:r>
    </w:p>
    <w:p w14:paraId="51D2BBAE">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可同时运行二块8.3×7.3cm胶。</w:t>
      </w:r>
    </w:p>
    <w:p w14:paraId="091485F1">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40CB8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1333104F">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4C4C4EC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名称</w:t>
            </w:r>
          </w:p>
        </w:tc>
        <w:tc>
          <w:tcPr>
            <w:tcW w:w="1467" w:type="dxa"/>
            <w:shd w:val="clear" w:color="auto" w:fill="auto"/>
            <w:vAlign w:val="center"/>
          </w:tcPr>
          <w:p w14:paraId="2AF25EA0">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0E39A4C2">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2932C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6CB6537C">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top"/>
          </w:tcPr>
          <w:p w14:paraId="283D119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主机</w:t>
            </w:r>
          </w:p>
        </w:tc>
        <w:tc>
          <w:tcPr>
            <w:tcW w:w="1467" w:type="dxa"/>
            <w:shd w:val="clear" w:color="auto" w:fill="auto"/>
            <w:vAlign w:val="top"/>
          </w:tcPr>
          <w:p w14:paraId="255971D6">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1</w:t>
            </w:r>
          </w:p>
        </w:tc>
        <w:tc>
          <w:tcPr>
            <w:tcW w:w="1312" w:type="dxa"/>
            <w:shd w:val="clear" w:color="auto" w:fill="auto"/>
            <w:vAlign w:val="top"/>
          </w:tcPr>
          <w:p w14:paraId="7F9E1187">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台</w:t>
            </w:r>
          </w:p>
        </w:tc>
      </w:tr>
      <w:tr w14:paraId="0FB16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1089" w:type="dxa"/>
            <w:shd w:val="clear" w:color="auto" w:fill="auto"/>
            <w:vAlign w:val="center"/>
          </w:tcPr>
          <w:p w14:paraId="5486F01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top"/>
          </w:tcPr>
          <w:p w14:paraId="09AC0408">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说明书</w:t>
            </w:r>
          </w:p>
        </w:tc>
        <w:tc>
          <w:tcPr>
            <w:tcW w:w="1467" w:type="dxa"/>
            <w:shd w:val="clear" w:color="auto" w:fill="auto"/>
            <w:vAlign w:val="top"/>
          </w:tcPr>
          <w:p w14:paraId="78D260B5">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1</w:t>
            </w:r>
          </w:p>
        </w:tc>
        <w:tc>
          <w:tcPr>
            <w:tcW w:w="1312" w:type="dxa"/>
            <w:shd w:val="clear" w:color="auto" w:fill="auto"/>
            <w:vAlign w:val="top"/>
          </w:tcPr>
          <w:p w14:paraId="34A5FA50">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本</w:t>
            </w:r>
          </w:p>
        </w:tc>
      </w:tr>
      <w:tr w14:paraId="13809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219C0B07">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top"/>
          </w:tcPr>
          <w:p w14:paraId="17036385">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合格证</w:t>
            </w:r>
          </w:p>
        </w:tc>
        <w:tc>
          <w:tcPr>
            <w:tcW w:w="1467" w:type="dxa"/>
            <w:shd w:val="clear" w:color="auto" w:fill="auto"/>
            <w:vAlign w:val="top"/>
          </w:tcPr>
          <w:p w14:paraId="06CD0B51">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1</w:t>
            </w:r>
          </w:p>
        </w:tc>
        <w:tc>
          <w:tcPr>
            <w:tcW w:w="1312" w:type="dxa"/>
            <w:shd w:val="clear" w:color="auto" w:fill="auto"/>
            <w:vAlign w:val="top"/>
          </w:tcPr>
          <w:p w14:paraId="20743E79">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份</w:t>
            </w:r>
          </w:p>
        </w:tc>
      </w:tr>
    </w:tbl>
    <w:p w14:paraId="7784FB24">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rPr>
      </w:pPr>
    </w:p>
    <w:p w14:paraId="0C4E1472">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转移电泳槽</w:t>
      </w:r>
    </w:p>
    <w:p w14:paraId="2A086978">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槽体采用高强度高透明度聚碳酸脂材料注塑成型，免除液体渗漏、便于观察电泳进程。</w:t>
      </w:r>
    </w:p>
    <w:p w14:paraId="3440829B">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多重安全设计，免除了可能产生的操作安全问题。</w:t>
      </w:r>
    </w:p>
    <w:p w14:paraId="3C3124D7">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安全按钮式开盖设计，方便电泳槽盖的开启。</w:t>
      </w:r>
    </w:p>
    <w:p w14:paraId="6CA1C637">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专用开启式转移胶架，操作简便。</w:t>
      </w:r>
    </w:p>
    <w:p w14:paraId="63B7867A">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可同时转印二块8.3×7.3cm胶。</w:t>
      </w:r>
    </w:p>
    <w:p w14:paraId="5CAEE263">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专用槽内制冰盒，可预制冰块置于槽内，在转移电泳过程起降温作用。</w:t>
      </w:r>
    </w:p>
    <w:p w14:paraId="3C41916D">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转印时间为30~60min</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也可选择低电压过。</w:t>
      </w:r>
    </w:p>
    <w:p w14:paraId="6ACD6CF2">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238A9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5B11EAE3">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75E8A33D">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名称</w:t>
            </w:r>
          </w:p>
        </w:tc>
        <w:tc>
          <w:tcPr>
            <w:tcW w:w="1467" w:type="dxa"/>
            <w:shd w:val="clear" w:color="auto" w:fill="auto"/>
            <w:vAlign w:val="center"/>
          </w:tcPr>
          <w:p w14:paraId="6AFE3365">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2E632E2E">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2ABF3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7CF760E9">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top"/>
          </w:tcPr>
          <w:p w14:paraId="5FEFC1BE">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主机</w:t>
            </w:r>
          </w:p>
        </w:tc>
        <w:tc>
          <w:tcPr>
            <w:tcW w:w="1467" w:type="dxa"/>
            <w:shd w:val="clear" w:color="auto" w:fill="auto"/>
            <w:vAlign w:val="top"/>
          </w:tcPr>
          <w:p w14:paraId="799E8FC6">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1</w:t>
            </w:r>
          </w:p>
        </w:tc>
        <w:tc>
          <w:tcPr>
            <w:tcW w:w="1312" w:type="dxa"/>
            <w:shd w:val="clear" w:color="auto" w:fill="auto"/>
            <w:vAlign w:val="top"/>
          </w:tcPr>
          <w:p w14:paraId="691F1EA4">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台</w:t>
            </w:r>
          </w:p>
        </w:tc>
      </w:tr>
      <w:tr w14:paraId="48C6A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5880BE59">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top"/>
          </w:tcPr>
          <w:p w14:paraId="48DA2510">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说明书</w:t>
            </w:r>
          </w:p>
        </w:tc>
        <w:tc>
          <w:tcPr>
            <w:tcW w:w="1467" w:type="dxa"/>
            <w:shd w:val="clear" w:color="auto" w:fill="auto"/>
            <w:vAlign w:val="top"/>
          </w:tcPr>
          <w:p w14:paraId="4925EB2B">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1</w:t>
            </w:r>
          </w:p>
        </w:tc>
        <w:tc>
          <w:tcPr>
            <w:tcW w:w="1312" w:type="dxa"/>
            <w:shd w:val="clear" w:color="auto" w:fill="auto"/>
            <w:vAlign w:val="top"/>
          </w:tcPr>
          <w:p w14:paraId="07C62C63">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本</w:t>
            </w:r>
          </w:p>
        </w:tc>
      </w:tr>
      <w:tr w14:paraId="6C96D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1864456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top"/>
          </w:tcPr>
          <w:p w14:paraId="54FB6411">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合格证</w:t>
            </w:r>
          </w:p>
        </w:tc>
        <w:tc>
          <w:tcPr>
            <w:tcW w:w="1467" w:type="dxa"/>
            <w:shd w:val="clear" w:color="auto" w:fill="auto"/>
            <w:vAlign w:val="top"/>
          </w:tcPr>
          <w:p w14:paraId="079095B9">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1</w:t>
            </w:r>
          </w:p>
        </w:tc>
        <w:tc>
          <w:tcPr>
            <w:tcW w:w="1312" w:type="dxa"/>
            <w:shd w:val="clear" w:color="auto" w:fill="auto"/>
            <w:vAlign w:val="top"/>
          </w:tcPr>
          <w:p w14:paraId="079C5A94">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份</w:t>
            </w:r>
          </w:p>
        </w:tc>
      </w:tr>
    </w:tbl>
    <w:p w14:paraId="56EB9948">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rPr>
      </w:pPr>
    </w:p>
    <w:p w14:paraId="0F60EFB4">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多功能水平电泳槽</w:t>
      </w:r>
    </w:p>
    <w:p w14:paraId="58F870A6">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电泳槽承载凝胶的最大面积：12</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12cm</w:t>
      </w:r>
    </w:p>
    <w:p w14:paraId="1BB6B1DC">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制胶托盘种类：6</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6cm、6</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12cm、12</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6cm、12</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12cm3.</w:t>
      </w:r>
    </w:p>
    <w:p w14:paraId="04F640D9">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最大电压负荷：500V</w:t>
      </w:r>
    </w:p>
    <w:p w14:paraId="048FD0D1">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容纳缓冲液总体积：1000ml</w:t>
      </w:r>
    </w:p>
    <w:p w14:paraId="59C3A1D2">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外型尺寸</w:t>
      </w:r>
      <w:r>
        <w:rPr>
          <w:rFonts w:hint="eastAsia" w:ascii="宋体" w:hAnsi="宋体" w:cs="宋体"/>
          <w:b w:val="0"/>
          <w:bCs w:val="0"/>
          <w:color w:val="auto"/>
          <w:sz w:val="24"/>
          <w:highlight w:val="none"/>
          <w:lang w:val="en-US" w:eastAsia="zh-CN"/>
        </w:rPr>
        <w:t>（参考）</w:t>
      </w:r>
      <w:r>
        <w:rPr>
          <w:rFonts w:hint="eastAsia" w:ascii="宋体" w:hAnsi="宋体" w:eastAsia="宋体" w:cs="宋体"/>
          <w:b w:val="0"/>
          <w:bCs w:val="0"/>
          <w:color w:val="auto"/>
          <w:sz w:val="24"/>
          <w:highlight w:val="none"/>
          <w:lang w:val="en-US" w:eastAsia="zh-CN"/>
        </w:rPr>
        <w:t>(L×W</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H)</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31×17.5×8cm</w:t>
      </w:r>
    </w:p>
    <w:p w14:paraId="35FFD922">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49CCF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2A42343D">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04EC620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名称</w:t>
            </w:r>
          </w:p>
        </w:tc>
        <w:tc>
          <w:tcPr>
            <w:tcW w:w="1467" w:type="dxa"/>
            <w:shd w:val="clear" w:color="auto" w:fill="auto"/>
            <w:vAlign w:val="center"/>
          </w:tcPr>
          <w:p w14:paraId="2672CD64">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06D7B876">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393AB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255CBA3C">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top"/>
          </w:tcPr>
          <w:p w14:paraId="398745C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主机</w:t>
            </w:r>
          </w:p>
        </w:tc>
        <w:tc>
          <w:tcPr>
            <w:tcW w:w="1467" w:type="dxa"/>
            <w:shd w:val="clear" w:color="auto" w:fill="auto"/>
            <w:vAlign w:val="top"/>
          </w:tcPr>
          <w:p w14:paraId="1533108E">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1</w:t>
            </w:r>
          </w:p>
        </w:tc>
        <w:tc>
          <w:tcPr>
            <w:tcW w:w="1312" w:type="dxa"/>
            <w:shd w:val="clear" w:color="auto" w:fill="auto"/>
            <w:vAlign w:val="top"/>
          </w:tcPr>
          <w:p w14:paraId="0DA011D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台</w:t>
            </w:r>
          </w:p>
        </w:tc>
      </w:tr>
      <w:tr w14:paraId="05C17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3E584386">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top"/>
          </w:tcPr>
          <w:p w14:paraId="7993DFCB">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说明书</w:t>
            </w:r>
          </w:p>
        </w:tc>
        <w:tc>
          <w:tcPr>
            <w:tcW w:w="1467" w:type="dxa"/>
            <w:shd w:val="clear" w:color="auto" w:fill="auto"/>
            <w:vAlign w:val="top"/>
          </w:tcPr>
          <w:p w14:paraId="3638A3CE">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1</w:t>
            </w:r>
          </w:p>
        </w:tc>
        <w:tc>
          <w:tcPr>
            <w:tcW w:w="1312" w:type="dxa"/>
            <w:shd w:val="clear" w:color="auto" w:fill="auto"/>
            <w:vAlign w:val="top"/>
          </w:tcPr>
          <w:p w14:paraId="18AB926A">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本</w:t>
            </w:r>
          </w:p>
        </w:tc>
      </w:tr>
      <w:tr w14:paraId="3E1B8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4C4064DA">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top"/>
          </w:tcPr>
          <w:p w14:paraId="236658A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合格证</w:t>
            </w:r>
          </w:p>
        </w:tc>
        <w:tc>
          <w:tcPr>
            <w:tcW w:w="1467" w:type="dxa"/>
            <w:shd w:val="clear" w:color="auto" w:fill="auto"/>
            <w:vAlign w:val="top"/>
          </w:tcPr>
          <w:p w14:paraId="1C0A092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1</w:t>
            </w:r>
          </w:p>
        </w:tc>
        <w:tc>
          <w:tcPr>
            <w:tcW w:w="1312" w:type="dxa"/>
            <w:shd w:val="clear" w:color="auto" w:fill="auto"/>
            <w:vAlign w:val="top"/>
          </w:tcPr>
          <w:p w14:paraId="16CF069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份</w:t>
            </w:r>
          </w:p>
        </w:tc>
      </w:tr>
    </w:tbl>
    <w:p w14:paraId="63DB0300">
      <w:pPr>
        <w:pStyle w:val="19"/>
        <w:tabs>
          <w:tab w:val="left" w:pos="600"/>
        </w:tabs>
        <w:spacing w:before="62" w:beforeLines="20" w:after="62" w:afterLines="20" w:line="500" w:lineRule="exact"/>
        <w:rPr>
          <w:rFonts w:hint="eastAsia" w:ascii="宋体" w:hAnsi="宋体" w:eastAsia="宋体" w:cs="宋体"/>
          <w:b/>
          <w:bCs/>
          <w:color w:val="auto"/>
          <w:sz w:val="24"/>
          <w:highlight w:val="none"/>
        </w:rPr>
      </w:pPr>
    </w:p>
    <w:p w14:paraId="7706AD90">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倒置显微镜</w:t>
      </w:r>
    </w:p>
    <w:p w14:paraId="7511AFD8">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聚焦结构：备有聚焦结构同轴粗、微调旋钮，粗调旋钮扭矩可调，行程9mm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备有上、下限位装置，上调节行程为9mm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最小调节2μm</w:t>
      </w:r>
      <w:r>
        <w:rPr>
          <w:rFonts w:hint="eastAsia" w:ascii="宋体" w:hAnsi="宋体" w:cs="宋体"/>
          <w:b w:val="0"/>
          <w:bCs w:val="0"/>
          <w:color w:val="auto"/>
          <w:sz w:val="24"/>
          <w:highlight w:val="none"/>
          <w:lang w:val="en-US" w:eastAsia="zh-CN"/>
        </w:rPr>
        <w:t>；</w:t>
      </w:r>
    </w:p>
    <w:p w14:paraId="74A9D894">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▲透射光照明装置：5WLED照明，35000小时寿命，具备自动关机；</w:t>
      </w:r>
    </w:p>
    <w:p w14:paraId="0DAE3240">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光学系统：无限远光学校正系统；</w:t>
      </w:r>
    </w:p>
    <w:p w14:paraId="20276244">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固定式载物台(长</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宽)262</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212mm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带导轨和样本夹，适用多种培养皿和玻片；</w:t>
      </w:r>
    </w:p>
    <w:p w14:paraId="65255AF2">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▲聚光镜：NA≥0.45</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WD≥40mm-50mm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孔径光阑可调，调节前置；</w:t>
      </w:r>
    </w:p>
    <w:p w14:paraId="75ADE39F">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自动光强：相衬与明场转换时，光强自动调节</w:t>
      </w:r>
      <w:r>
        <w:rPr>
          <w:rFonts w:hint="eastAsia" w:ascii="宋体" w:hAnsi="宋体" w:cs="宋体"/>
          <w:b w:val="0"/>
          <w:bCs w:val="0"/>
          <w:color w:val="auto"/>
          <w:sz w:val="24"/>
          <w:highlight w:val="none"/>
          <w:lang w:val="en-US" w:eastAsia="zh-CN"/>
        </w:rPr>
        <w:t>；</w:t>
      </w:r>
    </w:p>
    <w:p w14:paraId="7862A026">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相衬：5x</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10x</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20x</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40x为同一相衬滑板；</w:t>
      </w:r>
    </w:p>
    <w:p w14:paraId="1DEA2525">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4X、10X、20X、40X长工作距离相衬物镜，视场数20</w:t>
      </w:r>
      <w:r>
        <w:rPr>
          <w:rFonts w:hint="eastAsia" w:ascii="宋体" w:hAnsi="宋体" w:cs="宋体"/>
          <w:b w:val="0"/>
          <w:bCs w:val="0"/>
          <w:color w:val="auto"/>
          <w:sz w:val="24"/>
          <w:highlight w:val="none"/>
          <w:lang w:val="en-US" w:eastAsia="zh-CN"/>
        </w:rPr>
        <w:t>；</w:t>
      </w:r>
    </w:p>
    <w:p w14:paraId="6555C3B9">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目镜：高眼点目镜，10×</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视场直径不小于20mm</w:t>
      </w:r>
      <w:r>
        <w:rPr>
          <w:rFonts w:hint="eastAsia"/>
          <w:color w:val="auto"/>
          <w:highlight w:val="none"/>
          <w:lang w:eastAsia="zh-CN"/>
        </w:rPr>
        <w:t>；</w:t>
      </w:r>
    </w:p>
    <w:p w14:paraId="7A898E85">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显微成像专用摄像系统：物理像素：不小于500万像素；</w:t>
      </w:r>
    </w:p>
    <w:p w14:paraId="543647AD">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芯片规格：1/2.3英寸彩色CMOS</w:t>
      </w:r>
      <w:r>
        <w:rPr>
          <w:rFonts w:hint="eastAsia" w:ascii="宋体" w:hAnsi="宋体" w:cs="宋体"/>
          <w:b w:val="0"/>
          <w:bCs w:val="0"/>
          <w:color w:val="auto"/>
          <w:sz w:val="24"/>
          <w:highlight w:val="none"/>
          <w:lang w:val="en-US" w:eastAsia="zh-CN"/>
        </w:rPr>
        <w:t>；</w:t>
      </w:r>
    </w:p>
    <w:p w14:paraId="35F9834C">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图像速度：全分辨率实时速度≥30幅/秒(1920</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1080)</w:t>
      </w:r>
      <w:r>
        <w:rPr>
          <w:rFonts w:hint="eastAsia" w:ascii="宋体" w:hAnsi="宋体" w:cs="宋体"/>
          <w:b w:val="0"/>
          <w:bCs w:val="0"/>
          <w:color w:val="auto"/>
          <w:sz w:val="24"/>
          <w:highlight w:val="none"/>
          <w:lang w:val="en-US" w:eastAsia="zh-CN"/>
        </w:rPr>
        <w:t>；</w:t>
      </w:r>
    </w:p>
    <w:p w14:paraId="43EB7180">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▲一体式显像以及数据储存：SD卡储存数据，内置式摄像接头；</w:t>
      </w:r>
    </w:p>
    <w:p w14:paraId="2A3E4873">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无需电脑，可直接连接高清显示设备进行镜下图像的实时预览、拍摄照片及动画(MP4)</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并可实时回放</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浏览；</w:t>
      </w:r>
    </w:p>
    <w:p w14:paraId="1B768E9C">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可在图像上添加注释、箭头等功能，可以方便的表示图像中的重点关注部位；</w:t>
      </w:r>
    </w:p>
    <w:p w14:paraId="369F1CE5">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可调节亮度、对比度、伽玛值、白平衡、曝光时间等显示范围，可以改变图像分辨率、旋转图像等各种操作，支持反转、锐化等滤镜；</w:t>
      </w:r>
    </w:p>
    <w:p w14:paraId="1E0EAC93">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具有手动测量或比例尺功能，从而显示图像的放大比例关系</w:t>
      </w:r>
      <w:r>
        <w:rPr>
          <w:rFonts w:hint="eastAsia" w:ascii="宋体" w:hAnsi="宋体" w:cs="宋体"/>
          <w:b w:val="0"/>
          <w:bCs w:val="0"/>
          <w:color w:val="auto"/>
          <w:sz w:val="24"/>
          <w:highlight w:val="none"/>
          <w:lang w:val="en-US" w:eastAsia="zh-CN"/>
        </w:rPr>
        <w:t>；</w:t>
      </w:r>
    </w:p>
    <w:p w14:paraId="594E7160">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增加配置电脑和拍摄软件</w:t>
      </w:r>
      <w:r>
        <w:rPr>
          <w:rFonts w:hint="eastAsia" w:ascii="宋体" w:hAnsi="宋体" w:cs="宋体"/>
          <w:b w:val="0"/>
          <w:bCs w:val="0"/>
          <w:color w:val="auto"/>
          <w:sz w:val="24"/>
          <w:highlight w:val="none"/>
          <w:lang w:val="en-US" w:eastAsia="zh-CN"/>
        </w:rPr>
        <w:t>；</w:t>
      </w:r>
    </w:p>
    <w:p w14:paraId="758A940F">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45E06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5D07E927">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2999950A">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名称</w:t>
            </w:r>
          </w:p>
        </w:tc>
        <w:tc>
          <w:tcPr>
            <w:tcW w:w="1467" w:type="dxa"/>
            <w:shd w:val="clear" w:color="auto" w:fill="auto"/>
            <w:vAlign w:val="center"/>
          </w:tcPr>
          <w:p w14:paraId="7A2D514F">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52AB1880">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1457D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64283F8C">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top"/>
          </w:tcPr>
          <w:p w14:paraId="02E5CF3F">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主机</w:t>
            </w:r>
          </w:p>
        </w:tc>
        <w:tc>
          <w:tcPr>
            <w:tcW w:w="1467" w:type="dxa"/>
            <w:shd w:val="clear" w:color="auto" w:fill="auto"/>
            <w:vAlign w:val="center"/>
          </w:tcPr>
          <w:p w14:paraId="09AF8B51">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7336FE4F">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台</w:t>
            </w:r>
          </w:p>
        </w:tc>
      </w:tr>
      <w:tr w14:paraId="68AFF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719287F2">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top"/>
          </w:tcPr>
          <w:p w14:paraId="34345113">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XY导轨</w:t>
            </w:r>
          </w:p>
        </w:tc>
        <w:tc>
          <w:tcPr>
            <w:tcW w:w="1467" w:type="dxa"/>
            <w:shd w:val="clear" w:color="auto" w:fill="auto"/>
            <w:vAlign w:val="center"/>
          </w:tcPr>
          <w:p w14:paraId="6D51CBE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53D2C1CF">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个</w:t>
            </w:r>
          </w:p>
        </w:tc>
      </w:tr>
      <w:tr w14:paraId="184E7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16140CC0">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top"/>
          </w:tcPr>
          <w:p w14:paraId="0E1BF670">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通用型样品夹具</w:t>
            </w:r>
          </w:p>
        </w:tc>
        <w:tc>
          <w:tcPr>
            <w:tcW w:w="1467" w:type="dxa"/>
            <w:shd w:val="clear" w:color="auto" w:fill="auto"/>
            <w:vAlign w:val="center"/>
          </w:tcPr>
          <w:p w14:paraId="3498CE23">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1EFAC7E1">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个</w:t>
            </w:r>
          </w:p>
        </w:tc>
      </w:tr>
      <w:tr w14:paraId="2059F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68F5F74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w:t>
            </w:r>
          </w:p>
        </w:tc>
        <w:tc>
          <w:tcPr>
            <w:tcW w:w="4651" w:type="dxa"/>
            <w:shd w:val="clear" w:color="auto" w:fill="auto"/>
            <w:vAlign w:val="top"/>
          </w:tcPr>
          <w:p w14:paraId="3550EA02">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C1摄像头套装</w:t>
            </w:r>
          </w:p>
        </w:tc>
        <w:tc>
          <w:tcPr>
            <w:tcW w:w="1467" w:type="dxa"/>
            <w:shd w:val="clear" w:color="auto" w:fill="auto"/>
            <w:vAlign w:val="center"/>
          </w:tcPr>
          <w:p w14:paraId="06A398F5">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1A6F7F52">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套</w:t>
            </w:r>
          </w:p>
        </w:tc>
      </w:tr>
    </w:tbl>
    <w:p w14:paraId="00849C6D">
      <w:pPr>
        <w:pStyle w:val="19"/>
        <w:tabs>
          <w:tab w:val="left" w:pos="600"/>
        </w:tabs>
        <w:spacing w:before="62" w:beforeLines="20" w:after="62" w:afterLines="20" w:line="500" w:lineRule="exact"/>
        <w:rPr>
          <w:rFonts w:hint="eastAsia" w:ascii="宋体" w:hAnsi="宋体" w:eastAsia="宋体" w:cs="宋体"/>
          <w:b/>
          <w:bCs/>
          <w:color w:val="auto"/>
          <w:sz w:val="24"/>
          <w:highlight w:val="none"/>
        </w:rPr>
      </w:pPr>
    </w:p>
    <w:p w14:paraId="3BE301EB">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生物分子成像仪</w:t>
      </w:r>
    </w:p>
    <w:p w14:paraId="76971E39">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免染成像技术：实现蛋白胶免染成像，无需进行考马斯亮蓝染色即可快速检测蛋白电泳效果；</w:t>
      </w:r>
    </w:p>
    <w:p w14:paraId="2C4E0FB7">
      <w:pPr>
        <w:numPr>
          <w:ilvl w:val="1"/>
          <w:numId w:val="2"/>
        </w:numPr>
        <w:tabs>
          <w:tab w:val="left" w:pos="0"/>
          <w:tab w:val="clear" w:pos="420"/>
        </w:tabs>
        <w:spacing w:before="62" w:beforeLines="20" w:after="62" w:afterLines="20" w:line="500" w:lineRule="exact"/>
        <w:ind w:left="0" w:leftChars="0" w:firstLine="397" w:firstLineChars="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化学发光检测：Westernblot、Southernblot、Northernblot、Dotblot等发光实验</w:t>
      </w:r>
    </w:p>
    <w:p w14:paraId="7DDD51AF">
      <w:pPr>
        <w:keepNext w:val="0"/>
        <w:keepLines w:val="0"/>
        <w:pageBreakBefore w:val="0"/>
        <w:widowControl w:val="0"/>
        <w:numPr>
          <w:ilvl w:val="1"/>
          <w:numId w:val="2"/>
        </w:numPr>
        <w:tabs>
          <w:tab w:val="left" w:pos="0"/>
          <w:tab w:val="clear" w:pos="420"/>
        </w:tabs>
        <w:kinsoku/>
        <w:wordWrap w:val="0"/>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多色荧光检测：可实现多通道荧光检测：AMCA/AlexaFluor350/DyLight350、cy2/AlexaFluor488/DyLight488、cy3/Alexa</w:t>
      </w:r>
      <w:r>
        <w:rPr>
          <w:rFonts w:hint="eastAsia" w:ascii="宋体" w:hAnsi="宋体" w:eastAsia="宋体" w:cs="宋体"/>
          <w:color w:val="auto"/>
          <w:sz w:val="24"/>
          <w:highlight w:val="none"/>
        </w:rPr>
        <w:t>Fluor555/DyLight550、cy5/AlexaFluor647/DyLight649</w:t>
      </w:r>
    </w:p>
    <w:p w14:paraId="1931D481">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其他应用：各种杂交膜，蛋白转印膜，培养皿菌落计数，酶标板，点杂交蛋白芯片，电化学</w:t>
      </w:r>
    </w:p>
    <w:p w14:paraId="2CA832D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全自动控制一体式机箱：双层PC/ABS材质暗箱，电脑实现全自动控制，确保完全密闭</w:t>
      </w:r>
    </w:p>
    <w:p w14:paraId="62B12A2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▲导轨式双位载物样品平台，兼容拍摄样品厚度0.01-10cm</w:t>
      </w:r>
    </w:p>
    <w:p w14:paraId="083439D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拍摄面积：20cm×20cm</w:t>
      </w:r>
    </w:p>
    <w:p w14:paraId="5240BCE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外围尺寸</w:t>
      </w:r>
      <w:r>
        <w:rPr>
          <w:rFonts w:hint="eastAsia" w:ascii="宋体" w:hAnsi="宋体" w:cs="宋体"/>
          <w:b w:val="0"/>
          <w:bCs w:val="0"/>
          <w:color w:val="auto"/>
          <w:sz w:val="24"/>
          <w:highlight w:val="none"/>
          <w:lang w:val="en-US" w:eastAsia="zh-CN"/>
        </w:rPr>
        <w:t>（参考）</w:t>
      </w:r>
      <w:r>
        <w:rPr>
          <w:rFonts w:hint="eastAsia" w:ascii="宋体" w:hAnsi="宋体" w:eastAsia="宋体" w:cs="宋体"/>
          <w:b w:val="0"/>
          <w:bCs w:val="0"/>
          <w:color w:val="auto"/>
          <w:sz w:val="24"/>
          <w:highlight w:val="none"/>
          <w:lang w:val="en-US" w:eastAsia="zh-CN"/>
        </w:rPr>
        <w:t>：45×76×40cm</w:t>
      </w:r>
    </w:p>
    <w:p w14:paraId="5841A96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电源：220V/50HZ</w:t>
      </w:r>
    </w:p>
    <w:p w14:paraId="3746F69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高灵敏度制冷CCD相机：</w:t>
      </w:r>
    </w:p>
    <w:p w14:paraId="043E0AA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cs="宋体"/>
          <w:b w:val="0"/>
          <w:bCs w:val="0"/>
          <w:color w:val="auto"/>
          <w:sz w:val="24"/>
          <w:highlight w:val="none"/>
          <w:lang w:val="en-US" w:eastAsia="zh-CN"/>
        </w:rPr>
        <w:t>采用优质</w:t>
      </w:r>
      <w:r>
        <w:rPr>
          <w:rFonts w:hint="eastAsia" w:ascii="宋体" w:hAnsi="宋体" w:eastAsia="宋体" w:cs="宋体"/>
          <w:b w:val="0"/>
          <w:bCs w:val="0"/>
          <w:color w:val="auto"/>
          <w:sz w:val="24"/>
          <w:highlight w:val="none"/>
          <w:lang w:val="en-US" w:eastAsia="zh-CN"/>
        </w:rPr>
        <w:t>CCD芯片</w:t>
      </w:r>
    </w:p>
    <w:p w14:paraId="779DAFC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制冷方式：三级-半导体热电式TEC制冷</w:t>
      </w:r>
    </w:p>
    <w:p w14:paraId="1E5F9E5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▲制冷温度：绝对温度-20℃</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不随环境变化而变化</w:t>
      </w:r>
    </w:p>
    <w:p w14:paraId="25FA8A2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像元尺寸：4.54um×4.54um</w:t>
      </w:r>
    </w:p>
    <w:p w14:paraId="324E89F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CCD阵列：2688×2200</w:t>
      </w:r>
    </w:p>
    <w:p w14:paraId="65DA85B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图像分辨率：300/600/1200DPI</w:t>
      </w:r>
    </w:p>
    <w:p w14:paraId="5BBE1E0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▲像素合并：1×1</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2×2</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4×4(可兼容6×6</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8×8</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12×12</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16×16</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24×24)</w:t>
      </w:r>
    </w:p>
    <w:p w14:paraId="6E21193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感光效率：≥75%@600nm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可检测低于阿克级蛋白样品</w:t>
      </w:r>
    </w:p>
    <w:p w14:paraId="7D0E7051">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▲暗电流：≤0.0005e-/p/s@-20℃</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图像背景噪音更低，提高图像清晰度</w:t>
      </w:r>
    </w:p>
    <w:p w14:paraId="3864923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读出噪声：5.5e-RMS@12MHz</w:t>
      </w:r>
    </w:p>
    <w:p w14:paraId="208940F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线性范围：16bit(0-65535灰阶)</w:t>
      </w:r>
    </w:p>
    <w:p w14:paraId="6A52ECC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数据传输：USB3.0图像传输线及专业级串口控制线，保证数据传输及控制更加稳定可控</w:t>
      </w:r>
    </w:p>
    <w:p w14:paraId="1ABB6ED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高清晰大口径高通透电动镜头，电脑实现焦距调整</w:t>
      </w:r>
    </w:p>
    <w:p w14:paraId="551C93D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LED反射灯×2</w:t>
      </w:r>
    </w:p>
    <w:p w14:paraId="75DA371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▲双侧高强度无影红/绿/蓝三通道荧光激发光源，可进行多色荧光检测，每一个荧光通道装备了两组激发光源</w:t>
      </w:r>
    </w:p>
    <w:p w14:paraId="1297258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紫外透射光源302nm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自动定时关闭，开门自动关闭紫外，防止紫外线泄露</w:t>
      </w:r>
    </w:p>
    <w:p w14:paraId="77FAC4F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▲全自动5位滤光片轮，一键式切换，自动拍摄出图，快速获取图像，方便各种实验操作</w:t>
      </w:r>
    </w:p>
    <w:p w14:paraId="67C786B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多种滤光片：590nm滤光片，配530nm滤光片/605nm滤光片/690nm滤光片</w:t>
      </w:r>
    </w:p>
    <w:p w14:paraId="3CC4DAF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实现图像采集、灰度分析、Marker叠加等功能独立操作，方便拍照及分析同时进行，互不干扰</w:t>
      </w:r>
    </w:p>
    <w:p w14:paraId="2802B53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具有图像旋转、裁剪、反色等处理功能，进行图像优化处理</w:t>
      </w:r>
    </w:p>
    <w:p w14:paraId="0AA5DCA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自动识别泳道条带、自动计算泳道中各条带的密度积分和峰值、计算分子量大小及条带的迁移率，可进行蛋白纯度及等电点分析</w:t>
      </w:r>
    </w:p>
    <w:p w14:paraId="23B0CD8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分析数据能输出至Excel及TXT文件</w:t>
      </w:r>
    </w:p>
    <w:p w14:paraId="5D7E3A7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color w:val="auto"/>
          <w:sz w:val="24"/>
          <w:highlight w:val="none"/>
          <w:lang w:eastAsia="zh-CN"/>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3357C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1D076E7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650E1AED">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名称</w:t>
            </w:r>
          </w:p>
        </w:tc>
        <w:tc>
          <w:tcPr>
            <w:tcW w:w="1467" w:type="dxa"/>
            <w:shd w:val="clear" w:color="auto" w:fill="auto"/>
            <w:vAlign w:val="center"/>
          </w:tcPr>
          <w:p w14:paraId="653C124A">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7F3F6322">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4A218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6F83B51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top"/>
          </w:tcPr>
          <w:p w14:paraId="2582347E">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高分辨率低照度数码制冷CCD</w:t>
            </w:r>
          </w:p>
        </w:tc>
        <w:tc>
          <w:tcPr>
            <w:tcW w:w="1467" w:type="dxa"/>
            <w:shd w:val="clear" w:color="auto" w:fill="auto"/>
            <w:vAlign w:val="center"/>
          </w:tcPr>
          <w:p w14:paraId="5827DAC0">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4C8ECB17">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个</w:t>
            </w:r>
          </w:p>
        </w:tc>
      </w:tr>
      <w:tr w14:paraId="14F3A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631E1F12">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top"/>
          </w:tcPr>
          <w:p w14:paraId="5193E1B4">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电动变焦镜头</w:t>
            </w:r>
          </w:p>
        </w:tc>
        <w:tc>
          <w:tcPr>
            <w:tcW w:w="1467" w:type="dxa"/>
            <w:shd w:val="clear" w:color="auto" w:fill="auto"/>
            <w:vAlign w:val="center"/>
          </w:tcPr>
          <w:p w14:paraId="5A8F3988">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61D1635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个</w:t>
            </w:r>
          </w:p>
        </w:tc>
      </w:tr>
      <w:tr w14:paraId="58FC0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79C9DDE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top"/>
          </w:tcPr>
          <w:p w14:paraId="0E103822">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暗箱装置</w:t>
            </w:r>
          </w:p>
        </w:tc>
        <w:tc>
          <w:tcPr>
            <w:tcW w:w="1467" w:type="dxa"/>
            <w:shd w:val="clear" w:color="auto" w:fill="auto"/>
            <w:vAlign w:val="center"/>
          </w:tcPr>
          <w:p w14:paraId="343C7D62">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77A2F38E">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个</w:t>
            </w:r>
          </w:p>
        </w:tc>
      </w:tr>
      <w:tr w14:paraId="38F7A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484FAE0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w:t>
            </w:r>
          </w:p>
        </w:tc>
        <w:tc>
          <w:tcPr>
            <w:tcW w:w="4651" w:type="dxa"/>
            <w:shd w:val="clear" w:color="auto" w:fill="auto"/>
            <w:vAlign w:val="top"/>
          </w:tcPr>
          <w:p w14:paraId="5887A771">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专用滤色镜片</w:t>
            </w:r>
          </w:p>
        </w:tc>
        <w:tc>
          <w:tcPr>
            <w:tcW w:w="1467" w:type="dxa"/>
            <w:shd w:val="clear" w:color="auto" w:fill="auto"/>
            <w:vAlign w:val="center"/>
          </w:tcPr>
          <w:p w14:paraId="68250004">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3283B483">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个</w:t>
            </w:r>
          </w:p>
        </w:tc>
      </w:tr>
      <w:tr w14:paraId="6AD60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769CA73E">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5</w:t>
            </w:r>
          </w:p>
        </w:tc>
        <w:tc>
          <w:tcPr>
            <w:tcW w:w="4651" w:type="dxa"/>
            <w:shd w:val="clear" w:color="auto" w:fill="auto"/>
            <w:vAlign w:val="top"/>
          </w:tcPr>
          <w:p w14:paraId="4F732DD0">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LED白光灯(冷灯)</w:t>
            </w:r>
          </w:p>
        </w:tc>
        <w:tc>
          <w:tcPr>
            <w:tcW w:w="1467" w:type="dxa"/>
            <w:shd w:val="clear" w:color="auto" w:fill="auto"/>
            <w:vAlign w:val="center"/>
          </w:tcPr>
          <w:p w14:paraId="69E7553A">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4CB66C89">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个</w:t>
            </w:r>
          </w:p>
        </w:tc>
      </w:tr>
      <w:tr w14:paraId="0C6E9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2BE1260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w:t>
            </w:r>
          </w:p>
        </w:tc>
        <w:tc>
          <w:tcPr>
            <w:tcW w:w="4651" w:type="dxa"/>
            <w:shd w:val="clear" w:color="auto" w:fill="auto"/>
            <w:vAlign w:val="top"/>
          </w:tcPr>
          <w:p w14:paraId="2E22F924">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紫外透射仪</w:t>
            </w:r>
          </w:p>
        </w:tc>
        <w:tc>
          <w:tcPr>
            <w:tcW w:w="1467" w:type="dxa"/>
            <w:shd w:val="clear" w:color="auto" w:fill="auto"/>
            <w:vAlign w:val="center"/>
          </w:tcPr>
          <w:p w14:paraId="36D49FAF">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4C361D92">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个</w:t>
            </w:r>
          </w:p>
        </w:tc>
      </w:tr>
    </w:tbl>
    <w:p w14:paraId="7118EC76">
      <w:pPr>
        <w:pStyle w:val="19"/>
        <w:tabs>
          <w:tab w:val="left" w:pos="600"/>
        </w:tabs>
        <w:spacing w:before="62" w:beforeLines="20" w:after="62" w:afterLines="20" w:line="500" w:lineRule="exact"/>
        <w:rPr>
          <w:rFonts w:hint="eastAsia" w:ascii="宋体" w:hAnsi="宋体" w:eastAsia="宋体" w:cs="宋体"/>
          <w:b/>
          <w:bCs/>
          <w:color w:val="auto"/>
          <w:sz w:val="24"/>
          <w:highlight w:val="none"/>
        </w:rPr>
      </w:pPr>
    </w:p>
    <w:p w14:paraId="144136DF">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纯水仪</w:t>
      </w:r>
    </w:p>
    <w:p w14:paraId="777524A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配置</w:t>
      </w:r>
      <w:r>
        <w:rPr>
          <w:rFonts w:hint="eastAsia" w:ascii="宋体" w:hAnsi="宋体" w:cs="宋体"/>
          <w:b w:val="0"/>
          <w:bCs w:val="0"/>
          <w:color w:val="auto"/>
          <w:sz w:val="24"/>
          <w:highlight w:val="none"/>
          <w:lang w:val="en-US" w:eastAsia="zh-CN"/>
        </w:rPr>
        <w:t>要求</w:t>
      </w:r>
    </w:p>
    <w:p w14:paraId="3543C3C5">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主机</w:t>
      </w:r>
    </w:p>
    <w:p w14:paraId="4FCBF84E">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漏水保护传感器</w:t>
      </w:r>
    </w:p>
    <w:p w14:paraId="176C6111">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预处理柱</w:t>
      </w:r>
    </w:p>
    <w:p w14:paraId="6BE75225">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高压泵</w:t>
      </w:r>
    </w:p>
    <w:p w14:paraId="0F4C34DB">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反渗透柱</w:t>
      </w:r>
    </w:p>
    <w:p w14:paraId="26A07111">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254&amp;185nm双波长紫外灯</w:t>
      </w:r>
    </w:p>
    <w:p w14:paraId="383802CD">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超纯柱</w:t>
      </w:r>
    </w:p>
    <w:p w14:paraId="28347B29">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超滤柱</w:t>
      </w:r>
    </w:p>
    <w:p w14:paraId="7C1B4D82">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终端过滤器</w:t>
      </w:r>
    </w:p>
    <w:p w14:paraId="08872F6B">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30L多功能水箱</w:t>
      </w:r>
    </w:p>
    <w:p w14:paraId="75F8AC53">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水箱254nm紫外消毒杀菌器。</w:t>
      </w:r>
    </w:p>
    <w:p w14:paraId="4D297DA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cs="宋体"/>
          <w:b w:val="0"/>
          <w:bCs w:val="0"/>
          <w:color w:val="auto"/>
          <w:sz w:val="24"/>
          <w:highlight w:val="none"/>
          <w:lang w:val="en-US" w:eastAsia="zh-CN"/>
        </w:rPr>
        <w:t>技术</w:t>
      </w:r>
      <w:r>
        <w:rPr>
          <w:rFonts w:hint="eastAsia" w:ascii="宋体" w:hAnsi="宋体" w:eastAsia="宋体" w:cs="宋体"/>
          <w:b w:val="0"/>
          <w:bCs w:val="0"/>
          <w:color w:val="auto"/>
          <w:sz w:val="24"/>
          <w:highlight w:val="none"/>
          <w:lang w:val="en-US" w:eastAsia="zh-CN"/>
        </w:rPr>
        <w:t>参数</w:t>
      </w:r>
      <w:r>
        <w:rPr>
          <w:rFonts w:hint="eastAsia" w:ascii="宋体" w:hAnsi="宋体" w:cs="宋体"/>
          <w:b w:val="0"/>
          <w:bCs w:val="0"/>
          <w:color w:val="auto"/>
          <w:sz w:val="24"/>
          <w:highlight w:val="none"/>
          <w:lang w:val="en-US" w:eastAsia="zh-CN"/>
        </w:rPr>
        <w:t>要求</w:t>
      </w:r>
    </w:p>
    <w:p w14:paraId="16D1A3C6">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该设备由超纯水仪、模具水箱组成，具有预处理柱，陶氏反渗透膜，纯化柱，超纯柱，超滤，紫外灯，终端过滤器等模块，由自来水为进水，同时制纯水和超纯水</w:t>
      </w:r>
    </w:p>
    <w:p w14:paraId="27F4A506">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纯水指标：RO制水量30L/h@25℃</w:t>
      </w:r>
    </w:p>
    <w:p w14:paraId="45946BF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超纯水指标：</w:t>
      </w:r>
    </w:p>
    <w:p w14:paraId="245EF34F">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最大电阻率为18.2MQ.cm(@25℃)</w:t>
      </w:r>
    </w:p>
    <w:p w14:paraId="1EAB8051">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TOC含量&lt;5ppb</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配双波长(254/185nm)紫外灯</w:t>
      </w:r>
    </w:p>
    <w:p w14:paraId="42AF73BE">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颗粒数(≥0.22μm)&lt;1个/ml</w:t>
      </w:r>
    </w:p>
    <w:p w14:paraId="46C34C13">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微生物数量&lt;1cfu/ml</w:t>
      </w:r>
    </w:p>
    <w:p w14:paraId="56D5CD29">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▲内毒素&lt;0.001Eu/ml</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配置进口超滤组件</w:t>
      </w:r>
    </w:p>
    <w:p w14:paraId="4F5A70D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功能特点</w:t>
      </w:r>
    </w:p>
    <w:p w14:paraId="02719686">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▲采用7.0英寸彩色触屏控制，更多参数现实，操作更便捷；</w:t>
      </w:r>
    </w:p>
    <w:p w14:paraId="44C8017D">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TOC在线检测仪，实时掌握TOC动态，满足精密分析仪器用水需求</w:t>
      </w:r>
    </w:p>
    <w:p w14:paraId="530A9F86">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全塑模具结构，主机外壳和机架为非金属材料，光泽度更好，抗冲击能力强耐酸碱</w:t>
      </w:r>
    </w:p>
    <w:p w14:paraId="788865AF">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模块化设计理念，客户可自行更换耗材</w:t>
      </w:r>
    </w:p>
    <w:p w14:paraId="759119F3">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智能化的纯水器，具有自动判别和提示预处理柱，RO膜，纯化柱，超纯柱，微滤，紫外灯等失效报警功能，具有断水自动停机功能</w:t>
      </w:r>
    </w:p>
    <w:p w14:paraId="69F5827A">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具有紫外灯联动控制，放水时开灯，停水时关闭，以延长紫外灯的使用寿命</w:t>
      </w:r>
    </w:p>
    <w:p w14:paraId="78AFD071">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操作面板可显示多种参数，包含电导率/电阻率，温度，工作状态，水箱液位，定量取水及相关提示信息</w:t>
      </w:r>
    </w:p>
    <w:p w14:paraId="1CAF76D8">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0.01常数电阻率传感器，带温度自动补偿功能，精确真实测量超纯水水质</w:t>
      </w:r>
    </w:p>
    <w:p w14:paraId="6B4F0220">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▲具有一键消毒功能，具备管道消毒控制系统，能快速实现主机管道及水箱消毒，保证出水水质：</w:t>
      </w:r>
    </w:p>
    <w:p w14:paraId="7FFBBBBF">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配与主机同一品牌的30L多功能纯水水箱，圆柱形锥底设计，配紫外灯灭菌，含泵及低位液位仪，配水箱空气过滤器，防止空气中微生物及C02进入水箱影响水质；</w:t>
      </w:r>
    </w:p>
    <w:p w14:paraId="0E11BB7F">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配水箱紫外灯，主机具有水箱紫外灯控制系统，可实现紫外灯编程控制有效延长水箱紫外灯使用寿命，抑制微生物生长，防止水箱污染；</w:t>
      </w:r>
    </w:p>
    <w:p w14:paraId="7C40ACF9">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具有定质.定量取水功能，0.1-25L定量取水及任意量取水；定质取水，水质不达标将循环处理</w:t>
      </w:r>
    </w:p>
    <w:p w14:paraId="040EA52C">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配数显移动取水手柄，通过移动取水手柄可独立多角度取水，与主机联动，超纯水自动循环，无死水；具有三档取水速率可调，实现不同速率取水；最低290mm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最高540mm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6档高度可调，取水口可360度自由旋转，实现不同容器连续取水；可远距离主机3m取水，实现远距离取水；</w:t>
      </w:r>
    </w:p>
    <w:p w14:paraId="02C9D8B5">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可采用脚踏开关取水，使取水方式更加灵活方便</w:t>
      </w:r>
    </w:p>
    <w:p w14:paraId="50D724DB">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超滤具有反冲洗功能，有效延迟使用寿命</w:t>
      </w:r>
    </w:p>
    <w:p w14:paraId="6BDA2B77">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具有密码设置功能，防止非相关人员的误操作。</w:t>
      </w:r>
    </w:p>
    <w:p w14:paraId="2A0CB115">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具有更换耗材时面板按键系统排空管路功能，内部不易形成气阻现象及更换耗材次数的记录功能(自动记录1000次)</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保持历次更换耗材的原始档案</w:t>
      </w:r>
    </w:p>
    <w:p w14:paraId="4C9C1DA9">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配RS232标准接口，整机符合GLP标准，所有参数和数据均可自动储存或传输，实现实验室环境网络化</w:t>
      </w:r>
    </w:p>
    <w:p w14:paraId="420EB048">
      <w:pPr>
        <w:pStyle w:val="7"/>
        <w:rPr>
          <w:rFonts w:hint="eastAsia" w:ascii="宋体" w:hAnsi="宋体" w:eastAsia="宋体" w:cs="宋体"/>
          <w:color w:val="auto"/>
          <w:highlight w:val="none"/>
        </w:rPr>
      </w:pPr>
    </w:p>
    <w:p w14:paraId="7A18E486">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生物安全柜</w:t>
      </w:r>
    </w:p>
    <w:p w14:paraId="3E19979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A2型，气流模式：30%外排，70%循环；</w:t>
      </w:r>
    </w:p>
    <w:p w14:paraId="4E0A674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外形尺寸：整体高度(含支架)≤2130mm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工作区内部工作尺寸宽度≥1250mm外部宽度≤1340mm</w:t>
      </w:r>
      <w:r>
        <w:rPr>
          <w:rFonts w:hint="eastAsia" w:ascii="宋体" w:hAnsi="宋体" w:cs="宋体"/>
          <w:b w:val="0"/>
          <w:bCs w:val="0"/>
          <w:color w:val="auto"/>
          <w:sz w:val="24"/>
          <w:highlight w:val="none"/>
          <w:lang w:val="en-US" w:eastAsia="zh-CN"/>
        </w:rPr>
        <w:t>；</w:t>
      </w:r>
    </w:p>
    <w:p w14:paraId="3FDE11F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流入气流平均风速0.53±0.025m/s</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下降气流平均风速0.35±0.025m/s</w:t>
      </w:r>
      <w:r>
        <w:rPr>
          <w:rFonts w:hint="eastAsia" w:ascii="宋体" w:hAnsi="宋体" w:cs="宋体"/>
          <w:b w:val="0"/>
          <w:bCs w:val="0"/>
          <w:color w:val="auto"/>
          <w:sz w:val="24"/>
          <w:highlight w:val="none"/>
          <w:lang w:val="en-US" w:eastAsia="zh-CN"/>
        </w:rPr>
        <w:t>；</w:t>
      </w:r>
    </w:p>
    <w:p w14:paraId="71ED412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▲ULPA超高效空气过滤器，针对颗粒直径0.12um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过滤效率≥99.9995%</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工作室洁净等级10级；</w:t>
      </w:r>
    </w:p>
    <w:p w14:paraId="5D16EA1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▲在线实时监测并条形码显示高效过滤器的使用寿命，具有过滤器失效声光报警功能，保证实验的安全性；</w:t>
      </w:r>
    </w:p>
    <w:p w14:paraId="14ABD3F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▲风机</w:t>
      </w:r>
      <w:r>
        <w:rPr>
          <w:rFonts w:hint="eastAsia" w:ascii="宋体" w:hAnsi="宋体" w:cs="宋体"/>
          <w:b w:val="0"/>
          <w:bCs w:val="0"/>
          <w:color w:val="auto"/>
          <w:sz w:val="24"/>
          <w:highlight w:val="none"/>
          <w:lang w:val="en-US" w:eastAsia="zh-CN"/>
        </w:rPr>
        <w:t>的</w:t>
      </w:r>
      <w:r>
        <w:rPr>
          <w:rFonts w:hint="eastAsia" w:ascii="宋体" w:hAnsi="宋体" w:eastAsia="宋体" w:cs="宋体"/>
          <w:b w:val="0"/>
          <w:bCs w:val="0"/>
          <w:color w:val="auto"/>
          <w:sz w:val="24"/>
          <w:highlight w:val="none"/>
          <w:lang w:val="en-US" w:eastAsia="zh-CN"/>
        </w:rPr>
        <w:t>风速可自动调节，故障率低，噪音小，与风速传感器联动；</w:t>
      </w:r>
    </w:p>
    <w:p w14:paraId="3D304DC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工作区和外排出风口处各配备一个高灵敏度、高精度的微风速传感器，真实、实时检测风速；</w:t>
      </w:r>
    </w:p>
    <w:p w14:paraId="3333EED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LCD液晶屏显示，可显示工作区温度、气流流速、运行时间、过滤膜使用寿命等系统参数；</w:t>
      </w:r>
    </w:p>
    <w:p w14:paraId="41DBC94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主机配温度传感器：可实时检测并显示温度，监测风机运行及操作区安全状态；</w:t>
      </w:r>
    </w:p>
    <w:p w14:paraId="4924CF0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玻璃前窗采用倾角人性化设计，采用安全钢化玻璃，具有良好的防爆、防碎及防紫外的功能，前窗采用手动升降方式，具有安全高度高精度上、下限位，声光报警；</w:t>
      </w:r>
    </w:p>
    <w:p w14:paraId="48CE1A9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工作区三侧壁板为一体化成型，304不锈钢材质，双层侧壁形成负压保护，整个工作台面下对应面积全部为集液槽，304不锈钢，有排污阀，方便清洗消毒；</w:t>
      </w:r>
    </w:p>
    <w:p w14:paraId="452EE5D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紫外灯和日光灯不得安装在工作区背面或工作区侧面，避免直接照射到操作人员，确保使用安全，同时具有紫外灯预约功能，可预约紫外灯自动开启/关闭时间、灭菌时间，减少等待时间；</w:t>
      </w:r>
    </w:p>
    <w:p w14:paraId="6584E3D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操作台面前采用搁手架设计，操作舒适，操作灵活度空间更大；</w:t>
      </w:r>
    </w:p>
    <w:p w14:paraId="06B8E87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cs="宋体"/>
          <w:b w:val="0"/>
          <w:bCs w:val="0"/>
          <w:color w:val="auto"/>
          <w:sz w:val="24"/>
          <w:highlight w:val="none"/>
          <w:lang w:val="en-US" w:eastAsia="zh-CN"/>
        </w:rPr>
        <w:t>通过</w:t>
      </w:r>
      <w:r>
        <w:rPr>
          <w:rFonts w:hint="eastAsia" w:ascii="宋体" w:hAnsi="宋体" w:eastAsia="宋体" w:cs="宋体"/>
          <w:b w:val="0"/>
          <w:bCs w:val="0"/>
          <w:color w:val="auto"/>
          <w:sz w:val="24"/>
          <w:highlight w:val="none"/>
          <w:lang w:val="en-US" w:eastAsia="zh-CN"/>
        </w:rPr>
        <w:t>压力衰减法检测：加压到500Pa</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保持30min后气压不低于450Pa</w:t>
      </w:r>
      <w:r>
        <w:rPr>
          <w:rFonts w:hint="eastAsia" w:ascii="宋体" w:hAnsi="宋体" w:cs="宋体"/>
          <w:b w:val="0"/>
          <w:bCs w:val="0"/>
          <w:color w:val="auto"/>
          <w:sz w:val="24"/>
          <w:highlight w:val="none"/>
          <w:lang w:val="en-US" w:eastAsia="zh-CN"/>
        </w:rPr>
        <w:t>；</w:t>
      </w:r>
    </w:p>
    <w:p w14:paraId="4EECCE2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通过KI-Discus碘化钾法测试，前窗操作口的保护因子不小于1×105</w:t>
      </w:r>
      <w:r>
        <w:rPr>
          <w:rFonts w:hint="eastAsia" w:ascii="宋体" w:hAnsi="宋体" w:cs="宋体"/>
          <w:b w:val="0"/>
          <w:bCs w:val="0"/>
          <w:color w:val="auto"/>
          <w:sz w:val="24"/>
          <w:highlight w:val="none"/>
          <w:lang w:val="en-US" w:eastAsia="zh-CN"/>
        </w:rPr>
        <w:t>；</w:t>
      </w:r>
    </w:p>
    <w:p w14:paraId="4928574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安全性能保障：具备紫外系统、荧光灯、前窗的连锁系统；具备低风速报警功能；具备前窗位置异位报警功能；具备前窗侧壁抗扰流系统，可避免泄漏；</w:t>
      </w:r>
    </w:p>
    <w:p w14:paraId="652AC9F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安全柜出厂前</w:t>
      </w:r>
      <w:r>
        <w:rPr>
          <w:rFonts w:hint="eastAsia" w:ascii="宋体" w:hAnsi="宋体" w:cs="宋体"/>
          <w:b w:val="0"/>
          <w:bCs w:val="0"/>
          <w:color w:val="auto"/>
          <w:sz w:val="24"/>
          <w:highlight w:val="none"/>
          <w:lang w:val="en-US" w:eastAsia="zh-CN"/>
        </w:rPr>
        <w:t>需通过</w:t>
      </w:r>
      <w:r>
        <w:rPr>
          <w:rFonts w:hint="eastAsia" w:ascii="宋体" w:hAnsi="宋体" w:eastAsia="宋体" w:cs="宋体"/>
          <w:b w:val="0"/>
          <w:bCs w:val="0"/>
          <w:color w:val="auto"/>
          <w:sz w:val="24"/>
          <w:highlight w:val="none"/>
          <w:lang w:val="en-US" w:eastAsia="zh-CN"/>
        </w:rPr>
        <w:t>ATI泄露扫描仪进行不少于2次的过滤器完整性测试；</w:t>
      </w:r>
    </w:p>
    <w:p w14:paraId="7C67315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联动控制：通过专业的联动控制芯片，与净化工程的排风系统联动，可提供截止阀、风机等，并自动控制；</w:t>
      </w:r>
    </w:p>
    <w:p w14:paraId="50AD813F">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可与主机同一品牌的活性炭过滤器装置，且活性炭过滤装置面板能实时显示使用寿命，具有失效报警功能；</w:t>
      </w:r>
    </w:p>
    <w:p w14:paraId="41FA5C0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柜内电源：双防水插座设计，插座位于安全柜左右两侧；</w:t>
      </w:r>
    </w:p>
    <w:p w14:paraId="1AD07A1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具有水阀、气阀、真空阀等阀门预留孔，位于安全柜左右两侧</w:t>
      </w:r>
    </w:p>
    <w:p w14:paraId="68DA6A8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噪音≤65分贝</w:t>
      </w:r>
    </w:p>
    <w:p w14:paraId="66EEC3F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default"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根据技术参数要求进行</w:t>
      </w:r>
      <w:r>
        <w:rPr>
          <w:rFonts w:hint="eastAsia" w:ascii="宋体" w:hAnsi="宋体" w:cs="宋体"/>
          <w:b w:val="0"/>
          <w:bCs w:val="0"/>
          <w:color w:val="auto"/>
          <w:sz w:val="24"/>
          <w:highlight w:val="none"/>
          <w:lang w:val="en-US" w:eastAsia="zh-CN"/>
        </w:rPr>
        <w:t>提供对应</w:t>
      </w:r>
      <w:r>
        <w:rPr>
          <w:rFonts w:hint="eastAsia" w:ascii="宋体" w:hAnsi="宋体" w:eastAsia="宋体" w:cs="宋体"/>
          <w:b w:val="0"/>
          <w:bCs w:val="0"/>
          <w:color w:val="auto"/>
          <w:sz w:val="24"/>
          <w:highlight w:val="none"/>
          <w:lang w:val="en-US" w:eastAsia="zh-CN"/>
        </w:rPr>
        <w:t>配置</w:t>
      </w:r>
      <w:r>
        <w:rPr>
          <w:rFonts w:hint="eastAsia" w:ascii="宋体" w:hAnsi="宋体" w:cs="宋体"/>
          <w:b w:val="0"/>
          <w:bCs w:val="0"/>
          <w:color w:val="auto"/>
          <w:sz w:val="24"/>
          <w:highlight w:val="none"/>
          <w:lang w:val="en-US" w:eastAsia="zh-CN"/>
        </w:rPr>
        <w:t>清单</w:t>
      </w:r>
      <w:r>
        <w:rPr>
          <w:rFonts w:hint="eastAsia" w:ascii="宋体" w:hAnsi="宋体" w:eastAsia="宋体" w:cs="宋体"/>
          <w:b w:val="0"/>
          <w:bCs w:val="0"/>
          <w:color w:val="auto"/>
          <w:sz w:val="24"/>
          <w:highlight w:val="none"/>
          <w:lang w:val="en-US" w:eastAsia="zh-CN"/>
        </w:rPr>
        <w:t>。</w:t>
      </w:r>
    </w:p>
    <w:p w14:paraId="58B4A75F">
      <w:pPr>
        <w:pStyle w:val="7"/>
        <w:rPr>
          <w:rFonts w:hint="eastAsia" w:ascii="宋体" w:hAnsi="宋体" w:eastAsia="宋体" w:cs="宋体"/>
          <w:color w:val="auto"/>
          <w:highlight w:val="none"/>
        </w:rPr>
      </w:pPr>
    </w:p>
    <w:p w14:paraId="17EC9630">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恒温水浴锅</w:t>
      </w:r>
    </w:p>
    <w:p w14:paraId="789C1A2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三孔电热恒温水槽</w:t>
      </w:r>
    </w:p>
    <w:p w14:paraId="2862F6E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采用不锈钢内胆和顶盖，防腐蚀、易清洁。</w:t>
      </w:r>
    </w:p>
    <w:p w14:paraId="029E22B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设有三组独立的水槽和相应的控温设备，可单独设置及控制温度。</w:t>
      </w:r>
    </w:p>
    <w:p w14:paraId="1ED2B62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电源电压</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AC220V</w:t>
      </w:r>
      <w:r>
        <w:rPr>
          <w:rFonts w:hint="eastAsia" w:ascii="宋体" w:hAnsi="宋体" w:cs="宋体"/>
          <w:b w:val="0"/>
          <w:bCs w:val="0"/>
          <w:color w:val="auto"/>
          <w:sz w:val="24"/>
          <w:highlight w:val="none"/>
          <w:lang w:val="en-US" w:eastAsia="zh-CN"/>
        </w:rPr>
        <w:t xml:space="preserve"> </w:t>
      </w:r>
      <w:r>
        <w:rPr>
          <w:rFonts w:hint="eastAsia" w:ascii="宋体" w:hAnsi="宋体" w:eastAsia="宋体" w:cs="宋体"/>
          <w:b w:val="0"/>
          <w:bCs w:val="0"/>
          <w:color w:val="auto"/>
          <w:sz w:val="24"/>
          <w:highlight w:val="none"/>
          <w:lang w:val="en-US" w:eastAsia="zh-CN"/>
        </w:rPr>
        <w:t>50HZ</w:t>
      </w:r>
    </w:p>
    <w:p w14:paraId="421B09A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输入功率</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750W</w:t>
      </w:r>
    </w:p>
    <w:p w14:paraId="22C21AD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控温范围</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RT+5～99℃</w:t>
      </w:r>
    </w:p>
    <w:p w14:paraId="3CECDDC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恒温波动度</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±0.3℃</w:t>
      </w:r>
    </w:p>
    <w:p w14:paraId="634B68D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分辨率</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0.1℃</w:t>
      </w:r>
    </w:p>
    <w:p w14:paraId="7A6CDE8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容积</w:t>
      </w:r>
      <w:r>
        <w:rPr>
          <w:rFonts w:hint="eastAsia" w:ascii="宋体" w:hAnsi="宋体" w:cs="宋体"/>
          <w:b w:val="0"/>
          <w:bCs w:val="0"/>
          <w:color w:val="auto"/>
          <w:sz w:val="24"/>
          <w:highlight w:val="none"/>
          <w:lang w:val="en-US" w:eastAsia="zh-CN"/>
        </w:rPr>
        <w:t>不小于：</w:t>
      </w:r>
      <w:r>
        <w:rPr>
          <w:rFonts w:hint="eastAsia" w:ascii="宋体" w:hAnsi="宋体" w:eastAsia="宋体" w:cs="宋体"/>
          <w:b w:val="0"/>
          <w:bCs w:val="0"/>
          <w:color w:val="auto"/>
          <w:sz w:val="24"/>
          <w:highlight w:val="none"/>
          <w:lang w:val="en-US" w:eastAsia="zh-CN"/>
        </w:rPr>
        <w:t>2.1L</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3</w:t>
      </w:r>
    </w:p>
    <w:p w14:paraId="2AA92B5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内胆尺寸</w:t>
      </w:r>
      <w:r>
        <w:rPr>
          <w:rFonts w:hint="eastAsia" w:ascii="宋体" w:hAnsi="宋体" w:cs="宋体"/>
          <w:b w:val="0"/>
          <w:bCs w:val="0"/>
          <w:color w:val="auto"/>
          <w:sz w:val="24"/>
          <w:highlight w:val="none"/>
          <w:lang w:val="en-US" w:eastAsia="zh-CN"/>
        </w:rPr>
        <w:t>（参考）</w:t>
      </w:r>
      <w:r>
        <w:rPr>
          <w:rFonts w:hint="eastAsia" w:ascii="宋体" w:hAnsi="宋体" w:eastAsia="宋体" w:cs="宋体"/>
          <w:b w:val="0"/>
          <w:bCs w:val="0"/>
          <w:color w:val="auto"/>
          <w:sz w:val="24"/>
          <w:highlight w:val="none"/>
          <w:lang w:val="en-US" w:eastAsia="zh-CN"/>
        </w:rPr>
        <w:t>(mm)W×D×H</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150×125×110</w:t>
      </w:r>
    </w:p>
    <w:p w14:paraId="09655A3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外形尺寸（参考）(mm)W×D×H</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490×245×310</w:t>
      </w:r>
    </w:p>
    <w:p w14:paraId="69BD3CA1">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25AB5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23D24DAB">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55AD276F">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名称</w:t>
            </w:r>
          </w:p>
        </w:tc>
        <w:tc>
          <w:tcPr>
            <w:tcW w:w="1467" w:type="dxa"/>
            <w:shd w:val="clear" w:color="auto" w:fill="auto"/>
            <w:vAlign w:val="center"/>
          </w:tcPr>
          <w:p w14:paraId="33A7A0EE">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2CC33037">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6F0CB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45F40D4D">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center"/>
          </w:tcPr>
          <w:p w14:paraId="1F99363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主机</w:t>
            </w:r>
          </w:p>
        </w:tc>
        <w:tc>
          <w:tcPr>
            <w:tcW w:w="1467" w:type="dxa"/>
            <w:shd w:val="clear" w:color="auto" w:fill="auto"/>
            <w:vAlign w:val="center"/>
          </w:tcPr>
          <w:p w14:paraId="5DEE271B">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29DBD057">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台</w:t>
            </w:r>
          </w:p>
        </w:tc>
      </w:tr>
      <w:tr w14:paraId="37EE0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2F2D2FA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center"/>
          </w:tcPr>
          <w:p w14:paraId="1EB4513D">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说明书</w:t>
            </w:r>
          </w:p>
        </w:tc>
        <w:tc>
          <w:tcPr>
            <w:tcW w:w="1467" w:type="dxa"/>
            <w:shd w:val="clear" w:color="auto" w:fill="auto"/>
            <w:vAlign w:val="center"/>
          </w:tcPr>
          <w:p w14:paraId="697EE71A">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3B3783A8">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本</w:t>
            </w:r>
          </w:p>
        </w:tc>
      </w:tr>
      <w:tr w14:paraId="2DD44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57DAE668">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center"/>
          </w:tcPr>
          <w:p w14:paraId="6E66DD55">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合格证</w:t>
            </w:r>
          </w:p>
        </w:tc>
        <w:tc>
          <w:tcPr>
            <w:tcW w:w="1467" w:type="dxa"/>
            <w:shd w:val="clear" w:color="auto" w:fill="auto"/>
            <w:vAlign w:val="center"/>
          </w:tcPr>
          <w:p w14:paraId="1AB47AA7">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2EC0480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份</w:t>
            </w:r>
          </w:p>
        </w:tc>
      </w:tr>
    </w:tbl>
    <w:p w14:paraId="731A18DA">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4176623B">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微量分光光度计</w:t>
      </w:r>
    </w:p>
    <w:p w14:paraId="7E6DCF41">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10.1寸电容触摸屏，优化设计的APP软件</w:t>
      </w:r>
    </w:p>
    <w:p w14:paraId="0B5F5DE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最小样本量：0-2.0ul的微量样品即可进行纯度与浓度测量，样品可回收。</w:t>
      </w:r>
    </w:p>
    <w:p w14:paraId="4D83E28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▲光程：1mm、0.5mm、0.1mm、0.05mm、0.02mm自动切换</w:t>
      </w:r>
    </w:p>
    <w:p w14:paraId="743DA531">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▲波长范围：185-910nm</w:t>
      </w:r>
    </w:p>
    <w:p w14:paraId="1E3830B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波长精度：1nm</w:t>
      </w:r>
    </w:p>
    <w:p w14:paraId="33C8432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波长分辨率：≤3nm(FWHM在Hg253.7nm)</w:t>
      </w:r>
    </w:p>
    <w:p w14:paraId="32D2ECE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核酸检测范围</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2-38880ng/ul(dsDNA)蛋白检测范围：0.06-1100mg/ml(BSA)</w:t>
      </w:r>
    </w:p>
    <w:p w14:paraId="41A69D4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精密步进电机</w:t>
      </w:r>
    </w:p>
    <w:p w14:paraId="2DDB8A3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升降臂吸光率分辨精度：0.002Abs(1mm光程)</w:t>
      </w:r>
    </w:p>
    <w:p w14:paraId="2FA7BE5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吸光率范围：0-780A(等效10mm光程)</w:t>
      </w:r>
    </w:p>
    <w:p w14:paraId="117B798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比色皿模式(oD600测量)</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0~4A</w:t>
      </w:r>
    </w:p>
    <w:p w14:paraId="333528A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▲检测器：3648像素线性CCD阵列</w:t>
      </w:r>
    </w:p>
    <w:p w14:paraId="65B16CC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光源：进口氙气闪光灯系统(寿命可达10年)</w:t>
      </w:r>
    </w:p>
    <w:p w14:paraId="6810DD0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测量时间：&lt;5秒</w:t>
      </w:r>
    </w:p>
    <w:p w14:paraId="34DE71E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样本检测平台材质：石英光纤和高硬质铝</w:t>
      </w:r>
    </w:p>
    <w:p w14:paraId="774CC2F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▲内置≥6800mA移动便携锂电池</w:t>
      </w:r>
    </w:p>
    <w:p w14:paraId="1557680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▲内置热敏打印机</w:t>
      </w:r>
    </w:p>
    <w:p w14:paraId="02196D2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▲荧光检测：激发波长460nm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发射波长525nm</w:t>
      </w:r>
    </w:p>
    <w:p w14:paraId="65CE57E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外观尺寸</w:t>
      </w:r>
      <w:r>
        <w:rPr>
          <w:rFonts w:hint="eastAsia" w:ascii="宋体" w:hAnsi="宋体" w:cs="宋体"/>
          <w:b w:val="0"/>
          <w:bCs w:val="0"/>
          <w:color w:val="auto"/>
          <w:sz w:val="24"/>
          <w:highlight w:val="none"/>
          <w:lang w:val="en-US" w:eastAsia="zh-CN"/>
        </w:rPr>
        <w:t>（参考）</w:t>
      </w:r>
      <w:r>
        <w:rPr>
          <w:rFonts w:hint="eastAsia" w:ascii="宋体" w:hAnsi="宋体" w:eastAsia="宋体" w:cs="宋体"/>
          <w:b w:val="0"/>
          <w:bCs w:val="0"/>
          <w:color w:val="auto"/>
          <w:sz w:val="24"/>
          <w:highlight w:val="none"/>
          <w:lang w:val="en-US" w:eastAsia="zh-CN"/>
        </w:rPr>
        <w:t>(mm)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270</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210</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196</w:t>
      </w:r>
    </w:p>
    <w:p w14:paraId="097A047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软件功能</w:t>
      </w:r>
    </w:p>
    <w:p w14:paraId="73794358">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实时数据备份，内置各种分析模板，一键生成相应数据，可以使用USB闪存作为数据传输媒介，可将检测结果导入个人电脑中进行分析，每测一次样品机器自动保存检测结果；</w:t>
      </w:r>
    </w:p>
    <w:p w14:paraId="0AA50F45">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中英文界面切换，满足客户的使用习惯，同一次实验中可随时进行模块切换；</w:t>
      </w:r>
    </w:p>
    <w:p w14:paraId="1A1E196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根据技术参数要求</w:t>
      </w:r>
      <w:r>
        <w:rPr>
          <w:rFonts w:hint="eastAsia" w:ascii="宋体" w:hAnsi="宋体" w:cs="宋体"/>
          <w:b w:val="0"/>
          <w:bCs w:val="0"/>
          <w:color w:val="auto"/>
          <w:sz w:val="24"/>
          <w:highlight w:val="none"/>
          <w:lang w:val="en-US" w:eastAsia="zh-CN"/>
        </w:rPr>
        <w:t>提供对应</w:t>
      </w:r>
      <w:r>
        <w:rPr>
          <w:rFonts w:hint="eastAsia" w:ascii="宋体" w:hAnsi="宋体" w:eastAsia="宋体" w:cs="宋体"/>
          <w:b w:val="0"/>
          <w:bCs w:val="0"/>
          <w:color w:val="auto"/>
          <w:sz w:val="24"/>
          <w:highlight w:val="none"/>
          <w:lang w:val="en-US" w:eastAsia="zh-CN"/>
        </w:rPr>
        <w:t>配置</w:t>
      </w:r>
      <w:r>
        <w:rPr>
          <w:rFonts w:hint="eastAsia" w:ascii="宋体" w:hAnsi="宋体" w:cs="宋体"/>
          <w:b w:val="0"/>
          <w:bCs w:val="0"/>
          <w:color w:val="auto"/>
          <w:sz w:val="24"/>
          <w:highlight w:val="none"/>
          <w:lang w:val="en-US" w:eastAsia="zh-CN"/>
        </w:rPr>
        <w:t>清单</w:t>
      </w:r>
      <w:r>
        <w:rPr>
          <w:rFonts w:hint="eastAsia" w:ascii="宋体" w:hAnsi="宋体" w:eastAsia="宋体" w:cs="宋体"/>
          <w:b w:val="0"/>
          <w:bCs w:val="0"/>
          <w:color w:val="auto"/>
          <w:sz w:val="24"/>
          <w:highlight w:val="none"/>
          <w:lang w:val="en-US" w:eastAsia="zh-CN"/>
        </w:rPr>
        <w:t>。</w:t>
      </w:r>
    </w:p>
    <w:p w14:paraId="065F77C6">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20B570A3">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台式小型离心机</w:t>
      </w:r>
    </w:p>
    <w:p w14:paraId="572A399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最高转速[rpm]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15000rpm(200-15000rpm)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步进：10rpm</w:t>
      </w:r>
    </w:p>
    <w:p w14:paraId="5E8A53D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最大相对离心力[×g]</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21380×g</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步进：10×g</w:t>
      </w:r>
    </w:p>
    <w:p w14:paraId="386D8BA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转速精度：±20rpm</w:t>
      </w:r>
    </w:p>
    <w:p w14:paraId="296E5C6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转子容量：1.5ml/2ml×24</w:t>
      </w:r>
    </w:p>
    <w:p w14:paraId="56FA876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定时：30秒-99分/HOLD(连续运行)</w:t>
      </w:r>
    </w:p>
    <w:p w14:paraId="6B582C9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驱动电机：无刷直流电机</w:t>
      </w:r>
    </w:p>
    <w:p w14:paraId="0C36AD6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安全性能：双门锁、超速、过温、状态诊断系统</w:t>
      </w:r>
    </w:p>
    <w:p w14:paraId="46744B2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电源：单相，AC220V-240V</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50Hz/60Hz</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5A</w:t>
      </w:r>
    </w:p>
    <w:p w14:paraId="6DB8425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AC110V-120V</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50Hz/60Hz</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8A</w:t>
      </w:r>
    </w:p>
    <w:p w14:paraId="50D2C43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噪音(dB)</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≤64</w:t>
      </w:r>
    </w:p>
    <w:p w14:paraId="4D3DE5A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加减速度：25s</w:t>
      </w:r>
    </w:p>
    <w:p w14:paraId="3D0EF41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尺寸（参考）(长×宽×高)</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364×280×266mm</w:t>
      </w:r>
    </w:p>
    <w:p w14:paraId="7D63ADE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重量（参考）：12kg</w:t>
      </w:r>
    </w:p>
    <w:p w14:paraId="1D853E5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其它功能：转速/加速度转换功能、瞬时离心功能、运行进程显示、声音提示功能</w:t>
      </w:r>
    </w:p>
    <w:p w14:paraId="5BF1678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0FE19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6C9C7280">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700E3165">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名称</w:t>
            </w:r>
          </w:p>
        </w:tc>
        <w:tc>
          <w:tcPr>
            <w:tcW w:w="1467" w:type="dxa"/>
            <w:shd w:val="clear" w:color="auto" w:fill="auto"/>
            <w:vAlign w:val="center"/>
          </w:tcPr>
          <w:p w14:paraId="73FDFCC4">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6A2C31F6">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18501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4649C00F">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top"/>
          </w:tcPr>
          <w:p w14:paraId="33D8671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主机</w:t>
            </w:r>
          </w:p>
        </w:tc>
        <w:tc>
          <w:tcPr>
            <w:tcW w:w="1467" w:type="dxa"/>
            <w:shd w:val="clear" w:color="auto" w:fill="auto"/>
            <w:vAlign w:val="center"/>
          </w:tcPr>
          <w:p w14:paraId="6BDD9E32">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301222E4">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台</w:t>
            </w:r>
          </w:p>
        </w:tc>
      </w:tr>
      <w:tr w14:paraId="494CD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2CD8EE47">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top"/>
          </w:tcPr>
          <w:p w14:paraId="21114FD7">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说明书</w:t>
            </w:r>
          </w:p>
        </w:tc>
        <w:tc>
          <w:tcPr>
            <w:tcW w:w="1467" w:type="dxa"/>
            <w:shd w:val="clear" w:color="auto" w:fill="auto"/>
            <w:vAlign w:val="center"/>
          </w:tcPr>
          <w:p w14:paraId="5D7C76D8">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00D53436">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份</w:t>
            </w:r>
          </w:p>
        </w:tc>
      </w:tr>
      <w:tr w14:paraId="6C22E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3585B364">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top"/>
          </w:tcPr>
          <w:p w14:paraId="3BFB5501">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电源线</w:t>
            </w:r>
          </w:p>
        </w:tc>
        <w:tc>
          <w:tcPr>
            <w:tcW w:w="1467" w:type="dxa"/>
            <w:shd w:val="clear" w:color="auto" w:fill="auto"/>
            <w:vAlign w:val="center"/>
          </w:tcPr>
          <w:p w14:paraId="07825D47">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04991BAC">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根</w:t>
            </w:r>
          </w:p>
        </w:tc>
      </w:tr>
      <w:tr w14:paraId="03340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1F5F1A31">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w:t>
            </w:r>
          </w:p>
        </w:tc>
        <w:tc>
          <w:tcPr>
            <w:tcW w:w="4651" w:type="dxa"/>
            <w:shd w:val="clear" w:color="auto" w:fill="auto"/>
            <w:vAlign w:val="top"/>
          </w:tcPr>
          <w:p w14:paraId="69163F42">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转子扳手</w:t>
            </w:r>
          </w:p>
        </w:tc>
        <w:tc>
          <w:tcPr>
            <w:tcW w:w="1467" w:type="dxa"/>
            <w:shd w:val="clear" w:color="auto" w:fill="auto"/>
            <w:vAlign w:val="top"/>
          </w:tcPr>
          <w:p w14:paraId="72D4C6DE">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2AFEC1E2">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个</w:t>
            </w:r>
          </w:p>
        </w:tc>
      </w:tr>
    </w:tbl>
    <w:p w14:paraId="485CD0D6">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69063CB8">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振荡恒温金属浴</w:t>
      </w:r>
    </w:p>
    <w:p w14:paraId="7BDFC43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液晶显示屏，菜单式操作界面，多组数据一屏显示，操作简单。</w:t>
      </w:r>
    </w:p>
    <w:p w14:paraId="67ABAAE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具有断电恢复功能，当外电源断电又重新来电时，设备可按原设定程序自动恢复运行。</w:t>
      </w:r>
    </w:p>
    <w:p w14:paraId="2A34E7F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微处理器控制，温控线性好、振荡转速准确、波动小。</w:t>
      </w:r>
    </w:p>
    <w:p w14:paraId="2EFE084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设有定时功能，0~100小时范围内任意设定培养时间，显示屏显示剩余时间，定时终点。发出声音报警讯号。</w:t>
      </w:r>
    </w:p>
    <w:p w14:paraId="2F70B0D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多种标准样品模块可供选择，更换方便。也可根据用户要求定做模块。</w:t>
      </w:r>
    </w:p>
    <w:p w14:paraId="5669EA0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短振荡点动功能。</w:t>
      </w:r>
    </w:p>
    <w:p w14:paraId="0753733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直流无刷电机驱动、长寿命、免保养</w:t>
      </w:r>
    </w:p>
    <w:p w14:paraId="09D1B61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02BD1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3E5287E6">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1403A10C">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名称</w:t>
            </w:r>
          </w:p>
        </w:tc>
        <w:tc>
          <w:tcPr>
            <w:tcW w:w="1467" w:type="dxa"/>
            <w:shd w:val="clear" w:color="auto" w:fill="auto"/>
            <w:vAlign w:val="center"/>
          </w:tcPr>
          <w:p w14:paraId="01847E07">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745B335F">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641E8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17719F47">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top"/>
          </w:tcPr>
          <w:p w14:paraId="1E78FED5">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主机</w:t>
            </w:r>
          </w:p>
        </w:tc>
        <w:tc>
          <w:tcPr>
            <w:tcW w:w="1467" w:type="dxa"/>
            <w:shd w:val="clear" w:color="auto" w:fill="auto"/>
            <w:vAlign w:val="center"/>
          </w:tcPr>
          <w:p w14:paraId="539E24A0">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034C4EC5">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台</w:t>
            </w:r>
          </w:p>
        </w:tc>
      </w:tr>
      <w:tr w14:paraId="4018C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4A64B254">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top"/>
          </w:tcPr>
          <w:p w14:paraId="25837973">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说明书</w:t>
            </w:r>
          </w:p>
        </w:tc>
        <w:tc>
          <w:tcPr>
            <w:tcW w:w="1467" w:type="dxa"/>
            <w:shd w:val="clear" w:color="auto" w:fill="auto"/>
            <w:vAlign w:val="center"/>
          </w:tcPr>
          <w:p w14:paraId="379B7A25">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3BB82B92">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本</w:t>
            </w:r>
          </w:p>
        </w:tc>
      </w:tr>
      <w:tr w14:paraId="076E5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015A4510">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top"/>
          </w:tcPr>
          <w:p w14:paraId="750FCC20">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合格证</w:t>
            </w:r>
          </w:p>
        </w:tc>
        <w:tc>
          <w:tcPr>
            <w:tcW w:w="1467" w:type="dxa"/>
            <w:shd w:val="clear" w:color="auto" w:fill="auto"/>
            <w:vAlign w:val="center"/>
          </w:tcPr>
          <w:p w14:paraId="14E229E6">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2FBE025E">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份</w:t>
            </w:r>
          </w:p>
        </w:tc>
      </w:tr>
    </w:tbl>
    <w:p w14:paraId="6C15A971">
      <w:pPr>
        <w:spacing w:before="62" w:beforeLines="20" w:after="62" w:afterLines="20" w:line="500" w:lineRule="exact"/>
        <w:rPr>
          <w:rFonts w:hint="eastAsia" w:ascii="宋体" w:hAnsi="宋体" w:eastAsia="宋体" w:cs="宋体"/>
          <w:b/>
          <w:bCs/>
          <w:color w:val="auto"/>
          <w:sz w:val="24"/>
          <w:highlight w:val="none"/>
          <w:lang w:val="en-US" w:eastAsia="zh-CN"/>
        </w:rPr>
      </w:pPr>
    </w:p>
    <w:p w14:paraId="31764D70">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涡旋振荡器</w:t>
      </w:r>
    </w:p>
    <w:p w14:paraId="5971209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电压[VAC]</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100-120V/200-240V</w:t>
      </w:r>
    </w:p>
    <w:p w14:paraId="0F2FD03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频率[Hz]</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50/60Hz</w:t>
      </w:r>
    </w:p>
    <w:p w14:paraId="5305860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功率[W]</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60</w:t>
      </w:r>
    </w:p>
    <w:p w14:paraId="73A10DF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振荡方式：圆周</w:t>
      </w:r>
    </w:p>
    <w:p w14:paraId="19D48C9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周转直径[mm]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4</w:t>
      </w:r>
    </w:p>
    <w:p w14:paraId="47CF077F">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电机类型：罩极电机</w:t>
      </w:r>
    </w:p>
    <w:p w14:paraId="4B613641">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电机输入功率[W]</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58</w:t>
      </w:r>
    </w:p>
    <w:p w14:paraId="2D3E739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电机输出功率[W]</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10</w:t>
      </w:r>
    </w:p>
    <w:p w14:paraId="3555EE6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速度范围[rpm]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0-3000</w:t>
      </w:r>
    </w:p>
    <w:p w14:paraId="5610349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转速显示：刻度</w:t>
      </w:r>
    </w:p>
    <w:p w14:paraId="32ECF0A1">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运行方式：连续运转/点动</w:t>
      </w:r>
    </w:p>
    <w:p w14:paraId="6E6F57D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外观尺寸（参考）[mm]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127×130×160</w:t>
      </w:r>
    </w:p>
    <w:p w14:paraId="2F162A6F">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重量（参考）[kg]</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2.0</w:t>
      </w:r>
    </w:p>
    <w:p w14:paraId="1284CD7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允许环境温度[</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C]</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5-40</w:t>
      </w:r>
    </w:p>
    <w:p w14:paraId="2836EE3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允许环境湿度：80%</w:t>
      </w:r>
    </w:p>
    <w:p w14:paraId="6B4066B1">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外壳防护等级：IP21</w:t>
      </w:r>
    </w:p>
    <w:p w14:paraId="5145B691">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color w:val="auto"/>
          <w:sz w:val="24"/>
          <w:highlight w:val="none"/>
          <w:lang w:eastAsia="zh-CN"/>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50851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1048D9E4">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1F149CF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名称</w:t>
            </w:r>
          </w:p>
        </w:tc>
        <w:tc>
          <w:tcPr>
            <w:tcW w:w="1467" w:type="dxa"/>
            <w:shd w:val="clear" w:color="auto" w:fill="auto"/>
            <w:vAlign w:val="center"/>
          </w:tcPr>
          <w:p w14:paraId="68F567DE">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0AFB479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1322F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11428C94">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center"/>
          </w:tcPr>
          <w:p w14:paraId="64EEAD0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主机</w:t>
            </w:r>
          </w:p>
        </w:tc>
        <w:tc>
          <w:tcPr>
            <w:tcW w:w="1467" w:type="dxa"/>
            <w:shd w:val="clear" w:color="auto" w:fill="auto"/>
            <w:vAlign w:val="center"/>
          </w:tcPr>
          <w:p w14:paraId="0A256811">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160E9CAA">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台</w:t>
            </w:r>
          </w:p>
        </w:tc>
      </w:tr>
      <w:tr w14:paraId="1791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089" w:type="dxa"/>
            <w:shd w:val="clear" w:color="auto" w:fill="auto"/>
            <w:vAlign w:val="center"/>
          </w:tcPr>
          <w:p w14:paraId="6E52F2F7">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center"/>
          </w:tcPr>
          <w:p w14:paraId="19266CDB">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说明书</w:t>
            </w:r>
          </w:p>
        </w:tc>
        <w:tc>
          <w:tcPr>
            <w:tcW w:w="1467" w:type="dxa"/>
            <w:shd w:val="clear" w:color="auto" w:fill="auto"/>
            <w:vAlign w:val="center"/>
          </w:tcPr>
          <w:p w14:paraId="0861316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68FE934B">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份</w:t>
            </w:r>
          </w:p>
        </w:tc>
      </w:tr>
    </w:tbl>
    <w:p w14:paraId="54F464EA">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78C670CC">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酶标仪</w:t>
      </w:r>
    </w:p>
    <w:p w14:paraId="4962BDD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光源：</w:t>
      </w:r>
      <w:r>
        <w:rPr>
          <w:rFonts w:hint="eastAsia" w:ascii="宋体" w:hAnsi="宋体" w:eastAsia="宋体" w:cs="宋体"/>
          <w:b w:val="0"/>
          <w:bCs w:val="0"/>
          <w:color w:val="auto"/>
          <w:sz w:val="24"/>
          <w:highlight w:val="none"/>
          <w:lang w:val="en-US" w:eastAsia="zh-CN"/>
        </w:rPr>
        <w:t>石英</w:t>
      </w:r>
      <w:r>
        <w:rPr>
          <w:rFonts w:hint="eastAsia" w:ascii="宋体" w:hAnsi="宋体" w:eastAsia="宋体" w:cs="宋体"/>
          <w:b w:val="0"/>
          <w:bCs w:val="0"/>
          <w:color w:val="auto"/>
          <w:sz w:val="24"/>
          <w:highlight w:val="none"/>
          <w:lang w:val="en-US" w:eastAsia="zh-CN"/>
        </w:rPr>
        <w:t>卤素灯</w:t>
      </w:r>
    </w:p>
    <w:p w14:paraId="56CA0D9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检测通路：单光路检测，两个参比通道(空白参比通道、背景参比通道)</w:t>
      </w:r>
    </w:p>
    <w:p w14:paraId="086ED28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波长范围：340-850nm</w:t>
      </w:r>
    </w:p>
    <w:p w14:paraId="251E577F">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滤光片：8位滤光片轮，配三块滤光片：405、450、620nm</w:t>
      </w:r>
    </w:p>
    <w:p w14:paraId="2559BDE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读数范围：0-6Abs</w:t>
      </w:r>
    </w:p>
    <w:p w14:paraId="7575332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准确性(405nm)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±1%(0-3Abs)</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±2%(3-4Abs)</w:t>
      </w:r>
    </w:p>
    <w:p w14:paraId="28CA04F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精确性(405nm)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CV≤0.2%(0-3Abs)</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CV≤1.0%(3-4Abs)</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标准测量模式</w:t>
      </w:r>
    </w:p>
    <w:p w14:paraId="65399FE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分辨率：0.001Abs</w:t>
      </w:r>
    </w:p>
    <w:p w14:paraId="616EBBF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线性范围：0-3Abs</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96孔板，快速测量模式；0-4Abs</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96孔板，标准测量模式</w:t>
      </w:r>
    </w:p>
    <w:p w14:paraId="6E3D362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测量速度：6s</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96孔板，快速测量模式；12s</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96孔板，标准测量模式</w:t>
      </w:r>
    </w:p>
    <w:p w14:paraId="49D68681">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适用板型：96孔板</w:t>
      </w:r>
    </w:p>
    <w:p w14:paraId="2C17276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振荡器：线性振荡，三档速度可选</w:t>
      </w:r>
    </w:p>
    <w:p w14:paraId="18FC5DA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按键显示：高分辨彩色液晶显示，图形化界面，支持中文在内的多国语言</w:t>
      </w:r>
    </w:p>
    <w:p w14:paraId="5AF83BF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数据存储：仪器内可存储100个测量程序和100组测量结果，数据可通过USB接口导出，具有3个USB接口分别连接电脑、U盘、打印机</w:t>
      </w:r>
    </w:p>
    <w:p w14:paraId="3C0BD48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酶标仪用于BCA蛋白浓度检测波长565nm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需配565nm滤光片</w:t>
      </w:r>
    </w:p>
    <w:p w14:paraId="185C1BF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185CC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20571662">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6663CD83">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名称</w:t>
            </w:r>
          </w:p>
        </w:tc>
        <w:tc>
          <w:tcPr>
            <w:tcW w:w="1467" w:type="dxa"/>
            <w:shd w:val="clear" w:color="auto" w:fill="auto"/>
            <w:vAlign w:val="center"/>
          </w:tcPr>
          <w:p w14:paraId="73EA5697">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57D14194">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3ECCA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65569A3F">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center"/>
          </w:tcPr>
          <w:p w14:paraId="1BAEC0EA">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主机</w:t>
            </w:r>
          </w:p>
        </w:tc>
        <w:tc>
          <w:tcPr>
            <w:tcW w:w="1467" w:type="dxa"/>
            <w:shd w:val="clear" w:color="auto" w:fill="auto"/>
            <w:vAlign w:val="center"/>
          </w:tcPr>
          <w:p w14:paraId="5C4D4030">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7401A6F3">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台</w:t>
            </w:r>
          </w:p>
        </w:tc>
      </w:tr>
      <w:tr w14:paraId="2E993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089" w:type="dxa"/>
            <w:shd w:val="clear" w:color="auto" w:fill="auto"/>
            <w:vAlign w:val="center"/>
          </w:tcPr>
          <w:p w14:paraId="7F82BB1A">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center"/>
          </w:tcPr>
          <w:p w14:paraId="0D2915BB">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滤光片</w:t>
            </w:r>
          </w:p>
        </w:tc>
        <w:tc>
          <w:tcPr>
            <w:tcW w:w="1467" w:type="dxa"/>
            <w:shd w:val="clear" w:color="auto" w:fill="auto"/>
            <w:vAlign w:val="center"/>
          </w:tcPr>
          <w:p w14:paraId="57EFCA91">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6E4D45F7">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块</w:t>
            </w:r>
          </w:p>
        </w:tc>
      </w:tr>
      <w:tr w14:paraId="57FFB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433809F3">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center"/>
          </w:tcPr>
          <w:p w14:paraId="6F701E66">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电源线</w:t>
            </w:r>
          </w:p>
        </w:tc>
        <w:tc>
          <w:tcPr>
            <w:tcW w:w="1467" w:type="dxa"/>
            <w:shd w:val="clear" w:color="auto" w:fill="auto"/>
            <w:vAlign w:val="center"/>
          </w:tcPr>
          <w:p w14:paraId="046FB72A">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6E9505E6">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根</w:t>
            </w:r>
          </w:p>
        </w:tc>
      </w:tr>
      <w:tr w14:paraId="7C552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347AA08E">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w:t>
            </w:r>
          </w:p>
        </w:tc>
        <w:tc>
          <w:tcPr>
            <w:tcW w:w="4651" w:type="dxa"/>
            <w:shd w:val="clear" w:color="auto" w:fill="auto"/>
            <w:vAlign w:val="center"/>
          </w:tcPr>
          <w:p w14:paraId="1E467B07">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说明书</w:t>
            </w:r>
          </w:p>
        </w:tc>
        <w:tc>
          <w:tcPr>
            <w:tcW w:w="1467" w:type="dxa"/>
            <w:shd w:val="clear" w:color="auto" w:fill="auto"/>
            <w:vAlign w:val="center"/>
          </w:tcPr>
          <w:p w14:paraId="2F35B3E3">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4D9782A6">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份</w:t>
            </w:r>
          </w:p>
        </w:tc>
      </w:tr>
    </w:tbl>
    <w:p w14:paraId="331E6F8E">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35AECD6E">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PCR仪</w:t>
      </w:r>
    </w:p>
    <w:p w14:paraId="7A9AB11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基座：0.2ml</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96孔</w:t>
      </w:r>
    </w:p>
    <w:p w14:paraId="4E2089E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最大模块变温速率3.5℃/Sec</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变温速率可调节；</w:t>
      </w:r>
    </w:p>
    <w:p w14:paraId="113BDC8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最大样本变温速率2.7℃/Sec</w:t>
      </w:r>
      <w:r>
        <w:rPr>
          <w:rFonts w:hint="eastAsia" w:ascii="宋体" w:hAnsi="宋体" w:cs="宋体"/>
          <w:b w:val="0"/>
          <w:bCs w:val="0"/>
          <w:color w:val="auto"/>
          <w:sz w:val="24"/>
          <w:highlight w:val="none"/>
          <w:lang w:val="en-US" w:eastAsia="zh-CN"/>
        </w:rPr>
        <w:t>；</w:t>
      </w:r>
    </w:p>
    <w:p w14:paraId="41B6524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温度均一性：&lt;0.5℃(达到95℃后30秒)</w:t>
      </w:r>
      <w:r>
        <w:rPr>
          <w:rFonts w:hint="eastAsia" w:ascii="宋体" w:hAnsi="宋体" w:cs="宋体"/>
          <w:b w:val="0"/>
          <w:bCs w:val="0"/>
          <w:color w:val="auto"/>
          <w:sz w:val="24"/>
          <w:highlight w:val="none"/>
          <w:lang w:val="en-US" w:eastAsia="zh-CN"/>
        </w:rPr>
        <w:t>；</w:t>
      </w:r>
    </w:p>
    <w:p w14:paraId="61395C7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温度准确性：±0.25℃(35-99.9℃)</w:t>
      </w:r>
      <w:r>
        <w:rPr>
          <w:rFonts w:hint="eastAsia" w:ascii="宋体" w:hAnsi="宋体" w:cs="宋体"/>
          <w:b w:val="0"/>
          <w:bCs w:val="0"/>
          <w:color w:val="auto"/>
          <w:sz w:val="24"/>
          <w:highlight w:val="none"/>
          <w:lang w:val="en-US" w:eastAsia="zh-CN"/>
        </w:rPr>
        <w:t>；</w:t>
      </w:r>
    </w:p>
    <w:p w14:paraId="2C977F5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PCR体积范围：支持10-100uL</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允许1-100uL</w:t>
      </w:r>
      <w:r>
        <w:rPr>
          <w:rFonts w:hint="eastAsia" w:ascii="宋体" w:hAnsi="宋体" w:cs="宋体"/>
          <w:b w:val="0"/>
          <w:bCs w:val="0"/>
          <w:color w:val="auto"/>
          <w:sz w:val="24"/>
          <w:highlight w:val="none"/>
          <w:lang w:val="en-US" w:eastAsia="zh-CN"/>
        </w:rPr>
        <w:t>；</w:t>
      </w:r>
    </w:p>
    <w:p w14:paraId="7D649E3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分区控温技术，3个独立控温区域，可精确设置三个不同温度，实现真正意义的梯度PCR</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最大可设20℃温差(区间10℃)</w:t>
      </w:r>
      <w:r>
        <w:rPr>
          <w:rFonts w:hint="eastAsia" w:ascii="宋体" w:hAnsi="宋体" w:cs="宋体"/>
          <w:b w:val="0"/>
          <w:bCs w:val="0"/>
          <w:color w:val="auto"/>
          <w:sz w:val="24"/>
          <w:highlight w:val="none"/>
          <w:lang w:val="en-US" w:eastAsia="zh-CN"/>
        </w:rPr>
        <w:t>；</w:t>
      </w:r>
    </w:p>
    <w:p w14:paraId="5154689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重量</w:t>
      </w:r>
      <w:r>
        <w:rPr>
          <w:rFonts w:hint="eastAsia" w:ascii="宋体" w:hAnsi="宋体" w:cs="宋体"/>
          <w:b w:val="0"/>
          <w:bCs w:val="0"/>
          <w:color w:val="auto"/>
          <w:sz w:val="24"/>
          <w:highlight w:val="none"/>
          <w:lang w:val="en-US" w:eastAsia="zh-CN"/>
        </w:rPr>
        <w:t>（参考）</w:t>
      </w:r>
      <w:r>
        <w:rPr>
          <w:rFonts w:hint="eastAsia" w:ascii="宋体" w:hAnsi="宋体" w:eastAsia="宋体" w:cs="宋体"/>
          <w:b w:val="0"/>
          <w:bCs w:val="0"/>
          <w:color w:val="auto"/>
          <w:sz w:val="24"/>
          <w:highlight w:val="none"/>
          <w:lang w:val="en-US" w:eastAsia="zh-CN"/>
        </w:rPr>
        <w:t>：6.75kg</w:t>
      </w:r>
    </w:p>
    <w:p w14:paraId="7A87BA0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电源：100-240V</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50-60Hz</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最大500W</w:t>
      </w:r>
    </w:p>
    <w:p w14:paraId="2026C8E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6C900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27E2F04F">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60AC52EC">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名称</w:t>
            </w:r>
          </w:p>
        </w:tc>
        <w:tc>
          <w:tcPr>
            <w:tcW w:w="1467" w:type="dxa"/>
            <w:shd w:val="clear" w:color="auto" w:fill="auto"/>
            <w:vAlign w:val="center"/>
          </w:tcPr>
          <w:p w14:paraId="1ED3263F">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27CCF2FA">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44943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7D997C28">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center"/>
          </w:tcPr>
          <w:p w14:paraId="702687B3">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主体</w:t>
            </w:r>
          </w:p>
        </w:tc>
        <w:tc>
          <w:tcPr>
            <w:tcW w:w="1467" w:type="dxa"/>
            <w:shd w:val="clear" w:color="auto" w:fill="auto"/>
            <w:vAlign w:val="center"/>
          </w:tcPr>
          <w:p w14:paraId="0E4820C2">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1D618A2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台</w:t>
            </w:r>
          </w:p>
        </w:tc>
      </w:tr>
      <w:tr w14:paraId="5AD6F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089" w:type="dxa"/>
            <w:shd w:val="clear" w:color="auto" w:fill="auto"/>
            <w:vAlign w:val="center"/>
          </w:tcPr>
          <w:p w14:paraId="76DA0E40">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center"/>
          </w:tcPr>
          <w:p w14:paraId="04A4A2D5">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说明书</w:t>
            </w:r>
          </w:p>
        </w:tc>
        <w:tc>
          <w:tcPr>
            <w:tcW w:w="1467" w:type="dxa"/>
            <w:shd w:val="clear" w:color="auto" w:fill="auto"/>
            <w:vAlign w:val="center"/>
          </w:tcPr>
          <w:p w14:paraId="69507201">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10796969">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份</w:t>
            </w:r>
          </w:p>
        </w:tc>
      </w:tr>
    </w:tbl>
    <w:p w14:paraId="4F9420AD">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5474C498">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高速台式冷冻离心机</w:t>
      </w:r>
    </w:p>
    <w:p w14:paraId="54A31E3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电源参数：220V</w:t>
      </w:r>
      <w:r>
        <w:rPr>
          <w:rFonts w:hint="eastAsia" w:ascii="宋体" w:hAnsi="宋体" w:cs="宋体"/>
          <w:b w:val="0"/>
          <w:bCs w:val="0"/>
          <w:color w:val="auto"/>
          <w:sz w:val="24"/>
          <w:highlight w:val="none"/>
          <w:lang w:val="en-US" w:eastAsia="zh-CN"/>
        </w:rPr>
        <w:t xml:space="preserve"> </w:t>
      </w:r>
      <w:r>
        <w:rPr>
          <w:rFonts w:hint="eastAsia" w:ascii="宋体" w:hAnsi="宋体" w:eastAsia="宋体" w:cs="宋体"/>
          <w:b w:val="0"/>
          <w:bCs w:val="0"/>
          <w:color w:val="auto"/>
          <w:sz w:val="24"/>
          <w:highlight w:val="none"/>
          <w:lang w:val="en-US" w:eastAsia="zh-CN"/>
        </w:rPr>
        <w:t>50Hz</w:t>
      </w:r>
    </w:p>
    <w:p w14:paraId="2B49301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整机功率：500W</w:t>
      </w:r>
    </w:p>
    <w:p w14:paraId="035432D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最高转速：16000r/min</w:t>
      </w:r>
    </w:p>
    <w:p w14:paraId="52922BA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最大制备容量：12×10ml</w:t>
      </w:r>
    </w:p>
    <w:p w14:paraId="507CB2C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最大相对离心力：20878×g</w:t>
      </w:r>
    </w:p>
    <w:p w14:paraId="656D3F4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温度范围：20℃~40℃</w:t>
      </w:r>
    </w:p>
    <w:p w14:paraId="343715B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转速控制精度：±1%或±30rpm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取较大值</w:t>
      </w:r>
    </w:p>
    <w:p w14:paraId="1D708D6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定时范围：(1～999min)</w:t>
      </w:r>
    </w:p>
    <w:p w14:paraId="517E2CA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噪音：≤65dB</w:t>
      </w:r>
    </w:p>
    <w:p w14:paraId="67038F3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主机尺寸：</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(L×W×H)560×500×340(mm)</w:t>
      </w:r>
    </w:p>
    <w:p w14:paraId="59C4DF9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净重：</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47kg</w:t>
      </w:r>
    </w:p>
    <w:p w14:paraId="37044BF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6F100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3137632A">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391EE78F">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名称</w:t>
            </w:r>
          </w:p>
        </w:tc>
        <w:tc>
          <w:tcPr>
            <w:tcW w:w="1467" w:type="dxa"/>
            <w:shd w:val="clear" w:color="auto" w:fill="auto"/>
            <w:vAlign w:val="center"/>
          </w:tcPr>
          <w:p w14:paraId="243DAA43">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1C7DF62C">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468C7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66D83237">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top"/>
          </w:tcPr>
          <w:p w14:paraId="5D6D7375">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台式高速离心机</w:t>
            </w:r>
          </w:p>
        </w:tc>
        <w:tc>
          <w:tcPr>
            <w:tcW w:w="1467" w:type="dxa"/>
            <w:shd w:val="clear" w:color="auto" w:fill="auto"/>
            <w:vAlign w:val="center"/>
          </w:tcPr>
          <w:p w14:paraId="7B3443C3">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04958084">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台</w:t>
            </w:r>
          </w:p>
        </w:tc>
      </w:tr>
      <w:tr w14:paraId="75833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089" w:type="dxa"/>
            <w:shd w:val="clear" w:color="auto" w:fill="auto"/>
            <w:vAlign w:val="center"/>
          </w:tcPr>
          <w:p w14:paraId="3291787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top"/>
          </w:tcPr>
          <w:p w14:paraId="518697B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适配转子</w:t>
            </w:r>
          </w:p>
        </w:tc>
        <w:tc>
          <w:tcPr>
            <w:tcW w:w="1467" w:type="dxa"/>
            <w:shd w:val="clear" w:color="auto" w:fill="auto"/>
            <w:vAlign w:val="center"/>
          </w:tcPr>
          <w:p w14:paraId="4E9DD16C">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center"/>
          </w:tcPr>
          <w:p w14:paraId="19E8157D">
            <w:pPr>
              <w:spacing w:before="62" w:beforeLines="20" w:after="62" w:afterLines="20"/>
              <w:jc w:val="center"/>
              <w:rPr>
                <w:rFonts w:hint="eastAsia" w:ascii="宋体" w:hAnsi="宋体" w:eastAsia="宋体" w:cs="宋体"/>
                <w:color w:val="auto"/>
                <w:sz w:val="24"/>
                <w:highlight w:val="none"/>
                <w:lang w:val="en-US" w:eastAsia="zh-CN"/>
              </w:rPr>
            </w:pPr>
            <w:r>
              <w:rPr>
                <w:rFonts w:hint="eastAsia"/>
                <w:color w:val="auto"/>
                <w:highlight w:val="none"/>
                <w:lang w:val="en-US" w:eastAsia="zh-CN"/>
              </w:rPr>
              <w:t>个</w:t>
            </w:r>
          </w:p>
        </w:tc>
      </w:tr>
      <w:tr w14:paraId="719B7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5C59CDC8">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top"/>
          </w:tcPr>
          <w:p w14:paraId="3E42C035">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RVV电源线</w:t>
            </w:r>
          </w:p>
        </w:tc>
        <w:tc>
          <w:tcPr>
            <w:tcW w:w="1467" w:type="dxa"/>
            <w:shd w:val="clear" w:color="auto" w:fill="auto"/>
            <w:vAlign w:val="center"/>
          </w:tcPr>
          <w:p w14:paraId="7E286651">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3C2BB9EB">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根</w:t>
            </w:r>
          </w:p>
        </w:tc>
      </w:tr>
      <w:tr w14:paraId="52804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779FE25F">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w:t>
            </w:r>
          </w:p>
        </w:tc>
        <w:tc>
          <w:tcPr>
            <w:tcW w:w="4651" w:type="dxa"/>
            <w:shd w:val="clear" w:color="auto" w:fill="auto"/>
            <w:vAlign w:val="top"/>
          </w:tcPr>
          <w:p w14:paraId="39825E77">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保险管(10A)</w:t>
            </w:r>
          </w:p>
        </w:tc>
        <w:tc>
          <w:tcPr>
            <w:tcW w:w="1467" w:type="dxa"/>
            <w:shd w:val="clear" w:color="auto" w:fill="auto"/>
            <w:vAlign w:val="center"/>
          </w:tcPr>
          <w:p w14:paraId="3514DCA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0389E24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个</w:t>
            </w:r>
          </w:p>
        </w:tc>
      </w:tr>
      <w:tr w14:paraId="13BDB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70BE4938">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5</w:t>
            </w:r>
          </w:p>
        </w:tc>
        <w:tc>
          <w:tcPr>
            <w:tcW w:w="4651" w:type="dxa"/>
            <w:shd w:val="clear" w:color="auto" w:fill="auto"/>
            <w:vAlign w:val="top"/>
          </w:tcPr>
          <w:p w14:paraId="54F87A85">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产品使用说明书</w:t>
            </w:r>
          </w:p>
        </w:tc>
        <w:tc>
          <w:tcPr>
            <w:tcW w:w="1467" w:type="dxa"/>
            <w:shd w:val="clear" w:color="auto" w:fill="auto"/>
            <w:vAlign w:val="center"/>
          </w:tcPr>
          <w:p w14:paraId="29345DA0">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6723AB0A">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个</w:t>
            </w:r>
          </w:p>
        </w:tc>
      </w:tr>
      <w:tr w14:paraId="54F52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38991EB0">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w:t>
            </w:r>
          </w:p>
        </w:tc>
        <w:tc>
          <w:tcPr>
            <w:tcW w:w="4651" w:type="dxa"/>
            <w:shd w:val="clear" w:color="auto" w:fill="auto"/>
            <w:vAlign w:val="top"/>
          </w:tcPr>
          <w:p w14:paraId="3D24861F">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合格证</w:t>
            </w:r>
          </w:p>
        </w:tc>
        <w:tc>
          <w:tcPr>
            <w:tcW w:w="1467" w:type="dxa"/>
            <w:shd w:val="clear" w:color="auto" w:fill="auto"/>
            <w:vAlign w:val="center"/>
          </w:tcPr>
          <w:p w14:paraId="36E8E75E">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1DC1F347">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个</w:t>
            </w:r>
          </w:p>
        </w:tc>
      </w:tr>
      <w:tr w14:paraId="2F024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35565E8A">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7</w:t>
            </w:r>
          </w:p>
        </w:tc>
        <w:tc>
          <w:tcPr>
            <w:tcW w:w="4651" w:type="dxa"/>
            <w:shd w:val="clear" w:color="auto" w:fill="auto"/>
            <w:vAlign w:val="top"/>
          </w:tcPr>
          <w:p w14:paraId="04B9A033">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保修卡</w:t>
            </w:r>
          </w:p>
        </w:tc>
        <w:tc>
          <w:tcPr>
            <w:tcW w:w="1467" w:type="dxa"/>
            <w:shd w:val="clear" w:color="auto" w:fill="auto"/>
            <w:vAlign w:val="center"/>
          </w:tcPr>
          <w:p w14:paraId="0D7FF67D">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center"/>
          </w:tcPr>
          <w:p w14:paraId="639E6205">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个</w:t>
            </w:r>
          </w:p>
        </w:tc>
      </w:tr>
    </w:tbl>
    <w:p w14:paraId="0293972D">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7AFCB43D">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旋转混匀仪</w:t>
      </w:r>
    </w:p>
    <w:p w14:paraId="24DEBB8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LCD显示屏可同时显示速度和定时时间</w:t>
      </w:r>
    </w:p>
    <w:p w14:paraId="376405F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速度范围：10-70rpm</w:t>
      </w:r>
    </w:p>
    <w:p w14:paraId="49CAAF8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多种离心管夹具可选，适用1.5-50ml微量管</w:t>
      </w:r>
    </w:p>
    <w:p w14:paraId="530C86D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cs="宋体"/>
          <w:b w:val="0"/>
          <w:bCs w:val="0"/>
          <w:color w:val="auto"/>
          <w:sz w:val="24"/>
          <w:highlight w:val="none"/>
          <w:lang w:val="en-US" w:eastAsia="zh-CN"/>
        </w:rPr>
        <w:t>具有</w:t>
      </w:r>
      <w:r>
        <w:rPr>
          <w:rFonts w:hint="eastAsia" w:ascii="宋体" w:hAnsi="宋体" w:eastAsia="宋体" w:cs="宋体"/>
          <w:b w:val="0"/>
          <w:bCs w:val="0"/>
          <w:color w:val="auto"/>
          <w:sz w:val="24"/>
          <w:highlight w:val="none"/>
          <w:lang w:val="en-US" w:eastAsia="zh-CN"/>
        </w:rPr>
        <w:t>定时和连续运转两种模式</w:t>
      </w:r>
    </w:p>
    <w:p w14:paraId="3FE69F8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时间设置范围：1-1199min</w:t>
      </w:r>
    </w:p>
    <w:p w14:paraId="799D7BE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外壳防护等级：IP21</w:t>
      </w:r>
    </w:p>
    <w:p w14:paraId="797A986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可以放置在冷库或者培养箱中使用</w:t>
      </w:r>
    </w:p>
    <w:p w14:paraId="6700336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37C25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2503499E">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2BA1F661">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名称</w:t>
            </w:r>
          </w:p>
        </w:tc>
        <w:tc>
          <w:tcPr>
            <w:tcW w:w="1467" w:type="dxa"/>
            <w:shd w:val="clear" w:color="auto" w:fill="auto"/>
            <w:vAlign w:val="center"/>
          </w:tcPr>
          <w:p w14:paraId="715E5208">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5DF8F342">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3543E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49C1B185">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center"/>
          </w:tcPr>
          <w:p w14:paraId="5CF15335">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主机</w:t>
            </w:r>
          </w:p>
        </w:tc>
        <w:tc>
          <w:tcPr>
            <w:tcW w:w="1467" w:type="dxa"/>
            <w:shd w:val="clear" w:color="auto" w:fill="auto"/>
            <w:vAlign w:val="center"/>
          </w:tcPr>
          <w:p w14:paraId="11297554">
            <w:pPr>
              <w:keepNext w:val="0"/>
              <w:keepLines w:val="0"/>
              <w:pageBreakBefore w:val="0"/>
              <w:kinsoku/>
              <w:wordWrap/>
              <w:overflowPunct/>
              <w:topLinePunct w:val="0"/>
              <w:autoSpaceDE/>
              <w:autoSpaceDN/>
              <w:bidi w:val="0"/>
              <w:spacing w:line="400" w:lineRule="exact"/>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szCs w:val="24"/>
                <w:highlight w:val="none"/>
                <w:lang w:val="en-US" w:eastAsia="zh-CN"/>
              </w:rPr>
              <w:t>1</w:t>
            </w:r>
          </w:p>
        </w:tc>
        <w:tc>
          <w:tcPr>
            <w:tcW w:w="1312" w:type="dxa"/>
            <w:shd w:val="clear" w:color="auto" w:fill="auto"/>
            <w:vAlign w:val="center"/>
          </w:tcPr>
          <w:p w14:paraId="2F0ACE50">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台</w:t>
            </w:r>
          </w:p>
        </w:tc>
      </w:tr>
      <w:tr w14:paraId="4544F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089" w:type="dxa"/>
            <w:shd w:val="clear" w:color="auto" w:fill="auto"/>
            <w:vAlign w:val="center"/>
          </w:tcPr>
          <w:p w14:paraId="77B9F100">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center"/>
          </w:tcPr>
          <w:p w14:paraId="21A1DE6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说明书</w:t>
            </w:r>
          </w:p>
        </w:tc>
        <w:tc>
          <w:tcPr>
            <w:tcW w:w="1467" w:type="dxa"/>
            <w:shd w:val="clear" w:color="auto" w:fill="auto"/>
            <w:vAlign w:val="center"/>
          </w:tcPr>
          <w:p w14:paraId="7E8B9B04">
            <w:pPr>
              <w:keepNext w:val="0"/>
              <w:keepLines w:val="0"/>
              <w:pageBreakBefore w:val="0"/>
              <w:kinsoku/>
              <w:wordWrap/>
              <w:overflowPunct/>
              <w:topLinePunct w:val="0"/>
              <w:autoSpaceDE/>
              <w:autoSpaceDN/>
              <w:bidi w:val="0"/>
              <w:spacing w:line="400" w:lineRule="exact"/>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szCs w:val="24"/>
                <w:highlight w:val="none"/>
                <w:lang w:val="en-US" w:eastAsia="zh-CN"/>
              </w:rPr>
              <w:t>1</w:t>
            </w:r>
          </w:p>
        </w:tc>
        <w:tc>
          <w:tcPr>
            <w:tcW w:w="1312" w:type="dxa"/>
            <w:shd w:val="clear" w:color="auto" w:fill="auto"/>
            <w:vAlign w:val="center"/>
          </w:tcPr>
          <w:p w14:paraId="76ED726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份</w:t>
            </w:r>
          </w:p>
        </w:tc>
      </w:tr>
      <w:tr w14:paraId="1BF6A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6716E58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center"/>
          </w:tcPr>
          <w:p w14:paraId="48F31B0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电源线</w:t>
            </w:r>
          </w:p>
        </w:tc>
        <w:tc>
          <w:tcPr>
            <w:tcW w:w="1467" w:type="dxa"/>
            <w:shd w:val="clear" w:color="auto" w:fill="auto"/>
            <w:vAlign w:val="center"/>
          </w:tcPr>
          <w:p w14:paraId="79D2D2AB">
            <w:pPr>
              <w:keepNext w:val="0"/>
              <w:keepLines w:val="0"/>
              <w:pageBreakBefore w:val="0"/>
              <w:kinsoku/>
              <w:wordWrap/>
              <w:overflowPunct/>
              <w:topLinePunct w:val="0"/>
              <w:autoSpaceDE/>
              <w:autoSpaceDN/>
              <w:bidi w:val="0"/>
              <w:spacing w:line="400" w:lineRule="exact"/>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szCs w:val="24"/>
                <w:highlight w:val="none"/>
                <w:lang w:val="en-US" w:eastAsia="zh-CN"/>
              </w:rPr>
              <w:t>1</w:t>
            </w:r>
          </w:p>
        </w:tc>
        <w:tc>
          <w:tcPr>
            <w:tcW w:w="1312" w:type="dxa"/>
            <w:shd w:val="clear" w:color="auto" w:fill="auto"/>
            <w:vAlign w:val="center"/>
          </w:tcPr>
          <w:p w14:paraId="6DF0485E">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根</w:t>
            </w:r>
          </w:p>
        </w:tc>
      </w:tr>
    </w:tbl>
    <w:p w14:paraId="6E93FCA2">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2E9CFC5E">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荧光定量PCR扩增仪</w:t>
      </w:r>
    </w:p>
    <w:p w14:paraId="0CA24BFF">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运行环境</w:t>
      </w:r>
      <w:r>
        <w:rPr>
          <w:rFonts w:hint="eastAsia" w:ascii="宋体" w:hAnsi="宋体" w:cs="宋体"/>
          <w:b w:val="0"/>
          <w:bCs w:val="0"/>
          <w:color w:val="auto"/>
          <w:sz w:val="24"/>
          <w:highlight w:val="none"/>
          <w:lang w:val="en-US" w:eastAsia="zh-CN"/>
        </w:rPr>
        <w:t>要求</w:t>
      </w:r>
    </w:p>
    <w:p w14:paraId="76CFD249">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输入电源：AC200V-240V</w:t>
      </w:r>
      <w:r>
        <w:rPr>
          <w:rFonts w:hint="eastAsia" w:ascii="宋体" w:hAnsi="宋体" w:cs="宋体"/>
          <w:b w:val="0"/>
          <w:bCs w:val="0"/>
          <w:color w:val="auto"/>
          <w:sz w:val="24"/>
          <w:highlight w:val="none"/>
          <w:lang w:val="en-US" w:eastAsia="zh-CN"/>
        </w:rPr>
        <w:t xml:space="preserve"> </w:t>
      </w:r>
      <w:r>
        <w:rPr>
          <w:rFonts w:hint="eastAsia" w:ascii="宋体" w:hAnsi="宋体" w:eastAsia="宋体" w:cs="宋体"/>
          <w:b w:val="0"/>
          <w:bCs w:val="0"/>
          <w:color w:val="auto"/>
          <w:sz w:val="24"/>
          <w:highlight w:val="none"/>
          <w:lang w:val="en-US" w:eastAsia="zh-CN"/>
        </w:rPr>
        <w:t>50HZ</w:t>
      </w:r>
    </w:p>
    <w:p w14:paraId="727E9F98">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耗能：≤850VA</w:t>
      </w:r>
    </w:p>
    <w:p w14:paraId="52E2F310">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温度：10～30℃</w:t>
      </w:r>
    </w:p>
    <w:p w14:paraId="0303AE03">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相对湿度：&lt;85%</w:t>
      </w:r>
    </w:p>
    <w:p w14:paraId="62D0AD7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技术参数</w:t>
      </w:r>
      <w:r>
        <w:rPr>
          <w:rFonts w:hint="eastAsia" w:ascii="宋体" w:hAnsi="宋体" w:cs="宋体"/>
          <w:b w:val="0"/>
          <w:bCs w:val="0"/>
          <w:color w:val="auto"/>
          <w:sz w:val="24"/>
          <w:highlight w:val="none"/>
          <w:lang w:val="en-US" w:eastAsia="zh-CN"/>
        </w:rPr>
        <w:t>要求</w:t>
      </w:r>
    </w:p>
    <w:p w14:paraId="054386D2">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激发光源</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LED光源(免维护)</w:t>
      </w:r>
    </w:p>
    <w:p w14:paraId="12855F1B">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检测器</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高灵敏度光电传感器</w:t>
      </w:r>
    </w:p>
    <w:p w14:paraId="56AE36B3">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样本容量：96×0.2ml</w:t>
      </w:r>
    </w:p>
    <w:p w14:paraId="17A776DD">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荧光检测波长</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4-6通道</w:t>
      </w:r>
    </w:p>
    <w:p w14:paraId="30498615">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使用年限</w:t>
      </w:r>
      <w:r>
        <w:rPr>
          <w:rFonts w:hint="eastAsia" w:ascii="宋体" w:hAnsi="宋体" w:cs="宋体"/>
          <w:b w:val="0"/>
          <w:bCs w:val="0"/>
          <w:color w:val="auto"/>
          <w:sz w:val="24"/>
          <w:highlight w:val="none"/>
          <w:lang w:val="en-US" w:eastAsia="zh-CN"/>
        </w:rPr>
        <w:t>不少于：</w:t>
      </w:r>
      <w:r>
        <w:rPr>
          <w:rFonts w:hint="eastAsia" w:ascii="宋体" w:hAnsi="宋体" w:eastAsia="宋体" w:cs="宋体"/>
          <w:b w:val="0"/>
          <w:bCs w:val="0"/>
          <w:color w:val="auto"/>
          <w:sz w:val="24"/>
          <w:highlight w:val="none"/>
          <w:lang w:val="en-US" w:eastAsia="zh-CN"/>
        </w:rPr>
        <w:t>7年</w:t>
      </w:r>
    </w:p>
    <w:p w14:paraId="5E404AC7">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运行控制</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一台电脑可连多台仪器，控制运行</w:t>
      </w:r>
    </w:p>
    <w:p w14:paraId="39265E81">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2适用试剂</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适用开放试剂</w:t>
      </w:r>
    </w:p>
    <w:p w14:paraId="74627C0C">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荧光激发波长：通道1</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470nm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通道2</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530nm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通道3</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585nm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通道4</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630nm</w:t>
      </w:r>
    </w:p>
    <w:p w14:paraId="26532893">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荧光检测波长：通道1</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510nm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通道2</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565nm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通道3</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620nm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通道4</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665nm</w:t>
      </w:r>
    </w:p>
    <w:p w14:paraId="752F5EB0">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可检测的荧光素及染料：FAM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SYBRGreen，VIC</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HEX</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Joe</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TET，TAMRA，CY3，ROX</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TexasRed</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CY5</w:t>
      </w:r>
    </w:p>
    <w:p w14:paraId="3ED81BEC">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检测方式：反应管的底部侧面激发、检测</w:t>
      </w:r>
    </w:p>
    <w:p w14:paraId="6DD1E5C0">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激发、检测光的传输模式：每一反应孔独立的光纤传输</w:t>
      </w:r>
    </w:p>
    <w:p w14:paraId="77E91F86">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软件应用模式</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定量/定性、多色熔解曲线、多管多项目分析、相对定量、等位基因、HRM（高分辨率熔解曲线）、SAT实时荧光等温扩增</w:t>
      </w:r>
    </w:p>
    <w:p w14:paraId="04F13EF9">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模块温度范围</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4℃-99℃</w:t>
      </w:r>
    </w:p>
    <w:p w14:paraId="32F05AFE">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检测动力学范围</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100</w:t>
      </w:r>
      <w:r>
        <w:rPr>
          <w:rFonts w:hint="eastAsia" w:ascii="宋体" w:hAnsi="宋体" w:eastAsia="宋体" w:cs="宋体"/>
          <w:b w:val="0"/>
          <w:bCs w:val="0"/>
          <w:color w:val="auto"/>
          <w:sz w:val="24"/>
          <w:highlight w:val="none"/>
          <w:lang w:val="en-US" w:eastAsia="zh-CN"/>
        </w:rPr>
        <w:softHyphen/>
      </w:r>
      <w:r>
        <w:rPr>
          <w:rFonts w:hint="eastAsia" w:ascii="宋体" w:hAnsi="宋体" w:eastAsia="宋体" w:cs="宋体"/>
          <w:b w:val="0"/>
          <w:bCs w:val="0"/>
          <w:color w:val="auto"/>
          <w:sz w:val="24"/>
          <w:highlight w:val="none"/>
          <w:lang w:val="en-US" w:eastAsia="zh-CN"/>
        </w:rPr>
        <w:t>-1010拷贝/毫升（copies/mL）</w:t>
      </w:r>
    </w:p>
    <w:p w14:paraId="21DE92D3">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检测灵敏度</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最小分辨为1个拷贝</w:t>
      </w:r>
    </w:p>
    <w:p w14:paraId="14AA35FC">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反应容积</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15ul-100ul</w:t>
      </w:r>
    </w:p>
    <w:p w14:paraId="14108166">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控温模式</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半导体热电模块</w:t>
      </w:r>
    </w:p>
    <w:p w14:paraId="0EA02D80">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升降温速率(MAX)</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4℃/S</w:t>
      </w:r>
    </w:p>
    <w:p w14:paraId="3287083C">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控温精度：±0.1℃</w:t>
      </w:r>
    </w:p>
    <w:p w14:paraId="35425D32">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温度均匀性：±0.1℃</w:t>
      </w:r>
    </w:p>
    <w:p w14:paraId="02C7F344">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重量（参考）：18kg</w:t>
      </w:r>
    </w:p>
    <w:p w14:paraId="086F4E7A">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尺寸（参考）(W</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D</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H)</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386mm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534mm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258mm</w:t>
      </w:r>
    </w:p>
    <w:p w14:paraId="4CCFC91E">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断电保护</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有断电保护功能</w:t>
      </w:r>
    </w:p>
    <w:p w14:paraId="4B43FCE0">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操作系统</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中、英文Win7/8/10/11</w:t>
      </w:r>
    </w:p>
    <w:p w14:paraId="0A0E8775">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热盖</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电子自动锁控热盖</w:t>
      </w:r>
    </w:p>
    <w:p w14:paraId="6D51112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457E7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1709DAE7">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6046B841">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名称</w:t>
            </w:r>
          </w:p>
        </w:tc>
        <w:tc>
          <w:tcPr>
            <w:tcW w:w="1467" w:type="dxa"/>
            <w:shd w:val="clear" w:color="auto" w:fill="auto"/>
            <w:vAlign w:val="center"/>
          </w:tcPr>
          <w:p w14:paraId="1548A067">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0EB6C57B">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16149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70E178E5">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center"/>
          </w:tcPr>
          <w:p w14:paraId="2A8D4D3F">
            <w:pPr>
              <w:spacing w:before="62" w:beforeLines="20" w:after="62" w:afterLines="2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主机</w:t>
            </w:r>
          </w:p>
        </w:tc>
        <w:tc>
          <w:tcPr>
            <w:tcW w:w="1467" w:type="dxa"/>
            <w:shd w:val="clear" w:color="auto" w:fill="auto"/>
            <w:vAlign w:val="center"/>
          </w:tcPr>
          <w:p w14:paraId="78ACD988">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center"/>
          </w:tcPr>
          <w:p w14:paraId="2F1973C6">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台</w:t>
            </w:r>
          </w:p>
        </w:tc>
      </w:tr>
      <w:tr w14:paraId="6E055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089" w:type="dxa"/>
            <w:shd w:val="clear" w:color="auto" w:fill="auto"/>
            <w:vAlign w:val="center"/>
          </w:tcPr>
          <w:p w14:paraId="04C43F65">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center"/>
          </w:tcPr>
          <w:p w14:paraId="382986E4">
            <w:pPr>
              <w:spacing w:before="62" w:beforeLines="20" w:after="62" w:afterLines="2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电源线</w:t>
            </w:r>
          </w:p>
        </w:tc>
        <w:tc>
          <w:tcPr>
            <w:tcW w:w="1467" w:type="dxa"/>
            <w:shd w:val="clear" w:color="auto" w:fill="auto"/>
            <w:vAlign w:val="center"/>
          </w:tcPr>
          <w:p w14:paraId="3E796A4E">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center"/>
          </w:tcPr>
          <w:p w14:paraId="551F8790">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根</w:t>
            </w:r>
          </w:p>
        </w:tc>
      </w:tr>
      <w:tr w14:paraId="04B32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0183F9CD">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center"/>
          </w:tcPr>
          <w:p w14:paraId="3C154D17">
            <w:pPr>
              <w:spacing w:before="62" w:beforeLines="20" w:after="62" w:afterLines="2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通讯线</w:t>
            </w:r>
          </w:p>
        </w:tc>
        <w:tc>
          <w:tcPr>
            <w:tcW w:w="1467" w:type="dxa"/>
            <w:shd w:val="clear" w:color="auto" w:fill="auto"/>
            <w:vAlign w:val="center"/>
          </w:tcPr>
          <w:p w14:paraId="15CC6747">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center"/>
          </w:tcPr>
          <w:p w14:paraId="1FB03027">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根</w:t>
            </w:r>
          </w:p>
        </w:tc>
      </w:tr>
      <w:tr w14:paraId="7E5AF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15311E1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w:t>
            </w:r>
          </w:p>
        </w:tc>
        <w:tc>
          <w:tcPr>
            <w:tcW w:w="4651" w:type="dxa"/>
            <w:shd w:val="clear" w:color="auto" w:fill="auto"/>
            <w:vAlign w:val="center"/>
          </w:tcPr>
          <w:p w14:paraId="437B11D6">
            <w:pPr>
              <w:spacing w:before="62" w:beforeLines="20" w:after="62" w:afterLines="2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USB转接线</w:t>
            </w:r>
          </w:p>
        </w:tc>
        <w:tc>
          <w:tcPr>
            <w:tcW w:w="1467" w:type="dxa"/>
            <w:shd w:val="clear" w:color="auto" w:fill="auto"/>
            <w:vAlign w:val="center"/>
          </w:tcPr>
          <w:p w14:paraId="3BCD9025">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center"/>
          </w:tcPr>
          <w:p w14:paraId="036878DB">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根</w:t>
            </w:r>
          </w:p>
        </w:tc>
      </w:tr>
      <w:tr w14:paraId="4D324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1A6B9704">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5</w:t>
            </w:r>
          </w:p>
        </w:tc>
        <w:tc>
          <w:tcPr>
            <w:tcW w:w="4651" w:type="dxa"/>
            <w:shd w:val="clear" w:color="auto" w:fill="auto"/>
            <w:vAlign w:val="center"/>
          </w:tcPr>
          <w:p w14:paraId="760CF8B1">
            <w:pPr>
              <w:spacing w:before="62" w:beforeLines="20" w:after="62" w:afterLines="2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《用户操作指南》</w:t>
            </w:r>
          </w:p>
        </w:tc>
        <w:tc>
          <w:tcPr>
            <w:tcW w:w="1467" w:type="dxa"/>
            <w:shd w:val="clear" w:color="auto" w:fill="auto"/>
            <w:vAlign w:val="center"/>
          </w:tcPr>
          <w:p w14:paraId="68C829EF">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center"/>
          </w:tcPr>
          <w:p w14:paraId="4D20E9EB">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本</w:t>
            </w:r>
          </w:p>
        </w:tc>
      </w:tr>
      <w:tr w14:paraId="6DE07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209892D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w:t>
            </w:r>
          </w:p>
        </w:tc>
        <w:tc>
          <w:tcPr>
            <w:tcW w:w="4651" w:type="dxa"/>
            <w:shd w:val="clear" w:color="auto" w:fill="auto"/>
            <w:vAlign w:val="center"/>
          </w:tcPr>
          <w:p w14:paraId="24CE8454">
            <w:pPr>
              <w:spacing w:before="62" w:beforeLines="20" w:after="62" w:afterLines="2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系统软件</w:t>
            </w:r>
          </w:p>
        </w:tc>
        <w:tc>
          <w:tcPr>
            <w:tcW w:w="1467" w:type="dxa"/>
            <w:shd w:val="clear" w:color="auto" w:fill="auto"/>
            <w:vAlign w:val="center"/>
          </w:tcPr>
          <w:p w14:paraId="197A8E5A">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center"/>
          </w:tcPr>
          <w:p w14:paraId="7896D249">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套</w:t>
            </w:r>
          </w:p>
        </w:tc>
      </w:tr>
      <w:tr w14:paraId="34209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5002ED78">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7</w:t>
            </w:r>
          </w:p>
        </w:tc>
        <w:tc>
          <w:tcPr>
            <w:tcW w:w="4651" w:type="dxa"/>
            <w:shd w:val="clear" w:color="auto" w:fill="auto"/>
            <w:vAlign w:val="center"/>
          </w:tcPr>
          <w:p w14:paraId="610A86B6">
            <w:pPr>
              <w:spacing w:before="62" w:beforeLines="20" w:after="62" w:afterLines="2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保险丝(Ф5×20mm–5A、250V)</w:t>
            </w:r>
          </w:p>
        </w:tc>
        <w:tc>
          <w:tcPr>
            <w:tcW w:w="1467" w:type="dxa"/>
            <w:shd w:val="clear" w:color="auto" w:fill="auto"/>
            <w:vAlign w:val="center"/>
          </w:tcPr>
          <w:p w14:paraId="44D8C305">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2</w:t>
            </w:r>
          </w:p>
        </w:tc>
        <w:tc>
          <w:tcPr>
            <w:tcW w:w="1312" w:type="dxa"/>
            <w:shd w:val="clear" w:color="auto" w:fill="auto"/>
            <w:vAlign w:val="center"/>
          </w:tcPr>
          <w:p w14:paraId="7D5D4904">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个</w:t>
            </w:r>
          </w:p>
        </w:tc>
      </w:tr>
      <w:tr w14:paraId="69130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5FAF296A">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8</w:t>
            </w:r>
          </w:p>
        </w:tc>
        <w:tc>
          <w:tcPr>
            <w:tcW w:w="4651" w:type="dxa"/>
            <w:shd w:val="clear" w:color="auto" w:fill="auto"/>
            <w:vAlign w:val="center"/>
          </w:tcPr>
          <w:p w14:paraId="60A3947C">
            <w:pPr>
              <w:spacing w:before="62" w:beforeLines="20" w:after="62" w:afterLines="2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仪器防尘罩</w:t>
            </w:r>
          </w:p>
        </w:tc>
        <w:tc>
          <w:tcPr>
            <w:tcW w:w="1467" w:type="dxa"/>
            <w:shd w:val="clear" w:color="auto" w:fill="auto"/>
            <w:vAlign w:val="center"/>
          </w:tcPr>
          <w:p w14:paraId="1DE3C0C7">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center"/>
          </w:tcPr>
          <w:p w14:paraId="0EBB7D81">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个</w:t>
            </w:r>
          </w:p>
        </w:tc>
      </w:tr>
      <w:tr w14:paraId="79FB8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1FBE2FC1">
            <w:pPr>
              <w:spacing w:before="62" w:beforeLines="20" w:after="62" w:afterLines="20"/>
              <w:jc w:val="center"/>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9</w:t>
            </w:r>
          </w:p>
        </w:tc>
        <w:tc>
          <w:tcPr>
            <w:tcW w:w="4651" w:type="dxa"/>
            <w:shd w:val="clear" w:color="auto" w:fill="auto"/>
            <w:vAlign w:val="center"/>
          </w:tcPr>
          <w:p w14:paraId="361ECD4C">
            <w:pPr>
              <w:spacing w:before="62" w:beforeLines="20" w:after="62" w:afterLines="2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合格证</w:t>
            </w:r>
          </w:p>
        </w:tc>
        <w:tc>
          <w:tcPr>
            <w:tcW w:w="1467" w:type="dxa"/>
            <w:shd w:val="clear" w:color="auto" w:fill="auto"/>
            <w:vAlign w:val="center"/>
          </w:tcPr>
          <w:p w14:paraId="705102E2">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center"/>
          </w:tcPr>
          <w:p w14:paraId="2CDAD8F4">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份</w:t>
            </w:r>
          </w:p>
        </w:tc>
      </w:tr>
      <w:tr w14:paraId="211A6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5D90E268">
            <w:pPr>
              <w:spacing w:before="62" w:beforeLines="20" w:after="62" w:afterLines="20"/>
              <w:jc w:val="center"/>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10</w:t>
            </w:r>
          </w:p>
        </w:tc>
        <w:tc>
          <w:tcPr>
            <w:tcW w:w="4651" w:type="dxa"/>
            <w:shd w:val="clear" w:color="auto" w:fill="auto"/>
            <w:vAlign w:val="center"/>
          </w:tcPr>
          <w:p w14:paraId="6BA2A9E7">
            <w:pPr>
              <w:spacing w:before="62" w:beforeLines="20" w:after="62" w:afterLines="20"/>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保修卡</w:t>
            </w:r>
          </w:p>
        </w:tc>
        <w:tc>
          <w:tcPr>
            <w:tcW w:w="1467" w:type="dxa"/>
            <w:shd w:val="clear" w:color="auto" w:fill="auto"/>
            <w:vAlign w:val="center"/>
          </w:tcPr>
          <w:p w14:paraId="041F0C26">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center"/>
          </w:tcPr>
          <w:p w14:paraId="0E6211D7">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份</w:t>
            </w:r>
          </w:p>
        </w:tc>
      </w:tr>
    </w:tbl>
    <w:p w14:paraId="62C89158">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3C5EA628">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微型离心机</w:t>
      </w:r>
    </w:p>
    <w:p w14:paraId="7D81FF1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最大转速：1000-12000rpm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步进1000rpm</w:t>
      </w:r>
    </w:p>
    <w:p w14:paraId="12AC3BA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最大相对离心力：6708×g-1.5/2ml</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6596-7490×g-PCR8联管；</w:t>
      </w:r>
    </w:p>
    <w:p w14:paraId="091DBA0F">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转子容量：0.5/1.5/2mL×12</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0.2mL×44PCR管；0.2mL×4PCR8联管</w:t>
      </w:r>
    </w:p>
    <w:p w14:paraId="19F98F0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时间设置范围：10s-20min</w:t>
      </w:r>
    </w:p>
    <w:p w14:paraId="768A273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电机类型：直流电机</w:t>
      </w:r>
    </w:p>
    <w:p w14:paraId="4337F51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显示类型：OLED</w:t>
      </w:r>
    </w:p>
    <w:p w14:paraId="0E78A1D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功率：AC100-240V/50Hz/60Hz</w:t>
      </w:r>
      <w:r>
        <w:rPr>
          <w:rFonts w:hint="eastAsia" w:ascii="宋体" w:hAnsi="宋体" w:cs="宋体"/>
          <w:b w:val="0"/>
          <w:bCs w:val="0"/>
          <w:color w:val="auto"/>
          <w:sz w:val="24"/>
          <w:highlight w:val="none"/>
          <w:lang w:val="en-US" w:eastAsia="zh-CN"/>
        </w:rPr>
        <w:t xml:space="preserve"> </w:t>
      </w:r>
      <w:r>
        <w:rPr>
          <w:rFonts w:hint="eastAsia" w:ascii="宋体" w:hAnsi="宋体" w:eastAsia="宋体" w:cs="宋体"/>
          <w:b w:val="0"/>
          <w:bCs w:val="0"/>
          <w:color w:val="auto"/>
          <w:sz w:val="24"/>
          <w:highlight w:val="none"/>
          <w:lang w:val="en-US" w:eastAsia="zh-CN"/>
        </w:rPr>
        <w:t>40W</w:t>
      </w:r>
    </w:p>
    <w:p w14:paraId="48A01F1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噪声：≤58dB</w:t>
      </w:r>
    </w:p>
    <w:p w14:paraId="638396F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屏幕按键可调整电机的运行/停止，支持缓刹车和即停两种模式；</w:t>
      </w:r>
    </w:p>
    <w:p w14:paraId="4B58D41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直流电机，支持连续运行模式，满足设置记忆功能</w:t>
      </w:r>
    </w:p>
    <w:p w14:paraId="33AD0E2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67E35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06F4235A">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6A832CD3">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名称</w:t>
            </w:r>
          </w:p>
        </w:tc>
        <w:tc>
          <w:tcPr>
            <w:tcW w:w="1467" w:type="dxa"/>
            <w:shd w:val="clear" w:color="auto" w:fill="auto"/>
            <w:vAlign w:val="center"/>
          </w:tcPr>
          <w:p w14:paraId="3FE91020">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3EB4723E">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037D5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7139BA6E">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center"/>
          </w:tcPr>
          <w:p w14:paraId="3D03A12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主机</w:t>
            </w:r>
          </w:p>
        </w:tc>
        <w:tc>
          <w:tcPr>
            <w:tcW w:w="1467" w:type="dxa"/>
            <w:shd w:val="clear" w:color="auto" w:fill="auto"/>
            <w:vAlign w:val="center"/>
          </w:tcPr>
          <w:p w14:paraId="4EE3B237">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0A7847D6">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台</w:t>
            </w:r>
          </w:p>
        </w:tc>
      </w:tr>
      <w:tr w14:paraId="56CFA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089" w:type="dxa"/>
            <w:shd w:val="clear" w:color="auto" w:fill="auto"/>
            <w:vAlign w:val="center"/>
          </w:tcPr>
          <w:p w14:paraId="22F9A71A">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center"/>
          </w:tcPr>
          <w:p w14:paraId="5C42F313">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说明书</w:t>
            </w:r>
          </w:p>
        </w:tc>
        <w:tc>
          <w:tcPr>
            <w:tcW w:w="1467" w:type="dxa"/>
            <w:shd w:val="clear" w:color="auto" w:fill="auto"/>
            <w:vAlign w:val="center"/>
          </w:tcPr>
          <w:p w14:paraId="2A619399">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0DC99873">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份</w:t>
            </w:r>
          </w:p>
        </w:tc>
      </w:tr>
      <w:tr w14:paraId="62805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1818D57F">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center"/>
          </w:tcPr>
          <w:p w14:paraId="67251988">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电源适配器</w:t>
            </w:r>
          </w:p>
        </w:tc>
        <w:tc>
          <w:tcPr>
            <w:tcW w:w="1467" w:type="dxa"/>
            <w:shd w:val="clear" w:color="auto" w:fill="auto"/>
            <w:vAlign w:val="center"/>
          </w:tcPr>
          <w:p w14:paraId="562F2AE4">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2D221423">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个</w:t>
            </w:r>
          </w:p>
        </w:tc>
      </w:tr>
    </w:tbl>
    <w:p w14:paraId="0464A0F8">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7BB85410">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精密天平</w:t>
      </w:r>
    </w:p>
    <w:p w14:paraId="07B9429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结构新颖，超大柔和背光液晶显示。</w:t>
      </w:r>
    </w:p>
    <w:p w14:paraId="1E0FCAA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操作简便，读数清晰，性能优越。</w:t>
      </w:r>
    </w:p>
    <w:p w14:paraId="2AA7D91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全自动故障检测，响应速度快，使用可靠。</w:t>
      </w:r>
    </w:p>
    <w:p w14:paraId="17CEA52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外置电源适配器，保证了产品的称重准确和读数的精确。</w:t>
      </w:r>
    </w:p>
    <w:p w14:paraId="4C625A71">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内置RS232接口，可直接连接计算机、打印机等外部设备。</w:t>
      </w:r>
    </w:p>
    <w:p w14:paraId="2A1A227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具有四级防震系统，动态温度补偿，环境适应性强，确保安全使用。</w:t>
      </w:r>
    </w:p>
    <w:p w14:paraId="0751F0A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设有计数、百分比、单位转换等多种功能。</w:t>
      </w:r>
    </w:p>
    <w:p w14:paraId="15AAF24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称量范围：0~2100g</w:t>
      </w:r>
    </w:p>
    <w:p w14:paraId="5A9E6A9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读数精度：0.01g</w:t>
      </w:r>
    </w:p>
    <w:p w14:paraId="4E95A91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称盘尺寸：φ165mm</w:t>
      </w:r>
    </w:p>
    <w:p w14:paraId="7CDB005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输出接口：RS232C</w:t>
      </w:r>
    </w:p>
    <w:p w14:paraId="2FF6167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外形尺寸（参考）：223mm×330mm×80mm</w:t>
      </w:r>
    </w:p>
    <w:p w14:paraId="373C3C2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电源：220V</w:t>
      </w:r>
      <w:r>
        <w:rPr>
          <w:rFonts w:hint="eastAsia" w:ascii="宋体" w:hAnsi="宋体" w:cs="宋体"/>
          <w:b w:val="0"/>
          <w:bCs w:val="0"/>
          <w:color w:val="auto"/>
          <w:sz w:val="24"/>
          <w:highlight w:val="none"/>
          <w:lang w:val="en-US" w:eastAsia="zh-CN"/>
        </w:rPr>
        <w:t xml:space="preserve"> </w:t>
      </w:r>
      <w:r>
        <w:rPr>
          <w:rFonts w:hint="eastAsia" w:ascii="宋体" w:hAnsi="宋体" w:eastAsia="宋体" w:cs="宋体"/>
          <w:b w:val="0"/>
          <w:bCs w:val="0"/>
          <w:color w:val="auto"/>
          <w:sz w:val="24"/>
          <w:highlight w:val="none"/>
          <w:lang w:val="en-US" w:eastAsia="zh-CN"/>
        </w:rPr>
        <w:t>50Hz</w:t>
      </w:r>
    </w:p>
    <w:p w14:paraId="2A773F71">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5E0DA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637559FB">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2BD446BA">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名称</w:t>
            </w:r>
          </w:p>
        </w:tc>
        <w:tc>
          <w:tcPr>
            <w:tcW w:w="1467" w:type="dxa"/>
            <w:shd w:val="clear" w:color="auto" w:fill="auto"/>
            <w:vAlign w:val="center"/>
          </w:tcPr>
          <w:p w14:paraId="5023B0A2">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2B3F837C">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2AA57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1E11C7D2">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center"/>
          </w:tcPr>
          <w:p w14:paraId="193B2FA8">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主机</w:t>
            </w:r>
          </w:p>
        </w:tc>
        <w:tc>
          <w:tcPr>
            <w:tcW w:w="1467" w:type="dxa"/>
            <w:shd w:val="clear" w:color="auto" w:fill="auto"/>
            <w:vAlign w:val="center"/>
          </w:tcPr>
          <w:p w14:paraId="12E74618">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4D6CE219">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台</w:t>
            </w:r>
          </w:p>
        </w:tc>
      </w:tr>
      <w:tr w14:paraId="5BCB0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089" w:type="dxa"/>
            <w:shd w:val="clear" w:color="auto" w:fill="auto"/>
            <w:vAlign w:val="center"/>
          </w:tcPr>
          <w:p w14:paraId="730E0940">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center"/>
          </w:tcPr>
          <w:p w14:paraId="68F42DEC">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说明书</w:t>
            </w:r>
          </w:p>
        </w:tc>
        <w:tc>
          <w:tcPr>
            <w:tcW w:w="1467" w:type="dxa"/>
            <w:shd w:val="clear" w:color="auto" w:fill="auto"/>
            <w:vAlign w:val="center"/>
          </w:tcPr>
          <w:p w14:paraId="7A1C13CE">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0D9407D6">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份</w:t>
            </w:r>
          </w:p>
        </w:tc>
      </w:tr>
    </w:tbl>
    <w:p w14:paraId="28A538D5">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2AB8F003">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万分之一分析天平</w:t>
      </w:r>
    </w:p>
    <w:p w14:paraId="0756881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精度(g)</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0.0001g</w:t>
      </w:r>
    </w:p>
    <w:p w14:paraId="141B9A3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最小称重(g)</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0.0004g</w:t>
      </w:r>
    </w:p>
    <w:p w14:paraId="001AFF1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稳定时间</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≤3s</w:t>
      </w:r>
    </w:p>
    <w:p w14:paraId="6890E8E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显示方式</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DisplayLCD</w:t>
      </w:r>
    </w:p>
    <w:p w14:paraId="258E55C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秤盘尺寸</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φ80mm(标配)φ90mm(</w:t>
      </w:r>
      <w:r>
        <w:rPr>
          <w:rFonts w:hint="eastAsia" w:ascii="宋体" w:hAnsi="宋体" w:cs="宋体"/>
          <w:b w:val="0"/>
          <w:bCs w:val="0"/>
          <w:color w:val="auto"/>
          <w:sz w:val="24"/>
          <w:highlight w:val="none"/>
          <w:lang w:val="en-US" w:eastAsia="zh-CN"/>
        </w:rPr>
        <w:t>提供</w:t>
      </w:r>
      <w:r>
        <w:rPr>
          <w:rFonts w:hint="eastAsia" w:ascii="宋体" w:hAnsi="宋体" w:eastAsia="宋体" w:cs="宋体"/>
          <w:b w:val="0"/>
          <w:bCs w:val="0"/>
          <w:color w:val="auto"/>
          <w:sz w:val="24"/>
          <w:highlight w:val="none"/>
          <w:lang w:val="en-US" w:eastAsia="zh-CN"/>
        </w:rPr>
        <w:t>选配)</w:t>
      </w:r>
    </w:p>
    <w:p w14:paraId="283375D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使用温度</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5-35℃</w:t>
      </w:r>
    </w:p>
    <w:p w14:paraId="5E351B5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重复性</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±0.0002g</w:t>
      </w:r>
    </w:p>
    <w:p w14:paraId="1254DD0F">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线性</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±0.0003g</w:t>
      </w:r>
    </w:p>
    <w:p w14:paraId="2A85C2D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外形尺寸（参考）</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300</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200</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285mm</w:t>
      </w:r>
    </w:p>
    <w:p w14:paraId="28D6EAB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防风罩尺寸（参考）</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180</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175</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200mm</w:t>
      </w:r>
    </w:p>
    <w:p w14:paraId="56D38B6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显示屏尺寸（参考）</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96</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24mm</w:t>
      </w:r>
    </w:p>
    <w:p w14:paraId="67DCA38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405C5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38858ECE">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0B28EB16">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名称</w:t>
            </w:r>
          </w:p>
        </w:tc>
        <w:tc>
          <w:tcPr>
            <w:tcW w:w="1467" w:type="dxa"/>
            <w:shd w:val="clear" w:color="auto" w:fill="auto"/>
            <w:vAlign w:val="center"/>
          </w:tcPr>
          <w:p w14:paraId="4CC3E67D">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0F5CE8FD">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7671A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687B826D">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center"/>
          </w:tcPr>
          <w:p w14:paraId="72AF3C0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主机</w:t>
            </w:r>
          </w:p>
        </w:tc>
        <w:tc>
          <w:tcPr>
            <w:tcW w:w="1467" w:type="dxa"/>
            <w:shd w:val="clear" w:color="auto" w:fill="auto"/>
            <w:vAlign w:val="center"/>
          </w:tcPr>
          <w:p w14:paraId="4AF7ECD2">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717A940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台</w:t>
            </w:r>
          </w:p>
        </w:tc>
      </w:tr>
      <w:tr w14:paraId="352D8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089" w:type="dxa"/>
            <w:shd w:val="clear" w:color="auto" w:fill="auto"/>
            <w:vAlign w:val="center"/>
          </w:tcPr>
          <w:p w14:paraId="124C21A0">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center"/>
          </w:tcPr>
          <w:p w14:paraId="7C9AC104">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说明书</w:t>
            </w:r>
          </w:p>
        </w:tc>
        <w:tc>
          <w:tcPr>
            <w:tcW w:w="1467" w:type="dxa"/>
            <w:shd w:val="clear" w:color="auto" w:fill="auto"/>
            <w:vAlign w:val="center"/>
          </w:tcPr>
          <w:p w14:paraId="2E11B368">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65166C92">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份</w:t>
            </w:r>
          </w:p>
        </w:tc>
      </w:tr>
    </w:tbl>
    <w:p w14:paraId="06ABAEDA">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06C42216">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液氮罐(50L-冻存架-移动轮)</w:t>
      </w:r>
    </w:p>
    <w:p w14:paraId="17549CC1">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容积(L)</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≥50L</w:t>
      </w:r>
    </w:p>
    <w:p w14:paraId="4C7D3CB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空重(kg)</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≥28.5kg</w:t>
      </w:r>
    </w:p>
    <w:p w14:paraId="10B2E0E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口径(mm)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125±1mm</w:t>
      </w:r>
    </w:p>
    <w:p w14:paraId="3ADAA63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外径(mm)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508±2mm</w:t>
      </w:r>
    </w:p>
    <w:p w14:paraId="3C59957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高度(mm)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818±4mm</w:t>
      </w:r>
    </w:p>
    <w:p w14:paraId="71C450E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静态蒸发率(L/d)</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≤0.45</w:t>
      </w:r>
    </w:p>
    <w:p w14:paraId="6F9F2DC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静态保存期(d)</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≥110</w:t>
      </w:r>
    </w:p>
    <w:p w14:paraId="5D574CC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方提桶尺寸</w:t>
      </w:r>
      <w:r>
        <w:rPr>
          <w:rFonts w:hint="eastAsia" w:ascii="宋体" w:hAnsi="宋体" w:cs="宋体"/>
          <w:b w:val="0"/>
          <w:bCs w:val="0"/>
          <w:color w:val="auto"/>
          <w:sz w:val="24"/>
          <w:highlight w:val="none"/>
          <w:lang w:val="en-US" w:eastAsia="zh-CN"/>
        </w:rPr>
        <w:t>（参考）</w:t>
      </w:r>
      <w:r>
        <w:rPr>
          <w:rFonts w:hint="eastAsia" w:ascii="宋体" w:hAnsi="宋体" w:eastAsia="宋体" w:cs="宋体"/>
          <w:b w:val="0"/>
          <w:bCs w:val="0"/>
          <w:color w:val="auto"/>
          <w:sz w:val="24"/>
          <w:highlight w:val="none"/>
          <w:lang w:val="en-US" w:eastAsia="zh-CN"/>
        </w:rPr>
        <w:t>(mm)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82</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84mm</w:t>
      </w:r>
    </w:p>
    <w:p w14:paraId="62561CF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冻存盒尺寸（参考）(mm)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76</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76mm</w:t>
      </w:r>
    </w:p>
    <w:p w14:paraId="66FD87E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提筒数量(ea)</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6</w:t>
      </w:r>
    </w:p>
    <w:p w14:paraId="025D576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冻存管数量(ea)</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900</w:t>
      </w:r>
    </w:p>
    <w:p w14:paraId="7C58D0A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配置：配6个6层方提筒；含5</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5冻存盒2ml</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无保护套；含锁盖</w:t>
      </w:r>
    </w:p>
    <w:p w14:paraId="6833703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高真空、多层绝热设计</w:t>
      </w:r>
    </w:p>
    <w:p w14:paraId="6E8CA8F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静态蒸发率低</w:t>
      </w:r>
    </w:p>
    <w:p w14:paraId="09EE0E9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优质合金铝制造</w:t>
      </w:r>
    </w:p>
    <w:p w14:paraId="1B6D5EC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配锁盖保护样本安全</w:t>
      </w:r>
    </w:p>
    <w:p w14:paraId="3C2CE5A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绝热材料支架，蒸发量更低，运输安全可靠</w:t>
      </w:r>
    </w:p>
    <w:p w14:paraId="36CA673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color w:val="auto"/>
          <w:sz w:val="24"/>
          <w:highlight w:val="none"/>
          <w:lang w:val="en-US" w:eastAsia="zh-CN"/>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14D0D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39BE71D5">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7CFD41E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名称</w:t>
            </w:r>
          </w:p>
        </w:tc>
        <w:tc>
          <w:tcPr>
            <w:tcW w:w="1467" w:type="dxa"/>
            <w:shd w:val="clear" w:color="auto" w:fill="auto"/>
            <w:vAlign w:val="center"/>
          </w:tcPr>
          <w:p w14:paraId="05B209DD">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57537FC3">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2627C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571065C7">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center"/>
          </w:tcPr>
          <w:p w14:paraId="032F31D5">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罐体</w:t>
            </w:r>
          </w:p>
        </w:tc>
        <w:tc>
          <w:tcPr>
            <w:tcW w:w="1467" w:type="dxa"/>
            <w:shd w:val="clear" w:color="auto" w:fill="auto"/>
            <w:vAlign w:val="center"/>
          </w:tcPr>
          <w:p w14:paraId="4B310629">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4843202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个</w:t>
            </w:r>
          </w:p>
        </w:tc>
      </w:tr>
      <w:tr w14:paraId="713FC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089" w:type="dxa"/>
            <w:shd w:val="clear" w:color="auto" w:fill="auto"/>
            <w:vAlign w:val="center"/>
          </w:tcPr>
          <w:p w14:paraId="317BAF0C">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center"/>
          </w:tcPr>
          <w:p w14:paraId="2BC4A7D4">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锁盖</w:t>
            </w:r>
          </w:p>
        </w:tc>
        <w:tc>
          <w:tcPr>
            <w:tcW w:w="1467" w:type="dxa"/>
            <w:shd w:val="clear" w:color="auto" w:fill="auto"/>
            <w:vAlign w:val="center"/>
          </w:tcPr>
          <w:p w14:paraId="528AC2F0">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3CDBF0BF">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个</w:t>
            </w:r>
          </w:p>
        </w:tc>
      </w:tr>
    </w:tbl>
    <w:p w14:paraId="5FB69B05">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3184E5E4">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冷藏冷冻冰箱</w:t>
      </w:r>
    </w:p>
    <w:p w14:paraId="31BC7C8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样式：立式。</w:t>
      </w:r>
    </w:p>
    <w:p w14:paraId="2BA5185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冷藏室容积</w:t>
      </w:r>
      <w:r>
        <w:rPr>
          <w:rFonts w:hint="eastAsia" w:ascii="宋体" w:hAnsi="宋体" w:cs="宋体"/>
          <w:b w:val="0"/>
          <w:bCs w:val="0"/>
          <w:color w:val="auto"/>
          <w:sz w:val="24"/>
          <w:highlight w:val="none"/>
          <w:lang w:val="en-US" w:eastAsia="zh-CN"/>
        </w:rPr>
        <w:t>不小于</w:t>
      </w:r>
      <w:r>
        <w:rPr>
          <w:rFonts w:hint="eastAsia" w:ascii="宋体" w:hAnsi="宋体" w:eastAsia="宋体" w:cs="宋体"/>
          <w:b w:val="0"/>
          <w:bCs w:val="0"/>
          <w:color w:val="auto"/>
          <w:sz w:val="24"/>
          <w:highlight w:val="none"/>
          <w:lang w:val="en-US" w:eastAsia="zh-CN"/>
        </w:rPr>
        <w:t>：198L。</w:t>
      </w:r>
    </w:p>
    <w:p w14:paraId="3D58B9F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冷冻室容积</w:t>
      </w:r>
      <w:r>
        <w:rPr>
          <w:rFonts w:hint="eastAsia" w:ascii="宋体" w:hAnsi="宋体" w:cs="宋体"/>
          <w:b w:val="0"/>
          <w:bCs w:val="0"/>
          <w:color w:val="auto"/>
          <w:sz w:val="24"/>
          <w:highlight w:val="none"/>
          <w:lang w:val="en-US" w:eastAsia="zh-CN"/>
        </w:rPr>
        <w:t>不小于</w:t>
      </w:r>
      <w:r>
        <w:rPr>
          <w:rFonts w:hint="eastAsia" w:ascii="宋体" w:hAnsi="宋体" w:eastAsia="宋体" w:cs="宋体"/>
          <w:b w:val="0"/>
          <w:bCs w:val="0"/>
          <w:color w:val="auto"/>
          <w:sz w:val="24"/>
          <w:highlight w:val="none"/>
          <w:lang w:val="en-US" w:eastAsia="zh-CN"/>
        </w:rPr>
        <w:t>：102L。</w:t>
      </w:r>
    </w:p>
    <w:p w14:paraId="4EC06CB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总容积</w:t>
      </w:r>
      <w:r>
        <w:rPr>
          <w:rFonts w:hint="eastAsia" w:ascii="宋体" w:hAnsi="宋体" w:cs="宋体"/>
          <w:b w:val="0"/>
          <w:bCs w:val="0"/>
          <w:color w:val="auto"/>
          <w:sz w:val="24"/>
          <w:highlight w:val="none"/>
          <w:lang w:val="en-US" w:eastAsia="zh-CN"/>
        </w:rPr>
        <w:t>不小于</w:t>
      </w:r>
      <w:r>
        <w:rPr>
          <w:rFonts w:hint="eastAsia" w:ascii="宋体" w:hAnsi="宋体" w:eastAsia="宋体" w:cs="宋体"/>
          <w:b w:val="0"/>
          <w:bCs w:val="0"/>
          <w:color w:val="auto"/>
          <w:sz w:val="24"/>
          <w:highlight w:val="none"/>
          <w:lang w:val="en-US" w:eastAsia="zh-CN"/>
        </w:rPr>
        <w:t>：300L。</w:t>
      </w:r>
    </w:p>
    <w:p w14:paraId="07DF701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额定功率：349W。</w:t>
      </w:r>
    </w:p>
    <w:p w14:paraId="66B88C3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产品净重</w:t>
      </w:r>
      <w:r>
        <w:rPr>
          <w:rFonts w:hint="eastAsia" w:ascii="宋体" w:hAnsi="宋体" w:cs="宋体"/>
          <w:b w:val="0"/>
          <w:bCs w:val="0"/>
          <w:color w:val="auto"/>
          <w:sz w:val="24"/>
          <w:highlight w:val="none"/>
          <w:lang w:val="en-US" w:eastAsia="zh-CN"/>
        </w:rPr>
        <w:t>（参考）</w:t>
      </w:r>
      <w:r>
        <w:rPr>
          <w:rFonts w:hint="eastAsia" w:ascii="宋体" w:hAnsi="宋体" w:eastAsia="宋体" w:cs="宋体"/>
          <w:b w:val="0"/>
          <w:bCs w:val="0"/>
          <w:color w:val="auto"/>
          <w:sz w:val="24"/>
          <w:highlight w:val="none"/>
          <w:lang w:val="en-US" w:eastAsia="zh-CN"/>
        </w:rPr>
        <w:t>：100kg</w:t>
      </w:r>
    </w:p>
    <w:p w14:paraId="3D13876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气候类型：SN/N。</w:t>
      </w:r>
    </w:p>
    <w:p w14:paraId="2571631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制冷方式：冷藏室采用风冷设计；冷冻室采用直冷设计。</w:t>
      </w:r>
    </w:p>
    <w:p w14:paraId="2B5EBB8F">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温度范围</w:t>
      </w:r>
      <w:r>
        <w:rPr>
          <w:rFonts w:hint="eastAsia" w:ascii="宋体" w:hAnsi="宋体" w:cs="宋体"/>
          <w:b w:val="0"/>
          <w:bCs w:val="0"/>
          <w:color w:val="auto"/>
          <w:sz w:val="24"/>
          <w:highlight w:val="none"/>
          <w:lang w:val="en-US" w:eastAsia="zh-CN"/>
        </w:rPr>
        <w:t>不小于</w:t>
      </w:r>
      <w:r>
        <w:rPr>
          <w:rFonts w:hint="eastAsia" w:ascii="宋体" w:hAnsi="宋体" w:eastAsia="宋体" w:cs="宋体"/>
          <w:b w:val="0"/>
          <w:bCs w:val="0"/>
          <w:color w:val="auto"/>
          <w:sz w:val="24"/>
          <w:highlight w:val="none"/>
          <w:lang w:val="en-US" w:eastAsia="zh-CN"/>
        </w:rPr>
        <w:t>：冷藏室2℃~8℃</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冷冻室-10℃~-25℃</w:t>
      </w:r>
    </w:p>
    <w:p w14:paraId="65CF27A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工作条件：环境温度10～32℃</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电源220V/50Hz。</w:t>
      </w:r>
    </w:p>
    <w:p w14:paraId="34E9FC2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外部材料：喷涂钢板。</w:t>
      </w:r>
    </w:p>
    <w:p w14:paraId="19FB214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内部材料：PS吸塑内胆。</w:t>
      </w:r>
    </w:p>
    <w:p w14:paraId="03D0231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外部尺寸</w:t>
      </w:r>
      <w:r>
        <w:rPr>
          <w:rFonts w:hint="eastAsia" w:ascii="宋体" w:hAnsi="宋体" w:cs="宋体"/>
          <w:b w:val="0"/>
          <w:bCs w:val="0"/>
          <w:color w:val="auto"/>
          <w:sz w:val="24"/>
          <w:highlight w:val="none"/>
          <w:lang w:val="en-US" w:eastAsia="zh-CN"/>
        </w:rPr>
        <w:t>（参考）</w:t>
      </w:r>
      <w:r>
        <w:rPr>
          <w:rFonts w:hint="eastAsia" w:ascii="宋体" w:hAnsi="宋体" w:eastAsia="宋体" w:cs="宋体"/>
          <w:b w:val="0"/>
          <w:bCs w:val="0"/>
          <w:color w:val="auto"/>
          <w:sz w:val="24"/>
          <w:highlight w:val="none"/>
          <w:lang w:val="en-US" w:eastAsia="zh-CN"/>
        </w:rPr>
        <w:t>(宽</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深</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高)</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650</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620</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1980(mm)。</w:t>
      </w:r>
    </w:p>
    <w:p w14:paraId="2160277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内部尺寸(宽</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深</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高)</w:t>
      </w:r>
      <w:r>
        <w:rPr>
          <w:rFonts w:hint="eastAsia" w:ascii="宋体" w:hAnsi="宋体" w:cs="宋体"/>
          <w:b w:val="0"/>
          <w:bCs w:val="0"/>
          <w:color w:val="auto"/>
          <w:sz w:val="24"/>
          <w:highlight w:val="none"/>
          <w:lang w:val="en-US" w:eastAsia="zh-CN"/>
        </w:rPr>
        <w:t>：</w:t>
      </w:r>
    </w:p>
    <w:p w14:paraId="57FFA89D">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冷藏室尺寸</w:t>
      </w:r>
      <w:r>
        <w:rPr>
          <w:rFonts w:hint="eastAsia" w:ascii="宋体" w:hAnsi="宋体" w:cs="宋体"/>
          <w:b w:val="0"/>
          <w:bCs w:val="0"/>
          <w:color w:val="auto"/>
          <w:sz w:val="24"/>
          <w:highlight w:val="none"/>
          <w:lang w:val="en-US" w:eastAsia="zh-CN"/>
        </w:rPr>
        <w:t>（参考）：</w:t>
      </w:r>
      <w:r>
        <w:rPr>
          <w:rFonts w:hint="eastAsia" w:ascii="宋体" w:hAnsi="宋体" w:eastAsia="宋体" w:cs="宋体"/>
          <w:b w:val="0"/>
          <w:bCs w:val="0"/>
          <w:color w:val="auto"/>
          <w:sz w:val="24"/>
          <w:highlight w:val="none"/>
          <w:lang w:val="en-US" w:eastAsia="zh-CN"/>
        </w:rPr>
        <w:t>565</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480</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759(mm)</w:t>
      </w:r>
      <w:r>
        <w:rPr>
          <w:rFonts w:hint="eastAsia" w:ascii="宋体" w:hAnsi="宋体" w:cs="宋体"/>
          <w:b w:val="0"/>
          <w:bCs w:val="0"/>
          <w:color w:val="auto"/>
          <w:sz w:val="24"/>
          <w:highlight w:val="none"/>
          <w:lang w:val="en-US" w:eastAsia="zh-CN"/>
        </w:rPr>
        <w:t>；</w:t>
      </w:r>
    </w:p>
    <w:p w14:paraId="074357A4">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冷冻室尺寸</w:t>
      </w:r>
      <w:r>
        <w:rPr>
          <w:rFonts w:hint="eastAsia" w:ascii="宋体" w:hAnsi="宋体" w:cs="宋体"/>
          <w:b w:val="0"/>
          <w:bCs w:val="0"/>
          <w:color w:val="auto"/>
          <w:sz w:val="24"/>
          <w:highlight w:val="none"/>
          <w:lang w:val="en-US" w:eastAsia="zh-CN"/>
        </w:rPr>
        <w:t>（参考）：</w:t>
      </w:r>
      <w:r>
        <w:rPr>
          <w:rFonts w:hint="eastAsia" w:ascii="宋体" w:hAnsi="宋体" w:eastAsia="宋体" w:cs="宋体"/>
          <w:b w:val="0"/>
          <w:bCs w:val="0"/>
          <w:color w:val="auto"/>
          <w:sz w:val="24"/>
          <w:highlight w:val="none"/>
          <w:lang w:val="en-US" w:eastAsia="zh-CN"/>
        </w:rPr>
        <w:t>461</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465</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600(mm)。</w:t>
      </w:r>
    </w:p>
    <w:p w14:paraId="74DB40AF">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外门结构：冷藏冷冻室均为发泡门体，数量2扇。</w:t>
      </w:r>
    </w:p>
    <w:p w14:paraId="1813C9F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保温材料：无CFC高密度聚氨酯发泡，门封条可拆卸。</w:t>
      </w:r>
    </w:p>
    <w:p w14:paraId="1AD9484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内部结构：冷藏室采用2层浸塑网架+1个网框，搁架可调高度，有插卡槽；冷冻室采用3层抽屉。</w:t>
      </w:r>
    </w:p>
    <w:p w14:paraId="1ADDCD2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脚轮：4个脚轮，其中2个万向轮带锁止设计，用户可根据需要移动箱体，带2个调平脚，可固定箱体。</w:t>
      </w:r>
    </w:p>
    <w:p w14:paraId="531F9D0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制冷剂：采用碳氢制冷剂；节能环保，含氟量为零，不破坏臭氧层，不产生温室效应。</w:t>
      </w:r>
    </w:p>
    <w:p w14:paraId="43ADF47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压缩机：</w:t>
      </w:r>
      <w:r>
        <w:rPr>
          <w:rFonts w:hint="eastAsia" w:ascii="宋体" w:hAnsi="宋体" w:cs="宋体"/>
          <w:b w:val="0"/>
          <w:bCs w:val="0"/>
          <w:color w:val="auto"/>
          <w:sz w:val="24"/>
          <w:highlight w:val="none"/>
          <w:lang w:val="en-US" w:eastAsia="zh-CN"/>
        </w:rPr>
        <w:t>采用优质产品</w:t>
      </w:r>
      <w:r>
        <w:rPr>
          <w:rFonts w:hint="eastAsia" w:ascii="宋体" w:hAnsi="宋体" w:eastAsia="宋体" w:cs="宋体"/>
          <w:b w:val="0"/>
          <w:bCs w:val="0"/>
          <w:color w:val="auto"/>
          <w:sz w:val="24"/>
          <w:highlight w:val="none"/>
          <w:lang w:val="en-US" w:eastAsia="zh-CN"/>
        </w:rPr>
        <w:t>压缩机，数量2台。</w:t>
      </w:r>
    </w:p>
    <w:p w14:paraId="777E708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风道设计：冷藏室采用循环风冷背吹技术，使箱体温度更均匀。</w:t>
      </w:r>
    </w:p>
    <w:p w14:paraId="6F084B6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温度控制：微电脑控制系统，LED数码显示屏，精准的电子温度控制及显示，精度达到0.1℃</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上下间室独立显示温度数据，便于观察，同步显示冰箱运行状态及报警类型。</w:t>
      </w:r>
    </w:p>
    <w:p w14:paraId="57287441">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报警系统：高低温报警、传感器故障报警、断电报警、开关门异常报警。</w:t>
      </w:r>
    </w:p>
    <w:p w14:paraId="17D81DC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报警方式：具备声音蜂鸣和灯光闪烁双重报警方式。</w:t>
      </w:r>
    </w:p>
    <w:p w14:paraId="264F36F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安全系统：</w:t>
      </w:r>
    </w:p>
    <w:p w14:paraId="3AF425B9">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键盘锁定功能，密码保护功能，防止随意调整运行参数；</w:t>
      </w:r>
    </w:p>
    <w:p w14:paraId="02586C42">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配2个暗锁设计，防止开关门异常；</w:t>
      </w:r>
    </w:p>
    <w:p w14:paraId="4C3FE82A">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备用电池确保断电后报警至少24小时；</w:t>
      </w:r>
    </w:p>
    <w:p w14:paraId="6D5C7781">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传感器故障安全运行模式；</w:t>
      </w:r>
    </w:p>
    <w:p w14:paraId="071AE599">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宽电压带适用，可在187～242V范围内正常使用；</w:t>
      </w:r>
    </w:p>
    <w:p w14:paraId="46BB677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特色功能：</w:t>
      </w:r>
    </w:p>
    <w:p w14:paraId="5705A53B">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双LED数码显示屏，可分开显示上下间室的温度数据及各种报警信息；</w:t>
      </w:r>
    </w:p>
    <w:p w14:paraId="2FB48117">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冷藏室和冷冻室，分别采用独立的制冷系统，独立显示、独立控温；</w:t>
      </w:r>
    </w:p>
    <w:p w14:paraId="27486B42">
      <w:pPr>
        <w:keepNext w:val="0"/>
        <w:keepLines w:val="0"/>
        <w:pageBreakBefore w:val="0"/>
        <w:widowControl w:val="0"/>
        <w:numPr>
          <w:ilvl w:val="2"/>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56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冷藏室内设LED冷光源照明灯，使箱体内部一目了然</w:t>
      </w:r>
    </w:p>
    <w:p w14:paraId="338B2D8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4005D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0DB2102F">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009B7B00">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名称</w:t>
            </w:r>
          </w:p>
        </w:tc>
        <w:tc>
          <w:tcPr>
            <w:tcW w:w="1467" w:type="dxa"/>
            <w:shd w:val="clear" w:color="auto" w:fill="auto"/>
            <w:vAlign w:val="center"/>
          </w:tcPr>
          <w:p w14:paraId="56DFFC95">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07B5AF7E">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71CA4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10A8541A">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center"/>
          </w:tcPr>
          <w:p w14:paraId="0D6C11E6">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主机</w:t>
            </w:r>
          </w:p>
        </w:tc>
        <w:tc>
          <w:tcPr>
            <w:tcW w:w="1467" w:type="dxa"/>
            <w:shd w:val="clear" w:color="auto" w:fill="auto"/>
            <w:vAlign w:val="center"/>
          </w:tcPr>
          <w:p w14:paraId="57D108F1">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center"/>
          </w:tcPr>
          <w:p w14:paraId="520662A4">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台</w:t>
            </w:r>
          </w:p>
        </w:tc>
      </w:tr>
      <w:tr w14:paraId="2F21A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089" w:type="dxa"/>
            <w:shd w:val="clear" w:color="auto" w:fill="auto"/>
            <w:vAlign w:val="center"/>
          </w:tcPr>
          <w:p w14:paraId="27C34910">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center"/>
          </w:tcPr>
          <w:p w14:paraId="3ECB5997">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搁架</w:t>
            </w:r>
          </w:p>
        </w:tc>
        <w:tc>
          <w:tcPr>
            <w:tcW w:w="1467" w:type="dxa"/>
            <w:shd w:val="clear" w:color="auto" w:fill="auto"/>
            <w:vAlign w:val="center"/>
          </w:tcPr>
          <w:p w14:paraId="3D826506">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2</w:t>
            </w:r>
          </w:p>
        </w:tc>
        <w:tc>
          <w:tcPr>
            <w:tcW w:w="1312" w:type="dxa"/>
            <w:shd w:val="clear" w:color="auto" w:fill="auto"/>
            <w:vAlign w:val="center"/>
          </w:tcPr>
          <w:p w14:paraId="30D1561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个</w:t>
            </w:r>
          </w:p>
        </w:tc>
      </w:tr>
      <w:tr w14:paraId="13A70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089" w:type="dxa"/>
            <w:shd w:val="clear" w:color="auto" w:fill="auto"/>
            <w:vAlign w:val="center"/>
          </w:tcPr>
          <w:p w14:paraId="59EFF8DF">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center"/>
          </w:tcPr>
          <w:p w14:paraId="2D0E68EB">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抽屉</w:t>
            </w:r>
          </w:p>
        </w:tc>
        <w:tc>
          <w:tcPr>
            <w:tcW w:w="1467" w:type="dxa"/>
            <w:shd w:val="clear" w:color="auto" w:fill="auto"/>
            <w:vAlign w:val="center"/>
          </w:tcPr>
          <w:p w14:paraId="429F72C1">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w:t>
            </w:r>
          </w:p>
        </w:tc>
        <w:tc>
          <w:tcPr>
            <w:tcW w:w="1312" w:type="dxa"/>
            <w:shd w:val="clear" w:color="auto" w:fill="auto"/>
            <w:vAlign w:val="center"/>
          </w:tcPr>
          <w:p w14:paraId="5FC0130F">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个</w:t>
            </w:r>
          </w:p>
        </w:tc>
      </w:tr>
      <w:tr w14:paraId="4206D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089" w:type="dxa"/>
            <w:shd w:val="clear" w:color="auto" w:fill="auto"/>
            <w:vAlign w:val="center"/>
          </w:tcPr>
          <w:p w14:paraId="212AA308">
            <w:pPr>
              <w:spacing w:before="62" w:beforeLines="20" w:after="62" w:afterLines="20"/>
              <w:jc w:val="center"/>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4</w:t>
            </w:r>
          </w:p>
        </w:tc>
        <w:tc>
          <w:tcPr>
            <w:tcW w:w="4651" w:type="dxa"/>
            <w:shd w:val="clear" w:color="auto" w:fill="auto"/>
            <w:vAlign w:val="center"/>
          </w:tcPr>
          <w:p w14:paraId="1755DE8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除霜铲</w:t>
            </w:r>
          </w:p>
        </w:tc>
        <w:tc>
          <w:tcPr>
            <w:tcW w:w="1467" w:type="dxa"/>
            <w:shd w:val="clear" w:color="auto" w:fill="auto"/>
            <w:vAlign w:val="center"/>
          </w:tcPr>
          <w:p w14:paraId="195A99B8">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center"/>
          </w:tcPr>
          <w:p w14:paraId="13D62E5B">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个</w:t>
            </w:r>
          </w:p>
        </w:tc>
      </w:tr>
      <w:tr w14:paraId="27BCD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089" w:type="dxa"/>
            <w:shd w:val="clear" w:color="auto" w:fill="auto"/>
            <w:vAlign w:val="center"/>
          </w:tcPr>
          <w:p w14:paraId="162F13F3">
            <w:pPr>
              <w:spacing w:before="62" w:beforeLines="20" w:after="62" w:afterLines="20"/>
              <w:jc w:val="center"/>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5</w:t>
            </w:r>
          </w:p>
        </w:tc>
        <w:tc>
          <w:tcPr>
            <w:tcW w:w="4651" w:type="dxa"/>
            <w:shd w:val="clear" w:color="auto" w:fill="auto"/>
            <w:vAlign w:val="center"/>
          </w:tcPr>
          <w:p w14:paraId="33EE745F">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篮筐</w:t>
            </w:r>
          </w:p>
        </w:tc>
        <w:tc>
          <w:tcPr>
            <w:tcW w:w="1467" w:type="dxa"/>
            <w:shd w:val="clear" w:color="auto" w:fill="auto"/>
            <w:vAlign w:val="center"/>
          </w:tcPr>
          <w:p w14:paraId="100AF91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center"/>
          </w:tcPr>
          <w:p w14:paraId="46C54006">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个</w:t>
            </w:r>
          </w:p>
        </w:tc>
      </w:tr>
    </w:tbl>
    <w:p w14:paraId="2C546209">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27818BB2">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细胞水平离心机</w:t>
      </w:r>
    </w:p>
    <w:p w14:paraId="6849C02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最高转速：6000rpm以1rpm递增，最大相对离心力(rcf)</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6321×g以1g递增；</w:t>
      </w:r>
    </w:p>
    <w:p w14:paraId="62F7B18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水平转子最大容量：4×250ml</w:t>
      </w:r>
      <w:r>
        <w:rPr>
          <w:rFonts w:hint="eastAsia" w:ascii="宋体" w:hAnsi="宋体" w:cs="宋体"/>
          <w:b w:val="0"/>
          <w:bCs w:val="0"/>
          <w:color w:val="auto"/>
          <w:sz w:val="24"/>
          <w:highlight w:val="none"/>
          <w:lang w:val="en-US" w:eastAsia="zh-CN"/>
        </w:rPr>
        <w:t>；</w:t>
      </w:r>
    </w:p>
    <w:p w14:paraId="779B30F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转速精度：±10r/min</w:t>
      </w:r>
      <w:r>
        <w:rPr>
          <w:rFonts w:hint="eastAsia" w:ascii="宋体" w:hAnsi="宋体" w:cs="宋体"/>
          <w:b w:val="0"/>
          <w:bCs w:val="0"/>
          <w:color w:val="auto"/>
          <w:sz w:val="24"/>
          <w:highlight w:val="none"/>
          <w:lang w:val="en-US" w:eastAsia="zh-CN"/>
        </w:rPr>
        <w:t>；</w:t>
      </w:r>
    </w:p>
    <w:p w14:paraId="1EC3061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定时范围：1s-99min59s/lmin-99h99min/瞬时复心，宅时</w:t>
      </w:r>
      <w:r>
        <w:rPr>
          <w:rFonts w:hint="eastAsia" w:ascii="宋体" w:hAnsi="宋体" w:cs="宋体"/>
          <w:b w:val="0"/>
          <w:bCs w:val="0"/>
          <w:color w:val="auto"/>
          <w:sz w:val="24"/>
          <w:highlight w:val="none"/>
          <w:lang w:val="en-US" w:eastAsia="zh-CN"/>
        </w:rPr>
        <w:t>；</w:t>
      </w:r>
    </w:p>
    <w:p w14:paraId="4C50A55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噪音：&lt;60dB</w:t>
      </w:r>
      <w:r>
        <w:rPr>
          <w:rFonts w:hint="eastAsia" w:ascii="宋体" w:hAnsi="宋体" w:cs="宋体"/>
          <w:b w:val="0"/>
          <w:bCs w:val="0"/>
          <w:color w:val="auto"/>
          <w:sz w:val="24"/>
          <w:highlight w:val="none"/>
          <w:lang w:val="en-US" w:eastAsia="zh-CN"/>
        </w:rPr>
        <w:t>；</w:t>
      </w:r>
    </w:p>
    <w:p w14:paraId="683B405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电源要求：220V/50-60Hz</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功率：800W</w:t>
      </w:r>
      <w:r>
        <w:rPr>
          <w:rFonts w:hint="eastAsia" w:ascii="宋体" w:hAnsi="宋体" w:cs="宋体"/>
          <w:b w:val="0"/>
          <w:bCs w:val="0"/>
          <w:color w:val="auto"/>
          <w:sz w:val="24"/>
          <w:highlight w:val="none"/>
          <w:lang w:val="en-US" w:eastAsia="zh-CN"/>
        </w:rPr>
        <w:t>；</w:t>
      </w:r>
    </w:p>
    <w:p w14:paraId="487C9E0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大功率变频电机终生免维护，使用寿命长、3级橡胶减震具有良好的自动平衡功能、整机震动小、避免样品重悬</w:t>
      </w:r>
      <w:r>
        <w:rPr>
          <w:rFonts w:hint="eastAsia" w:ascii="宋体" w:hAnsi="宋体" w:cs="宋体"/>
          <w:b w:val="0"/>
          <w:bCs w:val="0"/>
          <w:color w:val="auto"/>
          <w:sz w:val="24"/>
          <w:highlight w:val="none"/>
          <w:lang w:val="en-US" w:eastAsia="zh-CN"/>
        </w:rPr>
        <w:t>；</w:t>
      </w:r>
    </w:p>
    <w:p w14:paraId="78213F5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T45冷轧钢机身，304不锈钢离心腔、不锈钢离心腔一次性拉成型强度高、风阻小，离心腔采用喷砂工艺处理耐腐蚀性强、而且没有光污染；</w:t>
      </w:r>
    </w:p>
    <w:p w14:paraId="311C1A2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有缩短启动与刹车时间的功能，10档加减速分别控制刹车时间；</w:t>
      </w:r>
    </w:p>
    <w:p w14:paraId="0F786F1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安全性能：采用电子门锁，全钢制机身；设有紧急开盖门锁；</w:t>
      </w:r>
    </w:p>
    <w:p w14:paraId="4DE4A90F">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5寸触摸屏操作：快速设置、转速、离心力、时间与加减速等参数，运行中可随时更改参数，无需停机</w:t>
      </w:r>
      <w:r>
        <w:rPr>
          <w:rFonts w:hint="eastAsia" w:ascii="宋体" w:hAnsi="宋体" w:cs="宋体"/>
          <w:b w:val="0"/>
          <w:bCs w:val="0"/>
          <w:color w:val="auto"/>
          <w:sz w:val="24"/>
          <w:highlight w:val="none"/>
          <w:lang w:val="en-US" w:eastAsia="zh-CN"/>
        </w:rPr>
        <w:t>；</w:t>
      </w:r>
    </w:p>
    <w:p w14:paraId="5349804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具有差时离心功能：可以自由设定升降速具体时间，升降速时间5s至9min任意设定时间；</w:t>
      </w:r>
    </w:p>
    <w:p w14:paraId="14F2EC0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具有梯度离心功能：可以自由设定1至10个梯度的转速和离心时间；</w:t>
      </w:r>
    </w:p>
    <w:p w14:paraId="61293CC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外形尺寸（参考）：550×470×350(mm)</w:t>
      </w:r>
      <w:r>
        <w:rPr>
          <w:rFonts w:hint="eastAsia" w:ascii="宋体" w:hAnsi="宋体" w:cs="宋体"/>
          <w:b w:val="0"/>
          <w:bCs w:val="0"/>
          <w:color w:val="auto"/>
          <w:sz w:val="24"/>
          <w:highlight w:val="none"/>
          <w:lang w:val="en-US" w:eastAsia="zh-CN"/>
        </w:rPr>
        <w:t>；</w:t>
      </w:r>
    </w:p>
    <w:p w14:paraId="10E24FF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重量</w:t>
      </w:r>
      <w:r>
        <w:rPr>
          <w:rFonts w:hint="eastAsia" w:ascii="宋体" w:hAnsi="宋体" w:cs="宋体"/>
          <w:b w:val="0"/>
          <w:bCs w:val="0"/>
          <w:color w:val="auto"/>
          <w:sz w:val="24"/>
          <w:highlight w:val="none"/>
          <w:lang w:val="en-US" w:eastAsia="zh-CN"/>
        </w:rPr>
        <w:t>（参考）</w:t>
      </w:r>
      <w:r>
        <w:rPr>
          <w:rFonts w:hint="eastAsia" w:ascii="宋体" w:hAnsi="宋体" w:eastAsia="宋体" w:cs="宋体"/>
          <w:b w:val="0"/>
          <w:bCs w:val="0"/>
          <w:color w:val="auto"/>
          <w:sz w:val="24"/>
          <w:highlight w:val="none"/>
          <w:lang w:val="en-US" w:eastAsia="zh-CN"/>
        </w:rPr>
        <w:t>：48kg。</w:t>
      </w:r>
    </w:p>
    <w:p w14:paraId="083E3B4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default" w:ascii="宋体" w:hAnsi="宋体" w:eastAsia="宋体" w:cs="宋体"/>
          <w:color w:val="auto"/>
          <w:sz w:val="24"/>
          <w:highlight w:val="none"/>
          <w:lang w:val="en-US" w:eastAsia="zh-CN"/>
        </w:rPr>
      </w:pPr>
      <w:r>
        <w:rPr>
          <w:rFonts w:hint="eastAsia" w:ascii="宋体" w:hAnsi="宋体" w:eastAsia="宋体" w:cs="宋体"/>
          <w:b w:val="0"/>
          <w:bCs w:val="0"/>
          <w:color w:val="auto"/>
          <w:sz w:val="24"/>
          <w:highlight w:val="none"/>
          <w:lang w:val="en-US" w:eastAsia="zh-CN"/>
        </w:rPr>
        <w:t>根据技术参数要求</w:t>
      </w:r>
      <w:r>
        <w:rPr>
          <w:rFonts w:hint="eastAsia" w:ascii="宋体" w:hAnsi="宋体" w:cs="宋体"/>
          <w:b w:val="0"/>
          <w:bCs w:val="0"/>
          <w:color w:val="auto"/>
          <w:sz w:val="24"/>
          <w:highlight w:val="none"/>
          <w:lang w:val="en-US" w:eastAsia="zh-CN"/>
        </w:rPr>
        <w:t>提供</w:t>
      </w:r>
      <w:r>
        <w:rPr>
          <w:rFonts w:hint="eastAsia" w:ascii="宋体" w:hAnsi="宋体" w:eastAsia="宋体" w:cs="宋体"/>
          <w:b w:val="0"/>
          <w:bCs w:val="0"/>
          <w:color w:val="auto"/>
          <w:sz w:val="24"/>
          <w:highlight w:val="none"/>
          <w:lang w:val="en-US" w:eastAsia="zh-CN"/>
        </w:rPr>
        <w:t>对应配置</w:t>
      </w:r>
      <w:r>
        <w:rPr>
          <w:rFonts w:hint="eastAsia" w:ascii="宋体" w:hAnsi="宋体" w:cs="宋体"/>
          <w:b w:val="0"/>
          <w:bCs w:val="0"/>
          <w:color w:val="auto"/>
          <w:sz w:val="24"/>
          <w:highlight w:val="none"/>
          <w:lang w:val="en-US" w:eastAsia="zh-CN"/>
        </w:rPr>
        <w:t>清单</w:t>
      </w:r>
      <w:r>
        <w:rPr>
          <w:rFonts w:hint="eastAsia" w:ascii="宋体" w:hAnsi="宋体" w:eastAsia="宋体" w:cs="宋体"/>
          <w:b w:val="0"/>
          <w:bCs w:val="0"/>
          <w:color w:val="auto"/>
          <w:sz w:val="24"/>
          <w:highlight w:val="none"/>
          <w:lang w:val="en-US" w:eastAsia="zh-CN"/>
        </w:rPr>
        <w:t>。</w:t>
      </w:r>
    </w:p>
    <w:p w14:paraId="0BD027E2">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18AA6F27">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高压灭菌锅</w:t>
      </w:r>
    </w:p>
    <w:p w14:paraId="26847D8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容积：50L</w:t>
      </w:r>
    </w:p>
    <w:p w14:paraId="5A3A3D7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材质：06Cr19Ni10不锈钢</w:t>
      </w:r>
    </w:p>
    <w:p w14:paraId="73B9936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设计压力：-0.1～0.28MPa</w:t>
      </w:r>
    </w:p>
    <w:p w14:paraId="0941CCA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设计温度：142℃</w:t>
      </w:r>
    </w:p>
    <w:p w14:paraId="5BDDF26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使用寿命</w:t>
      </w:r>
      <w:r>
        <w:rPr>
          <w:rFonts w:hint="eastAsia" w:ascii="宋体" w:hAnsi="宋体" w:cs="宋体"/>
          <w:b w:val="0"/>
          <w:bCs w:val="0"/>
          <w:color w:val="auto"/>
          <w:sz w:val="24"/>
          <w:highlight w:val="none"/>
          <w:lang w:val="en-US" w:eastAsia="zh-CN"/>
        </w:rPr>
        <w:t>不少于</w:t>
      </w:r>
      <w:r>
        <w:rPr>
          <w:rFonts w:hint="eastAsia" w:ascii="宋体" w:hAnsi="宋体" w:eastAsia="宋体" w:cs="宋体"/>
          <w:b w:val="0"/>
          <w:bCs w:val="0"/>
          <w:color w:val="auto"/>
          <w:sz w:val="24"/>
          <w:highlight w:val="none"/>
          <w:lang w:val="en-US" w:eastAsia="zh-CN"/>
        </w:rPr>
        <w:t>：8年(16000次灭菌循环)</w:t>
      </w:r>
    </w:p>
    <w:p w14:paraId="39A2FC8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主体保温：10mm玻璃棉</w:t>
      </w:r>
    </w:p>
    <w:p w14:paraId="185F2FE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测试接口：标准Rc1验证口，G1/2验证口，可特制其它尺寸测试接口</w:t>
      </w:r>
    </w:p>
    <w:p w14:paraId="4529A86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门数量：单门</w:t>
      </w:r>
    </w:p>
    <w:p w14:paraId="246DFB9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门板：拉伸门板，材料厚度≥2.5mm</w:t>
      </w:r>
    </w:p>
    <w:p w14:paraId="6EEDA7B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开关门方式：手动平移式密封门</w:t>
      </w:r>
    </w:p>
    <w:p w14:paraId="4953DAE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安全联锁：</w:t>
      </w:r>
      <w:r>
        <w:rPr>
          <w:rFonts w:hint="eastAsia" w:ascii="宋体" w:hAnsi="宋体" w:cs="宋体"/>
          <w:b w:val="0"/>
          <w:bCs w:val="0"/>
          <w:color w:val="auto"/>
          <w:sz w:val="24"/>
          <w:highlight w:val="none"/>
          <w:lang w:val="en-US" w:eastAsia="zh-CN"/>
        </w:rPr>
        <w:t>采用</w:t>
      </w:r>
      <w:r>
        <w:rPr>
          <w:rFonts w:hint="eastAsia" w:ascii="宋体" w:hAnsi="宋体" w:eastAsia="宋体" w:cs="宋体"/>
          <w:b w:val="0"/>
          <w:bCs w:val="0"/>
          <w:color w:val="auto"/>
          <w:sz w:val="24"/>
          <w:highlight w:val="none"/>
          <w:lang w:val="en-US" w:eastAsia="zh-CN"/>
        </w:rPr>
        <w:t>压力安全联锁装置</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门只有关闭到位，电源才能接通加热产生蒸汽</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内室有压力，门无法打开</w:t>
      </w:r>
    </w:p>
    <w:p w14:paraId="431D174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门密封方式：自胀式密封胶圈，采用透明医用硅橡胶模压而成。</w:t>
      </w:r>
    </w:p>
    <w:p w14:paraId="527F161F">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门罩：采用玻璃钢高效隔热材料模具成型</w:t>
      </w:r>
    </w:p>
    <w:p w14:paraId="72FEFD61">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控制阀门：进口直动式电磁阀≥2个，质量稳定可靠，手动球阀≥1个</w:t>
      </w:r>
    </w:p>
    <w:p w14:paraId="6045633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蒸汽产生方式：主体内加热，直接产生饱和蒸汽，无需外接蒸汽源</w:t>
      </w:r>
    </w:p>
    <w:p w14:paraId="6559DCD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注水方式：手动注水</w:t>
      </w:r>
    </w:p>
    <w:p w14:paraId="313650D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排水方式：自动排水，设定自动排水后，程序运行结束后设备内的水将自动排至集液水箱内。</w:t>
      </w:r>
    </w:p>
    <w:p w14:paraId="034F0B5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冷凝装置内置蒸汽冷凝系统，灭菌结束后对内腔排出的水和蒸汽进行冷却处理，实现无蒸汽外排。</w:t>
      </w:r>
    </w:p>
    <w:p w14:paraId="10A49EA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压力表：量程：-0.1～0.5MPa</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精度等级：1.6级以上</w:t>
      </w:r>
    </w:p>
    <w:p w14:paraId="6152D49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操作方式面板感应式操作；</w:t>
      </w:r>
    </w:p>
    <w:p w14:paraId="75C4DFF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控制方式：采用PLC控制，模块化设计的专用灭菌器控制器；高度集成化的PLC</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采用高速处理器芯片，可实现高速运算处理；</w:t>
      </w:r>
    </w:p>
    <w:p w14:paraId="6025D05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界面显示：液晶显示屏：160</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160点阵3.2英寸液晶屏显示，显示温度、报警信息、支持多语言切换；</w:t>
      </w:r>
    </w:p>
    <w:p w14:paraId="19B44B9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流程控制：对于非液体程序，置换、脉动、升温、灭菌、排汽、全过程自动控制；</w:t>
      </w:r>
    </w:p>
    <w:p w14:paraId="1CCBBB7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周期计数器六位数字显示，显示设备运行的周期次数；</w:t>
      </w:r>
    </w:p>
    <w:p w14:paraId="015A4FE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延时启动功能具有延时启动功能，可按设定时间自动运行，预约时间设定范围</w:t>
      </w:r>
      <w:r>
        <w:rPr>
          <w:rFonts w:hint="eastAsia" w:ascii="宋体" w:hAnsi="宋体" w:cs="宋体"/>
          <w:b w:val="0"/>
          <w:bCs w:val="0"/>
          <w:color w:val="auto"/>
          <w:sz w:val="24"/>
          <w:highlight w:val="none"/>
          <w:lang w:val="en-US" w:eastAsia="zh-CN"/>
        </w:rPr>
        <w:t>不小于</w:t>
      </w:r>
      <w:r>
        <w:rPr>
          <w:rFonts w:hint="eastAsia" w:ascii="宋体" w:hAnsi="宋体" w:eastAsia="宋体" w:cs="宋体"/>
          <w:b w:val="0"/>
          <w:bCs w:val="0"/>
          <w:color w:val="auto"/>
          <w:sz w:val="24"/>
          <w:highlight w:val="none"/>
          <w:lang w:val="en-US" w:eastAsia="zh-CN"/>
        </w:rPr>
        <w:t>0～160小时</w:t>
      </w:r>
    </w:p>
    <w:p w14:paraId="6FF9A84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传感器故障自检及保护功能设备自动检测传感器故障，并声光指示</w:t>
      </w:r>
    </w:p>
    <w:p w14:paraId="76F484D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报警显示出现故障时，显示屏显示报警代码及报警信息，蜂鸣报警，可随时被消除</w:t>
      </w:r>
    </w:p>
    <w:p w14:paraId="717BB50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排汽模式可设定排汽阀开启的温度和时间，排汽速度可调可控，可避免液体灭菌时液体的溢出</w:t>
      </w:r>
    </w:p>
    <w:p w14:paraId="308EEB3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保温功能</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可根据需要设定保温功能，实现液体培养基灭菌、培养基灭菌-保温功能</w:t>
      </w:r>
    </w:p>
    <w:p w14:paraId="2403E76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保温温度可设定范围</w:t>
      </w:r>
      <w:r>
        <w:rPr>
          <w:rFonts w:hint="eastAsia" w:ascii="宋体" w:hAnsi="宋体" w:cs="宋体"/>
          <w:b w:val="0"/>
          <w:bCs w:val="0"/>
          <w:color w:val="auto"/>
          <w:sz w:val="24"/>
          <w:highlight w:val="none"/>
          <w:lang w:val="en-US" w:eastAsia="zh-CN"/>
        </w:rPr>
        <w:t>不小于</w:t>
      </w:r>
      <w:r>
        <w:rPr>
          <w:rFonts w:hint="eastAsia" w:ascii="宋体" w:hAnsi="宋体" w:eastAsia="宋体" w:cs="宋体"/>
          <w:b w:val="0"/>
          <w:bCs w:val="0"/>
          <w:color w:val="auto"/>
          <w:sz w:val="24"/>
          <w:highlight w:val="none"/>
          <w:lang w:val="en-US" w:eastAsia="zh-CN"/>
        </w:rPr>
        <w:t>45℃~134℃</w:t>
      </w:r>
      <w:r>
        <w:rPr>
          <w:rFonts w:hint="eastAsia" w:ascii="宋体" w:hAnsi="宋体" w:cs="宋体"/>
          <w:b w:val="0"/>
          <w:bCs w:val="0"/>
          <w:color w:val="auto"/>
          <w:sz w:val="24"/>
          <w:highlight w:val="none"/>
          <w:lang w:val="en-US" w:eastAsia="zh-CN"/>
        </w:rPr>
        <w:t>；</w:t>
      </w:r>
    </w:p>
    <w:p w14:paraId="2B22B5F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保温时间可设定范围</w:t>
      </w:r>
      <w:r>
        <w:rPr>
          <w:rFonts w:hint="eastAsia" w:ascii="宋体" w:hAnsi="宋体" w:cs="宋体"/>
          <w:b w:val="0"/>
          <w:bCs w:val="0"/>
          <w:color w:val="auto"/>
          <w:sz w:val="24"/>
          <w:highlight w:val="none"/>
          <w:lang w:val="en-US" w:eastAsia="zh-CN"/>
        </w:rPr>
        <w:t>不小于</w:t>
      </w:r>
      <w:r>
        <w:rPr>
          <w:rFonts w:hint="eastAsia" w:ascii="宋体" w:hAnsi="宋体" w:eastAsia="宋体" w:cs="宋体"/>
          <w:b w:val="0"/>
          <w:bCs w:val="0"/>
          <w:color w:val="auto"/>
          <w:sz w:val="24"/>
          <w:highlight w:val="none"/>
          <w:lang w:val="en-US" w:eastAsia="zh-CN"/>
        </w:rPr>
        <w:t>0～160时"</w:t>
      </w:r>
    </w:p>
    <w:p w14:paraId="52A2C22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固体琼脂熔解功能</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可通过调整参数，实现琼脂熔解、琼脂熔解-保温功能；</w:t>
      </w:r>
    </w:p>
    <w:p w14:paraId="44F006A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熔解温度可设定范围</w:t>
      </w:r>
      <w:r>
        <w:rPr>
          <w:rFonts w:hint="eastAsia" w:ascii="宋体" w:hAnsi="宋体" w:cs="宋体"/>
          <w:b w:val="0"/>
          <w:bCs w:val="0"/>
          <w:color w:val="auto"/>
          <w:sz w:val="24"/>
          <w:highlight w:val="none"/>
          <w:lang w:val="en-US" w:eastAsia="zh-CN"/>
        </w:rPr>
        <w:t>不小于</w:t>
      </w:r>
      <w:r>
        <w:rPr>
          <w:rFonts w:hint="eastAsia" w:ascii="宋体" w:hAnsi="宋体" w:eastAsia="宋体" w:cs="宋体"/>
          <w:b w:val="0"/>
          <w:bCs w:val="0"/>
          <w:color w:val="auto"/>
          <w:sz w:val="24"/>
          <w:highlight w:val="none"/>
          <w:lang w:val="en-US" w:eastAsia="zh-CN"/>
        </w:rPr>
        <w:t>60～105℃</w:t>
      </w:r>
      <w:r>
        <w:rPr>
          <w:rFonts w:hint="eastAsia" w:ascii="宋体" w:hAnsi="宋体" w:cs="宋体"/>
          <w:b w:val="0"/>
          <w:bCs w:val="0"/>
          <w:color w:val="auto"/>
          <w:sz w:val="24"/>
          <w:highlight w:val="none"/>
          <w:lang w:val="en-US" w:eastAsia="zh-CN"/>
        </w:rPr>
        <w:t>；</w:t>
      </w:r>
    </w:p>
    <w:p w14:paraId="7AF9172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熔解时间可设定范围</w:t>
      </w:r>
      <w:r>
        <w:rPr>
          <w:rFonts w:hint="eastAsia" w:ascii="宋体" w:hAnsi="宋体" w:cs="宋体"/>
          <w:b w:val="0"/>
          <w:bCs w:val="0"/>
          <w:color w:val="auto"/>
          <w:sz w:val="24"/>
          <w:highlight w:val="none"/>
          <w:lang w:val="en-US" w:eastAsia="zh-CN"/>
        </w:rPr>
        <w:t>不小于</w:t>
      </w:r>
      <w:r>
        <w:rPr>
          <w:rFonts w:hint="eastAsia" w:ascii="宋体" w:hAnsi="宋体" w:eastAsia="宋体" w:cs="宋体"/>
          <w:b w:val="0"/>
          <w:bCs w:val="0"/>
          <w:color w:val="auto"/>
          <w:sz w:val="24"/>
          <w:highlight w:val="none"/>
          <w:lang w:val="en-US" w:eastAsia="zh-CN"/>
        </w:rPr>
        <w:t>0～9999分"</w:t>
      </w:r>
    </w:p>
    <w:p w14:paraId="077D615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水位检测报警功能灭菌器内水位未达到规定水位，低水位报警，自动切断加热电源</w:t>
      </w:r>
    </w:p>
    <w:p w14:paraId="48DA8A71">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温度指示器：配置固定温度传感器</w:t>
      </w:r>
    </w:p>
    <w:p w14:paraId="3680B59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温控模式单温度控制，可双温度控制，实现对液体温度精确控制。</w:t>
      </w:r>
    </w:p>
    <w:p w14:paraId="66EDBE5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自校准功能拥有一套完善的后台自校准系统，实现压力、温度等系统参数的校准，在不拆分仪器的情况下，使用权限工具可进行现场调节</w:t>
      </w:r>
    </w:p>
    <w:p w14:paraId="10C5CC2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66B2F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71998899">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0944B669">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名称</w:t>
            </w:r>
          </w:p>
        </w:tc>
        <w:tc>
          <w:tcPr>
            <w:tcW w:w="1467" w:type="dxa"/>
            <w:shd w:val="clear" w:color="auto" w:fill="auto"/>
            <w:vAlign w:val="center"/>
          </w:tcPr>
          <w:p w14:paraId="682BE6FA">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45D00D52">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25805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382B08B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center"/>
          </w:tcPr>
          <w:p w14:paraId="4325FF14">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主机</w:t>
            </w:r>
          </w:p>
        </w:tc>
        <w:tc>
          <w:tcPr>
            <w:tcW w:w="1467" w:type="dxa"/>
            <w:shd w:val="clear" w:color="auto" w:fill="auto"/>
            <w:vAlign w:val="center"/>
          </w:tcPr>
          <w:p w14:paraId="55EAB41A">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6F406A3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台</w:t>
            </w:r>
          </w:p>
        </w:tc>
      </w:tr>
      <w:tr w14:paraId="4F5A0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089" w:type="dxa"/>
            <w:shd w:val="clear" w:color="auto" w:fill="auto"/>
            <w:vAlign w:val="center"/>
          </w:tcPr>
          <w:p w14:paraId="45E2198D">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center"/>
          </w:tcPr>
          <w:p w14:paraId="12657C5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不锈钢提篮</w:t>
            </w:r>
          </w:p>
        </w:tc>
        <w:tc>
          <w:tcPr>
            <w:tcW w:w="1467" w:type="dxa"/>
            <w:shd w:val="clear" w:color="auto" w:fill="auto"/>
            <w:vAlign w:val="center"/>
          </w:tcPr>
          <w:p w14:paraId="261DC575">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007F4136">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个</w:t>
            </w:r>
          </w:p>
        </w:tc>
      </w:tr>
      <w:tr w14:paraId="23B0B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6D7C4076">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center"/>
          </w:tcPr>
          <w:p w14:paraId="19D18B8E">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不锈钢消毒桶</w:t>
            </w:r>
          </w:p>
        </w:tc>
        <w:tc>
          <w:tcPr>
            <w:tcW w:w="1467" w:type="dxa"/>
            <w:shd w:val="clear" w:color="auto" w:fill="auto"/>
            <w:vAlign w:val="center"/>
          </w:tcPr>
          <w:p w14:paraId="53A34BE6">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64805422">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个</w:t>
            </w:r>
          </w:p>
        </w:tc>
      </w:tr>
      <w:tr w14:paraId="577D9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00BBD170">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w:t>
            </w:r>
          </w:p>
        </w:tc>
        <w:tc>
          <w:tcPr>
            <w:tcW w:w="4651" w:type="dxa"/>
            <w:shd w:val="clear" w:color="auto" w:fill="auto"/>
            <w:vAlign w:val="center"/>
          </w:tcPr>
          <w:p w14:paraId="2D6DA068">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说明书</w:t>
            </w:r>
          </w:p>
        </w:tc>
        <w:tc>
          <w:tcPr>
            <w:tcW w:w="1467" w:type="dxa"/>
            <w:shd w:val="clear" w:color="auto" w:fill="auto"/>
            <w:vAlign w:val="center"/>
          </w:tcPr>
          <w:p w14:paraId="39E0FEC6">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38DDE15F">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份</w:t>
            </w:r>
          </w:p>
        </w:tc>
      </w:tr>
    </w:tbl>
    <w:p w14:paraId="03365AEF">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7B015B5B">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宽口径液氮罐</w:t>
      </w:r>
    </w:p>
    <w:p w14:paraId="170F7CD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容积(L)</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L≥10</w:t>
      </w:r>
    </w:p>
    <w:p w14:paraId="70C1FB9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空重(kg)</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≥8.8kg</w:t>
      </w:r>
    </w:p>
    <w:p w14:paraId="45C1544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口径(mm)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125±1mm</w:t>
      </w:r>
    </w:p>
    <w:p w14:paraId="562CC3E1">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外径(mm)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303±2mm</w:t>
      </w:r>
    </w:p>
    <w:p w14:paraId="40A61F7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高度(mm)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575±4mm</w:t>
      </w:r>
    </w:p>
    <w:p w14:paraId="31A181E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静态蒸发率(L/d)</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≤0.42</w:t>
      </w:r>
    </w:p>
    <w:p w14:paraId="55295E3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静态保存期(d)</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≥23</w:t>
      </w:r>
    </w:p>
    <w:p w14:paraId="682C9B1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方提桶尺寸（参考）(mm)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82</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84mm</w:t>
      </w:r>
    </w:p>
    <w:p w14:paraId="4F6CD56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冻存盒尺寸（参考）(mm)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76</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76mm</w:t>
      </w:r>
    </w:p>
    <w:p w14:paraId="5AA22B4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提筒数量(ea)</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w:t>
      </w:r>
    </w:p>
    <w:p w14:paraId="45657C0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冻存管数量(ea)</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100</w:t>
      </w:r>
    </w:p>
    <w:p w14:paraId="70F8B3B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配置：1个4层方提筒；含5</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5冻存盒2ml</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含保护套；含锁盖</w:t>
      </w:r>
    </w:p>
    <w:p w14:paraId="74B5C5D1">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高真空、多层绝热设计</w:t>
      </w:r>
    </w:p>
    <w:p w14:paraId="3AA7C62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静态蒸发率低</w:t>
      </w:r>
    </w:p>
    <w:p w14:paraId="3DF33E0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cs="宋体"/>
          <w:b w:val="0"/>
          <w:bCs w:val="0"/>
          <w:color w:val="auto"/>
          <w:sz w:val="24"/>
          <w:highlight w:val="none"/>
          <w:lang w:val="en-US" w:eastAsia="zh-CN"/>
        </w:rPr>
        <w:t>采用</w:t>
      </w:r>
      <w:r>
        <w:rPr>
          <w:rFonts w:hint="eastAsia" w:ascii="宋体" w:hAnsi="宋体" w:eastAsia="宋体" w:cs="宋体"/>
          <w:b w:val="0"/>
          <w:bCs w:val="0"/>
          <w:color w:val="auto"/>
          <w:sz w:val="24"/>
          <w:highlight w:val="none"/>
          <w:lang w:val="en-US" w:eastAsia="zh-CN"/>
        </w:rPr>
        <w:t>优质合金铝制造</w:t>
      </w:r>
    </w:p>
    <w:p w14:paraId="75D1DA4F">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配锁盖、保护套美观安全</w:t>
      </w:r>
    </w:p>
    <w:p w14:paraId="0930305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33FC5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4C177322">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3301B342">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名称</w:t>
            </w:r>
          </w:p>
        </w:tc>
        <w:tc>
          <w:tcPr>
            <w:tcW w:w="1467" w:type="dxa"/>
            <w:shd w:val="clear" w:color="auto" w:fill="auto"/>
            <w:vAlign w:val="center"/>
          </w:tcPr>
          <w:p w14:paraId="277BD11B">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27578A76">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6331A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13B5E02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center"/>
          </w:tcPr>
          <w:p w14:paraId="2AB46570">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罐体</w:t>
            </w:r>
          </w:p>
        </w:tc>
        <w:tc>
          <w:tcPr>
            <w:tcW w:w="1467" w:type="dxa"/>
            <w:shd w:val="clear" w:color="auto" w:fill="auto"/>
            <w:vAlign w:val="center"/>
          </w:tcPr>
          <w:p w14:paraId="014D11D5">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188C7391">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个</w:t>
            </w:r>
          </w:p>
        </w:tc>
      </w:tr>
      <w:tr w14:paraId="3F9D5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089" w:type="dxa"/>
            <w:shd w:val="clear" w:color="auto" w:fill="auto"/>
            <w:vAlign w:val="center"/>
          </w:tcPr>
          <w:p w14:paraId="15CAB062">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center"/>
          </w:tcPr>
          <w:p w14:paraId="0E2B2C86">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锁盖</w:t>
            </w:r>
          </w:p>
        </w:tc>
        <w:tc>
          <w:tcPr>
            <w:tcW w:w="1467" w:type="dxa"/>
            <w:shd w:val="clear" w:color="auto" w:fill="auto"/>
            <w:vAlign w:val="center"/>
          </w:tcPr>
          <w:p w14:paraId="195E57D9">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2B9DD57B">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个</w:t>
            </w:r>
          </w:p>
        </w:tc>
      </w:tr>
    </w:tbl>
    <w:p w14:paraId="7ABE82B0">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1DF38C21">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脱色水平摇床</w:t>
      </w:r>
    </w:p>
    <w:p w14:paraId="0D36410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工作盘尺寸：268×268</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mm</w:t>
      </w:r>
      <w:r>
        <w:rPr>
          <w:rFonts w:hint="eastAsia" w:ascii="宋体" w:hAnsi="宋体" w:cs="宋体"/>
          <w:b w:val="0"/>
          <w:bCs w:val="0"/>
          <w:color w:val="auto"/>
          <w:sz w:val="24"/>
          <w:highlight w:val="none"/>
          <w:lang w:val="en-US" w:eastAsia="zh-CN"/>
        </w:rPr>
        <w:t>）</w:t>
      </w:r>
    </w:p>
    <w:p w14:paraId="46CDE77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圆周直径：20mm</w:t>
      </w:r>
    </w:p>
    <w:p w14:paraId="35824A6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最大载重量：2kg</w:t>
      </w:r>
    </w:p>
    <w:p w14:paraId="7A607D1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速度范围：40-200rpm</w:t>
      </w:r>
    </w:p>
    <w:p w14:paraId="3189E63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速度显示：LED</w:t>
      </w:r>
    </w:p>
    <w:p w14:paraId="2AC9A2B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定时器显示：LED</w:t>
      </w:r>
    </w:p>
    <w:p w14:paraId="6761A7F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时间设置范围：1分-19小时59分</w:t>
      </w:r>
    </w:p>
    <w:p w14:paraId="1257AAD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电机类型：直流无刷电机</w:t>
      </w:r>
    </w:p>
    <w:p w14:paraId="46930DE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外壳防护等级：IP20</w:t>
      </w:r>
    </w:p>
    <w:p w14:paraId="600C7BC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电压：100-240V</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50/60HZ</w:t>
      </w:r>
    </w:p>
    <w:p w14:paraId="0669C89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功率：20W</w:t>
      </w:r>
    </w:p>
    <w:p w14:paraId="4473FE4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电机输入功率：20W</w:t>
      </w:r>
    </w:p>
    <w:p w14:paraId="5B5F1CFF">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电机输出功率：16W</w:t>
      </w:r>
    </w:p>
    <w:p w14:paraId="70A43B2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尺寸（参考）[长×宽×高]</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294×348×123mm</w:t>
      </w:r>
    </w:p>
    <w:p w14:paraId="5257F121">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重量</w:t>
      </w:r>
      <w:r>
        <w:rPr>
          <w:rFonts w:hint="eastAsia" w:ascii="宋体" w:hAnsi="宋体" w:cs="宋体"/>
          <w:b w:val="0"/>
          <w:bCs w:val="0"/>
          <w:color w:val="auto"/>
          <w:sz w:val="24"/>
          <w:highlight w:val="none"/>
          <w:lang w:val="en-US" w:eastAsia="zh-CN"/>
        </w:rPr>
        <w:t>（参考）</w:t>
      </w:r>
      <w:r>
        <w:rPr>
          <w:rFonts w:hint="eastAsia" w:ascii="宋体" w:hAnsi="宋体" w:eastAsia="宋体" w:cs="宋体"/>
          <w:b w:val="0"/>
          <w:bCs w:val="0"/>
          <w:color w:val="auto"/>
          <w:sz w:val="24"/>
          <w:highlight w:val="none"/>
          <w:lang w:val="en-US" w:eastAsia="zh-CN"/>
        </w:rPr>
        <w:t>：3.1kg</w:t>
      </w:r>
    </w:p>
    <w:p w14:paraId="6F59201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允许环境温度湿度</w:t>
      </w:r>
      <w:r>
        <w:rPr>
          <w:rFonts w:hint="eastAsia" w:ascii="宋体" w:hAnsi="宋体" w:cs="宋体"/>
          <w:b w:val="0"/>
          <w:bCs w:val="0"/>
          <w:color w:val="auto"/>
          <w:sz w:val="24"/>
          <w:highlight w:val="none"/>
          <w:lang w:val="en-US" w:eastAsia="zh-CN"/>
        </w:rPr>
        <w:t>范围不小于</w:t>
      </w:r>
      <w:r>
        <w:rPr>
          <w:rFonts w:hint="eastAsia" w:ascii="宋体" w:hAnsi="宋体" w:eastAsia="宋体" w:cs="宋体"/>
          <w:b w:val="0"/>
          <w:bCs w:val="0"/>
          <w:color w:val="auto"/>
          <w:sz w:val="24"/>
          <w:highlight w:val="none"/>
          <w:lang w:val="en-US" w:eastAsia="zh-CN"/>
        </w:rPr>
        <w:t>：5-40℃</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80%RH</w:t>
      </w:r>
    </w:p>
    <w:p w14:paraId="011731D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10DE5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324F36D5">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6DEC78C7">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名称</w:t>
            </w:r>
          </w:p>
        </w:tc>
        <w:tc>
          <w:tcPr>
            <w:tcW w:w="1467" w:type="dxa"/>
            <w:shd w:val="clear" w:color="auto" w:fill="auto"/>
            <w:vAlign w:val="center"/>
          </w:tcPr>
          <w:p w14:paraId="2601DE2D">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57B8FB84">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70087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767DB9D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4651" w:type="dxa"/>
            <w:shd w:val="clear" w:color="auto" w:fill="auto"/>
            <w:vAlign w:val="center"/>
          </w:tcPr>
          <w:p w14:paraId="7F8881DF">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主机</w:t>
            </w:r>
          </w:p>
        </w:tc>
        <w:tc>
          <w:tcPr>
            <w:tcW w:w="1467" w:type="dxa"/>
            <w:shd w:val="clear" w:color="auto" w:fill="auto"/>
            <w:vAlign w:val="center"/>
          </w:tcPr>
          <w:p w14:paraId="5279166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center"/>
          </w:tcPr>
          <w:p w14:paraId="2BEA8C03">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台</w:t>
            </w:r>
          </w:p>
        </w:tc>
      </w:tr>
      <w:tr w14:paraId="3BF56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089" w:type="dxa"/>
            <w:shd w:val="clear" w:color="auto" w:fill="auto"/>
            <w:vAlign w:val="center"/>
          </w:tcPr>
          <w:p w14:paraId="74687D47">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w:t>
            </w:r>
          </w:p>
        </w:tc>
        <w:tc>
          <w:tcPr>
            <w:tcW w:w="4651" w:type="dxa"/>
            <w:shd w:val="clear" w:color="auto" w:fill="auto"/>
            <w:vAlign w:val="center"/>
          </w:tcPr>
          <w:p w14:paraId="2A229C3E">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说明书</w:t>
            </w:r>
          </w:p>
        </w:tc>
        <w:tc>
          <w:tcPr>
            <w:tcW w:w="1467" w:type="dxa"/>
            <w:shd w:val="clear" w:color="auto" w:fill="auto"/>
            <w:vAlign w:val="center"/>
          </w:tcPr>
          <w:p w14:paraId="22457660">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7737CA1B">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份</w:t>
            </w:r>
          </w:p>
        </w:tc>
      </w:tr>
      <w:tr w14:paraId="61FC6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1EF39415">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w:t>
            </w:r>
          </w:p>
        </w:tc>
        <w:tc>
          <w:tcPr>
            <w:tcW w:w="4651" w:type="dxa"/>
            <w:shd w:val="clear" w:color="auto" w:fill="auto"/>
            <w:vAlign w:val="center"/>
          </w:tcPr>
          <w:p w14:paraId="18860568">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电源线</w:t>
            </w:r>
          </w:p>
        </w:tc>
        <w:tc>
          <w:tcPr>
            <w:tcW w:w="1467" w:type="dxa"/>
            <w:shd w:val="clear" w:color="auto" w:fill="auto"/>
            <w:vAlign w:val="center"/>
          </w:tcPr>
          <w:p w14:paraId="569EE6E1">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506BF98A">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根</w:t>
            </w:r>
          </w:p>
        </w:tc>
      </w:tr>
    </w:tbl>
    <w:p w14:paraId="0A1BAB92">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5B224A8B">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台式鼓风干燥箱</w:t>
      </w:r>
    </w:p>
    <w:p w14:paraId="52DD7D9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箱体内均采用镜面不锈钢氩弧焊制作而成，箱体外采用优质钢板，造型美观、新颖。</w:t>
      </w:r>
    </w:p>
    <w:p w14:paraId="690F48D1">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采用具有超温偏差保护、数字显示的微电脑P.I.D温度控制器，带有定时功能控温精确可靠。</w:t>
      </w:r>
    </w:p>
    <w:p w14:paraId="7AA52DB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热风循环系统由能在高温下连续运转的风机和合适风道组成，提高工作室内温度均匀度。</w:t>
      </w:r>
    </w:p>
    <w:p w14:paraId="7F36EFFF">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采用新型的合成硅密封条，能长期高温运行，使用寿命长，便于更换。</w:t>
      </w:r>
    </w:p>
    <w:p w14:paraId="68CBB39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可以从控温面板上调节箱内进风和排气量大小</w:t>
      </w:r>
    </w:p>
    <w:p w14:paraId="5669E45F">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03224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29F0635E">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34C6B7B5">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名称</w:t>
            </w:r>
          </w:p>
        </w:tc>
        <w:tc>
          <w:tcPr>
            <w:tcW w:w="1467" w:type="dxa"/>
            <w:shd w:val="clear" w:color="auto" w:fill="auto"/>
            <w:vAlign w:val="center"/>
          </w:tcPr>
          <w:p w14:paraId="05B5EEEF">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1E602A02">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11CD4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01F892D5">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center"/>
          </w:tcPr>
          <w:p w14:paraId="7E91DAB3">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主机</w:t>
            </w:r>
          </w:p>
        </w:tc>
        <w:tc>
          <w:tcPr>
            <w:tcW w:w="1467" w:type="dxa"/>
            <w:shd w:val="clear" w:color="auto" w:fill="auto"/>
            <w:vAlign w:val="center"/>
          </w:tcPr>
          <w:p w14:paraId="15733322">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07CDBD9A">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台</w:t>
            </w:r>
          </w:p>
        </w:tc>
      </w:tr>
      <w:tr w14:paraId="4EC21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089" w:type="dxa"/>
            <w:shd w:val="clear" w:color="auto" w:fill="auto"/>
            <w:vAlign w:val="center"/>
          </w:tcPr>
          <w:p w14:paraId="43DDCDE4">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center"/>
          </w:tcPr>
          <w:p w14:paraId="66504792">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说明书</w:t>
            </w:r>
          </w:p>
        </w:tc>
        <w:tc>
          <w:tcPr>
            <w:tcW w:w="1467" w:type="dxa"/>
            <w:shd w:val="clear" w:color="auto" w:fill="auto"/>
            <w:vAlign w:val="center"/>
          </w:tcPr>
          <w:p w14:paraId="304D1EE6">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center"/>
          </w:tcPr>
          <w:p w14:paraId="0721D12F">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本</w:t>
            </w:r>
          </w:p>
        </w:tc>
      </w:tr>
      <w:tr w14:paraId="69BE2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5087E0B7">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center"/>
          </w:tcPr>
          <w:p w14:paraId="30E16E77">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合格证</w:t>
            </w:r>
          </w:p>
        </w:tc>
        <w:tc>
          <w:tcPr>
            <w:tcW w:w="1467" w:type="dxa"/>
            <w:shd w:val="clear" w:color="auto" w:fill="auto"/>
            <w:vAlign w:val="center"/>
          </w:tcPr>
          <w:p w14:paraId="4A888704">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728FFA7C">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份</w:t>
            </w:r>
          </w:p>
        </w:tc>
      </w:tr>
    </w:tbl>
    <w:p w14:paraId="2F9B553F">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0A178308">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自动细胞计数仪</w:t>
      </w:r>
    </w:p>
    <w:p w14:paraId="0BAAD9C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一体式细胞分析仪</w:t>
      </w:r>
    </w:p>
    <w:p w14:paraId="08B63FC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工作电压、频率</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110-230V，50-60Hz</w:t>
      </w:r>
    </w:p>
    <w:p w14:paraId="63747E7F">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外形尺寸（参考）(长</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宽</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高)mm</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240</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220</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285mm</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重量（参考）</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4kg</w:t>
      </w:r>
    </w:p>
    <w:p w14:paraId="4A22C27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载物台</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软件操控载物台自动取样，精确移动控制。</w:t>
      </w:r>
    </w:p>
    <w:p w14:paraId="7CDDDE4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储存</w:t>
      </w:r>
      <w:r>
        <w:rPr>
          <w:rFonts w:hint="eastAsia" w:ascii="宋体" w:hAnsi="宋体" w:cs="宋体"/>
          <w:b w:val="0"/>
          <w:bCs w:val="0"/>
          <w:color w:val="auto"/>
          <w:sz w:val="24"/>
          <w:highlight w:val="none"/>
          <w:lang w:val="en-US" w:eastAsia="zh-CN"/>
        </w:rPr>
        <w:t>不小于</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128G内存</w:t>
      </w:r>
    </w:p>
    <w:p w14:paraId="7DF7572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光源</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采用长寿命高亮度LED冷光源，寿命&gt;3万小时。</w:t>
      </w:r>
    </w:p>
    <w:p w14:paraId="2283181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w:t>
      </w:r>
      <w:r>
        <w:rPr>
          <w:rFonts w:hint="eastAsia" w:ascii="宋体" w:hAnsi="宋体" w:cs="宋体"/>
          <w:b w:val="0"/>
          <w:bCs w:val="0"/>
          <w:color w:val="auto"/>
          <w:sz w:val="24"/>
          <w:highlight w:val="none"/>
          <w:lang w:val="en-US" w:eastAsia="zh-CN"/>
        </w:rPr>
        <w:t>不小于</w:t>
      </w:r>
      <w:r>
        <w:rPr>
          <w:rFonts w:hint="eastAsia" w:ascii="宋体" w:hAnsi="宋体" w:eastAsia="宋体" w:cs="宋体"/>
          <w:b w:val="0"/>
          <w:bCs w:val="0"/>
          <w:color w:val="auto"/>
          <w:sz w:val="24"/>
          <w:highlight w:val="none"/>
          <w:lang w:val="zh-TW" w:eastAsia="zh-TW"/>
        </w:rPr>
        <w:t>8英寸LCD液品显示屏，支持多点触控，无需外接电脑操作。</w:t>
      </w:r>
    </w:p>
    <w:p w14:paraId="212B4C0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镜头</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500万像素CMOS。</w:t>
      </w:r>
    </w:p>
    <w:p w14:paraId="502B233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单次可自动检测样本，最大通量为5个。</w:t>
      </w:r>
    </w:p>
    <w:p w14:paraId="021EFE5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▲对焦方法</w:t>
      </w:r>
      <w:r>
        <w:rPr>
          <w:rFonts w:hint="eastAsia" w:ascii="宋体" w:hAnsi="宋体" w:cs="宋体"/>
          <w:b w:val="0"/>
          <w:bCs w:val="0"/>
          <w:color w:val="auto"/>
          <w:sz w:val="24"/>
          <w:highlight w:val="none"/>
          <w:lang w:val="zh-TW" w:eastAsia="zh-CN"/>
        </w:rPr>
        <w:t>：（</w:t>
      </w:r>
      <w:r>
        <w:rPr>
          <w:rFonts w:hint="eastAsia" w:ascii="宋体" w:hAnsi="宋体" w:cs="宋体"/>
          <w:b w:val="0"/>
          <w:bCs w:val="0"/>
          <w:color w:val="auto"/>
          <w:sz w:val="24"/>
          <w:highlight w:val="none"/>
          <w:lang w:val="en-US" w:eastAsia="zh-CN"/>
        </w:rPr>
        <w:t>1</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细胞计数：固定焦距，无需手动调焦，避免了人为误差。</w:t>
      </w:r>
      <w:r>
        <w:rPr>
          <w:rFonts w:hint="eastAsia" w:ascii="宋体" w:hAnsi="宋体" w:cs="宋体"/>
          <w:b w:val="0"/>
          <w:bCs w:val="0"/>
          <w:color w:val="auto"/>
          <w:sz w:val="24"/>
          <w:highlight w:val="none"/>
          <w:lang w:val="zh-TW" w:eastAsia="zh-CN"/>
        </w:rPr>
        <w:t>（</w:t>
      </w:r>
      <w:r>
        <w:rPr>
          <w:rFonts w:hint="eastAsia" w:ascii="宋体" w:hAnsi="宋体" w:cs="宋体"/>
          <w:b w:val="0"/>
          <w:bCs w:val="0"/>
          <w:color w:val="auto"/>
          <w:sz w:val="24"/>
          <w:highlight w:val="none"/>
          <w:lang w:val="en-US" w:eastAsia="zh-CN"/>
        </w:rPr>
        <w:t>2</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多耗材分析：手动调焦，观察拍照。</w:t>
      </w:r>
    </w:p>
    <w:p w14:paraId="5B61276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计数模式</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支持明场、台盼蓝染色2种计数功能。</w:t>
      </w:r>
    </w:p>
    <w:p w14:paraId="4148C25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▲多种实验类型</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台盼蓝计数，血球计数板计数、汇合度分析，类器官分析等。</w:t>
      </w:r>
    </w:p>
    <w:p w14:paraId="7E7D46C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▲细胞直径可测范围</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2~180um，类器官可测直径范围≤800um</w:t>
      </w:r>
    </w:p>
    <w:p w14:paraId="4478A3B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▲针对不同直径的样本，可采用光学变倍技术进行最适测量，支持</w:t>
      </w:r>
      <w:r>
        <w:rPr>
          <w:rFonts w:hint="eastAsia" w:ascii="宋体" w:hAnsi="宋体" w:eastAsia="宋体" w:cs="宋体"/>
          <w:b w:val="0"/>
          <w:bCs w:val="0"/>
          <w:color w:val="auto"/>
          <w:sz w:val="24"/>
          <w:highlight w:val="none"/>
          <w:lang w:val="zh-TW" w:eastAsia="zh-CN"/>
        </w:rPr>
        <w:t>5X</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6.6X</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8X放大倍数。</w:t>
      </w:r>
    </w:p>
    <w:p w14:paraId="2FB2391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细胞浓度可测范围</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1</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104-3</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107个/mL</w:t>
      </w:r>
    </w:p>
    <w:p w14:paraId="3374BE8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上样体积</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20μL(10μL样本+10μL染料)</w:t>
      </w:r>
    </w:p>
    <w:p w14:paraId="670CF80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检测耗时</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台盼蓝计数时间&lt;20秒。</w:t>
      </w:r>
    </w:p>
    <w:p w14:paraId="6A6A436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▲兼容耗材</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细胞计数板，血球计数板，3.5/6/10cm细胞培养皿，T25培养瓶及4槽或者8槽腔室载玻片等</w:t>
      </w:r>
    </w:p>
    <w:p w14:paraId="5A650F6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▲单次实验，细胞计数最大通量5</w:t>
      </w:r>
    </w:p>
    <w:p w14:paraId="17B3F391">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采样方法</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自动选取视角、自动拍摄、多视野成像、多视野计数</w:t>
      </w:r>
    </w:p>
    <w:p w14:paraId="2FEF0D61">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分析结果</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稀释比例、细胞活率、总细胞浓度、活细胞浓度、死细胞浓度、总细胞个数、活细胞个数、死细胞个数、平均直径、平均圆度、结团率等参数。</w:t>
      </w:r>
    </w:p>
    <w:p w14:paraId="65107B3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分析精度</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5倍放大，细胞浓度为5</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10^5~1</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10^7个/ml，且状态良好，CV值应≤5%。6.6倍放大，细胞浓度为1</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10^6~2</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10^7个/ml，且状态良好，CV值应≤5%。8倍放大，细胞浓度为1</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10^6~3</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10^7个/ml，且状态良好，CV值应≤5%</w:t>
      </w:r>
    </w:p>
    <w:p w14:paraId="0C588A6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辅助功能</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数据再分析、计算器、细胞标识、CTC图表。</w:t>
      </w:r>
    </w:p>
    <w:p w14:paraId="268F4A5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图像采集</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图像可进行多通道叠加，图像可调节亮度。</w:t>
      </w:r>
    </w:p>
    <w:p w14:paraId="67FB066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数据呈现</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Excel、PDF、JPG</w:t>
      </w:r>
    </w:p>
    <w:p w14:paraId="2D4C01D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zh-TW" w:eastAsia="zh-TW"/>
        </w:rPr>
      </w:pPr>
      <w:r>
        <w:rPr>
          <w:rFonts w:hint="eastAsia" w:ascii="宋体" w:hAnsi="宋体" w:eastAsia="宋体" w:cs="宋体"/>
          <w:b w:val="0"/>
          <w:bCs w:val="0"/>
          <w:color w:val="auto"/>
          <w:sz w:val="24"/>
          <w:highlight w:val="none"/>
          <w:lang w:val="zh-TW" w:eastAsia="zh-TW"/>
        </w:rPr>
        <w:t>数据导出</w:t>
      </w:r>
      <w:r>
        <w:rPr>
          <w:rFonts w:hint="eastAsia" w:ascii="宋体" w:hAnsi="宋体" w:cs="宋体"/>
          <w:b w:val="0"/>
          <w:bCs w:val="0"/>
          <w:color w:val="auto"/>
          <w:sz w:val="24"/>
          <w:highlight w:val="none"/>
          <w:lang w:val="zh-TW" w:eastAsia="zh-CN"/>
        </w:rPr>
        <w:t>：</w:t>
      </w:r>
      <w:r>
        <w:rPr>
          <w:rFonts w:hint="eastAsia" w:ascii="宋体" w:hAnsi="宋体" w:eastAsia="宋体" w:cs="宋体"/>
          <w:b w:val="0"/>
          <w:bCs w:val="0"/>
          <w:color w:val="auto"/>
          <w:sz w:val="24"/>
          <w:highlight w:val="none"/>
          <w:lang w:val="zh-TW" w:eastAsia="zh-TW"/>
        </w:rPr>
        <w:t>U盘，联网</w:t>
      </w:r>
    </w:p>
    <w:p w14:paraId="049790C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▲软件</w:t>
      </w:r>
      <w:r>
        <w:rPr>
          <w:rFonts w:hint="eastAsia" w:ascii="宋体" w:hAnsi="宋体" w:cs="宋体"/>
          <w:b w:val="0"/>
          <w:bCs w:val="0"/>
          <w:color w:val="auto"/>
          <w:sz w:val="24"/>
          <w:highlight w:val="none"/>
          <w:lang w:val="en-US" w:eastAsia="zh-CN"/>
        </w:rPr>
        <w:t>具有</w:t>
      </w:r>
      <w:r>
        <w:rPr>
          <w:rFonts w:hint="eastAsia" w:ascii="宋体" w:hAnsi="宋体" w:eastAsia="宋体" w:cs="宋体"/>
          <w:b w:val="0"/>
          <w:bCs w:val="0"/>
          <w:color w:val="auto"/>
          <w:sz w:val="24"/>
          <w:highlight w:val="none"/>
          <w:lang w:val="en-US" w:eastAsia="zh-CN"/>
        </w:rPr>
        <w:t>多级用户权限管理、电子签名、审计追踪功能。</w:t>
      </w:r>
    </w:p>
    <w:p w14:paraId="7340A26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default" w:ascii="宋体" w:hAnsi="宋体" w:eastAsia="宋体" w:cs="宋体"/>
          <w:color w:val="auto"/>
          <w:sz w:val="24"/>
          <w:highlight w:val="none"/>
          <w:lang w:val="en-US"/>
        </w:rPr>
      </w:pPr>
      <w:r>
        <w:rPr>
          <w:rFonts w:hint="eastAsia" w:ascii="宋体" w:hAnsi="宋体" w:eastAsia="宋体" w:cs="宋体"/>
          <w:b w:val="0"/>
          <w:bCs w:val="0"/>
          <w:color w:val="auto"/>
          <w:sz w:val="24"/>
          <w:highlight w:val="none"/>
          <w:lang w:val="en-US" w:eastAsia="zh-CN"/>
        </w:rPr>
        <w:t>根据技术参数要求</w:t>
      </w:r>
      <w:r>
        <w:rPr>
          <w:rFonts w:hint="eastAsia" w:ascii="宋体" w:hAnsi="宋体" w:cs="宋体"/>
          <w:b w:val="0"/>
          <w:bCs w:val="0"/>
          <w:color w:val="auto"/>
          <w:sz w:val="24"/>
          <w:highlight w:val="none"/>
          <w:lang w:val="en-US" w:eastAsia="zh-CN"/>
        </w:rPr>
        <w:t>提供</w:t>
      </w:r>
      <w:r>
        <w:rPr>
          <w:rFonts w:hint="eastAsia" w:ascii="宋体" w:hAnsi="宋体" w:eastAsia="宋体" w:cs="宋体"/>
          <w:b w:val="0"/>
          <w:bCs w:val="0"/>
          <w:color w:val="auto"/>
          <w:sz w:val="24"/>
          <w:highlight w:val="none"/>
          <w:lang w:val="en-US" w:eastAsia="zh-CN"/>
        </w:rPr>
        <w:t>对应配置</w:t>
      </w:r>
      <w:r>
        <w:rPr>
          <w:rFonts w:hint="eastAsia" w:ascii="宋体" w:hAnsi="宋体" w:cs="宋体"/>
          <w:b w:val="0"/>
          <w:bCs w:val="0"/>
          <w:color w:val="auto"/>
          <w:sz w:val="24"/>
          <w:highlight w:val="none"/>
          <w:lang w:val="en-US" w:eastAsia="zh-CN"/>
        </w:rPr>
        <w:t>清单</w:t>
      </w:r>
      <w:r>
        <w:rPr>
          <w:rFonts w:hint="eastAsia" w:ascii="宋体" w:hAnsi="宋体" w:eastAsia="宋体" w:cs="宋体"/>
          <w:b w:val="0"/>
          <w:bCs w:val="0"/>
          <w:color w:val="auto"/>
          <w:sz w:val="24"/>
          <w:highlight w:val="none"/>
          <w:lang w:val="en-US" w:eastAsia="zh-CN"/>
        </w:rPr>
        <w:t>。</w:t>
      </w:r>
    </w:p>
    <w:p w14:paraId="2BBC173F">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19444879">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微孔板离心机</w:t>
      </w:r>
    </w:p>
    <w:p w14:paraId="7B8E4FF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最高转速：2500rpm/min</w:t>
      </w:r>
    </w:p>
    <w:p w14:paraId="3B6637A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转速相对偏差：≤10%</w:t>
      </w:r>
    </w:p>
    <w:p w14:paraId="1853D8B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容量：2</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96孔PCR板</w:t>
      </w:r>
    </w:p>
    <w:p w14:paraId="42CEBBA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最大相对离心力：500</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g</w:t>
      </w:r>
    </w:p>
    <w:p w14:paraId="3399238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尺寸（参考）(W</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D</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H)</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190</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220</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186mm</w:t>
      </w:r>
    </w:p>
    <w:p w14:paraId="1120DCE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重量</w:t>
      </w:r>
      <w:r>
        <w:rPr>
          <w:rFonts w:hint="eastAsia" w:ascii="宋体" w:hAnsi="宋体" w:cs="宋体"/>
          <w:b w:val="0"/>
          <w:bCs w:val="0"/>
          <w:color w:val="auto"/>
          <w:sz w:val="24"/>
          <w:highlight w:val="none"/>
          <w:lang w:val="en-US" w:eastAsia="zh-CN"/>
        </w:rPr>
        <w:t>（参考）</w:t>
      </w:r>
      <w:r>
        <w:rPr>
          <w:rFonts w:hint="eastAsia" w:ascii="宋体" w:hAnsi="宋体" w:eastAsia="宋体" w:cs="宋体"/>
          <w:b w:val="0"/>
          <w:bCs w:val="0"/>
          <w:color w:val="auto"/>
          <w:sz w:val="24"/>
          <w:highlight w:val="none"/>
          <w:lang w:val="en-US" w:eastAsia="zh-CN"/>
        </w:rPr>
        <w:t>：2.1kg</w:t>
      </w:r>
    </w:p>
    <w:p w14:paraId="4DF345E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电源：AC120V/AC220V</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50/60Hz</w:t>
      </w:r>
    </w:p>
    <w:p w14:paraId="7EF7504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功率：110W</w:t>
      </w:r>
    </w:p>
    <w:p w14:paraId="5DC914A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噪音：≤70dB</w:t>
      </w:r>
    </w:p>
    <w:p w14:paraId="78B8AEB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环境温度</w:t>
      </w:r>
      <w:r>
        <w:rPr>
          <w:rFonts w:hint="eastAsia" w:ascii="宋体" w:hAnsi="宋体" w:cs="宋体"/>
          <w:b w:val="0"/>
          <w:bCs w:val="0"/>
          <w:color w:val="auto"/>
          <w:sz w:val="24"/>
          <w:highlight w:val="none"/>
          <w:lang w:val="en-US" w:eastAsia="zh-CN"/>
        </w:rPr>
        <w:t>适用范围不小于</w:t>
      </w:r>
      <w:r>
        <w:rPr>
          <w:rFonts w:hint="eastAsia" w:ascii="宋体" w:hAnsi="宋体" w:eastAsia="宋体" w:cs="宋体"/>
          <w:b w:val="0"/>
          <w:bCs w:val="0"/>
          <w:color w:val="auto"/>
          <w:sz w:val="24"/>
          <w:highlight w:val="none"/>
          <w:lang w:val="en-US" w:eastAsia="zh-CN"/>
        </w:rPr>
        <w:t>：5℃-40℃</w:t>
      </w:r>
    </w:p>
    <w:p w14:paraId="2A08B28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相对湿度</w:t>
      </w:r>
      <w:r>
        <w:rPr>
          <w:rFonts w:hint="eastAsia" w:ascii="宋体" w:hAnsi="宋体" w:cs="宋体"/>
          <w:b w:val="0"/>
          <w:bCs w:val="0"/>
          <w:color w:val="auto"/>
          <w:sz w:val="24"/>
          <w:highlight w:val="none"/>
          <w:lang w:val="en-US" w:eastAsia="zh-CN"/>
        </w:rPr>
        <w:t>适用范围不小于</w:t>
      </w:r>
      <w:r>
        <w:rPr>
          <w:rFonts w:hint="eastAsia" w:ascii="宋体" w:hAnsi="宋体" w:eastAsia="宋体" w:cs="宋体"/>
          <w:b w:val="0"/>
          <w:bCs w:val="0"/>
          <w:color w:val="auto"/>
          <w:sz w:val="24"/>
          <w:highlight w:val="none"/>
          <w:lang w:val="en-US" w:eastAsia="zh-CN"/>
        </w:rPr>
        <w:t>：85%</w:t>
      </w:r>
    </w:p>
    <w:p w14:paraId="1BE9D17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大气压力适用范围不小于：860hPa-1060hPa</w:t>
      </w:r>
    </w:p>
    <w:p w14:paraId="1D65300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539FB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05AE39F7">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7639BDE9">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名称</w:t>
            </w:r>
          </w:p>
        </w:tc>
        <w:tc>
          <w:tcPr>
            <w:tcW w:w="1467" w:type="dxa"/>
            <w:shd w:val="clear" w:color="auto" w:fill="auto"/>
            <w:vAlign w:val="center"/>
          </w:tcPr>
          <w:p w14:paraId="621F69F2">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6BB38963">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10B10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7D9E6446">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center"/>
          </w:tcPr>
          <w:p w14:paraId="479D2686">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主机</w:t>
            </w:r>
          </w:p>
        </w:tc>
        <w:tc>
          <w:tcPr>
            <w:tcW w:w="1467" w:type="dxa"/>
            <w:shd w:val="clear" w:color="auto" w:fill="auto"/>
            <w:vAlign w:val="center"/>
          </w:tcPr>
          <w:p w14:paraId="118B1F98">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370B1436">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台</w:t>
            </w:r>
          </w:p>
        </w:tc>
      </w:tr>
      <w:tr w14:paraId="03C88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089" w:type="dxa"/>
            <w:shd w:val="clear" w:color="auto" w:fill="auto"/>
            <w:vAlign w:val="center"/>
          </w:tcPr>
          <w:p w14:paraId="63EB7C88">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center"/>
          </w:tcPr>
          <w:p w14:paraId="64DF20F6">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说明书</w:t>
            </w:r>
          </w:p>
        </w:tc>
        <w:tc>
          <w:tcPr>
            <w:tcW w:w="1467" w:type="dxa"/>
            <w:shd w:val="clear" w:color="auto" w:fill="auto"/>
            <w:vAlign w:val="center"/>
          </w:tcPr>
          <w:p w14:paraId="5D135223">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69154A2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份</w:t>
            </w:r>
          </w:p>
        </w:tc>
      </w:tr>
      <w:tr w14:paraId="2C1B7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29FEE39E">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center"/>
          </w:tcPr>
          <w:p w14:paraId="6471BA29">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电源线</w:t>
            </w:r>
          </w:p>
        </w:tc>
        <w:tc>
          <w:tcPr>
            <w:tcW w:w="1467" w:type="dxa"/>
            <w:shd w:val="clear" w:color="auto" w:fill="auto"/>
            <w:vAlign w:val="center"/>
          </w:tcPr>
          <w:p w14:paraId="3AD9E439">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222B31EE">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根</w:t>
            </w:r>
          </w:p>
        </w:tc>
      </w:tr>
    </w:tbl>
    <w:p w14:paraId="00B1622C">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412EF367">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制冷摇床</w:t>
      </w:r>
    </w:p>
    <w:p w14:paraId="6AD637F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内胆尺寸（参考）：≥446mm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663mm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372mm。</w:t>
      </w:r>
    </w:p>
    <w:p w14:paraId="7B1253B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外箱尺寸（参考）：≥780mm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719mm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590mm。</w:t>
      </w:r>
    </w:p>
    <w:p w14:paraId="651410D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大视角三面透明罩，方便客户查看箱内运行状况。</w:t>
      </w:r>
    </w:p>
    <w:p w14:paraId="1E3AF6B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摇板尺寸（参考）：566</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363mm。</w:t>
      </w:r>
    </w:p>
    <w:p w14:paraId="1AA15EB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5.0寸触摸屏，简单易懂易操作，便于观察。</w:t>
      </w:r>
    </w:p>
    <w:p w14:paraId="3C31CC7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专业设计的侧面透气孔，满足样品对氧气的需求。</w:t>
      </w:r>
    </w:p>
    <w:p w14:paraId="59F5934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具有限温报警系统功能，超过限制温度即自动中断，防止温度过高对仪器产生损害。</w:t>
      </w:r>
    </w:p>
    <w:p w14:paraId="66BE85AF">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拥有开门即停功能，保护人员安全。</w:t>
      </w:r>
    </w:p>
    <w:p w14:paraId="7EE6E8C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可微型打印机和USB数据导出端口。</w:t>
      </w:r>
    </w:p>
    <w:p w14:paraId="73C44CA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温度选择范围</w:t>
      </w:r>
      <w:r>
        <w:rPr>
          <w:rFonts w:hint="eastAsia" w:ascii="宋体" w:hAnsi="宋体" w:cs="宋体"/>
          <w:b w:val="0"/>
          <w:bCs w:val="0"/>
          <w:color w:val="auto"/>
          <w:sz w:val="24"/>
          <w:highlight w:val="none"/>
          <w:lang w:val="en-US" w:eastAsia="zh-CN"/>
        </w:rPr>
        <w:t>不小于</w:t>
      </w:r>
      <w:r>
        <w:rPr>
          <w:rFonts w:hint="eastAsia" w:ascii="宋体" w:hAnsi="宋体" w:eastAsia="宋体" w:cs="宋体"/>
          <w:b w:val="0"/>
          <w:bCs w:val="0"/>
          <w:color w:val="auto"/>
          <w:sz w:val="24"/>
          <w:highlight w:val="none"/>
          <w:lang w:val="en-US" w:eastAsia="zh-CN"/>
        </w:rPr>
        <w:t>：4～60℃。</w:t>
      </w:r>
    </w:p>
    <w:p w14:paraId="5E9C91E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摇板振幅：26mm。</w:t>
      </w:r>
    </w:p>
    <w:p w14:paraId="26158D2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震荡方式：回旋式。</w:t>
      </w:r>
    </w:p>
    <w:p w14:paraId="358FE31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显示界面拥有历史数据、曲线、报警记录可查询、数据可存可导出、密码锁屏保护和中英文切换的功能。</w:t>
      </w:r>
    </w:p>
    <w:p w14:paraId="199B635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驱动方式：三轴平衡驱动式。</w:t>
      </w:r>
    </w:p>
    <w:p w14:paraId="37CDB14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转速范围：30～300r/min。</w:t>
      </w:r>
    </w:p>
    <w:p w14:paraId="6EDE244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转速精度：±1r/min</w:t>
      </w:r>
    </w:p>
    <w:p w14:paraId="63753AD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温度显示精度：0.1℃。</w:t>
      </w:r>
    </w:p>
    <w:p w14:paraId="2DF6C28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温度均匀度：≤±1(37℃时)。</w:t>
      </w:r>
    </w:p>
    <w:p w14:paraId="6C5AC76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温度波动度：≤±0.5。</w:t>
      </w:r>
    </w:p>
    <w:p w14:paraId="61E96F5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强制对流的方式。</w:t>
      </w:r>
    </w:p>
    <w:p w14:paraId="68D15D1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环境温度要求：15～35℃。</w:t>
      </w:r>
    </w:p>
    <w:p w14:paraId="1678044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可使用定值或多段控制温度和速度</w:t>
      </w:r>
    </w:p>
    <w:p w14:paraId="104D45B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操作面板采用人性化斜面设计，方便操作与查看。</w:t>
      </w:r>
    </w:p>
    <w:p w14:paraId="7420DC2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定时范围：0~999h59min。</w:t>
      </w:r>
    </w:p>
    <w:p w14:paraId="1516C52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功率：1000W。</w:t>
      </w:r>
    </w:p>
    <w:p w14:paraId="52A01FD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电源：AC220V</w:t>
      </w:r>
      <w:r>
        <w:rPr>
          <w:rFonts w:hint="eastAsia" w:ascii="宋体" w:hAnsi="宋体" w:cs="宋体"/>
          <w:b w:val="0"/>
          <w:bCs w:val="0"/>
          <w:color w:val="auto"/>
          <w:sz w:val="24"/>
          <w:highlight w:val="none"/>
          <w:lang w:val="en-US" w:eastAsia="zh-CN"/>
        </w:rPr>
        <w:t xml:space="preserve"> </w:t>
      </w:r>
      <w:r>
        <w:rPr>
          <w:rFonts w:hint="eastAsia" w:ascii="宋体" w:hAnsi="宋体" w:eastAsia="宋体" w:cs="宋体"/>
          <w:b w:val="0"/>
          <w:bCs w:val="0"/>
          <w:color w:val="auto"/>
          <w:sz w:val="24"/>
          <w:highlight w:val="none"/>
          <w:lang w:val="en-US" w:eastAsia="zh-CN"/>
        </w:rPr>
        <w:t>50Hz。</w:t>
      </w:r>
    </w:p>
    <w:p w14:paraId="27394F3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内腔材料使用优质的304镜面不锈钢</w:t>
      </w:r>
    </w:p>
    <w:p w14:paraId="39BABE5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2A033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435AEBE8">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1B916EF3">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名称</w:t>
            </w:r>
          </w:p>
        </w:tc>
        <w:tc>
          <w:tcPr>
            <w:tcW w:w="1467" w:type="dxa"/>
            <w:shd w:val="clear" w:color="auto" w:fill="auto"/>
            <w:vAlign w:val="center"/>
          </w:tcPr>
          <w:p w14:paraId="6E5D5D0F">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60D603E9">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7955B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1319CF0C">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center"/>
          </w:tcPr>
          <w:p w14:paraId="494B2576">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恒温摇床</w:t>
            </w:r>
          </w:p>
        </w:tc>
        <w:tc>
          <w:tcPr>
            <w:tcW w:w="1467" w:type="dxa"/>
            <w:shd w:val="clear" w:color="auto" w:fill="auto"/>
            <w:vAlign w:val="center"/>
          </w:tcPr>
          <w:p w14:paraId="7125F6E6">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0E06E8C8">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个</w:t>
            </w:r>
          </w:p>
        </w:tc>
      </w:tr>
      <w:tr w14:paraId="6F54D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79FDAF55">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center"/>
          </w:tcPr>
          <w:p w14:paraId="7A295F93">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直流风机</w:t>
            </w:r>
          </w:p>
        </w:tc>
        <w:tc>
          <w:tcPr>
            <w:tcW w:w="1467" w:type="dxa"/>
            <w:shd w:val="clear" w:color="auto" w:fill="auto"/>
            <w:vAlign w:val="center"/>
          </w:tcPr>
          <w:p w14:paraId="2D54A25D">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51C98428">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个</w:t>
            </w:r>
          </w:p>
        </w:tc>
      </w:tr>
      <w:tr w14:paraId="74C31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285C0F5D">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center"/>
          </w:tcPr>
          <w:p w14:paraId="232A76F4">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烧杯夹</w:t>
            </w:r>
          </w:p>
        </w:tc>
        <w:tc>
          <w:tcPr>
            <w:tcW w:w="1467" w:type="dxa"/>
            <w:shd w:val="clear" w:color="auto" w:fill="auto"/>
            <w:vAlign w:val="center"/>
          </w:tcPr>
          <w:p w14:paraId="3C00F86E">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105653C3">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个</w:t>
            </w:r>
          </w:p>
        </w:tc>
      </w:tr>
      <w:tr w14:paraId="3CE5A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65E15227">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4651" w:type="dxa"/>
            <w:shd w:val="clear" w:color="auto" w:fill="auto"/>
            <w:vAlign w:val="center"/>
          </w:tcPr>
          <w:p w14:paraId="42387CCB">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说明书</w:t>
            </w:r>
          </w:p>
        </w:tc>
        <w:tc>
          <w:tcPr>
            <w:tcW w:w="1467" w:type="dxa"/>
            <w:shd w:val="clear" w:color="auto" w:fill="auto"/>
            <w:vAlign w:val="center"/>
          </w:tcPr>
          <w:p w14:paraId="4A0706E4">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1B88D805">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份</w:t>
            </w:r>
          </w:p>
        </w:tc>
      </w:tr>
    </w:tbl>
    <w:p w14:paraId="6B0BE9C7">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42715563">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磁力搅拌</w:t>
      </w:r>
    </w:p>
    <w:p w14:paraId="486C61D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铝压铸陶瓷涂层工作盘面耐化学腐蚀，无污染；</w:t>
      </w:r>
    </w:p>
    <w:p w14:paraId="46D8A79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温度控温范围广，最高温度可达350℃</w:t>
      </w:r>
      <w:r>
        <w:rPr>
          <w:rFonts w:hint="eastAsia" w:ascii="宋体" w:hAnsi="宋体" w:cs="宋体"/>
          <w:b w:val="0"/>
          <w:bCs w:val="0"/>
          <w:color w:val="auto"/>
          <w:sz w:val="24"/>
          <w:highlight w:val="none"/>
          <w:lang w:val="en-US" w:eastAsia="zh-CN"/>
        </w:rPr>
        <w:t>；</w:t>
      </w:r>
    </w:p>
    <w:p w14:paraId="1018272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外接温度传感器PT100</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可精准控制温度精度至±1℃</w:t>
      </w:r>
      <w:r>
        <w:rPr>
          <w:rFonts w:hint="eastAsia" w:ascii="宋体" w:hAnsi="宋体" w:cs="宋体"/>
          <w:b w:val="0"/>
          <w:bCs w:val="0"/>
          <w:color w:val="auto"/>
          <w:sz w:val="24"/>
          <w:highlight w:val="none"/>
          <w:lang w:val="en-US" w:eastAsia="zh-CN"/>
        </w:rPr>
        <w:t>；</w:t>
      </w:r>
    </w:p>
    <w:p w14:paraId="1370DD3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加热管加热高温性绝缘性腐蚀性导热性优越，受热更均匀；</w:t>
      </w:r>
    </w:p>
    <w:p w14:paraId="7EA4690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LCD液晶显示屏实时显示温度、转速及运行时间，清晰可见；</w:t>
      </w:r>
    </w:p>
    <w:p w14:paraId="2CDE03C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直流无刷电机，低噪音、低维护、运行平稳、使用寿命长；</w:t>
      </w:r>
    </w:p>
    <w:p w14:paraId="78FDD61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LCD液晶显示屏设有背光设计，方便操作中数据的设定和监控；</w:t>
      </w:r>
    </w:p>
    <w:p w14:paraId="394E187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具有时间设定功能，可设定0~99h59min</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使实验操作更方便；</w:t>
      </w:r>
    </w:p>
    <w:p w14:paraId="091A08F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双重加热控制回路，当一个加热回路发生故障时仍能继续保持温度的稳定；</w:t>
      </w:r>
    </w:p>
    <w:p w14:paraId="72CF062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旋钮带有运行锁定防误操作功能，防止意外改变运行状态，提高了实验安全性；</w:t>
      </w:r>
    </w:p>
    <w:p w14:paraId="1953651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密封隔热外壳有效防止液体及气体进入仪器内部，保护电路元件受腐蚀侵害</w:t>
      </w:r>
    </w:p>
    <w:p w14:paraId="5BD2FE6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7F050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69063BBB">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1B912FD5">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名称</w:t>
            </w:r>
          </w:p>
        </w:tc>
        <w:tc>
          <w:tcPr>
            <w:tcW w:w="1467" w:type="dxa"/>
            <w:shd w:val="clear" w:color="auto" w:fill="auto"/>
            <w:vAlign w:val="center"/>
          </w:tcPr>
          <w:p w14:paraId="2BDD3282">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3418EEC9">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38EFC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3A8E7393">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top"/>
          </w:tcPr>
          <w:p w14:paraId="6AC0CA47">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主机</w:t>
            </w:r>
          </w:p>
        </w:tc>
        <w:tc>
          <w:tcPr>
            <w:tcW w:w="1467" w:type="dxa"/>
            <w:shd w:val="clear" w:color="auto" w:fill="auto"/>
            <w:vAlign w:val="center"/>
          </w:tcPr>
          <w:p w14:paraId="6471E001">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top"/>
          </w:tcPr>
          <w:p w14:paraId="578C88FB">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台</w:t>
            </w:r>
          </w:p>
        </w:tc>
      </w:tr>
      <w:tr w14:paraId="3D104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089" w:type="dxa"/>
            <w:shd w:val="clear" w:color="auto" w:fill="auto"/>
            <w:vAlign w:val="center"/>
          </w:tcPr>
          <w:p w14:paraId="2A0613C3">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top"/>
          </w:tcPr>
          <w:p w14:paraId="030822EE">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搅拌子</w:t>
            </w:r>
          </w:p>
        </w:tc>
        <w:tc>
          <w:tcPr>
            <w:tcW w:w="1467" w:type="dxa"/>
            <w:shd w:val="clear" w:color="auto" w:fill="auto"/>
            <w:vAlign w:val="center"/>
          </w:tcPr>
          <w:p w14:paraId="3C0FAA54">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top"/>
          </w:tcPr>
          <w:p w14:paraId="7097DCDF">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个</w:t>
            </w:r>
          </w:p>
        </w:tc>
      </w:tr>
      <w:tr w14:paraId="0D136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1C35AF82">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top"/>
          </w:tcPr>
          <w:p w14:paraId="25427600">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传感器支架</w:t>
            </w:r>
          </w:p>
        </w:tc>
        <w:tc>
          <w:tcPr>
            <w:tcW w:w="1467" w:type="dxa"/>
            <w:shd w:val="clear" w:color="auto" w:fill="auto"/>
            <w:vAlign w:val="center"/>
          </w:tcPr>
          <w:p w14:paraId="5A02376F">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top"/>
          </w:tcPr>
          <w:p w14:paraId="46DD8318">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个</w:t>
            </w:r>
          </w:p>
        </w:tc>
      </w:tr>
      <w:tr w14:paraId="4B952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524EB454">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w:t>
            </w:r>
          </w:p>
        </w:tc>
        <w:tc>
          <w:tcPr>
            <w:tcW w:w="4651" w:type="dxa"/>
            <w:shd w:val="clear" w:color="auto" w:fill="auto"/>
            <w:vAlign w:val="top"/>
          </w:tcPr>
          <w:p w14:paraId="2C21A0AF">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温度传感器</w:t>
            </w:r>
          </w:p>
        </w:tc>
        <w:tc>
          <w:tcPr>
            <w:tcW w:w="1467" w:type="dxa"/>
            <w:shd w:val="clear" w:color="auto" w:fill="auto"/>
            <w:vAlign w:val="center"/>
          </w:tcPr>
          <w:p w14:paraId="0928445E">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top"/>
          </w:tcPr>
          <w:p w14:paraId="00309918">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个</w:t>
            </w:r>
          </w:p>
        </w:tc>
      </w:tr>
      <w:tr w14:paraId="650A6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3590D489">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5</w:t>
            </w:r>
          </w:p>
        </w:tc>
        <w:tc>
          <w:tcPr>
            <w:tcW w:w="4651" w:type="dxa"/>
            <w:shd w:val="clear" w:color="auto" w:fill="auto"/>
            <w:vAlign w:val="top"/>
          </w:tcPr>
          <w:p w14:paraId="7635EAA7">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说明书</w:t>
            </w:r>
          </w:p>
        </w:tc>
        <w:tc>
          <w:tcPr>
            <w:tcW w:w="1467" w:type="dxa"/>
            <w:shd w:val="clear" w:color="auto" w:fill="auto"/>
            <w:vAlign w:val="center"/>
          </w:tcPr>
          <w:p w14:paraId="05355505">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top"/>
          </w:tcPr>
          <w:p w14:paraId="6214FBCC">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份</w:t>
            </w:r>
          </w:p>
        </w:tc>
      </w:tr>
    </w:tbl>
    <w:p w14:paraId="1A6F7455">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377D90DD">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PH计</w:t>
      </w:r>
    </w:p>
    <w:p w14:paraId="052460E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测量范围</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(-2.00-20.00)pH</w:t>
      </w:r>
    </w:p>
    <w:p w14:paraId="4812575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分辨率</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0.01/0.1pH</w:t>
      </w:r>
    </w:p>
    <w:p w14:paraId="3AE7770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精确度</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±0.01pH±1digit</w:t>
      </w:r>
    </w:p>
    <w:p w14:paraId="0F2E230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高清分辨率液晶屏，美观、清晰、易操作</w:t>
      </w:r>
    </w:p>
    <w:p w14:paraId="12C1C8F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智能化操作系统，参数设定等功能</w:t>
      </w:r>
    </w:p>
    <w:p w14:paraId="09CBABF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测量值稳定提醒、校准完成提醒</w:t>
      </w:r>
    </w:p>
    <w:p w14:paraId="19BAB31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校准点：1~3点自动校准</w:t>
      </w:r>
    </w:p>
    <w:p w14:paraId="1AB262C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数据存储：450组(编号、数值、单位、温度、时间)</w:t>
      </w:r>
    </w:p>
    <w:p w14:paraId="660CF3F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数据输出：U盘/打印机</w:t>
      </w:r>
    </w:p>
    <w:p w14:paraId="1D742C5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防尘防水等级：IP54</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配套电极架标准溶液</w:t>
      </w:r>
    </w:p>
    <w:p w14:paraId="30B6D8EF">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6A413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1E126F48">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6D817C06">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名称</w:t>
            </w:r>
          </w:p>
        </w:tc>
        <w:tc>
          <w:tcPr>
            <w:tcW w:w="1467" w:type="dxa"/>
            <w:shd w:val="clear" w:color="auto" w:fill="auto"/>
            <w:vAlign w:val="center"/>
          </w:tcPr>
          <w:p w14:paraId="360C55C7">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4BBA6E38">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57DAC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3B8EB5F8">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top"/>
          </w:tcPr>
          <w:p w14:paraId="0ED708C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主机</w:t>
            </w:r>
          </w:p>
        </w:tc>
        <w:tc>
          <w:tcPr>
            <w:tcW w:w="1467" w:type="dxa"/>
            <w:shd w:val="clear" w:color="auto" w:fill="auto"/>
            <w:vAlign w:val="center"/>
          </w:tcPr>
          <w:p w14:paraId="4353CCFF">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507DB39A">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台</w:t>
            </w:r>
          </w:p>
        </w:tc>
      </w:tr>
      <w:tr w14:paraId="51CE1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0449AAAB">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top"/>
          </w:tcPr>
          <w:p w14:paraId="31F35D84">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万向电极架</w:t>
            </w:r>
          </w:p>
        </w:tc>
        <w:tc>
          <w:tcPr>
            <w:tcW w:w="1467" w:type="dxa"/>
            <w:shd w:val="clear" w:color="auto" w:fill="auto"/>
            <w:vAlign w:val="center"/>
          </w:tcPr>
          <w:p w14:paraId="7BFE10FB">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4787D1F4">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个</w:t>
            </w:r>
          </w:p>
        </w:tc>
      </w:tr>
      <w:tr w14:paraId="4CD4C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39D69BFD">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top"/>
          </w:tcPr>
          <w:p w14:paraId="4C2083AC">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电源适配器</w:t>
            </w:r>
          </w:p>
        </w:tc>
        <w:tc>
          <w:tcPr>
            <w:tcW w:w="1467" w:type="dxa"/>
            <w:shd w:val="clear" w:color="auto" w:fill="auto"/>
            <w:vAlign w:val="center"/>
          </w:tcPr>
          <w:p w14:paraId="218A574E">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7F686C56">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个</w:t>
            </w:r>
          </w:p>
        </w:tc>
      </w:tr>
    </w:tbl>
    <w:p w14:paraId="7240948C">
      <w:pPr>
        <w:spacing w:before="62" w:beforeLines="20" w:after="62" w:afterLines="20" w:line="500" w:lineRule="exact"/>
        <w:ind w:firstLine="420" w:firstLineChars="175"/>
        <w:rPr>
          <w:rFonts w:hint="eastAsia" w:ascii="宋体" w:hAnsi="宋体" w:eastAsia="宋体" w:cs="宋体"/>
          <w:color w:val="auto"/>
          <w:sz w:val="24"/>
          <w:highlight w:val="none"/>
          <w:lang w:val="en-US" w:eastAsia="zh-CN"/>
        </w:rPr>
      </w:pPr>
    </w:p>
    <w:p w14:paraId="0A254037">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培养箱（湿式的CO2培养箱）</w:t>
      </w:r>
    </w:p>
    <w:p w14:paraId="6B561D9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内部有效容积：240L</w:t>
      </w:r>
      <w:r>
        <w:rPr>
          <w:rFonts w:hint="eastAsia" w:ascii="宋体" w:hAnsi="宋体" w:cs="宋体"/>
          <w:b w:val="0"/>
          <w:bCs w:val="0"/>
          <w:color w:val="auto"/>
          <w:sz w:val="24"/>
          <w:highlight w:val="none"/>
          <w:lang w:val="en-US" w:eastAsia="zh-CN"/>
        </w:rPr>
        <w:t>；</w:t>
      </w:r>
    </w:p>
    <w:p w14:paraId="0B37FBD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温度范围：室温+5℃~50℃</w:t>
      </w:r>
      <w:r>
        <w:rPr>
          <w:rFonts w:hint="eastAsia" w:ascii="宋体" w:hAnsi="宋体" w:cs="宋体"/>
          <w:b w:val="0"/>
          <w:bCs w:val="0"/>
          <w:color w:val="auto"/>
          <w:sz w:val="24"/>
          <w:highlight w:val="none"/>
          <w:lang w:val="en-US" w:eastAsia="zh-CN"/>
        </w:rPr>
        <w:t>；</w:t>
      </w:r>
    </w:p>
    <w:p w14:paraId="795A653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采用六面直接加热的气套式加热系统，加热迅速，温度</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湿度恢复速度快，具备正常加热和缓慢加热两种加热模式，更加耐受室温较高的环境下使用；</w:t>
      </w:r>
    </w:p>
    <w:p w14:paraId="0F2D0FD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▲Pt1000温度传感器，温度控制精度(℃)</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±0.1℃</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带独立传感器的超温保护装置；</w:t>
      </w:r>
    </w:p>
    <w:p w14:paraId="2C0D517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配环境温度传感器，环境温度监测功能，可根据外界温度调整门加热的功率；</w:t>
      </w:r>
    </w:p>
    <w:p w14:paraId="0910E9A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▲90℃湿热灭菌系统，灭菌彻底，有效地清除细菌、霉菌、真菌孢子和支原体；</w:t>
      </w:r>
    </w:p>
    <w:p w14:paraId="1AC6C4F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▲TCD热导式二氧化碳浓度检测系统，C02浓度传感器具有“AUTO-START”自动启动功能，自动校准，保证C02浓度的高精确性；</w:t>
      </w:r>
    </w:p>
    <w:p w14:paraId="7A3ABBC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C02进气口配备HEPA高效过滤器，对粒径≥0.3μm颗粒物过滤效率为99.998%</w:t>
      </w:r>
      <w:r>
        <w:rPr>
          <w:rFonts w:hint="eastAsia" w:ascii="宋体" w:hAnsi="宋体" w:cs="宋体"/>
          <w:b w:val="0"/>
          <w:bCs w:val="0"/>
          <w:color w:val="auto"/>
          <w:sz w:val="24"/>
          <w:highlight w:val="none"/>
          <w:lang w:val="en-US" w:eastAsia="zh-CN"/>
        </w:rPr>
        <w:t>；</w:t>
      </w:r>
    </w:p>
    <w:p w14:paraId="2B7C3F0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内腔及附件不锈钢采用特殊电化学处理；</w:t>
      </w:r>
    </w:p>
    <w:p w14:paraId="24F886C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倾斜式的底盘水库式设计结构，蒸发面积大，湿度恢复速度快，相对湿度：≥95%</w:t>
      </w:r>
      <w:r>
        <w:rPr>
          <w:rFonts w:hint="eastAsia" w:ascii="宋体" w:hAnsi="宋体" w:cs="宋体"/>
          <w:b w:val="0"/>
          <w:bCs w:val="0"/>
          <w:color w:val="auto"/>
          <w:sz w:val="24"/>
          <w:highlight w:val="none"/>
          <w:lang w:val="en-US" w:eastAsia="zh-CN"/>
        </w:rPr>
        <w:t>；</w:t>
      </w:r>
    </w:p>
    <w:p w14:paraId="4E57DCB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具有独特循环风道设计，腔体后壁小风扇，能保证温度、湿度、C02浓度的均一性；</w:t>
      </w:r>
    </w:p>
    <w:p w14:paraId="1056B9D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▲具有玻璃门加热或外门加热功能，有效避免玻璃门上产生冷凝水；</w:t>
      </w:r>
    </w:p>
    <w:p w14:paraId="3951A12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外置钢瓶自动切换装置，同时接4个钢瓶，可自动切换；</w:t>
      </w:r>
    </w:p>
    <w:p w14:paraId="2FBAF411">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配虹吸泵，清洁方便；</w:t>
      </w:r>
    </w:p>
    <w:p w14:paraId="6782D85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培养箱可堆叠摆放，合理节省和利用实验室空间；</w:t>
      </w:r>
    </w:p>
    <w:p w14:paraId="456E0F5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质保</w:t>
      </w:r>
      <w:r>
        <w:rPr>
          <w:rFonts w:hint="eastAsia" w:ascii="宋体" w:hAnsi="宋体" w:cs="宋体"/>
          <w:b/>
          <w:bCs/>
          <w:color w:val="auto"/>
          <w:sz w:val="24"/>
          <w:highlight w:val="none"/>
          <w:lang w:val="en-US" w:eastAsia="zh-CN"/>
        </w:rPr>
        <w:t>期限：</w:t>
      </w:r>
      <w:r>
        <w:rPr>
          <w:rFonts w:hint="eastAsia" w:ascii="宋体" w:hAnsi="宋体" w:eastAsia="宋体" w:cs="宋体"/>
          <w:b/>
          <w:bCs/>
          <w:color w:val="auto"/>
          <w:sz w:val="24"/>
          <w:highlight w:val="none"/>
          <w:lang w:val="en-US" w:eastAsia="zh-CN"/>
        </w:rPr>
        <w:t>两年。</w:t>
      </w:r>
    </w:p>
    <w:p w14:paraId="03B03A8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default" w:ascii="宋体" w:hAnsi="宋体" w:eastAsia="宋体" w:cs="宋体"/>
          <w:color w:val="auto"/>
          <w:sz w:val="24"/>
          <w:highlight w:val="none"/>
          <w:lang w:val="en-US" w:eastAsia="zh-CN"/>
        </w:rPr>
      </w:pPr>
      <w:r>
        <w:rPr>
          <w:rFonts w:hint="eastAsia" w:ascii="宋体" w:hAnsi="宋体" w:eastAsia="宋体" w:cs="宋体"/>
          <w:b w:val="0"/>
          <w:bCs w:val="0"/>
          <w:color w:val="auto"/>
          <w:sz w:val="24"/>
          <w:highlight w:val="none"/>
          <w:lang w:val="en-US" w:eastAsia="zh-CN"/>
        </w:rPr>
        <w:t>根据技术参数要求</w:t>
      </w:r>
      <w:r>
        <w:rPr>
          <w:rFonts w:hint="eastAsia" w:ascii="宋体" w:hAnsi="宋体" w:cs="宋体"/>
          <w:b w:val="0"/>
          <w:bCs w:val="0"/>
          <w:color w:val="auto"/>
          <w:sz w:val="24"/>
          <w:highlight w:val="none"/>
          <w:lang w:val="en-US" w:eastAsia="zh-CN"/>
        </w:rPr>
        <w:t>提供</w:t>
      </w:r>
      <w:r>
        <w:rPr>
          <w:rFonts w:hint="eastAsia" w:ascii="宋体" w:hAnsi="宋体" w:eastAsia="宋体" w:cs="宋体"/>
          <w:b w:val="0"/>
          <w:bCs w:val="0"/>
          <w:color w:val="auto"/>
          <w:sz w:val="24"/>
          <w:highlight w:val="none"/>
          <w:lang w:val="en-US" w:eastAsia="zh-CN"/>
        </w:rPr>
        <w:t>对应配置</w:t>
      </w:r>
      <w:r>
        <w:rPr>
          <w:rFonts w:hint="eastAsia" w:ascii="宋体" w:hAnsi="宋体" w:cs="宋体"/>
          <w:b w:val="0"/>
          <w:bCs w:val="0"/>
          <w:color w:val="auto"/>
          <w:sz w:val="24"/>
          <w:highlight w:val="none"/>
          <w:lang w:val="en-US" w:eastAsia="zh-CN"/>
        </w:rPr>
        <w:t>清单</w:t>
      </w:r>
      <w:r>
        <w:rPr>
          <w:rFonts w:hint="eastAsia" w:ascii="宋体" w:hAnsi="宋体" w:eastAsia="宋体" w:cs="宋体"/>
          <w:b w:val="0"/>
          <w:bCs w:val="0"/>
          <w:color w:val="auto"/>
          <w:sz w:val="24"/>
          <w:highlight w:val="none"/>
          <w:lang w:val="en-US" w:eastAsia="zh-CN"/>
        </w:rPr>
        <w:t>。</w:t>
      </w:r>
    </w:p>
    <w:p w14:paraId="28CBF0DA">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336712A0">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手持式电动组织研磨器</w:t>
      </w:r>
    </w:p>
    <w:p w14:paraId="3CC2038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电源蓄电池</w:t>
      </w:r>
    </w:p>
    <w:p w14:paraId="367DA9C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电池电压</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4.2V</w:t>
      </w:r>
    </w:p>
    <w:p w14:paraId="7987444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电池容量</w:t>
      </w:r>
      <w:r>
        <w:rPr>
          <w:rFonts w:hint="eastAsia" w:ascii="宋体" w:hAnsi="宋体" w:cs="宋体"/>
          <w:b w:val="0"/>
          <w:bCs w:val="0"/>
          <w:color w:val="auto"/>
          <w:sz w:val="24"/>
          <w:highlight w:val="none"/>
          <w:lang w:val="en-US" w:eastAsia="zh-CN"/>
        </w:rPr>
        <w:t>不小于：</w:t>
      </w:r>
      <w:r>
        <w:rPr>
          <w:rFonts w:hint="eastAsia" w:ascii="宋体" w:hAnsi="宋体" w:eastAsia="宋体" w:cs="宋体"/>
          <w:b w:val="0"/>
          <w:bCs w:val="0"/>
          <w:color w:val="auto"/>
          <w:sz w:val="24"/>
          <w:highlight w:val="none"/>
          <w:lang w:val="en-US" w:eastAsia="zh-CN"/>
        </w:rPr>
        <w:t>300MAh</w:t>
      </w:r>
    </w:p>
    <w:p w14:paraId="595BC89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功率</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10W</w:t>
      </w:r>
    </w:p>
    <w:p w14:paraId="35C804A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转速</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5000|10000|18000rpm</w:t>
      </w:r>
    </w:p>
    <w:p w14:paraId="6FF21E6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转速性能3档可调</w:t>
      </w:r>
    </w:p>
    <w:p w14:paraId="7168D82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处理量≤1.5ml</w:t>
      </w:r>
    </w:p>
    <w:p w14:paraId="253B4E0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续航时间&gt;1h</w:t>
      </w:r>
    </w:p>
    <w:p w14:paraId="0EAA88CA">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充电时长30分钟可充80%</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60分钟可充满</w:t>
      </w:r>
    </w:p>
    <w:p w14:paraId="3ED0EB1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适应磨头柄直径3mm</w:t>
      </w:r>
    </w:p>
    <w:p w14:paraId="4AC770D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夹头深度25mm</w:t>
      </w:r>
    </w:p>
    <w:p w14:paraId="7AEA3510">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default" w:ascii="宋体" w:hAnsi="宋体" w:eastAsia="宋体" w:cs="宋体"/>
          <w:color w:val="auto"/>
          <w:sz w:val="24"/>
          <w:highlight w:val="none"/>
          <w:lang w:val="en-US" w:eastAsia="zh-CN"/>
        </w:rPr>
      </w:pPr>
      <w:r>
        <w:rPr>
          <w:rFonts w:hint="eastAsia" w:ascii="宋体" w:hAnsi="宋体" w:eastAsia="宋体" w:cs="宋体"/>
          <w:b w:val="0"/>
          <w:bCs w:val="0"/>
          <w:color w:val="auto"/>
          <w:sz w:val="24"/>
          <w:highlight w:val="none"/>
          <w:lang w:val="en-US" w:eastAsia="zh-CN"/>
        </w:rPr>
        <w:t>根据技术参数</w:t>
      </w:r>
      <w:r>
        <w:rPr>
          <w:rFonts w:hint="eastAsia" w:ascii="宋体" w:hAnsi="宋体" w:cs="宋体"/>
          <w:b w:val="0"/>
          <w:bCs w:val="0"/>
          <w:color w:val="auto"/>
          <w:sz w:val="24"/>
          <w:highlight w:val="none"/>
          <w:lang w:val="en-US" w:eastAsia="zh-CN"/>
        </w:rPr>
        <w:t>提供</w:t>
      </w:r>
      <w:r>
        <w:rPr>
          <w:rFonts w:hint="eastAsia" w:ascii="宋体" w:hAnsi="宋体" w:eastAsia="宋体" w:cs="宋体"/>
          <w:b w:val="0"/>
          <w:bCs w:val="0"/>
          <w:color w:val="auto"/>
          <w:sz w:val="24"/>
          <w:highlight w:val="none"/>
          <w:lang w:val="en-US" w:eastAsia="zh-CN"/>
        </w:rPr>
        <w:t>对应配置</w:t>
      </w:r>
      <w:r>
        <w:rPr>
          <w:rFonts w:hint="eastAsia" w:ascii="宋体" w:hAnsi="宋体" w:cs="宋体"/>
          <w:b w:val="0"/>
          <w:bCs w:val="0"/>
          <w:color w:val="auto"/>
          <w:sz w:val="24"/>
          <w:highlight w:val="none"/>
          <w:lang w:val="en-US" w:eastAsia="zh-CN"/>
        </w:rPr>
        <w:t>清单</w:t>
      </w:r>
      <w:r>
        <w:rPr>
          <w:rFonts w:hint="eastAsia" w:ascii="宋体" w:hAnsi="宋体" w:cs="宋体"/>
          <w:color w:val="auto"/>
          <w:sz w:val="24"/>
          <w:highlight w:val="none"/>
          <w:lang w:val="en-US" w:eastAsia="zh-CN"/>
        </w:rPr>
        <w:t>。</w:t>
      </w:r>
    </w:p>
    <w:p w14:paraId="313B1BE4">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60DE045D">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电动移液器</w:t>
      </w:r>
    </w:p>
    <w:p w14:paraId="0F38655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移液操作简单、高效，单手轻松控制；</w:t>
      </w:r>
    </w:p>
    <w:p w14:paraId="5F2CE0CF">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适用0.1-100ml</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移液管顶端口径小于8mm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都可适配。</w:t>
      </w:r>
    </w:p>
    <w:p w14:paraId="65366C37">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大功率马达可快速充满100mL液体；</w:t>
      </w:r>
    </w:p>
    <w:p w14:paraId="7E7F5DA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可更换的锂电池</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使用时间长，可间歇工作8小时，充电时间2-3小时；</w:t>
      </w:r>
    </w:p>
    <w:p w14:paraId="380E920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液晶大显示屏显示6个速度档和电量信息；</w:t>
      </w:r>
    </w:p>
    <w:p w14:paraId="4816EF2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指尖控制的吸液和分液按钮，</w:t>
      </w:r>
      <w:r>
        <w:rPr>
          <w:rFonts w:hint="eastAsia" w:ascii="宋体" w:hAnsi="宋体" w:eastAsia="宋体" w:cs="宋体"/>
          <w:b w:val="0"/>
          <w:bCs w:val="0"/>
          <w:color w:val="auto"/>
          <w:sz w:val="24"/>
          <w:highlight w:val="none"/>
          <w:lang w:val="en-US" w:eastAsia="zh-CN"/>
        </w:rPr>
        <w:t>保证了</w:t>
      </w:r>
      <w:r>
        <w:rPr>
          <w:rFonts w:hint="eastAsia" w:ascii="宋体" w:hAnsi="宋体" w:eastAsia="宋体" w:cs="宋体"/>
          <w:b w:val="0"/>
          <w:bCs w:val="0"/>
          <w:color w:val="auto"/>
          <w:sz w:val="24"/>
          <w:highlight w:val="none"/>
          <w:lang w:val="en-US" w:eastAsia="zh-CN"/>
        </w:rPr>
        <w:t>移液的准确性；</w:t>
      </w:r>
    </w:p>
    <w:p w14:paraId="04D0B4C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采用PVDF材料，耐腐蚀；</w:t>
      </w:r>
    </w:p>
    <w:p w14:paraId="60E62DC9">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有电力不足时警告功能</w:t>
      </w:r>
    </w:p>
    <w:p w14:paraId="12ADFCF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38736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1BFD26B4">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2A3F2DD2">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名称</w:t>
            </w:r>
          </w:p>
        </w:tc>
        <w:tc>
          <w:tcPr>
            <w:tcW w:w="1467" w:type="dxa"/>
            <w:shd w:val="clear" w:color="auto" w:fill="auto"/>
            <w:vAlign w:val="center"/>
          </w:tcPr>
          <w:p w14:paraId="4EFDA1B6">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6816337F">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30BC7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3F0EE4B3">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center"/>
          </w:tcPr>
          <w:p w14:paraId="1CBB4F90">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主机</w:t>
            </w:r>
          </w:p>
        </w:tc>
        <w:tc>
          <w:tcPr>
            <w:tcW w:w="1467" w:type="dxa"/>
            <w:shd w:val="clear" w:color="auto" w:fill="auto"/>
            <w:vAlign w:val="center"/>
          </w:tcPr>
          <w:p w14:paraId="077E9B38">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center"/>
          </w:tcPr>
          <w:p w14:paraId="41018704">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台</w:t>
            </w:r>
          </w:p>
        </w:tc>
      </w:tr>
      <w:tr w14:paraId="69F2B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089" w:type="dxa"/>
            <w:shd w:val="clear" w:color="auto" w:fill="auto"/>
            <w:vAlign w:val="center"/>
          </w:tcPr>
          <w:p w14:paraId="55BA43E8">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center"/>
          </w:tcPr>
          <w:p w14:paraId="1879F2A5">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说明书</w:t>
            </w:r>
          </w:p>
        </w:tc>
        <w:tc>
          <w:tcPr>
            <w:tcW w:w="1467" w:type="dxa"/>
            <w:shd w:val="clear" w:color="auto" w:fill="auto"/>
            <w:vAlign w:val="center"/>
          </w:tcPr>
          <w:p w14:paraId="1A276E46">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center"/>
          </w:tcPr>
          <w:p w14:paraId="71E18146">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份</w:t>
            </w:r>
          </w:p>
        </w:tc>
      </w:tr>
      <w:tr w14:paraId="50B01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420CD960">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center"/>
          </w:tcPr>
          <w:p w14:paraId="66727755">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电源线</w:t>
            </w:r>
          </w:p>
        </w:tc>
        <w:tc>
          <w:tcPr>
            <w:tcW w:w="1467" w:type="dxa"/>
            <w:shd w:val="clear" w:color="auto" w:fill="auto"/>
            <w:vAlign w:val="center"/>
          </w:tcPr>
          <w:p w14:paraId="3E7A4894">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1312" w:type="dxa"/>
            <w:shd w:val="clear" w:color="auto" w:fill="auto"/>
            <w:vAlign w:val="center"/>
          </w:tcPr>
          <w:p w14:paraId="300DB2CE">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根</w:t>
            </w:r>
          </w:p>
        </w:tc>
      </w:tr>
    </w:tbl>
    <w:p w14:paraId="623AF20E">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p>
    <w:p w14:paraId="63983328">
      <w:pPr>
        <w:numPr>
          <w:ilvl w:val="0"/>
          <w:numId w:val="2"/>
        </w:numPr>
        <w:spacing w:before="62" w:beforeLines="20" w:after="62" w:afterLines="20" w:line="500" w:lineRule="exact"/>
        <w:ind w:left="0" w:leftChars="0" w:firstLine="0" w:firstLineChars="0"/>
        <w:outlineLvl w:val="2"/>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超声破碎仪</w:t>
      </w:r>
    </w:p>
    <w:p w14:paraId="5B4C3CD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频率：20-25KHz</w:t>
      </w:r>
    </w:p>
    <w:p w14:paraId="5196D8B6">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功率：1000W(20W-1000W可调)</w:t>
      </w:r>
    </w:p>
    <w:p w14:paraId="1187DF4C">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破碎容量</w:t>
      </w:r>
      <w:r>
        <w:rPr>
          <w:rFonts w:hint="eastAsia" w:ascii="宋体" w:hAnsi="宋体" w:cs="宋体"/>
          <w:b w:val="0"/>
          <w:bCs w:val="0"/>
          <w:color w:val="auto"/>
          <w:sz w:val="24"/>
          <w:highlight w:val="none"/>
          <w:lang w:val="en-US" w:eastAsia="zh-CN"/>
        </w:rPr>
        <w:t>不小于</w:t>
      </w:r>
      <w:r>
        <w:rPr>
          <w:rFonts w:hint="eastAsia" w:ascii="宋体" w:hAnsi="宋体" w:eastAsia="宋体" w:cs="宋体"/>
          <w:b w:val="0"/>
          <w:bCs w:val="0"/>
          <w:color w:val="auto"/>
          <w:sz w:val="24"/>
          <w:highlight w:val="none"/>
          <w:lang w:val="en-US" w:eastAsia="zh-CN"/>
        </w:rPr>
        <w:t>：0.1-600ml</w:t>
      </w:r>
    </w:p>
    <w:p w14:paraId="3EDEA00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配有变幅杆：2mm、6mm各一支，后期可供采购人选配3mm、10mm、15mm变幅杆</w:t>
      </w:r>
    </w:p>
    <w:p w14:paraId="56A1AB23">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占空比：0.1-99.9%</w:t>
      </w:r>
    </w:p>
    <w:p w14:paraId="369CDBD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报警：超温(0-99.9℃)、过载、时间</w:t>
      </w:r>
    </w:p>
    <w:p w14:paraId="430D277B">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定时：1-999min</w:t>
      </w:r>
    </w:p>
    <w:p w14:paraId="16EE6824">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仪器采用</w:t>
      </w:r>
      <w:r>
        <w:rPr>
          <w:rFonts w:hint="eastAsia" w:ascii="宋体" w:hAnsi="宋体" w:cs="宋体"/>
          <w:b w:val="0"/>
          <w:bCs w:val="0"/>
          <w:color w:val="auto"/>
          <w:sz w:val="24"/>
          <w:highlight w:val="none"/>
          <w:lang w:val="en-US" w:eastAsia="zh-CN"/>
        </w:rPr>
        <w:t>不小于</w:t>
      </w:r>
      <w:r>
        <w:rPr>
          <w:rFonts w:hint="eastAsia" w:ascii="宋体" w:hAnsi="宋体" w:eastAsia="宋体" w:cs="宋体"/>
          <w:b w:val="0"/>
          <w:bCs w:val="0"/>
          <w:color w:val="auto"/>
          <w:sz w:val="24"/>
          <w:highlight w:val="none"/>
          <w:lang w:val="en-US" w:eastAsia="zh-CN"/>
        </w:rPr>
        <w:t>7寸TFT触摸幕显示</w:t>
      </w:r>
    </w:p>
    <w:p w14:paraId="17E57F2D">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中央微机集中控制，超声时间，功率任意设定</w:t>
      </w:r>
    </w:p>
    <w:p w14:paraId="23AABE32">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样品温度检测显示、实际频率显示、频率微机跟踪、故障自动报警。</w:t>
      </w:r>
    </w:p>
    <w:p w14:paraId="64FD2BC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采用PWM控制开关电源，稳定性好，可贮存20组实验参数，刷新后保存备用。</w:t>
      </w:r>
    </w:p>
    <w:p w14:paraId="3FD337A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隔音箱采用钣金、喷塑、ABS材质，模具化设计，配备光照、自动升降功能。</w:t>
      </w:r>
    </w:p>
    <w:p w14:paraId="26C547EE">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配钛合金换能器，具备能量转换率高、稳定耐用、适合长时间工作等优势。</w:t>
      </w:r>
    </w:p>
    <w:p w14:paraId="4D45D808">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电源机箱尺寸</w:t>
      </w:r>
      <w:r>
        <w:rPr>
          <w:rFonts w:hint="eastAsia" w:ascii="宋体" w:hAnsi="宋体" w:cs="宋体"/>
          <w:b w:val="0"/>
          <w:bCs w:val="0"/>
          <w:color w:val="auto"/>
          <w:sz w:val="24"/>
          <w:highlight w:val="none"/>
          <w:lang w:val="en-US" w:eastAsia="zh-CN"/>
        </w:rPr>
        <w:t>（参考）</w:t>
      </w:r>
      <w:r>
        <w:rPr>
          <w:rFonts w:hint="eastAsia" w:ascii="宋体" w:hAnsi="宋体" w:eastAsia="宋体" w:cs="宋体"/>
          <w:b w:val="0"/>
          <w:bCs w:val="0"/>
          <w:color w:val="auto"/>
          <w:sz w:val="24"/>
          <w:highlight w:val="none"/>
          <w:lang w:val="en-US" w:eastAsia="zh-CN"/>
        </w:rPr>
        <w:t>：430×245×300mm</w:t>
      </w:r>
      <w:r>
        <w:rPr>
          <w:rFonts w:hint="eastAsia" w:ascii="宋体" w:hAnsi="宋体" w:cs="宋体"/>
          <w:b w:val="0"/>
          <w:bCs w:val="0"/>
          <w:color w:val="auto"/>
          <w:sz w:val="24"/>
          <w:highlight w:val="none"/>
          <w:lang w:val="en-US" w:eastAsia="zh-CN"/>
        </w:rPr>
        <w:t>，</w:t>
      </w:r>
      <w:r>
        <w:rPr>
          <w:rFonts w:hint="eastAsia" w:ascii="宋体" w:hAnsi="宋体" w:eastAsia="宋体" w:cs="宋体"/>
          <w:b w:val="0"/>
          <w:bCs w:val="0"/>
          <w:color w:val="auto"/>
          <w:sz w:val="24"/>
          <w:highlight w:val="none"/>
          <w:lang w:val="en-US" w:eastAsia="zh-CN"/>
        </w:rPr>
        <w:t>隔音箱尺寸</w:t>
      </w:r>
      <w:r>
        <w:rPr>
          <w:rFonts w:hint="eastAsia" w:ascii="宋体" w:hAnsi="宋体" w:cs="宋体"/>
          <w:b w:val="0"/>
          <w:bCs w:val="0"/>
          <w:color w:val="auto"/>
          <w:sz w:val="24"/>
          <w:highlight w:val="none"/>
          <w:lang w:val="en-US" w:eastAsia="zh-CN"/>
        </w:rPr>
        <w:t>（参考）</w:t>
      </w:r>
      <w:r>
        <w:rPr>
          <w:rFonts w:hint="eastAsia" w:ascii="宋体" w:hAnsi="宋体" w:eastAsia="宋体" w:cs="宋体"/>
          <w:b w:val="0"/>
          <w:bCs w:val="0"/>
          <w:color w:val="auto"/>
          <w:sz w:val="24"/>
          <w:highlight w:val="none"/>
          <w:lang w:val="en-US" w:eastAsia="zh-CN"/>
        </w:rPr>
        <w:t>：345×345×535mm</w:t>
      </w:r>
    </w:p>
    <w:p w14:paraId="1CA2A865">
      <w:pPr>
        <w:keepNext w:val="0"/>
        <w:keepLines w:val="0"/>
        <w:pageBreakBefore w:val="0"/>
        <w:widowControl w:val="0"/>
        <w:numPr>
          <w:ilvl w:val="1"/>
          <w:numId w:val="2"/>
        </w:numPr>
        <w:tabs>
          <w:tab w:val="left" w:pos="0"/>
          <w:tab w:val="clear" w:pos="420"/>
        </w:tabs>
        <w:kinsoku/>
        <w:wordWrap/>
        <w:overflowPunct/>
        <w:topLinePunct w:val="0"/>
        <w:autoSpaceDE/>
        <w:autoSpaceDN/>
        <w:bidi w:val="0"/>
        <w:adjustRightInd/>
        <w:snapToGrid/>
        <w:spacing w:before="62" w:beforeLines="20" w:after="62" w:afterLines="20" w:line="500" w:lineRule="exact"/>
        <w:ind w:left="0" w:leftChars="0" w:firstLine="397" w:firstLineChars="0"/>
        <w:textAlignment w:val="auto"/>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配置清单（仅为设备</w:t>
      </w:r>
      <w:r>
        <w:rPr>
          <w:rFonts w:hint="eastAsia" w:ascii="宋体" w:hAnsi="宋体" w:cs="宋体"/>
          <w:b w:val="0"/>
          <w:bCs w:val="0"/>
          <w:color w:val="auto"/>
          <w:sz w:val="24"/>
          <w:highlight w:val="none"/>
          <w:lang w:val="en-US" w:eastAsia="zh-CN"/>
        </w:rPr>
        <w:t>满足功能要求的</w:t>
      </w:r>
      <w:r>
        <w:rPr>
          <w:rFonts w:hint="eastAsia" w:ascii="宋体" w:hAnsi="宋体" w:eastAsia="宋体" w:cs="宋体"/>
          <w:b w:val="0"/>
          <w:bCs w:val="0"/>
          <w:color w:val="auto"/>
          <w:sz w:val="24"/>
          <w:highlight w:val="none"/>
          <w:lang w:val="en-US" w:eastAsia="zh-CN"/>
        </w:rPr>
        <w:t>配置参考，不作为评审因素）</w:t>
      </w:r>
    </w:p>
    <w:tbl>
      <w:tblPr>
        <w:tblStyle w:val="12"/>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9"/>
        <w:gridCol w:w="4651"/>
        <w:gridCol w:w="1467"/>
        <w:gridCol w:w="1312"/>
      </w:tblGrid>
      <w:tr w14:paraId="4B24B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89" w:type="dxa"/>
            <w:shd w:val="clear" w:color="auto" w:fill="auto"/>
            <w:vAlign w:val="center"/>
          </w:tcPr>
          <w:p w14:paraId="646B22BB">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4651" w:type="dxa"/>
            <w:shd w:val="clear" w:color="auto" w:fill="auto"/>
            <w:vAlign w:val="center"/>
          </w:tcPr>
          <w:p w14:paraId="29D10BAD">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名称</w:t>
            </w:r>
          </w:p>
        </w:tc>
        <w:tc>
          <w:tcPr>
            <w:tcW w:w="1467" w:type="dxa"/>
            <w:shd w:val="clear" w:color="auto" w:fill="auto"/>
            <w:vAlign w:val="center"/>
          </w:tcPr>
          <w:p w14:paraId="2A2F0178">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1312" w:type="dxa"/>
            <w:shd w:val="clear" w:color="auto" w:fill="auto"/>
            <w:vAlign w:val="center"/>
          </w:tcPr>
          <w:p w14:paraId="5E7A1B0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r>
      <w:tr w14:paraId="466C5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00A5F561">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4651" w:type="dxa"/>
            <w:shd w:val="clear" w:color="auto" w:fill="auto"/>
            <w:vAlign w:val="center"/>
          </w:tcPr>
          <w:p w14:paraId="3BCD4898">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主机</w:t>
            </w:r>
          </w:p>
        </w:tc>
        <w:tc>
          <w:tcPr>
            <w:tcW w:w="1467" w:type="dxa"/>
            <w:shd w:val="clear" w:color="auto" w:fill="auto"/>
            <w:vAlign w:val="center"/>
          </w:tcPr>
          <w:p w14:paraId="5F867844">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1FB99698">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台</w:t>
            </w:r>
          </w:p>
        </w:tc>
      </w:tr>
      <w:tr w14:paraId="75579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089" w:type="dxa"/>
            <w:shd w:val="clear" w:color="auto" w:fill="auto"/>
            <w:vAlign w:val="center"/>
          </w:tcPr>
          <w:p w14:paraId="60D1CEF5">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4651" w:type="dxa"/>
            <w:shd w:val="clear" w:color="auto" w:fill="auto"/>
            <w:vAlign w:val="center"/>
          </w:tcPr>
          <w:p w14:paraId="06CD597B">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振动系统（换能器组件）</w:t>
            </w:r>
          </w:p>
        </w:tc>
        <w:tc>
          <w:tcPr>
            <w:tcW w:w="1467" w:type="dxa"/>
            <w:shd w:val="clear" w:color="auto" w:fill="auto"/>
            <w:vAlign w:val="center"/>
          </w:tcPr>
          <w:p w14:paraId="40A886A0">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2ED4DCC7">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只</w:t>
            </w:r>
          </w:p>
        </w:tc>
      </w:tr>
      <w:tr w14:paraId="05CF2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1D7ABDD0">
            <w:pPr>
              <w:spacing w:before="62" w:beforeLines="20" w:after="62" w:afterLines="2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4651" w:type="dxa"/>
            <w:shd w:val="clear" w:color="auto" w:fill="auto"/>
            <w:vAlign w:val="center"/>
          </w:tcPr>
          <w:p w14:paraId="04212132">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隔音箱</w:t>
            </w:r>
          </w:p>
        </w:tc>
        <w:tc>
          <w:tcPr>
            <w:tcW w:w="1467" w:type="dxa"/>
            <w:shd w:val="clear" w:color="auto" w:fill="auto"/>
            <w:vAlign w:val="center"/>
          </w:tcPr>
          <w:p w14:paraId="2A837FF0">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7E92437B">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只</w:t>
            </w:r>
          </w:p>
        </w:tc>
      </w:tr>
      <w:tr w14:paraId="042EF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9" w:type="dxa"/>
            <w:shd w:val="clear" w:color="auto" w:fill="auto"/>
            <w:vAlign w:val="center"/>
          </w:tcPr>
          <w:p w14:paraId="0C2D046B">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w:t>
            </w:r>
          </w:p>
        </w:tc>
        <w:tc>
          <w:tcPr>
            <w:tcW w:w="4651" w:type="dxa"/>
            <w:shd w:val="clear" w:color="auto" w:fill="auto"/>
            <w:vAlign w:val="center"/>
          </w:tcPr>
          <w:p w14:paraId="1C39E867">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说明书</w:t>
            </w:r>
          </w:p>
        </w:tc>
        <w:tc>
          <w:tcPr>
            <w:tcW w:w="1467" w:type="dxa"/>
            <w:shd w:val="clear" w:color="auto" w:fill="auto"/>
            <w:vAlign w:val="center"/>
          </w:tcPr>
          <w:p w14:paraId="64DC898E">
            <w:pPr>
              <w:spacing w:before="62" w:beforeLines="20" w:after="62" w:afterLines="2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1312" w:type="dxa"/>
            <w:shd w:val="clear" w:color="auto" w:fill="auto"/>
            <w:vAlign w:val="center"/>
          </w:tcPr>
          <w:p w14:paraId="45E11D4F">
            <w:pPr>
              <w:spacing w:before="62" w:beforeLines="20" w:after="62" w:afterLines="2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份</w:t>
            </w:r>
          </w:p>
        </w:tc>
      </w:tr>
    </w:tbl>
    <w:p w14:paraId="10AAC829">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注：</w:t>
      </w:r>
      <w:r>
        <w:rPr>
          <w:rFonts w:hint="eastAsia" w:ascii="宋体" w:hAnsi="宋体" w:cs="宋体"/>
          <w:b/>
          <w:bCs/>
          <w:color w:val="auto"/>
          <w:sz w:val="24"/>
          <w:highlight w:val="none"/>
          <w:lang w:val="en-US" w:eastAsia="zh-CN"/>
        </w:rPr>
        <w:t>1、若</w:t>
      </w:r>
      <w:r>
        <w:rPr>
          <w:rFonts w:hint="eastAsia" w:ascii="宋体" w:hAnsi="宋体" w:eastAsia="宋体" w:cs="宋体"/>
          <w:b/>
          <w:bCs/>
          <w:color w:val="auto"/>
          <w:sz w:val="24"/>
          <w:highlight w:val="none"/>
          <w:lang w:val="en-US" w:eastAsia="zh-CN"/>
        </w:rPr>
        <w:t>技术参数存在标准过期情况，按最新行业标准执行；</w:t>
      </w:r>
    </w:p>
    <w:p w14:paraId="27FDA8CB">
      <w:pPr>
        <w:pStyle w:val="19"/>
        <w:tabs>
          <w:tab w:val="left" w:pos="600"/>
        </w:tabs>
        <w:spacing w:before="62" w:beforeLines="20" w:after="62" w:afterLines="20" w:line="500" w:lineRule="exact"/>
        <w:ind w:firstLine="0" w:firstLineChars="0"/>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lang w:val="en-US" w:eastAsia="zh-CN"/>
        </w:rPr>
        <w:t>2、若</w:t>
      </w:r>
      <w:r>
        <w:rPr>
          <w:rFonts w:hint="eastAsia" w:ascii="宋体" w:hAnsi="宋体" w:eastAsia="宋体" w:cs="宋体"/>
          <w:b/>
          <w:bCs/>
          <w:color w:val="auto"/>
          <w:sz w:val="24"/>
          <w:highlight w:val="none"/>
          <w:lang w:val="en-US" w:eastAsia="zh-CN"/>
        </w:rPr>
        <w:t>技术参数存在品牌型号，</w:t>
      </w:r>
      <w:r>
        <w:rPr>
          <w:rFonts w:hint="eastAsia" w:ascii="宋体" w:hAnsi="宋体" w:cs="宋体"/>
          <w:b/>
          <w:bCs/>
          <w:color w:val="auto"/>
          <w:sz w:val="24"/>
          <w:highlight w:val="none"/>
          <w:lang w:val="en-US" w:eastAsia="zh-CN"/>
        </w:rPr>
        <w:t>为同类功能或级别的表述，</w:t>
      </w:r>
      <w:r>
        <w:rPr>
          <w:rFonts w:hint="eastAsia" w:ascii="宋体" w:hAnsi="宋体" w:eastAsia="宋体" w:cs="宋体"/>
          <w:b/>
          <w:bCs/>
          <w:color w:val="auto"/>
          <w:sz w:val="24"/>
          <w:highlight w:val="none"/>
          <w:lang w:val="en-US" w:eastAsia="zh-CN"/>
        </w:rPr>
        <w:t>仅供参考，不做要求。</w:t>
      </w:r>
    </w:p>
    <w:p w14:paraId="1602815A">
      <w:pPr>
        <w:pStyle w:val="11"/>
        <w:spacing w:before="62" w:beforeLines="20" w:after="62" w:afterLines="20" w:line="500" w:lineRule="exact"/>
        <w:ind w:firstLine="0" w:firstLineChars="0"/>
        <w:jc w:val="left"/>
        <w:outlineLvl w:val="1"/>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三、商务要求</w:t>
      </w:r>
    </w:p>
    <w:p w14:paraId="4CCBDD49">
      <w:pPr>
        <w:keepNext w:val="0"/>
        <w:keepLines w:val="0"/>
        <w:pageBreakBefore w:val="0"/>
        <w:widowControl/>
        <w:kinsoku/>
        <w:wordWrap/>
        <w:overflowPunct/>
        <w:topLinePunct w:val="0"/>
        <w:autoSpaceDE/>
        <w:autoSpaceDN/>
        <w:bidi w:val="0"/>
        <w:adjustRightInd/>
        <w:snapToGrid/>
        <w:spacing w:before="63" w:beforeLines="20" w:beforeAutospacing="0" w:after="63" w:afterLines="20" w:afterAutospacing="0" w:line="500" w:lineRule="exact"/>
        <w:ind w:left="0" w:leftChars="0" w:firstLine="0" w:firstLineChars="0"/>
        <w:jc w:val="both"/>
        <w:textAlignment w:val="baseline"/>
        <w:rPr>
          <w:rFonts w:hint="eastAsia" w:ascii="宋体" w:hAnsi="宋体" w:eastAsia="宋体" w:cs="宋体"/>
          <w:b/>
          <w:bCs w:val="0"/>
          <w:iCs w:val="0"/>
          <w:color w:val="auto"/>
          <w:sz w:val="24"/>
          <w:szCs w:val="24"/>
          <w:highlight w:val="none"/>
          <w:lang w:val="en-US" w:eastAsia="zh-CN" w:bidi="ar-SA"/>
        </w:rPr>
      </w:pPr>
      <w:r>
        <w:rPr>
          <w:rFonts w:hint="eastAsia" w:ascii="宋体" w:hAnsi="宋体" w:eastAsia="宋体" w:cs="宋体"/>
          <w:b/>
          <w:bCs w:val="0"/>
          <w:iCs w:val="0"/>
          <w:color w:val="auto"/>
          <w:sz w:val="24"/>
          <w:szCs w:val="24"/>
          <w:highlight w:val="none"/>
          <w:lang w:val="en-US" w:eastAsia="zh-CN" w:bidi="ar-SA"/>
        </w:rPr>
        <w:t>（一）交货期和地点及付款方式</w:t>
      </w:r>
    </w:p>
    <w:p w14:paraId="5317EEBA">
      <w:pPr>
        <w:keepNext w:val="0"/>
        <w:keepLines w:val="0"/>
        <w:pageBreakBefore w:val="0"/>
        <w:widowControl/>
        <w:kinsoku/>
        <w:wordWrap/>
        <w:overflowPunct/>
        <w:topLinePunct w:val="0"/>
        <w:autoSpaceDE/>
        <w:autoSpaceDN/>
        <w:bidi w:val="0"/>
        <w:adjustRightInd/>
        <w:snapToGrid/>
        <w:spacing w:before="63" w:beforeLines="20" w:beforeAutospacing="0" w:after="63" w:afterLines="20" w:afterAutospacing="0" w:line="500" w:lineRule="exact"/>
        <w:ind w:left="0" w:leftChars="0" w:firstLine="458" w:firstLineChars="191"/>
        <w:jc w:val="both"/>
        <w:textAlignment w:val="baseline"/>
        <w:rPr>
          <w:rFonts w:hint="eastAsia" w:ascii="宋体" w:hAnsi="宋体" w:eastAsia="宋体" w:cs="宋体"/>
          <w:b w:val="0"/>
          <w:bCs/>
          <w:iCs w:val="0"/>
          <w:color w:val="auto"/>
          <w:sz w:val="24"/>
          <w:szCs w:val="24"/>
          <w:highlight w:val="none"/>
          <w:lang w:val="en-US" w:eastAsia="zh-CN" w:bidi="ar-SA"/>
        </w:rPr>
      </w:pPr>
      <w:r>
        <w:rPr>
          <w:rFonts w:hint="eastAsia" w:ascii="宋体" w:hAnsi="宋体" w:eastAsia="宋体" w:cs="宋体"/>
          <w:b w:val="0"/>
          <w:bCs/>
          <w:iCs w:val="0"/>
          <w:color w:val="auto"/>
          <w:sz w:val="24"/>
          <w:szCs w:val="24"/>
          <w:highlight w:val="none"/>
          <w:lang w:val="en-US" w:eastAsia="zh-CN" w:bidi="ar-SA"/>
        </w:rPr>
        <w:t>1、交货期：</w:t>
      </w:r>
      <w:r>
        <w:rPr>
          <w:rFonts w:hint="eastAsia" w:ascii="宋体" w:hAnsi="宋体" w:eastAsia="宋体" w:cs="宋体"/>
          <w:color w:val="auto"/>
          <w:sz w:val="24"/>
          <w:szCs w:val="24"/>
          <w:highlight w:val="none"/>
          <w:shd w:val="clear" w:color="auto" w:fill="auto"/>
          <w:lang w:val="en-US" w:eastAsia="zh-CN"/>
        </w:rPr>
        <w:t>国产产品合同签订生效之日起30天内，进口产品合同签订生效之日起90天内完成供货及安装调试，并通过验收（具体细节以合同约定为准）</w:t>
      </w:r>
      <w:r>
        <w:rPr>
          <w:rFonts w:hint="eastAsia" w:ascii="宋体" w:hAnsi="宋体" w:cs="宋体"/>
          <w:color w:val="auto"/>
          <w:sz w:val="24"/>
          <w:szCs w:val="24"/>
          <w:highlight w:val="none"/>
          <w:shd w:val="clear" w:color="auto" w:fill="auto"/>
          <w:lang w:val="en-US" w:eastAsia="zh-CN"/>
        </w:rPr>
        <w:t>。</w:t>
      </w:r>
    </w:p>
    <w:p w14:paraId="782D4D23">
      <w:pPr>
        <w:keepNext w:val="0"/>
        <w:keepLines w:val="0"/>
        <w:pageBreakBefore w:val="0"/>
        <w:widowControl/>
        <w:kinsoku/>
        <w:wordWrap/>
        <w:overflowPunct/>
        <w:topLinePunct w:val="0"/>
        <w:autoSpaceDE/>
        <w:autoSpaceDN/>
        <w:bidi w:val="0"/>
        <w:adjustRightInd/>
        <w:snapToGrid/>
        <w:spacing w:before="63" w:beforeLines="20" w:beforeAutospacing="0" w:after="63" w:afterLines="20" w:afterAutospacing="0" w:line="500" w:lineRule="exact"/>
        <w:ind w:left="0" w:leftChars="0" w:firstLine="458" w:firstLineChars="191"/>
        <w:jc w:val="both"/>
        <w:textAlignment w:val="baseline"/>
        <w:rPr>
          <w:rFonts w:hint="eastAsia" w:ascii="宋体" w:hAnsi="宋体" w:eastAsia="宋体" w:cs="宋体"/>
          <w:b w:val="0"/>
          <w:bCs/>
          <w:iCs w:val="0"/>
          <w:color w:val="auto"/>
          <w:sz w:val="24"/>
          <w:szCs w:val="24"/>
          <w:highlight w:val="none"/>
          <w:lang w:val="en-US" w:eastAsia="zh-CN" w:bidi="ar-SA"/>
        </w:rPr>
      </w:pPr>
      <w:r>
        <w:rPr>
          <w:rFonts w:hint="eastAsia" w:ascii="宋体" w:hAnsi="宋体" w:eastAsia="宋体" w:cs="宋体"/>
          <w:b w:val="0"/>
          <w:bCs/>
          <w:iCs w:val="0"/>
          <w:color w:val="auto"/>
          <w:sz w:val="24"/>
          <w:szCs w:val="24"/>
          <w:highlight w:val="none"/>
          <w:lang w:val="en-US" w:eastAsia="zh-CN" w:bidi="ar-SA"/>
        </w:rPr>
        <w:t>2、交货地点：采购人指定地点。</w:t>
      </w:r>
    </w:p>
    <w:p w14:paraId="724CDBD6">
      <w:pPr>
        <w:keepNext w:val="0"/>
        <w:keepLines w:val="0"/>
        <w:pageBreakBefore w:val="0"/>
        <w:widowControl/>
        <w:kinsoku/>
        <w:wordWrap/>
        <w:overflowPunct/>
        <w:topLinePunct w:val="0"/>
        <w:autoSpaceDE/>
        <w:autoSpaceDN/>
        <w:bidi w:val="0"/>
        <w:adjustRightInd/>
        <w:snapToGrid/>
        <w:spacing w:before="63" w:beforeLines="20" w:beforeAutospacing="0" w:after="63" w:afterLines="20" w:afterAutospacing="0" w:line="500" w:lineRule="exact"/>
        <w:ind w:left="0" w:leftChars="0" w:firstLine="458" w:firstLineChars="191"/>
        <w:jc w:val="both"/>
        <w:textAlignment w:val="baseline"/>
        <w:rPr>
          <w:rFonts w:hint="eastAsia" w:ascii="宋体" w:hAnsi="宋体" w:eastAsia="宋体" w:cs="宋体"/>
          <w:b w:val="0"/>
          <w:bCs/>
          <w:iCs w:val="0"/>
          <w:color w:val="auto"/>
          <w:sz w:val="24"/>
          <w:szCs w:val="24"/>
          <w:highlight w:val="none"/>
          <w:lang w:val="en-US" w:eastAsia="zh-CN" w:bidi="ar-SA"/>
        </w:rPr>
      </w:pPr>
      <w:r>
        <w:rPr>
          <w:rFonts w:hint="eastAsia" w:ascii="宋体" w:hAnsi="宋体" w:eastAsia="宋体" w:cs="宋体"/>
          <w:b w:val="0"/>
          <w:bCs/>
          <w:iCs w:val="0"/>
          <w:color w:val="auto"/>
          <w:sz w:val="24"/>
          <w:szCs w:val="24"/>
          <w:highlight w:val="none"/>
          <w:lang w:val="en-US" w:eastAsia="zh-CN" w:bidi="ar-SA"/>
        </w:rPr>
        <w:t>3、付款方式：</w:t>
      </w:r>
    </w:p>
    <w:p w14:paraId="44DFF358">
      <w:pPr>
        <w:widowControl/>
        <w:spacing w:before="63" w:beforeLines="20" w:after="63" w:afterLines="20" w:line="500" w:lineRule="exact"/>
        <w:ind w:firstLine="458" w:firstLineChars="191"/>
        <w:textAlignment w:val="baseline"/>
        <w:rPr>
          <w:rFonts w:hint="eastAsia" w:ascii="宋体" w:hAnsi="宋体" w:cs="宋体"/>
          <w:color w:val="auto"/>
          <w:sz w:val="24"/>
          <w:highlight w:val="none"/>
          <w:shd w:val="clear" w:color="auto" w:fill="auto"/>
          <w:lang w:val="en-US" w:eastAsia="zh-CN"/>
        </w:rPr>
      </w:pPr>
      <w:r>
        <w:rPr>
          <w:rFonts w:hint="eastAsia" w:ascii="宋体" w:hAnsi="宋体" w:cs="宋体"/>
          <w:color w:val="auto"/>
          <w:sz w:val="24"/>
          <w:highlight w:val="none"/>
          <w:shd w:val="clear" w:color="auto" w:fill="auto"/>
          <w:lang w:val="en-US" w:eastAsia="zh-CN"/>
        </w:rPr>
        <w:t>3.1货物到达指定场地安装完毕、验收合格后支付全部货款。</w:t>
      </w:r>
    </w:p>
    <w:p w14:paraId="229F8194">
      <w:pPr>
        <w:widowControl/>
        <w:spacing w:before="63" w:beforeLines="20" w:after="63" w:afterLines="20" w:line="500" w:lineRule="exact"/>
        <w:ind w:firstLine="458" w:firstLineChars="191"/>
        <w:textAlignment w:val="baseline"/>
        <w:rPr>
          <w:rFonts w:hint="eastAsia" w:ascii="宋体" w:hAnsi="宋体" w:cs="宋体"/>
          <w:color w:val="auto"/>
          <w:sz w:val="24"/>
          <w:highlight w:val="none"/>
          <w:shd w:val="clear" w:color="auto" w:fill="auto"/>
          <w:lang w:val="en-US" w:eastAsia="zh-CN"/>
        </w:rPr>
      </w:pPr>
      <w:r>
        <w:rPr>
          <w:rFonts w:hint="eastAsia" w:ascii="宋体" w:hAnsi="宋体" w:cs="宋体"/>
          <w:color w:val="auto"/>
          <w:sz w:val="24"/>
          <w:highlight w:val="none"/>
          <w:shd w:val="clear" w:color="auto" w:fill="auto"/>
          <w:lang w:val="en-US" w:eastAsia="zh-CN"/>
        </w:rPr>
        <w:t>3.2合同签订后30天内中标人将银行开具的履约保函：合同金额的5%（履约保函币种：人民币）交至采购人。</w:t>
      </w:r>
    </w:p>
    <w:p w14:paraId="27209519">
      <w:pPr>
        <w:widowControl/>
        <w:spacing w:before="63" w:beforeLines="20" w:after="63" w:afterLines="20" w:line="500" w:lineRule="exact"/>
        <w:ind w:firstLine="458" w:firstLineChars="191"/>
        <w:textAlignment w:val="baseline"/>
        <w:rPr>
          <w:rFonts w:hint="eastAsia" w:ascii="宋体" w:hAnsi="宋体" w:cs="宋体"/>
          <w:color w:val="auto"/>
          <w:sz w:val="24"/>
          <w:highlight w:val="none"/>
          <w:shd w:val="clear" w:color="auto" w:fill="auto"/>
          <w:lang w:val="en-US" w:eastAsia="zh-CN"/>
        </w:rPr>
      </w:pPr>
      <w:r>
        <w:rPr>
          <w:rFonts w:hint="eastAsia" w:ascii="宋体" w:hAnsi="宋体" w:cs="宋体"/>
          <w:color w:val="auto"/>
          <w:sz w:val="24"/>
          <w:highlight w:val="none"/>
          <w:shd w:val="clear" w:color="auto" w:fill="auto"/>
          <w:lang w:val="en-US" w:eastAsia="zh-CN"/>
        </w:rPr>
        <w:t>3.3质保期满一年后（无质量异议的前提下），退还中标人银行开具的合同金额5%的履约保函。</w:t>
      </w:r>
    </w:p>
    <w:p w14:paraId="1E063820">
      <w:pPr>
        <w:widowControl/>
        <w:spacing w:before="63" w:beforeLines="20" w:after="63" w:afterLines="20" w:line="500" w:lineRule="exact"/>
        <w:ind w:firstLine="458" w:firstLineChars="191"/>
        <w:textAlignment w:val="baseline"/>
        <w:rPr>
          <w:rFonts w:hint="eastAsia" w:ascii="宋体" w:hAnsi="宋体" w:cs="宋体"/>
          <w:color w:val="auto"/>
          <w:sz w:val="24"/>
          <w:highlight w:val="none"/>
          <w:shd w:val="clear" w:color="auto" w:fill="auto"/>
          <w:lang w:val="en-US" w:eastAsia="zh-CN"/>
        </w:rPr>
      </w:pPr>
      <w:r>
        <w:rPr>
          <w:rFonts w:hint="eastAsia" w:ascii="宋体" w:hAnsi="宋体" w:cs="宋体"/>
          <w:color w:val="auto"/>
          <w:sz w:val="24"/>
          <w:highlight w:val="none"/>
          <w:shd w:val="clear" w:color="auto" w:fill="auto"/>
          <w:lang w:val="en-US" w:eastAsia="zh-CN"/>
        </w:rPr>
        <w:t>3.4付款前，中标人应按采购人要求提供增值税发票，否则，采购人有权拒绝付款。采购人于收到发票之日起5个工作日内向中标人付款。</w:t>
      </w:r>
    </w:p>
    <w:p w14:paraId="7B2B9506">
      <w:pPr>
        <w:keepNext w:val="0"/>
        <w:keepLines w:val="0"/>
        <w:pageBreakBefore w:val="0"/>
        <w:widowControl/>
        <w:kinsoku/>
        <w:wordWrap/>
        <w:overflowPunct/>
        <w:topLinePunct w:val="0"/>
        <w:autoSpaceDE/>
        <w:autoSpaceDN/>
        <w:bidi w:val="0"/>
        <w:adjustRightInd/>
        <w:snapToGrid/>
        <w:spacing w:before="63" w:beforeLines="20" w:beforeAutospacing="0" w:after="63" w:afterLines="20" w:afterAutospacing="0" w:line="500" w:lineRule="exact"/>
        <w:ind w:firstLine="0" w:firstLineChars="0"/>
        <w:jc w:val="both"/>
        <w:textAlignment w:val="baseline"/>
        <w:rPr>
          <w:rFonts w:hint="eastAsia" w:ascii="宋体" w:hAnsi="宋体" w:eastAsia="宋体" w:cs="宋体"/>
          <w:b/>
          <w:bCs w:val="0"/>
          <w:iCs w:val="0"/>
          <w:color w:val="auto"/>
          <w:sz w:val="24"/>
          <w:szCs w:val="24"/>
          <w:highlight w:val="none"/>
          <w:shd w:val="clear"/>
          <w:lang w:val="en-US" w:eastAsia="zh-CN" w:bidi="ar-SA"/>
        </w:rPr>
      </w:pPr>
      <w:r>
        <w:rPr>
          <w:rFonts w:hint="eastAsia" w:ascii="宋体" w:hAnsi="宋体" w:eastAsia="宋体" w:cs="宋体"/>
          <w:b/>
          <w:bCs w:val="0"/>
          <w:iCs w:val="0"/>
          <w:color w:val="auto"/>
          <w:sz w:val="24"/>
          <w:szCs w:val="24"/>
          <w:highlight w:val="none"/>
          <w:shd w:val="clear"/>
          <w:lang w:val="en-US" w:eastAsia="zh-CN" w:bidi="ar-SA"/>
        </w:rPr>
        <w:t>（二）质量保证</w:t>
      </w:r>
    </w:p>
    <w:p w14:paraId="48B2581D">
      <w:pPr>
        <w:keepNext w:val="0"/>
        <w:keepLines w:val="0"/>
        <w:pageBreakBefore w:val="0"/>
        <w:widowControl/>
        <w:kinsoku/>
        <w:wordWrap/>
        <w:overflowPunct/>
        <w:topLinePunct w:val="0"/>
        <w:autoSpaceDE/>
        <w:autoSpaceDN/>
        <w:bidi w:val="0"/>
        <w:adjustRightInd/>
        <w:snapToGrid/>
        <w:spacing w:before="63" w:beforeLines="20" w:beforeAutospacing="0" w:after="63" w:afterLines="20" w:afterAutospacing="0" w:line="500" w:lineRule="exact"/>
        <w:ind w:left="0" w:leftChars="0" w:firstLine="458" w:firstLineChars="191"/>
        <w:jc w:val="both"/>
        <w:textAlignment w:val="baseline"/>
        <w:rPr>
          <w:rFonts w:hint="eastAsia" w:ascii="宋体" w:hAnsi="宋体" w:eastAsia="宋体" w:cs="宋体"/>
          <w:b w:val="0"/>
          <w:bCs/>
          <w:iCs w:val="0"/>
          <w:color w:val="auto"/>
          <w:sz w:val="24"/>
          <w:szCs w:val="24"/>
          <w:highlight w:val="none"/>
          <w:lang w:val="en-US" w:eastAsia="zh-CN" w:bidi="ar-SA"/>
        </w:rPr>
      </w:pPr>
      <w:r>
        <w:rPr>
          <w:rFonts w:hint="eastAsia" w:ascii="宋体" w:hAnsi="宋体" w:eastAsia="宋体" w:cs="宋体"/>
          <w:b w:val="0"/>
          <w:bCs/>
          <w:iCs w:val="0"/>
          <w:color w:val="auto"/>
          <w:sz w:val="24"/>
          <w:szCs w:val="24"/>
          <w:highlight w:val="none"/>
          <w:lang w:val="en-US" w:eastAsia="zh-CN" w:bidi="ar-SA"/>
        </w:rPr>
        <w:t>1、所有设备必须是厂商原装、全新的正品，符合国家及该产品的出厂标准并提供产品质量证明文件。</w:t>
      </w:r>
    </w:p>
    <w:p w14:paraId="76397866">
      <w:pPr>
        <w:keepNext w:val="0"/>
        <w:keepLines w:val="0"/>
        <w:pageBreakBefore w:val="0"/>
        <w:widowControl/>
        <w:kinsoku/>
        <w:wordWrap/>
        <w:overflowPunct/>
        <w:topLinePunct w:val="0"/>
        <w:autoSpaceDE/>
        <w:autoSpaceDN/>
        <w:bidi w:val="0"/>
        <w:adjustRightInd/>
        <w:snapToGrid/>
        <w:spacing w:before="63" w:beforeLines="20" w:beforeAutospacing="0" w:after="63" w:afterLines="20" w:afterAutospacing="0" w:line="500" w:lineRule="exact"/>
        <w:ind w:left="0" w:leftChars="0" w:firstLine="458" w:firstLineChars="191"/>
        <w:jc w:val="both"/>
        <w:textAlignment w:val="baseline"/>
        <w:rPr>
          <w:rFonts w:hint="eastAsia" w:ascii="宋体" w:hAnsi="宋体" w:eastAsia="宋体" w:cs="宋体"/>
          <w:b w:val="0"/>
          <w:bCs/>
          <w:iCs w:val="0"/>
          <w:color w:val="auto"/>
          <w:sz w:val="24"/>
          <w:szCs w:val="24"/>
          <w:highlight w:val="none"/>
          <w:lang w:val="en-US" w:eastAsia="zh-CN" w:bidi="ar-SA"/>
        </w:rPr>
      </w:pPr>
      <w:r>
        <w:rPr>
          <w:rFonts w:hint="eastAsia" w:ascii="宋体" w:hAnsi="宋体" w:eastAsia="宋体" w:cs="宋体"/>
          <w:b w:val="0"/>
          <w:bCs/>
          <w:iCs w:val="0"/>
          <w:color w:val="auto"/>
          <w:sz w:val="24"/>
          <w:szCs w:val="24"/>
          <w:highlight w:val="none"/>
          <w:lang w:val="en-US" w:eastAsia="zh-CN" w:bidi="ar-SA"/>
        </w:rPr>
        <w:t>2、设备外观清洁，标记编号以及表面显示等字体清晰，明确。</w:t>
      </w:r>
    </w:p>
    <w:p w14:paraId="23EBC714">
      <w:pPr>
        <w:keepNext w:val="0"/>
        <w:keepLines w:val="0"/>
        <w:pageBreakBefore w:val="0"/>
        <w:widowControl/>
        <w:kinsoku/>
        <w:wordWrap/>
        <w:overflowPunct/>
        <w:topLinePunct w:val="0"/>
        <w:autoSpaceDE/>
        <w:autoSpaceDN/>
        <w:bidi w:val="0"/>
        <w:adjustRightInd/>
        <w:snapToGrid/>
        <w:spacing w:before="63" w:beforeLines="20" w:beforeAutospacing="0" w:after="63" w:afterLines="20" w:afterAutospacing="0" w:line="500" w:lineRule="exact"/>
        <w:ind w:left="0" w:leftChars="0" w:firstLine="458" w:firstLineChars="191"/>
        <w:jc w:val="both"/>
        <w:textAlignment w:val="baseline"/>
        <w:rPr>
          <w:rFonts w:hint="eastAsia" w:ascii="宋体" w:hAnsi="宋体" w:eastAsia="宋体" w:cs="宋体"/>
          <w:b w:val="0"/>
          <w:bCs/>
          <w:iCs w:val="0"/>
          <w:color w:val="auto"/>
          <w:sz w:val="24"/>
          <w:szCs w:val="24"/>
          <w:highlight w:val="none"/>
          <w:lang w:val="en-US" w:eastAsia="zh-CN" w:bidi="ar-SA"/>
        </w:rPr>
      </w:pPr>
      <w:r>
        <w:rPr>
          <w:rFonts w:hint="eastAsia" w:ascii="宋体" w:hAnsi="宋体" w:eastAsia="宋体" w:cs="宋体"/>
          <w:b w:val="0"/>
          <w:bCs/>
          <w:iCs w:val="0"/>
          <w:color w:val="auto"/>
          <w:sz w:val="24"/>
          <w:szCs w:val="24"/>
          <w:highlight w:val="none"/>
          <w:lang w:val="en-US" w:eastAsia="zh-CN" w:bidi="ar-SA"/>
        </w:rPr>
        <w:t>3、所有产品、设备供货时需提供出厂合格证等质量证明文件。</w:t>
      </w:r>
    </w:p>
    <w:p w14:paraId="08F38F96">
      <w:pPr>
        <w:keepNext w:val="0"/>
        <w:keepLines w:val="0"/>
        <w:pageBreakBefore w:val="0"/>
        <w:widowControl/>
        <w:kinsoku/>
        <w:wordWrap/>
        <w:overflowPunct/>
        <w:topLinePunct w:val="0"/>
        <w:autoSpaceDE/>
        <w:autoSpaceDN/>
        <w:bidi w:val="0"/>
        <w:adjustRightInd/>
        <w:snapToGrid/>
        <w:spacing w:before="63" w:beforeLines="20" w:beforeAutospacing="0" w:after="63" w:afterLines="20" w:afterAutospacing="0" w:line="500" w:lineRule="exact"/>
        <w:ind w:left="0" w:leftChars="0" w:firstLine="458" w:firstLineChars="191"/>
        <w:jc w:val="both"/>
        <w:textAlignment w:val="baseline"/>
        <w:rPr>
          <w:rFonts w:hint="eastAsia" w:ascii="宋体" w:hAnsi="宋体" w:eastAsia="宋体" w:cs="宋体"/>
          <w:b w:val="0"/>
          <w:bCs/>
          <w:iCs w:val="0"/>
          <w:color w:val="auto"/>
          <w:sz w:val="24"/>
          <w:szCs w:val="24"/>
          <w:highlight w:val="none"/>
          <w:lang w:val="en-US" w:eastAsia="zh-CN" w:bidi="ar-SA"/>
        </w:rPr>
      </w:pPr>
      <w:r>
        <w:rPr>
          <w:rFonts w:hint="eastAsia" w:ascii="宋体" w:hAnsi="宋体" w:eastAsia="宋体" w:cs="宋体"/>
          <w:b w:val="0"/>
          <w:bCs/>
          <w:iCs w:val="0"/>
          <w:color w:val="auto"/>
          <w:sz w:val="24"/>
          <w:szCs w:val="24"/>
          <w:highlight w:val="none"/>
          <w:lang w:val="en-US" w:eastAsia="zh-CN" w:bidi="ar-SA"/>
        </w:rPr>
        <w:t>4、</w:t>
      </w:r>
      <w:r>
        <w:rPr>
          <w:rFonts w:hint="eastAsia" w:ascii="宋体" w:hAnsi="宋体" w:cs="宋体"/>
          <w:b w:val="0"/>
          <w:bCs/>
          <w:iCs w:val="0"/>
          <w:color w:val="auto"/>
          <w:sz w:val="24"/>
          <w:szCs w:val="24"/>
          <w:highlight w:val="none"/>
          <w:lang w:val="en-US" w:eastAsia="zh-CN" w:bidi="ar-SA"/>
        </w:rPr>
        <w:t>A</w:t>
      </w:r>
      <w:r>
        <w:rPr>
          <w:rFonts w:hint="eastAsia" w:ascii="宋体" w:hAnsi="宋体" w:eastAsia="宋体" w:cs="宋体"/>
          <w:b w:val="0"/>
          <w:bCs/>
          <w:iCs w:val="0"/>
          <w:color w:val="auto"/>
          <w:sz w:val="24"/>
          <w:szCs w:val="24"/>
          <w:highlight w:val="none"/>
          <w:lang w:val="en-US" w:eastAsia="zh-CN" w:bidi="ar-SA"/>
        </w:rPr>
        <w:t>包</w:t>
      </w:r>
      <w:r>
        <w:rPr>
          <w:rFonts w:hint="eastAsia" w:ascii="宋体" w:hAnsi="宋体" w:cs="宋体"/>
          <w:b w:val="0"/>
          <w:bCs/>
          <w:iCs w:val="0"/>
          <w:color w:val="auto"/>
          <w:sz w:val="24"/>
          <w:szCs w:val="24"/>
          <w:highlight w:val="none"/>
          <w:lang w:val="en-US" w:eastAsia="zh-CN" w:bidi="ar-SA"/>
        </w:rPr>
        <w:t>“▲”为重要技术参数，需提供相关证明材料；非“▲”为一般性技术参数，重要技术参数负偏离≥5项时，评审时不予赋分；一般性技术参数负偏离≥19项时，评审时不予赋分。</w:t>
      </w:r>
    </w:p>
    <w:p w14:paraId="7616C0B6">
      <w:pPr>
        <w:keepNext w:val="0"/>
        <w:keepLines w:val="0"/>
        <w:pageBreakBefore w:val="0"/>
        <w:widowControl/>
        <w:kinsoku/>
        <w:wordWrap/>
        <w:overflowPunct/>
        <w:topLinePunct w:val="0"/>
        <w:autoSpaceDE/>
        <w:autoSpaceDN/>
        <w:bidi w:val="0"/>
        <w:adjustRightInd/>
        <w:snapToGrid/>
        <w:spacing w:before="63" w:beforeLines="20" w:beforeAutospacing="0" w:after="63" w:afterLines="20" w:afterAutospacing="0" w:line="500" w:lineRule="exact"/>
        <w:ind w:left="0" w:leftChars="0" w:firstLine="458" w:firstLineChars="191"/>
        <w:jc w:val="both"/>
        <w:textAlignment w:val="baseline"/>
        <w:rPr>
          <w:rFonts w:hint="eastAsia" w:ascii="宋体" w:hAnsi="宋体" w:cs="宋体"/>
          <w:b w:val="0"/>
          <w:bCs/>
          <w:iCs w:val="0"/>
          <w:color w:val="auto"/>
          <w:sz w:val="24"/>
          <w:szCs w:val="24"/>
          <w:highlight w:val="none"/>
          <w:lang w:val="en-US" w:eastAsia="zh-CN" w:bidi="ar-SA"/>
        </w:rPr>
      </w:pPr>
      <w:r>
        <w:rPr>
          <w:rFonts w:hint="eastAsia" w:ascii="宋体" w:hAnsi="宋体" w:cs="宋体"/>
          <w:b w:val="0"/>
          <w:bCs/>
          <w:iCs w:val="0"/>
          <w:color w:val="auto"/>
          <w:sz w:val="24"/>
          <w:szCs w:val="24"/>
          <w:highlight w:val="none"/>
          <w:lang w:val="en-US" w:eastAsia="zh-CN" w:bidi="ar-SA"/>
        </w:rPr>
        <w:t>B包“▲”为重要技术参数，需提供相关证明材料；非“▲”为一般性技术参数，重要技术参数负偏离≥5项时，评审时不予赋分；一般性技术参数负偏离≥19项时，评审时不予赋分。</w:t>
      </w:r>
    </w:p>
    <w:p w14:paraId="4D7AE4D0">
      <w:pPr>
        <w:keepNext w:val="0"/>
        <w:keepLines w:val="0"/>
        <w:pageBreakBefore w:val="0"/>
        <w:widowControl/>
        <w:kinsoku/>
        <w:wordWrap/>
        <w:overflowPunct/>
        <w:topLinePunct w:val="0"/>
        <w:autoSpaceDE/>
        <w:autoSpaceDN/>
        <w:bidi w:val="0"/>
        <w:adjustRightInd/>
        <w:snapToGrid/>
        <w:spacing w:before="63" w:beforeLines="20" w:beforeAutospacing="0" w:after="63" w:afterLines="20" w:afterAutospacing="0" w:line="500" w:lineRule="exact"/>
        <w:ind w:left="0" w:leftChars="0" w:firstLine="458" w:firstLineChars="191"/>
        <w:jc w:val="both"/>
        <w:textAlignment w:val="baseline"/>
        <w:rPr>
          <w:rFonts w:hint="eastAsia" w:ascii="宋体" w:hAnsi="宋体" w:cs="宋体"/>
          <w:b w:val="0"/>
          <w:bCs/>
          <w:iCs w:val="0"/>
          <w:color w:val="auto"/>
          <w:sz w:val="24"/>
          <w:szCs w:val="24"/>
          <w:highlight w:val="none"/>
          <w:lang w:val="en-US" w:eastAsia="zh-CN" w:bidi="ar-SA"/>
        </w:rPr>
      </w:pPr>
      <w:r>
        <w:rPr>
          <w:rFonts w:hint="eastAsia" w:ascii="宋体" w:hAnsi="宋体" w:cs="宋体"/>
          <w:b w:val="0"/>
          <w:bCs/>
          <w:iCs w:val="0"/>
          <w:color w:val="auto"/>
          <w:sz w:val="24"/>
          <w:szCs w:val="24"/>
          <w:highlight w:val="none"/>
          <w:lang w:val="en-US" w:eastAsia="zh-CN" w:bidi="ar-SA"/>
        </w:rPr>
        <w:t>C包</w:t>
      </w:r>
      <w:r>
        <w:rPr>
          <w:rFonts w:hint="eastAsia" w:ascii="宋体" w:hAnsi="宋体" w:eastAsia="宋体" w:cs="宋体"/>
          <w:b w:val="0"/>
          <w:bCs/>
          <w:iCs w:val="0"/>
          <w:color w:val="auto"/>
          <w:sz w:val="24"/>
          <w:szCs w:val="24"/>
          <w:highlight w:val="none"/>
          <w:lang w:val="en-US" w:eastAsia="zh-CN" w:bidi="ar-SA"/>
        </w:rPr>
        <w:t>“▲”为重要技术参数，</w:t>
      </w:r>
      <w:r>
        <w:rPr>
          <w:rFonts w:hint="eastAsia" w:ascii="宋体" w:hAnsi="宋体" w:cs="宋体"/>
          <w:b w:val="0"/>
          <w:bCs/>
          <w:iCs w:val="0"/>
          <w:color w:val="auto"/>
          <w:sz w:val="24"/>
          <w:szCs w:val="24"/>
          <w:highlight w:val="none"/>
          <w:lang w:val="en-US" w:eastAsia="zh-CN" w:bidi="ar-SA"/>
        </w:rPr>
        <w:t>需提供相关证明材料；</w:t>
      </w:r>
      <w:r>
        <w:rPr>
          <w:rFonts w:hint="eastAsia" w:ascii="宋体" w:hAnsi="宋体" w:eastAsia="宋体" w:cs="宋体"/>
          <w:b w:val="0"/>
          <w:bCs/>
          <w:iCs w:val="0"/>
          <w:color w:val="auto"/>
          <w:sz w:val="24"/>
          <w:szCs w:val="24"/>
          <w:highlight w:val="none"/>
          <w:lang w:val="en-US" w:eastAsia="zh-CN" w:bidi="ar-SA"/>
        </w:rPr>
        <w:t>非“▲</w:t>
      </w:r>
      <w:r>
        <w:rPr>
          <w:rFonts w:hint="default" w:ascii="宋体" w:hAnsi="宋体" w:eastAsia="宋体" w:cs="宋体"/>
          <w:b w:val="0"/>
          <w:bCs/>
          <w:iCs w:val="0"/>
          <w:color w:val="auto"/>
          <w:sz w:val="24"/>
          <w:szCs w:val="24"/>
          <w:highlight w:val="none"/>
          <w:lang w:val="en-US" w:eastAsia="zh-CN" w:bidi="ar-SA"/>
        </w:rPr>
        <w:t>”</w:t>
      </w:r>
      <w:r>
        <w:rPr>
          <w:rFonts w:hint="eastAsia" w:ascii="宋体" w:hAnsi="宋体" w:eastAsia="宋体" w:cs="宋体"/>
          <w:b w:val="0"/>
          <w:bCs/>
          <w:iCs w:val="0"/>
          <w:color w:val="auto"/>
          <w:sz w:val="24"/>
          <w:szCs w:val="24"/>
          <w:highlight w:val="none"/>
          <w:lang w:val="en-US" w:eastAsia="zh-CN" w:bidi="ar-SA"/>
        </w:rPr>
        <w:t>为一般性技术参数</w:t>
      </w:r>
      <w:r>
        <w:rPr>
          <w:rFonts w:hint="eastAsia" w:ascii="宋体" w:hAnsi="宋体" w:cs="宋体"/>
          <w:b w:val="0"/>
          <w:bCs/>
          <w:iCs w:val="0"/>
          <w:color w:val="auto"/>
          <w:sz w:val="24"/>
          <w:szCs w:val="24"/>
          <w:highlight w:val="none"/>
          <w:lang w:val="en-US" w:eastAsia="zh-CN" w:bidi="ar-SA"/>
        </w:rPr>
        <w:t>，重要技术参数负偏离≥8条时，评审时不予赋分；一般性技术参数负偏离≥36</w:t>
      </w:r>
      <w:r>
        <w:rPr>
          <w:rFonts w:hint="eastAsia" w:ascii="宋体" w:hAnsi="宋体" w:cs="宋体"/>
          <w:color w:val="auto"/>
          <w:kern w:val="0"/>
          <w:sz w:val="24"/>
          <w:highlight w:val="none"/>
          <w:lang w:val="en-US" w:eastAsia="zh-CN"/>
        </w:rPr>
        <w:t>项时，</w:t>
      </w:r>
      <w:r>
        <w:rPr>
          <w:rFonts w:hint="eastAsia" w:ascii="宋体" w:hAnsi="宋体" w:cs="宋体"/>
          <w:b w:val="0"/>
          <w:bCs/>
          <w:iCs w:val="0"/>
          <w:color w:val="auto"/>
          <w:sz w:val="24"/>
          <w:szCs w:val="24"/>
          <w:highlight w:val="none"/>
          <w:lang w:val="en-US" w:eastAsia="zh-CN" w:bidi="ar-SA"/>
        </w:rPr>
        <w:t>评审时不予赋分。</w:t>
      </w:r>
    </w:p>
    <w:p w14:paraId="77B4DD84">
      <w:pPr>
        <w:keepNext w:val="0"/>
        <w:keepLines w:val="0"/>
        <w:pageBreakBefore w:val="0"/>
        <w:widowControl/>
        <w:kinsoku/>
        <w:wordWrap/>
        <w:overflowPunct/>
        <w:topLinePunct w:val="0"/>
        <w:autoSpaceDE/>
        <w:autoSpaceDN/>
        <w:bidi w:val="0"/>
        <w:adjustRightInd/>
        <w:snapToGrid/>
        <w:spacing w:before="63" w:beforeLines="20" w:beforeAutospacing="0" w:after="63" w:afterLines="20" w:afterAutospacing="0" w:line="500" w:lineRule="exact"/>
        <w:ind w:left="0" w:leftChars="0" w:firstLine="638" w:firstLineChars="266"/>
        <w:jc w:val="both"/>
        <w:textAlignment w:val="baseline"/>
        <w:rPr>
          <w:rFonts w:hint="eastAsia" w:ascii="宋体" w:hAnsi="宋体" w:eastAsia="宋体" w:cs="宋体"/>
          <w:b w:val="0"/>
          <w:bCs/>
          <w:iCs w:val="0"/>
          <w:color w:val="auto"/>
          <w:sz w:val="24"/>
          <w:szCs w:val="24"/>
          <w:highlight w:val="none"/>
          <w:lang w:val="en-US" w:eastAsia="zh-CN" w:bidi="ar-SA"/>
        </w:rPr>
      </w:pPr>
      <w:r>
        <w:rPr>
          <w:rFonts w:hint="eastAsia" w:ascii="宋体" w:hAnsi="宋体" w:cs="宋体"/>
          <w:b w:val="0"/>
          <w:bCs/>
          <w:iCs w:val="0"/>
          <w:color w:val="auto"/>
          <w:sz w:val="24"/>
          <w:szCs w:val="24"/>
          <w:highlight w:val="none"/>
          <w:lang w:val="en-US" w:eastAsia="zh-CN" w:bidi="ar-SA"/>
        </w:rPr>
        <w:t>5、其他：</w:t>
      </w:r>
      <w:r>
        <w:rPr>
          <w:rFonts w:hint="eastAsia" w:ascii="宋体" w:hAnsi="宋体" w:eastAsia="宋体" w:cs="宋体"/>
          <w:color w:val="auto"/>
          <w:sz w:val="24"/>
          <w:szCs w:val="24"/>
          <w:highlight w:val="none"/>
          <w:shd w:val="clear" w:color="auto" w:fill="auto"/>
          <w:lang w:val="en-US" w:eastAsia="zh-CN"/>
        </w:rPr>
        <w:t>具体细节</w:t>
      </w:r>
      <w:r>
        <w:rPr>
          <w:rFonts w:hint="eastAsia" w:ascii="宋体" w:hAnsi="宋体" w:cs="宋体"/>
          <w:b w:val="0"/>
          <w:bCs/>
          <w:iCs w:val="0"/>
          <w:color w:val="auto"/>
          <w:sz w:val="24"/>
          <w:szCs w:val="24"/>
          <w:highlight w:val="none"/>
          <w:lang w:val="en-US" w:eastAsia="zh-CN" w:bidi="ar-SA"/>
        </w:rPr>
        <w:t>以合同约定为准。</w:t>
      </w:r>
    </w:p>
    <w:p w14:paraId="4E0B9D6E">
      <w:pPr>
        <w:keepNext w:val="0"/>
        <w:keepLines w:val="0"/>
        <w:pageBreakBefore w:val="0"/>
        <w:widowControl/>
        <w:kinsoku/>
        <w:wordWrap/>
        <w:overflowPunct/>
        <w:topLinePunct w:val="0"/>
        <w:autoSpaceDE/>
        <w:autoSpaceDN/>
        <w:bidi w:val="0"/>
        <w:adjustRightInd/>
        <w:snapToGrid/>
        <w:spacing w:before="63" w:beforeLines="20" w:beforeAutospacing="0" w:after="63" w:afterLines="20" w:afterAutospacing="0" w:line="500" w:lineRule="exact"/>
        <w:ind w:left="0" w:leftChars="0" w:firstLine="0" w:firstLineChars="0"/>
        <w:jc w:val="both"/>
        <w:textAlignment w:val="baseline"/>
        <w:rPr>
          <w:rFonts w:hint="eastAsia" w:ascii="宋体" w:hAnsi="宋体" w:eastAsia="宋体" w:cs="宋体"/>
          <w:b/>
          <w:bCs w:val="0"/>
          <w:iCs w:val="0"/>
          <w:color w:val="auto"/>
          <w:sz w:val="24"/>
          <w:szCs w:val="24"/>
          <w:highlight w:val="none"/>
          <w:lang w:val="en-US" w:eastAsia="zh-CN" w:bidi="ar-SA"/>
        </w:rPr>
      </w:pPr>
      <w:r>
        <w:rPr>
          <w:rFonts w:hint="eastAsia" w:ascii="宋体" w:hAnsi="宋体" w:eastAsia="宋体" w:cs="宋体"/>
          <w:b/>
          <w:bCs w:val="0"/>
          <w:iCs w:val="0"/>
          <w:color w:val="auto"/>
          <w:sz w:val="24"/>
          <w:szCs w:val="24"/>
          <w:highlight w:val="none"/>
          <w:lang w:val="en-US" w:eastAsia="zh-CN" w:bidi="ar-SA"/>
        </w:rPr>
        <w:t>（三）售后服务要求</w:t>
      </w:r>
    </w:p>
    <w:p w14:paraId="75B29D80">
      <w:pPr>
        <w:keepNext w:val="0"/>
        <w:keepLines w:val="0"/>
        <w:pageBreakBefore w:val="0"/>
        <w:widowControl/>
        <w:kinsoku/>
        <w:wordWrap/>
        <w:overflowPunct/>
        <w:topLinePunct w:val="0"/>
        <w:autoSpaceDE/>
        <w:autoSpaceDN/>
        <w:bidi w:val="0"/>
        <w:adjustRightInd/>
        <w:snapToGrid/>
        <w:spacing w:before="63" w:beforeLines="20" w:beforeAutospacing="0" w:after="63" w:afterLines="20" w:afterAutospacing="0" w:line="500" w:lineRule="exact"/>
        <w:ind w:left="0" w:leftChars="0" w:firstLine="458" w:firstLineChars="191"/>
        <w:jc w:val="both"/>
        <w:textAlignment w:val="baseline"/>
        <w:rPr>
          <w:rFonts w:hint="eastAsia" w:ascii="宋体" w:hAnsi="宋体" w:eastAsia="宋体" w:cs="宋体"/>
          <w:b w:val="0"/>
          <w:bCs/>
          <w:iCs w:val="0"/>
          <w:color w:val="auto"/>
          <w:sz w:val="24"/>
          <w:szCs w:val="24"/>
          <w:highlight w:val="none"/>
          <w:lang w:val="en-US" w:eastAsia="zh-CN" w:bidi="ar-SA"/>
        </w:rPr>
      </w:pPr>
      <w:r>
        <w:rPr>
          <w:rFonts w:hint="eastAsia" w:ascii="宋体" w:hAnsi="宋体" w:eastAsia="宋体" w:cs="宋体"/>
          <w:b w:val="0"/>
          <w:bCs/>
          <w:iCs w:val="0"/>
          <w:color w:val="auto"/>
          <w:sz w:val="24"/>
          <w:szCs w:val="24"/>
          <w:highlight w:val="none"/>
          <w:lang w:val="en-US" w:eastAsia="zh-CN" w:bidi="ar-SA"/>
        </w:rPr>
        <w:t>1、所有设备质保期至少为1年（技术参数中有特殊要求的按技术参数要求执行），质保期自设备验收之日起计算，保修费用已计入总价（设备为原制造商制造的全新产品，整机无污染，无侵权行为、表面无划损、无任何缺陷隐患，在中国境内可依常规安全合法使用）。</w:t>
      </w:r>
    </w:p>
    <w:p w14:paraId="1BED0A9D">
      <w:pPr>
        <w:keepNext w:val="0"/>
        <w:keepLines w:val="0"/>
        <w:pageBreakBefore w:val="0"/>
        <w:widowControl/>
        <w:kinsoku/>
        <w:wordWrap/>
        <w:overflowPunct/>
        <w:topLinePunct w:val="0"/>
        <w:autoSpaceDE/>
        <w:autoSpaceDN/>
        <w:bidi w:val="0"/>
        <w:adjustRightInd/>
        <w:snapToGrid/>
        <w:spacing w:before="63" w:beforeLines="20" w:beforeAutospacing="0" w:after="63" w:afterLines="20" w:afterAutospacing="0" w:line="500" w:lineRule="exact"/>
        <w:ind w:left="0" w:leftChars="0" w:firstLine="458" w:firstLineChars="191"/>
        <w:jc w:val="both"/>
        <w:textAlignment w:val="baseline"/>
        <w:rPr>
          <w:rFonts w:hint="eastAsia" w:ascii="宋体" w:hAnsi="宋体" w:eastAsia="宋体" w:cs="宋体"/>
          <w:b w:val="0"/>
          <w:bCs/>
          <w:iCs w:val="0"/>
          <w:color w:val="auto"/>
          <w:sz w:val="24"/>
          <w:szCs w:val="24"/>
          <w:highlight w:val="none"/>
          <w:lang w:val="en-US" w:eastAsia="zh-CN" w:bidi="ar-SA"/>
        </w:rPr>
      </w:pPr>
      <w:r>
        <w:rPr>
          <w:rFonts w:hint="eastAsia" w:ascii="宋体" w:hAnsi="宋体" w:eastAsia="宋体" w:cs="宋体"/>
          <w:b w:val="0"/>
          <w:bCs/>
          <w:iCs w:val="0"/>
          <w:color w:val="auto"/>
          <w:sz w:val="24"/>
          <w:szCs w:val="24"/>
          <w:highlight w:val="none"/>
          <w:lang w:val="en-US" w:eastAsia="zh-CN" w:bidi="ar-SA"/>
        </w:rPr>
        <w:t>2、供应商应提供满足设备质保期内正常使用的备品备件（如有的话），其费用应包括在投标价格之内。</w:t>
      </w:r>
    </w:p>
    <w:p w14:paraId="2E9A030F">
      <w:pPr>
        <w:keepNext w:val="0"/>
        <w:keepLines w:val="0"/>
        <w:pageBreakBefore w:val="0"/>
        <w:widowControl/>
        <w:kinsoku/>
        <w:wordWrap/>
        <w:overflowPunct/>
        <w:topLinePunct w:val="0"/>
        <w:autoSpaceDE/>
        <w:autoSpaceDN/>
        <w:bidi w:val="0"/>
        <w:adjustRightInd/>
        <w:snapToGrid/>
        <w:spacing w:before="63" w:beforeLines="20" w:beforeAutospacing="0" w:after="63" w:afterLines="20" w:afterAutospacing="0" w:line="500" w:lineRule="exact"/>
        <w:ind w:left="0" w:leftChars="0" w:firstLine="458" w:firstLineChars="191"/>
        <w:jc w:val="both"/>
        <w:textAlignment w:val="baseline"/>
        <w:rPr>
          <w:rFonts w:hint="eastAsia" w:ascii="宋体" w:hAnsi="宋体" w:eastAsia="宋体" w:cs="宋体"/>
          <w:b w:val="0"/>
          <w:bCs/>
          <w:iCs w:val="0"/>
          <w:color w:val="auto"/>
          <w:sz w:val="24"/>
          <w:szCs w:val="24"/>
          <w:highlight w:val="none"/>
          <w:lang w:val="en-US" w:eastAsia="zh-CN" w:bidi="ar-SA"/>
        </w:rPr>
      </w:pPr>
      <w:r>
        <w:rPr>
          <w:rFonts w:hint="eastAsia" w:ascii="宋体" w:hAnsi="宋体" w:eastAsia="宋体" w:cs="宋体"/>
          <w:b w:val="0"/>
          <w:bCs/>
          <w:iCs w:val="0"/>
          <w:color w:val="auto"/>
          <w:sz w:val="24"/>
          <w:szCs w:val="24"/>
          <w:highlight w:val="none"/>
          <w:lang w:val="en-US" w:eastAsia="zh-CN" w:bidi="ar-SA"/>
        </w:rPr>
        <w:t>3、免费质保期内，接到报障电话1小时内响应，24小时内派工程技术人员上门维修且处理完毕。规定时间内未处理完毕的，供应商提供不低于同等档次设备供用户使用至故障设备正常使用为止。如果需要更换配件的，要求更换的配件跟被更换的品牌、类型相一致或者是同类同档次的替代品，后者需征得用户方管理人员同意。</w:t>
      </w:r>
      <w:r>
        <w:rPr>
          <w:rFonts w:hint="eastAsia" w:ascii="宋体" w:hAnsi="宋体" w:eastAsia="宋体" w:cs="宋体"/>
          <w:b/>
          <w:bCs w:val="0"/>
          <w:iCs w:val="0"/>
          <w:color w:val="auto"/>
          <w:sz w:val="24"/>
          <w:szCs w:val="24"/>
          <w:highlight w:val="none"/>
          <w:lang w:val="en-US" w:eastAsia="zh-CN" w:bidi="ar-SA"/>
        </w:rPr>
        <w:t xml:space="preserve">（提供承诺函，不提供视为无效响应） </w:t>
      </w:r>
    </w:p>
    <w:p w14:paraId="34942949">
      <w:pPr>
        <w:keepNext w:val="0"/>
        <w:keepLines w:val="0"/>
        <w:pageBreakBefore w:val="0"/>
        <w:widowControl/>
        <w:kinsoku/>
        <w:wordWrap/>
        <w:overflowPunct/>
        <w:topLinePunct w:val="0"/>
        <w:autoSpaceDE/>
        <w:autoSpaceDN/>
        <w:bidi w:val="0"/>
        <w:adjustRightInd/>
        <w:snapToGrid/>
        <w:spacing w:before="63" w:beforeLines="20" w:beforeAutospacing="0" w:after="63" w:afterLines="20" w:afterAutospacing="0" w:line="500" w:lineRule="exact"/>
        <w:ind w:left="0" w:leftChars="0" w:firstLine="458" w:firstLineChars="191"/>
        <w:jc w:val="both"/>
        <w:textAlignment w:val="baseline"/>
        <w:rPr>
          <w:rFonts w:hint="eastAsia" w:ascii="宋体" w:hAnsi="宋体" w:eastAsia="宋体" w:cs="宋体"/>
          <w:b w:val="0"/>
          <w:bCs/>
          <w:iCs w:val="0"/>
          <w:color w:val="auto"/>
          <w:sz w:val="24"/>
          <w:szCs w:val="24"/>
          <w:highlight w:val="none"/>
          <w:lang w:val="en-US" w:eastAsia="zh-CN" w:bidi="ar-SA"/>
        </w:rPr>
      </w:pPr>
      <w:r>
        <w:rPr>
          <w:rFonts w:hint="eastAsia" w:ascii="宋体" w:hAnsi="宋体" w:eastAsia="宋体" w:cs="宋体"/>
          <w:b w:val="0"/>
          <w:bCs/>
          <w:iCs w:val="0"/>
          <w:color w:val="auto"/>
          <w:sz w:val="24"/>
          <w:szCs w:val="24"/>
          <w:highlight w:val="none"/>
          <w:lang w:val="en-US" w:eastAsia="zh-CN" w:bidi="ar-SA"/>
        </w:rPr>
        <w:t>4、对质保期内的故障报修，如供应商未能做到上款的服务承诺，用户可采取必要的补救措施，但其风险和费用由供应商承担，由于供应商的保证服务不到位，质保期的到期时间将顺延。</w:t>
      </w:r>
    </w:p>
    <w:p w14:paraId="3899EF3D">
      <w:pPr>
        <w:keepNext w:val="0"/>
        <w:keepLines w:val="0"/>
        <w:pageBreakBefore w:val="0"/>
        <w:widowControl/>
        <w:kinsoku/>
        <w:wordWrap/>
        <w:overflowPunct/>
        <w:topLinePunct w:val="0"/>
        <w:autoSpaceDE/>
        <w:autoSpaceDN/>
        <w:bidi w:val="0"/>
        <w:adjustRightInd/>
        <w:snapToGrid/>
        <w:spacing w:before="63" w:beforeLines="20" w:beforeAutospacing="0" w:after="63" w:afterLines="20" w:afterAutospacing="0" w:line="500" w:lineRule="exact"/>
        <w:ind w:left="0" w:leftChars="0" w:firstLine="458" w:firstLineChars="191"/>
        <w:jc w:val="both"/>
        <w:textAlignment w:val="baseline"/>
        <w:rPr>
          <w:rFonts w:hint="eastAsia" w:ascii="宋体" w:hAnsi="宋体" w:eastAsia="宋体" w:cs="宋体"/>
          <w:b w:val="0"/>
          <w:bCs/>
          <w:iCs w:val="0"/>
          <w:color w:val="auto"/>
          <w:sz w:val="24"/>
          <w:szCs w:val="24"/>
          <w:highlight w:val="none"/>
          <w:lang w:val="en-US" w:eastAsia="zh-CN" w:bidi="ar-SA"/>
        </w:rPr>
      </w:pPr>
      <w:r>
        <w:rPr>
          <w:rFonts w:hint="eastAsia" w:ascii="宋体" w:hAnsi="宋体" w:cs="宋体"/>
          <w:b w:val="0"/>
          <w:bCs/>
          <w:iCs w:val="0"/>
          <w:color w:val="auto"/>
          <w:sz w:val="24"/>
          <w:szCs w:val="24"/>
          <w:highlight w:val="none"/>
          <w:lang w:val="en-US" w:eastAsia="zh-CN" w:bidi="ar-SA"/>
        </w:rPr>
        <w:t>5、</w:t>
      </w:r>
      <w:r>
        <w:rPr>
          <w:rFonts w:hint="eastAsia" w:ascii="宋体" w:hAnsi="宋体" w:eastAsia="宋体" w:cs="宋体"/>
          <w:b w:val="0"/>
          <w:bCs/>
          <w:iCs w:val="0"/>
          <w:color w:val="auto"/>
          <w:sz w:val="24"/>
          <w:szCs w:val="24"/>
          <w:highlight w:val="none"/>
          <w:lang w:val="en-US" w:eastAsia="zh-CN" w:bidi="ar-SA"/>
        </w:rPr>
        <w:t>医院HIS系统数据进行统一采集，并完成相应接口的开发和联调工作。</w:t>
      </w:r>
      <w:r>
        <w:rPr>
          <w:rFonts w:hint="eastAsia" w:ascii="宋体" w:hAnsi="宋体" w:cs="宋体"/>
          <w:b w:val="0"/>
          <w:bCs/>
          <w:iCs w:val="0"/>
          <w:color w:val="auto"/>
          <w:sz w:val="24"/>
          <w:szCs w:val="24"/>
          <w:highlight w:val="none"/>
          <w:lang w:val="en-US" w:eastAsia="zh-CN" w:bidi="ar-SA"/>
        </w:rPr>
        <w:t>（若有）</w:t>
      </w:r>
      <w:r>
        <w:rPr>
          <w:rFonts w:hint="eastAsia" w:ascii="宋体" w:hAnsi="宋体" w:eastAsia="宋体" w:cs="宋体"/>
          <w:b w:val="0"/>
          <w:bCs/>
          <w:iCs w:val="0"/>
          <w:color w:val="auto"/>
          <w:sz w:val="24"/>
          <w:szCs w:val="24"/>
          <w:highlight w:val="none"/>
          <w:lang w:val="en-US" w:eastAsia="zh-CN" w:bidi="ar-SA"/>
        </w:rPr>
        <w:t>（接口所产生费用由中标方承担）</w:t>
      </w:r>
    </w:p>
    <w:p w14:paraId="486EFB98">
      <w:pPr>
        <w:keepNext w:val="0"/>
        <w:keepLines w:val="0"/>
        <w:pageBreakBefore w:val="0"/>
        <w:widowControl/>
        <w:kinsoku/>
        <w:wordWrap/>
        <w:overflowPunct/>
        <w:topLinePunct w:val="0"/>
        <w:autoSpaceDE/>
        <w:autoSpaceDN/>
        <w:bidi w:val="0"/>
        <w:adjustRightInd/>
        <w:snapToGrid/>
        <w:spacing w:before="63" w:beforeLines="20" w:beforeAutospacing="0" w:after="63" w:afterLines="20" w:afterAutospacing="0" w:line="500" w:lineRule="exact"/>
        <w:ind w:left="0" w:leftChars="0" w:firstLine="460" w:firstLineChars="191"/>
        <w:jc w:val="both"/>
        <w:textAlignment w:val="baseline"/>
        <w:rPr>
          <w:rFonts w:hint="eastAsia" w:ascii="宋体" w:hAnsi="宋体" w:eastAsia="宋体" w:cs="宋体"/>
          <w:b/>
          <w:bCs w:val="0"/>
          <w:iCs w:val="0"/>
          <w:color w:val="auto"/>
          <w:sz w:val="24"/>
          <w:szCs w:val="24"/>
          <w:highlight w:val="none"/>
          <w:lang w:val="en-US" w:eastAsia="zh-CN" w:bidi="ar-SA"/>
        </w:rPr>
      </w:pPr>
      <w:r>
        <w:rPr>
          <w:rFonts w:hint="eastAsia" w:ascii="宋体" w:hAnsi="宋体" w:eastAsia="宋体" w:cs="宋体"/>
          <w:b/>
          <w:bCs w:val="0"/>
          <w:iCs w:val="0"/>
          <w:color w:val="auto"/>
          <w:sz w:val="24"/>
          <w:szCs w:val="24"/>
          <w:highlight w:val="none"/>
          <w:lang w:val="en-US" w:eastAsia="zh-CN" w:bidi="ar-SA"/>
        </w:rPr>
        <w:t>（四）验收要求</w:t>
      </w:r>
    </w:p>
    <w:p w14:paraId="214723B5">
      <w:pPr>
        <w:widowControl/>
        <w:spacing w:before="63" w:beforeLines="20" w:after="63" w:afterLines="20" w:line="500" w:lineRule="exact"/>
        <w:ind w:left="0" w:leftChars="0" w:firstLine="458" w:firstLineChars="191"/>
        <w:textAlignment w:val="baseline"/>
        <w:rPr>
          <w:rFonts w:hint="eastAsia" w:ascii="宋体" w:hAnsi="宋体" w:cs="宋体"/>
          <w:b w:val="0"/>
          <w:bCs/>
          <w:iCs w:val="0"/>
          <w:color w:val="auto"/>
          <w:sz w:val="24"/>
          <w:szCs w:val="24"/>
          <w:highlight w:val="none"/>
          <w:lang w:val="en-US" w:eastAsia="zh-CN" w:bidi="ar-SA"/>
        </w:rPr>
      </w:pPr>
      <w:r>
        <w:rPr>
          <w:rFonts w:hint="eastAsia" w:ascii="宋体" w:hAnsi="宋体" w:eastAsia="宋体" w:cs="宋体"/>
          <w:b w:val="0"/>
          <w:bCs/>
          <w:iCs w:val="0"/>
          <w:color w:val="auto"/>
          <w:sz w:val="24"/>
          <w:szCs w:val="24"/>
          <w:highlight w:val="none"/>
          <w:lang w:val="en-US" w:eastAsia="zh-CN" w:bidi="ar-SA"/>
        </w:rPr>
        <w:t>按国家、行业、招标文件要求中标人的投标文件内容进行验收。</w:t>
      </w:r>
    </w:p>
    <w:p w14:paraId="4C46B558">
      <w:pPr>
        <w:rPr>
          <w:rFonts w:hint="eastAsia" w:ascii="宋体" w:hAnsi="宋体" w:eastAsia="宋体" w:cs="宋体"/>
          <w:color w:val="auto"/>
          <w:highlight w:val="none"/>
        </w:rPr>
      </w:pPr>
      <w:r>
        <w:rPr>
          <w:rFonts w:hint="eastAsia" w:ascii="宋体" w:hAnsi="宋体" w:eastAsia="宋体" w:cs="宋体"/>
          <w:b/>
          <w:bCs w:val="0"/>
          <w:color w:val="auto"/>
          <w:kern w:val="2"/>
          <w:sz w:val="24"/>
          <w:szCs w:val="20"/>
          <w:highlight w:val="none"/>
          <w:lang w:val="en-US" w:eastAsia="zh-CN" w:bidi="ar-SA"/>
        </w:rPr>
        <w:t>注：商务要求为实质性响应内容，不允许偏离。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AC7321"/>
    <w:multiLevelType w:val="singleLevel"/>
    <w:tmpl w:val="B5AC7321"/>
    <w:lvl w:ilvl="0" w:tentative="0">
      <w:start w:val="3"/>
      <w:numFmt w:val="chineseCounting"/>
      <w:suff w:val="space"/>
      <w:lvlText w:val="第%1部分"/>
      <w:lvlJc w:val="left"/>
      <w:rPr>
        <w:rFonts w:hint="eastAsia"/>
      </w:rPr>
    </w:lvl>
  </w:abstractNum>
  <w:abstractNum w:abstractNumId="1">
    <w:nsid w:val="CCE27BBC"/>
    <w:multiLevelType w:val="multilevel"/>
    <w:tmpl w:val="CCE27BBC"/>
    <w:lvl w:ilvl="0" w:tentative="0">
      <w:start w:val="1"/>
      <w:numFmt w:val="decimal"/>
      <w:suff w:val="space"/>
      <w:lvlText w:val="序号%1"/>
      <w:lvlJc w:val="left"/>
      <w:pPr>
        <w:tabs>
          <w:tab w:val="left" w:pos="0"/>
        </w:tabs>
        <w:ind w:left="0" w:firstLine="0"/>
      </w:pPr>
      <w:rPr>
        <w:rFonts w:hint="eastAsia" w:ascii="宋体" w:hAnsi="宋体" w:cs="宋体"/>
        <w:sz w:val="24"/>
        <w:szCs w:val="24"/>
      </w:rPr>
    </w:lvl>
    <w:lvl w:ilvl="1" w:tentative="0">
      <w:start w:val="1"/>
      <w:numFmt w:val="decimal"/>
      <w:suff w:val="nothing"/>
      <w:lvlText w:val="%2、"/>
      <w:lvlJc w:val="left"/>
      <w:pPr>
        <w:tabs>
          <w:tab w:val="left" w:pos="420"/>
        </w:tabs>
        <w:ind w:left="0" w:firstLine="397"/>
      </w:pPr>
      <w:rPr>
        <w:rFonts w:hint="eastAsia" w:ascii="宋体" w:hAnsi="宋体" w:cs="宋体"/>
        <w:b w:val="0"/>
        <w:bCs w:val="0"/>
        <w:sz w:val="24"/>
        <w:szCs w:val="24"/>
      </w:rPr>
    </w:lvl>
    <w:lvl w:ilvl="2" w:tentative="0">
      <w:start w:val="1"/>
      <w:numFmt w:val="decimal"/>
      <w:suff w:val="space"/>
      <w:lvlText w:val="%2.%3"/>
      <w:lvlJc w:val="left"/>
      <w:pPr>
        <w:tabs>
          <w:tab w:val="left" w:pos="420"/>
        </w:tabs>
        <w:ind w:left="0" w:firstLine="567"/>
      </w:pPr>
      <w:rPr>
        <w:rFonts w:hint="eastAsia" w:ascii="宋体" w:hAnsi="宋体" w:cs="宋体"/>
        <w:sz w:val="24"/>
        <w:szCs w:val="24"/>
      </w:rPr>
    </w:lvl>
    <w:lvl w:ilvl="3" w:tentative="0">
      <w:start w:val="1"/>
      <w:numFmt w:val="decimal"/>
      <w:isLgl/>
      <w:suff w:val="space"/>
      <w:lvlText w:val="%2.%3.%4"/>
      <w:lvlJc w:val="left"/>
      <w:pPr>
        <w:tabs>
          <w:tab w:val="left" w:pos="0"/>
        </w:tabs>
        <w:ind w:left="0" w:firstLine="737"/>
      </w:pPr>
      <w:rPr>
        <w:rFonts w:hint="eastAsia" w:ascii="宋体" w:hAnsi="宋体" w:cs="宋体"/>
        <w:sz w:val="24"/>
        <w:szCs w:val="24"/>
      </w:rPr>
    </w:lvl>
    <w:lvl w:ilvl="4" w:tentative="0">
      <w:start w:val="1"/>
      <w:numFmt w:val="decimal"/>
      <w:suff w:val="space"/>
      <w:lvlText w:val="%2.%3.%4.%5"/>
      <w:lvlJc w:val="left"/>
      <w:pPr>
        <w:tabs>
          <w:tab w:val="left" w:pos="420"/>
        </w:tabs>
        <w:ind w:left="0" w:firstLine="907"/>
      </w:pPr>
      <w:rPr>
        <w:rFonts w:hint="eastAsia" w:ascii="宋体" w:hAnsi="宋体" w:cs="宋体"/>
        <w:sz w:val="24"/>
        <w:szCs w:val="24"/>
      </w:rPr>
    </w:lvl>
    <w:lvl w:ilvl="5" w:tentative="0">
      <w:start w:val="1"/>
      <w:numFmt w:val="decimal"/>
      <w:suff w:val="nothing"/>
      <w:lvlText w:val="%2.%3.%4.%5.%6"/>
      <w:lvlJc w:val="left"/>
      <w:pPr>
        <w:tabs>
          <w:tab w:val="left" w:pos="420"/>
        </w:tabs>
        <w:ind w:left="0" w:firstLine="1077"/>
      </w:pPr>
      <w:rPr>
        <w:rFonts w:hint="eastAsia" w:ascii="宋体" w:hAnsi="宋体" w:cs="宋体"/>
        <w:sz w:val="24"/>
        <w:szCs w:val="24"/>
      </w:rPr>
    </w:lvl>
    <w:lvl w:ilvl="6" w:tentative="0">
      <w:start w:val="1"/>
      <w:numFmt w:val="decimalEnclosedCircleChinese"/>
      <w:suff w:val="space"/>
      <w:lvlText w:val="%7"/>
      <w:lvlJc w:val="left"/>
      <w:pPr>
        <w:tabs>
          <w:tab w:val="left" w:pos="420"/>
        </w:tabs>
        <w:ind w:left="0" w:firstLine="1247"/>
      </w:pPr>
      <w:rPr>
        <w:rFonts w:hint="eastAsia" w:ascii="宋体" w:hAnsi="宋体" w:cs="宋体"/>
      </w:rPr>
    </w:lvl>
    <w:lvl w:ilvl="7" w:tentative="0">
      <w:start w:val="1"/>
      <w:numFmt w:val="decimalFullWidth"/>
      <w:suff w:val="space"/>
      <w:lvlText w:val="%8）"/>
      <w:lvlJc w:val="left"/>
      <w:pPr>
        <w:tabs>
          <w:tab w:val="left" w:pos="420"/>
        </w:tabs>
        <w:ind w:left="0" w:firstLine="1417"/>
      </w:pPr>
      <w:rPr>
        <w:rFonts w:hint="eastAsia" w:ascii="宋体" w:hAnsi="宋体" w:cs="宋体"/>
      </w:rPr>
    </w:lvl>
    <w:lvl w:ilvl="8" w:tentative="0">
      <w:start w:val="1"/>
      <w:numFmt w:val="lowerRoman"/>
      <w:suff w:val="nothing"/>
      <w:lvlText w:val="%9．"/>
      <w:lvlJc w:val="left"/>
      <w:pPr>
        <w:ind w:left="0" w:firstLine="402"/>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mZTlhNjgzMWQxOTJiNTE0ZjI0YjJiYjVkNjQ4ZjMifQ=="/>
  </w:docVars>
  <w:rsids>
    <w:rsidRoot w:val="00000000"/>
    <w:rsid w:val="00276FCD"/>
    <w:rsid w:val="003C6B19"/>
    <w:rsid w:val="00467B2C"/>
    <w:rsid w:val="0068153E"/>
    <w:rsid w:val="00C04DF7"/>
    <w:rsid w:val="00C306EB"/>
    <w:rsid w:val="00DF427B"/>
    <w:rsid w:val="01042CD0"/>
    <w:rsid w:val="0119034E"/>
    <w:rsid w:val="012E64FB"/>
    <w:rsid w:val="01583E78"/>
    <w:rsid w:val="017D59D9"/>
    <w:rsid w:val="022B09EE"/>
    <w:rsid w:val="02446C87"/>
    <w:rsid w:val="026A3B24"/>
    <w:rsid w:val="028B28FB"/>
    <w:rsid w:val="02BD33B9"/>
    <w:rsid w:val="030D4407"/>
    <w:rsid w:val="03182C82"/>
    <w:rsid w:val="03384473"/>
    <w:rsid w:val="036D3B9B"/>
    <w:rsid w:val="03D454D5"/>
    <w:rsid w:val="04A24CDA"/>
    <w:rsid w:val="04A57DAB"/>
    <w:rsid w:val="04A63F8A"/>
    <w:rsid w:val="04C32A69"/>
    <w:rsid w:val="04D253F8"/>
    <w:rsid w:val="06287F27"/>
    <w:rsid w:val="062A4D54"/>
    <w:rsid w:val="063E6BFC"/>
    <w:rsid w:val="068376F5"/>
    <w:rsid w:val="069523D2"/>
    <w:rsid w:val="06D867B3"/>
    <w:rsid w:val="070B795F"/>
    <w:rsid w:val="075A0982"/>
    <w:rsid w:val="07614D0D"/>
    <w:rsid w:val="07820301"/>
    <w:rsid w:val="078A32BC"/>
    <w:rsid w:val="07940034"/>
    <w:rsid w:val="079B5BA4"/>
    <w:rsid w:val="07BB058C"/>
    <w:rsid w:val="07C75567"/>
    <w:rsid w:val="08937276"/>
    <w:rsid w:val="08A171AA"/>
    <w:rsid w:val="09D873B4"/>
    <w:rsid w:val="0A1E20A6"/>
    <w:rsid w:val="0A3D61EC"/>
    <w:rsid w:val="0A4E300A"/>
    <w:rsid w:val="0A9D40AF"/>
    <w:rsid w:val="0B494800"/>
    <w:rsid w:val="0B7B7DE4"/>
    <w:rsid w:val="0BFA73F3"/>
    <w:rsid w:val="0C832815"/>
    <w:rsid w:val="0CA21EF4"/>
    <w:rsid w:val="0CAD5BD8"/>
    <w:rsid w:val="0CBE7177"/>
    <w:rsid w:val="0CC56B02"/>
    <w:rsid w:val="0CCA74C4"/>
    <w:rsid w:val="0CD63D80"/>
    <w:rsid w:val="0D1066B1"/>
    <w:rsid w:val="0D68630B"/>
    <w:rsid w:val="0D733051"/>
    <w:rsid w:val="0D9D2611"/>
    <w:rsid w:val="0DDD4C6F"/>
    <w:rsid w:val="0DEA2AD8"/>
    <w:rsid w:val="0DFF5585"/>
    <w:rsid w:val="0E0E6AF0"/>
    <w:rsid w:val="0E632694"/>
    <w:rsid w:val="0E920377"/>
    <w:rsid w:val="0EAB349F"/>
    <w:rsid w:val="0EAC6A30"/>
    <w:rsid w:val="0EBC5141"/>
    <w:rsid w:val="0ED57854"/>
    <w:rsid w:val="0EFF5B98"/>
    <w:rsid w:val="0F124148"/>
    <w:rsid w:val="0F345DB5"/>
    <w:rsid w:val="0F763E6D"/>
    <w:rsid w:val="0F950E9E"/>
    <w:rsid w:val="104C4DC9"/>
    <w:rsid w:val="109315DA"/>
    <w:rsid w:val="10E478C7"/>
    <w:rsid w:val="10F3685C"/>
    <w:rsid w:val="116457F1"/>
    <w:rsid w:val="117D4091"/>
    <w:rsid w:val="119A2A02"/>
    <w:rsid w:val="11CE1A42"/>
    <w:rsid w:val="11D20449"/>
    <w:rsid w:val="12145B6C"/>
    <w:rsid w:val="12597E61"/>
    <w:rsid w:val="12681DB6"/>
    <w:rsid w:val="12AD1C97"/>
    <w:rsid w:val="12BC5E48"/>
    <w:rsid w:val="1381018F"/>
    <w:rsid w:val="13AB0FB7"/>
    <w:rsid w:val="13C13E0A"/>
    <w:rsid w:val="13E15427"/>
    <w:rsid w:val="13F06591"/>
    <w:rsid w:val="13FC4407"/>
    <w:rsid w:val="14436635"/>
    <w:rsid w:val="14740A1C"/>
    <w:rsid w:val="14CB2F09"/>
    <w:rsid w:val="14EA1F13"/>
    <w:rsid w:val="14F43C72"/>
    <w:rsid w:val="16632783"/>
    <w:rsid w:val="16A76DC7"/>
    <w:rsid w:val="16C874E1"/>
    <w:rsid w:val="16E15B36"/>
    <w:rsid w:val="16F66EC1"/>
    <w:rsid w:val="17473D3D"/>
    <w:rsid w:val="175455C0"/>
    <w:rsid w:val="177D4197"/>
    <w:rsid w:val="17D872B9"/>
    <w:rsid w:val="18013D6F"/>
    <w:rsid w:val="181B660A"/>
    <w:rsid w:val="18232427"/>
    <w:rsid w:val="185309F7"/>
    <w:rsid w:val="18866995"/>
    <w:rsid w:val="189D1F08"/>
    <w:rsid w:val="18A76D5D"/>
    <w:rsid w:val="18DB1BD5"/>
    <w:rsid w:val="19252D4C"/>
    <w:rsid w:val="19360FEA"/>
    <w:rsid w:val="19985638"/>
    <w:rsid w:val="19C93C81"/>
    <w:rsid w:val="19F155A4"/>
    <w:rsid w:val="19F50970"/>
    <w:rsid w:val="19FF3B81"/>
    <w:rsid w:val="1A295829"/>
    <w:rsid w:val="1A6F1FEC"/>
    <w:rsid w:val="1AB07CF9"/>
    <w:rsid w:val="1AB15206"/>
    <w:rsid w:val="1AB9492A"/>
    <w:rsid w:val="1B155FFD"/>
    <w:rsid w:val="1B42193C"/>
    <w:rsid w:val="1B591FAC"/>
    <w:rsid w:val="1B7B09A2"/>
    <w:rsid w:val="1BAB7230"/>
    <w:rsid w:val="1BB138FD"/>
    <w:rsid w:val="1BEA20FD"/>
    <w:rsid w:val="1BEE7EDE"/>
    <w:rsid w:val="1BEF5B79"/>
    <w:rsid w:val="1C353699"/>
    <w:rsid w:val="1C4135CC"/>
    <w:rsid w:val="1CD2048A"/>
    <w:rsid w:val="1CDF52FE"/>
    <w:rsid w:val="1CE13FEE"/>
    <w:rsid w:val="1DC154CD"/>
    <w:rsid w:val="1DED6574"/>
    <w:rsid w:val="1E2B3C8E"/>
    <w:rsid w:val="1EF26A9C"/>
    <w:rsid w:val="1EFB739D"/>
    <w:rsid w:val="1F2C08C9"/>
    <w:rsid w:val="1F7131F6"/>
    <w:rsid w:val="1FFB2687"/>
    <w:rsid w:val="1FFE658A"/>
    <w:rsid w:val="201E3A4C"/>
    <w:rsid w:val="20817434"/>
    <w:rsid w:val="20A842C7"/>
    <w:rsid w:val="20EB4E0E"/>
    <w:rsid w:val="20F3211C"/>
    <w:rsid w:val="21035780"/>
    <w:rsid w:val="21703D3E"/>
    <w:rsid w:val="2197284B"/>
    <w:rsid w:val="21CD5401"/>
    <w:rsid w:val="21E600AB"/>
    <w:rsid w:val="223C0C13"/>
    <w:rsid w:val="226B0857"/>
    <w:rsid w:val="228637CC"/>
    <w:rsid w:val="22AA156C"/>
    <w:rsid w:val="22B85C5B"/>
    <w:rsid w:val="22C86ADD"/>
    <w:rsid w:val="22D401B1"/>
    <w:rsid w:val="22D75EDA"/>
    <w:rsid w:val="23566F63"/>
    <w:rsid w:val="239270CA"/>
    <w:rsid w:val="23BE1434"/>
    <w:rsid w:val="23C8777B"/>
    <w:rsid w:val="242F0503"/>
    <w:rsid w:val="249662FC"/>
    <w:rsid w:val="25454347"/>
    <w:rsid w:val="257A4778"/>
    <w:rsid w:val="257B4C0D"/>
    <w:rsid w:val="25B82157"/>
    <w:rsid w:val="261363E5"/>
    <w:rsid w:val="264A522D"/>
    <w:rsid w:val="264E396E"/>
    <w:rsid w:val="267D21B2"/>
    <w:rsid w:val="26815A45"/>
    <w:rsid w:val="26AB30C0"/>
    <w:rsid w:val="276C13F8"/>
    <w:rsid w:val="277F4D18"/>
    <w:rsid w:val="278710B3"/>
    <w:rsid w:val="278D58F1"/>
    <w:rsid w:val="27D42C4D"/>
    <w:rsid w:val="281757CD"/>
    <w:rsid w:val="28202F57"/>
    <w:rsid w:val="28314F33"/>
    <w:rsid w:val="284F1C50"/>
    <w:rsid w:val="28875EFA"/>
    <w:rsid w:val="28935923"/>
    <w:rsid w:val="28BE471D"/>
    <w:rsid w:val="28D64D68"/>
    <w:rsid w:val="29095C2E"/>
    <w:rsid w:val="291E09B9"/>
    <w:rsid w:val="296028EA"/>
    <w:rsid w:val="29A85982"/>
    <w:rsid w:val="29D67050"/>
    <w:rsid w:val="2A34234D"/>
    <w:rsid w:val="2A586DE6"/>
    <w:rsid w:val="2A6B0B1E"/>
    <w:rsid w:val="2AC61A00"/>
    <w:rsid w:val="2AE311EC"/>
    <w:rsid w:val="2B053749"/>
    <w:rsid w:val="2B512E32"/>
    <w:rsid w:val="2C400385"/>
    <w:rsid w:val="2C715159"/>
    <w:rsid w:val="2CA72D96"/>
    <w:rsid w:val="2D226D62"/>
    <w:rsid w:val="2D584173"/>
    <w:rsid w:val="2D646231"/>
    <w:rsid w:val="2D713318"/>
    <w:rsid w:val="2D9E1065"/>
    <w:rsid w:val="2DAA7B13"/>
    <w:rsid w:val="2DB42A2D"/>
    <w:rsid w:val="2DF1306D"/>
    <w:rsid w:val="2E6628ED"/>
    <w:rsid w:val="2EDD1937"/>
    <w:rsid w:val="2EED3D6C"/>
    <w:rsid w:val="2F632F7C"/>
    <w:rsid w:val="2FA322E3"/>
    <w:rsid w:val="2FDB733F"/>
    <w:rsid w:val="303D53B5"/>
    <w:rsid w:val="308F3DE4"/>
    <w:rsid w:val="311A770C"/>
    <w:rsid w:val="31461C3D"/>
    <w:rsid w:val="315842E8"/>
    <w:rsid w:val="325F3BB1"/>
    <w:rsid w:val="329D1185"/>
    <w:rsid w:val="32E81745"/>
    <w:rsid w:val="32F77890"/>
    <w:rsid w:val="32F84825"/>
    <w:rsid w:val="33E13ADF"/>
    <w:rsid w:val="33FA2D43"/>
    <w:rsid w:val="34215E4A"/>
    <w:rsid w:val="344A5B68"/>
    <w:rsid w:val="34BB6546"/>
    <w:rsid w:val="35075D74"/>
    <w:rsid w:val="352B0250"/>
    <w:rsid w:val="35424BEE"/>
    <w:rsid w:val="35471A95"/>
    <w:rsid w:val="35675AB5"/>
    <w:rsid w:val="35EF127D"/>
    <w:rsid w:val="362C03EF"/>
    <w:rsid w:val="36323EE3"/>
    <w:rsid w:val="36371C43"/>
    <w:rsid w:val="36451E9E"/>
    <w:rsid w:val="364A66DF"/>
    <w:rsid w:val="368158FA"/>
    <w:rsid w:val="36C8123B"/>
    <w:rsid w:val="370B7A5D"/>
    <w:rsid w:val="371A2278"/>
    <w:rsid w:val="377A5860"/>
    <w:rsid w:val="38957C84"/>
    <w:rsid w:val="38976A7B"/>
    <w:rsid w:val="38A736B2"/>
    <w:rsid w:val="38DD71A5"/>
    <w:rsid w:val="395B6028"/>
    <w:rsid w:val="3A394391"/>
    <w:rsid w:val="3B124C89"/>
    <w:rsid w:val="3B411001"/>
    <w:rsid w:val="3BDE26E9"/>
    <w:rsid w:val="3C56230A"/>
    <w:rsid w:val="3C645053"/>
    <w:rsid w:val="3C6720A0"/>
    <w:rsid w:val="3C7573B7"/>
    <w:rsid w:val="3C9718E1"/>
    <w:rsid w:val="3CD839E0"/>
    <w:rsid w:val="3D4F63CE"/>
    <w:rsid w:val="3D6D6452"/>
    <w:rsid w:val="3D8A665F"/>
    <w:rsid w:val="3E1472B7"/>
    <w:rsid w:val="3E1A30F3"/>
    <w:rsid w:val="3E2F74A1"/>
    <w:rsid w:val="3E5B7C8E"/>
    <w:rsid w:val="3E841BBD"/>
    <w:rsid w:val="3E8B1FB3"/>
    <w:rsid w:val="3E9A07C7"/>
    <w:rsid w:val="3EDD53AF"/>
    <w:rsid w:val="3F7308D1"/>
    <w:rsid w:val="3F9635DB"/>
    <w:rsid w:val="3FA4224A"/>
    <w:rsid w:val="3FB377C0"/>
    <w:rsid w:val="403A0B76"/>
    <w:rsid w:val="405D5292"/>
    <w:rsid w:val="40E725BA"/>
    <w:rsid w:val="4110597C"/>
    <w:rsid w:val="412F2700"/>
    <w:rsid w:val="4150213B"/>
    <w:rsid w:val="418F295A"/>
    <w:rsid w:val="41DA01B4"/>
    <w:rsid w:val="4220550C"/>
    <w:rsid w:val="424D72D5"/>
    <w:rsid w:val="42646696"/>
    <w:rsid w:val="42692A6F"/>
    <w:rsid w:val="433901D7"/>
    <w:rsid w:val="43495363"/>
    <w:rsid w:val="435C53FA"/>
    <w:rsid w:val="435C6269"/>
    <w:rsid w:val="43B156DA"/>
    <w:rsid w:val="43B644DA"/>
    <w:rsid w:val="43F07D06"/>
    <w:rsid w:val="43F83773"/>
    <w:rsid w:val="44656545"/>
    <w:rsid w:val="453A22BF"/>
    <w:rsid w:val="455A3545"/>
    <w:rsid w:val="45682BF2"/>
    <w:rsid w:val="45BF50BE"/>
    <w:rsid w:val="45DA784E"/>
    <w:rsid w:val="4620791B"/>
    <w:rsid w:val="4670640B"/>
    <w:rsid w:val="46965D88"/>
    <w:rsid w:val="46AF2FE6"/>
    <w:rsid w:val="470B4C53"/>
    <w:rsid w:val="473131AC"/>
    <w:rsid w:val="475246BB"/>
    <w:rsid w:val="475B4789"/>
    <w:rsid w:val="476E1136"/>
    <w:rsid w:val="47F8407B"/>
    <w:rsid w:val="487600EF"/>
    <w:rsid w:val="4888388C"/>
    <w:rsid w:val="48B07688"/>
    <w:rsid w:val="48E24C72"/>
    <w:rsid w:val="48E63C26"/>
    <w:rsid w:val="49802017"/>
    <w:rsid w:val="4A191813"/>
    <w:rsid w:val="4A451616"/>
    <w:rsid w:val="4A6F628F"/>
    <w:rsid w:val="4A712E7C"/>
    <w:rsid w:val="4AA2602E"/>
    <w:rsid w:val="4AAA2960"/>
    <w:rsid w:val="4AB14908"/>
    <w:rsid w:val="4BBF25D0"/>
    <w:rsid w:val="4C1F59F2"/>
    <w:rsid w:val="4C6E1790"/>
    <w:rsid w:val="4CBC280B"/>
    <w:rsid w:val="4CC323EB"/>
    <w:rsid w:val="4CF616DA"/>
    <w:rsid w:val="4D3C47CC"/>
    <w:rsid w:val="4D430597"/>
    <w:rsid w:val="4D45377C"/>
    <w:rsid w:val="4DE465D7"/>
    <w:rsid w:val="4DF1505D"/>
    <w:rsid w:val="4E3B4A67"/>
    <w:rsid w:val="4E455445"/>
    <w:rsid w:val="4E6222A3"/>
    <w:rsid w:val="4E8107ED"/>
    <w:rsid w:val="4EC66BCA"/>
    <w:rsid w:val="4F417C2A"/>
    <w:rsid w:val="4F504D6B"/>
    <w:rsid w:val="4F5B752C"/>
    <w:rsid w:val="4F6E5CEA"/>
    <w:rsid w:val="4FFE59CD"/>
    <w:rsid w:val="50102193"/>
    <w:rsid w:val="501D29FE"/>
    <w:rsid w:val="505E7C6E"/>
    <w:rsid w:val="50944AE0"/>
    <w:rsid w:val="509B68C9"/>
    <w:rsid w:val="50A77879"/>
    <w:rsid w:val="511C53B8"/>
    <w:rsid w:val="5120248F"/>
    <w:rsid w:val="513A3B82"/>
    <w:rsid w:val="51CE2DE4"/>
    <w:rsid w:val="51DE560C"/>
    <w:rsid w:val="523C2F17"/>
    <w:rsid w:val="52917F04"/>
    <w:rsid w:val="52C54EDB"/>
    <w:rsid w:val="52E642F4"/>
    <w:rsid w:val="53990EA4"/>
    <w:rsid w:val="53D76B24"/>
    <w:rsid w:val="540D0E86"/>
    <w:rsid w:val="54626B96"/>
    <w:rsid w:val="5473009A"/>
    <w:rsid w:val="54A30BE9"/>
    <w:rsid w:val="54D77568"/>
    <w:rsid w:val="54E67898"/>
    <w:rsid w:val="54EB79F8"/>
    <w:rsid w:val="55364B38"/>
    <w:rsid w:val="55755020"/>
    <w:rsid w:val="558F5FD8"/>
    <w:rsid w:val="55BC09DE"/>
    <w:rsid w:val="55C82858"/>
    <w:rsid w:val="55D15F27"/>
    <w:rsid w:val="55E41449"/>
    <w:rsid w:val="564B4CE2"/>
    <w:rsid w:val="565F3782"/>
    <w:rsid w:val="566B44F9"/>
    <w:rsid w:val="56D12A3B"/>
    <w:rsid w:val="5735453F"/>
    <w:rsid w:val="57522A51"/>
    <w:rsid w:val="580018F0"/>
    <w:rsid w:val="58213926"/>
    <w:rsid w:val="58297231"/>
    <w:rsid w:val="582B0803"/>
    <w:rsid w:val="585D18CD"/>
    <w:rsid w:val="590D3B14"/>
    <w:rsid w:val="59353EEB"/>
    <w:rsid w:val="59481C28"/>
    <w:rsid w:val="59AA292D"/>
    <w:rsid w:val="59BC506B"/>
    <w:rsid w:val="59C64089"/>
    <w:rsid w:val="59CA1124"/>
    <w:rsid w:val="5A3F7C21"/>
    <w:rsid w:val="5A425322"/>
    <w:rsid w:val="5A6667DB"/>
    <w:rsid w:val="5A6D19E9"/>
    <w:rsid w:val="5AC45FCB"/>
    <w:rsid w:val="5AD16E07"/>
    <w:rsid w:val="5C292DE4"/>
    <w:rsid w:val="5C356411"/>
    <w:rsid w:val="5C5A3793"/>
    <w:rsid w:val="5C654764"/>
    <w:rsid w:val="5CC5410D"/>
    <w:rsid w:val="5D087233"/>
    <w:rsid w:val="5D99194B"/>
    <w:rsid w:val="5DBD566D"/>
    <w:rsid w:val="5E832533"/>
    <w:rsid w:val="5E954D64"/>
    <w:rsid w:val="5E970212"/>
    <w:rsid w:val="5EDE6DD3"/>
    <w:rsid w:val="5EF11195"/>
    <w:rsid w:val="5F2B0D2D"/>
    <w:rsid w:val="5FA039B3"/>
    <w:rsid w:val="5FDE2546"/>
    <w:rsid w:val="60162C67"/>
    <w:rsid w:val="604326B1"/>
    <w:rsid w:val="605816EC"/>
    <w:rsid w:val="60CB0FC9"/>
    <w:rsid w:val="60FB0A03"/>
    <w:rsid w:val="61B22D9D"/>
    <w:rsid w:val="62153F79"/>
    <w:rsid w:val="62184EFE"/>
    <w:rsid w:val="622B611D"/>
    <w:rsid w:val="624365C0"/>
    <w:rsid w:val="62B50FE9"/>
    <w:rsid w:val="62B75719"/>
    <w:rsid w:val="62C14092"/>
    <w:rsid w:val="633D0B95"/>
    <w:rsid w:val="634C239A"/>
    <w:rsid w:val="63E15DFA"/>
    <w:rsid w:val="642504EA"/>
    <w:rsid w:val="64C64FF0"/>
    <w:rsid w:val="6504533E"/>
    <w:rsid w:val="650A1380"/>
    <w:rsid w:val="651E5395"/>
    <w:rsid w:val="655E275C"/>
    <w:rsid w:val="655F16CC"/>
    <w:rsid w:val="65704664"/>
    <w:rsid w:val="65B62E39"/>
    <w:rsid w:val="65BE0664"/>
    <w:rsid w:val="65EB3645"/>
    <w:rsid w:val="66624B27"/>
    <w:rsid w:val="66B52D0D"/>
    <w:rsid w:val="66DF65D2"/>
    <w:rsid w:val="66FC2F4B"/>
    <w:rsid w:val="676A0D70"/>
    <w:rsid w:val="67BC2E06"/>
    <w:rsid w:val="682815E3"/>
    <w:rsid w:val="684B5D3F"/>
    <w:rsid w:val="687C43B7"/>
    <w:rsid w:val="68982A53"/>
    <w:rsid w:val="68A539BB"/>
    <w:rsid w:val="68C8618E"/>
    <w:rsid w:val="694267A3"/>
    <w:rsid w:val="695D617C"/>
    <w:rsid w:val="69AB2D6B"/>
    <w:rsid w:val="69B45272"/>
    <w:rsid w:val="69C05276"/>
    <w:rsid w:val="6A132893"/>
    <w:rsid w:val="6AA041D5"/>
    <w:rsid w:val="6AA73F08"/>
    <w:rsid w:val="6AC91605"/>
    <w:rsid w:val="6AD806D4"/>
    <w:rsid w:val="6B057B25"/>
    <w:rsid w:val="6B293DF7"/>
    <w:rsid w:val="6B81172D"/>
    <w:rsid w:val="6B942C16"/>
    <w:rsid w:val="6BE83C38"/>
    <w:rsid w:val="6C1765A4"/>
    <w:rsid w:val="6C4D13D7"/>
    <w:rsid w:val="6C737CFB"/>
    <w:rsid w:val="6CB53FE8"/>
    <w:rsid w:val="6CE32C46"/>
    <w:rsid w:val="6D2F2A09"/>
    <w:rsid w:val="6D4E0963"/>
    <w:rsid w:val="6DE318F8"/>
    <w:rsid w:val="6DEF0A16"/>
    <w:rsid w:val="6DFC5861"/>
    <w:rsid w:val="6E840305"/>
    <w:rsid w:val="6EDF4FB8"/>
    <w:rsid w:val="6F141779"/>
    <w:rsid w:val="6F305978"/>
    <w:rsid w:val="6F3B71D0"/>
    <w:rsid w:val="6FD91225"/>
    <w:rsid w:val="702A3761"/>
    <w:rsid w:val="7030429F"/>
    <w:rsid w:val="708747BC"/>
    <w:rsid w:val="7125222D"/>
    <w:rsid w:val="713D6A5E"/>
    <w:rsid w:val="71594B46"/>
    <w:rsid w:val="717E3E06"/>
    <w:rsid w:val="71862EB9"/>
    <w:rsid w:val="723E657D"/>
    <w:rsid w:val="724917BE"/>
    <w:rsid w:val="72527E4E"/>
    <w:rsid w:val="726A56EA"/>
    <w:rsid w:val="73191AF0"/>
    <w:rsid w:val="732137D9"/>
    <w:rsid w:val="73532842"/>
    <w:rsid w:val="736C4E76"/>
    <w:rsid w:val="73A1734D"/>
    <w:rsid w:val="73A64072"/>
    <w:rsid w:val="73C04882"/>
    <w:rsid w:val="744523D5"/>
    <w:rsid w:val="7445564D"/>
    <w:rsid w:val="747A1B67"/>
    <w:rsid w:val="749C57A4"/>
    <w:rsid w:val="74A06616"/>
    <w:rsid w:val="74FD0AF5"/>
    <w:rsid w:val="75201A3A"/>
    <w:rsid w:val="753374D4"/>
    <w:rsid w:val="75653D80"/>
    <w:rsid w:val="759F3B64"/>
    <w:rsid w:val="75A650F5"/>
    <w:rsid w:val="75BA6B48"/>
    <w:rsid w:val="75CC3F52"/>
    <w:rsid w:val="75EB195A"/>
    <w:rsid w:val="75F828DE"/>
    <w:rsid w:val="76277FE4"/>
    <w:rsid w:val="76836E68"/>
    <w:rsid w:val="76CD721B"/>
    <w:rsid w:val="771A42A0"/>
    <w:rsid w:val="772E3BC8"/>
    <w:rsid w:val="77376637"/>
    <w:rsid w:val="77640A6E"/>
    <w:rsid w:val="778F6250"/>
    <w:rsid w:val="77AC46E5"/>
    <w:rsid w:val="77B171ED"/>
    <w:rsid w:val="780566D3"/>
    <w:rsid w:val="782B6CDC"/>
    <w:rsid w:val="78386892"/>
    <w:rsid w:val="786E47A3"/>
    <w:rsid w:val="78812D9C"/>
    <w:rsid w:val="789D2770"/>
    <w:rsid w:val="78A22E02"/>
    <w:rsid w:val="78CB0965"/>
    <w:rsid w:val="78CF3543"/>
    <w:rsid w:val="79065C1B"/>
    <w:rsid w:val="797030CC"/>
    <w:rsid w:val="7A29287B"/>
    <w:rsid w:val="7A54333F"/>
    <w:rsid w:val="7AD44921"/>
    <w:rsid w:val="7AFE15D9"/>
    <w:rsid w:val="7B1A5686"/>
    <w:rsid w:val="7B22117E"/>
    <w:rsid w:val="7B656D32"/>
    <w:rsid w:val="7B9B0B33"/>
    <w:rsid w:val="7BFA365E"/>
    <w:rsid w:val="7BFF7D89"/>
    <w:rsid w:val="7C2300B7"/>
    <w:rsid w:val="7C460494"/>
    <w:rsid w:val="7C5F0D23"/>
    <w:rsid w:val="7C901FC6"/>
    <w:rsid w:val="7CEC755D"/>
    <w:rsid w:val="7D0A3D26"/>
    <w:rsid w:val="7D0C0035"/>
    <w:rsid w:val="7D550799"/>
    <w:rsid w:val="7DF125D7"/>
    <w:rsid w:val="7E132DE5"/>
    <w:rsid w:val="7ECE2352"/>
    <w:rsid w:val="7F3B6279"/>
    <w:rsid w:val="7F616C65"/>
    <w:rsid w:val="7FDC1E3F"/>
    <w:rsid w:val="7FF95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8"/>
    <w:qFormat/>
    <w:uiPriority w:val="0"/>
    <w:pPr>
      <w:keepNext/>
      <w:keepLines/>
      <w:spacing w:before="340" w:beforeLines="0" w:beforeAutospacing="0" w:after="330" w:afterLines="0" w:afterAutospacing="0" w:line="240" w:lineRule="auto"/>
      <w:outlineLvl w:val="0"/>
    </w:pPr>
    <w:rPr>
      <w:rFonts w:ascii="仿宋_GB2312" w:hAnsi="仿宋_GB2312" w:eastAsia="黑体" w:cs="Times New Roman"/>
      <w:b/>
      <w:kern w:val="44"/>
      <w:sz w:val="36"/>
      <w:szCs w:val="22"/>
    </w:rPr>
  </w:style>
  <w:style w:type="paragraph" w:styleId="3">
    <w:name w:val="heading 3"/>
    <w:basedOn w:val="1"/>
    <w:next w:val="1"/>
    <w:link w:val="17"/>
    <w:qFormat/>
    <w:uiPriority w:val="0"/>
    <w:pPr>
      <w:autoSpaceDE w:val="0"/>
      <w:autoSpaceDN w:val="0"/>
      <w:spacing w:before="360" w:after="260" w:line="360" w:lineRule="auto"/>
      <w:outlineLvl w:val="2"/>
    </w:pPr>
    <w:rPr>
      <w:rFonts w:ascii="宋体"/>
      <w:b/>
      <w:sz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qFormat/>
    <w:uiPriority w:val="0"/>
  </w:style>
  <w:style w:type="paragraph" w:styleId="6">
    <w:name w:val="Body Text Indent"/>
    <w:basedOn w:val="1"/>
    <w:next w:val="1"/>
    <w:qFormat/>
    <w:uiPriority w:val="99"/>
    <w:pPr>
      <w:spacing w:after="120"/>
      <w:ind w:left="420" w:leftChars="200"/>
    </w:pPr>
    <w:rPr>
      <w:sz w:val="22"/>
    </w:rPr>
  </w:style>
  <w:style w:type="paragraph" w:styleId="7">
    <w:name w:val="Plain Text"/>
    <w:basedOn w:val="1"/>
    <w:qFormat/>
    <w:uiPriority w:val="0"/>
    <w:rPr>
      <w:rFonts w:ascii="宋体" w:hAnsi="Courier New"/>
      <w:b/>
      <w:szCs w:val="20"/>
    </w:rPr>
  </w:style>
  <w:style w:type="paragraph" w:styleId="8">
    <w:name w:val="footer"/>
    <w:basedOn w:val="1"/>
    <w:unhideWhenUsed/>
    <w:qFormat/>
    <w:uiPriority w:val="0"/>
    <w:pPr>
      <w:tabs>
        <w:tab w:val="center" w:pos="4153"/>
        <w:tab w:val="right" w:pos="8306"/>
      </w:tabs>
      <w:snapToGrid w:val="0"/>
      <w:jc w:val="left"/>
    </w:pPr>
    <w:rPr>
      <w:sz w:val="18"/>
    </w:rPr>
  </w:style>
  <w:style w:type="paragraph" w:styleId="9">
    <w:name w:val="header"/>
    <w:basedOn w:val="1"/>
    <w:next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10">
    <w:name w:val="Normal (Web)"/>
    <w:basedOn w:val="1"/>
    <w:qFormat/>
    <w:uiPriority w:val="0"/>
    <w:rPr>
      <w:sz w:val="24"/>
    </w:rPr>
  </w:style>
  <w:style w:type="paragraph" w:styleId="11">
    <w:name w:val="Body Text First Indent 2"/>
    <w:basedOn w:val="6"/>
    <w:next w:val="5"/>
    <w:qFormat/>
    <w:uiPriority w:val="0"/>
    <w:pPr>
      <w:ind w:firstLine="420" w:firstLineChars="200"/>
    </w:pPr>
    <w:rPr>
      <w:sz w:val="21"/>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qFormat/>
    <w:uiPriority w:val="0"/>
    <w:rPr>
      <w:color w:val="0000FF"/>
      <w:u w:val="single"/>
    </w:rPr>
  </w:style>
  <w:style w:type="paragraph" w:customStyle="1" w:styleId="16">
    <w:name w:val="引用1"/>
    <w:basedOn w:val="1"/>
    <w:next w:val="1"/>
    <w:autoRedefine/>
    <w:qFormat/>
    <w:uiPriority w:val="99"/>
    <w:rPr>
      <w:rFonts w:ascii="Calibri" w:hAnsi="Calibri" w:cs="Calibri"/>
      <w:i/>
      <w:iCs/>
      <w:color w:val="000000"/>
      <w:sz w:val="22"/>
    </w:rPr>
  </w:style>
  <w:style w:type="character" w:customStyle="1" w:styleId="17">
    <w:name w:val="标题 3 Char"/>
    <w:link w:val="3"/>
    <w:qFormat/>
    <w:uiPriority w:val="0"/>
    <w:rPr>
      <w:rFonts w:ascii="宋体"/>
      <w:b/>
      <w:sz w:val="28"/>
    </w:rPr>
  </w:style>
  <w:style w:type="character" w:customStyle="1" w:styleId="18">
    <w:name w:val="标题 1 Char"/>
    <w:link w:val="2"/>
    <w:qFormat/>
    <w:uiPriority w:val="0"/>
    <w:rPr>
      <w:rFonts w:ascii="仿宋_GB2312" w:hAnsi="仿宋_GB2312" w:eastAsia="黑体" w:cs="Times New Roman"/>
      <w:b/>
      <w:kern w:val="44"/>
      <w:sz w:val="36"/>
      <w:szCs w:val="22"/>
    </w:rPr>
  </w:style>
  <w:style w:type="paragraph" w:customStyle="1" w:styleId="19">
    <w:name w:val="列表段落1"/>
    <w:basedOn w:val="1"/>
    <w:qFormat/>
    <w:uiPriority w:val="99"/>
    <w:pPr>
      <w:ind w:firstLine="420" w:firstLineChars="200"/>
    </w:pPr>
    <w:rPr>
      <w:rFonts w:ascii="Times New Roman" w:hAnsi="Times New Roman"/>
      <w:color w:val="000000"/>
      <w:kern w:val="0"/>
    </w:rPr>
  </w:style>
  <w:style w:type="paragraph" w:styleId="20">
    <w:name w:val="List Paragraph"/>
    <w:basedOn w:val="1"/>
    <w:unhideWhenUsed/>
    <w:qFormat/>
    <w:uiPriority w:val="99"/>
    <w:pPr>
      <w:ind w:firstLine="420" w:firstLineChars="200"/>
    </w:pPr>
  </w:style>
  <w:style w:type="paragraph" w:customStyle="1" w:styleId="21">
    <w:name w:val="Table Text"/>
    <w:basedOn w:val="1"/>
    <w:semiHidden/>
    <w:qFormat/>
    <w:uiPriority w:val="0"/>
    <w:rPr>
      <w:rFonts w:ascii="宋体" w:hAnsi="宋体" w:eastAsia="宋体" w:cs="宋体"/>
      <w:sz w:val="19"/>
      <w:szCs w:val="19"/>
      <w:lang w:val="en-US" w:eastAsia="en-US" w:bidi="ar-SA"/>
    </w:rPr>
  </w:style>
  <w:style w:type="table" w:customStyle="1" w:styleId="22">
    <w:name w:val="Table Normal"/>
    <w:basedOn w:val="12"/>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49</Pages>
  <Words>8528</Words>
  <Characters>10214</Characters>
  <Lines>1</Lines>
  <Paragraphs>1</Paragraphs>
  <TotalTime>4</TotalTime>
  <ScaleCrop>false</ScaleCrop>
  <LinksUpToDate>false</LinksUpToDate>
  <CharactersWithSpaces>10218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2023-08-09T05:44:00Z</dcterms:created>
  <dc:creator>Administrator</dc:creator>
  <cp:lastModifiedBy>A6</cp:lastModifiedBy>
  <dcterms:modified xsi:type="dcterms:W3CDTF">2025-05-28T01:58:10Z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263B388038264A96ACF704BAA35555BE_13</vt:lpwstr>
  </property>
  <property fmtid="{D5CDD505-2E9C-101B-9397-08002B2CF9AE}" pid="4" name="KSOTemplateDocerSaveRecord">
    <vt:lpwstr>eyJoZGlkIjoiNjljZmNmNjQ3NmM1Y2Q0OTM5YTJhMmMxY2VhMzUzODciLCJ1c2VySWQiOiI1OTI1OTgxODkifQ==</vt:lpwstr>
  </property>
</Properties>
</file>