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hAnsi="宋体" w:cs="宋体"/>
          <w:sz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SYZFCG-2025-05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 三亚市垃圾处理场物业管理服务采购项目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采购包：三亚市垃圾处理场物业管理服务采购项目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5"/>
        <w:tblW w:w="8529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370"/>
        <w:gridCol w:w="1358"/>
        <w:gridCol w:w="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370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  <w:tc>
          <w:tcPr>
            <w:tcW w:w="136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1</w:t>
            </w: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bookmarkStart w:id="1" w:name="_GoBack"/>
      <w:bookmarkEnd w:id="1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一览表中的“</w:t>
      </w:r>
      <w:bookmarkStart w:id="0" w:name="OLE_LINK1"/>
      <w:r>
        <w:rPr>
          <w:rFonts w:hint="eastAsia" w:ascii="宋体" w:hAnsi="宋体" w:eastAsia="宋体" w:cs="宋体"/>
          <w:sz w:val="24"/>
          <w:szCs w:val="24"/>
        </w:rPr>
        <w:t>投标报价（总价）</w:t>
      </w:r>
      <w:bookmarkEnd w:id="0"/>
      <w:r>
        <w:rPr>
          <w:rFonts w:hint="eastAsia" w:ascii="宋体" w:hAnsi="宋体" w:eastAsia="宋体" w:cs="宋体"/>
          <w:sz w:val="24"/>
          <w:szCs w:val="24"/>
        </w:rPr>
        <w:t>”保持一致。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项目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总预算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（最高限价）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：6210000.00元/三年，投标人按三年费用进行报价，并附上每年报价明细表，以上费用为完成本项目服务所需的全部费用。。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1535C"/>
    <w:rsid w:val="02271806"/>
    <w:rsid w:val="06A7239F"/>
    <w:rsid w:val="0EF1535C"/>
    <w:rsid w:val="2FB4558C"/>
    <w:rsid w:val="3B7A71C4"/>
    <w:rsid w:val="3D7853F9"/>
    <w:rsid w:val="53D57CA0"/>
    <w:rsid w:val="75A726D9"/>
    <w:rsid w:val="7A18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2025-03-18T02:11:00Z</dcterms:created>
  <dc:creator>去吧皮卡丘</dc:creator>
  <cp:lastModifiedBy>lenovo</cp:lastModifiedBy>
  <dcterms:modified xsi:type="dcterms:W3CDTF">2025-04-25T08:23:08Z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