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三亚市劳动人事争议仲裁院“互联网+调解仲裁”项目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三亚市人力资源和社会保障局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三亚市人力资源和社会保障局</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三亚市劳动人事争议仲裁院“互联网+调解仲裁”项目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三亚市劳动人事争议仲裁院“互联网+调解仲裁”项目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4,829,857.20元</w:t>
      </w:r>
      <w:r>
        <w:rPr>
          <w:rFonts w:ascii="仿宋_GB2312" w:hAnsi="仿宋_GB2312" w:cs="仿宋_GB2312" w:eastAsia="仿宋_GB2312"/>
        </w:rPr>
        <w:t>肆佰捌拾贰万玖仟捌佰伍拾柒元贰角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项目完成时间：项目建设周期为3个月。（设备类货物交货时间为合同签订之日起 20 天内完成材料采购、布线安装、设备联调；软件系统完成工期为：合同签订生效后3个月内完成《三亚市劳动人事争议仲裁院“互联网+调解仲裁”平台项目》建设，并投入试运行）。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三亚市人力资源和社会保障局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三亚市吉阳区迎宾路189号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0898-88865329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采购包1：4,829,857.20元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8.投标人如对采购文件中“供应商资格要求”、“采购需求”及“详细评审标准”部分有质疑的，应直接向采购人提出。9.评标委员会由采购人代表和评审专家共5人以上单数组成，本项目由 1 名采购人代表和 4 名评审专家组成，评审专家从海南省综合评审专家库中随机抽取。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联系人：叶主任</w:t>
      </w:r>
    </w:p>
    <w:p>
      <w:pPr>
        <w:pStyle w:val="null3"/>
        <w:jc w:val="left"/>
      </w:pPr>
      <w:r>
        <w:rPr>
          <w:rFonts w:ascii="仿宋_GB2312" w:hAnsi="仿宋_GB2312" w:cs="仿宋_GB2312" w:eastAsia="仿宋_GB2312"/>
        </w:rPr>
        <w:t>联系电话：0898-88865329</w:t>
      </w:r>
    </w:p>
    <w:p>
      <w:pPr>
        <w:pStyle w:val="null3"/>
        <w:jc w:val="left"/>
      </w:pPr>
      <w:r>
        <w:rPr>
          <w:rFonts w:ascii="仿宋_GB2312" w:hAnsi="仿宋_GB2312" w:cs="仿宋_GB2312" w:eastAsia="仿宋_GB2312"/>
        </w:rPr>
        <w:t>地址：三亚市吉阳区迎宾路189号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利用</w:t>
      </w:r>
      <w:r>
        <w:rPr>
          <w:rFonts w:ascii="仿宋_GB2312" w:hAnsi="仿宋_GB2312" w:cs="仿宋_GB2312" w:eastAsia="仿宋_GB2312"/>
          <w:sz w:val="28"/>
          <w:color w:val="000000"/>
        </w:rPr>
        <w:t>“</w:t>
      </w:r>
      <w:r>
        <w:rPr>
          <w:rFonts w:ascii="仿宋_GB2312" w:hAnsi="仿宋_GB2312" w:cs="仿宋_GB2312" w:eastAsia="仿宋_GB2312"/>
          <w:sz w:val="28"/>
          <w:color w:val="000000"/>
        </w:rPr>
        <w:t>互联网</w:t>
      </w:r>
      <w:r>
        <w:rPr>
          <w:rFonts w:ascii="仿宋_GB2312" w:hAnsi="仿宋_GB2312" w:cs="仿宋_GB2312" w:eastAsia="仿宋_GB2312"/>
          <w:sz w:val="28"/>
          <w:color w:val="000000"/>
        </w:rPr>
        <w:t>+</w:t>
      </w:r>
      <w:r>
        <w:rPr>
          <w:rFonts w:ascii="仿宋_GB2312" w:hAnsi="仿宋_GB2312" w:cs="仿宋_GB2312" w:eastAsia="仿宋_GB2312"/>
          <w:sz w:val="28"/>
          <w:color w:val="000000"/>
        </w:rPr>
        <w:t>调解仲裁</w:t>
      </w:r>
      <w:r>
        <w:rPr>
          <w:rFonts w:ascii="仿宋_GB2312" w:hAnsi="仿宋_GB2312" w:cs="仿宋_GB2312" w:eastAsia="仿宋_GB2312"/>
          <w:sz w:val="28"/>
          <w:color w:val="000000"/>
        </w:rPr>
        <w:t>”</w:t>
      </w:r>
      <w:r>
        <w:rPr>
          <w:rFonts w:ascii="仿宋_GB2312" w:hAnsi="仿宋_GB2312" w:cs="仿宋_GB2312" w:eastAsia="仿宋_GB2312"/>
          <w:sz w:val="28"/>
          <w:color w:val="000000"/>
        </w:rPr>
        <w:t>的全新理念，将便民、高效、智能、精细、精准作为核心目标，破解工作难题打造</w:t>
      </w:r>
      <w:r>
        <w:rPr>
          <w:rFonts w:ascii="仿宋_GB2312" w:hAnsi="仿宋_GB2312" w:cs="仿宋_GB2312" w:eastAsia="仿宋_GB2312"/>
          <w:sz w:val="28"/>
          <w:color w:val="000000"/>
        </w:rPr>
        <w:t>“</w:t>
      </w:r>
      <w:r>
        <w:rPr>
          <w:rFonts w:ascii="仿宋_GB2312" w:hAnsi="仿宋_GB2312" w:cs="仿宋_GB2312" w:eastAsia="仿宋_GB2312"/>
          <w:sz w:val="28"/>
          <w:color w:val="000000"/>
        </w:rPr>
        <w:t>全程网办，一网通办</w:t>
      </w:r>
      <w:r>
        <w:rPr>
          <w:rFonts w:ascii="仿宋_GB2312" w:hAnsi="仿宋_GB2312" w:cs="仿宋_GB2312" w:eastAsia="仿宋_GB2312"/>
          <w:sz w:val="28"/>
          <w:color w:val="000000"/>
        </w:rPr>
        <w:t>”</w:t>
      </w:r>
      <w:r>
        <w:rPr>
          <w:rFonts w:ascii="仿宋_GB2312" w:hAnsi="仿宋_GB2312" w:cs="仿宋_GB2312" w:eastAsia="仿宋_GB2312"/>
          <w:sz w:val="28"/>
          <w:color w:val="000000"/>
        </w:rPr>
        <w:t>的</w:t>
      </w:r>
      <w:r>
        <w:rPr>
          <w:rFonts w:ascii="仿宋_GB2312" w:hAnsi="仿宋_GB2312" w:cs="仿宋_GB2312" w:eastAsia="仿宋_GB2312"/>
          <w:sz w:val="28"/>
          <w:color w:val="000000"/>
        </w:rPr>
        <w:t>“</w:t>
      </w:r>
      <w:r>
        <w:rPr>
          <w:rFonts w:ascii="仿宋_GB2312" w:hAnsi="仿宋_GB2312" w:cs="仿宋_GB2312" w:eastAsia="仿宋_GB2312"/>
          <w:sz w:val="28"/>
          <w:color w:val="000000"/>
        </w:rPr>
        <w:t>互联网</w:t>
      </w:r>
      <w:r>
        <w:rPr>
          <w:rFonts w:ascii="仿宋_GB2312" w:hAnsi="仿宋_GB2312" w:cs="仿宋_GB2312" w:eastAsia="仿宋_GB2312"/>
          <w:sz w:val="28"/>
          <w:color w:val="000000"/>
        </w:rPr>
        <w:t>+</w:t>
      </w:r>
      <w:r>
        <w:rPr>
          <w:rFonts w:ascii="仿宋_GB2312" w:hAnsi="仿宋_GB2312" w:cs="仿宋_GB2312" w:eastAsia="仿宋_GB2312"/>
          <w:sz w:val="28"/>
          <w:color w:val="000000"/>
        </w:rPr>
        <w:t>调解仲裁</w:t>
      </w:r>
      <w:r>
        <w:rPr>
          <w:rFonts w:ascii="仿宋_GB2312" w:hAnsi="仿宋_GB2312" w:cs="仿宋_GB2312" w:eastAsia="仿宋_GB2312"/>
          <w:sz w:val="28"/>
          <w:color w:val="000000"/>
        </w:rPr>
        <w:t>”</w:t>
      </w:r>
      <w:r>
        <w:rPr>
          <w:rFonts w:ascii="仿宋_GB2312" w:hAnsi="仿宋_GB2312" w:cs="仿宋_GB2312" w:eastAsia="仿宋_GB2312"/>
          <w:sz w:val="28"/>
          <w:color w:val="000000"/>
        </w:rPr>
        <w:t>平台。收案时通过终端一键扫描身份证快速采集也可手动录入当事人信息，实现受理通知书、仲裁通知书、组庭通知书、调解书等仲裁文书一键生成。根据业务自动统计某一期间的案件受理和结案情况，同时提供案件超期提醒功能提高案件处理时效，提高办案时效。实现劳动争议网上申请、网上庭审、网上送达，让数据多跑路、群众少跑腿，对方便当事人依法及时维权具有重大现实意义。</w:t>
      </w:r>
    </w:p>
    <w:p>
      <w:pPr>
        <w:pStyle w:val="null3"/>
        <w:ind w:firstLine="640"/>
        <w:jc w:val="both"/>
      </w:pPr>
      <w:r>
        <w:rPr>
          <w:rFonts w:ascii="仿宋_GB2312" w:hAnsi="仿宋_GB2312" w:cs="仿宋_GB2312" w:eastAsia="仿宋_GB2312"/>
          <w:sz w:val="28"/>
          <w:b/>
          <w:color w:val="000000"/>
        </w:rPr>
        <w:t>本项目属于省市共建项目，三亚市劳动人事争议仲裁院作为省级试点，为海南全省应用打下基础。</w:t>
      </w:r>
    </w:p>
    <w:p>
      <w:pPr>
        <w:pStyle w:val="null3"/>
        <w:ind w:firstLine="562"/>
        <w:jc w:val="left"/>
      </w:pPr>
      <w:r>
        <w:rPr>
          <w:rFonts w:ascii="仿宋_GB2312" w:hAnsi="仿宋_GB2312" w:cs="仿宋_GB2312" w:eastAsia="仿宋_GB2312"/>
          <w:sz w:val="28"/>
          <w:b/>
          <w:color w:val="000000"/>
        </w:rPr>
        <w:t>建设周期与地点</w:t>
      </w:r>
    </w:p>
    <w:p>
      <w:pPr>
        <w:pStyle w:val="null3"/>
        <w:ind w:firstLine="64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．项目建设周期为</w:t>
      </w:r>
      <w:r>
        <w:rPr>
          <w:rFonts w:ascii="仿宋_GB2312" w:hAnsi="仿宋_GB2312" w:cs="仿宋_GB2312" w:eastAsia="仿宋_GB2312"/>
          <w:sz w:val="28"/>
          <w:color w:val="000000"/>
        </w:rPr>
        <w:t>3</w:t>
      </w:r>
      <w:r>
        <w:rPr>
          <w:rFonts w:ascii="仿宋_GB2312" w:hAnsi="仿宋_GB2312" w:cs="仿宋_GB2312" w:eastAsia="仿宋_GB2312"/>
          <w:sz w:val="28"/>
          <w:color w:val="000000"/>
        </w:rPr>
        <w:t>个月。</w:t>
      </w:r>
      <w:r>
        <w:rPr>
          <w:rFonts w:ascii="仿宋_GB2312" w:hAnsi="仿宋_GB2312" w:cs="仿宋_GB2312" w:eastAsia="仿宋_GB2312"/>
          <w:sz w:val="28"/>
          <w:color w:val="000000"/>
        </w:rPr>
        <w:t>（</w:t>
      </w:r>
      <w:r>
        <w:rPr>
          <w:rFonts w:ascii="仿宋_GB2312" w:hAnsi="仿宋_GB2312" w:cs="仿宋_GB2312" w:eastAsia="仿宋_GB2312"/>
          <w:sz w:val="28"/>
          <w:color w:val="000000"/>
        </w:rPr>
        <w:t>设备类货物交货时间为合同签订之日起</w:t>
      </w:r>
      <w:r>
        <w:rPr>
          <w:rFonts w:ascii="仿宋_GB2312" w:hAnsi="仿宋_GB2312" w:cs="仿宋_GB2312" w:eastAsia="仿宋_GB2312"/>
          <w:sz w:val="28"/>
          <w:color w:val="000000"/>
        </w:rPr>
        <w:t xml:space="preserve"> 20 </w:t>
      </w:r>
      <w:r>
        <w:rPr>
          <w:rFonts w:ascii="仿宋_GB2312" w:hAnsi="仿宋_GB2312" w:cs="仿宋_GB2312" w:eastAsia="仿宋_GB2312"/>
          <w:sz w:val="28"/>
          <w:color w:val="000000"/>
        </w:rPr>
        <w:t>天内完成材料采购、布线安装、设备联调</w:t>
      </w:r>
      <w:r>
        <w:rPr>
          <w:rFonts w:ascii="仿宋_GB2312" w:hAnsi="仿宋_GB2312" w:cs="仿宋_GB2312" w:eastAsia="仿宋_GB2312"/>
          <w:sz w:val="28"/>
          <w:color w:val="000000"/>
        </w:rPr>
        <w:t>；</w:t>
      </w:r>
      <w:r>
        <w:rPr>
          <w:rFonts w:ascii="仿宋_GB2312" w:hAnsi="仿宋_GB2312" w:cs="仿宋_GB2312" w:eastAsia="仿宋_GB2312"/>
          <w:sz w:val="28"/>
          <w:color w:val="000000"/>
        </w:rPr>
        <w:t>软件系统完成工期为：合同签订生效后</w:t>
      </w:r>
      <w:r>
        <w:rPr>
          <w:rFonts w:ascii="仿宋_GB2312" w:hAnsi="仿宋_GB2312" w:cs="仿宋_GB2312" w:eastAsia="仿宋_GB2312"/>
          <w:sz w:val="28"/>
          <w:color w:val="000000"/>
        </w:rPr>
        <w:t>3</w:t>
      </w:r>
      <w:r>
        <w:rPr>
          <w:rFonts w:ascii="仿宋_GB2312" w:hAnsi="仿宋_GB2312" w:cs="仿宋_GB2312" w:eastAsia="仿宋_GB2312"/>
          <w:sz w:val="28"/>
          <w:color w:val="000000"/>
        </w:rPr>
        <w:t>个月内，完成《三亚市劳动人事争议仲裁院</w:t>
      </w:r>
      <w:r>
        <w:rPr>
          <w:rFonts w:ascii="仿宋_GB2312" w:hAnsi="仿宋_GB2312" w:cs="仿宋_GB2312" w:eastAsia="仿宋_GB2312"/>
          <w:sz w:val="28"/>
          <w:color w:val="000000"/>
        </w:rPr>
        <w:t>“</w:t>
      </w:r>
      <w:r>
        <w:rPr>
          <w:rFonts w:ascii="仿宋_GB2312" w:hAnsi="仿宋_GB2312" w:cs="仿宋_GB2312" w:eastAsia="仿宋_GB2312"/>
          <w:sz w:val="28"/>
          <w:color w:val="000000"/>
        </w:rPr>
        <w:t>互联网</w:t>
      </w:r>
      <w:r>
        <w:rPr>
          <w:rFonts w:ascii="仿宋_GB2312" w:hAnsi="仿宋_GB2312" w:cs="仿宋_GB2312" w:eastAsia="仿宋_GB2312"/>
          <w:sz w:val="28"/>
          <w:color w:val="000000"/>
        </w:rPr>
        <w:t>+</w:t>
      </w:r>
      <w:r>
        <w:rPr>
          <w:rFonts w:ascii="仿宋_GB2312" w:hAnsi="仿宋_GB2312" w:cs="仿宋_GB2312" w:eastAsia="仿宋_GB2312"/>
          <w:sz w:val="28"/>
          <w:color w:val="000000"/>
        </w:rPr>
        <w:t>调解仲裁</w:t>
      </w:r>
      <w:r>
        <w:rPr>
          <w:rFonts w:ascii="仿宋_GB2312" w:hAnsi="仿宋_GB2312" w:cs="仿宋_GB2312" w:eastAsia="仿宋_GB2312"/>
          <w:sz w:val="28"/>
          <w:color w:val="000000"/>
        </w:rPr>
        <w:t>”</w:t>
      </w:r>
      <w:r>
        <w:rPr>
          <w:rFonts w:ascii="仿宋_GB2312" w:hAnsi="仿宋_GB2312" w:cs="仿宋_GB2312" w:eastAsia="仿宋_GB2312"/>
          <w:sz w:val="28"/>
          <w:color w:val="000000"/>
        </w:rPr>
        <w:t>平台项目》建设，并投入试运行</w:t>
      </w:r>
      <w:r>
        <w:rPr>
          <w:rFonts w:ascii="仿宋_GB2312" w:hAnsi="仿宋_GB2312" w:cs="仿宋_GB2312" w:eastAsia="仿宋_GB2312"/>
          <w:sz w:val="28"/>
          <w:color w:val="000000"/>
        </w:rPr>
        <w:t>。）</w:t>
      </w:r>
    </w:p>
    <w:p>
      <w:pPr>
        <w:pStyle w:val="null3"/>
        <w:ind w:firstLine="64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．建设地点：海南省政务云平台、海南省三亚市吉阳区迎宾路</w:t>
      </w:r>
      <w:r>
        <w:rPr>
          <w:rFonts w:ascii="仿宋_GB2312" w:hAnsi="仿宋_GB2312" w:cs="仿宋_GB2312" w:eastAsia="仿宋_GB2312"/>
          <w:sz w:val="28"/>
          <w:color w:val="000000"/>
        </w:rPr>
        <w:t>189</w:t>
      </w:r>
      <w:r>
        <w:rPr>
          <w:rFonts w:ascii="仿宋_GB2312" w:hAnsi="仿宋_GB2312" w:cs="仿宋_GB2312" w:eastAsia="仿宋_GB2312"/>
          <w:sz w:val="28"/>
          <w:color w:val="000000"/>
        </w:rPr>
        <w:t>号人力资源市场大楼一楼、二楼、六楼等。</w:t>
      </w:r>
    </w:p>
    <w:p>
      <w:pPr>
        <w:pStyle w:val="null3"/>
        <w:ind w:firstLine="640"/>
        <w:jc w:val="both"/>
      </w:pPr>
      <w:r>
        <w:rPr>
          <w:rFonts w:ascii="仿宋_GB2312" w:hAnsi="仿宋_GB2312" w:cs="仿宋_GB2312" w:eastAsia="仿宋_GB2312"/>
          <w:sz w:val="28"/>
          <w:b/>
          <w:color w:val="FF0000"/>
        </w:rPr>
        <w:t>注：</w:t>
      </w:r>
      <w:r>
        <w:rPr>
          <w:rFonts w:ascii="仿宋_GB2312" w:hAnsi="仿宋_GB2312" w:cs="仿宋_GB2312" w:eastAsia="仿宋_GB2312"/>
          <w:sz w:val="28"/>
          <w:b/>
          <w:color w:val="FF0000"/>
        </w:rPr>
        <w:t>1</w:t>
      </w:r>
      <w:r>
        <w:rPr>
          <w:rFonts w:ascii="仿宋_GB2312" w:hAnsi="仿宋_GB2312" w:cs="仿宋_GB2312" w:eastAsia="仿宋_GB2312"/>
          <w:sz w:val="28"/>
          <w:b/>
          <w:color w:val="FF0000"/>
        </w:rPr>
        <w:t>、招标文件需求说明：因该项目涉及到定制软件，部分采购需求无法在招标文件（货物类）中体现。附件“互联网</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调解仲裁项目采购需求（完整版）”为该项目完整采购需求内容，投标人务必下载并仔细阅读，该附件需求与招标文件对应去理解编制投标响应文件，投标文件需按附件的完整采购需求去响应。</w:t>
      </w:r>
    </w:p>
    <w:p>
      <w:pPr>
        <w:pStyle w:val="null3"/>
        <w:ind w:firstLine="562"/>
        <w:jc w:val="both"/>
      </w:pPr>
      <w:r>
        <w:rPr>
          <w:rFonts w:ascii="仿宋_GB2312" w:hAnsi="仿宋_GB2312" w:cs="仿宋_GB2312" w:eastAsia="仿宋_GB2312"/>
          <w:sz w:val="28"/>
          <w:b/>
          <w:color w:val="FF0000"/>
        </w:rPr>
        <w:t>2</w:t>
      </w:r>
      <w:r>
        <w:rPr>
          <w:rFonts w:ascii="仿宋_GB2312" w:hAnsi="仿宋_GB2312" w:cs="仿宋_GB2312" w:eastAsia="仿宋_GB2312"/>
          <w:sz w:val="28"/>
          <w:b/>
          <w:color w:val="FF0000"/>
        </w:rPr>
        <w:t>、采购标的说明：标的序号</w:t>
      </w:r>
      <w:r>
        <w:rPr>
          <w:rFonts w:ascii="仿宋_GB2312" w:hAnsi="仿宋_GB2312" w:cs="仿宋_GB2312" w:eastAsia="仿宋_GB2312"/>
          <w:sz w:val="28"/>
          <w:b/>
          <w:color w:val="FF0000"/>
        </w:rPr>
        <w:t>36</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51</w:t>
      </w:r>
      <w:r>
        <w:rPr>
          <w:rFonts w:ascii="仿宋_GB2312" w:hAnsi="仿宋_GB2312" w:cs="仿宋_GB2312" w:eastAsia="仿宋_GB2312"/>
          <w:sz w:val="28"/>
          <w:b/>
          <w:color w:val="FF0000"/>
        </w:rPr>
        <w:t>同为一个采购标的（标的名称：三亚市劳动人事争议仲裁院“互联网</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调解仲裁”项目定制软件开发费）拆分出的两项内容。（</w:t>
      </w:r>
      <w:r>
        <w:rPr>
          <w:rFonts w:ascii="仿宋_GB2312" w:hAnsi="仿宋_GB2312" w:cs="仿宋_GB2312" w:eastAsia="仿宋_GB2312"/>
          <w:sz w:val="28"/>
          <w:b/>
          <w:color w:val="FF0000"/>
        </w:rPr>
        <w:t>财政预算评审时，</w:t>
      </w:r>
      <w:r>
        <w:rPr>
          <w:rFonts w:ascii="仿宋_GB2312" w:hAnsi="仿宋_GB2312" w:cs="仿宋_GB2312" w:eastAsia="仿宋_GB2312"/>
          <w:sz w:val="28"/>
          <w:b/>
          <w:color w:val="FF0000"/>
        </w:rPr>
        <w:t>因</w:t>
      </w:r>
      <w:r>
        <w:rPr>
          <w:rFonts w:ascii="仿宋_GB2312" w:hAnsi="仿宋_GB2312" w:cs="仿宋_GB2312" w:eastAsia="仿宋_GB2312"/>
          <w:sz w:val="28"/>
          <w:b/>
          <w:color w:val="FF0000"/>
        </w:rPr>
        <w:t>点位跟单价相乘后预算产生差额，</w:t>
      </w:r>
      <w:r>
        <w:rPr>
          <w:rFonts w:ascii="仿宋_GB2312" w:hAnsi="仿宋_GB2312" w:cs="仿宋_GB2312" w:eastAsia="仿宋_GB2312"/>
          <w:sz w:val="28"/>
          <w:b/>
          <w:color w:val="FF0000"/>
        </w:rPr>
        <w:t>故拆分成序号</w:t>
      </w:r>
      <w:r>
        <w:rPr>
          <w:rFonts w:ascii="仿宋_GB2312" w:hAnsi="仿宋_GB2312" w:cs="仿宋_GB2312" w:eastAsia="仿宋_GB2312"/>
          <w:sz w:val="28"/>
          <w:b/>
          <w:color w:val="FF0000"/>
        </w:rPr>
        <w:t>36</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51</w:t>
      </w:r>
      <w:r>
        <w:rPr>
          <w:rFonts w:ascii="仿宋_GB2312" w:hAnsi="仿宋_GB2312" w:cs="仿宋_GB2312" w:eastAsia="仿宋_GB2312"/>
          <w:sz w:val="28"/>
          <w:b/>
          <w:color w:val="FF0000"/>
        </w:rPr>
        <w:t>两项采购标的）。</w:t>
      </w:r>
    </w:p>
    <w:p>
      <w:pPr>
        <w:pStyle w:val="null3"/>
        <w:ind w:firstLine="640"/>
        <w:jc w:val="both"/>
      </w:pPr>
      <w:r>
        <w:rPr>
          <w:rFonts w:ascii="仿宋_GB2312" w:hAnsi="仿宋_GB2312" w:cs="仿宋_GB2312" w:eastAsia="仿宋_GB2312"/>
          <w:sz w:val="28"/>
          <w:b/>
          <w:color w:val="FF0000"/>
        </w:rPr>
        <w:t>★</w:t>
      </w:r>
      <w:r>
        <w:rPr>
          <w:rFonts w:ascii="仿宋_GB2312" w:hAnsi="仿宋_GB2312" w:cs="仿宋_GB2312" w:eastAsia="仿宋_GB2312"/>
          <w:sz w:val="28"/>
          <w:b/>
          <w:color w:val="FF0000"/>
        </w:rPr>
        <w:t>报价说明：</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开标（报价）一览表</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和</w:t>
      </w:r>
      <w:r>
        <w:rPr>
          <w:rFonts w:ascii="仿宋_GB2312" w:hAnsi="仿宋_GB2312" w:cs="仿宋_GB2312" w:eastAsia="仿宋_GB2312"/>
          <w:sz w:val="28"/>
          <w:b/>
          <w:color w:val="FF0000"/>
        </w:rPr>
        <w:t>“投标（响应）报价明细表”两个表需分别做出报价响应；“</w:t>
      </w:r>
      <w:r>
        <w:rPr>
          <w:rFonts w:ascii="仿宋_GB2312" w:hAnsi="仿宋_GB2312" w:cs="仿宋_GB2312" w:eastAsia="仿宋_GB2312"/>
          <w:sz w:val="28"/>
          <w:b/>
          <w:color w:val="FF0000"/>
        </w:rPr>
        <w:t>开标（报价）一览表</w:t>
      </w:r>
      <w:r>
        <w:rPr>
          <w:rFonts w:ascii="仿宋_GB2312" w:hAnsi="仿宋_GB2312" w:cs="仿宋_GB2312" w:eastAsia="仿宋_GB2312"/>
          <w:sz w:val="28"/>
          <w:b/>
          <w:color w:val="FF0000"/>
        </w:rPr>
        <w:t>”</w:t>
      </w:r>
      <w:r>
        <w:rPr>
          <w:rFonts w:ascii="仿宋_GB2312" w:hAnsi="仿宋_GB2312" w:cs="仿宋_GB2312" w:eastAsia="仿宋_GB2312"/>
          <w:sz w:val="28"/>
          <w:b/>
          <w:color w:val="FF0000"/>
        </w:rPr>
        <w:t>是对招标文件采购标的整体内容的报价；</w:t>
      </w:r>
      <w:r>
        <w:rPr>
          <w:rFonts w:ascii="仿宋_GB2312" w:hAnsi="仿宋_GB2312" w:cs="仿宋_GB2312" w:eastAsia="仿宋_GB2312"/>
          <w:sz w:val="28"/>
          <w:b/>
          <w:color w:val="FF0000"/>
        </w:rPr>
        <w:t>“投标（响应）报价明细表”是对该项目整体设计实施方案的完整明细报价。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4,829,857.20</w:t>
      </w:r>
    </w:p>
    <w:p>
      <w:pPr>
        <w:pStyle w:val="null3"/>
        <w:jc w:val="left"/>
      </w:pPr>
      <w:r>
        <w:rPr>
          <w:rFonts w:ascii="仿宋_GB2312" w:hAnsi="仿宋_GB2312" w:cs="仿宋_GB2312" w:eastAsia="仿宋_GB2312"/>
        </w:rPr>
        <w:t>采购包最高限价（元）: 4,829,857.20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POE注入器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UPS数据转发器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2,167.00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人脸识别终端</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67,893.00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数据硬盘</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64,800.00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接收卡</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4,422.00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不定位漏水传感器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安检门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视频处理器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9,667.00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专业音响</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19,830.00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三亚市劳动人事争议仲裁院“互联网+调解仲裁”项目其他服务费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HDMI线</w:t>
            </w:r>
          </w:p>
        </w:tc>
        <w:tc>
          <w:tcPr>
            <w:tcW w:type="dxa" w:w="831"/>
          </w:tcPr>
          <w:p>
            <w:pPr>
              <w:pStyle w:val="null3"/>
              <w:jc w:val="right"/>
            </w:pPr>
            <w:r>
              <w:rPr>
                <w:rFonts w:ascii="仿宋_GB2312" w:hAnsi="仿宋_GB2312" w:cs="仿宋_GB2312" w:eastAsia="仿宋_GB2312"/>
              </w:rPr>
              <w:t>102.00</w:t>
            </w:r>
          </w:p>
        </w:tc>
        <w:tc>
          <w:tcPr>
            <w:tcW w:type="dxa" w:w="831"/>
          </w:tcPr>
          <w:p>
            <w:pPr>
              <w:pStyle w:val="null3"/>
              <w:jc w:val="right"/>
            </w:pPr>
            <w:r>
              <w:rPr>
                <w:rFonts w:ascii="仿宋_GB2312" w:hAnsi="仿宋_GB2312" w:cs="仿宋_GB2312" w:eastAsia="仿宋_GB2312"/>
              </w:rPr>
              <w:t>30,600.00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温湿度传感器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607.00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设备连接线</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455.00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电子签名终端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27,402.00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视频网络存储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合并式功放（功放设备）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13,899.00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自助查询机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便民自助服务终端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智能通行服务器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17,667.00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在线编辑服务器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17,667.00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空气开关（100A）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无线话筒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6,598.00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空开监测模块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1,567.00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LED控制软件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有线话筒</w:t>
            </w:r>
          </w:p>
        </w:tc>
        <w:tc>
          <w:tcPr>
            <w:tcW w:type="dxa" w:w="831"/>
          </w:tcPr>
          <w:p>
            <w:pPr>
              <w:pStyle w:val="null3"/>
              <w:jc w:val="right"/>
            </w:pPr>
            <w:r>
              <w:rPr>
                <w:rFonts w:ascii="仿宋_GB2312" w:hAnsi="仿宋_GB2312" w:cs="仿宋_GB2312" w:eastAsia="仿宋_GB2312"/>
              </w:rPr>
              <w:t>43.00</w:t>
            </w:r>
          </w:p>
        </w:tc>
        <w:tc>
          <w:tcPr>
            <w:tcW w:type="dxa" w:w="831"/>
          </w:tcPr>
          <w:p>
            <w:pPr>
              <w:pStyle w:val="null3"/>
              <w:jc w:val="right"/>
            </w:pPr>
            <w:r>
              <w:rPr>
                <w:rFonts w:ascii="仿宋_GB2312" w:hAnsi="仿宋_GB2312" w:cs="仿宋_GB2312" w:eastAsia="仿宋_GB2312"/>
              </w:rPr>
              <w:t>12,298.00</w:t>
            </w:r>
          </w:p>
        </w:tc>
        <w:tc>
          <w:tcPr>
            <w:tcW w:type="dxa" w:w="831"/>
          </w:tcPr>
          <w:p>
            <w:pPr>
              <w:pStyle w:val="null3"/>
              <w:jc w:val="left"/>
            </w:pPr>
            <w:r>
              <w:rPr>
                <w:rFonts w:ascii="仿宋_GB2312" w:hAnsi="仿宋_GB2312" w:cs="仿宋_GB2312" w:eastAsia="仿宋_GB2312"/>
              </w:rPr>
              <w:t>支</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IP解码器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14,079.00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桥架</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2,020.00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屏体结构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42U网络机柜</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11,580.00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反馈抑制器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12,532.00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语音引擎服务器（机房）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庭审公示屏</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55,500.00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服务器区防火墙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日志审计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电源时序器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7,332.00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三亚市劳动人事争议仲裁院“互联网+调解仲裁”项目定制软件开发费</w:t>
            </w:r>
          </w:p>
        </w:tc>
        <w:tc>
          <w:tcPr>
            <w:tcW w:type="dxa" w:w="831"/>
          </w:tcPr>
          <w:p>
            <w:pPr>
              <w:pStyle w:val="null3"/>
              <w:jc w:val="right"/>
            </w:pPr>
            <w:r>
              <w:rPr>
                <w:rFonts w:ascii="仿宋_GB2312" w:hAnsi="仿宋_GB2312" w:cs="仿宋_GB2312" w:eastAsia="仿宋_GB2312"/>
              </w:rPr>
              <w:t>1,188.00</w:t>
            </w:r>
          </w:p>
        </w:tc>
        <w:tc>
          <w:tcPr>
            <w:tcW w:type="dxa" w:w="831"/>
          </w:tcPr>
          <w:p>
            <w:pPr>
              <w:pStyle w:val="null3"/>
              <w:jc w:val="right"/>
            </w:pPr>
            <w:r>
              <w:rPr>
                <w:rFonts w:ascii="仿宋_GB2312" w:hAnsi="仿宋_GB2312" w:cs="仿宋_GB2312" w:eastAsia="仿宋_GB2312"/>
              </w:rPr>
              <w:t>1,023,806.52</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接入层交换机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7,599.00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等电位连接器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在线调解系统</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57,068.00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在线庭审系统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98,700.00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庭审桌面终端</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46,080.00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10米不定位漏水检测线缆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智能交互终端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41,316.00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UPS主机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23,464.00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通行闸机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79,835.00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质证终端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11,960.00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庭审主机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312,000.00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设备间接地散流网</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931.00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显示专用播控器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设备间接地汇流排</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三亚市劳动人事争议仲裁院“互联网+调解仲裁”项目定制软件开发费2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1,009.12</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巡回办案箱（移动仲裁箱）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超五类网线</w:t>
            </w:r>
          </w:p>
        </w:tc>
        <w:tc>
          <w:tcPr>
            <w:tcW w:type="dxa" w:w="831"/>
          </w:tcPr>
          <w:p>
            <w:pPr>
              <w:pStyle w:val="null3"/>
              <w:jc w:val="right"/>
            </w:pPr>
            <w:r>
              <w:rPr>
                <w:rFonts w:ascii="仿宋_GB2312" w:hAnsi="仿宋_GB2312" w:cs="仿宋_GB2312" w:eastAsia="仿宋_GB2312"/>
              </w:rPr>
              <w:t>3,677.50</w:t>
            </w:r>
          </w:p>
        </w:tc>
        <w:tc>
          <w:tcPr>
            <w:tcW w:type="dxa" w:w="831"/>
          </w:tcPr>
          <w:p>
            <w:pPr>
              <w:pStyle w:val="null3"/>
              <w:jc w:val="right"/>
            </w:pPr>
            <w:r>
              <w:rPr>
                <w:rFonts w:ascii="仿宋_GB2312" w:hAnsi="仿宋_GB2312" w:cs="仿宋_GB2312" w:eastAsia="仿宋_GB2312"/>
              </w:rPr>
              <w:t>7,355.00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终端杀毒服务器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互联网边界防火墙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核心层交换机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8,466.00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网络跳线</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right"/>
            </w:pPr>
            <w:r>
              <w:rPr>
                <w:rFonts w:ascii="仿宋_GB2312" w:hAnsi="仿宋_GB2312" w:cs="仿宋_GB2312" w:eastAsia="仿宋_GB2312"/>
              </w:rPr>
              <w:t>2,145.00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静电地板</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5,083.00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指引屏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11,866.00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360摄像头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机柜专用插座</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1,560.00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电池柜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支架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电气连接线</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870.00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24口交换机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40,752.00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状态屏</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6,600.00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企业级无线AP</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20,970.00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网络控制器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11,436.00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操作终端</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31,500.00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在线庭审摄像机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51,600.00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71</w:t>
            </w:r>
          </w:p>
        </w:tc>
        <w:tc>
          <w:tcPr>
            <w:tcW w:type="dxa" w:w="831"/>
          </w:tcPr>
          <w:p>
            <w:pPr>
              <w:pStyle w:val="null3"/>
              <w:jc w:val="left"/>
            </w:pPr>
            <w:r>
              <w:rPr>
                <w:rFonts w:ascii="仿宋_GB2312" w:hAnsi="仿宋_GB2312" w:cs="仿宋_GB2312" w:eastAsia="仿宋_GB2312"/>
              </w:rPr>
              <w:t>角色摄像头</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72</w:t>
            </w:r>
          </w:p>
        </w:tc>
        <w:tc>
          <w:tcPr>
            <w:tcW w:type="dxa" w:w="831"/>
          </w:tcPr>
          <w:p>
            <w:pPr>
              <w:pStyle w:val="null3"/>
              <w:jc w:val="left"/>
            </w:pPr>
            <w:r>
              <w:rPr>
                <w:rFonts w:ascii="仿宋_GB2312" w:hAnsi="仿宋_GB2312" w:cs="仿宋_GB2312" w:eastAsia="仿宋_GB2312"/>
              </w:rPr>
              <w:t>LED显示屏</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185,697.00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73</w:t>
            </w:r>
          </w:p>
        </w:tc>
        <w:tc>
          <w:tcPr>
            <w:tcW w:type="dxa" w:w="831"/>
          </w:tcPr>
          <w:p>
            <w:pPr>
              <w:pStyle w:val="null3"/>
              <w:jc w:val="left"/>
            </w:pPr>
            <w:r>
              <w:rPr>
                <w:rFonts w:ascii="仿宋_GB2312" w:hAnsi="仿宋_GB2312" w:cs="仿宋_GB2312" w:eastAsia="仿宋_GB2312"/>
              </w:rPr>
              <w:t>互联网入侵防御系统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74</w:t>
            </w:r>
          </w:p>
        </w:tc>
        <w:tc>
          <w:tcPr>
            <w:tcW w:type="dxa" w:w="831"/>
          </w:tcPr>
          <w:p>
            <w:pPr>
              <w:pStyle w:val="null3"/>
              <w:jc w:val="left"/>
            </w:pPr>
            <w:r>
              <w:rPr>
                <w:rFonts w:ascii="仿宋_GB2312" w:hAnsi="仿宋_GB2312" w:cs="仿宋_GB2312" w:eastAsia="仿宋_GB2312"/>
              </w:rPr>
              <w:t>网络理线架</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390.00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75</w:t>
            </w:r>
          </w:p>
        </w:tc>
        <w:tc>
          <w:tcPr>
            <w:tcW w:type="dxa" w:w="831"/>
          </w:tcPr>
          <w:p>
            <w:pPr>
              <w:pStyle w:val="null3"/>
              <w:jc w:val="left"/>
            </w:pPr>
            <w:r>
              <w:rPr>
                <w:rFonts w:ascii="仿宋_GB2312" w:hAnsi="仿宋_GB2312" w:cs="仿宋_GB2312" w:eastAsia="仿宋_GB2312"/>
              </w:rPr>
              <w:t>物联网控制器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76</w:t>
            </w:r>
          </w:p>
        </w:tc>
        <w:tc>
          <w:tcPr>
            <w:tcW w:type="dxa" w:w="831"/>
          </w:tcPr>
          <w:p>
            <w:pPr>
              <w:pStyle w:val="null3"/>
              <w:jc w:val="left"/>
            </w:pPr>
            <w:r>
              <w:rPr>
                <w:rFonts w:ascii="仿宋_GB2312" w:hAnsi="仿宋_GB2312" w:cs="仿宋_GB2312" w:eastAsia="仿宋_GB2312"/>
              </w:rPr>
              <w:t>语音引擎服务器</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390,600.00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77</w:t>
            </w:r>
          </w:p>
        </w:tc>
        <w:tc>
          <w:tcPr>
            <w:tcW w:type="dxa" w:w="831"/>
          </w:tcPr>
          <w:p>
            <w:pPr>
              <w:pStyle w:val="null3"/>
              <w:jc w:val="left"/>
            </w:pPr>
            <w:r>
              <w:rPr>
                <w:rFonts w:ascii="仿宋_GB2312" w:hAnsi="仿宋_GB2312" w:cs="仿宋_GB2312" w:eastAsia="仿宋_GB2312"/>
              </w:rPr>
              <w:t>语音引擎客户端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78</w:t>
            </w:r>
          </w:p>
        </w:tc>
        <w:tc>
          <w:tcPr>
            <w:tcW w:type="dxa" w:w="831"/>
          </w:tcPr>
          <w:p>
            <w:pPr>
              <w:pStyle w:val="null3"/>
              <w:jc w:val="left"/>
            </w:pPr>
            <w:r>
              <w:rPr>
                <w:rFonts w:ascii="仿宋_GB2312" w:hAnsi="仿宋_GB2312" w:cs="仿宋_GB2312" w:eastAsia="仿宋_GB2312"/>
              </w:rPr>
              <w:t>流媒体服务器</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123,669.00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79</w:t>
            </w:r>
          </w:p>
        </w:tc>
        <w:tc>
          <w:tcPr>
            <w:tcW w:type="dxa" w:w="831"/>
          </w:tcPr>
          <w:p>
            <w:pPr>
              <w:pStyle w:val="null3"/>
              <w:jc w:val="left"/>
            </w:pPr>
            <w:r>
              <w:rPr>
                <w:rFonts w:ascii="仿宋_GB2312" w:hAnsi="仿宋_GB2312" w:cs="仿宋_GB2312" w:eastAsia="仿宋_GB2312"/>
              </w:rPr>
              <w:t>桌面拾音矩阵</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9,250.00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80</w:t>
            </w:r>
          </w:p>
        </w:tc>
        <w:tc>
          <w:tcPr>
            <w:tcW w:type="dxa" w:w="831"/>
          </w:tcPr>
          <w:p>
            <w:pPr>
              <w:pStyle w:val="null3"/>
              <w:jc w:val="left"/>
            </w:pPr>
            <w:r>
              <w:rPr>
                <w:rFonts w:ascii="仿宋_GB2312" w:hAnsi="仿宋_GB2312" w:cs="仿宋_GB2312" w:eastAsia="仿宋_GB2312"/>
              </w:rPr>
              <w:t>政务外网入侵防御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81</w:t>
            </w:r>
          </w:p>
        </w:tc>
        <w:tc>
          <w:tcPr>
            <w:tcW w:type="dxa" w:w="831"/>
          </w:tcPr>
          <w:p>
            <w:pPr>
              <w:pStyle w:val="null3"/>
              <w:jc w:val="left"/>
            </w:pPr>
            <w:r>
              <w:rPr>
                <w:rFonts w:ascii="仿宋_GB2312" w:hAnsi="仿宋_GB2312" w:cs="仿宋_GB2312" w:eastAsia="仿宋_GB2312"/>
              </w:rPr>
              <w:t>可视对讲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82</w:t>
            </w:r>
          </w:p>
        </w:tc>
        <w:tc>
          <w:tcPr>
            <w:tcW w:type="dxa" w:w="831"/>
          </w:tcPr>
          <w:p>
            <w:pPr>
              <w:pStyle w:val="null3"/>
              <w:jc w:val="left"/>
            </w:pPr>
            <w:r>
              <w:rPr>
                <w:rFonts w:ascii="仿宋_GB2312" w:hAnsi="仿宋_GB2312" w:cs="仿宋_GB2312" w:eastAsia="仿宋_GB2312"/>
              </w:rPr>
              <w:t>庭审集中管理主机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83</w:t>
            </w:r>
          </w:p>
        </w:tc>
        <w:tc>
          <w:tcPr>
            <w:tcW w:type="dxa" w:w="831"/>
          </w:tcPr>
          <w:p>
            <w:pPr>
              <w:pStyle w:val="null3"/>
              <w:jc w:val="left"/>
            </w:pPr>
            <w:r>
              <w:rPr>
                <w:rFonts w:ascii="仿宋_GB2312" w:hAnsi="仿宋_GB2312" w:cs="仿宋_GB2312" w:eastAsia="仿宋_GB2312"/>
              </w:rPr>
              <w:t>空气开关（63A）</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570.00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84</w:t>
            </w:r>
          </w:p>
        </w:tc>
        <w:tc>
          <w:tcPr>
            <w:tcW w:type="dxa" w:w="831"/>
          </w:tcPr>
          <w:p>
            <w:pPr>
              <w:pStyle w:val="null3"/>
              <w:jc w:val="left"/>
            </w:pPr>
            <w:r>
              <w:rPr>
                <w:rFonts w:ascii="仿宋_GB2312" w:hAnsi="仿宋_GB2312" w:cs="仿宋_GB2312" w:eastAsia="仿宋_GB2312"/>
              </w:rPr>
              <w:t>POE交换机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2,933.00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85</w:t>
            </w:r>
          </w:p>
        </w:tc>
        <w:tc>
          <w:tcPr>
            <w:tcW w:type="dxa" w:w="831"/>
          </w:tcPr>
          <w:p>
            <w:pPr>
              <w:pStyle w:val="null3"/>
              <w:jc w:val="left"/>
            </w:pPr>
            <w:r>
              <w:rPr>
                <w:rFonts w:ascii="仿宋_GB2312" w:hAnsi="仿宋_GB2312" w:cs="仿宋_GB2312" w:eastAsia="仿宋_GB2312"/>
              </w:rPr>
              <w:t>在线调解一体机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142,500.00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86</w:t>
            </w:r>
          </w:p>
        </w:tc>
        <w:tc>
          <w:tcPr>
            <w:tcW w:type="dxa" w:w="831"/>
          </w:tcPr>
          <w:p>
            <w:pPr>
              <w:pStyle w:val="null3"/>
              <w:jc w:val="left"/>
            </w:pPr>
            <w:r>
              <w:rPr>
                <w:rFonts w:ascii="仿宋_GB2312" w:hAnsi="仿宋_GB2312" w:cs="仿宋_GB2312" w:eastAsia="仿宋_GB2312"/>
              </w:rPr>
              <w:t>调音台</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19,250.00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87</w:t>
            </w:r>
          </w:p>
        </w:tc>
        <w:tc>
          <w:tcPr>
            <w:tcW w:type="dxa" w:w="831"/>
          </w:tcPr>
          <w:p>
            <w:pPr>
              <w:pStyle w:val="null3"/>
              <w:jc w:val="left"/>
            </w:pPr>
            <w:r>
              <w:rPr>
                <w:rFonts w:ascii="仿宋_GB2312" w:hAnsi="仿宋_GB2312" w:cs="仿宋_GB2312" w:eastAsia="仿宋_GB2312"/>
              </w:rPr>
              <w:t>网络配线架</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2,190.00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88</w:t>
            </w:r>
          </w:p>
        </w:tc>
        <w:tc>
          <w:tcPr>
            <w:tcW w:type="dxa" w:w="831"/>
          </w:tcPr>
          <w:p>
            <w:pPr>
              <w:pStyle w:val="null3"/>
              <w:jc w:val="left"/>
            </w:pPr>
            <w:r>
              <w:rPr>
                <w:rFonts w:ascii="仿宋_GB2312" w:hAnsi="仿宋_GB2312" w:cs="仿宋_GB2312" w:eastAsia="仿宋_GB2312"/>
              </w:rPr>
              <w:t>三亚市劳动人事争议仲裁院“互联网+调解仲裁”项目系统集成实施费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186,643.00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89</w:t>
            </w:r>
          </w:p>
        </w:tc>
        <w:tc>
          <w:tcPr>
            <w:tcW w:type="dxa" w:w="831"/>
          </w:tcPr>
          <w:p>
            <w:pPr>
              <w:pStyle w:val="null3"/>
              <w:jc w:val="left"/>
            </w:pPr>
            <w:r>
              <w:rPr>
                <w:rFonts w:ascii="仿宋_GB2312" w:hAnsi="仿宋_GB2312" w:cs="仿宋_GB2312" w:eastAsia="仿宋_GB2312"/>
              </w:rPr>
              <w:t>图像工作站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90</w:t>
            </w:r>
          </w:p>
        </w:tc>
        <w:tc>
          <w:tcPr>
            <w:tcW w:type="dxa" w:w="831"/>
          </w:tcPr>
          <w:p>
            <w:pPr>
              <w:pStyle w:val="null3"/>
              <w:jc w:val="left"/>
            </w:pPr>
            <w:r>
              <w:rPr>
                <w:rFonts w:ascii="仿宋_GB2312" w:hAnsi="仿宋_GB2312" w:cs="仿宋_GB2312" w:eastAsia="仿宋_GB2312"/>
              </w:rPr>
              <w:t>电子卷宗服务器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17,667.00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91</w:t>
            </w:r>
          </w:p>
        </w:tc>
        <w:tc>
          <w:tcPr>
            <w:tcW w:type="dxa" w:w="831"/>
          </w:tcPr>
          <w:p>
            <w:pPr>
              <w:pStyle w:val="null3"/>
              <w:jc w:val="left"/>
            </w:pPr>
            <w:r>
              <w:rPr>
                <w:rFonts w:ascii="仿宋_GB2312" w:hAnsi="仿宋_GB2312" w:cs="仿宋_GB2312" w:eastAsia="仿宋_GB2312"/>
              </w:rPr>
              <w:t>木质栅栏</w:t>
            </w:r>
          </w:p>
        </w:tc>
        <w:tc>
          <w:tcPr>
            <w:tcW w:type="dxa" w:w="831"/>
          </w:tcPr>
          <w:p>
            <w:pPr>
              <w:pStyle w:val="null3"/>
              <w:jc w:val="right"/>
            </w:pPr>
            <w:r>
              <w:rPr>
                <w:rFonts w:ascii="仿宋_GB2312" w:hAnsi="仿宋_GB2312" w:cs="仿宋_GB2312" w:eastAsia="仿宋_GB2312"/>
              </w:rPr>
              <w:t>24.90</w:t>
            </w:r>
          </w:p>
        </w:tc>
        <w:tc>
          <w:tcPr>
            <w:tcW w:type="dxa" w:w="831"/>
          </w:tcPr>
          <w:p>
            <w:pPr>
              <w:pStyle w:val="null3"/>
              <w:jc w:val="right"/>
            </w:pPr>
            <w:r>
              <w:rPr>
                <w:rFonts w:ascii="仿宋_GB2312" w:hAnsi="仿宋_GB2312" w:cs="仿宋_GB2312" w:eastAsia="仿宋_GB2312"/>
              </w:rPr>
              <w:t>24,402.00</w:t>
            </w:r>
          </w:p>
        </w:tc>
        <w:tc>
          <w:tcPr>
            <w:tcW w:type="dxa" w:w="831"/>
          </w:tcPr>
          <w:p>
            <w:pPr>
              <w:pStyle w:val="null3"/>
              <w:jc w:val="left"/>
            </w:pPr>
            <w:r>
              <w:rPr>
                <w:rFonts w:ascii="仿宋_GB2312" w:hAnsi="仿宋_GB2312" w:cs="仿宋_GB2312" w:eastAsia="仿宋_GB2312"/>
              </w:rPr>
              <w:t>米</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92</w:t>
            </w:r>
          </w:p>
        </w:tc>
        <w:tc>
          <w:tcPr>
            <w:tcW w:type="dxa" w:w="831"/>
          </w:tcPr>
          <w:p>
            <w:pPr>
              <w:pStyle w:val="null3"/>
              <w:jc w:val="left"/>
            </w:pPr>
            <w:r>
              <w:rPr>
                <w:rFonts w:ascii="仿宋_GB2312" w:hAnsi="仿宋_GB2312" w:cs="仿宋_GB2312" w:eastAsia="仿宋_GB2312"/>
              </w:rPr>
              <w:t>摄像头电源</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1,428.00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93</w:t>
            </w:r>
          </w:p>
        </w:tc>
        <w:tc>
          <w:tcPr>
            <w:tcW w:type="dxa" w:w="831"/>
          </w:tcPr>
          <w:p>
            <w:pPr>
              <w:pStyle w:val="null3"/>
              <w:jc w:val="left"/>
            </w:pPr>
            <w:r>
              <w:rPr>
                <w:rFonts w:ascii="仿宋_GB2312" w:hAnsi="仿宋_GB2312" w:cs="仿宋_GB2312" w:eastAsia="仿宋_GB2312"/>
              </w:rPr>
              <w:t>敲筋焊接共用接地组织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94</w:t>
            </w:r>
          </w:p>
        </w:tc>
        <w:tc>
          <w:tcPr>
            <w:tcW w:type="dxa" w:w="831"/>
          </w:tcPr>
          <w:p>
            <w:pPr>
              <w:pStyle w:val="null3"/>
              <w:jc w:val="left"/>
            </w:pPr>
            <w:r>
              <w:rPr>
                <w:rFonts w:ascii="仿宋_GB2312" w:hAnsi="仿宋_GB2312" w:cs="仿宋_GB2312" w:eastAsia="仿宋_GB2312"/>
              </w:rPr>
              <w:t>配电箱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95</w:t>
            </w:r>
          </w:p>
        </w:tc>
        <w:tc>
          <w:tcPr>
            <w:tcW w:type="dxa" w:w="831"/>
          </w:tcPr>
          <w:p>
            <w:pPr>
              <w:pStyle w:val="null3"/>
              <w:jc w:val="left"/>
            </w:pPr>
            <w:r>
              <w:rPr>
                <w:rFonts w:ascii="仿宋_GB2312" w:hAnsi="仿宋_GB2312" w:cs="仿宋_GB2312" w:eastAsia="仿宋_GB2312"/>
              </w:rPr>
              <w:t>4K摄像头</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96</w:t>
            </w:r>
          </w:p>
        </w:tc>
        <w:tc>
          <w:tcPr>
            <w:tcW w:type="dxa" w:w="831"/>
          </w:tcPr>
          <w:p>
            <w:pPr>
              <w:pStyle w:val="null3"/>
              <w:jc w:val="left"/>
            </w:pPr>
            <w:r>
              <w:rPr>
                <w:rFonts w:ascii="仿宋_GB2312" w:hAnsi="仿宋_GB2312" w:cs="仿宋_GB2312" w:eastAsia="仿宋_GB2312"/>
              </w:rPr>
              <w:t>音频处理器</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24,031.00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97</w:t>
            </w:r>
          </w:p>
        </w:tc>
        <w:tc>
          <w:tcPr>
            <w:tcW w:type="dxa" w:w="831"/>
          </w:tcPr>
          <w:p>
            <w:pPr>
              <w:pStyle w:val="null3"/>
              <w:jc w:val="left"/>
            </w:pPr>
            <w:r>
              <w:rPr>
                <w:rFonts w:ascii="仿宋_GB2312" w:hAnsi="仿宋_GB2312" w:cs="仿宋_GB2312" w:eastAsia="仿宋_GB2312"/>
              </w:rPr>
              <w:t>堡垒机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98</w:t>
            </w:r>
          </w:p>
        </w:tc>
        <w:tc>
          <w:tcPr>
            <w:tcW w:type="dxa" w:w="831"/>
          </w:tcPr>
          <w:p>
            <w:pPr>
              <w:pStyle w:val="null3"/>
              <w:jc w:val="left"/>
            </w:pPr>
            <w:r>
              <w:rPr>
                <w:rFonts w:ascii="仿宋_GB2312" w:hAnsi="仿宋_GB2312" w:cs="仿宋_GB2312" w:eastAsia="仿宋_GB2312"/>
              </w:rPr>
              <w:t>服务器机柜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99</w:t>
            </w:r>
          </w:p>
        </w:tc>
        <w:tc>
          <w:tcPr>
            <w:tcW w:type="dxa" w:w="831"/>
          </w:tcPr>
          <w:p>
            <w:pPr>
              <w:pStyle w:val="null3"/>
              <w:jc w:val="left"/>
            </w:pPr>
            <w:r>
              <w:rPr>
                <w:rFonts w:ascii="仿宋_GB2312" w:hAnsi="仿宋_GB2312" w:cs="仿宋_GB2312" w:eastAsia="仿宋_GB2312"/>
              </w:rPr>
              <w:t>阵列麦克风</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16,650.00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专业功放</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14,085.00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101</w:t>
            </w:r>
          </w:p>
        </w:tc>
        <w:tc>
          <w:tcPr>
            <w:tcW w:type="dxa" w:w="831"/>
          </w:tcPr>
          <w:p>
            <w:pPr>
              <w:pStyle w:val="null3"/>
              <w:jc w:val="left"/>
            </w:pPr>
            <w:r>
              <w:rPr>
                <w:rFonts w:ascii="仿宋_GB2312" w:hAnsi="仿宋_GB2312" w:cs="仿宋_GB2312" w:eastAsia="仿宋_GB2312"/>
              </w:rPr>
              <w:t>三亚市劳动人事争议仲裁院“互联网+调解仲裁”项目定制软件开发运维费用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102,481.56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102</w:t>
            </w:r>
          </w:p>
        </w:tc>
        <w:tc>
          <w:tcPr>
            <w:tcW w:type="dxa" w:w="831"/>
          </w:tcPr>
          <w:p>
            <w:pPr>
              <w:pStyle w:val="null3"/>
              <w:jc w:val="left"/>
            </w:pPr>
            <w:r>
              <w:rPr>
                <w:rFonts w:ascii="仿宋_GB2312" w:hAnsi="仿宋_GB2312" w:cs="仿宋_GB2312" w:eastAsia="仿宋_GB2312"/>
              </w:rPr>
              <w:t>终端安全系统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103</w:t>
            </w:r>
          </w:p>
        </w:tc>
        <w:tc>
          <w:tcPr>
            <w:tcW w:type="dxa" w:w="831"/>
          </w:tcPr>
          <w:p>
            <w:pPr>
              <w:pStyle w:val="null3"/>
              <w:jc w:val="left"/>
            </w:pPr>
            <w:r>
              <w:rPr>
                <w:rFonts w:ascii="仿宋_GB2312" w:hAnsi="仿宋_GB2312" w:cs="仿宋_GB2312" w:eastAsia="仿宋_GB2312"/>
              </w:rPr>
              <w:t>吸顶喇叭</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803.00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104</w:t>
            </w:r>
          </w:p>
        </w:tc>
        <w:tc>
          <w:tcPr>
            <w:tcW w:type="dxa" w:w="831"/>
          </w:tcPr>
          <w:p>
            <w:pPr>
              <w:pStyle w:val="null3"/>
              <w:jc w:val="left"/>
            </w:pPr>
            <w:r>
              <w:rPr>
                <w:rFonts w:ascii="仿宋_GB2312" w:hAnsi="仿宋_GB2312" w:cs="仿宋_GB2312" w:eastAsia="仿宋_GB2312"/>
              </w:rPr>
              <w:t>排队取号机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105</w:t>
            </w:r>
          </w:p>
        </w:tc>
        <w:tc>
          <w:tcPr>
            <w:tcW w:type="dxa" w:w="831"/>
          </w:tcPr>
          <w:p>
            <w:pPr>
              <w:pStyle w:val="null3"/>
              <w:jc w:val="left"/>
            </w:pPr>
            <w:r>
              <w:rPr>
                <w:rFonts w:ascii="仿宋_GB2312" w:hAnsi="仿宋_GB2312" w:cs="仿宋_GB2312" w:eastAsia="仿宋_GB2312"/>
              </w:rPr>
              <w:t>GSM短信机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1,633.00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106</w:t>
            </w:r>
          </w:p>
        </w:tc>
        <w:tc>
          <w:tcPr>
            <w:tcW w:type="dxa" w:w="831"/>
          </w:tcPr>
          <w:p>
            <w:pPr>
              <w:pStyle w:val="null3"/>
              <w:jc w:val="left"/>
            </w:pPr>
            <w:r>
              <w:rPr>
                <w:rFonts w:ascii="仿宋_GB2312" w:hAnsi="仿宋_GB2312" w:cs="仿宋_GB2312" w:eastAsia="仿宋_GB2312"/>
              </w:rPr>
              <w:t>配电箱（定制）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107</w:t>
            </w:r>
          </w:p>
        </w:tc>
        <w:tc>
          <w:tcPr>
            <w:tcW w:type="dxa" w:w="831"/>
          </w:tcPr>
          <w:p>
            <w:pPr>
              <w:pStyle w:val="null3"/>
              <w:jc w:val="left"/>
            </w:pPr>
            <w:r>
              <w:rPr>
                <w:rFonts w:ascii="仿宋_GB2312" w:hAnsi="仿宋_GB2312" w:cs="仿宋_GB2312" w:eastAsia="仿宋_GB2312"/>
              </w:rPr>
              <w:t>数据库审计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69,333.00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108</w:t>
            </w:r>
          </w:p>
        </w:tc>
        <w:tc>
          <w:tcPr>
            <w:tcW w:type="dxa" w:w="831"/>
          </w:tcPr>
          <w:p>
            <w:pPr>
              <w:pStyle w:val="null3"/>
              <w:jc w:val="left"/>
            </w:pPr>
            <w:r>
              <w:rPr>
                <w:rFonts w:ascii="仿宋_GB2312" w:hAnsi="仿宋_GB2312" w:cs="仿宋_GB2312" w:eastAsia="仿宋_GB2312"/>
              </w:rPr>
              <w:t>移动支架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4,875.00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109</w:t>
            </w:r>
          </w:p>
        </w:tc>
        <w:tc>
          <w:tcPr>
            <w:tcW w:type="dxa" w:w="831"/>
          </w:tcPr>
          <w:p>
            <w:pPr>
              <w:pStyle w:val="null3"/>
              <w:jc w:val="left"/>
            </w:pPr>
            <w:r>
              <w:rPr>
                <w:rFonts w:ascii="仿宋_GB2312" w:hAnsi="仿宋_GB2312" w:cs="仿宋_GB2312" w:eastAsia="仿宋_GB2312"/>
              </w:rPr>
              <w:t>空气开关</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340.00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110</w:t>
            </w:r>
          </w:p>
        </w:tc>
        <w:tc>
          <w:tcPr>
            <w:tcW w:type="dxa" w:w="831"/>
          </w:tcPr>
          <w:p>
            <w:pPr>
              <w:pStyle w:val="null3"/>
              <w:jc w:val="left"/>
            </w:pPr>
            <w:r>
              <w:rPr>
                <w:rFonts w:ascii="仿宋_GB2312" w:hAnsi="仿宋_GB2312" w:cs="仿宋_GB2312" w:eastAsia="仿宋_GB2312"/>
              </w:rPr>
              <w:t>等电位箱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111</w:t>
            </w:r>
          </w:p>
        </w:tc>
        <w:tc>
          <w:tcPr>
            <w:tcW w:type="dxa" w:w="831"/>
          </w:tcPr>
          <w:p>
            <w:pPr>
              <w:pStyle w:val="null3"/>
              <w:jc w:val="left"/>
            </w:pPr>
            <w:r>
              <w:rPr>
                <w:rFonts w:ascii="仿宋_GB2312" w:hAnsi="仿宋_GB2312" w:cs="仿宋_GB2312" w:eastAsia="仿宋_GB2312"/>
              </w:rPr>
              <w:t>政务外网边界防火墙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112</w:t>
            </w:r>
          </w:p>
        </w:tc>
        <w:tc>
          <w:tcPr>
            <w:tcW w:type="dxa" w:w="831"/>
          </w:tcPr>
          <w:p>
            <w:pPr>
              <w:pStyle w:val="null3"/>
              <w:jc w:val="left"/>
            </w:pPr>
            <w:r>
              <w:rPr>
                <w:rFonts w:ascii="仿宋_GB2312" w:hAnsi="仿宋_GB2312" w:cs="仿宋_GB2312" w:eastAsia="仿宋_GB2312"/>
              </w:rPr>
              <w:t>采集主机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4,267.00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113</w:t>
            </w:r>
          </w:p>
        </w:tc>
        <w:tc>
          <w:tcPr>
            <w:tcW w:type="dxa" w:w="831"/>
          </w:tcPr>
          <w:p>
            <w:pPr>
              <w:pStyle w:val="null3"/>
              <w:jc w:val="left"/>
            </w:pPr>
            <w:r>
              <w:rPr>
                <w:rFonts w:ascii="仿宋_GB2312" w:hAnsi="仿宋_GB2312" w:cs="仿宋_GB2312" w:eastAsia="仿宋_GB2312"/>
              </w:rPr>
              <w:t>开庭公示屏</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18,720.00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114</w:t>
            </w:r>
          </w:p>
        </w:tc>
        <w:tc>
          <w:tcPr>
            <w:tcW w:type="dxa" w:w="831"/>
          </w:tcPr>
          <w:p>
            <w:pPr>
              <w:pStyle w:val="null3"/>
              <w:jc w:val="left"/>
            </w:pPr>
            <w:r>
              <w:rPr>
                <w:rFonts w:ascii="仿宋_GB2312" w:hAnsi="仿宋_GB2312" w:cs="仿宋_GB2312" w:eastAsia="仿宋_GB2312"/>
              </w:rPr>
              <w:t>实况记录摄像头</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10,400.00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115</w:t>
            </w:r>
          </w:p>
        </w:tc>
        <w:tc>
          <w:tcPr>
            <w:tcW w:type="dxa" w:w="831"/>
          </w:tcPr>
          <w:p>
            <w:pPr>
              <w:pStyle w:val="null3"/>
              <w:jc w:val="left"/>
            </w:pPr>
            <w:r>
              <w:rPr>
                <w:rFonts w:ascii="仿宋_GB2312" w:hAnsi="仿宋_GB2312" w:cs="仿宋_GB2312" w:eastAsia="仿宋_GB2312"/>
              </w:rPr>
              <w:t>庭审集中管理系统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111,600.00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116</w:t>
            </w:r>
          </w:p>
        </w:tc>
        <w:tc>
          <w:tcPr>
            <w:tcW w:type="dxa" w:w="831"/>
          </w:tcPr>
          <w:p>
            <w:pPr>
              <w:pStyle w:val="null3"/>
              <w:jc w:val="left"/>
            </w:pPr>
            <w:r>
              <w:rPr>
                <w:rFonts w:ascii="仿宋_GB2312" w:hAnsi="仿宋_GB2312" w:cs="仿宋_GB2312" w:eastAsia="仿宋_GB2312"/>
              </w:rPr>
              <w:t>蓄电池</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right"/>
            </w:pPr>
            <w:r>
              <w:rPr>
                <w:rFonts w:ascii="仿宋_GB2312" w:hAnsi="仿宋_GB2312" w:cs="仿宋_GB2312" w:eastAsia="仿宋_GB2312"/>
              </w:rPr>
              <w:t>31,520.00</w:t>
            </w:r>
          </w:p>
        </w:tc>
        <w:tc>
          <w:tcPr>
            <w:tcW w:type="dxa" w:w="831"/>
          </w:tcPr>
          <w:p>
            <w:pPr>
              <w:pStyle w:val="null3"/>
              <w:jc w:val="left"/>
            </w:pPr>
            <w:r>
              <w:rPr>
                <w:rFonts w:ascii="仿宋_GB2312" w:hAnsi="仿宋_GB2312" w:cs="仿宋_GB2312" w:eastAsia="仿宋_GB2312"/>
              </w:rPr>
              <w:t>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117</w:t>
            </w:r>
          </w:p>
        </w:tc>
        <w:tc>
          <w:tcPr>
            <w:tcW w:type="dxa" w:w="831"/>
          </w:tcPr>
          <w:p>
            <w:pPr>
              <w:pStyle w:val="null3"/>
              <w:jc w:val="left"/>
            </w:pPr>
            <w:r>
              <w:rPr>
                <w:rFonts w:ascii="仿宋_GB2312" w:hAnsi="仿宋_GB2312" w:cs="仿宋_GB2312" w:eastAsia="仿宋_GB2312"/>
              </w:rPr>
              <w:t>便民展示终端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4,972.00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118</w:t>
            </w:r>
          </w:p>
        </w:tc>
        <w:tc>
          <w:tcPr>
            <w:tcW w:type="dxa" w:w="831"/>
          </w:tcPr>
          <w:p>
            <w:pPr>
              <w:pStyle w:val="null3"/>
              <w:jc w:val="left"/>
            </w:pPr>
            <w:r>
              <w:rPr>
                <w:rFonts w:ascii="仿宋_GB2312" w:hAnsi="仿宋_GB2312" w:cs="仿宋_GB2312" w:eastAsia="仿宋_GB2312"/>
              </w:rPr>
              <w:t>证据采集速录器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17,200.00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119</w:t>
            </w:r>
          </w:p>
        </w:tc>
        <w:tc>
          <w:tcPr>
            <w:tcW w:type="dxa" w:w="831"/>
          </w:tcPr>
          <w:p>
            <w:pPr>
              <w:pStyle w:val="null3"/>
              <w:jc w:val="left"/>
            </w:pPr>
            <w:r>
              <w:rPr>
                <w:rFonts w:ascii="仿宋_GB2312" w:hAnsi="仿宋_GB2312" w:cs="仿宋_GB2312" w:eastAsia="仿宋_GB2312"/>
              </w:rPr>
              <w:t>烟雾传感器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POE注入器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UPS数据转发器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人脸识别终端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67,893.00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数据硬盘</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接收卡</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不定位漏水传感器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安检门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视频处理器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专业音响</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三亚市劳动人事争议仲裁院“互联网+调解仲裁”项目其他服务费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HDMI线</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温湿度传感器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设备连接线</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电子签名终端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27,402.00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视频网络存储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合并式功放（功放设备）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13,899.00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自助查询机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便民自助服务终端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智能通行服务器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在线编辑服务器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空气开关（100A）</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无线话筒</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空开监测模块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LED控制软件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有线话筒</w:t>
            </w:r>
          </w:p>
        </w:tc>
        <w:tc>
          <w:tcPr>
            <w:tcW w:type="dxa" w:w="554"/>
          </w:tcPr>
          <w:p>
            <w:pPr>
              <w:pStyle w:val="null3"/>
              <w:jc w:val="left"/>
            </w:pPr>
            <w:r>
              <w:rPr>
                <w:rFonts w:ascii="仿宋_GB2312" w:hAnsi="仿宋_GB2312" w:cs="仿宋_GB2312" w:eastAsia="仿宋_GB2312"/>
              </w:rPr>
              <w:t>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IP解码器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14,079.00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桥架</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屏体结构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42U网络机柜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反馈抑制器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语音引擎服务器（机房）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庭审公示屏</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服务器区防火墙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日志审计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电源时序器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三亚市劳动人事争议仲裁院“互联网+调解仲裁”项目定制软件开发费</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1,023,806.52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财政预算评审时，该标的点位跟单价相乘后预算出现差额，因此把该标的差额部分另拆分为一个独立标的单独列项计算。标的序号36、51同为一个标的拆分出的两项内容</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接入层交换机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7,599.00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等电位连接器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在线调解系统</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57,068.00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在线庭审系统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庭审桌面终端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10米不定位漏水检测线缆</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智能交互终端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41,316.00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UPS主机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23,464.00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通行闸机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79,835.00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质证终端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庭审主机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设备间接地散流网</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显示专用播控器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设备间接地汇流排</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三亚市劳动人事争议仲裁院“互联网+调解仲裁”项目定制软件开发费2</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1,009.12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财政预算评审时，该标的点位跟单价相乘后预算出现差额，因此把该标的差额部分另拆分为一个独立标的单独列项计算。标的序号36、51同为一个标的拆分出的两项内容</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巡回办案箱（移动仲裁箱）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超五类网线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终端杀毒服务器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互联网边界防火墙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核心层交换机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8,466.00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网络跳线</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2,145.00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静电地板</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5,083.00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指引屏</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11,866.00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360摄像头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机柜专用插座</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电池柜</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电气连接线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24口交换机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状态屏</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企业级无线AP</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网络控制器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操作终端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在线庭审摄像机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角色摄像头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LED显示屏</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185,697.00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互联网入侵防御系统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网络理线架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物联网控制器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语音引擎服务器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语音引擎客户端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流媒体服务器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123,669.00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桌面拾音矩阵</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政务外网入侵防御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可视对讲</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庭审集中管理主机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空气开关（63A）</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POE交换机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在线调解一体机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调音台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网络配线架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三亚市劳动人事争议仲裁院“互联网+调解仲裁”项目系统集成实施费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186,643.00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图像工作站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电子卷宗服务器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木质栅栏</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24,402.00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摄像头电源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敲筋焊接共用接地组织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94</w:t>
            </w:r>
          </w:p>
        </w:tc>
        <w:tc>
          <w:tcPr>
            <w:tcW w:type="dxa" w:w="3046"/>
          </w:tcPr>
          <w:p>
            <w:pPr>
              <w:pStyle w:val="null3"/>
              <w:jc w:val="left"/>
            </w:pPr>
            <w:r>
              <w:rPr>
                <w:rFonts w:ascii="仿宋_GB2312" w:hAnsi="仿宋_GB2312" w:cs="仿宋_GB2312" w:eastAsia="仿宋_GB2312"/>
              </w:rPr>
              <w:t>配电箱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1,595.00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95</w:t>
            </w:r>
          </w:p>
        </w:tc>
        <w:tc>
          <w:tcPr>
            <w:tcW w:type="dxa" w:w="3046"/>
          </w:tcPr>
          <w:p>
            <w:pPr>
              <w:pStyle w:val="null3"/>
              <w:jc w:val="left"/>
            </w:pPr>
            <w:r>
              <w:rPr>
                <w:rFonts w:ascii="仿宋_GB2312" w:hAnsi="仿宋_GB2312" w:cs="仿宋_GB2312" w:eastAsia="仿宋_GB2312"/>
              </w:rPr>
              <w:t>4K摄像头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96</w:t>
            </w:r>
          </w:p>
        </w:tc>
        <w:tc>
          <w:tcPr>
            <w:tcW w:type="dxa" w:w="3046"/>
          </w:tcPr>
          <w:p>
            <w:pPr>
              <w:pStyle w:val="null3"/>
              <w:jc w:val="left"/>
            </w:pPr>
            <w:r>
              <w:rPr>
                <w:rFonts w:ascii="仿宋_GB2312" w:hAnsi="仿宋_GB2312" w:cs="仿宋_GB2312" w:eastAsia="仿宋_GB2312"/>
              </w:rPr>
              <w:t>音频处理器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24,031.00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97</w:t>
            </w:r>
          </w:p>
        </w:tc>
        <w:tc>
          <w:tcPr>
            <w:tcW w:type="dxa" w:w="3046"/>
          </w:tcPr>
          <w:p>
            <w:pPr>
              <w:pStyle w:val="null3"/>
              <w:jc w:val="left"/>
            </w:pPr>
            <w:r>
              <w:rPr>
                <w:rFonts w:ascii="仿宋_GB2312" w:hAnsi="仿宋_GB2312" w:cs="仿宋_GB2312" w:eastAsia="仿宋_GB2312"/>
              </w:rPr>
              <w:t>堡垒机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98</w:t>
            </w:r>
          </w:p>
        </w:tc>
        <w:tc>
          <w:tcPr>
            <w:tcW w:type="dxa" w:w="3046"/>
          </w:tcPr>
          <w:p>
            <w:pPr>
              <w:pStyle w:val="null3"/>
              <w:jc w:val="left"/>
            </w:pPr>
            <w:r>
              <w:rPr>
                <w:rFonts w:ascii="仿宋_GB2312" w:hAnsi="仿宋_GB2312" w:cs="仿宋_GB2312" w:eastAsia="仿宋_GB2312"/>
              </w:rPr>
              <w:t>服务器机柜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99</w:t>
            </w:r>
          </w:p>
        </w:tc>
        <w:tc>
          <w:tcPr>
            <w:tcW w:type="dxa" w:w="3046"/>
          </w:tcPr>
          <w:p>
            <w:pPr>
              <w:pStyle w:val="null3"/>
              <w:jc w:val="left"/>
            </w:pPr>
            <w:r>
              <w:rPr>
                <w:rFonts w:ascii="仿宋_GB2312" w:hAnsi="仿宋_GB2312" w:cs="仿宋_GB2312" w:eastAsia="仿宋_GB2312"/>
              </w:rPr>
              <w:t>阵列麦克风</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100</w:t>
            </w:r>
          </w:p>
        </w:tc>
        <w:tc>
          <w:tcPr>
            <w:tcW w:type="dxa" w:w="3046"/>
          </w:tcPr>
          <w:p>
            <w:pPr>
              <w:pStyle w:val="null3"/>
              <w:jc w:val="left"/>
            </w:pPr>
            <w:r>
              <w:rPr>
                <w:rFonts w:ascii="仿宋_GB2312" w:hAnsi="仿宋_GB2312" w:cs="仿宋_GB2312" w:eastAsia="仿宋_GB2312"/>
              </w:rPr>
              <w:t>专业功放</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101</w:t>
            </w:r>
          </w:p>
        </w:tc>
        <w:tc>
          <w:tcPr>
            <w:tcW w:type="dxa" w:w="3046"/>
          </w:tcPr>
          <w:p>
            <w:pPr>
              <w:pStyle w:val="null3"/>
              <w:jc w:val="left"/>
            </w:pPr>
            <w:r>
              <w:rPr>
                <w:rFonts w:ascii="仿宋_GB2312" w:hAnsi="仿宋_GB2312" w:cs="仿宋_GB2312" w:eastAsia="仿宋_GB2312"/>
              </w:rPr>
              <w:t>三亚市劳动人事争议仲裁院“互联网+调解仲裁”项目定制软件开发运维费用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102,481.56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102</w:t>
            </w:r>
          </w:p>
        </w:tc>
        <w:tc>
          <w:tcPr>
            <w:tcW w:type="dxa" w:w="3046"/>
          </w:tcPr>
          <w:p>
            <w:pPr>
              <w:pStyle w:val="null3"/>
              <w:jc w:val="left"/>
            </w:pPr>
            <w:r>
              <w:rPr>
                <w:rFonts w:ascii="仿宋_GB2312" w:hAnsi="仿宋_GB2312" w:cs="仿宋_GB2312" w:eastAsia="仿宋_GB2312"/>
              </w:rPr>
              <w:t>终端安全系统</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103</w:t>
            </w:r>
          </w:p>
        </w:tc>
        <w:tc>
          <w:tcPr>
            <w:tcW w:type="dxa" w:w="3046"/>
          </w:tcPr>
          <w:p>
            <w:pPr>
              <w:pStyle w:val="null3"/>
              <w:jc w:val="left"/>
            </w:pPr>
            <w:r>
              <w:rPr>
                <w:rFonts w:ascii="仿宋_GB2312" w:hAnsi="仿宋_GB2312" w:cs="仿宋_GB2312" w:eastAsia="仿宋_GB2312"/>
              </w:rPr>
              <w:t>吸顶喇叭</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104</w:t>
            </w:r>
          </w:p>
        </w:tc>
        <w:tc>
          <w:tcPr>
            <w:tcW w:type="dxa" w:w="3046"/>
          </w:tcPr>
          <w:p>
            <w:pPr>
              <w:pStyle w:val="null3"/>
              <w:jc w:val="left"/>
            </w:pPr>
            <w:r>
              <w:rPr>
                <w:rFonts w:ascii="仿宋_GB2312" w:hAnsi="仿宋_GB2312" w:cs="仿宋_GB2312" w:eastAsia="仿宋_GB2312"/>
              </w:rPr>
              <w:t>排队取号机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105</w:t>
            </w:r>
          </w:p>
        </w:tc>
        <w:tc>
          <w:tcPr>
            <w:tcW w:type="dxa" w:w="3046"/>
          </w:tcPr>
          <w:p>
            <w:pPr>
              <w:pStyle w:val="null3"/>
              <w:jc w:val="left"/>
            </w:pPr>
            <w:r>
              <w:rPr>
                <w:rFonts w:ascii="仿宋_GB2312" w:hAnsi="仿宋_GB2312" w:cs="仿宋_GB2312" w:eastAsia="仿宋_GB2312"/>
              </w:rPr>
              <w:t>GSM短信机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106</w:t>
            </w:r>
          </w:p>
        </w:tc>
        <w:tc>
          <w:tcPr>
            <w:tcW w:type="dxa" w:w="3046"/>
          </w:tcPr>
          <w:p>
            <w:pPr>
              <w:pStyle w:val="null3"/>
              <w:jc w:val="left"/>
            </w:pPr>
            <w:r>
              <w:rPr>
                <w:rFonts w:ascii="仿宋_GB2312" w:hAnsi="仿宋_GB2312" w:cs="仿宋_GB2312" w:eastAsia="仿宋_GB2312"/>
              </w:rPr>
              <w:t>配电箱（定制）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107</w:t>
            </w:r>
          </w:p>
        </w:tc>
        <w:tc>
          <w:tcPr>
            <w:tcW w:type="dxa" w:w="3046"/>
          </w:tcPr>
          <w:p>
            <w:pPr>
              <w:pStyle w:val="null3"/>
              <w:jc w:val="left"/>
            </w:pPr>
            <w:r>
              <w:rPr>
                <w:rFonts w:ascii="仿宋_GB2312" w:hAnsi="仿宋_GB2312" w:cs="仿宋_GB2312" w:eastAsia="仿宋_GB2312"/>
              </w:rPr>
              <w:t>数据库审计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69,333.00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108</w:t>
            </w:r>
          </w:p>
        </w:tc>
        <w:tc>
          <w:tcPr>
            <w:tcW w:type="dxa" w:w="3046"/>
          </w:tcPr>
          <w:p>
            <w:pPr>
              <w:pStyle w:val="null3"/>
              <w:jc w:val="left"/>
            </w:pPr>
            <w:r>
              <w:rPr>
                <w:rFonts w:ascii="仿宋_GB2312" w:hAnsi="仿宋_GB2312" w:cs="仿宋_GB2312" w:eastAsia="仿宋_GB2312"/>
              </w:rPr>
              <w:t>移动支架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109</w:t>
            </w:r>
          </w:p>
        </w:tc>
        <w:tc>
          <w:tcPr>
            <w:tcW w:type="dxa" w:w="3046"/>
          </w:tcPr>
          <w:p>
            <w:pPr>
              <w:pStyle w:val="null3"/>
              <w:jc w:val="left"/>
            </w:pPr>
            <w:r>
              <w:rPr>
                <w:rFonts w:ascii="仿宋_GB2312" w:hAnsi="仿宋_GB2312" w:cs="仿宋_GB2312" w:eastAsia="仿宋_GB2312"/>
              </w:rPr>
              <w:t>空气开关</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110</w:t>
            </w:r>
          </w:p>
        </w:tc>
        <w:tc>
          <w:tcPr>
            <w:tcW w:type="dxa" w:w="3046"/>
          </w:tcPr>
          <w:p>
            <w:pPr>
              <w:pStyle w:val="null3"/>
              <w:jc w:val="left"/>
            </w:pPr>
            <w:r>
              <w:rPr>
                <w:rFonts w:ascii="仿宋_GB2312" w:hAnsi="仿宋_GB2312" w:cs="仿宋_GB2312" w:eastAsia="仿宋_GB2312"/>
              </w:rPr>
              <w:t>等电位箱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111</w:t>
            </w:r>
          </w:p>
        </w:tc>
        <w:tc>
          <w:tcPr>
            <w:tcW w:type="dxa" w:w="3046"/>
          </w:tcPr>
          <w:p>
            <w:pPr>
              <w:pStyle w:val="null3"/>
              <w:jc w:val="left"/>
            </w:pPr>
            <w:r>
              <w:rPr>
                <w:rFonts w:ascii="仿宋_GB2312" w:hAnsi="仿宋_GB2312" w:cs="仿宋_GB2312" w:eastAsia="仿宋_GB2312"/>
              </w:rPr>
              <w:t>政务外网边界防火墙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112</w:t>
            </w:r>
          </w:p>
        </w:tc>
        <w:tc>
          <w:tcPr>
            <w:tcW w:type="dxa" w:w="3046"/>
          </w:tcPr>
          <w:p>
            <w:pPr>
              <w:pStyle w:val="null3"/>
              <w:jc w:val="left"/>
            </w:pPr>
            <w:r>
              <w:rPr>
                <w:rFonts w:ascii="仿宋_GB2312" w:hAnsi="仿宋_GB2312" w:cs="仿宋_GB2312" w:eastAsia="仿宋_GB2312"/>
              </w:rPr>
              <w:t>采集主机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113</w:t>
            </w:r>
          </w:p>
        </w:tc>
        <w:tc>
          <w:tcPr>
            <w:tcW w:type="dxa" w:w="3046"/>
          </w:tcPr>
          <w:p>
            <w:pPr>
              <w:pStyle w:val="null3"/>
              <w:jc w:val="left"/>
            </w:pPr>
            <w:r>
              <w:rPr>
                <w:rFonts w:ascii="仿宋_GB2312" w:hAnsi="仿宋_GB2312" w:cs="仿宋_GB2312" w:eastAsia="仿宋_GB2312"/>
              </w:rPr>
              <w:t>开庭公示屏</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18,720.00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114</w:t>
            </w:r>
          </w:p>
        </w:tc>
        <w:tc>
          <w:tcPr>
            <w:tcW w:type="dxa" w:w="3046"/>
          </w:tcPr>
          <w:p>
            <w:pPr>
              <w:pStyle w:val="null3"/>
              <w:jc w:val="left"/>
            </w:pPr>
            <w:r>
              <w:rPr>
                <w:rFonts w:ascii="仿宋_GB2312" w:hAnsi="仿宋_GB2312" w:cs="仿宋_GB2312" w:eastAsia="仿宋_GB2312"/>
              </w:rPr>
              <w:t>实况记录摄像头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115</w:t>
            </w:r>
          </w:p>
        </w:tc>
        <w:tc>
          <w:tcPr>
            <w:tcW w:type="dxa" w:w="3046"/>
          </w:tcPr>
          <w:p>
            <w:pPr>
              <w:pStyle w:val="null3"/>
              <w:jc w:val="left"/>
            </w:pPr>
            <w:r>
              <w:rPr>
                <w:rFonts w:ascii="仿宋_GB2312" w:hAnsi="仿宋_GB2312" w:cs="仿宋_GB2312" w:eastAsia="仿宋_GB2312"/>
              </w:rPr>
              <w:t>庭审集中管理系统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116</w:t>
            </w:r>
          </w:p>
        </w:tc>
        <w:tc>
          <w:tcPr>
            <w:tcW w:type="dxa" w:w="3046"/>
          </w:tcPr>
          <w:p>
            <w:pPr>
              <w:pStyle w:val="null3"/>
              <w:jc w:val="left"/>
            </w:pPr>
            <w:r>
              <w:rPr>
                <w:rFonts w:ascii="仿宋_GB2312" w:hAnsi="仿宋_GB2312" w:cs="仿宋_GB2312" w:eastAsia="仿宋_GB2312"/>
              </w:rPr>
              <w:t>蓄电池</w:t>
            </w:r>
          </w:p>
        </w:tc>
        <w:tc>
          <w:tcPr>
            <w:tcW w:type="dxa" w:w="554"/>
          </w:tcPr>
          <w:p>
            <w:pPr>
              <w:pStyle w:val="null3"/>
              <w:jc w:val="left"/>
            </w:pPr>
            <w:r>
              <w:rPr>
                <w:rFonts w:ascii="仿宋_GB2312" w:hAnsi="仿宋_GB2312" w:cs="仿宋_GB2312" w:eastAsia="仿宋_GB2312"/>
              </w:rPr>
              <w:t>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117</w:t>
            </w:r>
          </w:p>
        </w:tc>
        <w:tc>
          <w:tcPr>
            <w:tcW w:type="dxa" w:w="3046"/>
          </w:tcPr>
          <w:p>
            <w:pPr>
              <w:pStyle w:val="null3"/>
              <w:jc w:val="left"/>
            </w:pPr>
            <w:r>
              <w:rPr>
                <w:rFonts w:ascii="仿宋_GB2312" w:hAnsi="仿宋_GB2312" w:cs="仿宋_GB2312" w:eastAsia="仿宋_GB2312"/>
              </w:rPr>
              <w:t>便民展示终端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118</w:t>
            </w:r>
          </w:p>
        </w:tc>
        <w:tc>
          <w:tcPr>
            <w:tcW w:type="dxa" w:w="3046"/>
          </w:tcPr>
          <w:p>
            <w:pPr>
              <w:pStyle w:val="null3"/>
              <w:jc w:val="left"/>
            </w:pPr>
            <w:r>
              <w:rPr>
                <w:rFonts w:ascii="仿宋_GB2312" w:hAnsi="仿宋_GB2312" w:cs="仿宋_GB2312" w:eastAsia="仿宋_GB2312"/>
              </w:rPr>
              <w:t>证据采集速录器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119</w:t>
            </w:r>
          </w:p>
        </w:tc>
        <w:tc>
          <w:tcPr>
            <w:tcW w:type="dxa" w:w="3046"/>
          </w:tcPr>
          <w:p>
            <w:pPr>
              <w:pStyle w:val="null3"/>
              <w:jc w:val="left"/>
            </w:pPr>
            <w:r>
              <w:rPr>
                <w:rFonts w:ascii="仿宋_GB2312" w:hAnsi="仿宋_GB2312" w:cs="仿宋_GB2312" w:eastAsia="仿宋_GB2312"/>
              </w:rPr>
              <w:t>烟雾传感器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标的名称：POE注入器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802.3at 30W千兆PoE注入器</w:t>
            </w:r>
          </w:p>
        </w:tc>
      </w:tr>
    </w:tbl>
    <w:p>
      <w:pPr>
        <w:pStyle w:val="null3"/>
        <w:jc w:val="left"/>
      </w:pPr>
      <w:r>
        <w:rPr>
          <w:rFonts w:ascii="仿宋_GB2312" w:hAnsi="仿宋_GB2312" w:cs="仿宋_GB2312" w:eastAsia="仿宋_GB2312"/>
        </w:rPr>
        <w:t>标的名称：UPS数据转发器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支持多种接口，485/422:接线端子；232:DB9,1×10M/100M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波特率支持范围大于1200~115200bps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支持RTS/CTS,XON/XOFF,NONE协议流程方式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支持ETHERNET、IP、TCP、UDP、 HTTP、ARP、ICMP、DHCP、DNS多种协议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支持TCP服务器，TCP客户端（同时TCP服务端也共存），UDP,UDP组播</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支持TCP服务端、TCP客户端，UDP模式，UDP组播。作为TCP客户端的时候同时支持TCP服务器端功能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作为TCP服务器支持30个TCP连接，作为TCP客户端支持7个目的IP。</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支持设备连接上发送MAC地址功能，方便云端管理设备。</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支持被设备间动力环境监测系统统一配置管理，支持DHCP动态获得IP、DNS协议连接域名服务器地址。</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支持云端远程设备程序升级。</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支持远程通过设备间动力环境监测系统平台查看设备的TCP连接状态、串口数据发送、接收状态。虚拟串口支持数据监视功能。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提供CNAS监测报告，与设备间动力环境监测系统同一品牌</w:t>
            </w:r>
          </w:p>
        </w:tc>
      </w:tr>
    </w:tbl>
    <w:p>
      <w:pPr>
        <w:pStyle w:val="null3"/>
        <w:jc w:val="left"/>
      </w:pPr>
      <w:r>
        <w:rPr>
          <w:rFonts w:ascii="仿宋_GB2312" w:hAnsi="仿宋_GB2312" w:cs="仿宋_GB2312" w:eastAsia="仿宋_GB2312"/>
        </w:rPr>
        <w:t>标的名称：人脸识别终端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采用≥8寸IPS全视角LCD显示屏。（提供产品彩页或投入使用场景照片作为佐证依据）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工业级外观，稳定可靠。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人脸库数据≥2万，具有1：1人脸比对功能，1：N人脸比对功能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支持识别错误提示功能，当验证人员非注册人员，样机显示陌生人提示；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支持在佩戴口罩的情况下完成人脸精准识别比对。</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采用工业级双目宽动态摄像头，夜间红外、LED双补。</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支持二代、三代身份证识别或IC卡识别</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支持系统级、APP离线级、APP+后台网络级多种API对接，文档完善，支持二次开发支持系统级、APP离线级、APP+后台网络级多种API对接，文档完善，支持二次开发。</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配备身份证离线阅读器、二维码阅读器、测温模块。</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办案系统的人脸通行和比对，可与办案系统无缝衔接。（需提供封面具有CMA、ilAC-MRA或CNAS标识第三方权威检测机构出具的检测报告复印件并加盖投标人公章）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标的名称：数据硬盘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8TB</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SATA接口</w:t>
            </w:r>
          </w:p>
        </w:tc>
      </w:tr>
    </w:tbl>
    <w:p>
      <w:pPr>
        <w:pStyle w:val="null3"/>
        <w:jc w:val="left"/>
      </w:pPr>
      <w:r>
        <w:rPr>
          <w:rFonts w:ascii="仿宋_GB2312" w:hAnsi="仿宋_GB2312" w:cs="仿宋_GB2312" w:eastAsia="仿宋_GB2312"/>
        </w:rPr>
        <w:t>标的名称：接收卡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可灵活带载，单卡最大支持24组数据输出模式。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支持逐点亮色度校正，支持逐点亮色度校正，可以对每个灯点的亮度和色度进行校正，有效消除色差，使整屏的亮度和色度达到高度均匀一致，提高显示屏的画质"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快速调节亮暗线，快速亮暗线调节在调试软件上进行快速亮暗线调节，快速解决因箱体及模组拼接造成的显示屏亮暗线，调节过程中即时生效，简单易用。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3D功能，配合支持3D功能的独立主控，在软件或独立主控的操作面板上开启3D功能，并设置3D参数，使画面显示30效果。</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预存画面与最后一帧设置，可以将指定图片设置为显示屏的开机、网线断开或无视频源信号时的画面或者最后一帧画面。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灯板FLASH管理，支持灯板flash管理，校正系数双备份，更换灯板后，无需重新上传校正系数，屏体重新断上电即可使用对应灯板校正系数。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独立Gamma调节，RGB独立Gamma调节技术增加调节维度，通过对“红Gamma”、“绿Gamma”、“蓝Gamma”分别进行调节，有效控制显示屏低灰不均匀、白平衡漂移等问题，使画面更加真实，提高色彩调节的灵活性。</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温度和电压监测，可以监测自身的温度和电压，无需其他外设，在软件上可以查看接收卡的温度和压。</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误码检测，检测发送设备与接收卡间或接收卡与接收卡间的网络通讯质量，记录错误包数，协助排除网络通讯隐患。</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环路备份，通过主备冗余机制增加接收卡间网线级联的可靠性。主备级联线路中，当其中一条线路出现故障时，另一条线路会即时工作，保证显示屏正常工作。</w:t>
            </w:r>
          </w:p>
        </w:tc>
      </w:tr>
    </w:tbl>
    <w:p>
      <w:pPr>
        <w:pStyle w:val="null3"/>
        <w:jc w:val="left"/>
      </w:pPr>
      <w:r>
        <w:rPr>
          <w:rFonts w:ascii="仿宋_GB2312" w:hAnsi="仿宋_GB2312" w:cs="仿宋_GB2312" w:eastAsia="仿宋_GB2312"/>
        </w:rPr>
        <w:t>标的名称：不定位漏水传感器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漏水反应时间≤2S</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支持至少检测200米距离范围的漏水情况</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支持兼容两芯或四芯测漏传感电缆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支持本地12~24VDC供电</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支持告警时输出阻抗〈50Ω，负载电压＜60V，负载电流＜300mA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存储温度-40°C至60°C，工作温度-20°C至50°C，湿度5%到95%（无冷凝）</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支持不同档位触发报警的进水量设置，以适应不同环境下的漏检测</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接口类型支持RJ45网口形态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支持通过干节点等方式接入数据采集器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支持被设备间动力环境监测系统管理、配置、展示</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为保证兼容性与统一管理，与设备间动力环境监测系统同一品牌</w:t>
            </w:r>
          </w:p>
        </w:tc>
      </w:tr>
    </w:tbl>
    <w:p>
      <w:pPr>
        <w:pStyle w:val="null3"/>
        <w:jc w:val="left"/>
      </w:pPr>
      <w:r>
        <w:rPr>
          <w:rFonts w:ascii="仿宋_GB2312" w:hAnsi="仿宋_GB2312" w:cs="仿宋_GB2312" w:eastAsia="仿宋_GB2312"/>
        </w:rPr>
        <w:t>标的名称：安检门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通过式金属探测门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运用电磁感应原理检测金属</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256级灵敏度可调</w:t>
            </w:r>
          </w:p>
        </w:tc>
      </w:tr>
    </w:tbl>
    <w:p>
      <w:pPr>
        <w:pStyle w:val="null3"/>
        <w:jc w:val="left"/>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拥有完备的视频输入接口，1路HDMI 2.0，1路DP1.2，4路HDMI1.3。</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多输出，大带载，支持16路网口输出，带载高达1040万像素。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支持HDMI、DP伴随音频输入，支持3.5mm独立音频输入输出。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支持个性化的画质缩放，支持三种画面缩放模式，包括点对点模式、全屏缩放、自定义缩放。</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多窗口显示，支持6窗口任意布局。</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搭载SuperView III画质处理技术，支持输出画面无极缩放。</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支持输出画质管理，包括亮度、饱和度、对比度、色调调整。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支持10个自定义场景，一键即可载入。</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支持使用内部输入源作为同步源，保证输出画面同步；</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留空不算带载，无矩形框限制，网口带宽物尽其用。</w:t>
            </w:r>
          </w:p>
        </w:tc>
      </w:tr>
    </w:tbl>
    <w:p>
      <w:pPr>
        <w:pStyle w:val="null3"/>
        <w:jc w:val="left"/>
      </w:pPr>
      <w:r>
        <w:rPr>
          <w:rFonts w:ascii="仿宋_GB2312" w:hAnsi="仿宋_GB2312" w:cs="仿宋_GB2312" w:eastAsia="仿宋_GB2312"/>
        </w:rPr>
        <w:t>标的名称：专业音响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高音：1x25mm高音单元，25芯音圈，1寸口径</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低音：1x6寸低音单元，25芯音圈，100磁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频响响应：75Hz-20KHz</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额定功率：120W</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峰值功率：480W</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灵敏度：93dB</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阻抗：8ohm，辐射角度：80°</w:t>
            </w:r>
          </w:p>
        </w:tc>
      </w:tr>
    </w:tbl>
    <w:p>
      <w:pPr>
        <w:pStyle w:val="null3"/>
        <w:jc w:val="left"/>
      </w:pPr>
      <w:r>
        <w:rPr>
          <w:rFonts w:ascii="仿宋_GB2312" w:hAnsi="仿宋_GB2312" w:cs="仿宋_GB2312" w:eastAsia="仿宋_GB2312"/>
        </w:rPr>
        <w:t>标的名称：三亚市劳动人事争议仲裁院“互联网+调解仲裁”项目其他服务费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1网络安全服务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1_1安全渗透测试评估服务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在得到授权许可的前提下，模拟攻击者通过远程访问的方式对指定目标网站进行安全性测试，发现安全漏洞和隐患并提供安全整改建议，在得到授权许可的前提下，模拟攻击者通过远程访问的方式对指定目标信息系统进行安全性测试，发现安全漏洞和隐患并提供安全整改建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1_2安全管理制度建设服务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1_2_1向海南省政务云申请，依据《信息安全技术网络安全等级保护基本要求》（GB/T22239-2019）中的“安全管理”类安全要求进行体系化文件编制；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1_2_2依据《信息安全技术信息系统密码应用基本要求》（GB/T39786-2021）“安全管理要求”进行体系化文件编制；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1_2_3包含策略方针、制度、操作手册、记录文档四个层级文件；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1_2_4完善制度，落实制度，建立制度体系。</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1_3入网安全评估服务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1_3_1根据《GB/T 20984-2007信息安全风险评测规范》开展信息安全风险评估工作，信息安全评估包括技术评估和管理评估。风险评估包括资产评估、威胁分析、弱点分析、风险计算等方面，最后出具风险评估报告。</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1_4代码审计服务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1_4_1工具审计+人工确认</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1_4_2使用专业白盒扫描工具进行代码扫描；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1_4_3对漏洞进行人工确认；</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1_4_4出具最终测试报告，给出漏洞修复建议等。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1_5应急演练安全服务</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_5_1网络安全应急演练主要对运行环境安全、网络结构安全、设备运行安全、系统可用性、外界风险因素等各方面进行全面演练，主要覆盖重要信息系统、数据中心、灾备中心等重要基础设施，重要服务商应急保障能力，外部应急协调机制等，做到全面演练和专项演练相结合。一年内开展一次，成果包含但不限于以下输出：《应急演练方案》、《应急演练总结报告》</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2与项目建设强相关的安装费</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3电费</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4云资源租赁费</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5网络租赁费</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6系统迁移费</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7应用系统推广培训费</w:t>
            </w:r>
          </w:p>
        </w:tc>
      </w:tr>
    </w:tbl>
    <w:p>
      <w:pPr>
        <w:pStyle w:val="null3"/>
        <w:jc w:val="left"/>
      </w:pPr>
      <w:r>
        <w:rPr>
          <w:rFonts w:ascii="仿宋_GB2312" w:hAnsi="仿宋_GB2312" w:cs="仿宋_GB2312" w:eastAsia="仿宋_GB2312"/>
        </w:rPr>
        <w:t>标的名称：HDMI线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光纤HDMI高清线20米工程专用视频线缆</w:t>
            </w:r>
          </w:p>
        </w:tc>
      </w:tr>
    </w:tbl>
    <w:p>
      <w:pPr>
        <w:pStyle w:val="null3"/>
        <w:jc w:val="left"/>
      </w:pPr>
      <w:r>
        <w:rPr>
          <w:rFonts w:ascii="仿宋_GB2312" w:hAnsi="仿宋_GB2312" w:cs="仿宋_GB2312" w:eastAsia="仿宋_GB2312"/>
        </w:rPr>
        <w:t>标的名称：温湿度传感器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支持温度、湿度数据采集与上报的机架式温湿度传感器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支持采集温度范围：-10℃～70℃；误差〈±0.3℃，在25℃时测试</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支持采集湿度范围：5％～95％RH（无凝露）；误差〈±3%RH，在25℃时测试。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支持液晶显示：显示当前温度，湿度，网络连接状态。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支持RS485接口：通信协议：MODBUS-RTU协议；波特率：默认9600；可选2400、4800、9600、19200bit/s；数据格式：N,8,1；</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设备管理：支持平台统一集中管理，支持设备自定义命名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支持分组管理，要求不低于6级分组，包括地区、楼栋、楼层、部门、具体位置等</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支持联动空调、加湿器、除湿器实现自动化控制</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支持Web端、APP端远程查看温湿度传感器数据，以及远程调节温湿度阈值</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采集当前环境温度数据，通过RS485方式进行数据回传，于平台上转化为可视化展示</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采集当前环境湿度数据，通过RS485方式进行数据回传，于平台上转化为可视化展示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支持查询当天、本月、本年的温度、湿度变化趋势，通过数据分析可得出一定的规律，为人性化物联策略提供数据支撑</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支持不同传感器间联动策略，如温度值与空调联动，湿度值与加湿器、除湿器联动，光照强度值与灯光联动，触发条件时则执行空调温度调节，加湿器、除湿器状态开关，灯光状态开关等动作</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支持物联平台设置一个范围，可以是温度/湿度任意一种，每个周期时间内检测当前上传的数据是在设定区间，当超过设定区间时通知管理员，并联动视频监控系统抓拍图像，查看异常状态</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支持物联平台设置一个范围，可以是温度/湿度任意一种，每个周期时间内检测当前上传的数据是在设定区间，当超过设定区间时联动声光、短信进行报警，通知管理员</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在设备间动力环境监测系统可统一管理全部温湿度传感器设备</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设备间动力环境监测系统可自动识别接入的设备并进行归类，无需人工手动区分接入设备类型。</w:t>
            </w:r>
          </w:p>
        </w:tc>
      </w:tr>
    </w:tbl>
    <w:p>
      <w:pPr>
        <w:pStyle w:val="null3"/>
        <w:jc w:val="left"/>
      </w:pPr>
      <w:r>
        <w:rPr>
          <w:rFonts w:ascii="仿宋_GB2312" w:hAnsi="仿宋_GB2312" w:cs="仿宋_GB2312" w:eastAsia="仿宋_GB2312"/>
        </w:rPr>
        <w:t>标的名称：设备连接线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音频设备卡龙头连接线</w:t>
            </w:r>
          </w:p>
        </w:tc>
      </w:tr>
    </w:tbl>
    <w:p>
      <w:pPr>
        <w:pStyle w:val="null3"/>
        <w:jc w:val="left"/>
      </w:pPr>
      <w:r>
        <w:rPr>
          <w:rFonts w:ascii="仿宋_GB2312" w:hAnsi="仿宋_GB2312" w:cs="仿宋_GB2312" w:eastAsia="仿宋_GB2312"/>
        </w:rPr>
        <w:t>标的名称：电子签名终端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CPU频率1.8GHz，内存2GB+16GB</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显示屏：屏幕10.1，分辨率不低于1280*800，选用电容、电磁双控屏，支持10点电容触控，支持电磁感应。</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双目摄像头：像素300万（WDR）；像素130万（B/W）；支持人证核验和活体检测。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身份证模块：内嵌1个符合公安部GA450-2013标准的身份证阅读器；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指纹模块：内嵌1个符合公安部人证的指纹采集器；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语音模块：内嵌扬声器及麦克风；</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通讯方式：支持USBHID免驱及10/100M自适应以太网接入；</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接口数量：不少于3个USB接口及1个RJ45</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实现庭审笔录电子签名，支持指纹采集，支持原笔迹输入，保留签名笔迹及签名原笔迹回放；（需提供封面具有CMA、ilAC-MRA或CNAS标识第三方权威检测机构出具的检测报告复印件并加盖投标人公章）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实现电子签署庭审笔录文件与仲裁办案系统交互案件信息。（需提供封面具有CMA、ilAC-MRA或CNAS标识第三方权威检测机构出具的检测报告复印件并加盖投标人公章）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标的名称：视频网络存储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服务器配置：≥1颗64位多核处理器，≥4GB内存，内存支持扩展到≥256GB，内置≥128GSSD固态硬盘（可以扩展到≥2个SSD作为缓存盘），支持热插拔冗余温控调速风扇。可接入2T/3T/4T/6T/8T/10T/12T/14T/16T/18T/20T SATA/SAS</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硬盘；支持NL-SAS硬盘、SSD硬盘、氦气硬盘、空气硬盘；支持硬盘交错/分时启动，节省功耗。标配≥2个千兆网口，可增扩≥6个千兆网口，或可增扩≥4个万兆网口或≥6个HDMI接口或≥4个SAS3.0接口。</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可接入硬盘≥36块，支持SATA和SAS混插，支持不同品牌的硬盘混插；并支持≥12级扩展柜级联扩展；可支持≥12GB SAS扩展口；≥36块企业级硬盘插槽。能接入并存储≥2048Mbps视频图像，同时转发≥2048Mbps的视频图像，同时下载≥2048Mbps的视频图像；同时回放≥600Mbps的视频图像；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在转发模式下，可进行≥4096路2Mbps视频码流转发；在总带宽不变的情况下，接入、转发、回放间的性能值可自由调整。支持对同一前端不同时刻，以及不同前端同一时刻，或者不同前端不同时刻的多段录像合并下载。支持≥700Mbps图片并发输入，同时≥700Mbps图片并发输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单台存储设备组建网络RAID，允许每组RAID中任意1—12个磁盘发生故障，数据不丢失，存储服务不中断。支持块级重构，全盘参与重构速度≥4TB/10min。</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支持HLS协议，客户端可以进行全帧索引回放，并支持客户端下载视频文件。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存储业务模块可存放在不同容器中，一个业务模块发生故障时，不影响其他业务模块，系统可自动重启业务模块并恢复原有业务；设备可支持3～6个容器。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当开启智能录像时，样机可根据前端接入路数、存储周期、码率等参数，自动选择N+M冗余级别较高的数据保护方式。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录像报表生成功能检验，可生成EXCEL录像报表文件，文件信息包括录像读/写状态，起始、结束时间。可将损坏RAID按照RAID损坏等级进行重构。</w:t>
            </w:r>
          </w:p>
        </w:tc>
      </w:tr>
    </w:tbl>
    <w:p>
      <w:pPr>
        <w:pStyle w:val="null3"/>
        <w:jc w:val="left"/>
      </w:pPr>
      <w:r>
        <w:rPr>
          <w:rFonts w:ascii="仿宋_GB2312" w:hAnsi="仿宋_GB2312" w:cs="仿宋_GB2312" w:eastAsia="仿宋_GB2312"/>
        </w:rPr>
        <w:t>标的名称：合并式功放（功放设备）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标准机柜式设计，数字化功率放大线路，占用空间小，设备重量轻。</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采用先进的电能转化功率放大的技术，电功转化率高，设备使用功耗小。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满足各类音频信号的接入，自带4路MIC平衡6.3接线端子的麦克风输入接口、2路AUX非平衡RCA接线端子的线路输入接口、1路EMC非平衡6.3接线端子的紧急音频信号输入。</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1路MIXOUT非平衡RCA接线端子的输出口</w:t>
            </w:r>
          </w:p>
        </w:tc>
      </w:tr>
    </w:tbl>
    <w:p>
      <w:pPr>
        <w:pStyle w:val="null3"/>
        <w:jc w:val="left"/>
      </w:pPr>
      <w:r>
        <w:rPr>
          <w:rFonts w:ascii="仿宋_GB2312" w:hAnsi="仿宋_GB2312" w:cs="仿宋_GB2312" w:eastAsia="仿宋_GB2312"/>
        </w:rPr>
        <w:t>标的名称：自助查询机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42寸电容触控屏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4+32G内存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内嵌互联网+调解仲裁便民服务系统</w:t>
            </w:r>
          </w:p>
        </w:tc>
      </w:tr>
    </w:tbl>
    <w:p>
      <w:pPr>
        <w:pStyle w:val="null3"/>
        <w:jc w:val="left"/>
      </w:pPr>
      <w:r>
        <w:rPr>
          <w:rFonts w:ascii="仿宋_GB2312" w:hAnsi="仿宋_GB2312" w:cs="仿宋_GB2312" w:eastAsia="仿宋_GB2312"/>
        </w:rPr>
        <w:t>标的名称：便民自助服务终端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调解仲裁立案自助机全程自助、分步指引，提供注册认证、公示查询、自助立案、举证答辩、案件管理、进度查询、账号管理等多项自助业务；高度集成专业硬件，支持人证比对登录；支持文件自助打印；支持电子签署；支持指纹按捺；支持二维码扫描；支持凭条打印；支持举证答辩材料上传；支持手机上传证据材料；（提供产品彩页或作为佐证依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1_1I、平台功能： 1.调解仲裁立案自助机全程自助、分步指引，提供注册认证、公示查询、自助立案、举证答辩、案件管理、进度查询、账号管理等多项自助业务；高度集成专业硬件，支持人证比对登录；支持文件自助打印；支持电子签署；支持指纹按捺；支持二维码扫描；支持凭条打印；支持举证答辩材料上传；支持手机上传证据材料；（提供功能操作截图作为佐证依据，并加盖投标人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1_2I、平台功能： 2.注册认证：通过自助机的人证比对功能，可进行移动端和自助机端注册认证。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1_3I、平台功能： 3.公示查询：通过自助机可自助查询办事指南、典型案例、仲裁咨询、法律法规、开庭公示、裁决公示、送达公示等相关业务。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1_4I、平台功能： 4.自助立案：通过自助机以引导式问卷方式完成申请人、被申请人、第三人、仲裁请求、证据清单、事实理由填写后“一键生成”标准仲裁申请文本后提出仲裁申请。</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1_5I、平台功能： 5.举证答辩：可通过自助机进行举证、答辩资料的添加、删除、修改和编辑。证据资料包括证据形式、证据类型、证据名称、证明对象、证据来源等；答辩资料包括答辩意见、证据清单、证据复印件等。（提供功能操作截图作为佐证依据，并加盖投标人公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1_6I、平台功能： 6.案件管理：可通过自助机对登录账户下已申请仲裁但待处理的案件进行查看、编辑、删除及文书打印。（需提供封面具有CMA或CNAS标识的有效检验报告复印件并加盖投标人公章）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1_7I、平台功能： 7.进度查询：通过自助机可进行案件当前进度查询。显示案件当前状态。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1_8I、平台功能： 8.通过自助机可对账号进行资料修改，包括账号密码、变更号码、个人信息。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2_1_1II、设备参数： 一、机柜： 1、整机尺寸≥2040*600*600，厚度不小于1.5mm，材质采用优质冷轧钢板，预留抬手位置；支持前后围维护。顶部支持自定义设备名称。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2_1_2II、设备参数： 一、机柜： 2、 控制面板：电源开关、RJ45网络接口及RJ11接口；电源输入：200-240V～4A 50～60Hz,额定输出功率&lt;450W；额定电压：230V AC；极数：1P+N；防护等级：不低于IP20；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2_1_3II、设备参数： 一、机柜： 3、音源输出:内嵌扩声喇叭功放功率≥2.2W ；喇叭功率≥5W；频响100Hz～20KHz；音源输入：内嵌拾音器，四核语音降噪处理器，MEMS硅麦克风，高速语音DSP数字处理单元，集成专业AGC及DTS降噪信号微处理电路，FPGA四核数字降噪核心，ATDA动态噪音电平检测，自适应带通滤波。</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2_2_1II、设备参数： 二、操作指引屏： 1.对角尺寸：≥21.5inch，分辨率：≥1920*1080，可视尺寸：380*305mm，显示亮度：250CD/㎡，对比度：1000:1；</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2_2_2II、设备参数： 二、操作指引屏： 2.推荐视角：6 o'clock，可视角度：85/85/80/80，光源类型：WLED，使用寿命：30K 小时；</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2_2_3II、设备参数： 二、操作指引屏： 3.频率：≥60HZ，点间距：≥0.098×0.294 mm，像素间距：≥0.294×0.294 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2_3_1II、设备参数： 三、双目摄像头： 1、动态分辨率不少于：1280px×720px；静态分辨率不少于：1280px×960px；</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2_3_2II、设备参数： 三、双目摄像头： 2、像素：彩色像素不低于130W，黑白像素不低于300W；对焦方式：自动对焦；</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2_3_3II、设备参数： 三、双目摄像头： 3、曝光控制：自动曝光控制；输出格式动态：AVI/YUY2；静态：BMP/JPEG像素；</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2_3_4II、设备参数： 三、双目摄像头： 4、配置支持身份认证平台</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2_3_5II、设备参数： 三、双目摄像头： 5、130W/300W 彩色/黑白双目摄像机</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2_3_6II、设备参数： 三、双目摄像头： 6、支持人脸活本检测；人脸信息计算误差不小于 1mm；精准检测是否为“活人”、“真人”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2_3_7II、设备参数： 三、双目摄像头： 7、比对速度，400 万次/秒；30 帧（MJPG），无拖影</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2_3_8II、设备参数： 三、双目摄像头： 8、支持 USB2.0 高速传输</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2_3_9II、设备参数： 三、双目摄像头： 9、0.01Lux 超低照效果</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2_3_10II、设备参数： 三、双目摄像头： 10、-20℃~+85℃宽温度范围稳定工作</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2_3_1111、兼容 Windows XP/Vista/7/8/10/Mac/Linux2.6.2 多种系统</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2_4_1II、设备参数： 四、触控操作屏： 1.对角尺寸：≥19.0inch，分辨率：≥1280*1024，可视尺寸：380*305mm，显示亮度：250CD/㎡，对比度：1000:1；</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2_4_2II、设备参数： 四、触控操作屏： 2.推荐视角：6 o'clock，可视角度：85/85/80/80，光源类型：WLED，使用寿命：30K 小时；</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2_4_3II、设备参数： 四、触控操作屏： 3.频率：≥60HZ，点间距：≥0.098×0.294 mm，像素间距：≥0.294×0.294 mm，电容触显；</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2_4_4II、设备参数： 四、触控操作屏： 性能参数：1.多点触摸：10点，响应时间：＜10MS，透过率：85%；</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2_4_5II、设备参数： 四、触控操作屏： 性能参数：2.触摸精度：2.5mm，产品结构：glass/glass；</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2_4_6II、设备参数： 四、触控操作屏： 性能参数：3.触摸方式：手指或电容触摸笔，触摸寿命：&gt;300，000，000H。</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2_5_1II、设备参数： 五、电子签署屏： 1. 电磁感应技术，钢化玻璃≥100 x 84 x 8.5 mm；显示尺寸 ≥3.95寸；显示区域≥83.52×55.68毫米；显示比例16:10；分辨率480*320；亮度 250cd/m2对比度 500:1</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2_5_2II、设备参数： 五、电子签署屏： 2. 无源电磁笔分辨率 5080LPI；笔最大倾斜范围角度50°；最大读取速率：150点/秒；精准度：±0.5mm（中心）；压感等级：1024级；感应高度：5-15mm；</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2_5_3II、设备参数： 五、电子签署屏： 3、支持签名真迹保存，用于电子文件签名需开发升级</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2_6_1II、设备参数： 六、二维码扫描器： 1、识别精度：二维≥7.5mil，一维≥5mil</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2_6_2II、设备参数： 六、二维码扫描器： 2、识读方式：靠近、接近识读，0-30cm（根据不同条码）</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2_6_3II、设备参数： 六、二维码扫描器： 3、扫描角度：转角 360°，仰角 ± 55°，偏角 ± 55°</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2_6_4II、设备参数： 六、二维码扫描器： 4、支持码制：符合国际、国内通用二维码标准</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2_7_1II、设备参数： 七、身份证类阅读器 第二代居民身份证(二代证) 1、射频技术：符合ISO/IEC 14443 type A/B标准技术标准：《GA 450-2013台式居民身份证阅读器通用技术要求》、《GA467-2004居民身份证验证安全控制模块接口技术规范》、《机读旅行证件 - 第1部分机读护照第五版》</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2_7_2II、设备参数： 七、身份证类阅读器 第二代居民身份证(二代证) 2、保密模块：内嵌身份证核查系统专用模块(SAM)读卡距离: 0～3 CM工作频率：13.56MHz ± 7kHz</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2_7_3II、设备参数： 七、身份证类阅读器 第二代居民身份证(二代证) 3、阅读时间：护照类证件&lt; 4.5S，身份证类证件＜1.5S天线能量输出：天线表面电磁场强度（Hmax）≤ 7.5A/m rms；天线表面法线方向5cm处电磁场强度（Hmin）≥ 1.5A/m rms；接口：USB 2.0 速率可达到 480Mbps</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2_8II、设备参数： 八、凭证打印机 打印方式：行点式热敏打印、打印纸宽80mm，高速打印、80MM/每秒；自动吸纸、切纸；全切半切可选、180度进纸、凭条及汉字可旋转、拉杆检测、缺纸检测；USB/RS232接口。</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2_9_1II、设备参数： 九、集成式高拍仪 1. 物理分辨率：2592*1944（500万像素）；图像色彩：RGB24位真彩，对焦方式：定焦，曝光模式：自动/手动</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2_9_2II、设备参数： 九、集成式高拍仪 2. 可拍物件类型：证件、文档、各类凭证、立体实物等</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2_9_3II、设备参数： 九、集成式高拍仪 3. 拍摄幅面（高度） A4（16CM），A3；镜头角度 100°</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2_9_4II、设备参数： 九、集成式高拍仪 4. 图像格式 JPG、TIF、PNG、BMP、PDF</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2_9_5II、设备参数： 九、集成式高拍仪 5. 图片大小 彩色≤300K；黑白≤60K</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2_9_6II、设备参数： 九、集成式高拍仪 6. 拍摄速度 ≤1秒畸变指标 ≤1%电脑接口 USB2.0</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2_9_7II、设备参数： 九、集成式高拍仪 7. 支持JGP、BMP、PNG、PDF、TIFF等格式可选</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2_9_8II、设备参数： 九、集成式高拍仪 8. 支持证件双面拍摄后合并为一张图像可预览提示拍摄的图片可拍摄彩色、黑白、灰度图片</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2_9_9II、设备参数： 九、集成式高拍仪 9.具备专业OCR（文字识别）功能，可一键生成Word、Excel、txt文档</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2_9_10II、设备参数： 九、集成式高拍仪 10.可一键拍摄生成PDF文档，支持生成多页PDF；可检索PDF（附PDF制作工具软件）</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2_9_11II、设备参数： 九、集成式高拍仪 11.可自动识别二维码（中英文）、条形码具备框选拍摄功能，随意拍摄任意区域</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2_10_1II、设备参数： 十、指纹按捺模块 1、采集方式：平面按捺；传感器类型：半导体电容传感器；传感器寿命：100万次以上</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2_10_2II、设备参数： 十、指纹按捺模块 2、图像像数：256*360；分辨率：500DPI；误差范围：－1%－+2%；</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2_10_3II、设备参数： 十、指纹按捺模块 3、图像畸变：≤2%；采集速度：≥6帧/秒</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2_10_4II、设备参数： 十、指纹按捺模块 4、图像灰色级：256级图像背景灰度值 225－255</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2_10_5II、设备参数： 十、指纹按捺模块 5、灰色动态范围：≥150级；背景灰色不均度 ≤10%</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2_10_6II、设备参数： 十、指纹按捺模块 6、指纹识别和认证，符合公安部行业标准GA\T 1011-2012《居民身份证指纹采集器通用技术要求》的标准；</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2_11_1II、设备参数： 十一、文书打印机 1. 速度：黑白(A4，正常模式)：高达16页/分钟；彩色(A4，正常模式)：高达16页/分钟</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2_11_2II、设备参数： 十一、文书打印机 2. 分辨率：高达600 x 600 dpi</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2_11_3II、设备参数： 十一、文书打印机 3. 碳粉仓数量：4个(黑色、青色、品红色、黄色各1个)</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2_11_4II、设备参数： 十一、文书打印机 4. 内存（最大）：128 MB DDR，128 MB NAND闪存</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2_11_5II、设备参数： 十一、文书打印机 5. 月打印负荷：高达30,000页</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2_12II、设备参数： 十二、控制终端 使用国产化处理器，核心数量≥8核，主频≥2GHz；内存：≥8G/1600MHZ；硬盘：128G固态硬盘；显示接口：VGA1,VGA2；；I/O 接口：支持串口，USB接口，各接口数量不少于10个，带有键盘、鼠标等接口，提供主机背板接口实物图。接口网口：1路RTL8111E 10/100/1000Mbps自适应网络接口；支持WIFI扩展接入；音频接口：一组音频输入/输出接口</w:t>
            </w:r>
          </w:p>
        </w:tc>
      </w:tr>
    </w:tbl>
    <w:p>
      <w:pPr>
        <w:pStyle w:val="null3"/>
        <w:jc w:val="left"/>
      </w:pPr>
      <w:r>
        <w:rPr>
          <w:rFonts w:ascii="仿宋_GB2312" w:hAnsi="仿宋_GB2312" w:cs="仿宋_GB2312" w:eastAsia="仿宋_GB2312"/>
        </w:rPr>
        <w:t>标的名称：智能通行服务器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CPU:国产8核CPU，主频高于2.8G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32G ECC Registered DDR4 RDIMM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480G SSD固态，专用级，4T SATA机械盘，3.5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2个RJ45 Gigabit Ethernet LAN，具有负载均衡、链路汇聚及冗余特性，可有效减少网络延迟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1个BMC管理端口</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多个SATA3，RAID 0,1,5,10(only windows）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2U机架式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550W以上电源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标的名称：在线编辑服务器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国产8核CPU，主频高于2.8G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32G ECC Registered DDR4 RDIMM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480G SSD固态，专用级，4T SATA机械盘，3.5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2个RJ45 Gigabit Ethernet LAN，具有负载均衡、链路汇聚及冗余特性，可有效减少网络延迟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1个BMC管理端口</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多个SATA3，RAID 0,1,5,10(only windows）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2U机架式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550W以上电源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centos 7.9</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给仲裁员或书记员实现在线编辑服务。</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3年原厂整机质保，3年原厂免费上门服务。</w:t>
            </w:r>
          </w:p>
        </w:tc>
      </w:tr>
    </w:tbl>
    <w:p>
      <w:pPr>
        <w:pStyle w:val="null3"/>
        <w:jc w:val="left"/>
      </w:pPr>
      <w:r>
        <w:rPr>
          <w:rFonts w:ascii="仿宋_GB2312" w:hAnsi="仿宋_GB2312" w:cs="仿宋_GB2312" w:eastAsia="仿宋_GB2312"/>
        </w:rPr>
        <w:t>标的名称：空气开关（100A）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100A</w:t>
            </w:r>
          </w:p>
        </w:tc>
      </w:tr>
    </w:tbl>
    <w:p>
      <w:pPr>
        <w:pStyle w:val="null3"/>
        <w:jc w:val="left"/>
      </w:pPr>
      <w:r>
        <w:rPr>
          <w:rFonts w:ascii="仿宋_GB2312" w:hAnsi="仿宋_GB2312" w:cs="仿宋_GB2312" w:eastAsia="仿宋_GB2312"/>
        </w:rPr>
        <w:t>标的名称：无线话筒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频率指标：470-510M 540-590M 640-690M 740-790M 807-830MHz五段，调制方式：宽带FM，频道数目：500个频道。</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配套有1台接收主机和2个无线手持话筒。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采用UHF超高频段双真分集接收，并采用PLL锁相环多信道频率合成技术；V/A显示屏在任何角度观察字体清晰同时显示信道号与工作频率。红外对音频功能，能方便、快捷地使发射机与接收机频率同步，超强的抗干扰能力，能有效抑制由外部带来的噪声干扰及同频干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带8级射频电平显示，8级音频电平显示，频道菜单显示，静音显示；具有SCAN自动扫频功能，使用前按SET功能键自动找一个环境最干净的频点处停下来，此频率作为接收机的使用频率。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平衡和非平衡两种选择输出端口，适应不同的设备连接需求。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接收机指标：采用二次变频超外差的接收机方式，灵敏度：12dBμV(80dBS/N)，灵敏度调节范围：12-32dBμV，频率响应：80Hz-18KHz（±3dB）。</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发射机指标：音头采用动圈式麦克风</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输出功率：3mW~30mW。</w:t>
            </w:r>
          </w:p>
        </w:tc>
      </w:tr>
    </w:tbl>
    <w:p>
      <w:pPr>
        <w:pStyle w:val="null3"/>
        <w:jc w:val="left"/>
      </w:pPr>
      <w:r>
        <w:rPr>
          <w:rFonts w:ascii="仿宋_GB2312" w:hAnsi="仿宋_GB2312" w:cs="仿宋_GB2312" w:eastAsia="仿宋_GB2312"/>
        </w:rPr>
        <w:t>标的名称：空开监测模块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支持市电输入接口6路L/N湿节点输入，</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市电接入量程90~275VAC</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接口类型支持RJ45网口形态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支持MODBUS 485协议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波特率支持范围1200~115200bps</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传输距离≥1200米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防雷等级≥2000W（静电放电）</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过压过流保护30V/200mA</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功耗≤0.3W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安装方式导轨或支架安装</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支持设备间动力环境监测系统统一管理、配置等操作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与设备间动力环境监测系统同一品牌</w:t>
            </w:r>
          </w:p>
        </w:tc>
      </w:tr>
    </w:tbl>
    <w:p>
      <w:pPr>
        <w:pStyle w:val="null3"/>
        <w:jc w:val="left"/>
      </w:pPr>
      <w:r>
        <w:rPr>
          <w:rFonts w:ascii="仿宋_GB2312" w:hAnsi="仿宋_GB2312" w:cs="仿宋_GB2312" w:eastAsia="仿宋_GB2312"/>
        </w:rPr>
        <w:t>标的名称：LED控制软件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为了保证系统的可靠性、兼容性、快速对接工期要求及后期平滑升级，所提供的控制管理软件与小间距LED显示屏为同一厂家产品。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考虑到系统兼容性和后期软件定制开发需求，显示屏厂家需要具备软件开发能力，软件能力成熟度达CMMI3以上（含CMMI3）。</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软件具备C/S和B/S结构，可通过客户端软件对显示屏系统进行设置管理、监控设备状态、信号显示控制操作，同时支持通过浏览器方式对系统设备进行配置管理、状态监控及信号调看操作。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软件不依赖第三方硬件而具备对显示屏、拼接控制器、LED播放控制器、PLC配电箱、矩阵等设备进行集成控制的能力。</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支持信号一键上墙显示，软件自动完成信号切换设备通道切换。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软件需具备设备状态监控及告警功能，监控发送卡输入源连接状态、接收卡温度、电压，监控信息显示，导出监控信息，监控信息实时刷新，监控信息邮件通知，告警设置和显示。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支持单台、多台发送卡级联控制，获取输入源连接状态、接收卡温度、电压等信息；支持调节发送卡亮度、色温和设置分辨率。</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软件可对PLC配电箱单台控制或多台级联控制，添加显示屏时可选择指定的线路，单独控制每条线路的开关，支持大屏系统一键开关机，设置定时开关机。</w:t>
            </w:r>
          </w:p>
        </w:tc>
      </w:tr>
    </w:tbl>
    <w:p>
      <w:pPr>
        <w:pStyle w:val="null3"/>
        <w:jc w:val="left"/>
      </w:pPr>
      <w:r>
        <w:rPr>
          <w:rFonts w:ascii="仿宋_GB2312" w:hAnsi="仿宋_GB2312" w:cs="仿宋_GB2312" w:eastAsia="仿宋_GB2312"/>
        </w:rPr>
        <w:t>标的名称：有线话筒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指向特性:Ultra-Cardioid</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频率响应:50Hz~17KHz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灵敏度:-42dB(11.2mV)</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输出阻抗:250Ω</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最大承受音压:139dB声压，1kHz于1%T.H.D</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信噪比:70dB,1kHz于1Pa</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动态范围:115dB.1KHzATMAXSPL</w:t>
            </w:r>
          </w:p>
        </w:tc>
      </w:tr>
    </w:tbl>
    <w:p>
      <w:pPr>
        <w:pStyle w:val="null3"/>
        <w:jc w:val="left"/>
      </w:pPr>
      <w:r>
        <w:rPr>
          <w:rFonts w:ascii="仿宋_GB2312" w:hAnsi="仿宋_GB2312" w:cs="仿宋_GB2312" w:eastAsia="仿宋_GB2312"/>
        </w:rPr>
        <w:t>标的名称：IP解码器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设备采用嵌入式计算机技术和DSP音频处理技术设计。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支持AUX/AUX1/AUX2/AUX3/AUX4/MIC/网络背景信号/网络报警信号混音。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支持100级自定义音频优先级默音控制(支持多路信号放大、混音、三级优先控制）。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音频格式：MP3；产品音频模式：16位CD音质；产品采样率：8KHz～48KHz。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谐波失真：0.3%；产品信噪比：＞65dB；产品频率响应：80Hz～16KHz。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网络接口：标准RJ45输入（2组RJ45）；产品传输速率：100Mbps。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双网络接口，可简便实现网络端口备份与级联设备等项目应用。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4路网络硬件音频解码模块，支持TCP/IP、UDP协议，实现网络化传输音频信号。</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4路独立双色LED灯，显示报警状态；1个电源指示灯显示电源上下电状态。</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智能电源管理功能，无音乐或呼叫时，设备自动切断输出主电源，使级联设备进入待机状态；同时可以编程预打开输出电源。</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支持广播系统对终端进行远程固件升级，无需到终端本地升级，减轻维护人员工作强度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操作管理功能，支持服务器统一配置管理用户密码。</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13.产品具有安装在各个广播管理区域的弱电间或分机房，可接四台功率放大器，用于大厅、走廊、教室等区域的节目播放及本地播放。</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14.产品具有4路音频信号输出接口，可同时外接4台功率放大器，工业级接线端子，采用螺丝固定，连接可靠性远高于常规插件。</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4路独立线路（AUX1/AUX2/AUX3/AUX4）音频输入接口与网络背景信号混音，具有独立音量调节。</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4路独立和2路公共的电源输出，方便级联其它设备</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4路独立的三线制报警强切功能接口。可以由主机控制报警区域，无需24V强切电源，不限音控数量，3线连接。</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1路线路（AUX）和话筒（MIC）混合输入。具有独立的音量调节，支持断网分区寻呼功能，最大4个分区。</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具有4路独立双色LED状态灯，显示网络连接状态</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标准19英寸机架设计黑色氧化铝拉丝面板</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4路网络硬件音频解码模块具有独立电源开关管理，方便修改网路解码IP地址。</w:t>
            </w:r>
          </w:p>
        </w:tc>
      </w:tr>
    </w:tbl>
    <w:p>
      <w:pPr>
        <w:pStyle w:val="null3"/>
        <w:jc w:val="left"/>
      </w:pPr>
      <w:r>
        <w:rPr>
          <w:rFonts w:ascii="仿宋_GB2312" w:hAnsi="仿宋_GB2312" w:cs="仿宋_GB2312" w:eastAsia="仿宋_GB2312"/>
        </w:rPr>
        <w:t>标的名称：桥架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100*150mm</w:t>
            </w:r>
          </w:p>
        </w:tc>
      </w:tr>
    </w:tbl>
    <w:p>
      <w:pPr>
        <w:pStyle w:val="null3"/>
        <w:jc w:val="left"/>
      </w:pPr>
      <w:r>
        <w:rPr>
          <w:rFonts w:ascii="仿宋_GB2312" w:hAnsi="仿宋_GB2312" w:cs="仿宋_GB2312" w:eastAsia="仿宋_GB2312"/>
        </w:rPr>
        <w:t>标的名称：屏体结构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主框架采用:角铁、方管、槽钢、铁板、化学螺栓、膨胀螺丝和辅材。外装饰采用黑钛金拉丝装饰包边，框架及结构采用镀锌方管制作。</w:t>
            </w:r>
          </w:p>
        </w:tc>
      </w:tr>
    </w:tbl>
    <w:p>
      <w:pPr>
        <w:pStyle w:val="null3"/>
        <w:jc w:val="left"/>
      </w:pPr>
      <w:r>
        <w:rPr>
          <w:rFonts w:ascii="仿宋_GB2312" w:hAnsi="仿宋_GB2312" w:cs="仿宋_GB2312" w:eastAsia="仿宋_GB2312"/>
        </w:rPr>
        <w:t>标的名称：42U网络机柜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材料要求：主体框架采用Q235优质冷轧钢板制造，方孔条（内角规）不少于2.0mm，其他零组件厚度不少于1.0mm；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机柜规格：≥600mm宽*600mm深*2045mm高；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结构要求：全模块化快捷组装结构，框架与顶、底部加固，配搭六折加强型横梁，整体提升机柜载重能力；机柜底部配置地平调整支架脚及万向活动轮，便于安装、定位及拆移；内框架设计42U净空19英寸EIA标准方孔条，可前后灵活调整安装尺寸，完全支持兼容主流品牌机架式网络设备、配线架的安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门板要求：前门要求采用嵌入式钢化玻璃门，玻璃厚度不低于5.0mm，门板要求钢板与钢化玻璃相结合，后门要求采用单开平板门，采用搭扣连接固定，保证机柜前门具有可视性，后门具备防护性，能够适应日趋密集的设备间线缆布置需要。前后门造型美观大方，做工精湛。前门可开启130度角，方便安装操作。前门采用平面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接地：每个机柜设经多处接地。每套机柜的框架、门、方孔条都设的6M末端接地螺栓，可以与设备同时接地，充分达标末级接地。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层板要求：材料厚度不少于1.2mm，单层承重50KG以上，每台机柜配置不少于2块。</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门板要求：材料厚度不少于1.0mm，前、后门应为单扇开启门，带内嵌型自动扣锁，门板应设计有散热透气栅，采用自然散热方式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排热风扇组：每台机柜配置2把排热风扇单元，采用高性能静音风扇，低能耗，高流量。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电源要求：每联配置一个六位电源插座，10A万能制式插口。</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承重要求：机柜最大静载荷满足850KG。</w:t>
            </w:r>
          </w:p>
        </w:tc>
      </w:tr>
    </w:tbl>
    <w:p>
      <w:pPr>
        <w:pStyle w:val="null3"/>
        <w:jc w:val="left"/>
      </w:pPr>
      <w:r>
        <w:rPr>
          <w:rFonts w:ascii="仿宋_GB2312" w:hAnsi="仿宋_GB2312" w:cs="仿宋_GB2312" w:eastAsia="仿宋_GB2312"/>
        </w:rPr>
        <w:t>标的名称：反馈抑制器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支持4路6.35不平衡输入和1路平衡信号输入，共5路信号输入适合各种信号电平输入</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支持信号输入音量增益大小调整方便匹配各种设备电平不同电平输入</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支持4路输出，2路平衡输出和2路6.35不平衡输出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具有输出增益高低可选，方便设备选择调音台前输入或调音台后输出操作选择性强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输出设有高音提升和衰减可调节控制键，能很好匹配音箱使人声更好更加突出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支持智能风冷散热，</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整机操控面板简约直观，只有一键选择直通信号和防啸叫处理信号切换，极大简化系统调试流程</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完全傻瓜式操作，内置的先进浮点DSP数字算法处理器自动跟踪消除啸叫频点</w:t>
            </w:r>
          </w:p>
        </w:tc>
      </w:tr>
    </w:tbl>
    <w:p>
      <w:pPr>
        <w:pStyle w:val="null3"/>
        <w:jc w:val="left"/>
      </w:pPr>
      <w:r>
        <w:rPr>
          <w:rFonts w:ascii="仿宋_GB2312" w:hAnsi="仿宋_GB2312" w:cs="仿宋_GB2312" w:eastAsia="仿宋_GB2312"/>
        </w:rPr>
        <w:t>标的名称：语音引擎服务器（机房）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国产8核CPU，主频高于2.8G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128G ECC Registered DDR4 RDIMM；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480G SSD固态;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2个RJ45 Gigabit Ethernet LAN，具有负载均衡、链路汇聚及冗余特性；1个BMC管理端口；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外观：2U机架式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550W以上电源</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支持中文、英文的常见语句听写。</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语音识别对于日常使用的常用对话有着很高的识别准确率，包含短信类、生活、交通、娱乐、科技、数字数值、名人、互联网热词、新闻等领域，这些领域的整句识别正确率可以达到96%以上。（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语音识别使用超大规模的语言模型，对识别结果语句智能预测其对话语境，提供智能断句和标点符号的预测。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端点检测是对输入的音频流进行分析，确定用户说话的起始和终止的处理过程。一旦检测到用户开始说话，语音开始流向识别引擎，直到检测到用户说话结束。这种方式使识别引擎在用户在说话的同时即开始进行识别处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语音识别系统具备高效的噪音消除能力，以适应用户在千差万别的环境中应用的要求。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大词汇量、独立于说话人的健壮识别功能；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满足大词汇量、与说话人无关的识别要求。产品可以支持数万条语法规模的词汇量；并能适应不同年龄、不同地域、不同人群、不同信道、不同终端和不同噪声环境的应用环境。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置信度反映了识别结果的可信程度。语音识别引擎可以在返回识别结果时会携带该识别结果的置信度，应用程序可以通过置信度的值进行分析和后续处理。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当用户与语音识别系统进行多次会话过程中，系统能够在线提取通话的语音特征，自动调整识别参数，使识别效果得到持续优化。</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语音识别针对仲裁庭庭审场景下多位陈述人说的话都能够转换成对应的文字信息，并且对于案件中涉及的个性化信息词语，如公司名、地名、人名、物名等，能够通过庭前输入的方式，实现识别词库的快速更新。</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针对语音识别第一次识别错误的结果，能够根据陈述人后面说话的识别结果对第一次的错误结果进行纠正，从而表明系统具备自主学习的能力。</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根据仲裁庭审的环境中，麦克风靠得太近双方说话会串音到另一个麦克风中，影响识别效果。通过在识别引擎中增加针对串音、嚣叫等问题的解决底层算法，能有效地抑制这类的问题的发生，保障了有效的语音流进入后台进行识别，提升识别效果。</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字庭审系统基于语音识别和语音合成技术，通过语音识别将语音转化为文本，针对不同类型案件通过机器自我学习，实现庭审过程中法言法语的有效识别。通过语音合成可将任意文字实时转换为连续的自然语音，庭审过程中可播报仲裁庭纪律等有效地减少书记员的工作量。数字仲裁庭集中管理系统参照现有庭审整体工作流程设计，将智能语音与仲裁庭审场景相结合，打造数字庭审应用，提升庭审效率，有效促进庭审实质化。（提供软件功能操作截图作为佐证依据，并加盖投标人公章）</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普通案件可节省庭审时间可达20%-30%，复杂庭审时间缩短超过50%，语音识别率达90%以上，书记员在笔录自动转写生成基础上做简单修改即可，大幅度减轻笔录工作量，庭审笔录完整度达100%，有效确保庭审客观规范性，高完整度的笔录和庭审音频，可倒查庭审发言过程，有效保障庭审追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中、英语语音识别。针对仲裁庭审业务场景专门定制的语法、语言模型，实现针对通用案件普通话实时语音识别和实现英文标准普通话的实时识别。</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将仲裁庭审及办公过程中各方发言人所说的多条不同语音流实时识别为对应的文字内容，并且能够正确的返回到开庭的设备上，供书记员进行校对和修改。针对语音识别第一次识别错误的结果，能够根据陈述人后面说话的识别结果对第一次的错误结果进行纠正，从而表明系统具备自主学习的能力。（提供软件功能操作截图作为佐证依据，并加盖投标人公章）</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无缝接入数字仲裁庭集中管理平台，书记员可通过平台，一键启动语音识别功能，若一键启动异常，系统将启动自动唤醒功能。</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语音识别功能启动后，自动调用平台相关案件的信息，生成庭审笔录模板；庭审结束，笔录签署后，笔录一键回填到平台归档。（提供功能操作截图作为佐证依据，并加盖投标人公章）</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标的名称：庭审公示屏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屏幕尺寸：55寸</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处理器核数：四核心</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运行内存：2G</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存储：8GB</w:t>
            </w:r>
          </w:p>
        </w:tc>
      </w:tr>
    </w:tbl>
    <w:p>
      <w:pPr>
        <w:pStyle w:val="null3"/>
        <w:jc w:val="left"/>
      </w:pPr>
      <w:r>
        <w:rPr>
          <w:rFonts w:ascii="仿宋_GB2312" w:hAnsi="仿宋_GB2312" w:cs="仿宋_GB2312" w:eastAsia="仿宋_GB2312"/>
        </w:rPr>
        <w:t>标的名称：服务器区防火墙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产品CPU处理器和操作系统符合国产化要求，实现仲裁院本地庭审机房互联网边界访问控制。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≥标准1U机架式，内存≥16G，硬盘容量≥HDD 1T，电源≥1+1冗余电源，管理口≥1、千兆电口≥6、千兆光口≥4（含2个千兆多模光模块）、万兆光口≥8（含2个万兆多模光模块）；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整机吞吐≥10Gbps，最大并发数≥450万，最大新建数≥30万/秒；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支持IPv4/IPv6双栈协议的源地址转换、目的地址转换、双向NAT、NAT44、NAT66、NAT46、NAT64等地址转换；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支持一体化安全策略：可基于设备接口/安全域、地址、服务、应用、用户、时间等属性，配置URL过滤、应用过滤、会话老化时间、终端过滤等高级访问控制功能；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支持DNS透明代理；支持指定DNS或继承链路DNS配置，针对多链路支持基于优先级、权重、流量算法进行DNS负载；（需提供功能截图并加盖制造商公章）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针对IP、端口进行扫描，可选择立即执行或定期执行；支持呈现扫描结果，包括端口、端口状态、端口服务、程序版本、操作系统、风险状态、设备类型和时间等信息，支持导出功能；（需提供功能截图并加盖制造商公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本地认证、Portal认证、Radius认证、LDAP认证、POP3认证、AD域单点登录、短信认证、微信认证、APP认证、二维码认证、互联网钉钉认证、混合认证和免认证，其中微信认证支持通过小程序获取手机号；（需提供功能截图并加盖制造商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标的名称：日志审计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产品CPU处理器和操作系统符合国产化要求，实现仲裁院本地庭审机房安装的所有系统日志操作审计。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≥标准1U硬件，内存≥16G，硬盘≥4T，电源≥双电源，千兆电口≥6（至少包含管理口*1，HA口*1，业务口*4）；千兆光口≥4（含2个千兆SFP多模光模块），≥2个网卡扩展槽，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授权资产数≥40个，每秒事务处理数≥1500条；</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日志转发与存储支持数字签名与加密，数字签名支持SM3和SHA256，加密模式支持AES和SM4，日志接收支持解密，支持对Agent进行统一管控，包括卸载、升级、启动及停止操作，支持将日志收集策略统一分发；</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三维关联分析；支持通过资产、安全知识库、弱点库三个维度分析事件是否存在威胁，并形成关联事件；（需提供封面具有CMA、ilAC-MRA或CNAS标识第三方权威检测机构出具的检测报告并加盖制造商公章）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资产拓扑支持按照实际的用户环境进行编辑发布并可以和资产进行绑定，拓扑可以显示资产采集的事件数量被采集资产的状态等信息；（需提供封面具有CMA、ilAC-MRA或CNAS标识第三方权威检测机构出具的检测报告并加盖制造商公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通过在目标主机上安装Agent程序，支持监测目标主机的CPU利用率、内存使用率、硬盘使用率、硬盘使用情况、流量等信息；（需提供封面具有CMA、ilAC-MRA或CNAS标识第三方权威检测机构出具的检测报告并加盖制造商公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标的名称：电源时序器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21路电源控制，包含16路时序控制+两路常开（可发码控制）+3路内置强电继电器模块/或3路DC模块。输出AC220V(10A)采用万能插座，适用各种类型插头。</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为适应系统的集控要求，本机提供开放的串口通信协议，支持接入数字仲裁庭集中管理平台，实现一键启动、一键关机和应急手动开关。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整机额定容量60A，配置C型双极63A空气开关以提供过流过载保护，保证系统的供电安全。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本机带电流电压监测功能，除用于机器面板实时显示外，同时将监测的电压电流参数通过网络或RS232接口上传，以便控制中心监测管理。</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本机标配户外路灯级别的防雷防浪涌模块，当直击雷/感应雷在建筑物附近发生时，给予系统设备强有力的保护。</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可选配净化（滤波）功能。选用工业级双极EMI电源滤波器（净化器），能消除系统间(特别是灯光系统、冲击钻、电吹风）电磁干扰，保证系统工作稳定，对于音频系统提高音质也有明显作用。</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内置3路强电模块，用于窗帘/吊杆/投影幕升降架的控制。亦可选配3路DC电源模块（DC24V20A/DC12V20A/DC5V20A)，向显示器/平板/无线话筒等直流用电设备提供高品质的直流电源输出。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可用机内按键设置时序工作时某两路之间延时时间，最长可达999秒钟（约16分钟），满足一些特殊设备(投影机)的特殊要求；可恢复出厂设置。</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19英寸，2U标准机箱，铝合金面板。</w:t>
            </w:r>
          </w:p>
        </w:tc>
      </w:tr>
    </w:tbl>
    <w:p>
      <w:pPr>
        <w:pStyle w:val="null3"/>
        <w:jc w:val="left"/>
      </w:pPr>
      <w:r>
        <w:rPr>
          <w:rFonts w:ascii="仿宋_GB2312" w:hAnsi="仿宋_GB2312" w:cs="仿宋_GB2312" w:eastAsia="仿宋_GB2312"/>
        </w:rPr>
        <w:t>标的名称：三亚市劳动人事争议仲裁院“互联网+调解仲裁”项目定制软件开发费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1全在线便民服务子系统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1_1自助机服务端（投标人提供自主研发或购买或租赁取得的《计算机软件著作权登记证书》彩色扫描件进行佐证并加盖投标人公章）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1_1_1登录：提供用户真实性验证和登录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1_1_2注册：用户注册信息录入和备案，完成信息的注册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1_1_3申请调解仲裁：提供申请调解仲裁录入</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1_1_4举证答辩：提供举证答辩录入</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1_1_5法律法规：提供法律法规的查询</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1_1_6办事指南：提供办事指南的查询</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1_1_7裁决查询：提供裁决信息的查询（需提供封面具有CMA、ilAC-MRA或CNAS标识第三方权威检测机构出具的检测报告复印件并加盖投标人公章）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1_1_8我的消息：提供查询我收到消息显示和查询</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1_1_9个人中心：提供个人信息的查询和修改、显示</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1_1_10我的案件：提供用户负责或所属的案件信息的编辑、删除、查看功能（需提供封面具有CMA、ilAC-MRA或CNAS标识第三方权威检测机构出具的检测报告复印件并加盖投标人公章）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1_2移动端（海易办）</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1_2_1系统首页：提供群众移动端关键数据显示和待办事项入口，及时处理关键事项</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1_2_2预约办事：提供调解和仲裁等事项的预约信息录入和处理（需提供封面具有CMA、ilAC-MRA或CNAS标识第三方权威检测机构出具的检测报告复印件并加盖投标人公章）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1_2_3进度查询：提供办理事项处理状态显示</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1_2_4在线服务：提供在线调解或在线庭审服务入口认证，用户可以无缝进行在线调解或在线庭审（提供功能操作截图作为佐证依据，并加盖投标人公章）</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1_2_5查询法律法规：提供法律法规的查询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1_2_6查询典型案例：提供典型案例的查询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1_2_7查询庭审公示：提供庭审公示的查询</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1_2_8查询送达公示：提供送达情况的查询</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1_2_9查询开庭公示：提供开庭的查询</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1_2_10查询裁决公示：提供裁决文书的查询</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1_2_11查询仲裁资讯：提供仲裁资讯的查询</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1_2_12加班工资（测算）：提供全国各地加班工资的测算，为民众提供参考</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1_2_13年休假（测算：提供全国各地年休假的测算，为民众提供参考</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1_2_14经济补偿（测算）：提供全国各地经济补偿的测算，为民众提供参考（提供功能操作截图作为佐证依据，并加盖投标人公章）</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1_2_15工伤待遇（测算）：提供全国各地工伤待遇的测算，为民众提供参考</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1_2_16个人中心：提供个人信息的查询和修改、显示</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1_3移动端（海政通）</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1_3_1系统首页：提供工作人员移动端关键数据显示和待办事项入口，及时处理关键事项</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1_3_2统计报告：提供负责各项调解、仲裁关键统计信息汇总的直观展示，直观看到存在的问题。（提供功能操作截图作为佐证依据，并加盖投标人公章）</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1_3_3我的案件：提供负责案件信息编辑、删除、查看功能</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1_3_4全院案件：提供全院案件信息的查看</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1_3_5排庭情况：提供全院案件信息的查看</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1_3_6待办事项：提供负责待办事项显示，提配人员尽快办理。（提供功能操作截图作为佐证依据，并加盖投标人公章）</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1_3_7加班工资（测算）：提供全国各地加班工资的测算，为民众提供参考</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1_3_8年休假（测算）：提供全国各地年休假的测算，为民众提供参考</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1_3_9经济补偿（测算）：提供全国各地经济补偿（的测算，为民众提供参考</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1_3_10工伤待遇（测算）：提供全国各地工伤待遇的测算，为民众提供参考</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1_3_11机构导航：提供区域内相关机构位置和导航</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1_3_12法律法规：提供法律法规查询和显示功能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1_3_13文书下载：提供调解和仲裁系列文书模板的下载</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1_4互联网服务端</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1_4_1注册：提供用户真实性验证和登录</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1_4_2登录：用户注册信息录入和备案，完成信息的注册</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1_4_3机构分布：提供机构在区域的位置显示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1_4_4机构：提供机构一键导航</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1_4_5导航：功能</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1_4_6法律法规：提供法律法规的查询和显示</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1_4_7办事指南：提供办事指南的查询和显示</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1_4_8仲裁资讯：提供仲裁资讯的查询和显示</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1_4_9典型案例：提供典型案例的查询和显示</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1_4_10开庭公示：提供开庭公示的查询和显示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1_4_11送达公告：提供送达信息的查询和显示</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1_4_12裁决公示：提供裁决信息的查询和显示</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1_4_13电子送达：提供电子送达查询和显示，并提供电子送达确认功能，有效节约送达成本。（提供功能操作截图作为佐证依据，并加盖投标人公章）</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1_4_14线上申请：提供互联网线上进行调解和仲裁申请功能</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1_4_15进度查询：提供办理事项的进度查询</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1_4_16要素式申请：提供要素式申请录入、显示、查询，为全流程要素式办案提供基础。（提供功能操作截图作为佐证依据，并加盖投标人公章）</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1_4_17在线庭审：提供在线庭审服务入口</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1_4_18事项申请：提供审理事项的申请</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1_4_19调解员考试：提供调解员考试服务入口</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1_4_20加班工资：提供全国各地加班工资的测算，为民众提供参考</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1_4_21年休假：提供全国各地年休假的测算，为民众提供参考</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1_4_22经济补偿：提供全国各地经济补偿（的测算，为民众提供参考</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1_4_23工伤待遇：提供全国各地工伤待遇的测算，为民众提供参考</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2全流程在线办案子系统</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2_1首页</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2_1_1待办事项：提供给工作人员办案端待办事项显示和处理入口（提供功能操作截图作为佐证依据，并加盖投标人公章）</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2_1_2办案统计：提供区域办案统计和个人关键数据统计（提供功能操作截图作为佐证依据，并加盖投标人公章）</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2_1_3消息通知：提供本人收到消息通知显示</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2_1_4操作引导：提供平台操作引导和说明</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2_2系统管理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2_2_1权限管理：提供平台用户、角色权限管理</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2_2_2人员管理：提供平台人员账号和信息维护功能</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2_2_3个人中心：提供个人中心消息显示和编辑功能</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2_2_4文书管理：提供平台使用通用文书的管理</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2_2_5系统配置：提供平台系统配置功能，以满足仲裁院实际办案场景要求。（提供功能操作截图作为佐证依据，并加盖投标人公章）</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2_3仲裁管理</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2_3_1预约仲裁申请：提供处理从移动端、互联网端、自助服务终端提交的预约仲裁申请的查询、审核，确保进入仲裁收件申请的案件的规范。（提供功能操作截图作为佐证依据，并加盖投标人公章）</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2_3_2仲裁收件：提供仲裁收件流程处置功能</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2_3_3立案仲裁：提供立案仲裁流程处置功能（需提供封面具有CMA、ilAC-MRA或CNAS标识第三方权威检测机构出具的检测报告复印件并加盖投标人公章）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2_3_4仲裁审查：提供仲裁审查流程处置功能（需提供封面具有CMA、ilAC-MRA或CNAS标识第三方权威检测机构出具的检测报告复印件并加盖投标人公章）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2_3_5案前调解：提供案前调解流程处理功能</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2_3_6不予受理：提供不予受理流程处置功能</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2_3_7管辖移送：提供管辖移送流程处理功能，支持给其他仲裁委根据办案规则将案件管辖移给其他仲裁委处理，实现案件线上管理移送。（提供功能操作截图作为佐证依据，并加盖投标人公章）</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2_3_8文书下载：提供调解和仲裁常文书模块下载</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2_3_9在线撰写：提供庭审文书和结案文的在线撰写，进一步提高仲裁办案效率。（提供功能操作截图作为佐证依据，并加盖投标人公章）</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2_3_10调解室管理：提供调解室的增、删、改配置功能</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11仲裁庭管理：提供仲裁庭的增、删、改配置功能，以满足仲裁院仲裁庭变更实际需求，实现仲裁院内设机构数字化管理（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2_3_12档案室管理：提供档案室的增、删、改配置功能</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2_4调解管理</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2_4_1调解收件：提供调解收件流程处置功能</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2_4_2调解处理：提供调解处理流程处置功能</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2_4_3不予受理：提供调解不予受理流程处置功能</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2_4_4调解文书下载：提供调解各类文书下载</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2_4_5要素式调解：提供要素式调解服务入口</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2_4_6调解预约收件：提供处理从移动端、互联网端、自助服务终端提交的调解预约收件的处理（需提供封面具有CMA、ilAC-MRA或CNAS标识第三方权威检测机构出具的检测报告复印件并加盖投标人公章）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2_4_7调解组织管理：提供调解组织的增、删、改、查询功能</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2_4_8调解员申请：提供调解员备案申请的审核</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2_4_9调解员审批：提供调解员备案申请的审批</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2_5内容管理</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2_5_1办事指南：提供办事指南的增加、编辑、删除功能</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2_5_2法律法规：提供法律法规的增加、编辑、删除功能</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2_5_3典型案例：提供典型案例的增加、编辑、删除功能</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2_5_4公示管理：提供公示的增加、编辑、删除功能</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2_5_5通告管理：提供通知的增加、编辑、删除功能</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2_5_6仲裁资讯：提供仲裁资讯的增加、编辑、删除功能</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2_5_7裁决公示：提供裁决文书的增加、编辑、删除、审批发布等功能</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2_6办案中心</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6_1数据共享：提供公安、社保、就业、信用等部门数据的查询，为办案人员提供快速、高效办案当事人信息真实性的核验，进一步提高办案效率，缩短办案时长。（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2_6_2邮寄管理：提供邮寄送达的邮寄文书、邮寄模板等的配置功能，确保邮寄送达快速、高效。（提供功能操作截图作为佐证依据，并加盖投标人公章）</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2_6_3文书模板管理：提供平台文书模板的增、删、改、查功能</w:t>
            </w:r>
          </w:p>
        </w:tc>
      </w:tr>
      <w:tr>
        <w:tc>
          <w:tcPr>
            <w:tcW w:type="dxa" w:w="2769"/>
          </w:tcPr>
          <w:p>
            <w:pPr>
              <w:pStyle w:val="null3"/>
              <w:jc w:val="left"/>
            </w:pPr>
            <w:r>
              <w:rPr>
                <w:rFonts w:ascii="仿宋_GB2312" w:hAnsi="仿宋_GB2312" w:cs="仿宋_GB2312" w:eastAsia="仿宋_GB2312"/>
              </w:rPr>
              <w:t>115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2_6_4在线签署管理：提供在线签署发起、重签、催签等功能，以及签署印章、用户、签署文书的管理，实现对在线签署全链条管理。（提供功能操作截图作为佐证依据，并加盖投标人公章）</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2_7统计分析</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2_7_1案件分析表：提供调解、仲裁案件分析表</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2_7_2案件登记表：提供调解、仲裁案件登记表（调解受理登记总表、不予受理登记表、仲裁审查 登记总表、立案仲裁登记总表、案前调解登记总表）（需提供封面具有CMA、ilAC-MRA或CNAS标识第三方权威检测机构出具的检测报告复印件并加盖投标人公章）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2_7_3案件统计表：提供各类（集体、超期、重点关注、立案超十件等）的案件统计表</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2_7_4仲裁结案表：提供仲裁各个维度结案统计表</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2_7_5立案仲裁表：提供立案仲裁统计表</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2_7_6立案仲裁情况表：提供立案仲裁详细情况分析表</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2_7_7立案仲裁结案情况表：提供立案仲裁结案分类情况表</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2_7_8调解仲裁年/季/月报</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2_7_9提供调解仲裁年/季/月报统计报表（年度立案仲裁表、(MA1)劳动人事争议调解季报、（MA2）劳动人事争议仲裁季报、集体劳动争议案件立案处理月报、劳动人事争议案件运行情况分析）（提供功能操作截图作为佐证依据，并加盖投标人公章）</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2_7_10在线调解庭审分析：提供在线调解庭审分析</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2_7_11个人案件情况：提供个人案件情况</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2_7_12仲裁员统计：提供仲裁员办案统计</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2_7_13书记员统计：提供书记员办案统计</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2_8电子卷宗（投标人提供自主研发或购买或租赁取得的《计算机软件著作权登记证书》彩色扫描件进行佐证并加盖投标人公章）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2_8_1卷宗编目：提供卷宗编目增、删、改、查功能（提供功能操作截图作为佐证依据，并加盖投标人公章）</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2_8_2卷宗：提供卷宗归档编辑</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2_8_3归档：功能</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2_8_4同步规则：提供同步规则增、删、改、查功能</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2_8_5卷宗借阅：提供卷宗借阅参数的配置功能（需提供封面具有CMA、ilAC-MRA或CNAS标识第三方权威检测机构出具的检测报告复印件并加盖投标人公章）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2_9要素式办案（投标人提供自主研发或购买或租赁取得的《计算机软件著作权登记证书》彩色扫描件进行佐证并加盖投标人公章）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2_9_1要素式收件：提供要素式收件功能</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2_9_2要素式审理：提供要素式审理处置功能（提供功能操作截图作为佐证依据，并加盖投标人公章）</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2_9_3要素式结案：提供要素式结案审理处置功能</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2_10在线撰写（投标人提供自主研发或购买或租赁取得的《计算机软件著作权登记证书》彩色扫描件进行佐证并加盖投标人公章）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2_10_1庭审笔录撰写：提供庭审笔录模板导入和在线撰写（提供功能操作截图作为佐证依据，并加盖投标人公章）</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2_10_2结案文书撰写：提供结案文书模板导入和在线撰写</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2_10_3案件信息获取：提供案件信息自动获取</w:t>
            </w:r>
          </w:p>
        </w:tc>
      </w:tr>
      <w:tr>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2_10_4定制化内容插入：提供定制化内容（法条、模板、常用术语）的快速插入（提供功能操作截图作为佐证依据，并加盖投标人公章）</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2_10_5撰写智能同步：将在线撰写智能同步到办案系统</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2_11集约送达（投标人提供自主研发或购买或租赁取得的《计算机软件著作权登记证书》彩色扫描件进行佐证并加盖投标人公章）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2_11_1配置管理：提供集约送达各项参数的配置</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2_11_2用户管理：提供集约送达内部和外部用户的管理</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2_11_3电子送达：提供电子送达业务处置功能（提供功能操作截图作为佐证依据，并加盖投标人公章）</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2_11_4直接送达：提供直接送达业务处置功能</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2_11_5邮寄送达：提供邮寄一键发送和送达回证功能 （提供功能操作截图作为佐证依据，并加盖投标人公章）</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2_11_6留置张贴：提供留置张贴车务处置功能</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2_11_7公告送达：提供将公告内容送达公告系统并将，并与公告媒体进行对接，实现公告送在回证的无缝衔接（提供功能操作截图作为佐证依据，并加盖投标人公章）</w:t>
            </w:r>
          </w:p>
        </w:tc>
      </w:tr>
      <w:tr>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2_12数据接口（提供主界面功能操作截图作为佐证依据，并加盖投标人公章）</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2_12_1市场监督接口：按照市场监督接口规范完成对接和数据共享</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2_12_2公安户籍接口：按照公安户籍接口规范完成对接和数据共享</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2_12_3就业接口：按照就业接口规范完成对接和数据共享</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2_12_4邮政接口：按照邮政接口的规范完成一键揽收、</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2_12_5轨迹回放、送达回证的功能</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2_12_6医保保险接口：按照医保保险接口规范完成对接和数据共享</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2_12_7生育保险接口：按照生育保险接口规范完成对接和数据共享</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2_12_8社保接口：按照社保接口规范完成对接和数据共享</w:t>
            </w:r>
          </w:p>
        </w:tc>
      </w:tr>
      <w:tr>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2_12_9调解服务平台接口（人社部）：按照调解服务平台接口（人社部）规范完成对接和数据共享（提供功能操作截图作为佐证依据，并加盖投标人公章）</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2_12_10仲裁机构及人员管理系统接口（人社部）：按照仲裁机构及人员管理系统接口（人社部）规范完成对接和数据共享（提供功能操作截图作为佐证依据，并加盖投标人公章）</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3全智能场景应用子系统</w:t>
            </w:r>
          </w:p>
        </w:tc>
      </w:tr>
      <w:tr>
        <w:tc>
          <w:tcPr>
            <w:tcW w:type="dxa" w:w="2769"/>
          </w:tcPr>
          <w:p>
            <w:pPr>
              <w:pStyle w:val="null3"/>
              <w:jc w:val="left"/>
            </w:pPr>
            <w:r>
              <w:rPr>
                <w:rFonts w:ascii="仿宋_GB2312" w:hAnsi="仿宋_GB2312" w:cs="仿宋_GB2312" w:eastAsia="仿宋_GB2312"/>
              </w:rPr>
              <w:t>166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3_1智能通行</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3_1_1通行设备管理：提供通行设备的增、删、改、查功能</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3_1_2通行区域管理：提供通行区域增、删、改、查功能</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3_1_3通行用户管理：提供通行用户增、删、改、查功能</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3_1_4指引人员识别：提供指引群众人脸识别功能</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3_1_5指引事项播报：提供根据人脸识别出身份智能播放事项处理</w:t>
            </w:r>
          </w:p>
        </w:tc>
      </w:tr>
      <w:tr>
        <w:tc>
          <w:tcPr>
            <w:tcW w:type="dxa" w:w="2769"/>
          </w:tcPr>
          <w:p>
            <w:pPr>
              <w:pStyle w:val="null3"/>
              <w:jc w:val="left"/>
            </w:pPr>
            <w:r>
              <w:rPr>
                <w:rFonts w:ascii="仿宋_GB2312" w:hAnsi="仿宋_GB2312" w:cs="仿宋_GB2312" w:eastAsia="仿宋_GB2312"/>
              </w:rPr>
              <w:t>172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3_1_6指引地图同步：提供根据办理事项指引地人员到相应办事区域（提供功能操作截图作为佐证依据，并加盖投标人公章）</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3_2数字仲裁庭（投标人提供自主研发或购买或租赁取得的《计算机软件著作权登记证书》彩色扫描件进行佐证并加盖投标人公章）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3_2_1系统配置：提供数字仲裁庭的系统配置功能</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3_2_2用户管理：提供数字仲裁庭的用户管理功能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3_2_3庭审安排：提供数字仲裁庭的庭审安排操作功能</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3_2_4语音识别：提供庭审笔录将庭上语音识别为庭审笔录。（提供自主研发或购买或租赁取得的《计算机软件著作权登记证书》彩色扫描件进行佐证并加盖投标人公章）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3_2_5证据交互：提供庭审上证据交流和展示功能，可以实现证据展示与办案案件无缝衔接。（提供自主研发或购买或租赁取得的《计算机软件著作权登记证书》彩色扫描件进行佐证并加盖投标人公章）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3_2_6庭审通行：提供仲裁庭庭审区域通行配置功能</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3_2_7数据共享：提供仲裁庭庭审数据的共享功能</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3_2_8庭审记录：提供庭审同步录录像的记录</w:t>
            </w:r>
          </w:p>
        </w:tc>
      </w:tr>
      <w:tr>
        <w:tc>
          <w:tcPr>
            <w:tcW w:type="dxa" w:w="2769"/>
          </w:tcPr>
          <w:p>
            <w:pPr>
              <w:pStyle w:val="null3"/>
              <w:jc w:val="left"/>
            </w:pPr>
            <w:r>
              <w:rPr>
                <w:rFonts w:ascii="仿宋_GB2312" w:hAnsi="仿宋_GB2312" w:cs="仿宋_GB2312" w:eastAsia="仿宋_GB2312"/>
              </w:rPr>
              <w:t>182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3_2_9在线签署：提供庭审笔录现场在线签署功能（提供自主研发或购买或租赁取得的《计算机软件著作权登记证书》彩色扫描件进行佐证并加盖投标人公章）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3_2_10庭审通行：提供庭审区域通行配置功能</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3_2_11一键启动提供仲裁庭所有设备的一键启动功能（需提供封面具有CMA、ilAC-MRA或CNAS标识第三方权威检测机构出具的检测报告复印件并加盖投标人公章）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3_2_12证据展示：提供各类证据庭上展示和投屏功能</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3_2_13实时刻录：提供庭审现场音视频的实时刻录</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3_2_14录音录像：提供庭审录音录像回看和下载</w:t>
            </w:r>
          </w:p>
        </w:tc>
      </w:tr>
      <w:tr>
        <w:tc>
          <w:tcPr>
            <w:tcW w:type="dxa" w:w="2769"/>
          </w:tcPr>
          <w:p>
            <w:pPr>
              <w:pStyle w:val="null3"/>
              <w:jc w:val="left"/>
            </w:pPr>
            <w:r>
              <w:rPr>
                <w:rFonts w:ascii="仿宋_GB2312" w:hAnsi="仿宋_GB2312" w:cs="仿宋_GB2312" w:eastAsia="仿宋_GB2312"/>
              </w:rPr>
              <w:t>188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3_2_15智能签到：提供人脸识别实现庭审智能签到（需提供封面具有CMA、ilAC-MRA或CNAS标识第三方权威检测机构出具的检测报告复印件并加盖投标人公章）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3_2_16庭审模板：提供根据人员到庭自动加载庭审笔录模块</w:t>
            </w:r>
          </w:p>
        </w:tc>
      </w:tr>
      <w:tr>
        <w:tc>
          <w:tcPr>
            <w:tcW w:type="dxa" w:w="2769"/>
          </w:tcPr>
          <w:p>
            <w:pPr>
              <w:pStyle w:val="null3"/>
              <w:jc w:val="left"/>
            </w:pPr>
            <w:r>
              <w:rPr>
                <w:rFonts w:ascii="仿宋_GB2312" w:hAnsi="仿宋_GB2312" w:cs="仿宋_GB2312" w:eastAsia="仿宋_GB2312"/>
              </w:rPr>
              <w:t>190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3_2_17电子签名：提供庭审笔录电子签名功能（需提供封面具有CMA、ilAC-MRA或CNAS标识第三方权威检测机构出具的检测报告复印件并加盖投标人公章）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3_2_18案件信息同步：提供办案系统和仲裁庭办案信息智能同步（需提供封面具有CMA、ilAC-MRA或CNAS标识第三方权威检测机构出具的检测报告复印件并加盖投标人公章）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3_2_19庭审纪律：提供庭审纪律自动播放和停止功能</w:t>
            </w:r>
          </w:p>
        </w:tc>
      </w:tr>
      <w:tr>
        <w:tc>
          <w:tcPr>
            <w:tcW w:type="dxa" w:w="2769"/>
          </w:tcPr>
          <w:p>
            <w:pPr>
              <w:pStyle w:val="null3"/>
              <w:jc w:val="left"/>
            </w:pPr>
            <w:r>
              <w:rPr>
                <w:rFonts w:ascii="仿宋_GB2312" w:hAnsi="仿宋_GB2312" w:cs="仿宋_GB2312" w:eastAsia="仿宋_GB2312"/>
              </w:rPr>
              <w:t>193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3_3庭审直播点播（投标人提供自主研发或购买或租赁取得的《计算机软件著作权登记证书》彩色扫描件进行佐证）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194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3_3_1庭审直播：提供庭审现场的直播提供庭审现场的直播（提供功能操作截图作为佐证依据，并加盖投标人公章）</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3_3_2庭审点播：提供庭审录像的点播和回放</w:t>
            </w:r>
          </w:p>
        </w:tc>
      </w:tr>
      <w:tr>
        <w:tc>
          <w:tcPr>
            <w:tcW w:type="dxa" w:w="2769"/>
          </w:tcPr>
          <w:p>
            <w:pPr>
              <w:pStyle w:val="null3"/>
              <w:jc w:val="left"/>
            </w:pPr>
            <w:r>
              <w:rPr>
                <w:rFonts w:ascii="仿宋_GB2312" w:hAnsi="仿宋_GB2312" w:cs="仿宋_GB2312" w:eastAsia="仿宋_GB2312"/>
              </w:rPr>
              <w:t>196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3_3_3庭审分析：提供庭审直播和点播的统计分析（需提供封面具有CMA、ilAC-MRA或CNAS标识第三方权威检测机构出具的检测报告复印件并加盖投标人公章）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3_4元宇宙庭审（投标人提供自主研发或购买或租赁取得的《计算机软件著作权登记证书》彩色扫描件进行佐证）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3_4_1元宇宙音视频庭审：元宇宙音视频庭审</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3_4_2元宇宙撰写笔录：元宇宙撰写笔录</w:t>
            </w:r>
          </w:p>
        </w:tc>
      </w:tr>
      <w:tr>
        <w:tc>
          <w:tcPr>
            <w:tcW w:type="dxa" w:w="2769"/>
          </w:tcPr>
          <w:p>
            <w:pPr>
              <w:pStyle w:val="null3"/>
              <w:jc w:val="left"/>
            </w:pPr>
            <w:r>
              <w:rPr>
                <w:rFonts w:ascii="仿宋_GB2312" w:hAnsi="仿宋_GB2312" w:cs="仿宋_GB2312" w:eastAsia="仿宋_GB2312"/>
              </w:rPr>
              <w:t>200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3_4_3元宇宙笔录签署：元宇宙笔录签署（提供功能操作截图作为佐证依据，并加盖投标人公章）</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3_4_4元宇宙语音转文本：元宇宙语音转文本</w:t>
            </w:r>
          </w:p>
        </w:tc>
      </w:tr>
      <w:tr>
        <w:tc>
          <w:tcPr>
            <w:tcW w:type="dxa" w:w="2769"/>
          </w:tcPr>
          <w:p>
            <w:pPr>
              <w:pStyle w:val="null3"/>
              <w:jc w:val="left"/>
            </w:pPr>
            <w:r>
              <w:rPr>
                <w:rFonts w:ascii="仿宋_GB2312" w:hAnsi="仿宋_GB2312" w:cs="仿宋_GB2312" w:eastAsia="仿宋_GB2312"/>
              </w:rPr>
              <w:t>202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3_5互联网仲裁庭</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3_5_1在线音视频庭审：在线音视频庭审</w:t>
            </w:r>
          </w:p>
        </w:tc>
      </w:tr>
      <w:tr>
        <w:tc>
          <w:tcPr>
            <w:tcW w:type="dxa" w:w="2769"/>
          </w:tcPr>
          <w:p>
            <w:pPr>
              <w:pStyle w:val="null3"/>
              <w:jc w:val="left"/>
            </w:pPr>
            <w:r>
              <w:rPr>
                <w:rFonts w:ascii="仿宋_GB2312" w:hAnsi="仿宋_GB2312" w:cs="仿宋_GB2312" w:eastAsia="仿宋_GB2312"/>
              </w:rPr>
              <w:t>204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3_5_2在线撰写笔录：在线撰写笔录（提供功能操作截图作为佐证依据，并加盖投标人公章）</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3_5_3在线笔录签署：在线笔录签署</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3_5_4在线语音转文本：在线语音转文本</w:t>
            </w:r>
          </w:p>
        </w:tc>
      </w:tr>
      <w:tr>
        <w:tc>
          <w:tcPr>
            <w:tcW w:type="dxa" w:w="2769"/>
          </w:tcPr>
          <w:p>
            <w:pPr>
              <w:pStyle w:val="null3"/>
              <w:jc w:val="left"/>
            </w:pPr>
            <w:r>
              <w:rPr>
                <w:rFonts w:ascii="仿宋_GB2312" w:hAnsi="仿宋_GB2312" w:cs="仿宋_GB2312" w:eastAsia="仿宋_GB2312"/>
              </w:rPr>
              <w:t>207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3_6移动仲裁庭（投标人提供自主研发或购买或租赁取得的《计算机软件著作权登记证书》彩色扫描件进行佐证）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3_6_1网络安全接入：提供移动仲裁庭网络安全加密连接功能，确保数据安全</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3_6_2同步录音录像：提供移动仲裁庭庭审的同步录音录像</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3_6_3数据无缝衔接：提供移动仲裁庭与办案平台数据无缝衔接</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3_6_4文书打印：提供仲裁文书的现场打印</w:t>
            </w:r>
          </w:p>
        </w:tc>
      </w:tr>
      <w:tr>
        <w:tc>
          <w:tcPr>
            <w:tcW w:type="dxa" w:w="2769"/>
          </w:tcPr>
          <w:p>
            <w:pPr>
              <w:pStyle w:val="null3"/>
              <w:jc w:val="left"/>
            </w:pPr>
            <w:r>
              <w:rPr>
                <w:rFonts w:ascii="仿宋_GB2312" w:hAnsi="仿宋_GB2312" w:cs="仿宋_GB2312" w:eastAsia="仿宋_GB2312"/>
              </w:rPr>
              <w:t>212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3_7数字调解室：系统配置提供调解室系统的配置功能</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3_7_1用户管理：提供用户增、删、改、查功能</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3_7_2调解操作：提供调解操作业务操作功能</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3_7_3调解通行：提供配置调解室通行功能</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3_7_4录音录像：提供调解过程的同步录音录像</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3_7_5电子签名：提供调解的电子签名功能</w:t>
            </w:r>
          </w:p>
        </w:tc>
      </w:tr>
      <w:tr>
        <w:tc>
          <w:tcPr>
            <w:tcW w:type="dxa" w:w="2769"/>
          </w:tcPr>
          <w:p>
            <w:pPr>
              <w:pStyle w:val="null3"/>
              <w:jc w:val="left"/>
            </w:pPr>
            <w:r>
              <w:rPr>
                <w:rFonts w:ascii="仿宋_GB2312" w:hAnsi="仿宋_GB2312" w:cs="仿宋_GB2312" w:eastAsia="仿宋_GB2312"/>
              </w:rPr>
              <w:t>218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3_8在线调解室：在线音视频调解在线音视频调解</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3_8_1在线撰写调解协议：在线撰写调解协议</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3_8_2在线调解协议签署：在线调解协议签署</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3_8_3在线语音转文本：在线语音转文本</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3_9证人室</w:t>
            </w:r>
          </w:p>
        </w:tc>
      </w:tr>
      <w:tr>
        <w:tc>
          <w:tcPr>
            <w:tcW w:type="dxa" w:w="2769"/>
          </w:tcPr>
          <w:p>
            <w:pPr>
              <w:pStyle w:val="null3"/>
              <w:jc w:val="left"/>
            </w:pPr>
            <w:r>
              <w:rPr>
                <w:rFonts w:ascii="仿宋_GB2312" w:hAnsi="仿宋_GB2312" w:cs="仿宋_GB2312" w:eastAsia="仿宋_GB2312"/>
              </w:rPr>
              <w:t>223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3_9_1证人呼叫：提供证人一键呼叫功能（需提供封面具有CMA、ilAC-MRA或CNAS标识第三方权威检测机构出具的检测报告复印件并加盖投标人公章）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3_9_2证人通行：提供证人根据状态智能通行功能</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3_9_3证人签到：提供根据人脸识别实现证人智能签到功能</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3_9_4证人监控：提供证人室全过程视频监控</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3_10受理中心</w:t>
            </w:r>
          </w:p>
        </w:tc>
      </w:tr>
      <w:tr>
        <w:tc>
          <w:tcPr>
            <w:tcW w:type="dxa" w:w="2769"/>
          </w:tcPr>
          <w:p>
            <w:pPr>
              <w:pStyle w:val="null3"/>
              <w:jc w:val="left"/>
            </w:pPr>
            <w:r>
              <w:rPr>
                <w:rFonts w:ascii="仿宋_GB2312" w:hAnsi="仿宋_GB2312" w:cs="仿宋_GB2312" w:eastAsia="仿宋_GB2312"/>
              </w:rPr>
              <w:t>228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3_10_1排队线上预约：提供排队线上预约申请功能（需提供封面具有CMA、ilAC-MRA或CNAS标识第三方权威检测机构出具的检测报告复印件并加盖投标人公章）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3_10_2排队线下取号：提供排队线下取号功能</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3_10_3排队办理汇总：提供排队取号汇总信息显示</w:t>
            </w:r>
          </w:p>
        </w:tc>
      </w:tr>
      <w:tr>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3_10_4排队实时叫号：提供排队实时叫号功能（需提供封面具有CMA、ilAC-MRA或CNAS标识第三方权威检测机构出具的检测报告复印件并加盖投标人公章）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3_10_5排队过号重呼：提供排队过号重呼功能</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3_10_6排队叫号统计：提供排队叫号统计功能</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3_10_7窗口证据高扫：提供窗口证据调整扫描功能</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3_10_8窗口证据同步：提供窗口证据智能同步功能</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4全网络行政管理子系统</w:t>
            </w:r>
          </w:p>
        </w:tc>
      </w:tr>
      <w:tr>
        <w:tc>
          <w:tcPr>
            <w:tcW w:type="dxa" w:w="2769"/>
          </w:tcPr>
          <w:p>
            <w:pPr>
              <w:pStyle w:val="null3"/>
              <w:jc w:val="left"/>
            </w:pPr>
            <w:r>
              <w:rPr>
                <w:rFonts w:ascii="仿宋_GB2312" w:hAnsi="仿宋_GB2312" w:cs="仿宋_GB2312" w:eastAsia="仿宋_GB2312"/>
              </w:rPr>
              <w:t>237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4_1行政管理（投标人提供自主研发或购买或租赁取得的《计算机软件著作权登记证书》彩色扫描件进行佐证）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4_1_1案件跟踪：提供仲裁案件状态批量跟踪，提醒风险</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4_1_2数据监测：提供对负责仲裁机构关键数据监测</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4_1_3裁决文书库：提供裁决书的查询、查看</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4_1_4机构绩效：提供负责仲裁机构绩效统计</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4_1_5信息录入：提供人社系统人员信息的录入</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4_1_6信息查询：提供人社系统人员、资产、机构信息查询</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4_1_7通讯录：提供人社系统内人员的查询</w:t>
            </w:r>
          </w:p>
        </w:tc>
      </w:tr>
      <w:tr>
        <w:tc>
          <w:tcPr>
            <w:tcW w:type="dxa" w:w="2769"/>
          </w:tcPr>
          <w:p>
            <w:pPr>
              <w:pStyle w:val="null3"/>
              <w:jc w:val="left"/>
            </w:pPr>
            <w:r>
              <w:rPr>
                <w:rFonts w:ascii="仿宋_GB2312" w:hAnsi="仿宋_GB2312" w:cs="仿宋_GB2312" w:eastAsia="仿宋_GB2312"/>
              </w:rPr>
              <w:t>245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4_1_8审限延长：提供设置审限延长，比如特殊时期以防止案件超期。（提供功能操作截图作为佐证依据，并加盖投标人公章）</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4_1_9审限暂停：提供案件审限暂停配置功能</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4_2院务管理</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4_2_1人事管理：提供仲裁院内人员的人事信息管理</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4_2_2用印管理：提供院内公章使用管理</w:t>
            </w:r>
          </w:p>
        </w:tc>
      </w:tr>
      <w:tr>
        <w:tc>
          <w:tcPr>
            <w:tcW w:type="dxa" w:w="2769"/>
          </w:tcPr>
          <w:p>
            <w:pPr>
              <w:pStyle w:val="null3"/>
              <w:jc w:val="left"/>
            </w:pPr>
            <w:r>
              <w:rPr>
                <w:rFonts w:ascii="仿宋_GB2312" w:hAnsi="仿宋_GB2312" w:cs="仿宋_GB2312" w:eastAsia="仿宋_GB2312"/>
              </w:rPr>
              <w:t>250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4_2_3会议管理：提供院内会议室使用和申请（需提供封面具有CMA、ilAC-MRA或CNAS标识第三方权威检测机构出具的检测报告复印件并加盖投标人公章）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4_2_4用车管理：提供院内公用使用和申请管</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4_2_5请假管理：提供院内工作人员的请假管理</w:t>
            </w:r>
          </w:p>
        </w:tc>
      </w:tr>
      <w:tr>
        <w:tc>
          <w:tcPr>
            <w:tcW w:type="dxa" w:w="2769"/>
          </w:tcPr>
          <w:p>
            <w:pPr>
              <w:pStyle w:val="null3"/>
              <w:jc w:val="left"/>
            </w:pPr>
            <w:r>
              <w:rPr>
                <w:rFonts w:ascii="仿宋_GB2312" w:hAnsi="仿宋_GB2312" w:cs="仿宋_GB2312" w:eastAsia="仿宋_GB2312"/>
              </w:rPr>
              <w:t>253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4_2_6绩效管理：对院内设机构和人员的绩效管理（提供功能操作截图作为佐证依据，并加盖投标人公章）</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4_2_7档案管理：对院内人员统一档案管理</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4_2_8出行考勤和日常安排：对院内人员的出行考勤和日常安排</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5全要素监测预警子系统</w:t>
            </w:r>
          </w:p>
        </w:tc>
      </w:tr>
      <w:tr>
        <w:tc>
          <w:tcPr>
            <w:tcW w:type="dxa" w:w="2769"/>
          </w:tcPr>
          <w:p>
            <w:pPr>
              <w:pStyle w:val="null3"/>
              <w:jc w:val="left"/>
            </w:pPr>
            <w:r>
              <w:rPr>
                <w:rFonts w:ascii="仿宋_GB2312" w:hAnsi="仿宋_GB2312" w:cs="仿宋_GB2312" w:eastAsia="仿宋_GB2312"/>
              </w:rPr>
              <w:t>257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5_1研判预警（投标人提供自主研发或购买或租赁取得的《计算机软件著作权登记证书》彩色扫描件进行佐证）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5_1_1争议高发群体分析：对各类争议高发群体进行分类分析（需提供封面具有CMA、ilAC-MRA或CNAS标识第三方权威检测机构出具的检测报告复印件并加盖投标人公章）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5_1_2争议要素分析：对各类争议要素分类分析（提供功能操作截图作为佐证依据，并加盖投标人公章）</w:t>
            </w:r>
          </w:p>
        </w:tc>
      </w:tr>
      <w:tr>
        <w:tc>
          <w:tcPr>
            <w:tcW w:type="dxa" w:w="2769"/>
          </w:tcPr>
          <w:p>
            <w:pPr>
              <w:pStyle w:val="null3"/>
              <w:jc w:val="left"/>
            </w:pPr>
            <w:r>
              <w:rPr>
                <w:rFonts w:ascii="仿宋_GB2312" w:hAnsi="仿宋_GB2312" w:cs="仿宋_GB2312" w:eastAsia="仿宋_GB2312"/>
              </w:rPr>
              <w:t>260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5_1_3隐患预警分析：对劳动争议隐患分类预警分析（提供功能操作截图作为佐证依据，并加盖投标人公章）</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5_1_4年度劳动争议变化趋势：对劳动争议变化趋势进行年度分析</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5_1_5月度劳动争议变化趋势：对劳动争议变化趋势按月份分析</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5_2力量调度</w:t>
            </w:r>
          </w:p>
        </w:tc>
      </w:tr>
      <w:tr>
        <w:tc>
          <w:tcPr>
            <w:tcW w:type="dxa" w:w="2769"/>
          </w:tcPr>
          <w:p>
            <w:pPr>
              <w:pStyle w:val="null3"/>
              <w:jc w:val="left"/>
            </w:pPr>
            <w:r>
              <w:rPr>
                <w:rFonts w:ascii="仿宋_GB2312" w:hAnsi="仿宋_GB2312" w:cs="仿宋_GB2312" w:eastAsia="仿宋_GB2312"/>
              </w:rPr>
              <w:t>264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5_2_1机构监控：对所属区域力量己接入监控实时监控（需提供封面具有CMA、ilAC-MRA或CNAS标识第三方权威检测机构出具的检测报告复印件并加盖投标人公章）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5_2_2调解组织：对下属调解组织工作情况实时监管</w:t>
            </w:r>
          </w:p>
        </w:tc>
      </w:tr>
      <w:tr>
        <w:tc>
          <w:tcPr>
            <w:tcW w:type="dxa" w:w="2769"/>
          </w:tcPr>
          <w:p>
            <w:pPr>
              <w:pStyle w:val="null3"/>
              <w:jc w:val="left"/>
            </w:pPr>
            <w:r>
              <w:rPr>
                <w:rFonts w:ascii="仿宋_GB2312" w:hAnsi="仿宋_GB2312" w:cs="仿宋_GB2312" w:eastAsia="仿宋_GB2312"/>
              </w:rPr>
              <w:t>266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5_2_3重点关注案件办理：展示重点关注案件办理进度（提供功能操作截图作为佐证依据，并加盖投标人公章）</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5_2_4处理调度：实现可调配力昨的调度</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5_2_5绩效总览：仲裁院内绩效总览（人员、机构）</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5_3绩效监测</w:t>
            </w:r>
          </w:p>
        </w:tc>
      </w:tr>
      <w:tr>
        <w:tc>
          <w:tcPr>
            <w:tcW w:type="dxa" w:w="2769"/>
          </w:tcPr>
          <w:p>
            <w:pPr>
              <w:pStyle w:val="null3"/>
              <w:jc w:val="left"/>
            </w:pPr>
            <w:r>
              <w:rPr>
                <w:rFonts w:ascii="仿宋_GB2312" w:hAnsi="仿宋_GB2312" w:cs="仿宋_GB2312" w:eastAsia="仿宋_GB2312"/>
              </w:rPr>
              <w:t>270</w:t>
            </w:r>
          </w:p>
        </w:tc>
        <w:tc>
          <w:tcPr>
            <w:tcW w:type="dxa" w:w="2769"/>
          </w:tcPr>
          <w:p/>
        </w:tc>
        <w:tc>
          <w:tcPr>
            <w:tcW w:type="dxa" w:w="2769"/>
          </w:tcPr>
          <w:p>
            <w:pPr>
              <w:pStyle w:val="null3"/>
              <w:jc w:val="left"/>
            </w:pPr>
            <w:r>
              <w:rPr>
                <w:rFonts w:ascii="仿宋_GB2312" w:hAnsi="仿宋_GB2312" w:cs="仿宋_GB2312" w:eastAsia="仿宋_GB2312"/>
              </w:rPr>
              <w:t>5_3_1机构绩效：仲裁院内设各机构绩效</w:t>
            </w:r>
          </w:p>
        </w:tc>
      </w:tr>
      <w:tr>
        <w:tc>
          <w:tcPr>
            <w:tcW w:type="dxa" w:w="2769"/>
          </w:tcPr>
          <w:p>
            <w:pPr>
              <w:pStyle w:val="null3"/>
              <w:jc w:val="left"/>
            </w:pPr>
            <w:r>
              <w:rPr>
                <w:rFonts w:ascii="仿宋_GB2312" w:hAnsi="仿宋_GB2312" w:cs="仿宋_GB2312" w:eastAsia="仿宋_GB2312"/>
              </w:rPr>
              <w:t>271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5_3_2人员绩效：仲裁院内每个人员绩效（需提供封面具有CMA、ilAC-MRA或CNAS标识第三方权威检测机构出具的检测报告复印件并加盖投标人公章）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5_3_3争议高发：展示争议高发区域、群体、年龄</w:t>
            </w:r>
          </w:p>
        </w:tc>
      </w:tr>
      <w:tr>
        <w:tc>
          <w:tcPr>
            <w:tcW w:type="dxa" w:w="2769"/>
          </w:tcPr>
          <w:p>
            <w:pPr>
              <w:pStyle w:val="null3"/>
              <w:jc w:val="left"/>
            </w:pPr>
            <w:r>
              <w:rPr>
                <w:rFonts w:ascii="仿宋_GB2312" w:hAnsi="仿宋_GB2312" w:cs="仿宋_GB2312" w:eastAsia="仿宋_GB2312"/>
              </w:rPr>
              <w:t>273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5_3_4超期警示专区：统计快要超期警示专区（案件、人员）（提供功能操作截图作为佐证依据，并加盖投标人公章）</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5_3_5己超期警示专区：统计己超期警示专区（案件、人员）</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6“揭榜挂帅”补助申领子系统</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6_1办案补助申领</w:t>
            </w:r>
          </w:p>
        </w:tc>
      </w:tr>
      <w:tr>
        <w:tc>
          <w:tcPr>
            <w:tcW w:type="dxa" w:w="2769"/>
          </w:tcPr>
          <w:p>
            <w:pPr>
              <w:pStyle w:val="null3"/>
              <w:jc w:val="left"/>
            </w:pPr>
            <w:r>
              <w:rPr>
                <w:rFonts w:ascii="仿宋_GB2312" w:hAnsi="仿宋_GB2312" w:cs="仿宋_GB2312" w:eastAsia="仿宋_GB2312"/>
              </w:rPr>
              <w:t>277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6_1_1补助申领：提供补助申领材料的录入、提交</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6_2办案补助审核</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6_2_1补助初审：提供补助申请资料的初步审核</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6_3办案补助比对</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6_3_1补助审核：提供补助申请资料的审核</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6_3_2补助复审：提供补助申请资料的复审</w:t>
            </w:r>
          </w:p>
        </w:tc>
      </w:tr>
      <w:tr>
        <w:tc>
          <w:tcPr>
            <w:tcW w:type="dxa" w:w="2769"/>
          </w:tcPr>
          <w:p>
            <w:pPr>
              <w:pStyle w:val="null3"/>
              <w:jc w:val="left"/>
            </w:pPr>
            <w:r>
              <w:rPr>
                <w:rFonts w:ascii="仿宋_GB2312" w:hAnsi="仿宋_GB2312" w:cs="仿宋_GB2312" w:eastAsia="仿宋_GB2312"/>
              </w:rPr>
              <w:t>283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6_3_3补助比对：对比申请补助比对核实提交材料真实性，确实补助精准</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6_4办案补助发放</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6_4_1补助发放：根据补助形成补助申请记录</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6_5申领信用与“金椰分”互通</w:t>
            </w:r>
          </w:p>
        </w:tc>
      </w:tr>
      <w:tr>
        <w:tc>
          <w:tcPr>
            <w:tcW w:type="dxa" w:w="2769"/>
          </w:tcPr>
          <w:p>
            <w:pPr>
              <w:pStyle w:val="null3"/>
              <w:jc w:val="left"/>
            </w:pPr>
            <w:r>
              <w:rPr>
                <w:rFonts w:ascii="仿宋_GB2312" w:hAnsi="仿宋_GB2312" w:cs="仿宋_GB2312" w:eastAsia="仿宋_GB2312"/>
              </w:rPr>
              <w:t>287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6_5_1“金椰分”对接：将申请补助形成记录按“金椰分”的规范和标准推送给“金椰分”</w:t>
            </w:r>
          </w:p>
        </w:tc>
      </w:tr>
    </w:tbl>
    <w:p>
      <w:pPr>
        <w:pStyle w:val="null3"/>
        <w:jc w:val="left"/>
      </w:pPr>
      <w:r>
        <w:rPr>
          <w:rFonts w:ascii="仿宋_GB2312" w:hAnsi="仿宋_GB2312" w:cs="仿宋_GB2312" w:eastAsia="仿宋_GB2312"/>
        </w:rPr>
        <w:t>标的名称：接入层交换机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交换容量≥336Gbps，转发性能≥96Mpps，以官网公布信息为准，如有双重指标X/Y，以小指标X为准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整机可用端口≥28个，千兆电口≥24，千兆光口≥4</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为保障设备稳定性，要求采用无风扇设计</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为保障设备环境适应能力，要求设备支持0℃~70℃宽温工作</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为节能环保考虑，降低UPS电源的功率，要求设备功耗≤19W</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支持中文管理界面、WEB管理接口、SNMP v1/v2/v3</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为确保系统的兼容性，要求与接入交换机为同一制造商</w:t>
            </w:r>
          </w:p>
        </w:tc>
      </w:tr>
    </w:tbl>
    <w:p>
      <w:pPr>
        <w:pStyle w:val="null3"/>
        <w:jc w:val="left"/>
      </w:pPr>
      <w:r>
        <w:rPr>
          <w:rFonts w:ascii="仿宋_GB2312" w:hAnsi="仿宋_GB2312" w:cs="仿宋_GB2312" w:eastAsia="仿宋_GB2312"/>
        </w:rPr>
        <w:t>标的名称：等电位连接器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国标</w:t>
            </w:r>
          </w:p>
        </w:tc>
      </w:tr>
    </w:tbl>
    <w:p>
      <w:pPr>
        <w:pStyle w:val="null3"/>
        <w:jc w:val="left"/>
      </w:pPr>
      <w:r>
        <w:rPr>
          <w:rFonts w:ascii="仿宋_GB2312" w:hAnsi="仿宋_GB2312" w:cs="仿宋_GB2312" w:eastAsia="仿宋_GB2312"/>
        </w:rPr>
        <w:t>标的名称：在线调解系统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1在线调解系统（投标人提供自主研发或购买或租赁取得的《计算机软件著作权登记证书》彩色扫描件进行佐证）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1_1融合生物识别、音视频压缩、在线签名等技术，实现人脸识别、在线实人认证、语音识别、在线签名笔录确认、庭审直播等功能，保证庭审过程“公开、公平、 公正”。</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1_1_1实名认证：当事人可通过互联网端/移动端参与庭审，通过身份认证技术，保证身份真实性。</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1_1_2语音识别：系统为当事人提供在线语音识别，快速生成庭审笔录，提高庭审效率。（需提供封面具有CMA、ilAC-MRA或CNAS标识第三方权威检测机构出具的检测报告复印件并加盖投标人公章）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1_1_3电子签署：系统为当事人、工作人员提供在线签名确，。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1_1_4缩短时长：实现简审案件审理的“短平快”，提高庭审效率，为仲裁院置换出了更多人力、 精力来办理更多案件。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1_1_5资料共享：提供当事人之间证据、资料、音频、视频在线共享</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1_1_6庭审记录：提供庭审全过程的同步录音录像，确保庭审可追溯</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1_1_7快捷高效：拓展仲裁庭审新渠道，突破时空限制，让群众少跑路，免去来回奔波之累。</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1_1_8稳定性要求：为确保系统运行的稳定性，庭审集中管理系统须与集中管理主机同一品牌。</w:t>
            </w:r>
          </w:p>
        </w:tc>
      </w:tr>
    </w:tbl>
    <w:p>
      <w:pPr>
        <w:pStyle w:val="null3"/>
        <w:jc w:val="left"/>
      </w:pPr>
      <w:r>
        <w:rPr>
          <w:rFonts w:ascii="仿宋_GB2312" w:hAnsi="仿宋_GB2312" w:cs="仿宋_GB2312" w:eastAsia="仿宋_GB2312"/>
        </w:rPr>
        <w:t>标的名称：在线庭审系统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1在线庭审系统（投标人提供自主研发或购买或租赁取得的《计算机软件著作权登记证书》彩色扫描件进行佐证）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1_1融合生物识别、音视频压缩、在线签名等技术，实现人脸识别、在线实人认证、语音识别、在线签名笔录确认、庭审直播等功能，保证庭审过程“公开、公平、 公正”。</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1_1_1实名认证：当事人可通过互联网端/移动端参与庭审，通过身份认证技术，保证身份真实性。</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1_1_2语音识别：系统为当事人提供在线语音识别，快速生成庭审笔录，提高庭审效率。（需提供封面具有CMA、ilAC-MRA或CNAS标识第三方权威检测机构出具的检测报告复印件并加盖投标人公章）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1_1_3电子签署：系统为当事人、工作人员提供在线签名确，。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1_1_4缩短时长：实现简审案件审理的“短平快”，提高庭审效率，为仲裁院置换出了更多人力、 精力来办理更多案件。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1_1_5资料共享：提供当事人之间证据、资料、音频、视频在线共享</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1_1_6庭审记录：提供庭审全过程的同步录音录像，确保庭审可追溯</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1_1_7快捷高效：拓展仲裁庭审新渠道，突破时空限制，让群众少跑路，免去来回奔波之累。</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1_1_8稳定性要求：为确保系统运行的稳定性，庭审集中管理系统须与集中管理主机同一品牌。</w:t>
            </w:r>
          </w:p>
        </w:tc>
      </w:tr>
    </w:tbl>
    <w:p>
      <w:pPr>
        <w:pStyle w:val="null3"/>
        <w:jc w:val="left"/>
      </w:pPr>
      <w:r>
        <w:rPr>
          <w:rFonts w:ascii="仿宋_GB2312" w:hAnsi="仿宋_GB2312" w:cs="仿宋_GB2312" w:eastAsia="仿宋_GB2312"/>
        </w:rPr>
        <w:t>标的名称：庭审桌面终端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屏幕尺寸20寸</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卧式底座</w:t>
            </w:r>
          </w:p>
        </w:tc>
      </w:tr>
    </w:tbl>
    <w:p>
      <w:pPr>
        <w:pStyle w:val="null3"/>
        <w:jc w:val="left"/>
      </w:pPr>
      <w:r>
        <w:rPr>
          <w:rFonts w:ascii="仿宋_GB2312" w:hAnsi="仿宋_GB2312" w:cs="仿宋_GB2312" w:eastAsia="仿宋_GB2312"/>
        </w:rPr>
        <w:t>标的名称：10米不定位漏水检测线缆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10米不定位漏水检测线缆</w:t>
            </w:r>
          </w:p>
        </w:tc>
      </w:tr>
    </w:tbl>
    <w:p>
      <w:pPr>
        <w:pStyle w:val="null3"/>
        <w:jc w:val="left"/>
      </w:pPr>
      <w:r>
        <w:rPr>
          <w:rFonts w:ascii="仿宋_GB2312" w:hAnsi="仿宋_GB2312" w:cs="仿宋_GB2312" w:eastAsia="仿宋_GB2312"/>
        </w:rPr>
        <w:t>标的名称：智能交互终端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1要素式便民收件终端采用≥15.6寸超大双屏触控互动设计，集成多模态生物识别、电子签名、数据采集、二维码扫描、证卡识别等功能。（提供产品彩页作为佐证依据）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2硬件配置：</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2_1系统主机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2_1_1使用国产CPU，处理器核心数量≥4核，主频≥1.8GHz；</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2_1_2系统内存≥4G；机身存储≥32G；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2_1_3采用Android系统，系统版本不低于7.1；</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2_2显示屏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2_2_1集成主副屏一体化双显示屏，支持双屏同显，双屏异显功能；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2_2_2主屏：屏幕尺寸≥15.6寸，屏幕亮度220cd/m²，对比度1000：1，分辨率1920*1080，液晶电容屏，10点电容触控，屏幕角度支持调节：支持上旋转13°,下旋转5°,左右旋转各20°；</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_2_3副屏：电磁电容一体屏，屏幕尺寸≥15.6寸，屏幕亮度300cd/m²，对比度800：1，分辨率1920*1080，10点电容触控，持电磁感应，电磁分辨率≥2048LPI，压感等级≥2048；屏幕角度可调节：支持上下≥28度旋转，适应现场群众各个角度办理业务的场景；</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2_2_4支持无源电磁笔，笔尖可替换，内嵌式放置，带挂绳孔，便于电磁笔存放；</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2_2_5副屏可采用电磁感应方式进行手写签字，支持原笔迹还原，支持多种手写签名方式,一名一签、一名多签、多名多签、随意位置签名捺印、指定位置签名捺印等；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2_3人像双目模块：</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2_3_1双目人像摄像头，彩色500万像素，黑白500万像素，传感器类型：1/2.5" CMOS，有效像素：2592*1944，输出格式：MJPG/YUY2，分辨率/帧率：2592*1944@30fps，动态范围 ：≤85dB，可实现活体检测功能；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2_3_2支持角度调整，上下≥27度，左右≥320度旋转，可全角度拍摄现场人像；</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2_4文件摄像头</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2_4_1500万像素，分辨率：2592*1944，使用定焦方式，支持自动曝光，拍摄幅面大小：A4；</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2_4_2图像格式：JPG、TIF、PNG、BMP、PDF等；</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2_4_3光源：自然光、LED辅助补光，LED补光灯亮度支持软件调节，适应现场各种环境亮度场景；</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2_4_4面向业务办理人员采用半开放开口设计，便于业务办理人员放置文件以及证件材料；</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2_5身份证阅读器</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2_5_1身份证读卡器：符合公安部GA450-2013要求，阅读距离：0-30mm，读卡响应速度：&lt;1s，工作频率：13.56MHz±7kHz，卡读写速率：106 Kbps；</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2_5_2读卡区域有读卡识别标志，便于业务过程中卡片定位放置；</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2_6指纹仪</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2_6_1集成公安标准指纹模块，传感器类型为半导体电容式、有效图像尺寸为12.8*18.0mm、图像大小为256*360pixel、图像分辨率为508dpi、对比方式1：1/1：N；</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2_7扫码模块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2_7_1支持读取以一二维码，扫描模式支持：命令模式、感应模式、触发模式；</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2_7_2扫描角度：转角 360°，仰角 ± 55°，偏角 ± 55°；采集速度 ：1/60秒，支持白光LED补光；</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2_8通讯模块</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2_8_1支持USB HID免驱通讯；</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2_8_2支持10/100M自适应以太网通讯；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2_8_3配置WiFi/蓝牙，进行无线通讯；</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2_9语音模块</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2_9_1扬声器，2个4欧2W，集成麦克风，可播放业务系统提示音，用于语音提示用户操作，支持录音录像；</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2_10外设接口</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2_10_1使用DC9V/3A外接电源口供电；</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2_10_2集成3个USB通讯口，Type A 2个，Type B 1个；</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2_10_3RJ45网口1个，HDMI 接口1个；</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2_10_4使用按键开关，带电源指示灯，支持系统开关机，节能环保；</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2_11投标单位提供3年原厂标准服务承诺函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3软件功能：</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3_1提供当事人窗口现场自助办理业务，工作人员界面同步当事人操作界面。</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提供当事人操作全程分步指引，提供“引导式问卷”填写，智能异常提醒，一键生成仲裁标准文本，一键上传证据材料。（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3_3举证答辩:对已立案案件提供上传答辩意见、证据清单、证据复印件等功能，对案件进行答辩和举证。（提供软件功能操作截图作为佐证依据，并加盖投标人公章）</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4智能同步：当事人操作界面若出现操作或填写错误，工作人员操作界面智能同步显示，实时提醒当事人进行操作或，提高自助办理效率，极大提高便民服务水平。（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5数据安全：提供多种加密算法，支持静态数据加密处理；传输数据采用加密+签名手段，保证数据传输过程的保密性和防篡改，保障数据传输安全。（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6功能强大：提供原笔迹签名、信息交互、身份识别、指纹识别、人像拍照、证照文件扫描、人证比对等多种应用。（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3_7智能识别：通过身份证或电子社保卡可智能识别当事人身份，无需手工录入，提高办事效率。（需提供封面具有CMA、ilAC-MRA或CNAS标识第三方权威检测机构出具的检测报告复印件并加盖投标人公章）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3_8支持打印：支持远程打印，提高办事效能</w:t>
            </w:r>
          </w:p>
        </w:tc>
      </w:tr>
    </w:tbl>
    <w:p>
      <w:pPr>
        <w:pStyle w:val="null3"/>
        <w:jc w:val="left"/>
      </w:pPr>
      <w:r>
        <w:rPr>
          <w:rFonts w:ascii="仿宋_GB2312" w:hAnsi="仿宋_GB2312" w:cs="仿宋_GB2312" w:eastAsia="仿宋_GB2312"/>
        </w:rPr>
        <w:t>标的名称：UPS主机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双变换纯在线主机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输入标称电压：380VAC</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输入电压范围：±15%or-20%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输入频率范围：50Hz±5%，60Hz±5%。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波形失真：线性负载下THD≤3%。</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静态旁路转换时间：0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过载能力：115％满载时维持正常工作，125％满载时维持1分钟</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输入功因：1</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相位偏移：120°±2%，50%以上不平衡负载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输出稳压精度：±1%</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输出频率：50Hz,60Hz≤±0.5%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逆变器效率：≥92%</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主机电池电压192V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12V 100AH蓄电池、电池架</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UPS电源为双DSP+双CPLD全逻辑数字芯片设计，以确保产品性能的稳定性，UPS主机控制应采用分散式无主从逻辑控制，不接受集中控制方式，以免出现单点故障。</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为保证设备的安全性，UPS主机具备负载和温度双控散热装置</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为保证工作人员对设备的管控，UPS具备频率和相序检测功能</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UPS电源的集中旁路要求采用大功率SCR，杜绝采用小功率SCR+接触器方案，确保产品切换的稳定性，同时具备旁路电流防反灌保护功能。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UPS自带日程管理软件，可自我编程实现灵活的定时开关机，电池充电放电和均浮充功能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采用4层电路板设计和高精度的SMD贴片技术。</w:t>
            </w:r>
          </w:p>
        </w:tc>
      </w:tr>
    </w:tbl>
    <w:p>
      <w:pPr>
        <w:pStyle w:val="null3"/>
        <w:jc w:val="left"/>
      </w:pPr>
      <w:r>
        <w:rPr>
          <w:rFonts w:ascii="仿宋_GB2312" w:hAnsi="仿宋_GB2312" w:cs="仿宋_GB2312" w:eastAsia="仿宋_GB2312"/>
        </w:rPr>
        <w:t>标的名称：通行闸机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具有故障自检和报警提示功能，方便用户维护及使用；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通过主控板上的内置小键盘，可编程设备的运行状态；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机械结构、防夹功能，且力度很小；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防冲功能，在没有接收到开闸信号时，伸缩臂自动锁死；</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具有自动复位功能，在规定的时间内未通行时，系统将自动取消用户的此次通行的权限；</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断电后通道自动敞开，上电自动闭合；</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可单向或双向控制人员进出；</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设备尺寸：单柱长宽高≥220*180*1000mm（提供产品彩页及投入使用场景照片作为佐证依据，并加盖投标人公章）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解锁时间:0.2s；</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通行速度:35人/分；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电压输入:220V,50HZ；</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直流无刷电机控制；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环境温度:-25℃~+70℃;</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开闸信号输入:干接点；</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支持接入数字仲裁庭集中管理平台，远程开关、遥控开关及手动开关。（投标人须提供书面承诺及加盖投标人公章）</w:t>
            </w:r>
          </w:p>
        </w:tc>
      </w:tr>
    </w:tbl>
    <w:p>
      <w:pPr>
        <w:pStyle w:val="null3"/>
        <w:jc w:val="left"/>
      </w:pPr>
      <w:r>
        <w:rPr>
          <w:rFonts w:ascii="仿宋_GB2312" w:hAnsi="仿宋_GB2312" w:cs="仿宋_GB2312" w:eastAsia="仿宋_GB2312"/>
        </w:rPr>
        <w:t>标的名称：质证终端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摄像头像素800万，分辨率3264(H)×2448(V)，12倍光学变焦，最大支持A3拍摄幅面。</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5寸LCD显示屏，支持脱离主机工作，可外接液晶显示器或投影仪显示，可接鼠标操作软件。</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触摸按键：灯光、拍照、录像、冻结、旋转、退返键、信号源、菜单。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LED指示灯：1个电源指示灯，8个触摸灯支持。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外置电源12V/1A。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音频接口：内置MIC；SD：SD\SDXC\SDHC；USB口*1，支持鼠标、USB线链接；VGA输入*1，1个，支持待机状态时VGA-OUT显示VGA-IN；HDMI输入*1，支持HDMI接入。</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自动对焦，自动曝光控制AEC，自动白平衡AWB，自动增益控制AGC。</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OTG协议：支持USB2.0OTG。</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本机拍照支持1920x1080、3264x2448(PEG格式)。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本机录像支持720P/30fps、1080P/15fps(AVI格式)。</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支持window2000/XP/7/Vista/win8操作系统，驱动程序可自行安装，并支持无驱使用。</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支持鼠标直接操作界面菜单，支持远程操控展台功能，支持远程红外遥控操作。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支持书籍、笔记、作业本、试卷全能拍摄、录像。</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实物展台功能，可快速展示教师操作过程。</w:t>
            </w:r>
          </w:p>
        </w:tc>
      </w:tr>
    </w:tbl>
    <w:p>
      <w:pPr>
        <w:pStyle w:val="null3"/>
        <w:jc w:val="left"/>
      </w:pPr>
      <w:r>
        <w:rPr>
          <w:rFonts w:ascii="仿宋_GB2312" w:hAnsi="仿宋_GB2312" w:cs="仿宋_GB2312" w:eastAsia="仿宋_GB2312"/>
        </w:rPr>
        <w:t>标的名称：庭审主机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高清画质：高清视频输入，输出，编码，解码，录制，最高4K画质和编码。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视频接口：提供HDMI/VGA/SDI等视频接口，具有字幕/EDID/HDCP/多画面合成等功能。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音频处理功能：支持混音编组，回声消除AEC，反馈抑制AFC，噪声消除ANS，均衡调节等功能。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具备麦克风变声音效处理及图像马赛克虚化处理等证人保护功能。</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语音激励，自动感应麦克风发言、自动激励并切换主画面和特写镜头，现场音视频同步。</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庭审录播：支持多任务录制，庭审直播/点播，文件回放/下载/FTP上传。多种画面合成布局模式及特效切换。</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庭审刻录：主机内置双DVD刻录光驱，将庭审音视频信号实时同步直接刻录在光盘中，刻录完毕自动封盘。内置多种刻录模式，具备双光驱直刻、光驱接力刻录、光驱追刻、选时分段刻录等功能。</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数据保护，支持断电光盘保护与数据恢复，支持哈希值光盘数据校验。</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本机存储，8T标准SATA硬盘，抽拉式硬盘仓结构。</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远程提审：支持RTSP/RTMP/H.323/SIP等多协议混合远程音视频交互，实现远程提审、异地举证、远程庭审、远程减刑假释等功能。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单机4点MCU，无缝对接主流第三方MCU或终端。支持H239和BFCP双流标准，双流分辨率达到1080P30帧。</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音视频编解码：H.265/H.264视频压缩算法，AAC/G711音频压缩算法。</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集中管理，开放的可编程中控，支持RS232/485/IR/IO等多种接口。</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可视化管理：软件界面可编辑，提供Windwos、IOS、安卓、鸿蒙、银河麒麟。可视化管理。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设备管理：支持B/S、C/S、GUI等多方管理构架平台。视频输入：6路SDI、2路VGA、2路HDMI（其中1路4K）</w:t>
            </w:r>
          </w:p>
        </w:tc>
      </w:tr>
    </w:tbl>
    <w:p>
      <w:pPr>
        <w:pStyle w:val="null3"/>
        <w:jc w:val="left"/>
      </w:pPr>
      <w:r>
        <w:rPr>
          <w:rFonts w:ascii="仿宋_GB2312" w:hAnsi="仿宋_GB2312" w:cs="仿宋_GB2312" w:eastAsia="仿宋_GB2312"/>
        </w:rPr>
        <w:t>标的名称：设备间接地散流网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国标</w:t>
            </w:r>
          </w:p>
        </w:tc>
      </w:tr>
    </w:tbl>
    <w:p>
      <w:pPr>
        <w:pStyle w:val="null3"/>
        <w:jc w:val="left"/>
      </w:pPr>
      <w:r>
        <w:rPr>
          <w:rFonts w:ascii="仿宋_GB2312" w:hAnsi="仿宋_GB2312" w:cs="仿宋_GB2312" w:eastAsia="仿宋_GB2312"/>
        </w:rPr>
        <w:t>标的名称：显示专用播控器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设备支持工业设计金属机箱，高精度工业级1U箱体，整机长度300mm，宽度168mm，高度只有40mm，搭配挂耳，支持上架；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播控器WIFI性能参数，采用单WIFI天线设计，信号稳定可靠，符合标准：IEEE 802.11a/b/g/n/ac/ax。WIFI频率范围：ISM2.4G(2.400GHz～2.483GHz)和ISM5G(5.150GHz～5.845GHz)，支持设备WiFi开关设置，安全等级高。支持设备AP（WiFi热点）名称和密码通过APP进行修改。支持设备连接无线WiFi，WiFi连接自动记忆，开机重启自动回连。支持通过APP进行热点信道修改，可在无线环境较差的条件下，保证投屏、控制网络信道优良。支持WiFi和AP同时开启；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支持路由功能，设备自带路由功能，控制端直接连接播控器热点可实现登陆连接和控制，设备连接互联网后可以实现路由功能。支持热点与以太网口桥接实现联网；</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解码播放支持，支持多媒体解码：mp4、mov、3gp、mkv、avi、wmv、mpg、mpeg；图片支持播放的格式:jpg、bmp、gif、jpeg、png；音频支持的格式：MP3；文档格式：ppt：ppt、pptx、pps、pot、word：doc、docx、dot、xls：xls、xlsx、xlt、csv、xltx、pdf：pdf；</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多功能水晶按键，按键指示灯一体化设计，红绿双色灯指示通电状态，该多功能按键除了上述功能以外，还可实现通过这个按键就可实现节目切换、遥控器配对、快速显示软件下载二维码及当前版本等信息多项功能；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支持1路HDMI1.2信号输入；</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蓝牙遥控器；支持虚拟遥控器，即在APP界面下的虚拟遥控器功能，虚拟和物理遥控器完全相同的功能，即使在遥控器丢失的情况下，可以通过虚拟遥控器使用和操作设备；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支持点播功能，即点即播，点播支持各种显示模式，支持手机本地视频、图片、文档无需上传设备，即点播；</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支持亮度控制与管理，支持播放亮度一键调节，亮度可按时间计划排程控制和管理；需提供具有CMA、ilAC-MRA或CNAS标识第三方权威检测机构出具的检测报告复印件并加盖投标人公章；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可拓展支持更多场景，可选支持会议版本、多功能版本、以及拓展应用场景到展厅等众多场景应用，内容可视化，操作便捷；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投屏可融合显示，投屏画面可与其它类型窗同屏组合显示，投屏画面大小可以任意调节，可与其它类型图层同屏组合叠加显示。融合显示，包括在投屏画面悬浮到其他画面之上，并支持增加会标；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各种图层组合编排播放，支持多视频窗口同步解码播放，支持视频、图片、音乐、流媒体、网页、时钟、天气、字幕等多组件、丰富画面编排，支持多图层声音独立控制；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多种方案支持文档播放、切换和播控翻页，支持通过遥控器、手机、平板控制PPT/PDF播放，切换，翻页播控。同样U盘下的文档播放也支持上述功能。文档即可导入播控器，也可在U盘下进行播放和显示；需提供具有CMA、ilAC-MRA或CNAS标识第三方权威检测机构出具的检测报告复印件并加盖投标人公章；</w:t>
            </w:r>
          </w:p>
        </w:tc>
      </w:tr>
    </w:tbl>
    <w:p>
      <w:pPr>
        <w:pStyle w:val="null3"/>
        <w:jc w:val="left"/>
      </w:pPr>
      <w:r>
        <w:rPr>
          <w:rFonts w:ascii="仿宋_GB2312" w:hAnsi="仿宋_GB2312" w:cs="仿宋_GB2312" w:eastAsia="仿宋_GB2312"/>
        </w:rPr>
        <w:t>标的名称：设备间接地汇流排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国标</w:t>
            </w:r>
          </w:p>
        </w:tc>
      </w:tr>
    </w:tbl>
    <w:p>
      <w:pPr>
        <w:pStyle w:val="null3"/>
        <w:jc w:val="left"/>
      </w:pPr>
      <w:r>
        <w:rPr>
          <w:rFonts w:ascii="仿宋_GB2312" w:hAnsi="仿宋_GB2312" w:cs="仿宋_GB2312" w:eastAsia="仿宋_GB2312"/>
        </w:rPr>
        <w:t>标的名称：三亚市劳动人事争议仲裁院“互联网+调解仲裁”项目定制软件开发费2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1全在线便民服务子系统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1_1自助机服务端（投标人提供自主研发或购买或租赁取得的《计算机软件著作权登记证书》彩色扫描件进行佐证并加盖投标人公章）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1_1_1登录：提供用户真实性验证和登录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1_1_2注册：用户注册信息录入和备案，完成信息的注册</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1_1_3申请调解仲裁：提供申请调解仲裁录入</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1_1_4举证答辩：提供举证答辩录入</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1_1_5法律法规：提供法律法规的查询</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1_1_6办事指南：提供办事指南的查询</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1_1_7裁决查询：提供裁决信息的查询（需提供封面具有CMA、ilAC-MRA或CNAS标识第三方权威检测机构出具的检测报告复印件并加盖投标人公章）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1_1_8我的消息：提供查询我收到消息显示和查询</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1_1_9个人中心：提供个人信息的查询和修改、显示</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1_1_10我的案件：提供用户负责或所属的案件信息的编辑、删除、查看功能（需提供封面具有CMA、ilAC-MRA或CNAS标识第三方权威检测机构出具的检测报告复印件并加盖投标人公章）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1_2移动端（海易办）</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1_2_1系统首页：提供群众移动端关键数据显示和待办事项入口，及时处理关键事项</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1_2_2预约办事：提供调解和仲裁等事项的预约信息录入和处理（需提供封面具有CMA、ilAC-MRA或CNAS标识第三方权威检测机构出具的检测报告复印件并加盖投标人公章）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1_2_3进度查询：提供办理事项处理状态显示</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1_2_4在线服务：提供在线调解或在线庭审服务入口认证，用户可以无缝进行在线调解或在线庭审（提供功能操作截图作为佐证依据，并加盖投标人公章）</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1_2_5查询法律法规：提供法律法规的查询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1_2_6查询典型案例：提供典型案例的查询</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1_2_7查询庭审公示：提供庭审公示的查询</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1_2_8查询送达公示：提供送达情况的查询</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1_2_9查询开庭公示：提供开庭的查询</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1_2_10查询裁决公示：提供裁决文书的查询</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1_2_11查询仲裁资讯：提供仲裁资讯的查询</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1_2_12加班工资（测算）：提供全国各地加班工资的测算，为民众提供参考</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1_2_13年休假（测算：提供全国各地年休假的测算，为民众提供参考</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1_2_14经济补偿（测算）：提供全国各地经济补偿的测算，为民众提供参考（提供功能操作截图作为佐证依据，并加盖投标人公章）</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1_2_15工伤待遇（测算）：提供全国各地工伤待遇的测算，为民众提供参考</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1_2_16个人中心：提供个人信息的查询和修改、显示</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1_3移动端（海政通）</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1_3_1系统首页：提供工作人员移动端关键数据显示和待办事项入口，及时处理关键事项</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1_3_2统计报告：提供负责各项调解、仲裁关键统计信息汇总的直观展示，直观看到存在的问题。（提供功能操作截图作为佐证依据，并加盖投标人公章）</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1_3_3我的案件：提供负责案件信息编辑、删除、查看功能</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1_3_4全院案件：提供全院案件信息的查看</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1_3_5排庭情况：提供全院案件信息的查看</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1_3_6待办事项：提供负责待办事项显示，提配人员尽快办理。（提供功能操作截图作为佐证依据，并加盖投标人公章）</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1_3_7加班工资（测算）：提供全国各地加班工资的测算，为民众提供参考</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1_3_8年休假（测算）：提供全国各地年休假的测算，为民众提供参考</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1_3_9经济补偿（测算）：提供全国各地经济补偿（的测算，为民众提供参考</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1_3_10工伤待遇（测算）：提供全国各地工伤待遇的测算，为民众提供参考</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1_3_11机构导航：提供区域内相关机构位置和导航</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1_3_12法律法规：提供法律法规查询和显示功能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1_3_13文书下载：提供调解和仲裁系列文书模板的下载</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1_4互联网服务端</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1_4_1注册：提供用户真实性验证和登录</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1_4_2登录：用户注册信息录入和备案，完成信息的注册</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1_4_3机构分布：提供机构在区域的位置显示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1_4_4机构：提供机构一键导航</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1_4_5导航：功能</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1_4_6法律法规：提供法律法规的查询和显示</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1_4_7办事指南：提供办事指南的查询和显示</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1_4_8仲裁资讯：提供仲裁资讯的查询和显示</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1_4_9典型案例：提供典型案例的查询和显示</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1_4_10开庭公示：提供开庭公示的查询和显示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1_4_11送达公告：提供送达信息的查询和显示</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1_4_12裁决公示：提供裁决信息的查询和显示</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1_4_13电子送达：提供电子送达查询和显示，并提供电子送达确认功能，有效节约送达成本。（提供功能操作截图作为佐证依据，并加盖投标人公章）</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1_4_14线上申请：提供互联网线上进行调解和仲裁申请功能</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1_4_15进度查询：提供办理事项的进度查询</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1_4_16要素式申请：提供要素式申请录入、显示、查询，为全流程要素式办案提供基础。（提供功能操作截图作为佐证依据，并加盖投标人公章）</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1_4_17在线庭审：提供在线庭审服务入口</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1_4_18事项申请：提供审理事项的申请</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1_4_19调解员考试：提供调解员考试服务入口</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1_4_20加班工资：提供全国各地加班工资的测算，为民众提供参考</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1_4_21年休假：提供全国各地年休假的测算，为民众提供参考</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1_4_22经济补偿：提供全国各地经济补偿（的测算，为民众提供参考</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1_4_23工伤待遇：提供全国各地工伤待遇的测算，为民众提供参考</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2全流程在线办案子系统</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2_1首页</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2_1_1待办事项：提供给工作人员办案端待办事项显示和处理入口（提供功能操作截图作为佐证依据，并加盖投标人公章）</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2_1_2办案统计：提供区域办案统计和个人关键数据统计（提供功能操作截图作为佐证依据，并加盖投标人公章）</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2_1_3消息通知：提供本人收到消息通知显示</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2_1_4操作引导：提供平台操作引导和说明</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2_2系统管理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2_2_1权限管理：提供平台用户、角色权限管理</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2_2_2人员管理：提供平台人员账号和信息维护功能</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2_2_3个人中心：提供个人中心消息显示和编辑功能</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2_2_4文书管理：提供平台使用通用文书的管理</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2_2_5系统配置：提供平台系统配置功能，以满足仲裁院实际办案场景要求。（提供功能操作截图作为佐证依据，并加盖投标人公章）</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2_3仲裁管理</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2_3_1预约仲裁申请：提供处理从移动端、互联网端、自助服务终端提交的预约仲裁申请的查询、审核，确保进入仲裁收件申请的案件的规范。（提供功能操作截图作为佐证依据，并加盖投标人公章）</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2_3_2仲裁收件：提供仲裁收件流程处置功能</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2_3_3立案仲裁：提供立案仲裁流程处置功能（需提供封面具有CMA、ilAC-MRA或CNAS标识第三方权威检测机构出具的检测报告复印件并加盖投标人公章）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2_3_4仲裁审查：提供仲裁审查流程处置功能（需提供封面具有CMA、ilAC-MRA或CNAS标识第三方权威检测机构出具的检测报告复印件并加盖投标人公章）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2_3_5案前调解：提供案前调解流程处理功能</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2_3_6不予受理：提供不予受理流程处置功能</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2_3_7管辖移送：提供管辖移送流程处理功能，支持给其他仲裁委根据办案规则将案件管辖移给其他仲裁委处理，实现案件线上管理移送。（提供功能操作截图作为佐证依据，并加盖投标人公章）</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2_3_8文书下载：提供调解和仲裁常文书模块下载</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2_3_9在线撰写：提供庭审文书和结案文的在线撰写，进一步提高仲裁办案效率。（提供功能操作截图作为佐证依据，并加盖投标人公章）</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2_3_10调解室管理：提供调解室的增、删、改配置功能</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_11仲裁庭管理：提供仲裁庭的增、删、改配置功能，以满足仲裁院仲裁庭变更实际需求，实现仲裁院内设机构数字化管理（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2_3_12档案室管理：提供档案室的增、删、改配置功能</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2_4调解管理</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2_4_1调解收件：提供调解收件流程处置功能</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2_4_2调解处理：提供调解处理流程处置功能</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2_4_3不予受理：提供调解不予受理流程处置功能</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2_4_4调解文书下载：提供调解各类文书下载</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2_4_5要素式调解：提供要素式调解服务入口</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2_4_6调解预约收件：提供处理从移动端、互联网端、自助服务终端提交的调解预约收件的处理（需提供封面具有CMA、ilAC-MRA或CNAS标识第三方权威检测机构出具的检测报告复印件并加盖投标人公章）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2_4_7调解组织管理：提供调解组织的增、删、改、查询功能</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2_4_8调解员申请：提供调解员备案申请的审核</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2_4_9调解员审批：提供调解员备案申请的审批</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2_5内容管理</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2_5_1办事指南：提供办事指南的增加、编辑、删除功能</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2_5_2法律法规：提供法律法规的增加、编辑、删除功能</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2_5_3典型案例：提供典型案例的增加、编辑、删除功能</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2_5_4公示管理：提供公示的增加、编辑、删除功能</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2_5_5通告管理：提供通知的增加、编辑、删除功能</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2_5_6仲裁资讯：提供仲裁资讯的增加、编辑、删除功能</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2_5_7裁决公示：提供裁决文书的增加、编辑、删除、审批发布等功能</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2_6办案中心</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6_1数据共享：提供公安、社保、就业、信用等部门数据的查询，为办案人员提供快速、高效办案当事人信息真实性的核验，进一步提高办案效率，缩短办案时长。（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2_6_2邮寄管理：提供邮寄送达的邮寄文书、邮寄模板等的配置功能，确保邮寄送达快速、高效。（提供功能操作截图作为佐证依据，并加盖投标人公章）</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2_6_3文书模板管理：提供平台文书模板的增、删、改、查功能</w:t>
            </w:r>
          </w:p>
        </w:tc>
      </w:tr>
      <w:tr>
        <w:tc>
          <w:tcPr>
            <w:tcW w:type="dxa" w:w="2769"/>
          </w:tcPr>
          <w:p>
            <w:pPr>
              <w:pStyle w:val="null3"/>
              <w:jc w:val="left"/>
            </w:pPr>
            <w:r>
              <w:rPr>
                <w:rFonts w:ascii="仿宋_GB2312" w:hAnsi="仿宋_GB2312" w:cs="仿宋_GB2312" w:eastAsia="仿宋_GB2312"/>
              </w:rPr>
              <w:t>115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2_6_4在线签署管理：提供在线签署发起、重签、催签等功能，以及签署印章、用户、签署文书的管理，实现对在线签署全链条管理。（提供功能操作截图作为佐证依据，并加盖投标人公章）</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2_7统计分析</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2_7_1案件分析表：提供调解、仲裁案件分析表</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2_7_2案件登记表：提供调解、仲裁案件登记表（调解受理登记总表、不予受理登记表、仲裁审查 登记总表、立案仲裁登记总表、案前调解登记总表）（需提供封面具有CMA、ilAC-MRA或CNAS标识第三方权威检测机构出具的检测报告复印件并加盖投标人公章）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2_7_3案件统计表：提供各类（集体、超期、重点关注、立案超十件等）的案件统计表</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2_7_4仲裁结案表：提供仲裁各个维度结案统计表</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2_7_5立案仲裁表：提供立案仲裁统计表</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2_7_6立案仲裁情况表：提供立案仲裁详细情况分析表</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2_7_7立案仲裁结案情况表：提供立案仲裁结案分类情况表</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2_7_8调解仲裁年/季/月报</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2_7_9提供调解仲裁年/季/月报统计报表（年度立案仲裁表、(MA1)劳动人事争议调解季报、（MA2）劳动人事争议仲裁季报、集体劳动争议案件立案处理月报、劳动人事争议案件运行情况分析）（提供功能操作截图作为佐证依据，并加盖投标人公章）</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2_7_10在线调解庭审分析：提供在线调解庭审分析</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2_7_11个人案件情况：提供个人案件情况</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2_7_12仲裁员统计：提供仲裁员办案统计</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2_7_13书记员统计：提供书记员办案统计</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2_8▲电子卷宗（投标人提供自主研发或购买或租赁取得的《计算机软件著作权登记证书》彩色扫描件进行佐证并加盖投标人公章）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2_8_1▲卷宗编目：提供卷宗编目增、删、改、查功能（提供功能操作截图作为佐证依据，并加盖投标人公章）</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2_8_2卷宗：提供卷宗归档编辑</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2_8_3归档：功能</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2_8_4同步规则：提供同步规则增、删、改、查功能</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2_8_5卷宗借阅：提供卷宗借阅参数的配置功能（需提供封面具有CMA、ilAC-MRA或CNAS标识第三方权威检测机构出具的检测报告复印件并加盖投标人公章）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2_9要素式办案（投标人提供自主研发或购买或租赁取得的《计算机软件著作权登记证书》彩色扫描件进行佐证并加盖投标人公章）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2_9_1要素式收件：提供要素式收件功能</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2_9_2要素式审理：提供要素式审理处置功能（提供功能操作截图作为佐证依据，并加盖投标人公章）</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2_9_3要素式结案：提供要素式结案审理处置功能</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2_10在线撰写（投标人提供自主研发或购买或租赁取得的《计算机软件著作权登记证书》彩色扫描件进行佐证并加盖投标人公章）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2_10_1庭审笔录撰写：提供庭审笔录模板导入和在线撰写（提供功能操作截图作为佐证依据，并加盖投标人公章）</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2_10_2结案文书撰写：提供结案文书模板导入和在线撰写</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2_10_3案件信息获取：提供案件信息自动获取</w:t>
            </w:r>
          </w:p>
        </w:tc>
      </w:tr>
      <w:tr>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2_10_4定制化内容插入：提供定制化内容（法条、模板、常用术语）的快速插入（提供功能操作截图作为佐证依据，并加盖投标人公章）</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2_10_5撰写智能同步：将在线撰写智能同步到办案系统</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2_11集约送达（投标人提供自主研发或购买或租赁取得的《计算机软件著作权登记证书》彩色扫描件进行佐证并加盖投标人公章）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2_11_1配置管理：提供集约送达各项参数的配置</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2_11_2用户管理：提供集约送达内部和外部用户的管理</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2_11_3电子送达：提供电子送达业务处置功能（提供功能操作截图作为佐证依据，并加盖投标人公章）</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2_11_4直接送达：提供直接送达业务处置功能</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2_11_5邮寄送达：提供邮寄一键发送和送达回证功能 （提供功能操作截图作为佐证依据，并加盖投标人公章）</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2_11_6留置张贴：提供留置张贴车务处置功能</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2_11_7公告送达：提供将公告内容送达公告系统并将，并与公告媒体进行对接，实现公告送在回证的无缝衔接（提供功能操作截图作为佐证依据，并加盖投标人公章）</w:t>
            </w:r>
          </w:p>
        </w:tc>
      </w:tr>
      <w:tr>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2_12数据接口（提供主界面功能操作截图作为佐证依据，并加盖投标人公章）</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2_12_1市场监督接口：按照市场监督接口规范完成对接和数据共享</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2_12_2公安户籍接口：按照公安户籍接口规范完成对接和数据共享</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2_12_3就业接口：按照就业接口规范完成对接和数据共享</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2_12_4邮政接口：按照邮政接口的规范完成一键揽收、</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2_12_5轨迹回放、送达回证的功能</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2_12_6医保保险接口：按照医保保险接口规范完成对接和数据共享</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2_12_7生育保险接口：按照生育保险接口规范完成对接和数据共享</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2_12_8社保接口：按照社保接口规范完成对接和数据共享</w:t>
            </w:r>
          </w:p>
        </w:tc>
      </w:tr>
      <w:tr>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2_12_9调解服务平台接口（人社部）：按照调解服务平台接口（人社部）规范完成对接和数据共享（提供功能操作截图作为佐证依据，并加盖投标人公章）</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2_12_10仲裁机构及人员管理系统接口（人社部）：按照仲裁机构及人员管理系统接口（人社部）规范完成对接和数据共享（提供功能操作截图作为佐证依据，并加盖投标人公章）</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3全智能场景应用子系统</w:t>
            </w:r>
          </w:p>
        </w:tc>
      </w:tr>
      <w:tr>
        <w:tc>
          <w:tcPr>
            <w:tcW w:type="dxa" w:w="2769"/>
          </w:tcPr>
          <w:p>
            <w:pPr>
              <w:pStyle w:val="null3"/>
              <w:jc w:val="left"/>
            </w:pPr>
            <w:r>
              <w:rPr>
                <w:rFonts w:ascii="仿宋_GB2312" w:hAnsi="仿宋_GB2312" w:cs="仿宋_GB2312" w:eastAsia="仿宋_GB2312"/>
              </w:rPr>
              <w:t>166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3_1智能通行</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3_1_1通行设备管理：提供通行设备的增、删、改、查功能</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3_1_2通行区域管理：提供通行区域增、删、改、查功能</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3_1_3通行用户管理：提供通行用户增、删、改、查功能</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3_1_4指引人员识别：提供指引群众人脸识别功能</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3_1_5指引事项播报：提供根据人脸识别出身份智能播放事项处理</w:t>
            </w:r>
          </w:p>
        </w:tc>
      </w:tr>
      <w:tr>
        <w:tc>
          <w:tcPr>
            <w:tcW w:type="dxa" w:w="2769"/>
          </w:tcPr>
          <w:p>
            <w:pPr>
              <w:pStyle w:val="null3"/>
              <w:jc w:val="left"/>
            </w:pPr>
            <w:r>
              <w:rPr>
                <w:rFonts w:ascii="仿宋_GB2312" w:hAnsi="仿宋_GB2312" w:cs="仿宋_GB2312" w:eastAsia="仿宋_GB2312"/>
              </w:rPr>
              <w:t>172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3_1_6指引地图同步：提供根据办理事项指引地人员到相应办事区域（提供功能操作截图作为佐证依据，并加盖投标人公章）</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3_2数字仲裁庭（投标人提供自主研发或购买或租赁取得的《计算机软件著作权登记证书》彩色扫描件进行佐证并加盖投标人公章）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3_2_1系统配置：提供数字仲裁庭的系统配置功能</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3_2_2用户管理：提供数字仲裁庭的用户管理功能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3_2_3庭审安排：提供数字仲裁庭的庭审安排操作功能</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3_2_4语音识别：提供庭审笔录将庭上语音识别为庭审笔录。（提供自主研发或购买或租赁取得的《计算机软件著作权登记证书》彩色扫描件进行佐证并加盖投标人公章）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3_2_5证据交互：提供庭审上证据交流和展示功能，可以实现证据展示与办案案件无缝衔接。（提供自主研发或购买或租赁取得的《计算机软件著作权登记证书》彩色扫描件进行佐证并加盖投标人公章）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3_2_6庭审通行：提供仲裁庭庭审区域通行配置功能</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3_2_7数据共享：提供仲裁庭庭审数据的共享功能</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3_2_8庭审记录：提供庭审同步录录像的记录</w:t>
            </w:r>
          </w:p>
        </w:tc>
      </w:tr>
      <w:tr>
        <w:tc>
          <w:tcPr>
            <w:tcW w:type="dxa" w:w="2769"/>
          </w:tcPr>
          <w:p>
            <w:pPr>
              <w:pStyle w:val="null3"/>
              <w:jc w:val="left"/>
            </w:pPr>
            <w:r>
              <w:rPr>
                <w:rFonts w:ascii="仿宋_GB2312" w:hAnsi="仿宋_GB2312" w:cs="仿宋_GB2312" w:eastAsia="仿宋_GB2312"/>
              </w:rPr>
              <w:t>182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3_2_9在线签署：提供庭审笔录现场在线签署功能（提供自主研发或购买或租赁取得的《计算机软件著作权登记证书》彩色扫描件进行佐证并加盖投标人公章）</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3_2_10庭审通行：提供庭审区域通行配置功能</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3_2_11一键启动提供仲裁庭所有设备的一键启动功能（需提供封面具有CMA、ilAC-MRA或CNAS标识第三方权威检测机构出具的检测报告复印件并加盖投标人公章）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3_2_12证据展示：提供各类证据庭上展示和投屏功能</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3_2_13实时刻录：提供庭审现场音视频的实时刻录</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3_2_14录音录像：提供庭审录音录像回看和下载</w:t>
            </w:r>
          </w:p>
        </w:tc>
      </w:tr>
      <w:tr>
        <w:tc>
          <w:tcPr>
            <w:tcW w:type="dxa" w:w="2769"/>
          </w:tcPr>
          <w:p>
            <w:pPr>
              <w:pStyle w:val="null3"/>
              <w:jc w:val="left"/>
            </w:pPr>
            <w:r>
              <w:rPr>
                <w:rFonts w:ascii="仿宋_GB2312" w:hAnsi="仿宋_GB2312" w:cs="仿宋_GB2312" w:eastAsia="仿宋_GB2312"/>
              </w:rPr>
              <w:t>188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3_2_15智能签到：提供人脸识别实现庭审智能签到（需提供封面具有CMA、ilAC-MRA或CNAS标识第三方权威检测机构出具的检测报告复印件并加盖投标人公章）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3_2_16庭审模板：提供根据人员到庭自动加载庭审笔录模块</w:t>
            </w:r>
          </w:p>
        </w:tc>
      </w:tr>
      <w:tr>
        <w:tc>
          <w:tcPr>
            <w:tcW w:type="dxa" w:w="2769"/>
          </w:tcPr>
          <w:p>
            <w:pPr>
              <w:pStyle w:val="null3"/>
              <w:jc w:val="left"/>
            </w:pPr>
            <w:r>
              <w:rPr>
                <w:rFonts w:ascii="仿宋_GB2312" w:hAnsi="仿宋_GB2312" w:cs="仿宋_GB2312" w:eastAsia="仿宋_GB2312"/>
              </w:rPr>
              <w:t>190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3_2_17电子签名：提供庭审笔录电子签名功能（需提供封面具有CMA、ilAC-MRA或CNAS标识第三方权威检测机构出具的检测报告复印件并加盖投标人公章）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3_2_18案件信息同步：提供办案系统和仲裁庭办案信息智能同步（需提供封面具有CMA、ilAC-MRA或CNAS标识第三方权威检测机构出具的检测报告复印件并加盖投标人公章）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3_2_19庭审纪律：提供庭审纪律自动播放和停止功能</w:t>
            </w:r>
          </w:p>
        </w:tc>
      </w:tr>
      <w:tr>
        <w:tc>
          <w:tcPr>
            <w:tcW w:type="dxa" w:w="2769"/>
          </w:tcPr>
          <w:p>
            <w:pPr>
              <w:pStyle w:val="null3"/>
              <w:jc w:val="left"/>
            </w:pPr>
            <w:r>
              <w:rPr>
                <w:rFonts w:ascii="仿宋_GB2312" w:hAnsi="仿宋_GB2312" w:cs="仿宋_GB2312" w:eastAsia="仿宋_GB2312"/>
              </w:rPr>
              <w:t>193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3_3庭审直播点播（投标人提供自主研发或购买或租赁取得的《计算机软件著作权登记证书》彩色扫描件进行佐证）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194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3_3_1庭审直播：提供庭审现场的直播提供庭审现场的直播（提供功能操作截图作为佐证依据，并加盖投标人公章）</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3_3_2庭审点播：提供庭审录像的点播和回放</w:t>
            </w:r>
          </w:p>
        </w:tc>
      </w:tr>
      <w:tr>
        <w:tc>
          <w:tcPr>
            <w:tcW w:type="dxa" w:w="2769"/>
          </w:tcPr>
          <w:p>
            <w:pPr>
              <w:pStyle w:val="null3"/>
              <w:jc w:val="left"/>
            </w:pPr>
            <w:r>
              <w:rPr>
                <w:rFonts w:ascii="仿宋_GB2312" w:hAnsi="仿宋_GB2312" w:cs="仿宋_GB2312" w:eastAsia="仿宋_GB2312"/>
              </w:rPr>
              <w:t>196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3_3_3庭审分析：提供庭审直播和点播的统计分析（需提供封面具有CMA、ilAC-MRA或CNAS标识第三方权威检测机构出具的检测报告复印件并加盖投标人公章）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3_4元宇宙庭审（投标人提供自主研发或购买或租赁取得的《计算机软件著作权登记证书》彩色扫描件进行佐证）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3_4_1元宇宙音视频庭审：元宇宙音视频庭审</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3_4_2元宇宙撰写笔录：元宇宙撰写笔录</w:t>
            </w:r>
          </w:p>
        </w:tc>
      </w:tr>
      <w:tr>
        <w:tc>
          <w:tcPr>
            <w:tcW w:type="dxa" w:w="2769"/>
          </w:tcPr>
          <w:p>
            <w:pPr>
              <w:pStyle w:val="null3"/>
              <w:jc w:val="left"/>
            </w:pPr>
            <w:r>
              <w:rPr>
                <w:rFonts w:ascii="仿宋_GB2312" w:hAnsi="仿宋_GB2312" w:cs="仿宋_GB2312" w:eastAsia="仿宋_GB2312"/>
              </w:rPr>
              <w:t>200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3_4_3元宇宙笔录签署：元宇宙笔录签署（提供功能操作截图作为佐证依据，并加盖投标人公章）</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3_4_4元宇宙语音转文本：元宇宙语音转文本</w:t>
            </w:r>
          </w:p>
        </w:tc>
      </w:tr>
      <w:tr>
        <w:tc>
          <w:tcPr>
            <w:tcW w:type="dxa" w:w="2769"/>
          </w:tcPr>
          <w:p>
            <w:pPr>
              <w:pStyle w:val="null3"/>
              <w:jc w:val="left"/>
            </w:pPr>
            <w:r>
              <w:rPr>
                <w:rFonts w:ascii="仿宋_GB2312" w:hAnsi="仿宋_GB2312" w:cs="仿宋_GB2312" w:eastAsia="仿宋_GB2312"/>
              </w:rPr>
              <w:t>202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3_5互联网仲裁庭</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3_5_1在线音视频庭审：在线音视频庭审</w:t>
            </w:r>
          </w:p>
        </w:tc>
      </w:tr>
      <w:tr>
        <w:tc>
          <w:tcPr>
            <w:tcW w:type="dxa" w:w="2769"/>
          </w:tcPr>
          <w:p>
            <w:pPr>
              <w:pStyle w:val="null3"/>
              <w:jc w:val="left"/>
            </w:pPr>
            <w:r>
              <w:rPr>
                <w:rFonts w:ascii="仿宋_GB2312" w:hAnsi="仿宋_GB2312" w:cs="仿宋_GB2312" w:eastAsia="仿宋_GB2312"/>
              </w:rPr>
              <w:t>204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3_5_2在线撰写笔录：在线撰写笔录（提供功能操作截图作为佐证依据，并加盖投标人公章）</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3_5_3在线笔录签署：在线笔录签署</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3_5_4在线语音转文本：在线语音转文本</w:t>
            </w:r>
          </w:p>
        </w:tc>
      </w:tr>
      <w:tr>
        <w:tc>
          <w:tcPr>
            <w:tcW w:type="dxa" w:w="2769"/>
          </w:tcPr>
          <w:p>
            <w:pPr>
              <w:pStyle w:val="null3"/>
              <w:jc w:val="left"/>
            </w:pPr>
            <w:r>
              <w:rPr>
                <w:rFonts w:ascii="仿宋_GB2312" w:hAnsi="仿宋_GB2312" w:cs="仿宋_GB2312" w:eastAsia="仿宋_GB2312"/>
              </w:rPr>
              <w:t>207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3_6移动仲裁庭（投标人提供自主研发或购买或租赁取得的《计算机软件著作权登记证书》彩色扫描件进行佐证）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3_6_1网络安全接入：提供移动仲裁庭网络安全加密连接功能，确保数据安全</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3_6_2同步录音录像：提供移动仲裁庭庭审的同步录音录像</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3_6_3数据无缝衔接：提供移动仲裁庭与办案平台数据无缝衔接</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3_6_4文书打印：提供仲裁文书的现场打印</w:t>
            </w:r>
          </w:p>
        </w:tc>
      </w:tr>
      <w:tr>
        <w:tc>
          <w:tcPr>
            <w:tcW w:type="dxa" w:w="2769"/>
          </w:tcPr>
          <w:p>
            <w:pPr>
              <w:pStyle w:val="null3"/>
              <w:jc w:val="left"/>
            </w:pPr>
            <w:r>
              <w:rPr>
                <w:rFonts w:ascii="仿宋_GB2312" w:hAnsi="仿宋_GB2312" w:cs="仿宋_GB2312" w:eastAsia="仿宋_GB2312"/>
              </w:rPr>
              <w:t>212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3_7数字调解室：系统配置提供调解室系统的配置功能</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3_7_1用户管理：提供用户增、删、改、查功能</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3_7_2调解操作：提供调解操作业务操作功能</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3_7_3调解通行：提供配置调解室通行功能</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3_7_4录音录像：提供调解过程的同步录音录像</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3_7_5电子签名：提供调解的电子签名功能</w:t>
            </w:r>
          </w:p>
        </w:tc>
      </w:tr>
      <w:tr>
        <w:tc>
          <w:tcPr>
            <w:tcW w:type="dxa" w:w="2769"/>
          </w:tcPr>
          <w:p>
            <w:pPr>
              <w:pStyle w:val="null3"/>
              <w:jc w:val="left"/>
            </w:pPr>
            <w:r>
              <w:rPr>
                <w:rFonts w:ascii="仿宋_GB2312" w:hAnsi="仿宋_GB2312" w:cs="仿宋_GB2312" w:eastAsia="仿宋_GB2312"/>
              </w:rPr>
              <w:t>218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3_8在线调解室：在线音视频调解在线音视频调解</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3_8_1在线撰写调解协议：在线撰写调解协议</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3_8_2在线调解协议签署：在线调解协议签署</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3_8_3在线语音转文本：在线语音转文本</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3_9证人室</w:t>
            </w:r>
          </w:p>
        </w:tc>
      </w:tr>
      <w:tr>
        <w:tc>
          <w:tcPr>
            <w:tcW w:type="dxa" w:w="2769"/>
          </w:tcPr>
          <w:p>
            <w:pPr>
              <w:pStyle w:val="null3"/>
              <w:jc w:val="left"/>
            </w:pPr>
            <w:r>
              <w:rPr>
                <w:rFonts w:ascii="仿宋_GB2312" w:hAnsi="仿宋_GB2312" w:cs="仿宋_GB2312" w:eastAsia="仿宋_GB2312"/>
              </w:rPr>
              <w:t>223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3_9_1证人呼叫：提供证人一键呼叫功能（需提供封面具有CMA、ilAC-MRA或CNAS标识第三方权威检测机构出具的检测报告复印件并加盖投标人公章）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3_9_2证人通行：提供证人根据状态智能通行功能</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3_9_3证人签到：提供根据人脸识别实现证人智能签到功能</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3_9_4证人监控：提供证人室全过程视频监控</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3_10受理中心</w:t>
            </w:r>
          </w:p>
        </w:tc>
      </w:tr>
      <w:tr>
        <w:tc>
          <w:tcPr>
            <w:tcW w:type="dxa" w:w="2769"/>
          </w:tcPr>
          <w:p>
            <w:pPr>
              <w:pStyle w:val="null3"/>
              <w:jc w:val="left"/>
            </w:pPr>
            <w:r>
              <w:rPr>
                <w:rFonts w:ascii="仿宋_GB2312" w:hAnsi="仿宋_GB2312" w:cs="仿宋_GB2312" w:eastAsia="仿宋_GB2312"/>
              </w:rPr>
              <w:t>228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3_10_1排队线上预约：提供排队线上预约申请功能（需提供封面具有CMA、ilAC-MRA或CNAS标识第三方权威检测机构出具的检测报告复印件并加盖投标人公章）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3_10_2排队线下取号：提供排队线下取号功能</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3_10_3排队办理汇总：提供排队取号汇总信息显示</w:t>
            </w:r>
          </w:p>
        </w:tc>
      </w:tr>
      <w:tr>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3_10_4排队实时叫号：提供排队实时叫号功能（需提供封面具有CMA、ilAC-MRA或CNAS标识第三方权威检测机构出具的检测报告复印件并加盖投标人公章）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3_10_5排队过号重呼：提供排队过号重呼功能</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3_10_6排队叫号统计：提供排队叫号统计功能</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3_10_7窗口证据高扫：提供窗口证据调整扫描功能</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3_10_8窗口证据同步：提供窗口证据智能同步功能</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4全网络行政管理子系统</w:t>
            </w:r>
          </w:p>
        </w:tc>
      </w:tr>
      <w:tr>
        <w:tc>
          <w:tcPr>
            <w:tcW w:type="dxa" w:w="2769"/>
          </w:tcPr>
          <w:p>
            <w:pPr>
              <w:pStyle w:val="null3"/>
              <w:jc w:val="left"/>
            </w:pPr>
            <w:r>
              <w:rPr>
                <w:rFonts w:ascii="仿宋_GB2312" w:hAnsi="仿宋_GB2312" w:cs="仿宋_GB2312" w:eastAsia="仿宋_GB2312"/>
              </w:rPr>
              <w:t>237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4_1行政管理（投标人提供自主研发或购买或租赁取得的《计算机软件著作权登记证书》彩色扫描件进行佐证）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4_1_1案件跟踪：提供仲裁案件状态批量跟踪，提醒风险</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4_1_2数据监测：提供对负责仲裁机构关键数据监测</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4_1_3裁决文书库：提供裁决书的查询、查看</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4_1_4机构绩效：提供负责仲裁机构绩效统计</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4_1_5信息录入：提供人社系统人员信息的录入</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4_1_6信息查询：提供人社系统人员、资产、机构信息查询</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4_1_7通讯录：提供人社系统内人员的查询</w:t>
            </w:r>
          </w:p>
        </w:tc>
      </w:tr>
      <w:tr>
        <w:tc>
          <w:tcPr>
            <w:tcW w:type="dxa" w:w="2769"/>
          </w:tcPr>
          <w:p>
            <w:pPr>
              <w:pStyle w:val="null3"/>
              <w:jc w:val="left"/>
            </w:pPr>
            <w:r>
              <w:rPr>
                <w:rFonts w:ascii="仿宋_GB2312" w:hAnsi="仿宋_GB2312" w:cs="仿宋_GB2312" w:eastAsia="仿宋_GB2312"/>
              </w:rPr>
              <w:t>245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4_1_8审限延长：提供设置审限延长，比如特殊时期以防止案件超期。（提供功能操作截图作为佐证依据，并加盖投标人公章）</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4_1_9审限暂停：提供案件审限暂停配置功能</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4_2院务管理</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4_2_1人事管理：提供仲裁院内人员的人事信息管理</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4_2_2用印管理：提供院内公章使用管理</w:t>
            </w:r>
          </w:p>
        </w:tc>
      </w:tr>
      <w:tr>
        <w:tc>
          <w:tcPr>
            <w:tcW w:type="dxa" w:w="2769"/>
          </w:tcPr>
          <w:p>
            <w:pPr>
              <w:pStyle w:val="null3"/>
              <w:jc w:val="left"/>
            </w:pPr>
            <w:r>
              <w:rPr>
                <w:rFonts w:ascii="仿宋_GB2312" w:hAnsi="仿宋_GB2312" w:cs="仿宋_GB2312" w:eastAsia="仿宋_GB2312"/>
              </w:rPr>
              <w:t>250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4_2_3会议管理：提供院内会议室使用和申请（需提供封面具有CMA、ilAC-MRA或CNAS标识第三方权威检测机构出具的检测报告复印件并加盖投标人公章）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4_2_4用车管理：提供院内公用使用和申请管</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4_2_5请假管理：提供院内工作人员的请假管理</w:t>
            </w:r>
          </w:p>
        </w:tc>
      </w:tr>
      <w:tr>
        <w:tc>
          <w:tcPr>
            <w:tcW w:type="dxa" w:w="2769"/>
          </w:tcPr>
          <w:p>
            <w:pPr>
              <w:pStyle w:val="null3"/>
              <w:jc w:val="left"/>
            </w:pPr>
            <w:r>
              <w:rPr>
                <w:rFonts w:ascii="仿宋_GB2312" w:hAnsi="仿宋_GB2312" w:cs="仿宋_GB2312" w:eastAsia="仿宋_GB2312"/>
              </w:rPr>
              <w:t>253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4_2_6绩效管理：对院内设机构和人员的绩效管理（提供功能操作截图作为佐证依据，并加盖投标人公章）</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4_2_7档案管理：对院内人员统一档案管理</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4_2_8出行考勤和日常安排：对院内人员的出行考勤和日常安排</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5全要素监测预警子系统</w:t>
            </w:r>
          </w:p>
        </w:tc>
      </w:tr>
      <w:tr>
        <w:tc>
          <w:tcPr>
            <w:tcW w:type="dxa" w:w="2769"/>
          </w:tcPr>
          <w:p>
            <w:pPr>
              <w:pStyle w:val="null3"/>
              <w:jc w:val="left"/>
            </w:pPr>
            <w:r>
              <w:rPr>
                <w:rFonts w:ascii="仿宋_GB2312" w:hAnsi="仿宋_GB2312" w:cs="仿宋_GB2312" w:eastAsia="仿宋_GB2312"/>
              </w:rPr>
              <w:t>257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5_1研判预警（投标人提供自主研发或购买或租赁取得的《计算机软件著作权登记证书》彩色扫描件进行佐证）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5_1_1争议高发群体分析：对各类争议高发群体进行分类分析（需提供封面具有CMA、ilAC-MRA或CNAS标识第三方权威检测机构出具的检测报告复印件并加盖投标人公章）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5_1_2争议要素分析：对各类争议要素分类分析（提供功能操作截图作为佐证依据，并加盖投标人公章）</w:t>
            </w:r>
          </w:p>
        </w:tc>
      </w:tr>
      <w:tr>
        <w:tc>
          <w:tcPr>
            <w:tcW w:type="dxa" w:w="2769"/>
          </w:tcPr>
          <w:p>
            <w:pPr>
              <w:pStyle w:val="null3"/>
              <w:jc w:val="left"/>
            </w:pPr>
            <w:r>
              <w:rPr>
                <w:rFonts w:ascii="仿宋_GB2312" w:hAnsi="仿宋_GB2312" w:cs="仿宋_GB2312" w:eastAsia="仿宋_GB2312"/>
              </w:rPr>
              <w:t>260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5_1_3隐患预警分析：对劳动争议隐患分类预警分析（提供功能操作截图作为佐证依据，并加盖投标人公章）</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5_1_4年度劳动争议变化趋势：对劳动争议变化趋势进行年度分析</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5_1_5月度劳动争议变化趋势：对劳动争议变化趋势按月份分析</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5_2力量调度</w:t>
            </w:r>
          </w:p>
        </w:tc>
      </w:tr>
      <w:tr>
        <w:tc>
          <w:tcPr>
            <w:tcW w:type="dxa" w:w="2769"/>
          </w:tcPr>
          <w:p>
            <w:pPr>
              <w:pStyle w:val="null3"/>
              <w:jc w:val="left"/>
            </w:pPr>
            <w:r>
              <w:rPr>
                <w:rFonts w:ascii="仿宋_GB2312" w:hAnsi="仿宋_GB2312" w:cs="仿宋_GB2312" w:eastAsia="仿宋_GB2312"/>
              </w:rPr>
              <w:t>264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5_2_1机构监控：对所属区域力量己接入监控实时监控（需提供封面具有CMA、ilAC-MRA或CNAS标识第三方权威检测机构出具的检测报告复印件并加盖投标人公章）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5_2_2调解组织：对下属调解组织工作情况实时监管</w:t>
            </w:r>
          </w:p>
        </w:tc>
      </w:tr>
      <w:tr>
        <w:tc>
          <w:tcPr>
            <w:tcW w:type="dxa" w:w="2769"/>
          </w:tcPr>
          <w:p>
            <w:pPr>
              <w:pStyle w:val="null3"/>
              <w:jc w:val="left"/>
            </w:pPr>
            <w:r>
              <w:rPr>
                <w:rFonts w:ascii="仿宋_GB2312" w:hAnsi="仿宋_GB2312" w:cs="仿宋_GB2312" w:eastAsia="仿宋_GB2312"/>
              </w:rPr>
              <w:t>266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5_2_3重点关注案件办理：展示重点关注案件办理进度（提供功能操作截图作为佐证依据，并加盖投标人公章）</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5_2_4处理调度：实现可调配力昨的调度</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5_2_5绩效总览：仲裁院内绩效总览（人员、机构）</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5_3绩效监测</w:t>
            </w:r>
          </w:p>
        </w:tc>
      </w:tr>
      <w:tr>
        <w:tc>
          <w:tcPr>
            <w:tcW w:type="dxa" w:w="2769"/>
          </w:tcPr>
          <w:p>
            <w:pPr>
              <w:pStyle w:val="null3"/>
              <w:jc w:val="left"/>
            </w:pPr>
            <w:r>
              <w:rPr>
                <w:rFonts w:ascii="仿宋_GB2312" w:hAnsi="仿宋_GB2312" w:cs="仿宋_GB2312" w:eastAsia="仿宋_GB2312"/>
              </w:rPr>
              <w:t>270</w:t>
            </w:r>
          </w:p>
        </w:tc>
        <w:tc>
          <w:tcPr>
            <w:tcW w:type="dxa" w:w="2769"/>
          </w:tcPr>
          <w:p/>
        </w:tc>
        <w:tc>
          <w:tcPr>
            <w:tcW w:type="dxa" w:w="2769"/>
          </w:tcPr>
          <w:p>
            <w:pPr>
              <w:pStyle w:val="null3"/>
              <w:jc w:val="left"/>
            </w:pPr>
            <w:r>
              <w:rPr>
                <w:rFonts w:ascii="仿宋_GB2312" w:hAnsi="仿宋_GB2312" w:cs="仿宋_GB2312" w:eastAsia="仿宋_GB2312"/>
              </w:rPr>
              <w:t>5_3_1机构绩效：仲裁院内设各机构绩效</w:t>
            </w:r>
          </w:p>
        </w:tc>
      </w:tr>
      <w:tr>
        <w:tc>
          <w:tcPr>
            <w:tcW w:type="dxa" w:w="2769"/>
          </w:tcPr>
          <w:p>
            <w:pPr>
              <w:pStyle w:val="null3"/>
              <w:jc w:val="left"/>
            </w:pPr>
            <w:r>
              <w:rPr>
                <w:rFonts w:ascii="仿宋_GB2312" w:hAnsi="仿宋_GB2312" w:cs="仿宋_GB2312" w:eastAsia="仿宋_GB2312"/>
              </w:rPr>
              <w:t>271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5_3_2人员绩效：仲裁院内每个人员绩效（需提供封面具有CMA、ilAC-MRA或CNAS标识第三方权威检测机构出具的检测报告复印件并加盖投标人公章）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5_3_3争议高发：展示争议高发区域、群体、年龄</w:t>
            </w:r>
          </w:p>
        </w:tc>
      </w:tr>
      <w:tr>
        <w:tc>
          <w:tcPr>
            <w:tcW w:type="dxa" w:w="2769"/>
          </w:tcPr>
          <w:p>
            <w:pPr>
              <w:pStyle w:val="null3"/>
              <w:jc w:val="left"/>
            </w:pPr>
            <w:r>
              <w:rPr>
                <w:rFonts w:ascii="仿宋_GB2312" w:hAnsi="仿宋_GB2312" w:cs="仿宋_GB2312" w:eastAsia="仿宋_GB2312"/>
              </w:rPr>
              <w:t>273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5_3_4超期警示专区：统计快要超期警示专区（案件、人员）（提供功能操作截图作为佐证依据，并加盖投标人公章）</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5_3_5己超期警示专区：统计己超期警示专区（案件、人员）</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6“揭榜挂帅”补助申领子系统</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6_1办案补助申领</w:t>
            </w:r>
          </w:p>
        </w:tc>
      </w:tr>
      <w:tr>
        <w:tc>
          <w:tcPr>
            <w:tcW w:type="dxa" w:w="2769"/>
          </w:tcPr>
          <w:p>
            <w:pPr>
              <w:pStyle w:val="null3"/>
              <w:jc w:val="left"/>
            </w:pPr>
            <w:r>
              <w:rPr>
                <w:rFonts w:ascii="仿宋_GB2312" w:hAnsi="仿宋_GB2312" w:cs="仿宋_GB2312" w:eastAsia="仿宋_GB2312"/>
              </w:rPr>
              <w:t>277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6_1_1补助申领：提供补助申领材料的录入、提交</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6_2办案补助审核</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6_2_1补助初审：提供补助申请资料的初步审核</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6_3办案补助比对</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6_3_1补助审核：提供补助申请资料的审核</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6_3_2补助复审：提供补助申请资料的复审</w:t>
            </w:r>
          </w:p>
        </w:tc>
      </w:tr>
      <w:tr>
        <w:tc>
          <w:tcPr>
            <w:tcW w:type="dxa" w:w="2769"/>
          </w:tcPr>
          <w:p>
            <w:pPr>
              <w:pStyle w:val="null3"/>
              <w:jc w:val="left"/>
            </w:pPr>
            <w:r>
              <w:rPr>
                <w:rFonts w:ascii="仿宋_GB2312" w:hAnsi="仿宋_GB2312" w:cs="仿宋_GB2312" w:eastAsia="仿宋_GB2312"/>
              </w:rPr>
              <w:t>283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6_3_3补助比对：对比申请补助比对核实提交材料真实性，确实补助精准</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6_4办案补助发放</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6_4_1补助发放：根据补助形成补助申请记录</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6_5申领信用与“金椰分”互通</w:t>
            </w:r>
          </w:p>
        </w:tc>
      </w:tr>
      <w:tr>
        <w:tc>
          <w:tcPr>
            <w:tcW w:type="dxa" w:w="2769"/>
          </w:tcPr>
          <w:p>
            <w:pPr>
              <w:pStyle w:val="null3"/>
              <w:jc w:val="left"/>
            </w:pPr>
            <w:r>
              <w:rPr>
                <w:rFonts w:ascii="仿宋_GB2312" w:hAnsi="仿宋_GB2312" w:cs="仿宋_GB2312" w:eastAsia="仿宋_GB2312"/>
              </w:rPr>
              <w:t>287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6_5_1“金椰分”对接：将申请补助形成记录按“金椰分”的规范和标准推送给“金椰分”</w:t>
            </w:r>
          </w:p>
        </w:tc>
      </w:tr>
    </w:tbl>
    <w:p>
      <w:pPr>
        <w:pStyle w:val="null3"/>
        <w:jc w:val="left"/>
      </w:pPr>
      <w:r>
        <w:rPr>
          <w:rFonts w:ascii="仿宋_GB2312" w:hAnsi="仿宋_GB2312" w:cs="仿宋_GB2312" w:eastAsia="仿宋_GB2312"/>
        </w:rPr>
        <w:t>标的名称：巡回办案箱（移动仲裁箱）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1.双录设备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1_1.主头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1_1_1.像素 500万</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1_1_2.高度 可支持上下升降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1_2.副头</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1_2_1.像素 500万</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1_2_2.方向 可支持顺时针旋转</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1_3.阵列麦克风</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1_3_1.麦克风数量 6个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1_3_2.功能 背景噪声抑制，回声消除，自动增益控制，去混响等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1_4.其他</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1_4_1.支持系统 WindowsXP/7/8/10、国产操作系统（支持UOS/麒麟/万里红/一铭/中科方德等）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1_5.视频拼接：支持摄像头画面上下拼接、左右拼接、以及独立打开。</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2.电子签名板</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2_1.核心系统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2_1_1.CPU支持高通8核 64位 2.2G/国产四核Cortex-A55CPU，频率高达2.0GHz</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2_1_2.操作系统：≥Android 9.0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2_1_3.内存：≥3GB</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2_1_4.存储：≥32GB</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2_2.显示屏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2_2_1.尺寸 ≥8”</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2_2_2.分辨率 1280*800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2_2_3.触摸屏 电容电磁双控屏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2_2_4.触控方式 10点电容触控</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2_2_5.感应方式 电磁感应</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2_2_6.摄像头：</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2_2_7.后置双摄 摄像头：1300W（WDR） 摄像头：500W（B/W）人脸识别</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2_2_8.前置人像 摄像头：500W</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2_2_9.指纹：支持</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2_2_10.WiFi：支持</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3.执法仪</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3_1.极速8核2.0GHZ；</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3_2.≥2GB+16GB配置；</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3_3.≥3.1英寸,480×800 IPS；</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3_4.支持蓝牙、支持WIFI、支持OTG；</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3_5.支持NFC；</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3_6.支持快速充电；</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3_7.≥3200mAh大容量电池，支持备用电池；</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3_8.支持双SIM卡。</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3_9.支持闪光灯、支持红蓝警示灯2颗蓝灯，2颗红灯、支持红外灯、支持北斗定位。</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4.打印机</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4_1.类型:喷墨；</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4_2.接口类型:USB；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4_3.墨盒数量:5色墨盒；</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4_4.喷墨打印（墨盒式）；</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4_5.远程打印方式,移动app打印；</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4_6.最大打印幅面:A4；</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4_7.耗材类型:一体式墨盒。</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4_8.支持彩打。</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4_9.支持备用电池</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4_1.重量：≤2.1KG</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5.高拍仪</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5_1.光学分辨率2592×1944dpi；</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5_2.光源：自然光、LED辅助光源；</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5_3.介质尺寸：证件、文档、各类凭证、立体实物等；</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5_4.输出格式：JGP、BMP、PNG、PDF、TIFF；</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5_5.适用系统：支持Windows 2000/XP/7/Vista/win8操作系统；</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5_6.接口类型：USB2.0；</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5_7.电源类型：USB供电；</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5_8.产品重量：0.92kg。</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6.办案终端</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6_1.重量：≤1.5kg；</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6_2.CPU:≥i7-13；</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6_3.存储：≥1TSSD</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6_4.内存：≥32GB；</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6_5.屏幕类型：IPS；</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6_6.屏幕类型：14英寸；</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6_7.屏幕分辨率：3072*1920；</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6_8.有线网络RJ45:10/100/1000Mbps；</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6_9.无线网卡：双无线WiFi 6；</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6_1.蓝牙：支持。</w:t>
            </w:r>
          </w:p>
        </w:tc>
      </w:tr>
    </w:tbl>
    <w:p>
      <w:pPr>
        <w:pStyle w:val="null3"/>
        <w:jc w:val="left"/>
      </w:pPr>
      <w:r>
        <w:rPr>
          <w:rFonts w:ascii="仿宋_GB2312" w:hAnsi="仿宋_GB2312" w:cs="仿宋_GB2312" w:eastAsia="仿宋_GB2312"/>
        </w:rPr>
        <w:t>标的名称：超五类网线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护套材质：PVC</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成品外径：5.4±0.2</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导体材质：99.99%纯铜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导体直径：24AWG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导体绝缘外径：0.9±0.05mm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芯数：4*2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特性阻抗：100±15Ω</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导体间介电强度，DC，1min：1Kv/1min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工作电容最大值：≤5.6nF/100m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单根导体最大电阻：≤9.38Ω/100m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线对直流电阻不平衡性：≤2.5%</w:t>
            </w:r>
          </w:p>
        </w:tc>
      </w:tr>
    </w:tbl>
    <w:p>
      <w:pPr>
        <w:pStyle w:val="null3"/>
        <w:jc w:val="left"/>
      </w:pPr>
      <w:r>
        <w:rPr>
          <w:rFonts w:ascii="仿宋_GB2312" w:hAnsi="仿宋_GB2312" w:cs="仿宋_GB2312" w:eastAsia="仿宋_GB2312"/>
        </w:rPr>
        <w:t>标的名称：终端杀毒服务器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配置≥1颗X86 CPU，每颗CPU核心数≥16核，每颗CP主频≥2.2GHz，每颗CP三级缓存≥64MB</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配置≥32GB DDR4 2666MHz ECC RDIMM内存，支持≥32个内存插槽，最大可支持4TB内存容量</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支持≥1TB 3.5英寸7.2K 6Gb SATA硬盘*4；12个前置热插拔3.5硬盘或24个2.5硬盘，可支持2*后置SAS/SATA/SSD硬盘；</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板载支持≥8个.2 NVME SSD，不需PCE-E转接卡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支持2个内置M.2 SATA/PCIE SSD</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主板支持2个SD卡插槽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配置2GB Cache、12Gb RAID控制器，支持RAID0/1/5/10/50，支持电容掉电保护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板载I350芯片高端双口千兆网卡，支持NCSI、网络唤醒，网络冗余，负载均衡等网络高级特性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最大支持10个PCI-E 3.0插槽（2个内置专用插槽）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配置热插拔铂金1+1冗余电源，单个电源功率≥550W；提供服务器电源认证；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配置≥4个热插拔高速系统风扇，支持动态智能风扇调速的散热系统，风扇支持冗余及热插拔功能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机器可选双按键LCM监控屏，可以显示服务器信息，CP温度、风扇转速、当前使用功率等状态，管理接口IP地址，监控服务器工作状态，显示硬件故障报警，便于管理员快速找到故障部件，迅速排查故障，降低宕机损失</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集成系统管理芯片，支持：1.iKVM和KVM Over IP高级管理功能，本地固件更新、错误日志，提供系统状况的可视显示；2.配置独立的远程管理控制端口，支持远程监控图形界面，可实现与操作系统无关的远程对服务器的完全控制，包括远程的开机、关机、重启、虚拟设备挂载等操作；3.可实现监控服务器内部主要部件的状态，包括CP、内存、硬盘、风扇、电源；支持离线光诊断功能，可断电环境下诊断主板关键信息故障；</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服务器支持时间同步型动态密钥，加密算法可选OATH标准算法（TOTP）或国密SM3算法，密码时间间隔为30秒或60秒，支持8位密码显示，产品寿命不低于5年，产品具有拆壳种子销毁功能可保证不被暴力破解，免接触式，无需SB接口。</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为保障数据存储安全，本次服务器采购要求属于国内品牌，设计产品质量可靠。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数据安全加密：服务器支持原厂PCI安全加密卡，通过内置安全加密芯片，实现数据加、解密在PCI卡内部完成，保证用户私钥不在计算机内存中，实现数据信息的安全保密；</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标的名称：互联网边界防火墙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产品CPU处理器和操作系统符合国产化要求，实现仲裁院本地庭审机房互联网边界访问控制。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≥标准1U机架式，内存≥8G，硬盘容量≥SSD 500G，电源≥1+1冗余电源，千兆电口管理口≥2（管理口*1，HA口*1）、千兆业务电口≥8、千兆业务光口≥4（含2个千兆多模光模块）；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整机吞吐≥5Gbps，最大并发数≥200万，最大新建数≥5万/秒；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支持IPv4/IPv6双栈协议的源地址转换、目的地址转换、双向NAT、NAT44、NAT66、NAT46、NAT64等地址转换；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支持一体化安全策略：可基于设备接口/安全域、地址、服务、应用、用户、时间等属性，配置URL过滤、应用过滤、会话老化时间、终端过滤等高级访问控制功能；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支持DNS透明代理；支持指定DNS或继承链路DNS配置，针对多链路支持基于优先级、权重、流量算法进行DNS负载；（需提供功能截图并加盖制造商公章）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针对IP、端口进行扫描，可选择立即执行或定期执行；支持呈现扫描结果，包括端口、端口状态、端口服务、程序版本、操作系统、风险状态、设备类型和时间等信息，支持导出功能；（需提供功能截图并加盖制造商公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本地认证、Portal认证、Radius认证、LDAP认证、POP3认证、AD域单点登录、短信认证、微信认证、APP认证、二维码认证、互联网钉钉认证、混合认证和免认证，其中微信认证支持通过小程序获取手机号；（需提供功能截图并加盖制造商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标的名称：核心层交换机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交换容量≥590Gbps，转发性能≥210Mpps，以官网公布信息为准，如有双重指标X/Y，以小指标X为准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整机可用端口数≥28，其中千兆电口≥24，千兆光口≥4</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要求设备单端口支持的MAC地址用户数≥4k</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支持静态路由、RIP、OSPF</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支持识别终端接入IP、MAC、端口等信息，并关联用户身份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支持对病毒的网络层传播行为进行溯源及阻断，防止内网病毒扩散</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支持IP扫描防护、UDP端口扫描防护、TCP端口扫描防护等功能。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支持“肉鸡”防护功能。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支持仿冒终端识别功能。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支持终端安全防护功能，配置终端安全后，只允许特定类型的设备接入。</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支持防蠕虫病毒传播功能。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为保障设备环境适应能力，要求设备支持70摄氏度高温工作，流量正常转发且不丢包。</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为保障设备环境适应能力，要求设备支持-10摄氏度低温工作，流量正常转发且不丢包。</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支持中文管理界面、WEB管理接口、SNMP v1/v2/v3</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为确保系统的兼容性，要求与接入交换机为同一制造</w:t>
            </w:r>
          </w:p>
        </w:tc>
      </w:tr>
    </w:tbl>
    <w:p>
      <w:pPr>
        <w:pStyle w:val="null3"/>
        <w:jc w:val="left"/>
      </w:pPr>
      <w:r>
        <w:rPr>
          <w:rFonts w:ascii="仿宋_GB2312" w:hAnsi="仿宋_GB2312" w:cs="仿宋_GB2312" w:eastAsia="仿宋_GB2312"/>
        </w:rPr>
        <w:t>标的名称：网络跳线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水晶头塑料材质：聚碳酸酯（PC）</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跳线接头类型：注塑RJ45端子－注塑RJ45端子</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跳线线缆类型：24AWG对绞芯线（多股）</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跳线线缆护套材质：PVC</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跳线线缆外径：5.4±0.3mm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跳线线缆阻抗类型：100±15Ω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连接方式：RJ45端插接RJ45配线架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跳线弯曲半径：≥4D（D：跳线外径）</w:t>
            </w:r>
          </w:p>
        </w:tc>
      </w:tr>
    </w:tbl>
    <w:p>
      <w:pPr>
        <w:pStyle w:val="null3"/>
        <w:jc w:val="left"/>
      </w:pPr>
      <w:r>
        <w:rPr>
          <w:rFonts w:ascii="仿宋_GB2312" w:hAnsi="仿宋_GB2312" w:cs="仿宋_GB2312" w:eastAsia="仿宋_GB2312"/>
        </w:rPr>
        <w:t>标的名称：静电地板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防静电活动地板600*600*30mm</w:t>
            </w:r>
          </w:p>
        </w:tc>
      </w:tr>
    </w:tbl>
    <w:p>
      <w:pPr>
        <w:pStyle w:val="null3"/>
        <w:jc w:val="left"/>
      </w:pPr>
      <w:r>
        <w:rPr>
          <w:rFonts w:ascii="仿宋_GB2312" w:hAnsi="仿宋_GB2312" w:cs="仿宋_GB2312" w:eastAsia="仿宋_GB2312"/>
        </w:rPr>
        <w:t>标的名称：指引屏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屏幕尺寸≥55寸安卓12/支持双系统/V100/4+32G/防眩光/前置Type-c/黑色</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内置安卓调解仲裁信息公示系统模块；（提供软件功能操作截图作为佐证依据，并加盖投标人公章）</w:t>
            </w:r>
          </w:p>
        </w:tc>
      </w:tr>
    </w:tbl>
    <w:p>
      <w:pPr>
        <w:pStyle w:val="null3"/>
        <w:jc w:val="left"/>
      </w:pPr>
      <w:r>
        <w:rPr>
          <w:rFonts w:ascii="仿宋_GB2312" w:hAnsi="仿宋_GB2312" w:cs="仿宋_GB2312" w:eastAsia="仿宋_GB2312"/>
        </w:rPr>
        <w:t>标的名称：360摄像头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全景相机水平视场角360°；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全景相机垂直视场角50°；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全景相机具有5个高清镜头；</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全景相机具有音频采集阵列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可以通过声源定位、轮巡方式显示指定画面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画面显示兼具全景与特定区域画面</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单镜头采集分辨率1920×1080；</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图像总有效像素1000万；</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视频帧率默认25帧/秒；</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支持行业标准协议（ONVif）；</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图像无明显畸变；</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千兆自适应网口，UBS接口，TF卡插槽</w:t>
            </w:r>
          </w:p>
        </w:tc>
      </w:tr>
    </w:tbl>
    <w:p>
      <w:pPr>
        <w:pStyle w:val="null3"/>
        <w:jc w:val="left"/>
      </w:pPr>
      <w:r>
        <w:rPr>
          <w:rFonts w:ascii="仿宋_GB2312" w:hAnsi="仿宋_GB2312" w:cs="仿宋_GB2312" w:eastAsia="仿宋_GB2312"/>
        </w:rPr>
        <w:t>标的名称：机柜专用插座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PDU</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8位总控16A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八口</w:t>
            </w:r>
          </w:p>
        </w:tc>
      </w:tr>
    </w:tbl>
    <w:p>
      <w:pPr>
        <w:pStyle w:val="null3"/>
        <w:jc w:val="left"/>
      </w:pPr>
      <w:r>
        <w:rPr>
          <w:rFonts w:ascii="仿宋_GB2312" w:hAnsi="仿宋_GB2312" w:cs="仿宋_GB2312" w:eastAsia="仿宋_GB2312"/>
        </w:rPr>
        <w:t>标的名称：电池柜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原厂电池柜</w:t>
            </w:r>
          </w:p>
        </w:tc>
      </w:tr>
    </w:tbl>
    <w:p>
      <w:pPr>
        <w:pStyle w:val="null3"/>
        <w:jc w:val="left"/>
      </w:pPr>
      <w:r>
        <w:rPr>
          <w:rFonts w:ascii="仿宋_GB2312" w:hAnsi="仿宋_GB2312" w:cs="仿宋_GB2312" w:eastAsia="仿宋_GB2312"/>
        </w:rPr>
        <w:t>标的名称：支架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面板尺寸（长*宽）：140mm*65mm</w:t>
            </w:r>
          </w:p>
        </w:tc>
      </w:tr>
    </w:tbl>
    <w:p>
      <w:pPr>
        <w:pStyle w:val="null3"/>
        <w:jc w:val="left"/>
      </w:pPr>
      <w:r>
        <w:rPr>
          <w:rFonts w:ascii="仿宋_GB2312" w:hAnsi="仿宋_GB2312" w:cs="仿宋_GB2312" w:eastAsia="仿宋_GB2312"/>
        </w:rPr>
        <w:t>标的名称：电气连接线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5*16</w:t>
            </w:r>
          </w:p>
        </w:tc>
      </w:tr>
    </w:tbl>
    <w:p>
      <w:pPr>
        <w:pStyle w:val="null3"/>
        <w:jc w:val="left"/>
      </w:pPr>
      <w:r>
        <w:rPr>
          <w:rFonts w:ascii="仿宋_GB2312" w:hAnsi="仿宋_GB2312" w:cs="仿宋_GB2312" w:eastAsia="仿宋_GB2312"/>
        </w:rPr>
        <w:t>标的名称：24口交换机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端口数≥28个千兆电口，≥8个万兆SFP+光口。</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交换容量≥672Gbps/6.72Tbps，转发性能≥171Mpps/260Mpps。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支持OpenFlow 1.3标准。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支持STP/RSTP/MSTP。</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支持静态路由，支持RIPv1/v2，RIPng。</w:t>
            </w:r>
          </w:p>
        </w:tc>
      </w:tr>
    </w:tbl>
    <w:p>
      <w:pPr>
        <w:pStyle w:val="null3"/>
        <w:jc w:val="left"/>
      </w:pPr>
      <w:r>
        <w:rPr>
          <w:rFonts w:ascii="仿宋_GB2312" w:hAnsi="仿宋_GB2312" w:cs="仿宋_GB2312" w:eastAsia="仿宋_GB2312"/>
        </w:rPr>
        <w:t>标的名称：状态屏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仲裁庭门口实时显示开庭状态；（提供设备显示状态照片作为佐证依据，并加盖投标人公章）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内嵌信号接收卡，单基色，P2.53、33cm*17.5cm*2.5cm，实时显示调解状态；</w:t>
            </w:r>
          </w:p>
        </w:tc>
      </w:tr>
    </w:tbl>
    <w:p>
      <w:pPr>
        <w:pStyle w:val="null3"/>
        <w:jc w:val="left"/>
      </w:pPr>
      <w:r>
        <w:rPr>
          <w:rFonts w:ascii="仿宋_GB2312" w:hAnsi="仿宋_GB2312" w:cs="仿宋_GB2312" w:eastAsia="仿宋_GB2312"/>
        </w:rPr>
        <w:t>标的名称：企业级无线AP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802.11ac wave 2协议，兼容802.11a/b/g/n/ac协议，支持2.4G和5G同时工作；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支持2x2 MIMO，2.4G最大传输速率≥300Mbps，5G最大传输速率≥867Mbps，整机最大传输速率≥1167Mbps；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以太网口≥2个，并需提供1个RJ-45 Console管理口；</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USB接口≥1个，可拓展物联网模块使用，可外接U盘；</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单射频接入人数≥128，整机最大接入人数≥256；</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支持Fat和Fit两种工作模式，根据网络规划的需要，可以灵活地在Fat和Fit两种工作模式中切换，同时可以根据应用需求，选择工作模式；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支持AP零配置，支持二三层发现、DHCP Option43、DNS域名等多种AC自动发现机制；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支持802.1x认证、MAC地址认证、PSK认证、Portal认证等；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支持将内网终端用于的ARP扫描、IP扫描、端口扫描达到阈值后告警或进入动态黑名单；</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支持802.11h动态频率选择(DFS)、信道自动扫描功能，自动规避干扰；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支持Fit AP切换成网关模式（非Fat AP模式），支持PPPoE拨号、静态IP、DHCP三种上网方式；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为保证兼容性与统一管理，要求本次的AP与POE交换机、网络控制器为同一品牌</w:t>
            </w:r>
          </w:p>
        </w:tc>
      </w:tr>
    </w:tbl>
    <w:p>
      <w:pPr>
        <w:pStyle w:val="null3"/>
        <w:jc w:val="left"/>
      </w:pPr>
      <w:r>
        <w:rPr>
          <w:rFonts w:ascii="仿宋_GB2312" w:hAnsi="仿宋_GB2312" w:cs="仿宋_GB2312" w:eastAsia="仿宋_GB2312"/>
        </w:rPr>
        <w:t>标的名称：网络控制器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提供千兆以太网口数≥4个，USB接口数≥2用于外接硬件设备；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为存储日志及大数据分析等信息，要求设备内置硬盘，硬盘大小≥32G；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单台设备最大可支持管理AP数≥600，最大管理交换机数≥72；</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支持802.1x、Portal、MAC地址认证、CA证书认证、WAPI、802.1X WEP等内部认证，以及二维码审核认证、短信认证、临时访客账号等访客认证等所有的认证方式；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支持关联RADIUS、微软AD域、LDAP、Portal2.0、AS等外置认证服务器，实现802.1x、Portal等第三方认证；</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支持对接阿里钉钉、微信企业号等OA软件实现用户认证，同时用户端可以直接通过APP或轻应用即可自助管理账号密码；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支持对接思科、华为、华三、无线设备实现统一Portal认证，至少包括本地账号、短信认证、二维码审核认证；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支持生物密码人脸识别认证方式，通过收集用户人脸数据建立数据库，上网认证识别用户人脸数据对比数据库，建立基于用户身份的认证机制；</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支持基于无线内网的大数据分析功能，可通过无线网络统计当天迟到人员名单、准点人员名单、到岗率、准点率、在岗时长等考勤信息，同时可记录全单位或单用户整月考勤信息，助力单位的日常人员管理工作；</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支持限制同一个账号在多个终端同时登录，可以根据实际情况设置阈值，达到上限后禁止新终端接入或强迫最早接入的终端下线；</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支持同一个SSID使用不同认证方式并匹配到不同的用户组以实现不同的权限，使用WEB认证登录成功后获得独立权限，使用短信、二维码认证后获得不同的权限；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支持上网行为审计，可审计用户访问的URL、网络应用类型、非加密的邮件正文及其附件内容、Web BBS发帖内容、微博内容、FTP上传和下载的文件名、TELNET执行的命令等；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支持应用识别，能识别不低于4700种的网络应用，能识别邮件、游戏、P2P流媒体、WEB流媒体、金融交易、办公OA、移动终端应用等主流应用；</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支持网络应用智能缓存，实现对APP和常用传输文件格式的本地缓存，实现出口下行网络加速或节流；</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支持移动APP运维，通过手机APP即可进行认证服务器状态查看、交换机状态查看、接入点状态查看、交换机端口禁用等功能；</w:t>
            </w:r>
          </w:p>
        </w:tc>
      </w:tr>
    </w:tbl>
    <w:p>
      <w:pPr>
        <w:pStyle w:val="null3"/>
        <w:jc w:val="left"/>
      </w:pPr>
      <w:r>
        <w:rPr>
          <w:rFonts w:ascii="仿宋_GB2312" w:hAnsi="仿宋_GB2312" w:cs="仿宋_GB2312" w:eastAsia="仿宋_GB2312"/>
        </w:rPr>
        <w:t>标的名称：操作终端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国产8核CPU，主频不低于:2.7GHz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8G内存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512G硬盘</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23.8显示器</w:t>
            </w:r>
          </w:p>
        </w:tc>
      </w:tr>
    </w:tbl>
    <w:p>
      <w:pPr>
        <w:pStyle w:val="null3"/>
        <w:jc w:val="left"/>
      </w:pPr>
      <w:r>
        <w:rPr>
          <w:rFonts w:ascii="仿宋_GB2312" w:hAnsi="仿宋_GB2312" w:cs="仿宋_GB2312" w:eastAsia="仿宋_GB2312"/>
        </w:rPr>
        <w:t>标的名称：在线庭审摄像机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全景机采用72.5°高品质超广焦镜头，光学变焦达到12倍，并支持16倍数字变焦；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支持H.265编码，可实现全高清1080p超低带宽传输；</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采用1/2.8英寸、207万有效像素的高品质HD CMOS传感器，可实现1920x1080高分辨率的优质图像；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1080P下输出帧频可达60fps；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支持2D、3D数字降噪、背光补偿等功能；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支持32Kbps~10240Kbps码率可调；</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支持1路HDMI输出和1路SDI输出、1路RJ45网络输出；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支持RS232和RS485接口；</w:t>
            </w:r>
          </w:p>
        </w:tc>
      </w:tr>
    </w:tbl>
    <w:p>
      <w:pPr>
        <w:pStyle w:val="null3"/>
        <w:jc w:val="left"/>
      </w:pPr>
      <w:r>
        <w:rPr>
          <w:rFonts w:ascii="仿宋_GB2312" w:hAnsi="仿宋_GB2312" w:cs="仿宋_GB2312" w:eastAsia="仿宋_GB2312"/>
        </w:rPr>
        <w:t>标的名称：角色摄像头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支持高清网络、HD-SDI信号同时输出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高清网络视频输出：2560×1440@25fps/30fps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HD-SDI视频输出：1080P@25fps</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并以OSD形式叠加温度、湿度信息，4倍光学变倍16倍数字变倍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支持最大256 GB的MicroSD/SDHC/SDXC卡存储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支持采用H.265、H.264视频编码标准音频编码支持AAC 48kHz音频采样率</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支持超低照度彩色：0.005Lux@(F1.6，AGC ON)；黑白：0.001Lux@(F1.6，AGC ON)</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水平及垂直范围：水平350°监控无死角；垂直0°-90°</w:t>
            </w:r>
          </w:p>
        </w:tc>
      </w:tr>
    </w:tbl>
    <w:p>
      <w:pPr>
        <w:pStyle w:val="null3"/>
        <w:jc w:val="left"/>
      </w:pPr>
      <w:r>
        <w:rPr>
          <w:rFonts w:ascii="仿宋_GB2312" w:hAnsi="仿宋_GB2312" w:cs="仿宋_GB2312" w:eastAsia="仿宋_GB2312"/>
        </w:rPr>
        <w:t>标的名称：LED显示屏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点间距：≤1.25mm；室内全彩屏-1R1G1B-SMD；</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屏体面积（长*宽）：≥4m*2.25m；整屏分辨率：≥3840*2048</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模组尺寸：320mm*160mm;模组分辨率：256*128；</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色度均匀性：0.0015；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LED显示屏具备PCB采用FR-4材质，灯驱合一，电路采用多层设计符合CQC13-471301-2018标准；</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供电电源：支持电源均流DC4.2V-DC5V；</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色温：2500K～12000K可调；色温误差：色温为6500K时，100%，75%，50%，25%四档电平白场调节色温误差≤200K；</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保护接地端子应有标记。进行标记耐久性试验后，标记应牢固、清晰可辨；LED显示屏在熔断器和开关电源处应有警告标志。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具备辐射发射试验、传导发射试验、静电放电试验、浪涌试验、电快速瞬变脉冲群试验、传导抗扰度试验、工频磁场试验、电压暂降和短时中断试验、辐射抗扰度试验，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刷新率：3840Hz；</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LED显示屏的可视角度，水平视角应≥160°，垂直视角应≥160°；</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发光点中心距偏差≤2%；</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抗震等级：依据GB/T 17742-2020《中国地震烈度表》，抗震等级＞9级；冲击试验：GB 4943.1-2011信息技术设备安全第1部分通用要求；显示模组运输试验：按GB/T 6587-2012中5.10.1.3的流通条件等级3级对显示模组进行测试，结果为合格；显示屏运输试验：按照GB/T 4857.23运输包装件随机震动实验方法，结果为合格，LED显示屏制造商需提供具有CMA、ilAC-MRA或CNAS标识第三方权威检测机构出具的检测报告复印件并加盖投标人公章；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工作电源满足波纹及噪音≤200mVp-p；电流增益调节级别：8位，电流增益调节范围1%--199%；动态节能：带有智能节电功能、带电黑屏节电功能，开启智能节电功能比没有开启节能，节能60%以上；，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抗拉力测试：依据GB/T35777-2017规定，以10mm/min速度拉伸试样，测试样品发生破坏时的力值，破坏力实测为4601N；抗压力测试：依据GB/T20801.5-2006规定，以10mm/min速度抗压试样，测试样品发生破坏时的力值，破坏力实测为4409N；模组机械强度：≥25MP；LED显示屏具备依据GB/T 2423.7-1995，样品处于自由状态下：检测面跌落、角跌落。倾跌与翻倒、自由跌落、弹跳跌落，检测结果为合格；支持表面硬度测试，具备划痕性能技术，表面硬度≥4H；辐照强度:076W/m2.nm@340nm，温度60℃。冷凝温度:50℃、24循环，288H，试验后，样品外观无异常，符合5级；，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亮度均匀性：LMJ≤5%；色度均匀性：±0.002 Cx，Cy之内；</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采用数字化网络传输技术或标准化HDCP传输技术，支持Tyte-C接口、光纤接口或者HDCP协议的接口实现5G大带载带宽传输；LED全彩显示面板符合CESI/TS006-2020的8K超高清显示；，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LED显示屏应具备防电力远程窃密技术和防信号远程窃密技术；，LED显示屏制造商需提供具有CMA、ilAC-MRA或CNAS标识第三方权威检测机构出具的检测报告复印件并加盖投标人公章；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对比度：5000：1；</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LED显示屏色域支持BT.2020、DCI-P3、BT.709，sRGB等多种色域之间的转换；，LED显示屏制造商需提供具有CMA、ilAC-MRA或CNAS标识第三方权威检测机构出具的检测报告复印件并加盖投标人公章；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具有显示管理功能，一体化控制平台，模块化统一管理，可针对LED显示模块进行统一管理，设置亮度、坐标、色温、灰度等参数；，LED显示屏制造商需提供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LED显示屏长时间没有使用屏体，屏体自动切入除湿模式，使屏体从10%到100%亮度逐步显示，达到保护LED灯；LED显示屏制造商需提供具有CMA、ilAC-MRA或CNAS标识第三方权威检测机构出具的检测报告复印件并加盖投标人公章</w:t>
            </w:r>
          </w:p>
        </w:tc>
      </w:tr>
    </w:tbl>
    <w:p>
      <w:pPr>
        <w:pStyle w:val="null3"/>
        <w:jc w:val="left"/>
      </w:pPr>
      <w:r>
        <w:rPr>
          <w:rFonts w:ascii="仿宋_GB2312" w:hAnsi="仿宋_GB2312" w:cs="仿宋_GB2312" w:eastAsia="仿宋_GB2312"/>
        </w:rPr>
        <w:t>标的名称：互联网入侵防御系统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产品CPU处理器和操作系统符合国产化要求，实现仲裁院本地庭审机房互联网边界入侵防御。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标准1U机架式，内存：8G，硬盘容量：SSD 500G，电源：1+1冗余电源，千兆电口管理口*2（管理口*1，HA口*1）、千兆业务电口*8、千兆业务光口*4（含2个千兆多模光模块）；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整机吞吐：5Gbps，最大并发数：200万，最大新建数：5万/秒；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系统预定义超过8600+条主流攻击规则，包含用户提权、任意代码执行、木马、后门、挖矿、Web序列化、Webshell等主流防护类型；以及对应IPS规则的攻击类型、严重程度、CVE编号、CNNVD编号、协议、操作系统、发布年份、漏洞厂商等详细信息；</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支持内网资产自动发现功能，支持展示内网资产的风险级别、IP、用户、部门、操作系统、重要程度、受攻击总数、来源等内容；</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标的名称：网络理线架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理线器整体材质：钢架+黑色喷塑</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安装高度：1U</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安装方式：机柜螺丝安装</w:t>
            </w:r>
          </w:p>
        </w:tc>
      </w:tr>
    </w:tbl>
    <w:p>
      <w:pPr>
        <w:pStyle w:val="null3"/>
        <w:jc w:val="left"/>
      </w:pPr>
      <w:r>
        <w:rPr>
          <w:rFonts w:ascii="仿宋_GB2312" w:hAnsi="仿宋_GB2312" w:cs="仿宋_GB2312" w:eastAsia="仿宋_GB2312"/>
        </w:rPr>
        <w:t>标的名称：物联网控制器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千兆以太网口数≥4个，RJ-45 Console管理口≥1个，USB接口≥2;</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内置SSD硬盘≥32G；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支持LoRa、LoRaWAN、Zigbee、433等多种接入协议；</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支持LoRa交互码、AES加密技术；</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支持对服务器、交换机、防火墙、路由器等运行状态进行监测，内容包括内存利用率、端口时延、CPU利用率等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大屏展示，向管理人员展示整体设备间整体运行状态，包括场景设备应用情况、用电安全、电力系统、温湿度情况、告警情况等信息，数据通过友好的大屏直观呈现展示，实现管理可视化，有人时，空调面板打开、智能插座通电</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平台内置传感器库支持≥1000种得传感器，能够支持对接主流的UPS、精密空调及其他的各类监测/控制型传感器设备，满足设备间设施管理的高可用性；</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支持多分支设备间统一管理，支持本地局域网部署和跨互联网远程部署，通过动环系统可以对所有分支的接入传感器和物联网关进行统一集中管理，包括统一策略配置、统一运行状态查看、统一数据分析。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支持日历式直观展示告警事件，看到告警情况、确定并消警</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支持大屏展示，向管理人员展示整体设备间整体运行状态，包括场景设备应用情况、用电安全、电力系统、温湿度情况、告警情况等信息，数据通过友好的大屏直观呈现展示，实现管理可视化</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平台和传感器设备之间需要安全保障机制，包括校验设备密码，防止被钓鱼；</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支持运行状态展示，包括设备在线离线状态、策略执行触发等系统动态、平台推送服务消息展示（APP或短信）等；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支持开放标准API接口，可对接接入第三方传感器、平台管理软件、数据处理插件、服务器等；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平台支持个性化设置，包括对顶部LOGO、浏览器标题、背景图片、底部信息进行个性化设置修改，同时开发第三方API接口，便于二次开发</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支持远端云守护功能，告警信息一段时间未处理，系统自动将告警信息发送到远端云平台，由厂商值守人员第一时间通知到运维人员</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支持移动APP运维，通过手机APP即可进行状态查看、设备远程管理、策略远程配置、数据分析查看、巡检任务、空间查看等，并内置常见告警模板，简化运维工作量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支持扩展lora物联网平台，实现对lora网关、数据采集器、温湿度传感器、智能插座、灯控开关、二氧化硫检测仪、甲醛检测仪及PM2.5传感器等设备进行管控</w:t>
            </w:r>
          </w:p>
        </w:tc>
      </w:tr>
    </w:tbl>
    <w:p>
      <w:pPr>
        <w:pStyle w:val="null3"/>
        <w:jc w:val="left"/>
      </w:pPr>
      <w:r>
        <w:rPr>
          <w:rFonts w:ascii="仿宋_GB2312" w:hAnsi="仿宋_GB2312" w:cs="仿宋_GB2312" w:eastAsia="仿宋_GB2312"/>
        </w:rPr>
        <w:t>标的名称：语音引擎服务器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国产8核CPU，主频高于2.8G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128G ECC Registered DDR4 RDIMM；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480G SSD固态;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2个RJ45 Gigabit Ethernet LAN，具有负载均衡、链路汇聚及冗余特性；1个BMC管理端口；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外观：2U机架式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550W以上电源</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支持中文、英文的常见语句听写。</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语音识别对于日常使用的常用对话有着很高的识别准确率，包含短信类、生活、交通、娱乐、科技、数字数值、名人、互联网热词、新闻等领域，这些领域的整句识别正确率可以达到96%以上。（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语音识别使用超大规模的语言模型，对识别结果语句智能预测其对话语境，提供智能断句和标点符号的预测。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端点检测是对输入的音频流进行分析，确定用户说话的起始和终止的处理过程。一旦检测到用户开始说话，语音开始流向识别引擎，直到检测到用户说话结束。这种方式使识别引擎在用户在说话的同时即开始进行识别处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语音识别系统具备高效的噪音消除能力，以适应用户在千差万别的环境中应用的要求。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大词汇量、独立于说话人的健壮识别功能；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满足大词汇量、与说话人无关的识别要求。产品可以支持数万条语法规模的词汇量；并能适应不同年龄、不同地域、不同人群、不同信道、不同终端和不同噪声环境的应用环境。</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置信度反映了识别结果的可信程度。语音识别引擎可以在返回识别结果时会携带该识别结果的置信度，应用程序可以通过置信度的值进行分析和后续处理。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当用户与语音识别系统进行多次会话过程中，系统能够在线提取通话的语音特征，自动调整识别参数，使识别效果得到持续优化。</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语音识别针对仲裁庭庭审场景下多位陈述人说的话都能够转换成对应的文字信息，并且对于案件中涉及的个性化信息词语，如公司名、地名、人名、物名等，能够通过庭前输入的方式，实现识别词库的快速更新。</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针对语音识别第一次识别错误的结果，能够根据陈述人后面说话的识别结果对第一次的错误结果进行纠正，从而表明系统具备自主学习的能力。</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根据仲裁庭审的环境中，麦克风靠得太近双方说话会串音到另一个麦克风中，影响识别效果。通过在识别引擎中增加针对串音、嚣叫等问题的解决底层算法，能有效地抑制这类的问题的发生，保障了有效的语音流进入后台进行识别，提升识别效果。</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字庭审系统基于语音识别和语音合成技术，通过语音识别将语音转化为文本，针对不同类型案件通过机器自我学习，实现庭审过程中法言法语的有效识别。通过语音合成可将任意文字实时转换为连续的自然语音，庭审过程中可播报仲裁庭纪律等有效地减少书记员的工作量。数字仲裁庭集中管理系统参照现有庭审整体工作流程设计，将智能语音与仲裁庭审场景相结合，打造数字庭审应用，提升庭审效率，有效促进庭审实质化。（提供软件功能操作截图作为佐证依据，并加盖投标人公章）</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普通案件可节省庭审时间可达20%-30%，复杂庭审时间缩短超过50%，语音识别率达90%以上，书记员在笔录自动转写生成基础上做简单修改即可，大幅度减轻笔录工作量，庭审笔录完整度达100%，有效确保庭审客观规范性，高完整度的笔录和庭审音频，可倒查庭审发言过程，有效保障庭审追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中、英语语音识别。针对仲裁庭审业务场景专门定制的语法、语言模型，实现针对通用案件普通话实时语音识别和实现英文标准普通话的实时识别。</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将仲裁庭审及办公过程中各方发言人所说的多条不同语音流实时识别为对应的文字内容，并且能够正确的返回到开庭的设备上，供书记员进行校对和修改。针对语音识别第一次识别错误的结果，能够根据陈述人后面说话的识别结果对第一次的错误结果进行纠正，从而表明系统具备自主学习的能力。（提供软件功能操作截图作为佐证依据，并加盖投标人公章）</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无缝接入数字仲裁庭集中管理平台，书记员可通过平台，一键启动语音识别功能，若一键启动异常，系统将启动自动唤醒功能。</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语音识别功能启动后，自动调用平台相关案件的信息，生成庭审笔录模板；庭审结束，笔录签署后，笔录一键回填到平台归档。（提供功能操作截图作为佐证依据，并加盖投标人公章）</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标的名称：语音引擎客户端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语音算法引擎服务端为客户端提供语音识别服务，每一个授权支持一个并发通道</w:t>
            </w:r>
          </w:p>
        </w:tc>
      </w:tr>
    </w:tbl>
    <w:p>
      <w:pPr>
        <w:pStyle w:val="null3"/>
        <w:jc w:val="left"/>
      </w:pPr>
      <w:r>
        <w:rPr>
          <w:rFonts w:ascii="仿宋_GB2312" w:hAnsi="仿宋_GB2312" w:cs="仿宋_GB2312" w:eastAsia="仿宋_GB2312"/>
        </w:rPr>
        <w:t>标的名称：流媒体服务器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国产8核CPU，主频高于2.8G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32G ECC Registered DDR4 RDIMM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480G SSD固态，专用级，4T SATA机械盘，3.5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2个RJ45 Gigabit Ethernet LAN，具有负载均衡、链路汇聚及冗余特性，可有效减少网络延迟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1个BMC管理端口</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多个SATA3，RAID 0,1,5,10(only windows）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2U机架式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550W以上电源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标的名称：桌面拾音矩阵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内置1颗64位Cortex A53四核1.5GHz处理器，同时加载有业界领先的平稳噪声、瞬态噪声、混响抑制、电流抑制、波束成形、自动增益算法，即可捕捉现场最敏感的声音，同时还能抑制突发的瞬态噪声，可自如应对客户不同应用需求；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内置有1 Gb DDR3的内存，储存语音识别预处理模块，提升后端语音识别、语义识别、关键字识别引擎的识别准确率；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内置8颗高灵敏度数字麦克风，单麦克风信噪比高达65db，360度全向拾音无死角，拾音器距离可达8米以上，语音清晰自然，完美还原人的原声；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内置1个独立端口，专用于设备管理，能实时获取设备运行时的音质情况、有无声音等各种状态信息，便于客户及时发现、及时处理，避免当录未录风险；</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一体化集成设计，默认同时并发输出2路PCM编码16kHz、16bit采样的数字音频，可以满足1路识别引擎做语音识别，1路做独立原始声音录音存档；还设有1路48kHz采样的模拟音频输出，供视频设备IPC/NVR等做同步录音录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拾音范围可覆盖80㎡以上房间，结构设计适合吸顶明装、吸顶嵌入式隐藏安装、桌面明装、桌面嵌入安装等多种安装方式，可满足不同客户需求；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单网口同时支持2路PCM编码16kHz、16bit采样的数字音频并发输出，1路设备状态数据输出；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支持设备软件升级，支持平稳噪声、瞬态噪声、混响抑制、电流抑制、自动增益等级别的设置、调节；支持输入、输出、麦克风音量大小调节</w:t>
            </w:r>
          </w:p>
        </w:tc>
      </w:tr>
    </w:tbl>
    <w:p>
      <w:pPr>
        <w:pStyle w:val="null3"/>
        <w:jc w:val="left"/>
      </w:pPr>
      <w:r>
        <w:rPr>
          <w:rFonts w:ascii="仿宋_GB2312" w:hAnsi="仿宋_GB2312" w:cs="仿宋_GB2312" w:eastAsia="仿宋_GB2312"/>
        </w:rPr>
        <w:t>标的名称：政务外网入侵防御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产品CPU处理器和操作系统符合国产化要求，实现仲裁院本地庭审机房政务外网边界入侵防御。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标准1U机架式，内存：16G，硬盘容量：HDD 1T，电源：1+1冗余电源，管理口*1、千兆电口*6、千兆光口*4（含2个千兆多模光模块）、万兆光口*8（含2个万兆多模光模块）；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整机吞吐：10Gbps，最大并发数：450万，最大新建数：30万/秒；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系统预定义超过8600+条主流攻击规则，包含用户提权、任意代码执行、木马、后门、挖矿、Web序列化、Webshell等主流防护类型；以及对应IPS规则的攻击类型、严重程度、CVE编号、CNNVD编号、协议、操作系统、发布年份、漏洞厂商等详细信息；</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支持内网资产自动发现功能，支持展示内网资产的风险级别、IP、用户、部门、操作系统、重要程度、受攻击总数、来源等内容；</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标的名称：可视对讲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一拖二，可视对讲终端</w:t>
            </w:r>
          </w:p>
        </w:tc>
      </w:tr>
    </w:tbl>
    <w:p>
      <w:pPr>
        <w:pStyle w:val="null3"/>
        <w:jc w:val="left"/>
      </w:pPr>
      <w:r>
        <w:rPr>
          <w:rFonts w:ascii="仿宋_GB2312" w:hAnsi="仿宋_GB2312" w:cs="仿宋_GB2312" w:eastAsia="仿宋_GB2312"/>
        </w:rPr>
        <w:t>标的名称：庭审集中管理主机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1硬件配置：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1_1国产8核CPU，主频高于2.8G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1_232G ECC Registered DDR4 RDIMM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1_3480G SSD固态，专用级，4T SATA机械盘，3.5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1_42个RJ45 Gigabit Ethernet LAN，具有负载均衡、链路汇聚及冗余特性，可有效减少网络延迟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1_51个BMC管理端口</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1_6多个SATA3，RAID 0,1,5,10(only windows）</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1_72U机架式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1_8550W以上电源</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2平台功能：</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集中管理平台实现数字仲裁庭智能通行、庭审现场同步、庭审实况记录、无纸化庭审、在线调解庭审、语音识别等功能的集中管理，并与仲裁系统实时信息共享、交互关联案件信息。集成庭审录像、证据展台、语音转文本和笔录电子签署等，综合庭审案件信息、庭审实时录音录像、流媒体资源处理技术，实现对仲裁庭审资源的采集、管理和共享。包括庭审实时录音录像，可统一接入和管理视频监控系统、庭审主机控制系统，提供统一的管理界面；支持实时录像，录音，刻录等功能，集中管理平台与省智慧调解仲裁系统无缝对接，提供标准化对接，实现智能开庭、高效庭审，提高人员效率，极大提高仲裁庭庭审效率。（提供平台功能著作权证明）</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2_2登录流程：打开数字仲裁庭集中管理平台登陆界面，输入账号和密码即可成功登录(由桌面快捷方式打开登录页面时，刷新可以让记住的用户名和密码自动填入)</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3平台功能具有仲裁庭、硬件设备、用户管理、庭审安排、菜单管理、系统配置、一脸通用户、地区管理、角色管理、仲裁院管理、角色授权、版本管理在右上角有全屏幕按钮、退出按钮、时间显示等功能模块。（提供功能操作截图作为佐证依据，并加盖投标人公章）</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2_4仲裁庭：支持仲裁庭界面会显示仲裁庭的信息可以对仲裁庭的信息进行添加、修改、删除；</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2_5硬件设备：可以对设备信息进行添加、修改、删除等；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2_6用户管理：支持刷新、删除、添加、角色授权设置等功能；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2_7庭审安排：支持搜索、重置、添加庭审等功能；</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2_8庭审操作：支持全景展示、示证展示、申请人席、被申请人席、证人席、仲裁席、开庭笔录等功能切换及展示（提供软件功能操作截图作为佐证依据，并加盖投标人公章）</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2_9一脸通用户：支持删除、刷新、查看、添加用户功能；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2_1系统管理：支持地区管理、单位管理、角色管理、角色授权、菜单配置等功能；</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2_11庭审操作：具有开庭控制、庭审控制（纪律播放、庭审区闸机控制）、证人控制等功能（需提供封面具有CMA、ilAC-MRA或CNAS标识第三方权威检测机构出具的检测报告复印件并加盖投标人公章）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2_12开庭控制：仲裁员可以对开庭状态进行设置如开庭、休庭、恢复、闭庭等庭审操作。（需提供封面具有CMA、ilAC-MRA或CNAS标识第三方权威检测机构出具的检测报告复印件并加盖投标人公章）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2_13休庭：打开语音转文本操作界面，点击休庭按钮(庭审安排暂停一致)并出现暂停休庭的提示，以及直播流画面提示出现。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2_14恢复庭审：点击庭审安排恢复按钮将出现语音转文本操作界面正式开庭的提示，以及直播流画面出现提示，画面继续展示成功。</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2_15闭庭：点击结束按钮、并出现语音转文本操作界面是否结束庭审的提示，庭审安排界面出现结束庭审提示。语音转文字会自动关闭并保存到系统。（提供软件功能操作截图作为佐证依据，并加盖投标人公章）</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2_16笔录文件：进入庭审安排界面，点击笔录文件就可以查看笔录，选择自己需要的笔录文件点击即可下载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2_17呼叫证人：可添加、查看、呼叫证人，点击呼叫证人后，证人方可刷脸进入庭审区</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2_18出席情况：申请人被申请人等在业务系统登记后会自动同步到本系统的出席情况，当相关人员刷脸进入庭审区后会自动更新出席信息。（提供软件功能操作截图作为佐证依据，并加盖投标人公章）</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2_19投标单位提供3年原厂标准服务承诺函。</w:t>
            </w:r>
          </w:p>
        </w:tc>
      </w:tr>
    </w:tbl>
    <w:p>
      <w:pPr>
        <w:pStyle w:val="null3"/>
        <w:jc w:val="left"/>
      </w:pPr>
      <w:r>
        <w:rPr>
          <w:rFonts w:ascii="仿宋_GB2312" w:hAnsi="仿宋_GB2312" w:cs="仿宋_GB2312" w:eastAsia="仿宋_GB2312"/>
        </w:rPr>
        <w:t>标的名称：空气开关（63A）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63A</w:t>
            </w:r>
          </w:p>
        </w:tc>
      </w:tr>
    </w:tbl>
    <w:p>
      <w:pPr>
        <w:pStyle w:val="null3"/>
        <w:jc w:val="left"/>
      </w:pPr>
      <w:r>
        <w:rPr>
          <w:rFonts w:ascii="仿宋_GB2312" w:hAnsi="仿宋_GB2312" w:cs="仿宋_GB2312" w:eastAsia="仿宋_GB2312"/>
        </w:rPr>
        <w:t>标的名称：POE交换机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千兆POE电口≥24个，千兆SFP光口≥4个，Console口≥1个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支持IEEE 802.3af/at供电标准，单端口最大输出功率≥30W，整机最大输出功率≥370W</w:t>
            </w:r>
          </w:p>
        </w:tc>
      </w:tr>
    </w:tbl>
    <w:p>
      <w:pPr>
        <w:pStyle w:val="null3"/>
        <w:jc w:val="left"/>
      </w:pPr>
      <w:r>
        <w:rPr>
          <w:rFonts w:ascii="仿宋_GB2312" w:hAnsi="仿宋_GB2312" w:cs="仿宋_GB2312" w:eastAsia="仿宋_GB2312"/>
        </w:rPr>
        <w:t>标的名称：在线调解一体机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版本管理：具有添加、编辑、删除等功能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系统设置：具有菜单重置、路径码重置、省市区数据重置等功能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省市区管理：具有取消选中状态、重置省市区数据、删除、添加、编辑等功能</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仲裁院管理：具有删除、取消选中状态、添加、编辑等功能，添加信息范围须包括上级仲裁院、本级单位、级别、地区等要素（提供软件功能操作截图作为佐证依据，并加盖投标人公章）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菜单管理：具有删除、搜索、添加、编辑等功能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角色管理：具有删除、搜索、添加、编辑等功能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角色授权：具有保存、清空等功能，权限清单须包括：系统设置、省市区管理、部门管理、菜单管理、角色管理等权限选项</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用户管理：具有删除、搜索、添加、编辑、角色重置等功能</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调解庭审后台具有案件单位、案件管理、案件人员信息等模块功能（需提供封面具有CMA或CNAS标识的有效检验报告复印件并加盖投标人公章进行佐证）</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案件人员信息：支持添加案件人员，点击添加按钮对案件的人员信息进行添加，对需要添加的案件人员进行基本信息录入，基本信息包括：姓名、性别、身份证、电话号码、邮件、地址等要素。）（提供软件功能操作截图作为佐证依据，并加盖投标人公章）</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案件单位：可对用人单位、用工单位和仲裁机构进行添加设置，进行基本信息录入，基本信息包括：机构类型、法人姓名、法人身份证、单位名称、社会信用代码、地址等要素。</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案件管理：具有添加、删除、编辑、搜索、用户列表等功能，用户列表包括调解庭审码、案件类型、案号、案件经办人、单位、仲裁机构、预约时间、完成状态、关联信息、签署文件等要素①添加、编辑案件需填写案件类型、单位、案号、案由、案件描述、预约时间、时长(分)、人数、备注等要素；②关联信息：具有案件人员、案件信息、证据文件等功能③签署文件：具有案件人员管理、上传签署文件、查看签署流程等功能，签署文书支持刷新、签署作废、签署进度、下载文件等④视频下载：支持预览、下载视频功能（提供功能操作截图作为佐证依据，并加盖投标人公章）</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在线调解庭审具有屏蔽视频、自我静音、开启音量提示、屏幕共享、美颜设计、文档上传、查看证据、常规设置、设备设置、结束调解/仲裁、最小化、退出等功能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屏蔽视频：勾选该框可屏蔽自己的视频</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自我静音：勾选该框可屏蔽自己的音频</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开启音量提示：勾选该框可以对声音音量进行提示</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屏幕共享：勾选该框选择把当前屏幕共享到其他屏幕上</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美颜设计：点击可以对视频进行美颜</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文档上传：点击可以选择需要上传的文件进行上传</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查看证据：点击可以对证据进行查看</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常规设置：点击可以对视频的一些参数进行修改设置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设备设置：点击可以对摄像头和麦克风进行设置</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结束调解/仲裁：点击可以结束调解/仲裁，并退出</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最小化：点击可以将调解视频窗口进行最小化隐藏</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退出：不结束调解/仲裁，并退出当前窗口</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日志查看具有登陆日志、访问记录、统计报表等功能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登陆日志：可搜素查看系统日志及仲裁日志</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访问日志：可根据登录名进行数据的搜索</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统计报表：可对进行访问的人员数量进行图形统</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支持拓展元宇宙调解、庭审（提供软件功能操作截图作为佐证依据，并加盖投标人公章）</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尺寸85寸；</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国产化处理器，核心数量≥8核，主频≥2GHz；</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内存≥16G；</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固态硬盘≥128G</w:t>
            </w:r>
          </w:p>
        </w:tc>
      </w:tr>
    </w:tbl>
    <w:p>
      <w:pPr>
        <w:pStyle w:val="null3"/>
        <w:jc w:val="left"/>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12路XLR平衡单声通道输入、超低噪音线路设计，动态余量大</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每通道带3段均衡调节，MUTE静音开关，60MM平滑推子衰减器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1组立体声母线，2组AUX母线输出（包括FX)</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内置48V幻象电源供电</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自带16种DSP数字效果器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USB音频播放MP3</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内置蓝牙5.0播放</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LED显示屏清晰显示播放状态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十段三色电平灯显示</w:t>
            </w:r>
          </w:p>
        </w:tc>
      </w:tr>
    </w:tbl>
    <w:p>
      <w:pPr>
        <w:pStyle w:val="null3"/>
        <w:jc w:val="left"/>
      </w:pPr>
      <w:r>
        <w:rPr>
          <w:rFonts w:ascii="仿宋_GB2312" w:hAnsi="仿宋_GB2312" w:cs="仿宋_GB2312" w:eastAsia="仿宋_GB2312"/>
        </w:rPr>
        <w:t>标的名称：网络配线架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配线架金属材质：全钢架结构+黑色喷塑</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配线架塑料材质：PBT工程塑料、PC聚碳酸酯、ABS工程塑料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DC打线端子：磷青铜镀镍</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19英寸标准机架式设备，1U</w:t>
            </w:r>
          </w:p>
        </w:tc>
      </w:tr>
    </w:tbl>
    <w:p>
      <w:pPr>
        <w:pStyle w:val="null3"/>
        <w:jc w:val="left"/>
      </w:pPr>
      <w:r>
        <w:rPr>
          <w:rFonts w:ascii="仿宋_GB2312" w:hAnsi="仿宋_GB2312" w:cs="仿宋_GB2312" w:eastAsia="仿宋_GB2312"/>
        </w:rPr>
        <w:t>标的名称：三亚市劳动人事争议仲裁院“互联网+调解仲裁”项目系统集成实施费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三亚市劳动人事争议仲裁院“互联网+调解仲裁”项目系统集成实施</w:t>
            </w:r>
          </w:p>
        </w:tc>
      </w:tr>
    </w:tbl>
    <w:p>
      <w:pPr>
        <w:pStyle w:val="null3"/>
        <w:jc w:val="left"/>
      </w:pPr>
      <w:r>
        <w:rPr>
          <w:rFonts w:ascii="仿宋_GB2312" w:hAnsi="仿宋_GB2312" w:cs="仿宋_GB2312" w:eastAsia="仿宋_GB2312"/>
        </w:rPr>
        <w:t>标的名称：图像工作站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CPU3.6GHz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16G内存/256G硬盘/2G显存</w:t>
            </w:r>
          </w:p>
        </w:tc>
      </w:tr>
    </w:tbl>
    <w:p>
      <w:pPr>
        <w:pStyle w:val="null3"/>
        <w:jc w:val="left"/>
      </w:pPr>
      <w:r>
        <w:rPr>
          <w:rFonts w:ascii="仿宋_GB2312" w:hAnsi="仿宋_GB2312" w:cs="仿宋_GB2312" w:eastAsia="仿宋_GB2312"/>
        </w:rPr>
        <w:t>标的名称：电子卷宗服务器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国产8核CPU，主频高于2.8G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32G ECC Registered DDR4 RDIMM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480G SSD固态，专用级，4T SATA机械盘，3.5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2个RJ45 Gigabit Ethernet LAN，具有负载均衡、链路汇聚及冗余特性，可有效减少网络延迟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1个BMC管理端口</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多个SATA3，RAID 0,1,5,10(only windows）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2U机架式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550W以上电源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centos 7.9</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电子卷宗的存储、管理功能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标的名称：木质栅栏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区分旁听区域与庭审区域/定制</w:t>
            </w:r>
          </w:p>
        </w:tc>
      </w:tr>
    </w:tbl>
    <w:p>
      <w:pPr>
        <w:pStyle w:val="null3"/>
        <w:jc w:val="left"/>
      </w:pPr>
      <w:r>
        <w:rPr>
          <w:rFonts w:ascii="仿宋_GB2312" w:hAnsi="仿宋_GB2312" w:cs="仿宋_GB2312" w:eastAsia="仿宋_GB2312"/>
        </w:rPr>
        <w:t>标的名称：摄像头电源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电源适配器，1.25A.100-240VAC输入，12VDC输出</w:t>
            </w:r>
          </w:p>
        </w:tc>
      </w:tr>
    </w:tbl>
    <w:p>
      <w:pPr>
        <w:pStyle w:val="null3"/>
        <w:jc w:val="left"/>
      </w:pPr>
      <w:r>
        <w:rPr>
          <w:rFonts w:ascii="仿宋_GB2312" w:hAnsi="仿宋_GB2312" w:cs="仿宋_GB2312" w:eastAsia="仿宋_GB2312"/>
        </w:rPr>
        <w:t>标的名称：敲筋焊接共用接地组织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国标</w:t>
            </w:r>
          </w:p>
        </w:tc>
      </w:tr>
    </w:tbl>
    <w:p>
      <w:pPr>
        <w:pStyle w:val="null3"/>
        <w:jc w:val="left"/>
      </w:pPr>
      <w:r>
        <w:rPr>
          <w:rFonts w:ascii="仿宋_GB2312" w:hAnsi="仿宋_GB2312" w:cs="仿宋_GB2312" w:eastAsia="仿宋_GB2312"/>
        </w:rPr>
        <w:t>标的名称：配电箱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分步上电功能，智能控制</w:t>
            </w:r>
          </w:p>
        </w:tc>
      </w:tr>
    </w:tbl>
    <w:p>
      <w:pPr>
        <w:pStyle w:val="null3"/>
        <w:jc w:val="left"/>
      </w:pPr>
      <w:r>
        <w:rPr>
          <w:rFonts w:ascii="仿宋_GB2312" w:hAnsi="仿宋_GB2312" w:cs="仿宋_GB2312" w:eastAsia="仿宋_GB2312"/>
        </w:rPr>
        <w:t>标的名称：4K摄像头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1、最大帧数：30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2、接口：USB</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3、捕获幅面：640*480/1920*1080/3840*2160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4、传感器：COMS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5、摄像头分辨率：1920×1080</w:t>
            </w:r>
          </w:p>
        </w:tc>
      </w:tr>
    </w:tbl>
    <w:p>
      <w:pPr>
        <w:pStyle w:val="null3"/>
        <w:jc w:val="left"/>
      </w:pPr>
      <w:r>
        <w:rPr>
          <w:rFonts w:ascii="仿宋_GB2312" w:hAnsi="仿宋_GB2312" w:cs="仿宋_GB2312" w:eastAsia="仿宋_GB2312"/>
        </w:rPr>
        <w:t>标的名称：音频处理器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输入：12路MIC/LINE输入，9路多混一左右立体声输入，3路LINE输入。</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输出：16路LINE输出。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音频处理：具备AEC,AFC,ANS，所有输入都可以出PCM音频流</w:t>
            </w:r>
          </w:p>
        </w:tc>
      </w:tr>
    </w:tbl>
    <w:p>
      <w:pPr>
        <w:pStyle w:val="null3"/>
        <w:jc w:val="left"/>
      </w:pPr>
      <w:r>
        <w:rPr>
          <w:rFonts w:ascii="仿宋_GB2312" w:hAnsi="仿宋_GB2312" w:cs="仿宋_GB2312" w:eastAsia="仿宋_GB2312"/>
        </w:rPr>
        <w:t>标的名称：堡垒机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产品CPU处理器和操作系统符合国产化要求，实现仲裁院本地庭审机房安装的所有系统提供堡垒机服务。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≥标准2U机架式，内存≥8G硬盘容量≥500G SSD+2T，电源≥1+1冗余电源，千兆电口管理口≥2（管理口*1，HA口*1），千兆业务电口≥2，千兆业务光口≥4（含2个千兆多模光模块），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授权资产数≥100个，并发字符连接最大数≥200，并发图形连接最大数≥30，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提供完整的审计信息，通过账号管理、身份认证、自动改密、资源授权、实时阻断、同步监控、审计回放、自动化运维、流程管理等功能增强运维管理的安全性；</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支持多项资产安全的检查，包括主机、主机账户的发现，主机状态和主机账户状态的检查；支持手动、定期和周期性对数据中心内的资产进行整体的扫描检测；（需提供功能截图并加盖制造商公章）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具备自动化编排能力，通过编排动作流的方式，对目标资产进行定时或周期性的自动化运维。动作流可包括：上传文件、执行命令、下载文件等。动作流会按设定好的顺序进行执行，对于常见的运维工作，如升级、巡检等，均可通过此能力快速执行；（需提供功能截图并加盖制造商公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支持对Web应用的自动改密功能，并且支持随堡垒机提供的改密插件录制向导，通过改密插件自动生成web应用的改密脚本；（需提供功能截图并加盖制造商公章）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标的名称：服务器机柜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机柜规格：≥600mm*1000mm*2045mm机柜应选用不低于Q235等级优质冷轧碳素钢板材料，主体框架要求采用“G”型材或折边型材（板厚2.0mm以上）结构，其中承重部分（立柱、层板、L导轨等）材料厚度不低于1.5mm，其他材料厚度不少于1.0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机柜前门为单开门外挂式设计，后门为平板双开外挂式设计，高密度网孔门，通风率不低于72%，前后门安装高级旋转摇把通匙门锁。3、载重：机柜加载重量不低于1800 kg（含1800Kg），机柜结构无松动变形。</w:t>
            </w:r>
          </w:p>
        </w:tc>
      </w:tr>
    </w:tbl>
    <w:p>
      <w:pPr>
        <w:pStyle w:val="null3"/>
        <w:jc w:val="left"/>
      </w:pPr>
      <w:r>
        <w:rPr>
          <w:rFonts w:ascii="仿宋_GB2312" w:hAnsi="仿宋_GB2312" w:cs="仿宋_GB2312" w:eastAsia="仿宋_GB2312"/>
        </w:rPr>
        <w:t>标的名称：阵列麦克风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内置1颗64位Cortex A53四核1.5GHz处理器，同时加载有业界领先的平稳噪声、瞬态噪声、混响抑制、电流抑制、波束成形、自动增益算法，即可捕捉现场最敏感的声音，同时还能抑制突发的瞬态噪声，可自如应对客户不同应用需求；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内置有1 Gb DDR3的内存，储存语音识别预处理模块，提升后端语音识别、语义识别、关键字识别引擎的识别准确率；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内置8颗高灵敏度数字麦克风，单麦克风信噪比高达65db，360度全向拾音无死角，拾音器距离可达8米以上，语音清晰自然，完美还原人的原声；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内置1个独立端口，专用于设备管理，能实时获取设备运行时的音质情况、有无声音等各种状态信息，便于客户及时发现、及时处理，避免当录未录风险；</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一体化集成设计，默认同时并发输出2路PCM编码16kHz、16bit采样的数字音频，可以满足1路识别引擎做语音识别，1路做独立原始声音录音存档；还设有1路48kHz采样的模拟音频输出，供视频设备IPC/NVR等做同步录音录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拾音范围可覆盖80㎡以上房间，结构设计适合吸顶明装、吸顶嵌入式隐藏安装、桌面明装、桌面嵌入安装等多种安装方式，可满足不同客户需求；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单网口同时支持2路PCM编码16kHz、16bit采样的数字音频并发输出，1路设备状态数据输出；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支持设备软件升级，支持平稳噪声、瞬态噪声、混响抑制、电流抑制、自动增益等级别的设置、调节；支持输入、输出、麦克风音量大小调节</w:t>
            </w:r>
          </w:p>
        </w:tc>
      </w:tr>
    </w:tbl>
    <w:p>
      <w:pPr>
        <w:pStyle w:val="null3"/>
        <w:jc w:val="left"/>
      </w:pPr>
      <w:r>
        <w:rPr>
          <w:rFonts w:ascii="仿宋_GB2312" w:hAnsi="仿宋_GB2312" w:cs="仿宋_GB2312" w:eastAsia="仿宋_GB2312"/>
        </w:rPr>
        <w:t>标的名称：专业功放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输出（8Ω、1kHz）：2x350W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8Ω每2通道桥接输出功率：1x950W</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频率响应：20Hz~20kHz±3dB</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总谐波失真：&lt;0.1%</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输入灵敏度：1.4V</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转换速率：20V/us</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阻尼系数（100Hz）：&gt;100:1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输入阻抗：20KΩ平衡输入/10KΩ不平衡输入</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信噪比：100dB</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通道隔离度：&gt;65dB</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电源电压:AC220V/50Hz</w:t>
            </w:r>
          </w:p>
        </w:tc>
      </w:tr>
    </w:tbl>
    <w:p>
      <w:pPr>
        <w:pStyle w:val="null3"/>
        <w:jc w:val="left"/>
      </w:pPr>
      <w:r>
        <w:rPr>
          <w:rFonts w:ascii="仿宋_GB2312" w:hAnsi="仿宋_GB2312" w:cs="仿宋_GB2312" w:eastAsia="仿宋_GB2312"/>
        </w:rPr>
        <w:t>标的名称：三亚市劳动人事争议仲裁院“互联网+调解仲裁”项目定制软件开发运维费用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三亚市劳动人事争议仲裁院“互联网+调解仲裁”项目定制软件开发运维</w:t>
            </w:r>
          </w:p>
        </w:tc>
      </w:tr>
    </w:tbl>
    <w:p>
      <w:pPr>
        <w:pStyle w:val="null3"/>
        <w:jc w:val="left"/>
      </w:pPr>
      <w:r>
        <w:rPr>
          <w:rFonts w:ascii="仿宋_GB2312" w:hAnsi="仿宋_GB2312" w:cs="仿宋_GB2312" w:eastAsia="仿宋_GB2312"/>
        </w:rPr>
        <w:t>标的名称：终端安全系统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产品支持部署在国产化环境，支持对国产化系统进行防护，实现仲裁院本地庭审机房安装的所有系统提供杀毒服务。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软件产品，部署服务器要求：4核CPU、8G内存、500GB磁盘空间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支持查看资产的安全态势，并进行统一任务下发、策略配置，对资产进行统一管理；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PC许可：50个，具备病毒检测、查杀漏洞修复等功能；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服务器许可：10个，具备病毒检测、查杀漏洞修复等功能；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三年维保和特征库升级</w:t>
            </w:r>
          </w:p>
        </w:tc>
      </w:tr>
    </w:tbl>
    <w:p>
      <w:pPr>
        <w:pStyle w:val="null3"/>
        <w:jc w:val="left"/>
      </w:pPr>
      <w:r>
        <w:rPr>
          <w:rFonts w:ascii="仿宋_GB2312" w:hAnsi="仿宋_GB2312" w:cs="仿宋_GB2312" w:eastAsia="仿宋_GB2312"/>
        </w:rPr>
        <w:t>标的名称：吸顶喇叭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具有5"×1喇叭单元，灵敏度92dB2．频率响应范围广，110Hz-18KHz。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额定功率（100V）:1.5W,3W,6W2．额定功率（70V）:0.75W,1.5W,3W</w:t>
            </w:r>
          </w:p>
        </w:tc>
      </w:tr>
    </w:tbl>
    <w:p>
      <w:pPr>
        <w:pStyle w:val="null3"/>
        <w:jc w:val="left"/>
      </w:pPr>
      <w:r>
        <w:rPr>
          <w:rFonts w:ascii="仿宋_GB2312" w:hAnsi="仿宋_GB2312" w:cs="仿宋_GB2312" w:eastAsia="仿宋_GB2312"/>
        </w:rPr>
        <w:t>标的名称：排队取号机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19寸电容触摸屏，专业液晶显示器，80MM前换纸热敏打印机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排队专业配置：工控主板I3,4G内存、固态硬盘120G，win7系统，内置一个功放、两个喇叭，</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外型机柜：采用流线造型，外表面豪华进口金属漆、喷塑处理具有防锈、防磁、防静电3.功能，冷轧钢板厚度为1.5-2.0毫米</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二代证阅读器，使用统一票仓支持线上预约和线下预约融合，支持过号重呼、提醒，与办案系统无缝衔接。</w:t>
            </w:r>
          </w:p>
        </w:tc>
      </w:tr>
    </w:tbl>
    <w:p>
      <w:pPr>
        <w:pStyle w:val="null3"/>
        <w:jc w:val="left"/>
      </w:pPr>
      <w:r>
        <w:rPr>
          <w:rFonts w:ascii="仿宋_GB2312" w:hAnsi="仿宋_GB2312" w:cs="仿宋_GB2312" w:eastAsia="仿宋_GB2312"/>
        </w:rPr>
        <w:t>标的名称：GSM短信机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12V 2A电源供电，且内置一块电池供断电后应急使用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支持设备间动环系统统一管理、配置、监测等功能；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支持电话、短信告警两种方式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支持接口类型为RJ45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支持联通、电信、移动全网通4G接入</w:t>
            </w:r>
          </w:p>
        </w:tc>
      </w:tr>
    </w:tbl>
    <w:p>
      <w:pPr>
        <w:pStyle w:val="null3"/>
        <w:jc w:val="left"/>
      </w:pPr>
      <w:r>
        <w:rPr>
          <w:rFonts w:ascii="仿宋_GB2312" w:hAnsi="仿宋_GB2312" w:cs="仿宋_GB2312" w:eastAsia="仿宋_GB2312"/>
        </w:rPr>
        <w:t>标的名称：配电箱（定制）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定制</w:t>
            </w:r>
          </w:p>
        </w:tc>
      </w:tr>
    </w:tbl>
    <w:p>
      <w:pPr>
        <w:pStyle w:val="null3"/>
        <w:jc w:val="left"/>
      </w:pPr>
      <w:r>
        <w:rPr>
          <w:rFonts w:ascii="仿宋_GB2312" w:hAnsi="仿宋_GB2312" w:cs="仿宋_GB2312" w:eastAsia="仿宋_GB2312"/>
        </w:rPr>
        <w:t>标的名称：数据库审计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产品CPU处理器和操作系统符合国产化要求，实现仲裁院本地庭审机房安装的所有系统数据库审计。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≥2U机架式；CPU≥8核8线程*1；内存≥8GB*2；硬盘≥2TB*1；双电源；千兆电口≥2（管理口*1，HA口*1）；千兆电口≥6，千兆光口≥4，网卡扩展槽≥2个；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整机吞吐≥1000Mbps，双向审计数据库流量≥100Mbps，峰值SQL事务处理能力≥10000条/秒，数据库实例数≥12个；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支持MongoDB、HBase、Hive、Redis、Elasticsearch、Cassandra、HDFS、Impala、Graphbase、Greenplum、Spark SQL、SSDB、ArangoDB、Neo4j、OrientDB等数据库的审计；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支持在审计日志中一键添加过滤规则，支持在告警规则中一键添加信任规则或规则白名单；</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可依据客户端工具名、数据库用户名、客户端IP、操作系统用户名、客户端主机名、数据库名、操作类型、服务器IP等配置行为模型，并可查看相应告警日志；</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支持分布式部署，管理中心可实现统一配置、一键批量升级所有节点、统一查询；</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可提供客户端访问Web服务器的URL和应用服务器访问数据库的SQL语句关联功能；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标的名称：移动支架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支持42-85寸，</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支持孔距900*600mm，安全承载≥300KG</w:t>
            </w:r>
          </w:p>
        </w:tc>
      </w:tr>
    </w:tbl>
    <w:p>
      <w:pPr>
        <w:pStyle w:val="null3"/>
        <w:jc w:val="left"/>
      </w:pPr>
      <w:r>
        <w:rPr>
          <w:rFonts w:ascii="仿宋_GB2312" w:hAnsi="仿宋_GB2312" w:cs="仿宋_GB2312" w:eastAsia="仿宋_GB2312"/>
        </w:rPr>
        <w:t>标的名称：空气开关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32A</w:t>
            </w:r>
          </w:p>
        </w:tc>
      </w:tr>
    </w:tbl>
    <w:p>
      <w:pPr>
        <w:pStyle w:val="null3"/>
        <w:jc w:val="left"/>
      </w:pPr>
      <w:r>
        <w:rPr>
          <w:rFonts w:ascii="仿宋_GB2312" w:hAnsi="仿宋_GB2312" w:cs="仿宋_GB2312" w:eastAsia="仿宋_GB2312"/>
        </w:rPr>
        <w:t>标的名称：等电位箱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国标</w:t>
            </w:r>
          </w:p>
        </w:tc>
      </w:tr>
    </w:tbl>
    <w:p>
      <w:pPr>
        <w:pStyle w:val="null3"/>
        <w:jc w:val="left"/>
      </w:pPr>
      <w:r>
        <w:rPr>
          <w:rFonts w:ascii="仿宋_GB2312" w:hAnsi="仿宋_GB2312" w:cs="仿宋_GB2312" w:eastAsia="仿宋_GB2312"/>
        </w:rPr>
        <w:t>标的名称：政务外网边界防火墙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产品CPU处理器和操作系统符合国产化要求，实现仲裁院本地庭审机房互联网边界访问控制。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≥标准1U机架式，内存≥16G，硬盘容量≥HDD 1T，电源≥1+1冗余电源，管理口≥1、千兆电口≥6、千兆光口≥4（含2个千兆多模光模块）、万兆光口≥8（含2个万兆多模光模块）；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整机吞吐≥10Gbps，最大并发数≥450万，最大新建数≥30万/秒；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支持IPv4/IPv6双栈协议的源地址转换、目的地址转换、双向NAT、NAT44、NAT66、NAT46、NAT64等地址转换；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支持一体化安全策略：可基于设备接口/安全域、地址、服务、应用、用户、时间等属性，配置URL过滤、应用过滤、会话老化时间、终端过滤等高级访问控制功能；</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支持DNS透明代理；支持指定DNS或继承链路DNS配置，针对多链路支持基于优先级、权重、流量算法进行DNS负载；（需提供功能截图并加盖制造商公章）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针对IP、端口进行扫描，可选择立即执行或定期执行；支持呈现扫描结果，包括端口、端口状态、端口服务、程序版本、操作系统、风险状态、设备类型和时间等信息，支持导出功能；（需提供功能截图并加盖制造商公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支持本地认证、Portal认证、Radius认证、LDAP认证、POP3认证、AD域单点登录、短信认证、微信认证、APP认证、二维码认证、互联网钉钉认证、混合认证和免认证，其中微信认证支持通过小程序获取手机号；（需提供功能截图并加盖制造商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投标单位提供3年原厂标准服务承诺函</w:t>
            </w:r>
          </w:p>
        </w:tc>
      </w:tr>
    </w:tbl>
    <w:p>
      <w:pPr>
        <w:pStyle w:val="null3"/>
        <w:jc w:val="left"/>
      </w:pPr>
      <w:r>
        <w:rPr>
          <w:rFonts w:ascii="仿宋_GB2312" w:hAnsi="仿宋_GB2312" w:cs="仿宋_GB2312" w:eastAsia="仿宋_GB2312"/>
        </w:rPr>
        <w:t>标的名称：采集主机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以太网口数≥3个；Console管理口≥1个；USB接口≥1;PDI接口≥4个，PRS485接口≥5个，DO接口≥1个；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支持门禁主机功能，具备专门的门禁接口，电源接口≥1;干接点开关接口≥1个；韦根接口≥1个；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内存≥8GB；</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所有接口均支持RJ45形态，支持对外提供24V直流供电；</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支持传感器类型智能识别，智能上线；</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持在多分支设备间场景下，与总部网络中断时，本地设备间关键数据可以在采集主机实现缓存，时间周期大于15天，网络恢复时，数据自动补传给总部平台，保障数据不因网络中断而丢失。</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支持直接接入声光告警模块和4G电话告警模块，在多分支设备间场景下，与总部网络中断时，如果分支设备间出现风险时，采集主机可以直接实现声光告警和电话短信告警。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支持断电、死机自动开启磁力锁，防止消防状态下人被关在里面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支持对传感器接入是否正常进行监测，LED灯亮则接入正常</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与设备间动力环境监测系统为同一品牌</w:t>
            </w:r>
          </w:p>
        </w:tc>
      </w:tr>
    </w:tbl>
    <w:p>
      <w:pPr>
        <w:pStyle w:val="null3"/>
        <w:jc w:val="left"/>
      </w:pPr>
      <w:r>
        <w:rPr>
          <w:rFonts w:ascii="仿宋_GB2312" w:hAnsi="仿宋_GB2312" w:cs="仿宋_GB2312" w:eastAsia="仿宋_GB2312"/>
        </w:rPr>
        <w:t>标的名称：开庭公示屏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屏幕尺寸20寸，CPU：A20，内存1G，存储16G；</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内置安卓调解仲裁信息公示系统模块，调解公示信息，支持添加、查看、编辑、删除、发布、撤回等功能。（提供软件功能操作截图作为佐证依据，并加盖投标人公章）</w:t>
            </w:r>
          </w:p>
        </w:tc>
      </w:tr>
    </w:tbl>
    <w:p>
      <w:pPr>
        <w:pStyle w:val="null3"/>
        <w:jc w:val="left"/>
      </w:pPr>
      <w:r>
        <w:rPr>
          <w:rFonts w:ascii="仿宋_GB2312" w:hAnsi="仿宋_GB2312" w:cs="仿宋_GB2312" w:eastAsia="仿宋_GB2312"/>
        </w:rPr>
        <w:t>标的名称：实况记录摄像头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传感器类型:1/2.8＂progressivescanCMOS;最低照度:彩色：0.005Lux@（F1.8，AGCON）；黑白：0.001Lux@（F1.8，AGCON）；0LuxwithIR;</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宽动态:120dB超宽动态;焦距:2.8~6mm，2倍光学变倍;视场角:100°~45°（广角~望远）;水平范围:水平350°;垂直范围:垂直0°-90°;水平速度:水平键控速度：0.1°-60°/s，速度可设;水平预置点速度：60°/s;垂直速度:垂直键控速度：0.1°-50°/s，速度可设;垂直预置点速度：50°/s;</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主码流帧率分辨率:50Hz：25fps（2560×1440，2048×1536，1920×1080，1280×960，1280×720），60Hz：30fps（2560×1440，2048×1536，1920×1080，1280×960，1280×720）;</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视频压缩标准:H.265,H.264,MJPEG;网络接口:RJ45网口，自适应10M/100M网络数据;SD卡扩展:支持MicroSD/MicroSDHC/MicroSDXC卡，最大支持256G;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报警输入:1路报警输入;报警输出:1路报警输出，支持设置报警联动预置点/SD卡录像/报警输出/邮件/上传中心/上传FTP/声光报警;</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音频输入:内置麦克风，1路音频输入，音频峰值：2~2.4V[p-p]，输入阻抗：1KΩ±10%;音频输出:内置扬声器，1路音频输出，线性电平，阻抗：600Ω;红外照射距离:30m;供电方式:DC12V;PoE+(802.3at);工作温湿度:-10℃-50℃；湿度小于90%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恢复出厂设置:支持;防护:4000V防雷、防浪涌、防突波，符合GB/T17626.5四级标准;IP54;</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最大2560×1440@30fps高清画面输出;支持H.265高效压缩算法，可较大节省存储空间;支持2倍光学变倍，16倍数字变倍;采用高效红外阵列，低功耗，照射距离最远可达30m;支持区域人脸抓拍、入侵侦测、越界侦测、移动侦测，等智能侦测功能</w:t>
            </w:r>
          </w:p>
        </w:tc>
      </w:tr>
    </w:tbl>
    <w:p>
      <w:pPr>
        <w:pStyle w:val="null3"/>
        <w:jc w:val="left"/>
      </w:pPr>
      <w:r>
        <w:rPr>
          <w:rFonts w:ascii="仿宋_GB2312" w:hAnsi="仿宋_GB2312" w:cs="仿宋_GB2312" w:eastAsia="仿宋_GB2312"/>
        </w:rPr>
        <w:t>标的名称：庭审集中管理系统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1在线庭审系统（投标人提供自主研发或购买或租赁取得的《计算机软件著作权登记证书》彩色扫描件进行佐证）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1_1融合生物识别、音视频压缩、在线签名等技术，实现人脸识别、在线实人认证、语音识别、在线签名笔录确认、庭审直播等功能，保证庭审过程“公开、公平、 公正”。</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1_1_1实名认证：当事人可通过互联网端/移动端参与庭审，通过身份认证技术，保证身份真实性。</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1_1_2语音识别：系统为当事人提供在线语音识别，快速生成庭审笔录，提高庭审效率。（需提供封面具有CMA、ilAC-MRA或CNAS标识第三方权威检测机构出具的检测报告复印件并加盖投标人公章）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1_1_3电子签署：系统为当事人、工作人员提供在线签名确，。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1_1_4缩短时长：实现简审案件审理的“短平快”，提高庭审效率，为仲裁院置换出了更多人力、 精力来办理更多案件。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1_1_5资料共享：提供当事人之间证据、资料、音频、视频在线共享</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1_1_6庭审记录：提供庭审全过程的同步录音录像，确保庭审可追溯</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1_1_7快捷高效：拓展仲裁庭审新渠道，突破时空限制，让群众少跑路，免去来回奔波之累。</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1_1_8稳定性要求：为确保系统运行的稳定性，庭审集中管理系统须与集中管理主机同一品牌</w:t>
            </w:r>
          </w:p>
        </w:tc>
      </w:tr>
    </w:tbl>
    <w:p>
      <w:pPr>
        <w:pStyle w:val="null3"/>
        <w:jc w:val="left"/>
      </w:pPr>
      <w:r>
        <w:rPr>
          <w:rFonts w:ascii="仿宋_GB2312" w:hAnsi="仿宋_GB2312" w:cs="仿宋_GB2312" w:eastAsia="仿宋_GB2312"/>
        </w:rPr>
        <w:t>标的名称：蓄电池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当蓄电池环境温度在-10℃~+50℃条件下，其性能指标满足正常使用要求。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充电电压在15℃~35℃的情况下无需温度补偿。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电解液浓度≤1.28。</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蓄电池自放电率每月不大于2％。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蓄电池内阻值每组内各只电池之间偏差范围小于10。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蓄电池采用全密封防泄漏结构，上盖及端子无损伤，正常工作时无酸雾溢出。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蓄电池由正极板、负极板、隔板、槽、盖、安全阀、汇流条、端子、电解液等组成。蓄电池结构保证在使用寿命期间，不渗漏电解液。</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外壳材料：采用阻燃耐腐、耐压、耐高温、耐水蒸气泄漏、耐震合成材料。</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蓄电池槽、盖、安全阀、极柱封口剂等材料具有阻燃性。</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蓄电池极板与极性标志一致。正、负极端子便于用螺栓连接，其极性、端子外形尺寸符合厂家产品图样。</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蓄电池的外观无裂纹、变形及污点。</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蓄电池的连接线采用柔性直流阻燃电缆，耐压〉1000V。</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蓄电池极性正确，正负极性及端子有明显标志，便于连接。极板厚度与使用寿命相适应。</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蓄电池之间连接条的压降，3I10时不超过8mV。</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蓄电池在大电流放电后，极柱不熔断，其外观不出现异常。</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蓄电池的密封反应效率不低于95％。</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蓄电池具有很强的耐过充能力和过充寿命。以0.3I10电流连续充电16h后，外观无明显变形及渗液</w:t>
            </w:r>
          </w:p>
        </w:tc>
      </w:tr>
    </w:tbl>
    <w:p>
      <w:pPr>
        <w:pStyle w:val="null3"/>
        <w:jc w:val="left"/>
      </w:pPr>
      <w:r>
        <w:rPr>
          <w:rFonts w:ascii="仿宋_GB2312" w:hAnsi="仿宋_GB2312" w:cs="仿宋_GB2312" w:eastAsia="仿宋_GB2312"/>
        </w:rPr>
        <w:t>标的名称：便民展示终端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42寸电容触控屏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4+32G内存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内嵌互联网+调解仲裁便民服务系统</w:t>
            </w:r>
          </w:p>
        </w:tc>
      </w:tr>
    </w:tbl>
    <w:p>
      <w:pPr>
        <w:pStyle w:val="null3"/>
        <w:jc w:val="left"/>
      </w:pPr>
      <w:r>
        <w:rPr>
          <w:rFonts w:ascii="仿宋_GB2312" w:hAnsi="仿宋_GB2312" w:cs="仿宋_GB2312" w:eastAsia="仿宋_GB2312"/>
        </w:rPr>
        <w:t>标的名称：证据采集速录器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A4双面彩色馈纸式文档采集速录。</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加宽的进纸通道，不用撕边即可横向扫描，保证了证据良好通过率。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极强的证据处理能力。</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软件带有智能化处理的完美页面扫描功能，完成影像的歪斜校正、原稿尺寸裁剪、去底色、旋转、去白页、加框等功能。可同时得到扫描稿件的黑白、灰度、彩色三种影像输出。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体积小，直通式短道送纸机构设计，扫描通过性好，适合A4及以下幅面。</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与要素式便民收件终端无缝对接，采集证据自动关联案件，无需人工导入。（投标人须提供书面承诺及加盖投标人公章）</w:t>
            </w:r>
          </w:p>
        </w:tc>
      </w:tr>
    </w:tbl>
    <w:p>
      <w:pPr>
        <w:pStyle w:val="null3"/>
        <w:jc w:val="left"/>
      </w:pPr>
      <w:r>
        <w:rPr>
          <w:rFonts w:ascii="仿宋_GB2312" w:hAnsi="仿宋_GB2312" w:cs="仿宋_GB2312" w:eastAsia="仿宋_GB2312"/>
        </w:rPr>
        <w:t>标的名称：烟雾传感器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支持本地供电、双绞屏蔽线供电</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支持监控电流：＜4mA，支持火警电流：＜30mA</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接口类型支持RJ45网口形态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支持继电器干接点输出，监控时输出开路，报警时输出短路（用户可以自行设定）</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支持指示灯提示，正常情况绿灯灯常亮，检测有烟雾异常时红灯闪烁</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支持自动报警且报警音量：＞80dB（正前方3m内）</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支持正常工作温度：-10℃～+50℃，相对湿度：＜95%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支持被设备间动力环境监测系统管理、配置、展示。</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支持联动设备间动力环境监测系统进行声光、电话、短信等告警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（本项目核心产品为：庭审集中管理主机、语音引擎服务器），并在采购文件中载明。多家报价人提供的核心产品品牌相同的，按同品牌处理。</w:t>
            </w:r>
          </w:p>
          <w:p>
            <w:pPr>
              <w:pStyle w:val="null3"/>
              <w:jc w:val="both"/>
            </w:pPr>
            <w:r>
              <w:rPr>
                <w:rFonts w:ascii="仿宋_GB2312" w:hAnsi="仿宋_GB2312" w:cs="仿宋_GB2312" w:eastAsia="仿宋_GB2312"/>
                <w:sz w:val="32"/>
                <w:b/>
                <w:color w:val="000000"/>
              </w:rPr>
              <w:t>商务要求</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工作成果及要求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）项目完成时间</w:t>
            </w:r>
            <w:r>
              <w:rPr>
                <w:rFonts w:ascii="仿宋_GB2312" w:hAnsi="仿宋_GB2312" w:cs="仿宋_GB2312" w:eastAsia="仿宋_GB2312"/>
                <w:sz w:val="24"/>
                <w:color w:val="000000"/>
              </w:rPr>
              <w:t>：项目建设周期为</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个月。（设备类货物交货时间为合同签订之日起 </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天内完成材料采购、布线安装、设备联调；软件系统完成工期为：合同签订生效后</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个月内，完成《三亚市劳动人事争议仲裁院</w:t>
            </w:r>
            <w:r>
              <w:rPr>
                <w:rFonts w:ascii="仿宋_GB2312" w:hAnsi="仿宋_GB2312" w:cs="仿宋_GB2312" w:eastAsia="仿宋_GB2312"/>
                <w:sz w:val="24"/>
                <w:color w:val="000000"/>
              </w:rPr>
              <w:t>“</w:t>
            </w:r>
            <w:r>
              <w:rPr>
                <w:rFonts w:ascii="仿宋_GB2312" w:hAnsi="仿宋_GB2312" w:cs="仿宋_GB2312" w:eastAsia="仿宋_GB2312"/>
                <w:sz w:val="24"/>
                <w:color w:val="000000"/>
              </w:rPr>
              <w:t>互联网</w:t>
            </w:r>
            <w:r>
              <w:rPr>
                <w:rFonts w:ascii="仿宋_GB2312" w:hAnsi="仿宋_GB2312" w:cs="仿宋_GB2312" w:eastAsia="仿宋_GB2312"/>
                <w:sz w:val="24"/>
                <w:color w:val="000000"/>
              </w:rPr>
              <w:t>+</w:t>
            </w:r>
            <w:r>
              <w:rPr>
                <w:rFonts w:ascii="仿宋_GB2312" w:hAnsi="仿宋_GB2312" w:cs="仿宋_GB2312" w:eastAsia="仿宋_GB2312"/>
                <w:sz w:val="24"/>
                <w:color w:val="000000"/>
              </w:rPr>
              <w:t>调解仲裁</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平台项目》建设，并投入试运行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交货地点（履约地点）：采购人指定地点。</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交货方式（履约方式）：由中标供应商免费运输至采购人指定地点。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工作成果</w:t>
            </w:r>
          </w:p>
          <w:p>
            <w:pPr>
              <w:pStyle w:val="null3"/>
              <w:ind w:firstLine="640"/>
              <w:jc w:val="both"/>
            </w:pPr>
            <w:r>
              <w:rPr>
                <w:rFonts w:ascii="仿宋_GB2312" w:hAnsi="仿宋_GB2312" w:cs="仿宋_GB2312" w:eastAsia="仿宋_GB2312"/>
                <w:sz w:val="24"/>
                <w:color w:val="000000"/>
              </w:rPr>
              <w:t>工作成果如下：</w:t>
            </w:r>
          </w:p>
          <w:tbl>
            <w:tblPr>
              <w:tblBorders>
                <w:top w:val="none" w:color="000000" w:sz="4"/>
                <w:left w:val="none" w:color="000000" w:sz="4"/>
                <w:bottom w:val="none" w:color="000000" w:sz="4"/>
                <w:right w:val="none" w:color="000000" w:sz="4"/>
                <w:insideH w:val="none"/>
                <w:insideV w:val="none"/>
              </w:tblBorders>
            </w:tblPr>
            <w:tblGrid>
              <w:gridCol w:w="216"/>
              <w:gridCol w:w="464"/>
              <w:gridCol w:w="597"/>
              <w:gridCol w:w="712"/>
              <w:gridCol w:w="553"/>
            </w:tblGrid>
            <w:tr>
              <w:tc>
                <w:tcPr>
                  <w:tcW w:type="dxa" w:w="2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效益分项</w:t>
                  </w:r>
                </w:p>
              </w:tc>
              <w:tc>
                <w:tcPr>
                  <w:tcW w:type="dxa" w:w="5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内容描述</w:t>
                  </w:r>
                </w:p>
              </w:tc>
              <w:tc>
                <w:tcPr>
                  <w:tcW w:type="dxa" w:w="7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预期目标</w:t>
                  </w:r>
                </w:p>
              </w:tc>
              <w:tc>
                <w:tcPr>
                  <w:tcW w:type="dxa" w:w="5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评估方式</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节约投资成本</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减少当事人双方人力物力成本</w:t>
                  </w:r>
                  <w:r>
                    <w:rPr>
                      <w:rFonts w:ascii="仿宋_GB2312" w:hAnsi="仿宋_GB2312" w:cs="仿宋_GB2312" w:eastAsia="仿宋_GB2312"/>
                      <w:sz w:val="24"/>
                      <w:color w:val="000000"/>
                    </w:rPr>
                    <w:t>900</w:t>
                  </w:r>
                  <w:r>
                    <w:rPr>
                      <w:rFonts w:ascii="仿宋_GB2312" w:hAnsi="仿宋_GB2312" w:cs="仿宋_GB2312" w:eastAsia="仿宋_GB2312"/>
                      <w:sz w:val="24"/>
                      <w:color w:val="000000"/>
                    </w:rPr>
                    <w:t>万</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开展线上受理、办理</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以三亚市仲裁院全年案件数为基数开展线上服务</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产出的成果</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）数字仲裁庭建设保障劳动权益保护，优化营商环境。</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）互联网</w:t>
                  </w:r>
                  <w:r>
                    <w:rPr>
                      <w:rFonts w:ascii="仿宋_GB2312" w:hAnsi="仿宋_GB2312" w:cs="仿宋_GB2312" w:eastAsia="仿宋_GB2312"/>
                      <w:sz w:val="24"/>
                      <w:color w:val="000000"/>
                    </w:rPr>
                    <w:t>+</w:t>
                  </w:r>
                  <w:r>
                    <w:rPr>
                      <w:rFonts w:ascii="仿宋_GB2312" w:hAnsi="仿宋_GB2312" w:cs="仿宋_GB2312" w:eastAsia="仿宋_GB2312"/>
                      <w:sz w:val="24"/>
                      <w:color w:val="000000"/>
                    </w:rPr>
                    <w:t>调解仲裁办案系统</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案件全程录音录像，减少争议双方矛盾，阳光调解仲裁</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庭审同步录音录像全年案件开庭案件，并提供电子送达</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行政效率和服务能力提升</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）解决案多人少问题</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）标准化办案，提高办案质效</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案件不超期审理，系统智能提醒</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提高行政效率，案件排期在审理期限内审理完毕。</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服务能力提升（范围、满意度）</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）便民服务</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）劳动争议咨询服务</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设立便民自助服务，便民自助咨询服务</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优化营商环境，对于劳动者与企业提供便捷的劳动争议法律咨询服务</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信息资源共享与数据开放能力提升</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）企业涉诉信息共享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）自然人涉案信息共享</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业务数据在系统办案中沉淀</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要求全部在办案件全程网办</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减少社会矛盾，创建和谐劳动关系，建立研判预警中心</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劳动关系大数据决策预警</w:t>
                  </w:r>
                </w:p>
              </w:tc>
              <w:tc>
                <w:tcPr>
                  <w:tcW w:type="dxa" w:w="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利用大数据与人工智能技术形成调解仲裁争议决策预警：劳动关系形势研判预警、劳动争议防化力量调度、争议预防化解绩效监测。</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利用大数据与人工智能技术形成调解仲裁争议决策预警</w:t>
                  </w:r>
                </w:p>
              </w:tc>
            </w:tr>
          </w:tbl>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验收标准</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）验收时间：项目符合竣工验收条件后，供应商应向招标人申请验收。招标人自收到申请后，对于符合验收条件的，应自收到申请文件之日起</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个工作日内组织竣工验收。</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）验收、交付标准：合格工程；施工应当遵守的或指导施工的国家、行业或地方的技术标准和要求，以及合同约定的技术标准和要求。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）验收、交付方法：采购人、供应商及第三方验收机构成立验收小组，听取采购人、供应商对项目实施的情况汇报；现场查看和听取使用人使用情况汇 报；察看工程情况；审阅项目相关资料；验收小组成员发表评价意见、形成验收报告等过程进行详细描述和提出要求；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）验收、交付程序：</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）工程完工后，施工单位向建设单位提交项目竣工报告和验收申请，申请项目竣工验收 ；</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）建设单位收到项目竣工验收申请三个工作日内，对符合竣工验收要求的项目，组织设计、施工、监理等单位和其他有关方面的专家组成验收组，制定验收方案；</w:t>
            </w:r>
          </w:p>
          <w:p>
            <w:pPr>
              <w:pStyle w:val="null3"/>
              <w:ind w:firstLine="6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）建设单位组织相关验收专家组成员对本项目进行竣工验收，并出具验收通过</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不通过证明。</w:t>
            </w:r>
          </w:p>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采购资金的支付方式、时间、条件。</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个工作日内支付合同额的</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）项目建设完成进入试运行支付合同额的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）通过主管单位及相关专家验收通过</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个工作日内支付合同额的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服务要求</w:t>
            </w:r>
          </w:p>
          <w:p>
            <w:pPr>
              <w:pStyle w:val="null3"/>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服务团队人员要求。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项目建设期间</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团队主要成员配备不少于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人，且须</w:t>
            </w:r>
            <w:r>
              <w:rPr>
                <w:rFonts w:ascii="仿宋_GB2312" w:hAnsi="仿宋_GB2312" w:cs="仿宋_GB2312" w:eastAsia="仿宋_GB2312"/>
                <w:sz w:val="24"/>
                <w:color w:val="000000"/>
              </w:rPr>
              <w:t>均</w:t>
            </w:r>
            <w:r>
              <w:rPr>
                <w:rFonts w:ascii="仿宋_GB2312" w:hAnsi="仿宋_GB2312" w:cs="仿宋_GB2312" w:eastAsia="仿宋_GB2312"/>
                <w:sz w:val="24"/>
                <w:color w:val="000000"/>
              </w:rPr>
              <w:t>为计算机相关专业，</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项目经理</w:t>
            </w:r>
            <w:r>
              <w:rPr>
                <w:rFonts w:ascii="仿宋_GB2312" w:hAnsi="仿宋_GB2312" w:cs="仿宋_GB2312" w:eastAsia="仿宋_GB2312"/>
                <w:sz w:val="24"/>
                <w:color w:val="000000"/>
              </w:rPr>
              <w:t xml:space="preserve"> 1 </w:t>
            </w:r>
            <w:r>
              <w:rPr>
                <w:rFonts w:ascii="仿宋_GB2312" w:hAnsi="仿宋_GB2312" w:cs="仿宋_GB2312" w:eastAsia="仿宋_GB2312"/>
                <w:sz w:val="24"/>
                <w:color w:val="000000"/>
              </w:rPr>
              <w:t xml:space="preserve">名、系统集成专家 </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名。</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项目整体运维期</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年运维期间</w:t>
            </w:r>
            <w:r>
              <w:rPr>
                <w:rFonts w:ascii="仿宋_GB2312" w:hAnsi="仿宋_GB2312" w:cs="仿宋_GB2312" w:eastAsia="仿宋_GB2312"/>
                <w:sz w:val="24"/>
                <w:color w:val="000000"/>
              </w:rPr>
              <w:t>，项目服务团队成员配备不少于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人，需提供至少</w:t>
            </w:r>
            <w:r>
              <w:rPr>
                <w:rFonts w:ascii="仿宋_GB2312" w:hAnsi="仿宋_GB2312" w:cs="仿宋_GB2312" w:eastAsia="仿宋_GB2312"/>
                <w:sz w:val="24"/>
                <w:color w:val="000000"/>
              </w:rPr>
              <w:t xml:space="preserve"> 1 </w:t>
            </w:r>
            <w:r>
              <w:rPr>
                <w:rFonts w:ascii="仿宋_GB2312" w:hAnsi="仿宋_GB2312" w:cs="仿宋_GB2312" w:eastAsia="仿宋_GB2312"/>
                <w:sz w:val="24"/>
                <w:color w:val="000000"/>
              </w:rPr>
              <w:t xml:space="preserve">名系统集成专家 </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 xml:space="preserve">名制造商专家提供运维服务。相关人员应在接到采购人服务要求 </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 xml:space="preserve">小时内做出响应提供技术服务，需要进行现场维修的，应安排工程师在 </w:t>
            </w:r>
            <w:r>
              <w:rPr>
                <w:rFonts w:ascii="仿宋_GB2312" w:hAnsi="仿宋_GB2312" w:cs="仿宋_GB2312" w:eastAsia="仿宋_GB2312"/>
                <w:sz w:val="24"/>
                <w:color w:val="000000"/>
              </w:rPr>
              <w:t xml:space="preserve">8 </w:t>
            </w:r>
            <w:r>
              <w:rPr>
                <w:rFonts w:ascii="仿宋_GB2312" w:hAnsi="仿宋_GB2312" w:cs="仿宋_GB2312" w:eastAsia="仿宋_GB2312"/>
                <w:sz w:val="24"/>
                <w:color w:val="000000"/>
              </w:rPr>
              <w:t xml:space="preserve">小时内到达采购人指定现场，经评估具备现场解决条件的问题应该在 </w:t>
            </w: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 xml:space="preserve">小时内解决，重大问题应提出解决方案或替代方案并于 </w:t>
            </w:r>
            <w:r>
              <w:rPr>
                <w:rFonts w:ascii="仿宋_GB2312" w:hAnsi="仿宋_GB2312" w:cs="仿宋_GB2312" w:eastAsia="仿宋_GB2312"/>
                <w:sz w:val="24"/>
                <w:color w:val="000000"/>
              </w:rPr>
              <w:t xml:space="preserve">24 </w:t>
            </w:r>
            <w:r>
              <w:rPr>
                <w:rFonts w:ascii="仿宋_GB2312" w:hAnsi="仿宋_GB2312" w:cs="仿宋_GB2312" w:eastAsia="仿宋_GB2312"/>
                <w:sz w:val="24"/>
                <w:color w:val="000000"/>
              </w:rPr>
              <w:t>小时内解决。</w:t>
            </w:r>
          </w:p>
          <w:p>
            <w:pPr>
              <w:pStyle w:val="null3"/>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项目组织管理要求</w:t>
            </w:r>
          </w:p>
          <w:p>
            <w:pPr>
              <w:pStyle w:val="null3"/>
              <w:ind w:firstLine="640"/>
              <w:jc w:val="both"/>
            </w:pPr>
            <w:r>
              <w:rPr>
                <w:rFonts w:ascii="仿宋_GB2312" w:hAnsi="仿宋_GB2312" w:cs="仿宋_GB2312" w:eastAsia="仿宋_GB2312"/>
                <w:sz w:val="24"/>
                <w:color w:val="000000"/>
              </w:rPr>
              <w:t>供应商应根据本项目的建设内容和项目特点确定本项目实施的组织结构和项目协调管理机制。</w:t>
            </w:r>
          </w:p>
          <w:p>
            <w:pPr>
              <w:pStyle w:val="null3"/>
              <w:jc w:val="both"/>
            </w:pPr>
            <w:r>
              <w:rPr>
                <w:rFonts w:ascii="仿宋_GB2312" w:hAnsi="仿宋_GB2312" w:cs="仿宋_GB2312" w:eastAsia="仿宋_GB2312"/>
                <w:sz w:val="24"/>
                <w:color w:val="000000"/>
              </w:rPr>
              <w:t xml:space="preserve">5.3 </w:t>
            </w:r>
            <w:r>
              <w:rPr>
                <w:rFonts w:ascii="仿宋_GB2312" w:hAnsi="仿宋_GB2312" w:cs="仿宋_GB2312" w:eastAsia="仿宋_GB2312"/>
                <w:sz w:val="24"/>
                <w:color w:val="000000"/>
              </w:rPr>
              <w:t>设备安装、调试、试运行要求</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安装检验</w:t>
            </w:r>
          </w:p>
          <w:p>
            <w:pPr>
              <w:pStyle w:val="null3"/>
              <w:ind w:firstLine="640"/>
              <w:jc w:val="both"/>
            </w:pPr>
            <w:r>
              <w:rPr>
                <w:rFonts w:ascii="仿宋_GB2312" w:hAnsi="仿宋_GB2312" w:cs="仿宋_GB2312" w:eastAsia="仿宋_GB2312"/>
                <w:sz w:val="24"/>
                <w:color w:val="000000"/>
              </w:rPr>
              <w:t>供应商应提供现场专业技术咨询、安装、调试、初验、竣工验收和试运行保障服务（提供安装、测试所用的测试设备、工具等）。在投标文件中应提交安装、调试、验收实施计划书，在安装调试验收无误后，提交安装实施、调试、检测报告、验收报告、技术资料、设备使用说明书、维护手册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）安装调试人员应参照说明书或咨询厂商，了解设备的正确安装方法和使用的注意事项后，再拿到现场去安装调试，安装调试过的设备应能正常使用。</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）安装调试人员应根据用户需求调试安装设备，设备调试的最终参数做成文档形式，交由用户存档。如：交换机的设置参数、使用端口等。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）对设备在安装时发现有异常，如：与合同不符、没有联络函、设备有破损或配件不全等，应先停止安装，明确没问题后再安装调试。</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）设备的调试过程中，发现有设备运行不稳定的，应及时联系供应商将问题解决或退换设备，避免将隐患留下。</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）设备的调试应让设备发挥最大的效果，且设备不在满负荷下运行。</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）设备的调试要作长远的规划，考虑将来的变更可能使用到的资源，包括硬件和参数资源，以应对在近期进行小的改动不至于增加工作量。</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）设备调试完毕后，除记录相关参数存档外，调试所用的资源、资料，应在本地作一次系统备份和资源、资料备份，以备以后维护使用。</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）设备调试后，应对设备的功能作一次基本的测试以验证设备的可用性。</w:t>
            </w:r>
          </w:p>
          <w:p>
            <w:pPr>
              <w:pStyle w:val="null3"/>
              <w:jc w:val="both"/>
            </w:pPr>
            <w:r>
              <w:rPr>
                <w:rFonts w:ascii="仿宋_GB2312" w:hAnsi="仿宋_GB2312" w:cs="仿宋_GB2312" w:eastAsia="仿宋_GB2312"/>
                <w:sz w:val="24"/>
                <w:color w:val="000000"/>
              </w:rPr>
              <w:t xml:space="preserve">5.4 </w:t>
            </w:r>
            <w:r>
              <w:rPr>
                <w:rFonts w:ascii="仿宋_GB2312" w:hAnsi="仿宋_GB2312" w:cs="仿宋_GB2312" w:eastAsia="仿宋_GB2312"/>
                <w:sz w:val="24"/>
                <w:color w:val="000000"/>
              </w:rPr>
              <w:t>硬件系统的测试</w:t>
            </w:r>
          </w:p>
          <w:p>
            <w:pPr>
              <w:pStyle w:val="null3"/>
              <w:ind w:firstLine="640"/>
              <w:jc w:val="both"/>
            </w:pPr>
            <w:r>
              <w:rPr>
                <w:rFonts w:ascii="仿宋_GB2312" w:hAnsi="仿宋_GB2312" w:cs="仿宋_GB2312" w:eastAsia="仿宋_GB2312"/>
                <w:sz w:val="24"/>
                <w:color w:val="000000"/>
              </w:rPr>
              <w:t>硬件系统安装完成后，按照系统要求的基本功能逐一测试。</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）单项测试：单项产品安装完成后，由供应商进行产品自身性能的测试。</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）网络联机测试：网络系统安装完成后，由供应商和系统使用单位对所有采购的产品进行联网运行，并进行相应的联机测试。</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）系统运行正常，联机测试通过。</w:t>
            </w:r>
          </w:p>
          <w:p>
            <w:pPr>
              <w:pStyle w:val="null3"/>
              <w:ind w:firstLine="640"/>
              <w:jc w:val="both"/>
            </w:pPr>
            <w:r>
              <w:rPr>
                <w:rFonts w:ascii="仿宋_GB2312" w:hAnsi="仿宋_GB2312" w:cs="仿宋_GB2312" w:eastAsia="仿宋_GB2312"/>
                <w:sz w:val="24"/>
                <w:color w:val="000000"/>
              </w:rPr>
              <w:t>如系统测试中发现功能上不符合标书和合同时，将被看作性能不合格，采购单位有权拒收并要求赔偿。</w:t>
            </w:r>
          </w:p>
          <w:p>
            <w:pPr>
              <w:pStyle w:val="null3"/>
              <w:ind w:firstLine="640"/>
              <w:jc w:val="both"/>
            </w:pPr>
            <w:r>
              <w:rPr>
                <w:rFonts w:ascii="仿宋_GB2312" w:hAnsi="仿宋_GB2312" w:cs="仿宋_GB2312" w:eastAsia="仿宋_GB2312"/>
                <w:sz w:val="24"/>
                <w:color w:val="000000"/>
              </w:rPr>
              <w:t>供应商应负责在项目验收时将系统的全部有关产品说明书、原厂家安装手册、技术文件、资料、及安装、验收报告等文档交付系统使用单位。</w:t>
            </w:r>
          </w:p>
          <w:p>
            <w:pPr>
              <w:pStyle w:val="null3"/>
              <w:jc w:val="both"/>
            </w:pPr>
            <w:r>
              <w:rPr>
                <w:rFonts w:ascii="仿宋_GB2312" w:hAnsi="仿宋_GB2312" w:cs="仿宋_GB2312" w:eastAsia="仿宋_GB2312"/>
                <w:sz w:val="24"/>
                <w:color w:val="000000"/>
              </w:rPr>
              <w:t xml:space="preserve">5.5 </w:t>
            </w:r>
            <w:r>
              <w:rPr>
                <w:rFonts w:ascii="仿宋_GB2312" w:hAnsi="仿宋_GB2312" w:cs="仿宋_GB2312" w:eastAsia="仿宋_GB2312"/>
                <w:sz w:val="24"/>
                <w:color w:val="000000"/>
              </w:rPr>
              <w:t>技术培训要求</w:t>
            </w:r>
          </w:p>
          <w:p>
            <w:pPr>
              <w:pStyle w:val="null3"/>
              <w:ind w:firstLine="640"/>
              <w:jc w:val="both"/>
            </w:pPr>
            <w:r>
              <w:rPr>
                <w:rFonts w:ascii="仿宋_GB2312" w:hAnsi="仿宋_GB2312" w:cs="仿宋_GB2312" w:eastAsia="仿宋_GB2312"/>
                <w:sz w:val="24"/>
                <w:color w:val="000000"/>
              </w:rPr>
              <w:t>有针对性的拟定培训计划，包含培训目的、培训内容、培训时间要求、考核办法等内容，确保使每个参加培训的人员能掌握系统的使用方法，培训计划应包含但不限于以下内容：</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）为系统操作人员和系统管理员进行有关维护、操作等方面的技术培训，直至能熟练独立操作，并提供详细的培训天数、培训计划和培训内容并在合同签订后实施。</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）投标方应根据不同培训对象提供不同的培训内容，如系统操作、权限管理、日常运维等内容。确保培训人员对系统基本原理、技术特性、操作规范、管理维护等方面获得全面了解和掌握。</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）培训方式、培训人数、培训时间：采用现场培训、远程培训培训方式，培训人数、具体培训时间等在中标后双方再行确定。</w:t>
            </w:r>
          </w:p>
          <w:p>
            <w:pPr>
              <w:pStyle w:val="null3"/>
              <w:jc w:val="both"/>
            </w:pPr>
            <w:r>
              <w:rPr>
                <w:rFonts w:ascii="仿宋_GB2312" w:hAnsi="仿宋_GB2312" w:cs="仿宋_GB2312" w:eastAsia="仿宋_GB2312"/>
                <w:sz w:val="24"/>
                <w:color w:val="000000"/>
              </w:rPr>
              <w:t xml:space="preserve">5.6 </w:t>
            </w:r>
            <w:r>
              <w:rPr>
                <w:rFonts w:ascii="仿宋_GB2312" w:hAnsi="仿宋_GB2312" w:cs="仿宋_GB2312" w:eastAsia="仿宋_GB2312"/>
                <w:sz w:val="24"/>
                <w:color w:val="000000"/>
              </w:rPr>
              <w:t>产品运维要求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）设备产品在竣工验收合格后提供不少于 </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年的整体运维服务（运维服务费用包含在设备购置费中）；设备产品提供</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及以上</w:t>
            </w:r>
            <w:r>
              <w:rPr>
                <w:rFonts w:ascii="仿宋_GB2312" w:hAnsi="仿宋_GB2312" w:cs="仿宋_GB2312" w:eastAsia="仿宋_GB2312"/>
                <w:sz w:val="24"/>
                <w:color w:val="000000"/>
              </w:rPr>
              <w:t>质保服务，设备按原厂商标准提供维护。</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）合同及免费维护期内，提供升级服务，在正常条件下保证系统正常稳定运行的情况下进行更新升级服务。</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）合同及免费维护期内，提供优化服务，在正常条件下改进系统性能的各项建议，包括系统效率改进建议、软件、硬件配置规划和性能优化建议等。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）合同及免费维护期内，提供咨询服务，系统软件应用升级和维护技术咨询服务。</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）合同及免费维护期内，服务商应提供 </w:t>
            </w:r>
            <w:r>
              <w:rPr>
                <w:rFonts w:ascii="仿宋_GB2312" w:hAnsi="仿宋_GB2312" w:cs="仿宋_GB2312" w:eastAsia="仿宋_GB2312"/>
                <w:sz w:val="24"/>
                <w:color w:val="000000"/>
              </w:rPr>
              <w:t xml:space="preserve">7*24 </w:t>
            </w:r>
            <w:r>
              <w:rPr>
                <w:rFonts w:ascii="仿宋_GB2312" w:hAnsi="仿宋_GB2312" w:cs="仿宋_GB2312" w:eastAsia="仿宋_GB2312"/>
                <w:sz w:val="24"/>
                <w:color w:val="000000"/>
              </w:rPr>
              <w:t>小时故障响应服务，响应时间要求如下：当接到采购单位现场服务请求后，服务商应首先进行电话响应并指派工程师负责远程支持，若电话及远程支持无法解决故障，则指派工程师到达故障现场，进行故障处理；服务响应及故障解决应严格依据故障等级要求在规定时限内完成。</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）服务商对系统软件进行更新及升级时应不影响原有应用系统的正常运行和效率，不涉及到对原有应用系统重新设计。对系统软件的更新及升级时，未经采购人同意，不得改变针对本项目定制的功能。</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合同及免费维护期内，服务商须保证所提供系统的正常运行和维护，服务商应提供充足的备品备件，当设备出现部件损坏时，能够以最快速度提供临时备件更换，提供的备件需确保功能可用。如暂未能修复或需返厂维修，维修期间需提供相同档次和配置的备机给采购单位使用。</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）服务商应每月定期对设备进行健康巡检，检查设备的运行状况，查看运行日志；并根据检查结果提供建议，必要时进行预防性维修。巡检结束 </w:t>
            </w:r>
            <w:r>
              <w:rPr>
                <w:rFonts w:ascii="仿宋_GB2312" w:hAnsi="仿宋_GB2312" w:cs="仿宋_GB2312" w:eastAsia="仿宋_GB2312"/>
                <w:sz w:val="24"/>
                <w:color w:val="000000"/>
              </w:rPr>
              <w:t xml:space="preserve">10 </w:t>
            </w:r>
            <w:r>
              <w:rPr>
                <w:rFonts w:ascii="仿宋_GB2312" w:hAnsi="仿宋_GB2312" w:cs="仿宋_GB2312" w:eastAsia="仿宋_GB2312"/>
                <w:sz w:val="24"/>
                <w:color w:val="000000"/>
              </w:rPr>
              <w:t>个工作日内，向采购单位提供设备巡检服务报告。</w:t>
            </w:r>
          </w:p>
          <w:p>
            <w:pPr>
              <w:pStyle w:val="null3"/>
              <w:jc w:val="both"/>
            </w:pPr>
            <w:r>
              <w:rPr>
                <w:rFonts w:ascii="仿宋_GB2312" w:hAnsi="仿宋_GB2312" w:cs="仿宋_GB2312" w:eastAsia="仿宋_GB2312"/>
                <w:sz w:val="24"/>
                <w:color w:val="000000"/>
              </w:rPr>
              <w:t xml:space="preserve">5.7 </w:t>
            </w:r>
            <w:r>
              <w:rPr>
                <w:rFonts w:ascii="仿宋_GB2312" w:hAnsi="仿宋_GB2312" w:cs="仿宋_GB2312" w:eastAsia="仿宋_GB2312"/>
                <w:sz w:val="24"/>
                <w:color w:val="000000"/>
              </w:rPr>
              <w:t>知识产权要求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为实施项目而提供的资料及全部项目工作成果（包括项目计划、需求规格说明书、概要设计说明书、详细设计说明书、测试报告、安装部署手册、操作手册、培训方案、试运行报告、项目验收文档等资料）的知识产权权利归采购人所有，供应商提供的具备知识产权的产品或采购具备知识产权的成熟产品（包括硬件产品和软件产品），知识产权仍归产品提供方所有；基于成熟产品进行二次开发的系统及成果的知识产权归采购人所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）供应商保证对其销售的产品</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服务拥有完全的所有权</w:t>
            </w:r>
            <w:r>
              <w:rPr>
                <w:rFonts w:ascii="仿宋_GB2312" w:hAnsi="仿宋_GB2312" w:cs="仿宋_GB2312" w:eastAsia="仿宋_GB2312"/>
                <w:sz w:val="24"/>
                <w:color w:val="000000"/>
              </w:rPr>
              <w:t>/</w:t>
            </w:r>
            <w:r>
              <w:rPr>
                <w:rFonts w:ascii="仿宋_GB2312" w:hAnsi="仿宋_GB2312" w:cs="仿宋_GB2312" w:eastAsia="仿宋_GB2312"/>
                <w:sz w:val="24"/>
                <w:color w:val="000000"/>
              </w:rPr>
              <w:t>处置权或已取得相关授权，不侵犯任何第三方的专利、商标、著作权和其他合法权利，如因专利权、商标权或其它知识产权而引起法律和经济纠纷，由供应商承担所有相关责任的同时不得耽误本项目进度。</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）供应商应在项目完成时，将本项目所有文档汇集成册交付采购人。技术文档（光盘与纸质）各两份。</w:t>
            </w:r>
          </w:p>
          <w:p>
            <w:pPr>
              <w:pStyle w:val="null3"/>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其它相关要求</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必须根据所投产品的技术参数、资质资料编写投标文件。在中标结果公示期间，采购人有权对中标候选人所投产品的资质证书等进行核查，如发现与其投标文件中的描述不一，采购人将报政府采购主管部门严肃处理。</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、投标技术文档需针对采购单位现状，编制包括但不限于项目技术方案、实施方案、售后服务、培训和安全保密方案等内容。</w:t>
            </w:r>
          </w:p>
          <w:p>
            <w:pPr>
              <w:pStyle w:val="null3"/>
              <w:ind w:firstLine="6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、凡涉及招标文件的补充说明和修改，均以招标代理机构书面通知为准。</w:t>
            </w:r>
          </w:p>
          <w:p>
            <w:pPr>
              <w:pStyle w:val="null3"/>
              <w:ind w:firstLine="64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以人民币填报货物（服务）的唯一报价，报价总价高于采购控制价的供应商，其响应文件将被否绝；本项目采用总价包干，供应商自行考虑市场风险，所报价格应包含本项目所产生的一切费用。供应商报价明细应按照设备需求清单的明细逐项详细填写在分项报价明细表中，应包含品牌型号、单价、数量和总价等内容。</w:t>
            </w:r>
          </w:p>
        </w:tc>
      </w:tr>
    </w:tbl>
    <w:p>
      <w:pPr>
        <w:pStyle w:val="null3"/>
        <w:ind w:firstLine="480"/>
        <w:jc w:val="both"/>
      </w:pPr>
      <w:r>
        <w:rPr>
          <w:rFonts w:ascii="仿宋_GB2312" w:hAnsi="仿宋_GB2312" w:cs="仿宋_GB2312" w:eastAsia="仿宋_GB2312"/>
        </w:rPr>
        <w:t>其他商务要求</w:t>
      </w:r>
    </w:p>
    <w:p>
      <w:pPr>
        <w:pStyle w:val="null3"/>
        <w:jc w:val="left"/>
        <w:outlineLvl w:val="2"/>
      </w:pPr>
      <w:r>
        <w:rPr>
          <w:rFonts w:ascii="仿宋_GB2312" w:hAnsi="仿宋_GB2312" w:cs="仿宋_GB2312" w:eastAsia="仿宋_GB2312"/>
          <w:sz w:val="32"/>
          <w:b/>
        </w:rPr>
        <w:t>合同文本（因系统自带合同模版，但该模版不满足本项目，本项目合同以此为准，请投标人注意）</w:t>
      </w:r>
    </w:p>
    <w:p>
      <w:pPr>
        <w:pStyle w:val="null3"/>
        <w:jc w:val="both"/>
      </w:pPr>
      <w:r>
        <w:rPr>
          <w:rFonts w:ascii="仿宋_GB2312" w:hAnsi="仿宋_GB2312" w:cs="仿宋_GB2312" w:eastAsia="仿宋_GB2312"/>
          <w:sz w:val="44"/>
          <w:color w:val="000000"/>
        </w:rPr>
        <w:t>合同文本</w:t>
      </w:r>
    </w:p>
    <w:p>
      <w:pPr>
        <w:pStyle w:val="null3"/>
        <w:jc w:val="both"/>
      </w:pPr>
      <w:r>
        <w:rPr>
          <w:rFonts w:ascii="仿宋_GB2312" w:hAnsi="仿宋_GB2312" w:cs="仿宋_GB2312" w:eastAsia="仿宋_GB2312"/>
          <w:sz w:val="32"/>
          <w:color w:val="000000"/>
        </w:rPr>
        <w:t>（以实际签订合同为准）</w:t>
      </w:r>
    </w:p>
    <w:p>
      <w:pPr>
        <w:pStyle w:val="null3"/>
        <w:jc w:val="both"/>
      </w:pPr>
      <w:r>
        <w:rPr>
          <w:rFonts w:ascii="仿宋_GB2312" w:hAnsi="仿宋_GB2312" w:cs="仿宋_GB2312" w:eastAsia="仿宋_GB2312"/>
          <w:sz w:val="32"/>
          <w:color w:val="000000"/>
        </w:rPr>
        <w:t>合同模板：</w:t>
      </w:r>
    </w:p>
    <w:p>
      <w:pPr>
        <w:pStyle w:val="null3"/>
        <w:jc w:val="both"/>
      </w:pPr>
      <w:r>
        <w:rPr>
          <w:rFonts w:ascii="仿宋_GB2312" w:hAnsi="仿宋_GB2312" w:cs="仿宋_GB2312" w:eastAsia="仿宋_GB2312"/>
          <w:sz w:val="32"/>
          <w:color w:val="000000"/>
        </w:rPr>
        <w:t>合同编号：</w:t>
      </w:r>
    </w:p>
    <w:p>
      <w:pPr>
        <w:pStyle w:val="null3"/>
        <w:jc w:val="both"/>
      </w:pPr>
      <w:r>
        <w:rPr>
          <w:rFonts w:ascii="仿宋_GB2312" w:hAnsi="仿宋_GB2312" w:cs="仿宋_GB2312" w:eastAsia="仿宋_GB2312"/>
          <w:sz w:val="32"/>
          <w:color w:val="000000"/>
        </w:rPr>
        <w:t>合同订立地点：</w:t>
      </w:r>
    </w:p>
    <w:p>
      <w:pPr>
        <w:pStyle w:val="null3"/>
        <w:jc w:val="both"/>
      </w:pPr>
      <w:r>
        <w:rPr>
          <w:rFonts w:ascii="仿宋_GB2312" w:hAnsi="仿宋_GB2312" w:cs="仿宋_GB2312" w:eastAsia="仿宋_GB2312"/>
          <w:sz w:val="48"/>
          <w:color w:val="000000"/>
        </w:rPr>
        <w:t>三亚市劳动人事争议仲裁院</w:t>
      </w:r>
    </w:p>
    <w:p>
      <w:pPr>
        <w:pStyle w:val="null3"/>
        <w:jc w:val="center"/>
      </w:pPr>
      <w:r>
        <w:rPr>
          <w:rFonts w:ascii="仿宋_GB2312" w:hAnsi="仿宋_GB2312" w:cs="仿宋_GB2312" w:eastAsia="仿宋_GB2312"/>
          <w:sz w:val="48"/>
          <w:color w:val="000000"/>
        </w:rPr>
        <w:t>“</w:t>
      </w:r>
      <w:r>
        <w:rPr>
          <w:rFonts w:ascii="仿宋_GB2312" w:hAnsi="仿宋_GB2312" w:cs="仿宋_GB2312" w:eastAsia="仿宋_GB2312"/>
          <w:sz w:val="48"/>
          <w:color w:val="000000"/>
        </w:rPr>
        <w:t>互联网</w:t>
      </w:r>
      <w:r>
        <w:rPr>
          <w:rFonts w:ascii="仿宋_GB2312" w:hAnsi="仿宋_GB2312" w:cs="仿宋_GB2312" w:eastAsia="仿宋_GB2312"/>
          <w:sz w:val="48"/>
          <w:color w:val="000000"/>
        </w:rPr>
        <w:t>+</w:t>
      </w:r>
      <w:r>
        <w:rPr>
          <w:rFonts w:ascii="仿宋_GB2312" w:hAnsi="仿宋_GB2312" w:cs="仿宋_GB2312" w:eastAsia="仿宋_GB2312"/>
          <w:sz w:val="48"/>
          <w:color w:val="000000"/>
        </w:rPr>
        <w:t>调解仲裁</w:t>
      </w:r>
      <w:r>
        <w:rPr>
          <w:rFonts w:ascii="仿宋_GB2312" w:hAnsi="仿宋_GB2312" w:cs="仿宋_GB2312" w:eastAsia="仿宋_GB2312"/>
          <w:sz w:val="48"/>
          <w:color w:val="000000"/>
        </w:rPr>
        <w:t>”</w:t>
      </w:r>
      <w:r>
        <w:rPr>
          <w:rFonts w:ascii="仿宋_GB2312" w:hAnsi="仿宋_GB2312" w:cs="仿宋_GB2312" w:eastAsia="仿宋_GB2312"/>
          <w:sz w:val="48"/>
          <w:color w:val="000000"/>
        </w:rPr>
        <w:t>项目政府采购</w:t>
      </w:r>
    </w:p>
    <w:p>
      <w:pPr>
        <w:pStyle w:val="null3"/>
        <w:jc w:val="center"/>
      </w:pPr>
      <w:r>
        <w:rPr>
          <w:rFonts w:ascii="仿宋_GB2312" w:hAnsi="仿宋_GB2312" w:cs="仿宋_GB2312" w:eastAsia="仿宋_GB2312"/>
          <w:sz w:val="48"/>
          <w:color w:val="000000"/>
        </w:rPr>
        <w:t>合同协议书</w:t>
      </w:r>
    </w:p>
    <w:p>
      <w:pPr>
        <w:pStyle w:val="null3"/>
        <w:jc w:val="both"/>
      </w:pPr>
      <w:r>
        <w:rPr>
          <w:rFonts w:ascii="仿宋_GB2312" w:hAnsi="仿宋_GB2312" w:cs="仿宋_GB2312" w:eastAsia="仿宋_GB2312"/>
          <w:sz w:val="32"/>
          <w:color w:val="000000"/>
        </w:rPr>
        <w:t>项目编号：</w:t>
      </w:r>
    </w:p>
    <w:p>
      <w:pPr>
        <w:pStyle w:val="null3"/>
        <w:jc w:val="both"/>
      </w:pPr>
      <w:r>
        <w:rPr>
          <w:rFonts w:ascii="仿宋_GB2312" w:hAnsi="仿宋_GB2312" w:cs="仿宋_GB2312" w:eastAsia="仿宋_GB2312"/>
          <w:sz w:val="32"/>
          <w:color w:val="000000"/>
        </w:rPr>
        <w:t>甲方（采购人）：</w:t>
      </w:r>
    </w:p>
    <w:p>
      <w:pPr>
        <w:pStyle w:val="null3"/>
        <w:jc w:val="both"/>
      </w:pPr>
      <w:r>
        <w:rPr>
          <w:rFonts w:ascii="仿宋_GB2312" w:hAnsi="仿宋_GB2312" w:cs="仿宋_GB2312" w:eastAsia="仿宋_GB2312"/>
          <w:sz w:val="32"/>
          <w:color w:val="000000"/>
        </w:rPr>
        <w:t>乙方（中标人）：</w:t>
      </w:r>
    </w:p>
    <w:p>
      <w:pPr>
        <w:pStyle w:val="null3"/>
        <w:jc w:val="both"/>
      </w:pPr>
      <w:r>
        <w:br/>
      </w:r>
    </w:p>
    <w:p>
      <w:pPr>
        <w:pStyle w:val="null3"/>
        <w:jc w:val="center"/>
      </w:pPr>
      <w:r>
        <w:rPr>
          <w:rFonts w:ascii="仿宋_GB2312" w:hAnsi="仿宋_GB2312" w:cs="仿宋_GB2312" w:eastAsia="仿宋_GB2312"/>
          <w:sz w:val="32"/>
          <w:color w:val="000000"/>
        </w:rPr>
        <w:t>签订时间：年月日</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4"/>
          <w:color w:val="000000"/>
        </w:rPr>
        <w:t>政府采购合同协议书</w:t>
      </w:r>
    </w:p>
    <w:p>
      <w:pPr>
        <w:pStyle w:val="null3"/>
        <w:jc w:val="both"/>
      </w:pPr>
      <w:r>
        <w:rPr>
          <w:rFonts w:ascii="仿宋_GB2312" w:hAnsi="仿宋_GB2312" w:cs="仿宋_GB2312" w:eastAsia="仿宋_GB2312"/>
          <w:sz w:val="32"/>
          <w:color w:val="000000"/>
        </w:rPr>
        <w:t>甲方（全称）：</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（采购人）</w:t>
      </w:r>
    </w:p>
    <w:p>
      <w:pPr>
        <w:pStyle w:val="null3"/>
        <w:jc w:val="both"/>
      </w:pPr>
      <w:r>
        <w:rPr>
          <w:rFonts w:ascii="仿宋_GB2312" w:hAnsi="仿宋_GB2312" w:cs="仿宋_GB2312" w:eastAsia="仿宋_GB2312"/>
          <w:sz w:val="32"/>
          <w:color w:val="000000"/>
        </w:rPr>
        <w:t>乙方（全称）：</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（中标人）</w:t>
      </w:r>
    </w:p>
    <w:p>
      <w:pPr>
        <w:pStyle w:val="null3"/>
        <w:jc w:val="both"/>
      </w:pPr>
      <w:r>
        <w:rPr>
          <w:rFonts w:ascii="仿宋_GB2312" w:hAnsi="仿宋_GB2312" w:cs="仿宋_GB2312" w:eastAsia="仿宋_GB2312"/>
          <w:sz w:val="32"/>
          <w:color w:val="000000"/>
        </w:rPr>
        <w:t>依据《中华人民共和国民法典》、《中华人民共和国政府采购法》等有关的法律法规，以及本采购项目的招标文件等采购文件、乙方的《投标文件》及《中标通知书》，甲乙双方就项目施工及有关事项协商一致，共同达成如下协议：</w:t>
      </w:r>
    </w:p>
    <w:p>
      <w:pPr>
        <w:pStyle w:val="null3"/>
        <w:ind w:firstLine="640"/>
        <w:jc w:val="both"/>
      </w:pPr>
      <w:r>
        <w:rPr>
          <w:rFonts w:ascii="仿宋_GB2312" w:hAnsi="仿宋_GB2312" w:cs="仿宋_GB2312" w:eastAsia="仿宋_GB2312"/>
          <w:sz w:val="32"/>
          <w:color w:val="000000"/>
        </w:rPr>
        <w:t>一、项目概况</w:t>
      </w:r>
    </w:p>
    <w:p>
      <w:pPr>
        <w:pStyle w:val="null3"/>
        <w:ind w:firstLine="640"/>
        <w:jc w:val="both"/>
      </w:pPr>
      <w:r>
        <w:rPr>
          <w:rFonts w:ascii="仿宋_GB2312" w:hAnsi="仿宋_GB2312" w:cs="仿宋_GB2312" w:eastAsia="仿宋_GB2312"/>
          <w:sz w:val="32"/>
          <w:color w:val="000000"/>
        </w:rPr>
        <w:t>1.1</w:t>
      </w:r>
      <w:r>
        <w:rPr>
          <w:rFonts w:ascii="仿宋_GB2312" w:hAnsi="仿宋_GB2312" w:cs="仿宋_GB2312" w:eastAsia="仿宋_GB2312"/>
          <w:sz w:val="32"/>
          <w:color w:val="000000"/>
        </w:rPr>
        <w:t>采购项目名称：</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2"/>
          <w:color w:val="000000"/>
        </w:rPr>
        <w:t>采购项目编号：</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2"/>
          <w:color w:val="000000"/>
        </w:rPr>
        <w:t>1.2</w:t>
      </w:r>
      <w:r>
        <w:rPr>
          <w:rFonts w:ascii="仿宋_GB2312" w:hAnsi="仿宋_GB2312" w:cs="仿宋_GB2312" w:eastAsia="仿宋_GB2312"/>
          <w:sz w:val="32"/>
          <w:color w:val="000000"/>
        </w:rPr>
        <w:t>采购计划编号：</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2"/>
          <w:color w:val="000000"/>
        </w:rPr>
        <w:t>1.3</w:t>
      </w:r>
      <w:r>
        <w:rPr>
          <w:rFonts w:ascii="仿宋_GB2312" w:hAnsi="仿宋_GB2312" w:cs="仿宋_GB2312" w:eastAsia="仿宋_GB2312"/>
          <w:sz w:val="32"/>
          <w:color w:val="000000"/>
        </w:rPr>
        <w:t>项目地点：三亚市吉阳区迎宾路</w:t>
      </w:r>
      <w:r>
        <w:rPr>
          <w:rFonts w:ascii="仿宋_GB2312" w:hAnsi="仿宋_GB2312" w:cs="仿宋_GB2312" w:eastAsia="仿宋_GB2312"/>
          <w:sz w:val="32"/>
          <w:color w:val="000000"/>
        </w:rPr>
        <w:t>189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1.4</w:t>
      </w:r>
      <w:r>
        <w:rPr>
          <w:rFonts w:ascii="仿宋_GB2312" w:hAnsi="仿宋_GB2312" w:cs="仿宋_GB2312" w:eastAsia="仿宋_GB2312"/>
          <w:sz w:val="32"/>
          <w:color w:val="000000"/>
        </w:rPr>
        <w:t>项目建设范围：</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成品硬件采购</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成品软件许可</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应用软件系统开发</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配套的基础设施建设</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集成服务</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其他数据建设等</w:t>
      </w:r>
    </w:p>
    <w:p>
      <w:pPr>
        <w:pStyle w:val="null3"/>
        <w:ind w:firstLine="640"/>
        <w:jc w:val="both"/>
      </w:pPr>
      <w:r>
        <w:rPr>
          <w:rFonts w:ascii="仿宋_GB2312" w:hAnsi="仿宋_GB2312" w:cs="仿宋_GB2312" w:eastAsia="仿宋_GB2312"/>
          <w:sz w:val="32"/>
          <w:color w:val="000000"/>
        </w:rPr>
        <w:t>采购标的的技术要求、商务要求具体内容以附件</w:t>
      </w:r>
      <w:r>
        <w:rPr>
          <w:rFonts w:ascii="仿宋_GB2312" w:hAnsi="仿宋_GB2312" w:cs="仿宋_GB2312" w:eastAsia="仿宋_GB2312"/>
          <w:sz w:val="32"/>
          <w:color w:val="000000"/>
        </w:rPr>
        <w:t>1</w:t>
      </w:r>
      <w:r>
        <w:rPr>
          <w:rFonts w:ascii="仿宋_GB2312" w:hAnsi="仿宋_GB2312" w:cs="仿宋_GB2312" w:eastAsia="仿宋_GB2312"/>
          <w:sz w:val="32"/>
          <w:color w:val="000000"/>
        </w:rPr>
        <w:t>《项目采购需求清单》为准。</w:t>
      </w:r>
      <w:r>
        <w:rPr>
          <w:rFonts w:ascii="仿宋_GB2312" w:hAnsi="仿宋_GB2312" w:cs="仿宋_GB2312" w:eastAsia="仿宋_GB2312"/>
          <w:sz w:val="32"/>
          <w:color w:val="000000"/>
        </w:rPr>
        <w:t>乙方应严格按照《项目采购需求清单》中规定的各项技术指标和功能要求完成项目建设，并作为项目验收的主要依据。</w:t>
      </w:r>
    </w:p>
    <w:p>
      <w:pPr>
        <w:pStyle w:val="null3"/>
        <w:ind w:firstLine="640"/>
        <w:jc w:val="both"/>
      </w:pPr>
      <w:r>
        <w:rPr>
          <w:rFonts w:ascii="仿宋_GB2312" w:hAnsi="仿宋_GB2312" w:cs="仿宋_GB2312" w:eastAsia="仿宋_GB2312"/>
          <w:sz w:val="32"/>
          <w:color w:val="000000"/>
        </w:rPr>
        <w:t>1.5</w:t>
      </w:r>
      <w:r>
        <w:rPr>
          <w:rFonts w:ascii="仿宋_GB2312" w:hAnsi="仿宋_GB2312" w:cs="仿宋_GB2312" w:eastAsia="仿宋_GB2312"/>
          <w:sz w:val="32"/>
          <w:color w:val="000000"/>
        </w:rPr>
        <w:t>政府采购组织形式：政府集中采购</w:t>
      </w:r>
    </w:p>
    <w:p>
      <w:pPr>
        <w:pStyle w:val="null3"/>
        <w:ind w:firstLine="640"/>
        <w:jc w:val="both"/>
      </w:pPr>
      <w:r>
        <w:rPr>
          <w:rFonts w:ascii="仿宋_GB2312" w:hAnsi="仿宋_GB2312" w:cs="仿宋_GB2312" w:eastAsia="仿宋_GB2312"/>
          <w:sz w:val="32"/>
          <w:color w:val="000000"/>
        </w:rPr>
        <w:t>1.6</w:t>
      </w:r>
      <w:r>
        <w:rPr>
          <w:rFonts w:ascii="仿宋_GB2312" w:hAnsi="仿宋_GB2312" w:cs="仿宋_GB2312" w:eastAsia="仿宋_GB2312"/>
          <w:sz w:val="32"/>
          <w:color w:val="000000"/>
        </w:rPr>
        <w:t>政府采购方式：公开招标</w:t>
      </w:r>
    </w:p>
    <w:p>
      <w:pPr>
        <w:pStyle w:val="null3"/>
        <w:ind w:firstLine="640"/>
        <w:jc w:val="both"/>
      </w:pPr>
      <w:r>
        <w:rPr>
          <w:rFonts w:ascii="仿宋_GB2312" w:hAnsi="仿宋_GB2312" w:cs="仿宋_GB2312" w:eastAsia="仿宋_GB2312"/>
          <w:sz w:val="32"/>
          <w:color w:val="000000"/>
        </w:rPr>
        <w:t>1.7</w:t>
      </w:r>
      <w:r>
        <w:rPr>
          <w:rFonts w:ascii="仿宋_GB2312" w:hAnsi="仿宋_GB2312" w:cs="仿宋_GB2312" w:eastAsia="仿宋_GB2312"/>
          <w:sz w:val="32"/>
          <w:color w:val="000000"/>
        </w:rPr>
        <w:t>组成合同的文件</w:t>
      </w:r>
    </w:p>
    <w:p>
      <w:pPr>
        <w:pStyle w:val="null3"/>
        <w:ind w:firstLine="640"/>
        <w:jc w:val="both"/>
      </w:pPr>
      <w:r>
        <w:rPr>
          <w:rFonts w:ascii="仿宋_GB2312" w:hAnsi="仿宋_GB2312" w:cs="仿宋_GB2312" w:eastAsia="仿宋_GB2312"/>
          <w:sz w:val="32"/>
          <w:color w:val="000000"/>
        </w:rPr>
        <w:t>本协议书与下列文件一起构成合同文件，如下述文件之间有任何抵触、矛盾或歧义，应按以下顺序解释：</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）政府采购合同协议书及其变更、补充协议</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）中标（成交）通知书</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）投标（响应）文件</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）采购文件</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）有关技术文件，图纸</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6</w:t>
      </w:r>
      <w:r>
        <w:rPr>
          <w:rFonts w:ascii="仿宋_GB2312" w:hAnsi="仿宋_GB2312" w:cs="仿宋_GB2312" w:eastAsia="仿宋_GB2312"/>
          <w:sz w:val="32"/>
          <w:color w:val="000000"/>
        </w:rPr>
        <w:t>）国家法律、行政法规和规章制度规定或合同约定的作为合同组成部分的其他文件</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二、合同金额及支付方式</w:t>
      </w:r>
    </w:p>
    <w:p>
      <w:pPr>
        <w:pStyle w:val="null3"/>
        <w:ind w:firstLine="640"/>
        <w:jc w:val="both"/>
      </w:pPr>
      <w:r>
        <w:rPr>
          <w:rFonts w:ascii="仿宋_GB2312" w:hAnsi="仿宋_GB2312" w:cs="仿宋_GB2312" w:eastAsia="仿宋_GB2312"/>
          <w:sz w:val="32"/>
          <w:color w:val="000000"/>
        </w:rPr>
        <w:t>2.1</w:t>
      </w:r>
      <w:r>
        <w:rPr>
          <w:rFonts w:ascii="仿宋_GB2312" w:hAnsi="仿宋_GB2312" w:cs="仿宋_GB2312" w:eastAsia="仿宋_GB2312"/>
          <w:sz w:val="32"/>
          <w:color w:val="000000"/>
        </w:rPr>
        <w:t>合同金额小写：        元</w:t>
      </w:r>
    </w:p>
    <w:p>
      <w:pPr>
        <w:pStyle w:val="null3"/>
        <w:ind w:firstLine="2560"/>
        <w:jc w:val="both"/>
      </w:pPr>
      <w:r>
        <w:rPr>
          <w:rFonts w:ascii="仿宋_GB2312" w:hAnsi="仿宋_GB2312" w:cs="仿宋_GB2312" w:eastAsia="仿宋_GB2312"/>
          <w:sz w:val="32"/>
          <w:color w:val="000000"/>
        </w:rPr>
        <w:t>大写：</w:t>
      </w:r>
    </w:p>
    <w:p>
      <w:pPr>
        <w:pStyle w:val="null3"/>
        <w:ind w:firstLine="640"/>
        <w:jc w:val="both"/>
      </w:pPr>
      <w:r>
        <w:rPr>
          <w:rFonts w:ascii="仿宋_GB2312" w:hAnsi="仿宋_GB2312" w:cs="仿宋_GB2312" w:eastAsia="仿宋_GB2312"/>
          <w:sz w:val="32"/>
          <w:color w:val="000000"/>
        </w:rPr>
        <w:t>2.2</w:t>
      </w:r>
      <w:r>
        <w:rPr>
          <w:rFonts w:ascii="仿宋_GB2312" w:hAnsi="仿宋_GB2312" w:cs="仿宋_GB2312" w:eastAsia="仿宋_GB2312"/>
          <w:sz w:val="32"/>
          <w:color w:val="000000"/>
        </w:rPr>
        <w:t>合同定价方式：固定总价（一次性总价包干）</w:t>
      </w:r>
    </w:p>
    <w:p>
      <w:pPr>
        <w:pStyle w:val="null3"/>
        <w:ind w:firstLine="640"/>
        <w:jc w:val="both"/>
      </w:pPr>
      <w:r>
        <w:rPr>
          <w:rFonts w:ascii="仿宋_GB2312" w:hAnsi="仿宋_GB2312" w:cs="仿宋_GB2312" w:eastAsia="仿宋_GB2312"/>
          <w:sz w:val="32"/>
          <w:color w:val="000000"/>
        </w:rPr>
        <w:t>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pStyle w:val="null3"/>
        <w:ind w:firstLine="640"/>
        <w:jc w:val="both"/>
      </w:pPr>
      <w:r>
        <w:rPr>
          <w:rFonts w:ascii="仿宋_GB2312" w:hAnsi="仿宋_GB2312" w:cs="仿宋_GB2312" w:eastAsia="仿宋_GB2312"/>
          <w:sz w:val="32"/>
          <w:color w:val="000000"/>
        </w:rPr>
        <w:t>2.3</w:t>
      </w:r>
      <w:r>
        <w:rPr>
          <w:rFonts w:ascii="仿宋_GB2312" w:hAnsi="仿宋_GB2312" w:cs="仿宋_GB2312" w:eastAsia="仿宋_GB2312"/>
          <w:sz w:val="32"/>
          <w:color w:val="000000"/>
        </w:rPr>
        <w:t>采购资金的支付方式、时间、条件。</w:t>
      </w:r>
    </w:p>
    <w:p>
      <w:pPr>
        <w:pStyle w:val="null3"/>
        <w:ind w:firstLine="640"/>
        <w:jc w:val="both"/>
      </w:pPr>
      <w:r>
        <w:rPr>
          <w:rFonts w:ascii="仿宋_GB2312" w:hAnsi="仿宋_GB2312" w:cs="仿宋_GB2312" w:eastAsia="仿宋_GB2312"/>
          <w:sz w:val="32"/>
          <w:color w:val="000000"/>
        </w:rPr>
        <w:t>2.3.1</w:t>
      </w:r>
      <w:r>
        <w:rPr>
          <w:rFonts w:ascii="仿宋_GB2312" w:hAnsi="仿宋_GB2312" w:cs="仿宋_GB2312" w:eastAsia="仿宋_GB2312"/>
          <w:sz w:val="32"/>
          <w:color w:val="000000"/>
        </w:rPr>
        <w:t>预付款：合同签订后</w:t>
      </w:r>
      <w:r>
        <w:rPr>
          <w:rFonts w:ascii="仿宋_GB2312" w:hAnsi="仿宋_GB2312" w:cs="仿宋_GB2312" w:eastAsia="仿宋_GB2312"/>
          <w:sz w:val="32"/>
          <w:color w:val="000000"/>
        </w:rPr>
        <w:t>3</w:t>
      </w:r>
      <w:r>
        <w:rPr>
          <w:rFonts w:ascii="仿宋_GB2312" w:hAnsi="仿宋_GB2312" w:cs="仿宋_GB2312" w:eastAsia="仿宋_GB2312"/>
          <w:sz w:val="32"/>
          <w:color w:val="000000"/>
        </w:rPr>
        <w:t>个工作日内支付合同额的</w:t>
      </w:r>
      <w:r>
        <w:rPr>
          <w:rFonts w:ascii="仿宋_GB2312" w:hAnsi="仿宋_GB2312" w:cs="仿宋_GB2312" w:eastAsia="仿宋_GB2312"/>
          <w:sz w:val="32"/>
          <w:color w:val="000000"/>
        </w:rPr>
        <w:t>40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2.3.2</w:t>
      </w:r>
      <w:r>
        <w:rPr>
          <w:rFonts w:ascii="仿宋_GB2312" w:hAnsi="仿宋_GB2312" w:cs="仿宋_GB2312" w:eastAsia="仿宋_GB2312"/>
          <w:sz w:val="32"/>
          <w:color w:val="000000"/>
        </w:rPr>
        <w:t>验收款：项目建设完成进入试运行</w:t>
      </w:r>
      <w:r>
        <w:rPr>
          <w:rFonts w:ascii="仿宋_GB2312" w:hAnsi="仿宋_GB2312" w:cs="仿宋_GB2312" w:eastAsia="仿宋_GB2312"/>
          <w:sz w:val="32"/>
          <w:color w:val="000000"/>
        </w:rPr>
        <w:t>之日起</w:t>
      </w:r>
      <w:r>
        <w:rPr>
          <w:rFonts w:ascii="仿宋_GB2312" w:hAnsi="仿宋_GB2312" w:cs="仿宋_GB2312" w:eastAsia="仿宋_GB2312"/>
          <w:sz w:val="32"/>
          <w:color w:val="000000"/>
        </w:rPr>
        <w:t>15</w:t>
      </w:r>
      <w:r>
        <w:rPr>
          <w:rFonts w:ascii="仿宋_GB2312" w:hAnsi="仿宋_GB2312" w:cs="仿宋_GB2312" w:eastAsia="仿宋_GB2312"/>
          <w:sz w:val="32"/>
          <w:color w:val="000000"/>
        </w:rPr>
        <w:t>个工作日内</w:t>
      </w:r>
      <w:r>
        <w:rPr>
          <w:rFonts w:ascii="仿宋_GB2312" w:hAnsi="仿宋_GB2312" w:cs="仿宋_GB2312" w:eastAsia="仿宋_GB2312"/>
          <w:sz w:val="32"/>
          <w:color w:val="000000"/>
        </w:rPr>
        <w:t>支付合同额的</w:t>
      </w:r>
      <w:r>
        <w:rPr>
          <w:rFonts w:ascii="仿宋_GB2312" w:hAnsi="仿宋_GB2312" w:cs="仿宋_GB2312" w:eastAsia="仿宋_GB2312"/>
          <w:sz w:val="32"/>
          <w:color w:val="000000"/>
        </w:rPr>
        <w:t>30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2.3.3</w:t>
      </w:r>
      <w:r>
        <w:rPr>
          <w:rFonts w:ascii="仿宋_GB2312" w:hAnsi="仿宋_GB2312" w:cs="仿宋_GB2312" w:eastAsia="仿宋_GB2312"/>
          <w:sz w:val="32"/>
          <w:color w:val="000000"/>
        </w:rPr>
        <w:t>结算款：通过主管单位及相关专家验收通过，报三亚市财政局结算审核，项目的最终结算款以三亚市财政局结算审核价为准，甲方待财政资金下达且收到乙方开具的正式有效发票后，甲方在</w:t>
      </w:r>
      <w:r>
        <w:rPr>
          <w:rFonts w:ascii="仿宋_GB2312" w:hAnsi="仿宋_GB2312" w:cs="仿宋_GB2312" w:eastAsia="仿宋_GB2312"/>
          <w:sz w:val="32"/>
          <w:color w:val="000000"/>
        </w:rPr>
        <w:t>15</w:t>
      </w:r>
      <w:r>
        <w:rPr>
          <w:rFonts w:ascii="仿宋_GB2312" w:hAnsi="仿宋_GB2312" w:cs="仿宋_GB2312" w:eastAsia="仿宋_GB2312"/>
          <w:sz w:val="32"/>
          <w:color w:val="000000"/>
        </w:rPr>
        <w:t>个工作日内，向乙方支付合同额的</w:t>
      </w:r>
      <w:r>
        <w:rPr>
          <w:rFonts w:ascii="仿宋_GB2312" w:hAnsi="仿宋_GB2312" w:cs="仿宋_GB2312" w:eastAsia="仿宋_GB2312"/>
          <w:sz w:val="32"/>
          <w:color w:val="000000"/>
        </w:rPr>
        <w:t>30%</w:t>
      </w:r>
      <w:r>
        <w:rPr>
          <w:rFonts w:ascii="仿宋_GB2312" w:hAnsi="仿宋_GB2312" w:cs="仿宋_GB2312" w:eastAsia="仿宋_GB2312"/>
          <w:sz w:val="32"/>
          <w:color w:val="000000"/>
        </w:rPr>
        <w:t>项目尾款。</w:t>
      </w:r>
    </w:p>
    <w:p>
      <w:pPr>
        <w:pStyle w:val="null3"/>
        <w:ind w:firstLine="640"/>
        <w:jc w:val="both"/>
      </w:pPr>
      <w:r>
        <w:rPr>
          <w:rFonts w:ascii="仿宋_GB2312" w:hAnsi="仿宋_GB2312" w:cs="仿宋_GB2312" w:eastAsia="仿宋_GB2312"/>
          <w:sz w:val="32"/>
          <w:color w:val="000000"/>
        </w:rPr>
        <w:t xml:space="preserve">2.3.4 </w:t>
      </w:r>
      <w:r>
        <w:rPr>
          <w:rFonts w:ascii="仿宋_GB2312" w:hAnsi="仿宋_GB2312" w:cs="仿宋_GB2312" w:eastAsia="仿宋_GB2312"/>
          <w:sz w:val="32"/>
          <w:color w:val="000000"/>
        </w:rPr>
        <w:t>如乙方未能按照合同约定完成全部工作内容或存在质量问题，甲方有权扣减相应款项。</w:t>
      </w:r>
    </w:p>
    <w:p>
      <w:pPr>
        <w:pStyle w:val="null3"/>
        <w:spacing w:before="120"/>
        <w:jc w:val="both"/>
      </w:pPr>
      <w:r>
        <w:rPr>
          <w:rFonts w:ascii="仿宋_GB2312" w:hAnsi="仿宋_GB2312" w:cs="仿宋_GB2312" w:eastAsia="仿宋_GB2312"/>
          <w:sz w:val="32"/>
          <w:color w:val="000000"/>
        </w:rPr>
        <w:t>三、合同履行</w:t>
      </w:r>
    </w:p>
    <w:p>
      <w:pPr>
        <w:pStyle w:val="null3"/>
        <w:ind w:firstLine="640"/>
        <w:jc w:val="both"/>
      </w:pPr>
      <w:r>
        <w:rPr>
          <w:rFonts w:ascii="仿宋_GB2312" w:hAnsi="仿宋_GB2312" w:cs="仿宋_GB2312" w:eastAsia="仿宋_GB2312"/>
          <w:sz w:val="32"/>
          <w:color w:val="000000"/>
        </w:rPr>
        <w:t>3.1</w:t>
      </w:r>
      <w:r>
        <w:rPr>
          <w:rFonts w:ascii="仿宋_GB2312" w:hAnsi="仿宋_GB2312" w:cs="仿宋_GB2312" w:eastAsia="仿宋_GB2312"/>
          <w:sz w:val="32"/>
          <w:color w:val="000000"/>
        </w:rPr>
        <w:t>项目完成时间：项目建设周期为</w:t>
      </w:r>
      <w:r>
        <w:rPr>
          <w:rFonts w:ascii="仿宋_GB2312" w:hAnsi="仿宋_GB2312" w:cs="仿宋_GB2312" w:eastAsia="仿宋_GB2312"/>
          <w:sz w:val="32"/>
          <w:color w:val="000000"/>
        </w:rPr>
        <w:t>3</w:t>
      </w:r>
      <w:r>
        <w:rPr>
          <w:rFonts w:ascii="仿宋_GB2312" w:hAnsi="仿宋_GB2312" w:cs="仿宋_GB2312" w:eastAsia="仿宋_GB2312"/>
          <w:sz w:val="32"/>
          <w:color w:val="000000"/>
        </w:rPr>
        <w:t>个月。（设备类货物交货时间为合同签订之日起</w:t>
      </w:r>
      <w:r>
        <w:rPr>
          <w:rFonts w:ascii="仿宋_GB2312" w:hAnsi="仿宋_GB2312" w:cs="仿宋_GB2312" w:eastAsia="仿宋_GB2312"/>
          <w:sz w:val="32"/>
          <w:color w:val="000000"/>
        </w:rPr>
        <w:t>20</w:t>
      </w:r>
      <w:r>
        <w:rPr>
          <w:rFonts w:ascii="仿宋_GB2312" w:hAnsi="仿宋_GB2312" w:cs="仿宋_GB2312" w:eastAsia="仿宋_GB2312"/>
          <w:sz w:val="32"/>
          <w:color w:val="000000"/>
        </w:rPr>
        <w:t>天内完成材料采购、布线安装、设备联调；软件系统完成工期为：合同签订生效后</w:t>
      </w:r>
      <w:r>
        <w:rPr>
          <w:rFonts w:ascii="仿宋_GB2312" w:hAnsi="仿宋_GB2312" w:cs="仿宋_GB2312" w:eastAsia="仿宋_GB2312"/>
          <w:sz w:val="32"/>
          <w:color w:val="000000"/>
        </w:rPr>
        <w:t>3</w:t>
      </w:r>
      <w:r>
        <w:rPr>
          <w:rFonts w:ascii="仿宋_GB2312" w:hAnsi="仿宋_GB2312" w:cs="仿宋_GB2312" w:eastAsia="仿宋_GB2312"/>
          <w:sz w:val="32"/>
          <w:color w:val="000000"/>
        </w:rPr>
        <w:t>个月内，完成《项目》建设，并投入试运行。）。</w:t>
      </w:r>
    </w:p>
    <w:p>
      <w:pPr>
        <w:pStyle w:val="null3"/>
        <w:ind w:firstLine="640"/>
        <w:jc w:val="both"/>
      </w:pPr>
      <w:r>
        <w:rPr>
          <w:rFonts w:ascii="仿宋_GB2312" w:hAnsi="仿宋_GB2312" w:cs="仿宋_GB2312" w:eastAsia="仿宋_GB2312"/>
          <w:sz w:val="32"/>
          <w:color w:val="000000"/>
        </w:rPr>
        <w:t>3.2</w:t>
      </w:r>
      <w:r>
        <w:rPr>
          <w:rFonts w:ascii="仿宋_GB2312" w:hAnsi="仿宋_GB2312" w:cs="仿宋_GB2312" w:eastAsia="仿宋_GB2312"/>
          <w:sz w:val="32"/>
          <w:color w:val="000000"/>
        </w:rPr>
        <w:t>交货地点（履约地点）：采购人指定地点。</w:t>
      </w:r>
    </w:p>
    <w:p>
      <w:pPr>
        <w:pStyle w:val="null3"/>
        <w:ind w:firstLine="640"/>
        <w:jc w:val="both"/>
      </w:pPr>
      <w:r>
        <w:rPr>
          <w:rFonts w:ascii="仿宋_GB2312" w:hAnsi="仿宋_GB2312" w:cs="仿宋_GB2312" w:eastAsia="仿宋_GB2312"/>
          <w:sz w:val="32"/>
          <w:color w:val="000000"/>
        </w:rPr>
        <w:t>3.3</w:t>
      </w:r>
      <w:r>
        <w:rPr>
          <w:rFonts w:ascii="仿宋_GB2312" w:hAnsi="仿宋_GB2312" w:cs="仿宋_GB2312" w:eastAsia="仿宋_GB2312"/>
          <w:sz w:val="32"/>
          <w:color w:val="000000"/>
        </w:rPr>
        <w:t>交货方式（履约方式）：由乙方免费运输至采购人指定地点。运输保险由乙方全额投保并作为验收必备文件。</w:t>
      </w:r>
    </w:p>
    <w:p>
      <w:pPr>
        <w:pStyle w:val="null3"/>
        <w:ind w:firstLine="640"/>
        <w:jc w:val="both"/>
      </w:pPr>
      <w:r>
        <w:rPr>
          <w:rFonts w:ascii="仿宋_GB2312" w:hAnsi="仿宋_GB2312" w:cs="仿宋_GB2312" w:eastAsia="仿宋_GB2312"/>
          <w:sz w:val="32"/>
          <w:color w:val="000000"/>
        </w:rPr>
        <w:t>3.4</w:t>
      </w:r>
      <w:r>
        <w:rPr>
          <w:rFonts w:ascii="仿宋_GB2312" w:hAnsi="仿宋_GB2312" w:cs="仿宋_GB2312" w:eastAsia="仿宋_GB2312"/>
          <w:sz w:val="32"/>
          <w:color w:val="000000"/>
        </w:rPr>
        <w:t>质量保证</w:t>
      </w:r>
    </w:p>
    <w:p>
      <w:pPr>
        <w:pStyle w:val="null3"/>
        <w:ind w:firstLine="640"/>
        <w:jc w:val="both"/>
      </w:pPr>
      <w:r>
        <w:rPr>
          <w:rFonts w:ascii="仿宋_GB2312" w:hAnsi="仿宋_GB2312" w:cs="仿宋_GB2312" w:eastAsia="仿宋_GB2312"/>
          <w:sz w:val="32"/>
          <w:color w:val="000000"/>
        </w:rPr>
        <w:t>3.4.1</w:t>
      </w:r>
      <w:r>
        <w:rPr>
          <w:rFonts w:ascii="仿宋_GB2312" w:hAnsi="仿宋_GB2312" w:cs="仿宋_GB2312" w:eastAsia="仿宋_GB2312"/>
          <w:sz w:val="32"/>
          <w:color w:val="000000"/>
        </w:rPr>
        <w:t>成品硬件采购</w:t>
      </w:r>
    </w:p>
    <w:p>
      <w:pPr>
        <w:pStyle w:val="null3"/>
        <w:ind w:firstLine="640"/>
        <w:jc w:val="both"/>
      </w:pPr>
      <w:r>
        <w:rPr>
          <w:rFonts w:ascii="仿宋_GB2312" w:hAnsi="仿宋_GB2312" w:cs="仿宋_GB2312" w:eastAsia="仿宋_GB2312"/>
          <w:sz w:val="32"/>
          <w:color w:val="000000"/>
        </w:rPr>
        <w:t>3.4.1.1</w:t>
      </w:r>
      <w:r>
        <w:rPr>
          <w:rFonts w:ascii="仿宋_GB2312" w:hAnsi="仿宋_GB2312" w:cs="仿宋_GB2312" w:eastAsia="仿宋_GB2312"/>
          <w:sz w:val="32"/>
          <w:color w:val="000000"/>
        </w:rPr>
        <w:t>乙方提供的硬件设备的品牌、规格、性能或功能、数量及质量（包括各种零部件、附件、备品备件以及配备的软件系统）应当满足甲方要求，符合项目建设目的的要求，达到乙方投标文件及初步设计方案的技术标准，同时应当符合强制性国家标准、地方标准、行业标准以及相关产品的出厂标准（以较高为准）。约定不明确，且在本领域内无国家、地方或行业标准的，应当由双方协商解决，以书面方式进行确认</w:t>
      </w:r>
      <w:r>
        <w:rPr>
          <w:rFonts w:ascii="仿宋_GB2312" w:hAnsi="仿宋_GB2312" w:cs="仿宋_GB2312" w:eastAsia="仿宋_GB2312"/>
          <w:sz w:val="32"/>
          <w:color w:val="000000"/>
        </w:rPr>
        <w:t>且变更后的技术标准不得低于原招标文件要求，</w:t>
      </w:r>
      <w:r>
        <w:rPr>
          <w:rFonts w:ascii="仿宋_GB2312" w:hAnsi="仿宋_GB2312" w:cs="仿宋_GB2312" w:eastAsia="仿宋_GB2312"/>
          <w:sz w:val="32"/>
          <w:color w:val="000000"/>
        </w:rPr>
        <w:t>并遵照本项目的执行。</w:t>
      </w:r>
    </w:p>
    <w:p>
      <w:pPr>
        <w:pStyle w:val="null3"/>
        <w:ind w:firstLine="640"/>
        <w:jc w:val="both"/>
      </w:pPr>
      <w:r>
        <w:rPr>
          <w:rFonts w:ascii="仿宋_GB2312" w:hAnsi="仿宋_GB2312" w:cs="仿宋_GB2312" w:eastAsia="仿宋_GB2312"/>
          <w:sz w:val="32"/>
          <w:color w:val="000000"/>
        </w:rPr>
        <w:t>3.4.1.2</w:t>
      </w:r>
      <w:r>
        <w:rPr>
          <w:rFonts w:ascii="仿宋_GB2312" w:hAnsi="仿宋_GB2312" w:cs="仿宋_GB2312" w:eastAsia="仿宋_GB2312"/>
          <w:sz w:val="32"/>
          <w:color w:val="000000"/>
        </w:rPr>
        <w:t>乙方应当保证甲方对硬件设备所配备的软件系统享有非专有的永久许可权，并可及时获得软件系统更新（如有），且确保甲方按照合同约定享受售后系统维护、升级服务，不再另行支付任何费用。硬件设备系原厂生产，具备国内或国际安全产品认证书和质量合格证书，且在甲方所在地应按照合同约定的享受售后维保服务。</w:t>
      </w:r>
    </w:p>
    <w:p>
      <w:pPr>
        <w:pStyle w:val="null3"/>
        <w:ind w:firstLine="640"/>
        <w:jc w:val="both"/>
      </w:pPr>
      <w:r>
        <w:rPr>
          <w:rFonts w:ascii="仿宋_GB2312" w:hAnsi="仿宋_GB2312" w:cs="仿宋_GB2312" w:eastAsia="仿宋_GB2312"/>
          <w:sz w:val="32"/>
          <w:color w:val="000000"/>
        </w:rPr>
        <w:t>3.4.1.3</w:t>
      </w:r>
      <w:r>
        <w:rPr>
          <w:rFonts w:ascii="仿宋_GB2312" w:hAnsi="仿宋_GB2312" w:cs="仿宋_GB2312" w:eastAsia="仿宋_GB2312"/>
          <w:sz w:val="32"/>
          <w:color w:val="000000"/>
        </w:rPr>
        <w:t>乙方应当保证向甲方交付的硬件设备具备与本协议约定软件的兼容性。如若遇到硬件及其配套的软件停产或者升级迭代，需提供厂家的原厂证明。</w:t>
      </w:r>
    </w:p>
    <w:p>
      <w:pPr>
        <w:pStyle w:val="null3"/>
        <w:ind w:firstLine="640"/>
        <w:jc w:val="both"/>
      </w:pPr>
      <w:r>
        <w:rPr>
          <w:rFonts w:ascii="仿宋_GB2312" w:hAnsi="仿宋_GB2312" w:cs="仿宋_GB2312" w:eastAsia="仿宋_GB2312"/>
          <w:sz w:val="32"/>
          <w:color w:val="000000"/>
        </w:rPr>
        <w:t>3.4.1.4</w:t>
      </w:r>
      <w:r>
        <w:rPr>
          <w:rFonts w:ascii="仿宋_GB2312" w:hAnsi="仿宋_GB2312" w:cs="仿宋_GB2312" w:eastAsia="仿宋_GB2312"/>
          <w:sz w:val="32"/>
          <w:color w:val="000000"/>
        </w:rPr>
        <w:t>乙方对本合同项下硬件设备在包装、运输、安装调试、系统部署、整体系统测试运行等过程中出现的质量问题承担责任。</w:t>
      </w:r>
    </w:p>
    <w:p>
      <w:pPr>
        <w:pStyle w:val="null3"/>
        <w:ind w:firstLine="640"/>
        <w:jc w:val="both"/>
      </w:pPr>
      <w:r>
        <w:rPr>
          <w:rFonts w:ascii="仿宋_GB2312" w:hAnsi="仿宋_GB2312" w:cs="仿宋_GB2312" w:eastAsia="仿宋_GB2312"/>
          <w:sz w:val="32"/>
          <w:color w:val="000000"/>
        </w:rPr>
        <w:t>3.4.2</w:t>
      </w:r>
      <w:r>
        <w:rPr>
          <w:rFonts w:ascii="仿宋_GB2312" w:hAnsi="仿宋_GB2312" w:cs="仿宋_GB2312" w:eastAsia="仿宋_GB2312"/>
          <w:sz w:val="32"/>
          <w:color w:val="000000"/>
        </w:rPr>
        <w:t>成品软件许可</w:t>
      </w:r>
    </w:p>
    <w:p>
      <w:pPr>
        <w:pStyle w:val="null3"/>
        <w:ind w:firstLine="640"/>
        <w:jc w:val="both"/>
      </w:pPr>
      <w:r>
        <w:rPr>
          <w:rFonts w:ascii="仿宋_GB2312" w:hAnsi="仿宋_GB2312" w:cs="仿宋_GB2312" w:eastAsia="仿宋_GB2312"/>
          <w:sz w:val="32"/>
          <w:color w:val="000000"/>
        </w:rPr>
        <w:t>3.4.2.1</w:t>
      </w:r>
      <w:r>
        <w:rPr>
          <w:rFonts w:ascii="仿宋_GB2312" w:hAnsi="仿宋_GB2312" w:cs="仿宋_GB2312" w:eastAsia="仿宋_GB2312"/>
          <w:sz w:val="32"/>
          <w:color w:val="000000"/>
        </w:rPr>
        <w:t>乙方许可的软件系统应当满足甲方要求，符合项目建设目的要求，达到乙方投标文件及初步设计方案中的技术标准，同时应当符合强制性国家标准、地方标准、行业标准以及相关软件的出厂标准（以较高为准）。约定不明确，且在本领域内无国家、地方或行业标准的，应当由双方协商解决，以书面方式进行确认并遵照本项目的执行。</w:t>
      </w:r>
    </w:p>
    <w:p>
      <w:pPr>
        <w:pStyle w:val="null3"/>
        <w:ind w:firstLine="640"/>
        <w:jc w:val="both"/>
      </w:pPr>
      <w:r>
        <w:rPr>
          <w:rFonts w:ascii="仿宋_GB2312" w:hAnsi="仿宋_GB2312" w:cs="仿宋_GB2312" w:eastAsia="仿宋_GB2312"/>
          <w:sz w:val="32"/>
          <w:color w:val="000000"/>
        </w:rPr>
        <w:t>3.4.2.2</w:t>
      </w:r>
      <w:r>
        <w:rPr>
          <w:rFonts w:ascii="仿宋_GB2312" w:hAnsi="仿宋_GB2312" w:cs="仿宋_GB2312" w:eastAsia="仿宋_GB2312"/>
          <w:sz w:val="32"/>
          <w:color w:val="000000"/>
        </w:rPr>
        <w:t>乙方保证其所许可甲方使用的软件系统具有合法的软件著作权或使用权，具有对甲方许可使用的权利，且确保甲方享受售后系统维护、升级服务。</w:t>
      </w:r>
    </w:p>
    <w:p>
      <w:pPr>
        <w:pStyle w:val="null3"/>
        <w:ind w:firstLine="640"/>
        <w:jc w:val="both"/>
      </w:pPr>
      <w:r>
        <w:rPr>
          <w:rFonts w:ascii="仿宋_GB2312" w:hAnsi="仿宋_GB2312" w:cs="仿宋_GB2312" w:eastAsia="仿宋_GB2312"/>
          <w:sz w:val="32"/>
          <w:color w:val="000000"/>
        </w:rPr>
        <w:t>3.4.2.3</w:t>
      </w:r>
      <w:r>
        <w:rPr>
          <w:rFonts w:ascii="仿宋_GB2312" w:hAnsi="仿宋_GB2312" w:cs="仿宋_GB2312" w:eastAsia="仿宋_GB2312"/>
          <w:sz w:val="32"/>
          <w:color w:val="000000"/>
        </w:rPr>
        <w:t>乙方保证其许可软件系统符合国家关于隐私权保护和数据安全的相关法律法规，包括但不限于《中华人民共和国网络安全法》《中华人民共和国个人信息保护法》《中华人民共和国数据安全法》《规范互联网信息服务市场秩序若干规定》等相关法律法规。</w:t>
      </w:r>
    </w:p>
    <w:p>
      <w:pPr>
        <w:pStyle w:val="null3"/>
        <w:ind w:firstLine="640"/>
        <w:jc w:val="both"/>
      </w:pPr>
      <w:r>
        <w:rPr>
          <w:rFonts w:ascii="仿宋_GB2312" w:hAnsi="仿宋_GB2312" w:cs="仿宋_GB2312" w:eastAsia="仿宋_GB2312"/>
          <w:sz w:val="32"/>
          <w:color w:val="000000"/>
        </w:rPr>
        <w:t>3.4.2.4.</w:t>
      </w:r>
      <w:r>
        <w:rPr>
          <w:rFonts w:ascii="仿宋_GB2312" w:hAnsi="仿宋_GB2312" w:cs="仿宋_GB2312" w:eastAsia="仿宋_GB2312"/>
          <w:sz w:val="32"/>
          <w:color w:val="000000"/>
        </w:rPr>
        <w:t>乙方保证其许可的软件应符合国家有关软件产品方面的规定和软件标准规范，不得包含任何可以自动终止或妨碍系统运作的软件。</w:t>
      </w:r>
    </w:p>
    <w:p>
      <w:pPr>
        <w:pStyle w:val="null3"/>
        <w:ind w:firstLine="640"/>
        <w:jc w:val="both"/>
      </w:pPr>
      <w:r>
        <w:rPr>
          <w:rFonts w:ascii="仿宋_GB2312" w:hAnsi="仿宋_GB2312" w:cs="仿宋_GB2312" w:eastAsia="仿宋_GB2312"/>
          <w:sz w:val="32"/>
          <w:color w:val="000000"/>
        </w:rPr>
        <w:t>3.4.3</w:t>
      </w:r>
      <w:r>
        <w:rPr>
          <w:rFonts w:ascii="仿宋_GB2312" w:hAnsi="仿宋_GB2312" w:cs="仿宋_GB2312" w:eastAsia="仿宋_GB2312"/>
          <w:sz w:val="32"/>
          <w:color w:val="000000"/>
        </w:rPr>
        <w:t>应用软件系统开发</w:t>
      </w:r>
    </w:p>
    <w:p>
      <w:pPr>
        <w:pStyle w:val="null3"/>
        <w:ind w:firstLine="640"/>
        <w:jc w:val="both"/>
      </w:pPr>
      <w:r>
        <w:rPr>
          <w:rFonts w:ascii="仿宋_GB2312" w:hAnsi="仿宋_GB2312" w:cs="仿宋_GB2312" w:eastAsia="仿宋_GB2312"/>
          <w:sz w:val="32"/>
          <w:color w:val="000000"/>
        </w:rPr>
        <w:t>3.4.3.1</w:t>
      </w:r>
      <w:r>
        <w:rPr>
          <w:rFonts w:ascii="仿宋_GB2312" w:hAnsi="仿宋_GB2312" w:cs="仿宋_GB2312" w:eastAsia="仿宋_GB2312"/>
          <w:sz w:val="32"/>
          <w:color w:val="000000"/>
        </w:rPr>
        <w:t>乙方开发的软件系统应当满足甲方要求，符合项目建设目的要求，达到乙方投标文件及初步设计方案中的技术标准，同时应当符合强制性国家标准、地方标准、行业标准以及相关软件的出厂标准（以较高为准）；约定不明确，且在本领域内无国家、地方或行业标准的，应当由双方协商解决，以书面方式进行确认并遵照本项的目的执行。</w:t>
      </w:r>
    </w:p>
    <w:p>
      <w:pPr>
        <w:pStyle w:val="null3"/>
        <w:ind w:firstLine="640"/>
        <w:jc w:val="both"/>
      </w:pPr>
      <w:r>
        <w:rPr>
          <w:rFonts w:ascii="仿宋_GB2312" w:hAnsi="仿宋_GB2312" w:cs="仿宋_GB2312" w:eastAsia="仿宋_GB2312"/>
          <w:sz w:val="32"/>
          <w:color w:val="000000"/>
        </w:rPr>
        <w:t>3.4.3.2</w:t>
      </w:r>
      <w:r>
        <w:rPr>
          <w:rFonts w:ascii="仿宋_GB2312" w:hAnsi="仿宋_GB2312" w:cs="仿宋_GB2312" w:eastAsia="仿宋_GB2312"/>
          <w:sz w:val="32"/>
          <w:color w:val="000000"/>
        </w:rPr>
        <w:t>乙方保证其开发的软件系统不侵犯任何第三方的软件著作权或其他相关在先权利，确保甲方按照合同约定持续地合法使用软件系统，且乙方应在甲方所在地应按照合同约定向甲方提供系统维护服务。</w:t>
      </w:r>
    </w:p>
    <w:p>
      <w:pPr>
        <w:pStyle w:val="null3"/>
        <w:ind w:firstLine="640"/>
        <w:jc w:val="both"/>
      </w:pPr>
      <w:r>
        <w:rPr>
          <w:rFonts w:ascii="仿宋_GB2312" w:hAnsi="仿宋_GB2312" w:cs="仿宋_GB2312" w:eastAsia="仿宋_GB2312"/>
          <w:sz w:val="32"/>
          <w:color w:val="000000"/>
        </w:rPr>
        <w:t>3.4.3.3</w:t>
      </w:r>
      <w:r>
        <w:rPr>
          <w:rFonts w:ascii="仿宋_GB2312" w:hAnsi="仿宋_GB2312" w:cs="仿宋_GB2312" w:eastAsia="仿宋_GB2312"/>
          <w:sz w:val="32"/>
          <w:color w:val="000000"/>
        </w:rPr>
        <w:t>乙方保证其提供或开发的软件系统符合国家关于隐私权保护和数据安全的相关法律法规，包括但不限于《中华人民共和国个人信息保护法》《中华人民共和国数据安全法》《规范互联网信息服务市场秩序若干规定》等相关法律法规，能够通过相关网络安全、商业密码等审查及备案。</w:t>
      </w:r>
    </w:p>
    <w:p>
      <w:pPr>
        <w:pStyle w:val="null3"/>
        <w:ind w:firstLine="640"/>
        <w:jc w:val="both"/>
      </w:pPr>
      <w:r>
        <w:rPr>
          <w:rFonts w:ascii="仿宋_GB2312" w:hAnsi="仿宋_GB2312" w:cs="仿宋_GB2312" w:eastAsia="仿宋_GB2312"/>
          <w:sz w:val="32"/>
          <w:color w:val="000000"/>
        </w:rPr>
        <w:t>3.4.3.4</w:t>
      </w:r>
      <w:r>
        <w:rPr>
          <w:rFonts w:ascii="仿宋_GB2312" w:hAnsi="仿宋_GB2312" w:cs="仿宋_GB2312" w:eastAsia="仿宋_GB2312"/>
          <w:sz w:val="32"/>
          <w:color w:val="000000"/>
        </w:rPr>
        <w:t>乙方保证其开发的软件应符合国家有关软件产品方面的规定和软件标准规范，不得包含任何可以自动终止或妨碍系统运作的软件。</w:t>
      </w:r>
    </w:p>
    <w:p>
      <w:pPr>
        <w:pStyle w:val="null3"/>
        <w:ind w:firstLine="640"/>
        <w:jc w:val="both"/>
      </w:pPr>
      <w:r>
        <w:rPr>
          <w:rFonts w:ascii="仿宋_GB2312" w:hAnsi="仿宋_GB2312" w:cs="仿宋_GB2312" w:eastAsia="仿宋_GB2312"/>
          <w:sz w:val="32"/>
          <w:color w:val="000000"/>
        </w:rPr>
        <w:t>3.4.3.5</w:t>
      </w:r>
      <w:r>
        <w:rPr>
          <w:rFonts w:ascii="仿宋_GB2312" w:hAnsi="仿宋_GB2312" w:cs="仿宋_GB2312" w:eastAsia="仿宋_GB2312"/>
          <w:sz w:val="32"/>
          <w:color w:val="000000"/>
        </w:rPr>
        <w:t>乙方保证开发的软件能够通过第三方软件测评机构对软件的功能、性能、兼容性、易用性、可靠性、信息安全、可维护性、可移植性、用户文档等软件质量特性的全面测评，测评结论应符合项目建议书、初步设计与概算编制报告、招标文件、投标文件、项目合同和相关法律标准要求，无严重缺陷遗留。</w:t>
      </w:r>
    </w:p>
    <w:p>
      <w:pPr>
        <w:pStyle w:val="null3"/>
        <w:ind w:firstLine="640"/>
        <w:jc w:val="both"/>
      </w:pPr>
      <w:r>
        <w:rPr>
          <w:rFonts w:ascii="仿宋_GB2312" w:hAnsi="仿宋_GB2312" w:cs="仿宋_GB2312" w:eastAsia="仿宋_GB2312"/>
          <w:sz w:val="32"/>
          <w:color w:val="000000"/>
        </w:rPr>
        <w:t>3.4.3.6</w:t>
      </w:r>
      <w:r>
        <w:rPr>
          <w:rFonts w:ascii="仿宋_GB2312" w:hAnsi="仿宋_GB2312" w:cs="仿宋_GB2312" w:eastAsia="仿宋_GB2312"/>
          <w:sz w:val="32"/>
          <w:color w:val="000000"/>
        </w:rPr>
        <w:t>乙方在开发完成且最终经甲方验收通过后，应当向甲方提供开发的系统或软件程序、源代码、编译环境说明文档以及其他必要的文档（包括技术文档、用户指南、操作手册、安装指南和测试报告等）。源代码必须可为熟练的程序员理解和使用，包含完整的注释文档和接口说明文件，可打印并且可被机器阅读或具备其他合理而必要的形式。乙方应保证所提供的源代码完整、准确，并与交付的软件系统完全一致。甲方有权对源代码进行审核，如发现问题，乙方应无条件进行修正。</w:t>
      </w:r>
    </w:p>
    <w:p>
      <w:pPr>
        <w:pStyle w:val="null3"/>
        <w:ind w:firstLine="640"/>
        <w:jc w:val="both"/>
      </w:pPr>
      <w:r>
        <w:rPr>
          <w:rFonts w:ascii="仿宋_GB2312" w:hAnsi="仿宋_GB2312" w:cs="仿宋_GB2312" w:eastAsia="仿宋_GB2312"/>
          <w:sz w:val="32"/>
          <w:color w:val="000000"/>
        </w:rPr>
        <w:t>3.4.4</w:t>
      </w:r>
      <w:r>
        <w:rPr>
          <w:rFonts w:ascii="仿宋_GB2312" w:hAnsi="仿宋_GB2312" w:cs="仿宋_GB2312" w:eastAsia="仿宋_GB2312"/>
          <w:sz w:val="32"/>
          <w:color w:val="000000"/>
        </w:rPr>
        <w:t>配套的基础设施</w:t>
      </w:r>
    </w:p>
    <w:p>
      <w:pPr>
        <w:pStyle w:val="null3"/>
        <w:ind w:firstLine="640"/>
        <w:jc w:val="both"/>
      </w:pPr>
      <w:r>
        <w:rPr>
          <w:rFonts w:ascii="仿宋_GB2312" w:hAnsi="仿宋_GB2312" w:cs="仿宋_GB2312" w:eastAsia="仿宋_GB2312"/>
          <w:sz w:val="32"/>
          <w:color w:val="000000"/>
        </w:rPr>
        <w:t>3.4.4.1</w:t>
      </w:r>
      <w:r>
        <w:rPr>
          <w:rFonts w:ascii="仿宋_GB2312" w:hAnsi="仿宋_GB2312" w:cs="仿宋_GB2312" w:eastAsia="仿宋_GB2312"/>
          <w:sz w:val="32"/>
          <w:color w:val="000000"/>
        </w:rPr>
        <w:t>配套的基础设施是指乙方为项目实施提供的成品软件、硬件、定制开发的软件运行的基础环境配套设施，比如硬件运行的机房环境、杆件基础、电源和光纤链路敷设的管道、弱电井、风管风道、桥架、防雷接地组件、水泥及金属制品等具有定制加工属性的配套设施，软件配套的基础环境插件及相关服务。配套的基础设施要满足甲方和监理的要求。</w:t>
      </w:r>
    </w:p>
    <w:p>
      <w:pPr>
        <w:pStyle w:val="null3"/>
        <w:ind w:firstLine="640"/>
        <w:jc w:val="both"/>
      </w:pPr>
      <w:r>
        <w:rPr>
          <w:rFonts w:ascii="仿宋_GB2312" w:hAnsi="仿宋_GB2312" w:cs="仿宋_GB2312" w:eastAsia="仿宋_GB2312"/>
          <w:sz w:val="32"/>
          <w:color w:val="000000"/>
        </w:rPr>
        <w:t>3.4.4.2</w:t>
      </w:r>
      <w:r>
        <w:rPr>
          <w:rFonts w:ascii="仿宋_GB2312" w:hAnsi="仿宋_GB2312" w:cs="仿宋_GB2312" w:eastAsia="仿宋_GB2312"/>
          <w:sz w:val="32"/>
          <w:color w:val="000000"/>
        </w:rPr>
        <w:t>成品硬件运行的机房环境是提供各智能化系统设备及装置的安置和运行的基础条件，应以确保各智能化系统安全可靠和高效地运行。</w:t>
      </w:r>
    </w:p>
    <w:p>
      <w:pPr>
        <w:pStyle w:val="null3"/>
        <w:ind w:firstLine="640"/>
        <w:jc w:val="both"/>
      </w:pPr>
      <w:r>
        <w:rPr>
          <w:rFonts w:ascii="仿宋_GB2312" w:hAnsi="仿宋_GB2312" w:cs="仿宋_GB2312" w:eastAsia="仿宋_GB2312"/>
          <w:sz w:val="32"/>
          <w:color w:val="000000"/>
        </w:rPr>
        <w:t>3.4.4.3</w:t>
      </w:r>
      <w:r>
        <w:rPr>
          <w:rFonts w:ascii="仿宋_GB2312" w:hAnsi="仿宋_GB2312" w:cs="仿宋_GB2312" w:eastAsia="仿宋_GB2312"/>
          <w:sz w:val="32"/>
          <w:color w:val="000000"/>
        </w:rPr>
        <w:t>电源和光纤链路敷设的管道、弱电井、风管风道、桥架、防雷接地组件，需满足国家、行业和质量监管方的相关规定，达到乙方投标文件及初步设计方案中的技术标准，以较高标准为准。</w:t>
      </w:r>
    </w:p>
    <w:p>
      <w:pPr>
        <w:pStyle w:val="null3"/>
        <w:ind w:firstLine="640"/>
        <w:jc w:val="both"/>
      </w:pPr>
      <w:r>
        <w:rPr>
          <w:rFonts w:ascii="仿宋_GB2312" w:hAnsi="仿宋_GB2312" w:cs="仿宋_GB2312" w:eastAsia="仿宋_GB2312"/>
          <w:sz w:val="32"/>
          <w:color w:val="000000"/>
        </w:rPr>
        <w:t>3.4.4.4</w:t>
      </w:r>
      <w:r>
        <w:rPr>
          <w:rFonts w:ascii="仿宋_GB2312" w:hAnsi="仿宋_GB2312" w:cs="仿宋_GB2312" w:eastAsia="仿宋_GB2312"/>
          <w:sz w:val="32"/>
          <w:color w:val="000000"/>
        </w:rPr>
        <w:t>具有定制加工属性的配套基础设施，应当从项目实际应用出发，符合项目建设目的和行业标准，满足甲方及监理要求。其中水泥、杆件等涉及到安全的定制加工材料，成品需附带质量证明文件，前期资料里明确有抗风等级的需提供抗风等级检测报告，涉及有防雷安全需求的需提供防雷接地系统检测报告。</w:t>
      </w:r>
    </w:p>
    <w:p>
      <w:pPr>
        <w:pStyle w:val="null3"/>
        <w:ind w:firstLine="640"/>
        <w:jc w:val="both"/>
      </w:pPr>
      <w:r>
        <w:rPr>
          <w:rFonts w:ascii="仿宋_GB2312" w:hAnsi="仿宋_GB2312" w:cs="仿宋_GB2312" w:eastAsia="仿宋_GB2312"/>
          <w:sz w:val="32"/>
          <w:color w:val="000000"/>
        </w:rPr>
        <w:t>3.4.4.5</w:t>
      </w:r>
      <w:r>
        <w:rPr>
          <w:rFonts w:ascii="仿宋_GB2312" w:hAnsi="仿宋_GB2312" w:cs="仿宋_GB2312" w:eastAsia="仿宋_GB2312"/>
          <w:sz w:val="32"/>
          <w:color w:val="000000"/>
        </w:rPr>
        <w:t>乙方提供的软件基础环境插件及相关服务应当满足成品软硬件、应用软件及系统中间件开发的基本运行要求，如涉及到第三方产权或知识产权纠纷由乙方负责处理。</w:t>
      </w:r>
    </w:p>
    <w:p>
      <w:pPr>
        <w:pStyle w:val="null3"/>
        <w:ind w:firstLine="640"/>
        <w:jc w:val="both"/>
      </w:pPr>
      <w:r>
        <w:rPr>
          <w:rFonts w:ascii="仿宋_GB2312" w:hAnsi="仿宋_GB2312" w:cs="仿宋_GB2312" w:eastAsia="仿宋_GB2312"/>
          <w:sz w:val="32"/>
          <w:color w:val="000000"/>
        </w:rPr>
        <w:t>3.4.5</w:t>
      </w:r>
      <w:r>
        <w:rPr>
          <w:rFonts w:ascii="仿宋_GB2312" w:hAnsi="仿宋_GB2312" w:cs="仿宋_GB2312" w:eastAsia="仿宋_GB2312"/>
          <w:sz w:val="32"/>
          <w:color w:val="000000"/>
        </w:rPr>
        <w:t>集成服务</w:t>
      </w:r>
    </w:p>
    <w:p>
      <w:pPr>
        <w:pStyle w:val="null3"/>
        <w:ind w:firstLine="640"/>
        <w:jc w:val="both"/>
      </w:pPr>
      <w:r>
        <w:rPr>
          <w:rFonts w:ascii="仿宋_GB2312" w:hAnsi="仿宋_GB2312" w:cs="仿宋_GB2312" w:eastAsia="仿宋_GB2312"/>
          <w:sz w:val="32"/>
          <w:color w:val="000000"/>
        </w:rPr>
        <w:t>3.4.5.1</w:t>
      </w:r>
      <w:r>
        <w:rPr>
          <w:rFonts w:ascii="仿宋_GB2312" w:hAnsi="仿宋_GB2312" w:cs="仿宋_GB2312" w:eastAsia="仿宋_GB2312"/>
          <w:sz w:val="32"/>
          <w:color w:val="000000"/>
        </w:rPr>
        <w:t>乙方提供的集成服务应当满足甲方要求，符合项目建设目的要求，达到乙方投标文件及初步设计方案中的技术标准，且需满足国家、行业和质量监管方的相关规定。</w:t>
      </w:r>
    </w:p>
    <w:p>
      <w:pPr>
        <w:pStyle w:val="null3"/>
        <w:ind w:firstLine="640"/>
        <w:jc w:val="both"/>
      </w:pPr>
      <w:r>
        <w:rPr>
          <w:rFonts w:ascii="仿宋_GB2312" w:hAnsi="仿宋_GB2312" w:cs="仿宋_GB2312" w:eastAsia="仿宋_GB2312"/>
          <w:sz w:val="32"/>
          <w:color w:val="000000"/>
        </w:rPr>
        <w:t>3.4.5.2</w:t>
      </w:r>
      <w:r>
        <w:rPr>
          <w:rFonts w:ascii="仿宋_GB2312" w:hAnsi="仿宋_GB2312" w:cs="仿宋_GB2312" w:eastAsia="仿宋_GB2312"/>
          <w:sz w:val="32"/>
          <w:color w:val="000000"/>
        </w:rPr>
        <w:t>乙方应提供全套的集成服务过程资料，比如建设阶段要求的验收资料、交维阶段要求的用户使用手册、技术交底培训、各系统权限账号、</w:t>
      </w:r>
      <w:r>
        <w:rPr>
          <w:rFonts w:ascii="仿宋_GB2312" w:hAnsi="仿宋_GB2312" w:cs="仿宋_GB2312" w:eastAsia="仿宋_GB2312"/>
          <w:sz w:val="32"/>
          <w:color w:val="000000"/>
        </w:rPr>
        <w:t>IP</w:t>
      </w:r>
      <w:r>
        <w:rPr>
          <w:rFonts w:ascii="仿宋_GB2312" w:hAnsi="仿宋_GB2312" w:cs="仿宋_GB2312" w:eastAsia="仿宋_GB2312"/>
          <w:sz w:val="32"/>
          <w:color w:val="000000"/>
        </w:rPr>
        <w:t>分配表等。</w:t>
      </w:r>
    </w:p>
    <w:p>
      <w:pPr>
        <w:pStyle w:val="null3"/>
        <w:ind w:firstLine="640"/>
        <w:jc w:val="both"/>
      </w:pPr>
      <w:r>
        <w:rPr>
          <w:rFonts w:ascii="仿宋_GB2312" w:hAnsi="仿宋_GB2312" w:cs="仿宋_GB2312" w:eastAsia="仿宋_GB2312"/>
          <w:sz w:val="32"/>
          <w:color w:val="000000"/>
        </w:rPr>
        <w:t>3.4.5.3</w:t>
      </w:r>
      <w:r>
        <w:rPr>
          <w:rFonts w:ascii="仿宋_GB2312" w:hAnsi="仿宋_GB2312" w:cs="仿宋_GB2312" w:eastAsia="仿宋_GB2312"/>
          <w:sz w:val="32"/>
          <w:color w:val="000000"/>
        </w:rPr>
        <w:t>乙方提供的全套资料和实施应保持一致，如有修改、迭代应及时更新并通知相关负责人。</w:t>
      </w:r>
    </w:p>
    <w:p>
      <w:pPr>
        <w:pStyle w:val="null3"/>
        <w:ind w:firstLine="640"/>
        <w:jc w:val="both"/>
      </w:pPr>
      <w:r>
        <w:rPr>
          <w:rFonts w:ascii="仿宋_GB2312" w:hAnsi="仿宋_GB2312" w:cs="仿宋_GB2312" w:eastAsia="仿宋_GB2312"/>
          <w:sz w:val="32"/>
          <w:color w:val="000000"/>
        </w:rPr>
        <w:t>3.4.5.4</w:t>
      </w:r>
      <w:r>
        <w:rPr>
          <w:rFonts w:ascii="仿宋_GB2312" w:hAnsi="仿宋_GB2312" w:cs="仿宋_GB2312" w:eastAsia="仿宋_GB2312"/>
          <w:sz w:val="32"/>
          <w:color w:val="000000"/>
        </w:rPr>
        <w:t>约定不明确，且在本领域内无国家、地方或行业标准的，应当由双方协商解决，以书面方式进行确认并遵照本项目的执行。</w:t>
      </w:r>
    </w:p>
    <w:p>
      <w:pPr>
        <w:pStyle w:val="null3"/>
        <w:ind w:firstLine="640"/>
        <w:jc w:val="both"/>
      </w:pPr>
      <w:r>
        <w:rPr>
          <w:rFonts w:ascii="仿宋_GB2312" w:hAnsi="仿宋_GB2312" w:cs="仿宋_GB2312" w:eastAsia="仿宋_GB2312"/>
          <w:sz w:val="32"/>
          <w:color w:val="000000"/>
        </w:rPr>
        <w:t>3.4.6</w:t>
      </w:r>
      <w:r>
        <w:rPr>
          <w:rFonts w:ascii="仿宋_GB2312" w:hAnsi="仿宋_GB2312" w:cs="仿宋_GB2312" w:eastAsia="仿宋_GB2312"/>
          <w:sz w:val="32"/>
          <w:color w:val="000000"/>
        </w:rPr>
        <w:t>其他</w:t>
      </w:r>
    </w:p>
    <w:p>
      <w:pPr>
        <w:pStyle w:val="null3"/>
        <w:ind w:firstLine="640"/>
        <w:jc w:val="both"/>
      </w:pPr>
      <w:r>
        <w:rPr>
          <w:rFonts w:ascii="仿宋_GB2312" w:hAnsi="仿宋_GB2312" w:cs="仿宋_GB2312" w:eastAsia="仿宋_GB2312"/>
          <w:sz w:val="32"/>
          <w:color w:val="000000"/>
        </w:rPr>
        <w:t>3.4.6.1</w:t>
      </w:r>
      <w:r>
        <w:rPr>
          <w:rFonts w:ascii="仿宋_GB2312" w:hAnsi="仿宋_GB2312" w:cs="仿宋_GB2312" w:eastAsia="仿宋_GB2312"/>
          <w:sz w:val="32"/>
          <w:color w:val="000000"/>
        </w:rPr>
        <w:t>涉及到系统运行的电费、水费，建设期电费、水费由乙方承担，初步验收通过后由甲方承担。招投标文件与本合同规定冲突的，以本合同约定为准。</w:t>
      </w:r>
    </w:p>
    <w:p>
      <w:pPr>
        <w:pStyle w:val="null3"/>
        <w:ind w:firstLine="640"/>
        <w:jc w:val="both"/>
      </w:pPr>
      <w:r>
        <w:rPr>
          <w:rFonts w:ascii="仿宋_GB2312" w:hAnsi="仿宋_GB2312" w:cs="仿宋_GB2312" w:eastAsia="仿宋_GB2312"/>
          <w:sz w:val="32"/>
          <w:color w:val="000000"/>
        </w:rPr>
        <w:t>3.4.6.2</w:t>
      </w:r>
      <w:r>
        <w:rPr>
          <w:rFonts w:ascii="仿宋_GB2312" w:hAnsi="仿宋_GB2312" w:cs="仿宋_GB2312" w:eastAsia="仿宋_GB2312"/>
          <w:sz w:val="32"/>
          <w:color w:val="000000"/>
        </w:rPr>
        <w:t>涉及到系统运行的链路，建设期调试链路费由乙方承担，初步验收通过后由甲方承担。招投标文件与本合同规定冲突的，以本合同约定为准。</w:t>
      </w:r>
    </w:p>
    <w:p>
      <w:pPr>
        <w:pStyle w:val="null3"/>
        <w:ind w:firstLine="640"/>
        <w:jc w:val="both"/>
      </w:pPr>
      <w:r>
        <w:rPr>
          <w:rFonts w:ascii="仿宋_GB2312" w:hAnsi="仿宋_GB2312" w:cs="仿宋_GB2312" w:eastAsia="仿宋_GB2312"/>
          <w:sz w:val="32"/>
          <w:color w:val="000000"/>
        </w:rPr>
        <w:t>3.4.6.3</w:t>
      </w:r>
      <w:r>
        <w:rPr>
          <w:rFonts w:ascii="仿宋_GB2312" w:hAnsi="仿宋_GB2312" w:cs="仿宋_GB2312" w:eastAsia="仿宋_GB2312"/>
          <w:sz w:val="32"/>
          <w:color w:val="000000"/>
        </w:rPr>
        <w:t>涉及到软件运行的云资源，建设期云资源服务由乙方承担，初步验收通过后由甲方承担。招投标文件与本合同规定冲突的，以本合同约定为准。</w:t>
      </w:r>
    </w:p>
    <w:p>
      <w:pPr>
        <w:pStyle w:val="null3"/>
        <w:ind w:firstLine="640"/>
        <w:jc w:val="both"/>
      </w:pPr>
      <w:r>
        <w:rPr>
          <w:rFonts w:ascii="仿宋_GB2312" w:hAnsi="仿宋_GB2312" w:cs="仿宋_GB2312" w:eastAsia="仿宋_GB2312"/>
          <w:sz w:val="32"/>
          <w:color w:val="000000"/>
        </w:rPr>
        <w:t>3.4.6.4</w:t>
      </w:r>
      <w:r>
        <w:rPr>
          <w:rFonts w:ascii="仿宋_GB2312" w:hAnsi="仿宋_GB2312" w:cs="仿宋_GB2312" w:eastAsia="仿宋_GB2312"/>
          <w:sz w:val="32"/>
          <w:color w:val="000000"/>
        </w:rPr>
        <w:t>约定不明确，且在本领域内无国家、地方或行业标准的，应当由双方协商解决，如协商不成，以国家强制性标准或行业通用标准为准</w:t>
      </w:r>
      <w:r>
        <w:rPr>
          <w:rFonts w:ascii="仿宋_GB2312" w:hAnsi="仿宋_GB2312" w:cs="仿宋_GB2312" w:eastAsia="仿宋_GB2312"/>
          <w:sz w:val="32"/>
          <w:color w:val="000000"/>
        </w:rPr>
        <w:t>，</w:t>
      </w:r>
      <w:r>
        <w:rPr>
          <w:rFonts w:ascii="仿宋_GB2312" w:hAnsi="仿宋_GB2312" w:cs="仿宋_GB2312" w:eastAsia="仿宋_GB2312"/>
          <w:sz w:val="32"/>
          <w:color w:val="000000"/>
        </w:rPr>
        <w:t>以书面方式进行确认并遵照本项目的执行。</w:t>
      </w:r>
    </w:p>
    <w:p>
      <w:pPr>
        <w:pStyle w:val="null3"/>
        <w:ind w:firstLine="640"/>
        <w:jc w:val="both"/>
      </w:pPr>
      <w:r>
        <w:rPr>
          <w:rFonts w:ascii="仿宋_GB2312" w:hAnsi="仿宋_GB2312" w:cs="仿宋_GB2312" w:eastAsia="仿宋_GB2312"/>
          <w:sz w:val="32"/>
          <w:color w:val="000000"/>
        </w:rPr>
        <w:t>3.5</w:t>
      </w:r>
      <w:r>
        <w:rPr>
          <w:rFonts w:ascii="仿宋_GB2312" w:hAnsi="仿宋_GB2312" w:cs="仿宋_GB2312" w:eastAsia="仿宋_GB2312"/>
          <w:sz w:val="32"/>
          <w:color w:val="000000"/>
        </w:rPr>
        <w:t>项目变更</w:t>
      </w:r>
    </w:p>
    <w:p>
      <w:pPr>
        <w:pStyle w:val="null3"/>
        <w:ind w:firstLine="640"/>
        <w:jc w:val="both"/>
      </w:pPr>
      <w:r>
        <w:rPr>
          <w:rFonts w:ascii="仿宋_GB2312" w:hAnsi="仿宋_GB2312" w:cs="仿宋_GB2312" w:eastAsia="仿宋_GB2312"/>
          <w:sz w:val="32"/>
          <w:color w:val="000000"/>
        </w:rPr>
        <w:t>3.5.1</w:t>
      </w:r>
      <w:r>
        <w:rPr>
          <w:rFonts w:ascii="仿宋_GB2312" w:hAnsi="仿宋_GB2312" w:cs="仿宋_GB2312" w:eastAsia="仿宋_GB2312"/>
          <w:sz w:val="32"/>
          <w:color w:val="000000"/>
        </w:rPr>
        <w:t>项目在实施过程中原则上不得变更，确需变更的，须按照海南省、三亚市相关项目管理办法及《三亚市政府投资建设项目设计变更管理规定》（三府规【</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14</w:t>
      </w:r>
      <w:r>
        <w:rPr>
          <w:rFonts w:ascii="仿宋_GB2312" w:hAnsi="仿宋_GB2312" w:cs="仿宋_GB2312" w:eastAsia="仿宋_GB2312"/>
          <w:sz w:val="32"/>
          <w:color w:val="000000"/>
        </w:rPr>
        <w:t>号）等市政府颁发的有关设计变更管理的规定。</w:t>
      </w:r>
    </w:p>
    <w:p>
      <w:pPr>
        <w:pStyle w:val="null3"/>
        <w:ind w:firstLine="640"/>
        <w:jc w:val="both"/>
      </w:pPr>
      <w:r>
        <w:rPr>
          <w:rFonts w:ascii="仿宋_GB2312" w:hAnsi="仿宋_GB2312" w:cs="仿宋_GB2312" w:eastAsia="仿宋_GB2312"/>
          <w:sz w:val="32"/>
          <w:color w:val="000000"/>
        </w:rPr>
        <w:t>3.5.2</w:t>
      </w:r>
      <w:r>
        <w:rPr>
          <w:rFonts w:ascii="仿宋_GB2312" w:hAnsi="仿宋_GB2312" w:cs="仿宋_GB2312" w:eastAsia="仿宋_GB2312"/>
          <w:sz w:val="32"/>
          <w:color w:val="000000"/>
        </w:rPr>
        <w:t>因不可抗力因素（包括原厂停产、换代等）发生软硬件设施无法正常供货导致项目无法实施的，变更后的软硬件设施应优于或等于原型号相关参数、指标，且与项目整体运行达到适配。</w:t>
      </w:r>
    </w:p>
    <w:p>
      <w:pPr>
        <w:pStyle w:val="null3"/>
        <w:ind w:firstLine="640"/>
        <w:jc w:val="both"/>
      </w:pPr>
      <w:r>
        <w:rPr>
          <w:rFonts w:ascii="仿宋_GB2312" w:hAnsi="仿宋_GB2312" w:cs="仿宋_GB2312" w:eastAsia="仿宋_GB2312"/>
          <w:sz w:val="32"/>
          <w:color w:val="000000"/>
        </w:rPr>
        <w:t>3.5.3</w:t>
      </w:r>
      <w:r>
        <w:rPr>
          <w:rFonts w:ascii="仿宋_GB2312" w:hAnsi="仿宋_GB2312" w:cs="仿宋_GB2312" w:eastAsia="仿宋_GB2312"/>
          <w:sz w:val="32"/>
          <w:color w:val="000000"/>
        </w:rPr>
        <w:t>如双方确认需要变更的，乙方应提交书面的申请变更报告、变更前后的设计图纸对比、变更预算报告等书面资料。甲方应在收到变更材料后</w:t>
      </w:r>
      <w:r>
        <w:rPr>
          <w:rFonts w:ascii="仿宋_GB2312" w:hAnsi="仿宋_GB2312" w:cs="仿宋_GB2312" w:eastAsia="仿宋_GB2312"/>
          <w:sz w:val="32"/>
          <w:color w:val="000000"/>
        </w:rPr>
        <w:t>5</w:t>
      </w:r>
      <w:r>
        <w:rPr>
          <w:rFonts w:ascii="仿宋_GB2312" w:hAnsi="仿宋_GB2312" w:cs="仿宋_GB2312" w:eastAsia="仿宋_GB2312"/>
          <w:sz w:val="32"/>
          <w:color w:val="000000"/>
        </w:rPr>
        <w:t>个工作日内以书面形式确认，逾期未确认视为不同意变更。结算时按甲方签字、盖章认可的变更报告、专家论证报告、具有工程造价（核价）资质的第三方核价报告等书面材料进行结算，并根据核价结果进行支付。</w:t>
      </w:r>
    </w:p>
    <w:p>
      <w:pPr>
        <w:pStyle w:val="null3"/>
        <w:ind w:firstLine="640"/>
        <w:jc w:val="both"/>
      </w:pPr>
      <w:r>
        <w:rPr>
          <w:rFonts w:ascii="仿宋_GB2312" w:hAnsi="仿宋_GB2312" w:cs="仿宋_GB2312" w:eastAsia="仿宋_GB2312"/>
          <w:sz w:val="32"/>
          <w:color w:val="000000"/>
        </w:rPr>
        <w:t>3.5.4</w:t>
      </w:r>
      <w:r>
        <w:rPr>
          <w:rFonts w:ascii="仿宋_GB2312" w:hAnsi="仿宋_GB2312" w:cs="仿宋_GB2312" w:eastAsia="仿宋_GB2312"/>
          <w:sz w:val="32"/>
          <w:color w:val="000000"/>
        </w:rPr>
        <w:t>需求满足与变更处理</w:t>
      </w:r>
    </w:p>
    <w:p>
      <w:pPr>
        <w:pStyle w:val="null3"/>
        <w:ind w:firstLine="640"/>
        <w:jc w:val="both"/>
      </w:pPr>
      <w:r>
        <w:rPr>
          <w:rFonts w:ascii="仿宋_GB2312" w:hAnsi="仿宋_GB2312" w:cs="仿宋_GB2312" w:eastAsia="仿宋_GB2312"/>
          <w:sz w:val="32"/>
          <w:color w:val="000000"/>
        </w:rPr>
        <w:t>3.5.4.1</w:t>
      </w:r>
      <w:r>
        <w:rPr>
          <w:rFonts w:ascii="仿宋_GB2312" w:hAnsi="仿宋_GB2312" w:cs="仿宋_GB2312" w:eastAsia="仿宋_GB2312"/>
          <w:sz w:val="32"/>
          <w:color w:val="000000"/>
        </w:rPr>
        <w:t>需求满足</w:t>
      </w:r>
    </w:p>
    <w:p>
      <w:pPr>
        <w:pStyle w:val="null3"/>
        <w:ind w:firstLine="640"/>
        <w:jc w:val="both"/>
      </w:pPr>
      <w:r>
        <w:rPr>
          <w:rFonts w:ascii="仿宋_GB2312" w:hAnsi="仿宋_GB2312" w:cs="仿宋_GB2312" w:eastAsia="仿宋_GB2312"/>
          <w:sz w:val="32"/>
          <w:color w:val="000000"/>
        </w:rPr>
        <w:t>项目建设范围所涵盖的具体需求及功能，包括但不限于设施设备、成品软件、应用软件系统开发、基础网络架构、配套基础设施、集成服务以及数据建设等其他关键领域。在实际应用过程中，若存在无法满足实际需求之情形，乙方应依据项目及甲方实际需求变化，有效地补充提供相应内容，以确保项目顺利推进。</w:t>
      </w:r>
    </w:p>
    <w:p>
      <w:pPr>
        <w:pStyle w:val="null3"/>
        <w:ind w:firstLine="640"/>
        <w:jc w:val="both"/>
      </w:pPr>
      <w:r>
        <w:rPr>
          <w:rFonts w:ascii="仿宋_GB2312" w:hAnsi="仿宋_GB2312" w:cs="仿宋_GB2312" w:eastAsia="仿宋_GB2312"/>
          <w:sz w:val="32"/>
          <w:color w:val="000000"/>
        </w:rPr>
        <w:t>3.5.4.2</w:t>
      </w:r>
      <w:r>
        <w:rPr>
          <w:rFonts w:ascii="仿宋_GB2312" w:hAnsi="仿宋_GB2312" w:cs="仿宋_GB2312" w:eastAsia="仿宋_GB2312"/>
          <w:sz w:val="32"/>
          <w:color w:val="000000"/>
        </w:rPr>
        <w:t>针对上述需求满足过程中产生的变更款项，处理原则如下：</w:t>
      </w:r>
    </w:p>
    <w:p>
      <w:pPr>
        <w:pStyle w:val="null3"/>
        <w:ind w:firstLine="640"/>
        <w:jc w:val="both"/>
      </w:pPr>
      <w:r>
        <w:rPr>
          <w:rFonts w:ascii="仿宋_GB2312" w:hAnsi="仿宋_GB2312" w:cs="仿宋_GB2312" w:eastAsia="仿宋_GB2312"/>
          <w:sz w:val="32"/>
          <w:color w:val="000000"/>
        </w:rPr>
        <w:t>变更核增金额超合同总金额</w:t>
      </w:r>
      <w:r>
        <w:rPr>
          <w:rFonts w:ascii="仿宋_GB2312" w:hAnsi="仿宋_GB2312" w:cs="仿宋_GB2312" w:eastAsia="仿宋_GB2312"/>
          <w:sz w:val="32"/>
          <w:color w:val="000000"/>
        </w:rPr>
        <w:t>5%</w:t>
      </w:r>
      <w:r>
        <w:rPr>
          <w:rFonts w:ascii="仿宋_GB2312" w:hAnsi="仿宋_GB2312" w:cs="仿宋_GB2312" w:eastAsia="仿宋_GB2312"/>
          <w:sz w:val="32"/>
          <w:color w:val="000000"/>
        </w:rPr>
        <w:t>且经财政部门书面批准之情形：甲方同样将依据《海南省省级政务信息化项目建设管理办法》的相关规定执行，并向相关主管部门进行备案。对于此情形下产生的变更费用，甲方将向财政部门申请相应资金（含合同额</w:t>
      </w:r>
      <w:r>
        <w:rPr>
          <w:rFonts w:ascii="仿宋_GB2312" w:hAnsi="仿宋_GB2312" w:cs="仿宋_GB2312" w:eastAsia="仿宋_GB2312"/>
          <w:sz w:val="32"/>
          <w:color w:val="000000"/>
        </w:rPr>
        <w:t>5%</w:t>
      </w:r>
      <w:r>
        <w:rPr>
          <w:rFonts w:ascii="仿宋_GB2312" w:hAnsi="仿宋_GB2312" w:cs="仿宋_GB2312" w:eastAsia="仿宋_GB2312"/>
          <w:sz w:val="32"/>
          <w:color w:val="000000"/>
        </w:rPr>
        <w:t>以内和超合同额</w:t>
      </w:r>
      <w:r>
        <w:rPr>
          <w:rFonts w:ascii="仿宋_GB2312" w:hAnsi="仿宋_GB2312" w:cs="仿宋_GB2312" w:eastAsia="仿宋_GB2312"/>
          <w:sz w:val="32"/>
          <w:color w:val="000000"/>
        </w:rPr>
        <w:t>5%</w:t>
      </w:r>
      <w:r>
        <w:rPr>
          <w:rFonts w:ascii="仿宋_GB2312" w:hAnsi="仿宋_GB2312" w:cs="仿宋_GB2312" w:eastAsia="仿宋_GB2312"/>
          <w:sz w:val="32"/>
          <w:color w:val="000000"/>
        </w:rPr>
        <w:t>以外的变更资金），具体金额以财政最终结算金额为准。乙方应配合甲方完成财政评审所需的全部技术文件编制工作。变更核增金额最高不得超过合同总金额的</w:t>
      </w:r>
      <w:r>
        <w:rPr>
          <w:rFonts w:ascii="仿宋_GB2312" w:hAnsi="仿宋_GB2312" w:cs="仿宋_GB2312" w:eastAsia="仿宋_GB2312"/>
          <w:sz w:val="32"/>
          <w:color w:val="000000"/>
        </w:rPr>
        <w:t>15%</w:t>
      </w:r>
      <w:r>
        <w:rPr>
          <w:rFonts w:ascii="仿宋_GB2312" w:hAnsi="仿宋_GB2312" w:cs="仿宋_GB2312" w:eastAsia="仿宋_GB2312"/>
          <w:sz w:val="32"/>
          <w:color w:val="000000"/>
        </w:rPr>
        <w:t>，超出部分由乙方自行承担。</w:t>
      </w:r>
    </w:p>
    <w:p>
      <w:pPr>
        <w:pStyle w:val="null3"/>
        <w:ind w:firstLine="420"/>
        <w:jc w:val="both"/>
      </w:pPr>
      <w:r>
        <w:rPr>
          <w:rFonts w:ascii="仿宋_GB2312" w:hAnsi="仿宋_GB2312" w:cs="仿宋_GB2312" w:eastAsia="仿宋_GB2312"/>
          <w:sz w:val="32"/>
          <w:color w:val="000000"/>
        </w:rPr>
        <w:t>四、合同验收</w:t>
      </w:r>
    </w:p>
    <w:p>
      <w:pPr>
        <w:pStyle w:val="null3"/>
        <w:ind w:firstLine="640"/>
        <w:jc w:val="both"/>
      </w:pPr>
      <w:r>
        <w:rPr>
          <w:rFonts w:ascii="仿宋_GB2312" w:hAnsi="仿宋_GB2312" w:cs="仿宋_GB2312" w:eastAsia="仿宋_GB2312"/>
          <w:sz w:val="32"/>
          <w:color w:val="000000"/>
        </w:rPr>
        <w:t>4.1</w:t>
      </w:r>
      <w:r>
        <w:rPr>
          <w:rFonts w:ascii="仿宋_GB2312" w:hAnsi="仿宋_GB2312" w:cs="仿宋_GB2312" w:eastAsia="仿宋_GB2312"/>
          <w:sz w:val="32"/>
          <w:color w:val="000000"/>
        </w:rPr>
        <w:t>验收时间：项目符合竣工验收条件后，乙方应向招标人申请验收。招标人自收到申请后，对于符合验收条件的，应自收到申请文件之日起</w:t>
      </w:r>
      <w:r>
        <w:rPr>
          <w:rFonts w:ascii="仿宋_GB2312" w:hAnsi="仿宋_GB2312" w:cs="仿宋_GB2312" w:eastAsia="仿宋_GB2312"/>
          <w:sz w:val="32"/>
          <w:color w:val="000000"/>
        </w:rPr>
        <w:t>3</w:t>
      </w:r>
      <w:r>
        <w:rPr>
          <w:rFonts w:ascii="仿宋_GB2312" w:hAnsi="仿宋_GB2312" w:cs="仿宋_GB2312" w:eastAsia="仿宋_GB2312"/>
          <w:sz w:val="32"/>
          <w:color w:val="000000"/>
        </w:rPr>
        <w:t>个工作日内组织竣工验收。</w:t>
      </w:r>
    </w:p>
    <w:p>
      <w:pPr>
        <w:pStyle w:val="null3"/>
        <w:ind w:firstLine="640"/>
        <w:jc w:val="both"/>
      </w:pPr>
      <w:r>
        <w:rPr>
          <w:rFonts w:ascii="仿宋_GB2312" w:hAnsi="仿宋_GB2312" w:cs="仿宋_GB2312" w:eastAsia="仿宋_GB2312"/>
          <w:sz w:val="32"/>
          <w:color w:val="000000"/>
        </w:rPr>
        <w:t>4.2</w:t>
      </w:r>
      <w:r>
        <w:rPr>
          <w:rFonts w:ascii="仿宋_GB2312" w:hAnsi="仿宋_GB2312" w:cs="仿宋_GB2312" w:eastAsia="仿宋_GB2312"/>
          <w:sz w:val="32"/>
          <w:color w:val="000000"/>
        </w:rPr>
        <w:t>验收、交付标准：合格工程；施工应当遵守的或指导施工的国家、行业或地方的技术标准和要求，以及合同约定的技术标准和要求。</w:t>
      </w:r>
    </w:p>
    <w:p>
      <w:pPr>
        <w:pStyle w:val="null3"/>
        <w:ind w:firstLine="640"/>
        <w:jc w:val="both"/>
      </w:pPr>
      <w:r>
        <w:rPr>
          <w:rFonts w:ascii="仿宋_GB2312" w:hAnsi="仿宋_GB2312" w:cs="仿宋_GB2312" w:eastAsia="仿宋_GB2312"/>
          <w:sz w:val="32"/>
          <w:color w:val="000000"/>
        </w:rPr>
        <w:t>4.3</w:t>
      </w:r>
      <w:r>
        <w:rPr>
          <w:rFonts w:ascii="仿宋_GB2312" w:hAnsi="仿宋_GB2312" w:cs="仿宋_GB2312" w:eastAsia="仿宋_GB2312"/>
          <w:sz w:val="32"/>
          <w:color w:val="000000"/>
        </w:rPr>
        <w:t>验收、交付方法：</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、乙方及第三方验收机构成立验收小组，听取</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、乙方对项目实施的情况汇报；现场查看和听取使用人使用情况汇报；察看项目情况；审阅项目相关资料；验收小组成员发表评价意见、形成验收报告等过程进行详细描述和提出要求；</w:t>
      </w:r>
    </w:p>
    <w:p>
      <w:pPr>
        <w:pStyle w:val="null3"/>
        <w:ind w:firstLine="640"/>
        <w:jc w:val="both"/>
      </w:pPr>
      <w:r>
        <w:rPr>
          <w:rFonts w:ascii="仿宋_GB2312" w:hAnsi="仿宋_GB2312" w:cs="仿宋_GB2312" w:eastAsia="仿宋_GB2312"/>
          <w:sz w:val="32"/>
          <w:color w:val="000000"/>
        </w:rPr>
        <w:t>4.4</w:t>
      </w:r>
      <w:r>
        <w:rPr>
          <w:rFonts w:ascii="仿宋_GB2312" w:hAnsi="仿宋_GB2312" w:cs="仿宋_GB2312" w:eastAsia="仿宋_GB2312"/>
          <w:sz w:val="32"/>
          <w:color w:val="000000"/>
        </w:rPr>
        <w:t>验收、交付程序：</w:t>
      </w:r>
    </w:p>
    <w:p>
      <w:pPr>
        <w:pStyle w:val="null3"/>
        <w:ind w:firstLine="640"/>
        <w:jc w:val="both"/>
      </w:pPr>
      <w:r>
        <w:rPr>
          <w:rFonts w:ascii="仿宋_GB2312" w:hAnsi="仿宋_GB2312" w:cs="仿宋_GB2312" w:eastAsia="仿宋_GB2312"/>
          <w:sz w:val="32"/>
          <w:color w:val="000000"/>
        </w:rPr>
        <w:t>4.4.1</w:t>
      </w:r>
      <w:r>
        <w:rPr>
          <w:rFonts w:ascii="仿宋_GB2312" w:hAnsi="仿宋_GB2312" w:cs="仿宋_GB2312" w:eastAsia="仿宋_GB2312"/>
          <w:sz w:val="32"/>
          <w:color w:val="000000"/>
        </w:rPr>
        <w:t>初步验收</w:t>
      </w:r>
    </w:p>
    <w:p>
      <w:pPr>
        <w:pStyle w:val="null3"/>
        <w:ind w:firstLine="640"/>
        <w:jc w:val="both"/>
      </w:pPr>
      <w:r>
        <w:rPr>
          <w:rFonts w:ascii="仿宋_GB2312" w:hAnsi="仿宋_GB2312" w:cs="仿宋_GB2312" w:eastAsia="仿宋_GB2312"/>
          <w:sz w:val="32"/>
          <w:color w:val="000000"/>
        </w:rPr>
        <w:t>系统完成安装调试、培训、实施完成后申请试运行时进行初步验收。乙方提出书面初验申请，并准备初验方案，系统初步验收将由甲方或甲方委托监理单位组织，由验收小组完成。项目验收小组对系统的功能、性能、可使用性等各方面进行初步验收。验收过程中如有不符合验收标准的问题，甲方有权向乙方提出书面修改要求和处理意见，要求乙方进行修改、完善。乙方应根据评审意见进行整改，并再次进行检测和评估。乙方应当于双方商定的期限内再次检验并向甲方出具书面文件或递交缺陷整改报告。甲、乙双方将重复此项程序直至验收小组评审通过。</w:t>
      </w:r>
      <w:r>
        <w:rPr>
          <w:rFonts w:ascii="仿宋_GB2312" w:hAnsi="仿宋_GB2312" w:cs="仿宋_GB2312" w:eastAsia="仿宋_GB2312"/>
          <w:sz w:val="32"/>
          <w:color w:val="000000"/>
        </w:rPr>
        <w:t>累计整改时间超过</w:t>
      </w:r>
      <w:r>
        <w:rPr>
          <w:rFonts w:ascii="仿宋_GB2312" w:hAnsi="仿宋_GB2312" w:cs="仿宋_GB2312" w:eastAsia="仿宋_GB2312"/>
          <w:sz w:val="32"/>
          <w:color w:val="000000"/>
        </w:rPr>
        <w:t>30</w:t>
      </w:r>
      <w:r>
        <w:rPr>
          <w:rFonts w:ascii="仿宋_GB2312" w:hAnsi="仿宋_GB2312" w:cs="仿宋_GB2312" w:eastAsia="仿宋_GB2312"/>
          <w:sz w:val="32"/>
          <w:color w:val="000000"/>
        </w:rPr>
        <w:t>日或验收不合格达三次，</w:t>
      </w:r>
      <w:r>
        <w:rPr>
          <w:rFonts w:ascii="仿宋_GB2312" w:hAnsi="仿宋_GB2312" w:cs="仿宋_GB2312" w:eastAsia="仿宋_GB2312"/>
          <w:sz w:val="32"/>
          <w:color w:val="000000"/>
        </w:rPr>
        <w:t>甲方有权单方解除合同并要求乙方承担</w:t>
      </w:r>
      <w:r>
        <w:rPr>
          <w:rFonts w:ascii="仿宋_GB2312" w:hAnsi="仿宋_GB2312" w:cs="仿宋_GB2312" w:eastAsia="仿宋_GB2312"/>
          <w:sz w:val="32"/>
          <w:color w:val="000000"/>
        </w:rPr>
        <w:t>合同总金额</w:t>
      </w:r>
      <w:r>
        <w:rPr>
          <w:rFonts w:ascii="仿宋_GB2312" w:hAnsi="仿宋_GB2312" w:cs="仿宋_GB2312" w:eastAsia="仿宋_GB2312"/>
          <w:sz w:val="32"/>
          <w:color w:val="000000"/>
        </w:rPr>
        <w:t>*10%</w:t>
      </w:r>
      <w:r>
        <w:rPr>
          <w:rFonts w:ascii="仿宋_GB2312" w:hAnsi="仿宋_GB2312" w:cs="仿宋_GB2312" w:eastAsia="仿宋_GB2312"/>
          <w:sz w:val="32"/>
          <w:color w:val="000000"/>
        </w:rPr>
        <w:t>的</w:t>
      </w:r>
      <w:r>
        <w:rPr>
          <w:rFonts w:ascii="仿宋_GB2312" w:hAnsi="仿宋_GB2312" w:cs="仿宋_GB2312" w:eastAsia="仿宋_GB2312"/>
          <w:sz w:val="32"/>
          <w:color w:val="000000"/>
        </w:rPr>
        <w:t>违约责任。初步验收完成，项目验收小组整理初步验收报告，并签字确认，同时乙方要协助甲方准备试运行计划和建立试运行机制，系统进入试运行阶段。</w:t>
      </w:r>
    </w:p>
    <w:p>
      <w:pPr>
        <w:pStyle w:val="null3"/>
        <w:ind w:firstLine="640"/>
        <w:jc w:val="both"/>
      </w:pPr>
      <w:r>
        <w:rPr>
          <w:rFonts w:ascii="仿宋_GB2312" w:hAnsi="仿宋_GB2312" w:cs="仿宋_GB2312" w:eastAsia="仿宋_GB2312"/>
          <w:sz w:val="32"/>
          <w:color w:val="000000"/>
        </w:rPr>
        <w:t>4.4.2</w:t>
      </w:r>
      <w:r>
        <w:rPr>
          <w:rFonts w:ascii="仿宋_GB2312" w:hAnsi="仿宋_GB2312" w:cs="仿宋_GB2312" w:eastAsia="仿宋_GB2312"/>
          <w:sz w:val="32"/>
          <w:color w:val="000000"/>
        </w:rPr>
        <w:t>试运行</w:t>
      </w:r>
    </w:p>
    <w:p>
      <w:pPr>
        <w:pStyle w:val="null3"/>
        <w:ind w:firstLine="640"/>
        <w:jc w:val="both"/>
      </w:pPr>
      <w:r>
        <w:rPr>
          <w:rFonts w:ascii="仿宋_GB2312" w:hAnsi="仿宋_GB2312" w:cs="仿宋_GB2312" w:eastAsia="仿宋_GB2312"/>
          <w:sz w:val="32"/>
          <w:color w:val="000000"/>
        </w:rPr>
        <w:t>项目初验通过后，交甲方试运行</w:t>
      </w:r>
      <w:r>
        <w:rPr>
          <w:rFonts w:ascii="仿宋_GB2312" w:hAnsi="仿宋_GB2312" w:cs="仿宋_GB2312" w:eastAsia="仿宋_GB2312"/>
          <w:sz w:val="32"/>
          <w:color w:val="000000"/>
        </w:rPr>
        <w:t>2</w:t>
      </w:r>
      <w:r>
        <w:rPr>
          <w:rFonts w:ascii="仿宋_GB2312" w:hAnsi="仿宋_GB2312" w:cs="仿宋_GB2312" w:eastAsia="仿宋_GB2312"/>
          <w:sz w:val="32"/>
          <w:color w:val="000000"/>
        </w:rPr>
        <w:t>个月，根据</w:t>
      </w:r>
      <w:r>
        <w:rPr>
          <w:rFonts w:ascii="仿宋_GB2312" w:hAnsi="仿宋_GB2312" w:cs="仿宋_GB2312" w:eastAsia="仿宋_GB2312"/>
          <w:sz w:val="32"/>
          <w:color w:val="000000"/>
        </w:rPr>
        <w:t>试</w:t>
      </w:r>
      <w:r>
        <w:rPr>
          <w:rFonts w:ascii="仿宋_GB2312" w:hAnsi="仿宋_GB2312" w:cs="仿宋_GB2312" w:eastAsia="仿宋_GB2312"/>
          <w:sz w:val="32"/>
          <w:color w:val="000000"/>
        </w:rPr>
        <w:t>运行中出现的问题以及甲方在试运行过程中提出的变化，乙方</w:t>
      </w:r>
      <w:r>
        <w:rPr>
          <w:rFonts w:ascii="仿宋_GB2312" w:hAnsi="仿宋_GB2312" w:cs="仿宋_GB2312" w:eastAsia="仿宋_GB2312"/>
          <w:sz w:val="32"/>
          <w:color w:val="000000"/>
        </w:rPr>
        <w:t>应在</w:t>
      </w:r>
      <w:r>
        <w:rPr>
          <w:rFonts w:ascii="仿宋_GB2312" w:hAnsi="仿宋_GB2312" w:cs="仿宋_GB2312" w:eastAsia="仿宋_GB2312"/>
          <w:sz w:val="32"/>
          <w:color w:val="000000"/>
        </w:rPr>
        <w:t>15个工作日内</w:t>
      </w:r>
      <w:r>
        <w:rPr>
          <w:rFonts w:ascii="仿宋_GB2312" w:hAnsi="仿宋_GB2312" w:cs="仿宋_GB2312" w:eastAsia="仿宋_GB2312"/>
          <w:sz w:val="32"/>
          <w:color w:val="000000"/>
        </w:rPr>
        <w:t>及时整改完毕。试运行期间系统基本正常后，经监理审核同意并报甲方同意后，甲方向市科学技术和工业信息局提请终验。</w:t>
      </w:r>
    </w:p>
    <w:p>
      <w:pPr>
        <w:pStyle w:val="null3"/>
        <w:ind w:firstLine="640"/>
        <w:jc w:val="both"/>
      </w:pPr>
      <w:r>
        <w:rPr>
          <w:rFonts w:ascii="仿宋_GB2312" w:hAnsi="仿宋_GB2312" w:cs="仿宋_GB2312" w:eastAsia="仿宋_GB2312"/>
          <w:sz w:val="32"/>
          <w:color w:val="000000"/>
        </w:rPr>
        <w:t>4.4.3</w:t>
      </w:r>
      <w:r>
        <w:rPr>
          <w:rFonts w:ascii="仿宋_GB2312" w:hAnsi="仿宋_GB2312" w:cs="仿宋_GB2312" w:eastAsia="仿宋_GB2312"/>
          <w:sz w:val="32"/>
          <w:color w:val="000000"/>
        </w:rPr>
        <w:t>终验验收</w:t>
      </w:r>
    </w:p>
    <w:p>
      <w:pPr>
        <w:pStyle w:val="null3"/>
        <w:ind w:firstLine="640"/>
        <w:jc w:val="both"/>
      </w:pPr>
      <w:r>
        <w:rPr>
          <w:rFonts w:ascii="仿宋_GB2312" w:hAnsi="仿宋_GB2312" w:cs="仿宋_GB2312" w:eastAsia="仿宋_GB2312"/>
          <w:sz w:val="32"/>
          <w:color w:val="000000"/>
        </w:rPr>
        <w:t>试运行完成后，乙方应配合甲方及验收小组完成整个系统的竣工验收工作，包含最终测试、最终验收、项目审计、项目档案验收等。若系统竣工验收合格，验收小组签署《竣工验收合格证书》。若系统竣工验收未能通过，则乙方应就验收过程中出现的问题和原因进行排查，待问题全部解决后重新申请竣工验收。终验未通过超过两次的，甲方有权解除合同并追究违约责任</w:t>
      </w:r>
      <w:r>
        <w:rPr>
          <w:rFonts w:ascii="仿宋_GB2312" w:hAnsi="仿宋_GB2312" w:cs="仿宋_GB2312" w:eastAsia="仿宋_GB2312"/>
          <w:sz w:val="32"/>
          <w:color w:val="000000"/>
        </w:rPr>
        <w:t>。</w:t>
      </w:r>
      <w:r>
        <w:rPr>
          <w:rFonts w:ascii="仿宋_GB2312" w:hAnsi="仿宋_GB2312" w:cs="仿宋_GB2312" w:eastAsia="仿宋_GB2312"/>
          <w:sz w:val="32"/>
          <w:color w:val="000000"/>
        </w:rPr>
        <w:t>终验未通过且整改后仍不符合技术要求的，除承担合同总金额</w:t>
      </w:r>
      <w:r>
        <w:rPr>
          <w:rFonts w:ascii="仿宋_GB2312" w:hAnsi="仿宋_GB2312" w:cs="仿宋_GB2312" w:eastAsia="仿宋_GB2312"/>
          <w:sz w:val="32"/>
          <w:color w:val="000000"/>
        </w:rPr>
        <w:t>10%</w:t>
      </w:r>
      <w:r>
        <w:rPr>
          <w:rFonts w:ascii="仿宋_GB2312" w:hAnsi="仿宋_GB2312" w:cs="仿宋_GB2312" w:eastAsia="仿宋_GB2312"/>
          <w:sz w:val="32"/>
          <w:color w:val="000000"/>
        </w:rPr>
        <w:t>的违约金外，乙方还需退还已收取的验收款及结算款。乙方应在验收前至少</w:t>
      </w:r>
      <w:r>
        <w:rPr>
          <w:rFonts w:ascii="仿宋_GB2312" w:hAnsi="仿宋_GB2312" w:cs="仿宋_GB2312" w:eastAsia="仿宋_GB2312"/>
          <w:sz w:val="32"/>
          <w:color w:val="000000"/>
        </w:rPr>
        <w:t>5</w:t>
      </w:r>
      <w:r>
        <w:rPr>
          <w:rFonts w:ascii="仿宋_GB2312" w:hAnsi="仿宋_GB2312" w:cs="仿宋_GB2312" w:eastAsia="仿宋_GB2312"/>
          <w:sz w:val="32"/>
          <w:color w:val="000000"/>
        </w:rPr>
        <w:t>个工作日向甲方提交完整的验收资料，包括但不限于系统测试报告、用户手册、运维手册等。验收过程中发现的任何问题，乙方应在甲方规定的时间内无条件整改。</w:t>
      </w:r>
    </w:p>
    <w:p>
      <w:pPr>
        <w:pStyle w:val="null3"/>
        <w:ind w:firstLine="420"/>
        <w:jc w:val="both"/>
      </w:pPr>
      <w:r>
        <w:rPr>
          <w:rFonts w:ascii="仿宋_GB2312" w:hAnsi="仿宋_GB2312" w:cs="仿宋_GB2312" w:eastAsia="仿宋_GB2312"/>
          <w:sz w:val="32"/>
          <w:color w:val="000000"/>
        </w:rPr>
        <w:t>五、质保服务</w:t>
      </w:r>
    </w:p>
    <w:p>
      <w:pPr>
        <w:pStyle w:val="null3"/>
        <w:ind w:firstLine="640"/>
        <w:jc w:val="both"/>
      </w:pPr>
      <w:r>
        <w:rPr>
          <w:rFonts w:ascii="仿宋_GB2312" w:hAnsi="仿宋_GB2312" w:cs="仿宋_GB2312" w:eastAsia="仿宋_GB2312"/>
          <w:sz w:val="32"/>
          <w:color w:val="000000"/>
        </w:rPr>
        <w:t>5.1</w:t>
      </w:r>
      <w:r>
        <w:rPr>
          <w:rFonts w:ascii="仿宋_GB2312" w:hAnsi="仿宋_GB2312" w:cs="仿宋_GB2312" w:eastAsia="仿宋_GB2312"/>
          <w:sz w:val="32"/>
          <w:color w:val="000000"/>
        </w:rPr>
        <w:t>质保期</w:t>
      </w:r>
    </w:p>
    <w:p>
      <w:pPr>
        <w:pStyle w:val="null3"/>
        <w:ind w:firstLine="640"/>
        <w:jc w:val="both"/>
      </w:pPr>
      <w:r>
        <w:rPr>
          <w:rFonts w:ascii="仿宋_GB2312" w:hAnsi="仿宋_GB2312" w:cs="仿宋_GB2312" w:eastAsia="仿宋_GB2312"/>
          <w:sz w:val="32"/>
          <w:color w:val="000000"/>
        </w:rPr>
        <w:t>5.1.1</w:t>
      </w:r>
      <w:r>
        <w:rPr>
          <w:rFonts w:ascii="仿宋_GB2312" w:hAnsi="仿宋_GB2312" w:cs="仿宋_GB2312" w:eastAsia="仿宋_GB2312"/>
          <w:sz w:val="32"/>
          <w:color w:val="000000"/>
        </w:rPr>
        <w:t>设备产品在竣工验收合格后提供不少于</w:t>
      </w:r>
      <w:r>
        <w:rPr>
          <w:rFonts w:ascii="仿宋_GB2312" w:hAnsi="仿宋_GB2312" w:cs="仿宋_GB2312" w:eastAsia="仿宋_GB2312"/>
          <w:sz w:val="32"/>
          <w:color w:val="000000"/>
        </w:rPr>
        <w:t>2</w:t>
      </w:r>
      <w:r>
        <w:rPr>
          <w:rFonts w:ascii="仿宋_GB2312" w:hAnsi="仿宋_GB2312" w:cs="仿宋_GB2312" w:eastAsia="仿宋_GB2312"/>
          <w:sz w:val="32"/>
          <w:color w:val="000000"/>
        </w:rPr>
        <w:t>年的整体运维服务（运维服务费用包含在设备购置费中）；设备产品提供</w:t>
      </w:r>
      <w:r>
        <w:rPr>
          <w:rFonts w:ascii="仿宋_GB2312" w:hAnsi="仿宋_GB2312" w:cs="仿宋_GB2312" w:eastAsia="仿宋_GB2312"/>
          <w:sz w:val="32"/>
          <w:color w:val="000000"/>
        </w:rPr>
        <w:t>3</w:t>
      </w:r>
      <w:r>
        <w:rPr>
          <w:rFonts w:ascii="仿宋_GB2312" w:hAnsi="仿宋_GB2312" w:cs="仿宋_GB2312" w:eastAsia="仿宋_GB2312"/>
          <w:sz w:val="32"/>
          <w:color w:val="000000"/>
        </w:rPr>
        <w:t>年及以上质保服务，设备按原厂商标准提供维护</w:t>
      </w:r>
      <w:r>
        <w:rPr>
          <w:rFonts w:ascii="仿宋_GB2312" w:hAnsi="仿宋_GB2312" w:cs="仿宋_GB2312" w:eastAsia="仿宋_GB2312"/>
          <w:sz w:val="32"/>
          <w:color w:val="000000"/>
        </w:rPr>
        <w:t>并提供厂商质保承诺函原件。</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质保期内的服务</w:t>
      </w:r>
    </w:p>
    <w:p>
      <w:pPr>
        <w:pStyle w:val="null3"/>
        <w:ind w:firstLine="640"/>
        <w:jc w:val="both"/>
      </w:pPr>
      <w:r>
        <w:rPr>
          <w:rFonts w:ascii="仿宋_GB2312" w:hAnsi="仿宋_GB2312" w:cs="仿宋_GB2312" w:eastAsia="仿宋_GB2312"/>
          <w:sz w:val="32"/>
          <w:color w:val="000000"/>
        </w:rPr>
        <w:t>5.2.1</w:t>
      </w:r>
      <w:r>
        <w:rPr>
          <w:rFonts w:ascii="仿宋_GB2312" w:hAnsi="仿宋_GB2312" w:cs="仿宋_GB2312" w:eastAsia="仿宋_GB2312"/>
          <w:sz w:val="32"/>
          <w:color w:val="000000"/>
        </w:rPr>
        <w:t>合同及免费维护期内，提供升级服务，在正常条件下保证系统正常稳定运行的情况下进行更新升级服务。</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2</w:t>
      </w:r>
      <w:r>
        <w:rPr>
          <w:rFonts w:ascii="仿宋_GB2312" w:hAnsi="仿宋_GB2312" w:cs="仿宋_GB2312" w:eastAsia="仿宋_GB2312"/>
          <w:sz w:val="32"/>
          <w:color w:val="000000"/>
        </w:rPr>
        <w:t>合同及免费维护期内，提供优化服务，在正常条件下改进系统性能的各项建议，包括系统效率改进建议、软件、硬件配置规划和性能优化建议等。</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3</w:t>
      </w:r>
      <w:r>
        <w:rPr>
          <w:rFonts w:ascii="仿宋_GB2312" w:hAnsi="仿宋_GB2312" w:cs="仿宋_GB2312" w:eastAsia="仿宋_GB2312"/>
          <w:sz w:val="32"/>
          <w:color w:val="000000"/>
        </w:rPr>
        <w:t>合同及免费维护期内，提供咨询服务，系统软件应用升级和维护技术咨询服务。</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4</w:t>
      </w:r>
      <w:r>
        <w:rPr>
          <w:rFonts w:ascii="仿宋_GB2312" w:hAnsi="仿宋_GB2312" w:cs="仿宋_GB2312" w:eastAsia="仿宋_GB2312"/>
          <w:sz w:val="32"/>
          <w:color w:val="000000"/>
        </w:rPr>
        <w:t>合同及免费维护期内，乙方应提供</w:t>
      </w:r>
      <w:r>
        <w:rPr>
          <w:rFonts w:ascii="仿宋_GB2312" w:hAnsi="仿宋_GB2312" w:cs="仿宋_GB2312" w:eastAsia="仿宋_GB2312"/>
          <w:sz w:val="32"/>
          <w:color w:val="000000"/>
        </w:rPr>
        <w:t>7*24</w:t>
      </w:r>
      <w:r>
        <w:rPr>
          <w:rFonts w:ascii="仿宋_GB2312" w:hAnsi="仿宋_GB2312" w:cs="仿宋_GB2312" w:eastAsia="仿宋_GB2312"/>
          <w:sz w:val="32"/>
          <w:color w:val="000000"/>
        </w:rPr>
        <w:t>小时故障响应服务，响应时间要求如下：当接到</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现场服务请求后，乙方应首先</w:t>
      </w:r>
      <w:r>
        <w:rPr>
          <w:rFonts w:ascii="仿宋_GB2312" w:hAnsi="仿宋_GB2312" w:cs="仿宋_GB2312" w:eastAsia="仿宋_GB2312"/>
          <w:sz w:val="32"/>
          <w:color w:val="000000"/>
        </w:rPr>
        <w:t>在</w:t>
      </w:r>
      <w:r>
        <w:rPr>
          <w:rFonts w:ascii="仿宋_GB2312" w:hAnsi="仿宋_GB2312" w:cs="仿宋_GB2312" w:eastAsia="仿宋_GB2312"/>
          <w:sz w:val="32"/>
          <w:color w:val="000000"/>
        </w:rPr>
        <w:t>3</w:t>
      </w:r>
      <w:r>
        <w:rPr>
          <w:rFonts w:ascii="仿宋_GB2312" w:hAnsi="仿宋_GB2312" w:cs="仿宋_GB2312" w:eastAsia="仿宋_GB2312"/>
          <w:sz w:val="32"/>
          <w:color w:val="000000"/>
        </w:rPr>
        <w:t>小时内</w:t>
      </w:r>
      <w:r>
        <w:rPr>
          <w:rFonts w:ascii="仿宋_GB2312" w:hAnsi="仿宋_GB2312" w:cs="仿宋_GB2312" w:eastAsia="仿宋_GB2312"/>
          <w:sz w:val="32"/>
          <w:color w:val="000000"/>
        </w:rPr>
        <w:t>进行电话响应并</w:t>
      </w:r>
      <w:r>
        <w:rPr>
          <w:rFonts w:ascii="仿宋_GB2312" w:hAnsi="仿宋_GB2312" w:cs="仿宋_GB2312" w:eastAsia="仿宋_GB2312"/>
          <w:sz w:val="32"/>
          <w:color w:val="000000"/>
        </w:rPr>
        <w:t>12</w:t>
      </w:r>
      <w:r>
        <w:rPr>
          <w:rFonts w:ascii="仿宋_GB2312" w:hAnsi="仿宋_GB2312" w:cs="仿宋_GB2312" w:eastAsia="仿宋_GB2312"/>
          <w:sz w:val="32"/>
          <w:color w:val="000000"/>
        </w:rPr>
        <w:t>小时内</w:t>
      </w:r>
      <w:r>
        <w:rPr>
          <w:rFonts w:ascii="仿宋_GB2312" w:hAnsi="仿宋_GB2312" w:cs="仿宋_GB2312" w:eastAsia="仿宋_GB2312"/>
          <w:sz w:val="32"/>
          <w:color w:val="000000"/>
        </w:rPr>
        <w:t>指派工程师负责远程支持，若电话及远程支持无法解决故障，则指派工程师</w:t>
      </w:r>
      <w:r>
        <w:rPr>
          <w:rFonts w:ascii="仿宋_GB2312" w:hAnsi="仿宋_GB2312" w:cs="仿宋_GB2312" w:eastAsia="仿宋_GB2312"/>
          <w:sz w:val="32"/>
          <w:color w:val="000000"/>
        </w:rPr>
        <w:t>在故障发生后</w:t>
      </w:r>
      <w:r>
        <w:rPr>
          <w:rFonts w:ascii="仿宋_GB2312" w:hAnsi="仿宋_GB2312" w:cs="仿宋_GB2312" w:eastAsia="仿宋_GB2312"/>
          <w:sz w:val="32"/>
          <w:color w:val="000000"/>
        </w:rPr>
        <w:t>48</w:t>
      </w:r>
      <w:r>
        <w:rPr>
          <w:rFonts w:ascii="仿宋_GB2312" w:hAnsi="仿宋_GB2312" w:cs="仿宋_GB2312" w:eastAsia="仿宋_GB2312"/>
          <w:sz w:val="32"/>
          <w:color w:val="000000"/>
        </w:rPr>
        <w:t>小时内（紧急情况需在</w:t>
      </w:r>
      <w:r>
        <w:rPr>
          <w:rFonts w:ascii="仿宋_GB2312" w:hAnsi="仿宋_GB2312" w:cs="仿宋_GB2312" w:eastAsia="仿宋_GB2312"/>
          <w:sz w:val="32"/>
          <w:color w:val="000000"/>
        </w:rPr>
        <w:t>10</w:t>
      </w:r>
      <w:r>
        <w:rPr>
          <w:rFonts w:ascii="仿宋_GB2312" w:hAnsi="仿宋_GB2312" w:cs="仿宋_GB2312" w:eastAsia="仿宋_GB2312"/>
          <w:sz w:val="32"/>
          <w:color w:val="000000"/>
        </w:rPr>
        <w:t>小时内）</w:t>
      </w:r>
      <w:r>
        <w:rPr>
          <w:rFonts w:ascii="仿宋_GB2312" w:hAnsi="仿宋_GB2312" w:cs="仿宋_GB2312" w:eastAsia="仿宋_GB2312"/>
          <w:sz w:val="32"/>
          <w:color w:val="000000"/>
        </w:rPr>
        <w:t>到达故障现场，进行故障处理；</w:t>
      </w:r>
      <w:r>
        <w:rPr>
          <w:rFonts w:ascii="仿宋_GB2312" w:hAnsi="仿宋_GB2312" w:cs="仿宋_GB2312" w:eastAsia="仿宋_GB2312"/>
          <w:sz w:val="32"/>
          <w:color w:val="000000"/>
        </w:rPr>
        <w:t>涉及系统核心功能瘫痪、数据安全事件或影响公共服务的紧急情况需在</w:t>
      </w:r>
      <w:r>
        <w:rPr>
          <w:rFonts w:ascii="仿宋_GB2312" w:hAnsi="仿宋_GB2312" w:cs="仿宋_GB2312" w:eastAsia="仿宋_GB2312"/>
          <w:sz w:val="32"/>
          <w:color w:val="000000"/>
        </w:rPr>
        <w:t>10</w:t>
      </w:r>
      <w:r>
        <w:rPr>
          <w:rFonts w:ascii="仿宋_GB2312" w:hAnsi="仿宋_GB2312" w:cs="仿宋_GB2312" w:eastAsia="仿宋_GB2312"/>
          <w:sz w:val="32"/>
          <w:color w:val="000000"/>
        </w:rPr>
        <w:t>小时内到达。</w:t>
      </w:r>
      <w:r>
        <w:rPr>
          <w:rFonts w:ascii="仿宋_GB2312" w:hAnsi="仿宋_GB2312" w:cs="仿宋_GB2312" w:eastAsia="仿宋_GB2312"/>
          <w:sz w:val="32"/>
          <w:color w:val="000000"/>
        </w:rPr>
        <w:t>服务响应及故障解决应严格依据故障等级要求在规定时限内完成。</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5</w:t>
      </w:r>
      <w:r>
        <w:rPr>
          <w:rFonts w:ascii="仿宋_GB2312" w:hAnsi="仿宋_GB2312" w:cs="仿宋_GB2312" w:eastAsia="仿宋_GB2312"/>
          <w:sz w:val="32"/>
          <w:color w:val="000000"/>
        </w:rPr>
        <w:t>乙方对系统软件进行更新及升级时应不影响原有应用系统的正常运行和效率，不涉及到对原有应用系统重新设计。对系统软件的更新及升级时，未经</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同意，不得改变针对本项目定制的功能。</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6</w:t>
      </w:r>
      <w:r>
        <w:rPr>
          <w:rFonts w:ascii="仿宋_GB2312" w:hAnsi="仿宋_GB2312" w:cs="仿宋_GB2312" w:eastAsia="仿宋_GB2312"/>
          <w:sz w:val="32"/>
          <w:color w:val="000000"/>
        </w:rPr>
        <w:t>合同及免费维护期内，乙方须保证所提供系统的正常运行和维护，乙方应提供充足的备品备件，当设备出现部件损坏时，能够以最快速度提供临时备件更换，提供的备件需确保功能可用。</w:t>
      </w:r>
      <w:r>
        <w:rPr>
          <w:rFonts w:ascii="仿宋_GB2312" w:hAnsi="仿宋_GB2312" w:cs="仿宋_GB2312" w:eastAsia="仿宋_GB2312"/>
          <w:sz w:val="32"/>
          <w:color w:val="000000"/>
        </w:rPr>
        <w:t>如暂未能修复或需返厂维修，维修期间需提供同等性能指标且不低于原设备技术参数的备机给采购单位使用。</w:t>
      </w:r>
    </w:p>
    <w:p>
      <w:pPr>
        <w:pStyle w:val="null3"/>
        <w:ind w:firstLine="640"/>
        <w:jc w:val="both"/>
      </w:pPr>
      <w:r>
        <w:rPr>
          <w:rFonts w:ascii="仿宋_GB2312" w:hAnsi="仿宋_GB2312" w:cs="仿宋_GB2312" w:eastAsia="仿宋_GB2312"/>
          <w:sz w:val="32"/>
          <w:color w:val="000000"/>
        </w:rPr>
        <w:t>5.2.</w:t>
      </w:r>
      <w:r>
        <w:rPr>
          <w:rFonts w:ascii="仿宋_GB2312" w:hAnsi="仿宋_GB2312" w:cs="仿宋_GB2312" w:eastAsia="仿宋_GB2312"/>
          <w:sz w:val="32"/>
          <w:color w:val="000000"/>
        </w:rPr>
        <w:t>7</w:t>
      </w:r>
      <w:r>
        <w:rPr>
          <w:rFonts w:ascii="仿宋_GB2312" w:hAnsi="仿宋_GB2312" w:cs="仿宋_GB2312" w:eastAsia="仿宋_GB2312"/>
          <w:sz w:val="32"/>
          <w:color w:val="000000"/>
        </w:rPr>
        <w:t>乙方应每月定期对设备进行健康巡检，检查设备的运行状况，查看运行日志；并根据检查结果提供建议，必要时进行预防性维修。巡检结束</w:t>
      </w:r>
      <w:r>
        <w:rPr>
          <w:rFonts w:ascii="仿宋_GB2312" w:hAnsi="仿宋_GB2312" w:cs="仿宋_GB2312" w:eastAsia="仿宋_GB2312"/>
          <w:sz w:val="32"/>
          <w:color w:val="000000"/>
        </w:rPr>
        <w:t>10</w:t>
      </w:r>
      <w:r>
        <w:rPr>
          <w:rFonts w:ascii="仿宋_GB2312" w:hAnsi="仿宋_GB2312" w:cs="仿宋_GB2312" w:eastAsia="仿宋_GB2312"/>
          <w:sz w:val="32"/>
          <w:color w:val="000000"/>
        </w:rPr>
        <w:t>个工作日内，向</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提供设备巡检服务报告。</w:t>
      </w:r>
    </w:p>
    <w:p>
      <w:pPr>
        <w:pStyle w:val="null3"/>
        <w:ind w:firstLine="640"/>
        <w:jc w:val="both"/>
      </w:pPr>
      <w:r>
        <w:rPr>
          <w:rFonts w:ascii="仿宋_GB2312" w:hAnsi="仿宋_GB2312" w:cs="仿宋_GB2312" w:eastAsia="仿宋_GB2312"/>
          <w:sz w:val="32"/>
          <w:color w:val="000000"/>
        </w:rPr>
        <w:t>六</w:t>
      </w:r>
      <w:r>
        <w:rPr>
          <w:rFonts w:ascii="仿宋_GB2312" w:hAnsi="仿宋_GB2312" w:cs="仿宋_GB2312" w:eastAsia="仿宋_GB2312"/>
          <w:sz w:val="32"/>
          <w:color w:val="000000"/>
        </w:rPr>
        <w:t>、知识产权与保密</w:t>
      </w:r>
    </w:p>
    <w:p>
      <w:pPr>
        <w:pStyle w:val="null3"/>
        <w:ind w:firstLine="640"/>
        <w:jc w:val="both"/>
      </w:pPr>
      <w:r>
        <w:rPr>
          <w:rFonts w:ascii="仿宋_GB2312" w:hAnsi="仿宋_GB2312" w:cs="仿宋_GB2312" w:eastAsia="仿宋_GB2312"/>
          <w:sz w:val="32"/>
          <w:color w:val="000000"/>
        </w:rPr>
        <w:t>6.1</w:t>
      </w:r>
      <w:r>
        <w:rPr>
          <w:rFonts w:ascii="仿宋_GB2312" w:hAnsi="仿宋_GB2312" w:cs="仿宋_GB2312" w:eastAsia="仿宋_GB2312"/>
          <w:sz w:val="32"/>
          <w:color w:val="000000"/>
        </w:rPr>
        <w:t>知识产权要求</w:t>
      </w:r>
    </w:p>
    <w:p>
      <w:pPr>
        <w:pStyle w:val="null3"/>
        <w:ind w:firstLine="640"/>
        <w:jc w:val="both"/>
      </w:pPr>
      <w:r>
        <w:rPr>
          <w:rFonts w:ascii="仿宋_GB2312" w:hAnsi="仿宋_GB2312" w:cs="仿宋_GB2312" w:eastAsia="仿宋_GB2312"/>
          <w:sz w:val="32"/>
          <w:color w:val="000000"/>
        </w:rPr>
        <w:t>6.1.1</w:t>
      </w:r>
      <w:r>
        <w:rPr>
          <w:rFonts w:ascii="仿宋_GB2312" w:hAnsi="仿宋_GB2312" w:cs="仿宋_GB2312" w:eastAsia="仿宋_GB2312"/>
          <w:sz w:val="32"/>
          <w:color w:val="000000"/>
        </w:rPr>
        <w:t>乙方为实施项目而提供的资料及全部项目工作成果（包括但不限于项目计划、需求规格说明书、概要设计说明书、详细设计说明书、测试报告、安装部署手册、操作手册、培训方案、试运行报告、项目验收文档等资料）的知识产权权利归甲方所有。乙方提供的具备知识产权的产品或采购具备知识产权的成熟产品（包括硬件产品和软件产品），知识产权仍归产品提供方所有，但乙方应确保甲方获得永久、不可撤销、全球范围内的使用许可。基于成熟产品进行二次开发的系统及成果的知识产权归甲方所有，乙方可基于非商业目的且经甲方书面同意用于内部技术研究的范围内保留二次开发成果的使用权，不得用于商业目的、提供或转让给第三方。乙方保留二次开发成果使用权的范围应书面列明并经甲方书面确认。甲方有权对上述知识产权进行后续开发、使用和许可第三方使用，乙方应提供必要的技术支持和协助。乙方保证其提供的所有产品和服务不侵犯任何第三方的知识产权，如因知识产权问题导致甲方遭受任何损失，乙方应承担全部赔偿责任。</w:t>
      </w:r>
    </w:p>
    <w:p>
      <w:pPr>
        <w:pStyle w:val="null3"/>
        <w:ind w:firstLine="640"/>
        <w:jc w:val="both"/>
      </w:pPr>
      <w:r>
        <w:rPr>
          <w:rFonts w:ascii="仿宋_GB2312" w:hAnsi="仿宋_GB2312" w:cs="仿宋_GB2312" w:eastAsia="仿宋_GB2312"/>
          <w:sz w:val="32"/>
          <w:color w:val="000000"/>
        </w:rPr>
        <w:t>6.1.2</w:t>
      </w:r>
      <w:r>
        <w:rPr>
          <w:rFonts w:ascii="仿宋_GB2312" w:hAnsi="仿宋_GB2312" w:cs="仿宋_GB2312" w:eastAsia="仿宋_GB2312"/>
          <w:sz w:val="32"/>
          <w:color w:val="000000"/>
        </w:rPr>
        <w:t>乙方保证对其销售的产品</w:t>
      </w:r>
      <w:r>
        <w:rPr>
          <w:rFonts w:ascii="仿宋_GB2312" w:hAnsi="仿宋_GB2312" w:cs="仿宋_GB2312" w:eastAsia="仿宋_GB2312"/>
          <w:sz w:val="32"/>
          <w:color w:val="000000"/>
        </w:rPr>
        <w:t>/</w:t>
      </w:r>
      <w:r>
        <w:rPr>
          <w:rFonts w:ascii="仿宋_GB2312" w:hAnsi="仿宋_GB2312" w:cs="仿宋_GB2312" w:eastAsia="仿宋_GB2312"/>
          <w:sz w:val="32"/>
          <w:color w:val="000000"/>
        </w:rPr>
        <w:t>服务拥有完全的所有权</w:t>
      </w:r>
      <w:r>
        <w:rPr>
          <w:rFonts w:ascii="仿宋_GB2312" w:hAnsi="仿宋_GB2312" w:cs="仿宋_GB2312" w:eastAsia="仿宋_GB2312"/>
          <w:sz w:val="32"/>
          <w:color w:val="000000"/>
        </w:rPr>
        <w:t>/</w:t>
      </w:r>
      <w:r>
        <w:rPr>
          <w:rFonts w:ascii="仿宋_GB2312" w:hAnsi="仿宋_GB2312" w:cs="仿宋_GB2312" w:eastAsia="仿宋_GB2312"/>
          <w:sz w:val="32"/>
          <w:color w:val="000000"/>
        </w:rPr>
        <w:t>处置权或已取得相关授权，不侵犯任何第三方的专利、商标、著作权和其他合法权利，如因专利权、商标权或其它知识产权而引起法律和经济纠纷，由乙方承担所有相关责任的同时不得耽误本项目进度。</w:t>
      </w:r>
    </w:p>
    <w:p>
      <w:pPr>
        <w:pStyle w:val="null3"/>
        <w:ind w:firstLine="640"/>
        <w:jc w:val="both"/>
      </w:pPr>
      <w:r>
        <w:rPr>
          <w:rFonts w:ascii="仿宋_GB2312" w:hAnsi="仿宋_GB2312" w:cs="仿宋_GB2312" w:eastAsia="仿宋_GB2312"/>
          <w:sz w:val="32"/>
          <w:color w:val="000000"/>
        </w:rPr>
        <w:t>6.1.3</w:t>
      </w:r>
      <w:r>
        <w:rPr>
          <w:rFonts w:ascii="仿宋_GB2312" w:hAnsi="仿宋_GB2312" w:cs="仿宋_GB2312" w:eastAsia="仿宋_GB2312"/>
          <w:sz w:val="32"/>
          <w:color w:val="000000"/>
        </w:rPr>
        <w:t>乙方应在项目完成时，将本项目所有文档汇集成册交付</w:t>
      </w:r>
      <w:r>
        <w:rPr>
          <w:rFonts w:ascii="仿宋_GB2312" w:hAnsi="仿宋_GB2312" w:cs="仿宋_GB2312" w:eastAsia="仿宋_GB2312"/>
          <w:sz w:val="32"/>
          <w:color w:val="000000"/>
        </w:rPr>
        <w:t>甲</w:t>
      </w:r>
      <w:r>
        <w:rPr>
          <w:rFonts w:ascii="仿宋_GB2312" w:hAnsi="仿宋_GB2312" w:cs="仿宋_GB2312" w:eastAsia="仿宋_GB2312"/>
          <w:sz w:val="32"/>
          <w:color w:val="000000"/>
        </w:rPr>
        <w:t>方。技术文档（光盘与纸质）各两份。</w:t>
      </w:r>
    </w:p>
    <w:p>
      <w:pPr>
        <w:pStyle w:val="null3"/>
        <w:ind w:firstLine="640"/>
        <w:jc w:val="both"/>
      </w:pPr>
      <w:r>
        <w:rPr>
          <w:rFonts w:ascii="仿宋_GB2312" w:hAnsi="仿宋_GB2312" w:cs="仿宋_GB2312" w:eastAsia="仿宋_GB2312"/>
          <w:sz w:val="32"/>
          <w:color w:val="000000"/>
        </w:rPr>
        <w:t>6.2</w:t>
      </w:r>
      <w:r>
        <w:rPr>
          <w:rFonts w:ascii="仿宋_GB2312" w:hAnsi="仿宋_GB2312" w:cs="仿宋_GB2312" w:eastAsia="仿宋_GB2312"/>
          <w:sz w:val="32"/>
          <w:color w:val="000000"/>
        </w:rPr>
        <w:t>保密义务</w:t>
      </w:r>
    </w:p>
    <w:p>
      <w:pPr>
        <w:pStyle w:val="null3"/>
        <w:numPr>
          <w:ilvl w:val="0"/>
          <w:numId w:val="1"/>
        </w:numPr>
        <w:jc w:val="both"/>
      </w:pPr>
      <w:r>
        <w:rPr>
          <w:rFonts w:ascii="仿宋_GB2312" w:hAnsi="仿宋_GB2312" w:cs="仿宋_GB2312" w:eastAsia="仿宋_GB2312"/>
          <w:sz w:val="32"/>
          <w:color w:val="000000"/>
        </w:rPr>
        <w:t>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r>
        <w:rPr>
          <w:rFonts w:ascii="仿宋_GB2312" w:hAnsi="仿宋_GB2312" w:cs="仿宋_GB2312" w:eastAsia="仿宋_GB2312"/>
          <w:sz w:val="32"/>
          <w:color w:val="000000"/>
        </w:rPr>
        <w:t>违反保密义务的，</w:t>
      </w:r>
      <w:r>
        <w:rPr>
          <w:rFonts w:ascii="仿宋_GB2312" w:hAnsi="仿宋_GB2312" w:cs="仿宋_GB2312" w:eastAsia="仿宋_GB2312"/>
          <w:sz w:val="32"/>
          <w:color w:val="000000"/>
        </w:rPr>
        <w:t>甲方有权立即终止合同，并要求乙方返还所有相关资料。</w:t>
      </w:r>
    </w:p>
    <w:p>
      <w:pPr>
        <w:pStyle w:val="null3"/>
        <w:ind w:firstLine="640"/>
        <w:jc w:val="both"/>
      </w:pPr>
      <w:r>
        <w:rPr>
          <w:rFonts w:ascii="仿宋_GB2312" w:hAnsi="仿宋_GB2312" w:cs="仿宋_GB2312" w:eastAsia="仿宋_GB2312"/>
          <w:sz w:val="32"/>
          <w:color w:val="000000"/>
        </w:rPr>
        <w:t>七</w:t>
      </w:r>
      <w:r>
        <w:rPr>
          <w:rFonts w:ascii="仿宋_GB2312" w:hAnsi="仿宋_GB2312" w:cs="仿宋_GB2312" w:eastAsia="仿宋_GB2312"/>
          <w:sz w:val="32"/>
          <w:color w:val="000000"/>
        </w:rPr>
        <w:t>、违约责任</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1</w:t>
      </w:r>
      <w:r>
        <w:rPr>
          <w:rFonts w:ascii="仿宋_GB2312" w:hAnsi="仿宋_GB2312" w:cs="仿宋_GB2312" w:eastAsia="仿宋_GB2312"/>
          <w:sz w:val="32"/>
          <w:color w:val="000000"/>
        </w:rPr>
        <w:t>质量瑕疵的违约责任</w:t>
      </w:r>
    </w:p>
    <w:p>
      <w:pPr>
        <w:pStyle w:val="null3"/>
        <w:ind w:firstLine="640"/>
        <w:jc w:val="both"/>
      </w:pPr>
      <w:r>
        <w:rPr>
          <w:rFonts w:ascii="仿宋_GB2312" w:hAnsi="仿宋_GB2312" w:cs="仿宋_GB2312" w:eastAsia="仿宋_GB2312"/>
          <w:sz w:val="32"/>
          <w:color w:val="000000"/>
        </w:rPr>
        <w:t>乙方提供的产品不符合招标文件、投标文件或本合同约定的质量标准或存在产品质量缺陷，甲方有权拒收，并且乙方须向甲方支付本合同总价</w:t>
      </w:r>
      <w:r>
        <w:rPr>
          <w:rFonts w:ascii="仿宋_GB2312" w:hAnsi="仿宋_GB2312" w:cs="仿宋_GB2312" w:eastAsia="仿宋_GB2312"/>
          <w:sz w:val="32"/>
          <w:color w:val="000000"/>
        </w:rPr>
        <w:t>10</w:t>
      </w:r>
      <w:r>
        <w:rPr>
          <w:rFonts w:ascii="仿宋_GB2312" w:hAnsi="仿宋_GB2312" w:cs="仿宋_GB2312" w:eastAsia="仿宋_GB2312"/>
          <w:sz w:val="32"/>
          <w:color w:val="000000"/>
        </w:rPr>
        <w:t>%</w:t>
      </w:r>
      <w:r>
        <w:rPr>
          <w:rFonts w:ascii="仿宋_GB2312" w:hAnsi="仿宋_GB2312" w:cs="仿宋_GB2312" w:eastAsia="仿宋_GB2312"/>
          <w:sz w:val="32"/>
          <w:color w:val="000000"/>
        </w:rPr>
        <w:t>的违约金</w:t>
      </w:r>
      <w:r>
        <w:rPr>
          <w:rFonts w:ascii="仿宋_GB2312" w:hAnsi="仿宋_GB2312" w:cs="仿宋_GB2312" w:eastAsia="仿宋_GB2312"/>
          <w:sz w:val="32"/>
          <w:color w:val="000000"/>
        </w:rPr>
        <w:t>，</w:t>
      </w:r>
      <w:r>
        <w:rPr>
          <w:rFonts w:ascii="仿宋_GB2312" w:hAnsi="仿宋_GB2312" w:cs="仿宋_GB2312" w:eastAsia="仿宋_GB2312"/>
          <w:sz w:val="32"/>
          <w:color w:val="000000"/>
        </w:rPr>
        <w:t>且甲方有权从合同款项中直接扣除相应金额。</w:t>
      </w:r>
      <w:r>
        <w:rPr>
          <w:rFonts w:ascii="仿宋_GB2312" w:hAnsi="仿宋_GB2312" w:cs="仿宋_GB2312" w:eastAsia="仿宋_GB2312"/>
          <w:sz w:val="32"/>
          <w:color w:val="000000"/>
        </w:rPr>
        <w:t>如违约金额不足以弥补甲方损失的，乙方</w:t>
      </w:r>
      <w:r>
        <w:rPr>
          <w:rFonts w:ascii="仿宋_GB2312" w:hAnsi="仿宋_GB2312" w:cs="仿宋_GB2312" w:eastAsia="仿宋_GB2312"/>
          <w:sz w:val="32"/>
          <w:color w:val="000000"/>
        </w:rPr>
        <w:t>还</w:t>
      </w:r>
      <w:r>
        <w:rPr>
          <w:rFonts w:ascii="仿宋_GB2312" w:hAnsi="仿宋_GB2312" w:cs="仿宋_GB2312" w:eastAsia="仿宋_GB2312"/>
          <w:sz w:val="32"/>
          <w:color w:val="000000"/>
        </w:rPr>
        <w:t>需赔偿</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因此导致的所有</w:t>
      </w:r>
      <w:r>
        <w:rPr>
          <w:rFonts w:ascii="仿宋_GB2312" w:hAnsi="仿宋_GB2312" w:cs="仿宋_GB2312" w:eastAsia="仿宋_GB2312"/>
          <w:sz w:val="32"/>
          <w:color w:val="000000"/>
        </w:rPr>
        <w:t>经济损失。</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 xml:space="preserve">.2 </w:t>
      </w:r>
      <w:r>
        <w:rPr>
          <w:rFonts w:ascii="仿宋_GB2312" w:hAnsi="仿宋_GB2312" w:cs="仿宋_GB2312" w:eastAsia="仿宋_GB2312"/>
          <w:sz w:val="32"/>
          <w:color w:val="000000"/>
        </w:rPr>
        <w:t>迟延交货的违约责任</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.2.1</w:t>
      </w:r>
      <w:r>
        <w:rPr>
          <w:rFonts w:ascii="仿宋_GB2312" w:hAnsi="仿宋_GB2312" w:cs="仿宋_GB2312" w:eastAsia="仿宋_GB2312"/>
          <w:sz w:val="32"/>
          <w:color w:val="000000"/>
        </w:rPr>
        <w:t>乙方应按照本合同规定的时间、地点交货和提供相关服务</w:t>
      </w:r>
      <w:r>
        <w:rPr>
          <w:rFonts w:ascii="仿宋_GB2312" w:hAnsi="仿宋_GB2312" w:cs="仿宋_GB2312" w:eastAsia="仿宋_GB2312"/>
          <w:sz w:val="32"/>
          <w:color w:val="000000"/>
        </w:rPr>
        <w:t>，</w:t>
      </w:r>
      <w:r>
        <w:rPr>
          <w:rFonts w:ascii="仿宋_GB2312" w:hAnsi="仿宋_GB2312" w:cs="仿宋_GB2312" w:eastAsia="仿宋_GB2312"/>
          <w:sz w:val="32"/>
          <w:color w:val="000000"/>
        </w:rPr>
        <w:t>对可分割交付的标的物，按模块</w:t>
      </w:r>
      <w:r>
        <w:rPr>
          <w:rFonts w:ascii="仿宋_GB2312" w:hAnsi="仿宋_GB2312" w:cs="仿宋_GB2312" w:eastAsia="仿宋_GB2312"/>
          <w:sz w:val="32"/>
          <w:color w:val="000000"/>
        </w:rPr>
        <w:t>/</w:t>
      </w:r>
      <w:r>
        <w:rPr>
          <w:rFonts w:ascii="仿宋_GB2312" w:hAnsi="仿宋_GB2312" w:cs="仿宋_GB2312" w:eastAsia="仿宋_GB2312"/>
          <w:sz w:val="32"/>
          <w:color w:val="000000"/>
        </w:rPr>
        <w:t>批次单独计算逾期违约责任。</w:t>
      </w:r>
      <w:r>
        <w:rPr>
          <w:rFonts w:ascii="仿宋_GB2312" w:hAnsi="仿宋_GB2312" w:cs="仿宋_GB2312" w:eastAsia="仿宋_GB2312"/>
          <w:sz w:val="32"/>
          <w:color w:val="000000"/>
        </w:rPr>
        <w:t>。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2.2</w:t>
      </w:r>
      <w:r>
        <w:rPr>
          <w:rFonts w:ascii="仿宋_GB2312" w:hAnsi="仿宋_GB2312" w:cs="仿宋_GB2312" w:eastAsia="仿宋_GB2312"/>
          <w:sz w:val="32"/>
          <w:color w:val="000000"/>
        </w:rPr>
        <w:t>如果乙方没有按照合同规定的时间交货和提供相关服务，从逾期之日起每日按本合同总价</w:t>
      </w:r>
      <w:r>
        <w:rPr>
          <w:rFonts w:ascii="仿宋_GB2312" w:hAnsi="仿宋_GB2312" w:cs="仿宋_GB2312" w:eastAsia="仿宋_GB2312"/>
          <w:sz w:val="32"/>
          <w:color w:val="000000"/>
        </w:rPr>
        <w:t>3‰</w:t>
      </w:r>
      <w:r>
        <w:rPr>
          <w:rFonts w:ascii="仿宋_GB2312" w:hAnsi="仿宋_GB2312" w:cs="仿宋_GB2312" w:eastAsia="仿宋_GB2312"/>
          <w:sz w:val="32"/>
          <w:color w:val="000000"/>
        </w:rPr>
        <w:t>的数额向甲方支付违约金；逾期半个月以上的，甲方有权</w:t>
      </w:r>
      <w:r>
        <w:rPr>
          <w:rFonts w:ascii="仿宋_GB2312" w:hAnsi="仿宋_GB2312" w:cs="仿宋_GB2312" w:eastAsia="仿宋_GB2312"/>
          <w:sz w:val="32"/>
          <w:color w:val="000000"/>
        </w:rPr>
        <w:t>自行采购替代货物，相关费用及损失由乙方承担</w:t>
      </w:r>
      <w:r>
        <w:rPr>
          <w:rFonts w:ascii="仿宋_GB2312" w:hAnsi="仿宋_GB2312" w:cs="仿宋_GB2312" w:eastAsia="仿宋_GB2312"/>
          <w:sz w:val="32"/>
          <w:color w:val="000000"/>
        </w:rPr>
        <w:t>或</w:t>
      </w:r>
      <w:r>
        <w:rPr>
          <w:rFonts w:ascii="仿宋_GB2312" w:hAnsi="仿宋_GB2312" w:cs="仿宋_GB2312" w:eastAsia="仿宋_GB2312"/>
          <w:sz w:val="32"/>
          <w:color w:val="000000"/>
        </w:rPr>
        <w:t>终止合同，</w:t>
      </w:r>
      <w:r>
        <w:rPr>
          <w:rFonts w:ascii="仿宋_GB2312" w:hAnsi="仿宋_GB2312" w:cs="仿宋_GB2312" w:eastAsia="仿宋_GB2312"/>
          <w:sz w:val="32"/>
          <w:color w:val="000000"/>
        </w:rPr>
        <w:t>乙方需按照合同金额</w:t>
      </w:r>
      <w:r>
        <w:rPr>
          <w:rFonts w:ascii="仿宋_GB2312" w:hAnsi="仿宋_GB2312" w:cs="仿宋_GB2312" w:eastAsia="仿宋_GB2312"/>
          <w:sz w:val="32"/>
          <w:color w:val="000000"/>
        </w:rPr>
        <w:t>*10%</w:t>
      </w:r>
      <w:r>
        <w:rPr>
          <w:rFonts w:ascii="仿宋_GB2312" w:hAnsi="仿宋_GB2312" w:cs="仿宋_GB2312" w:eastAsia="仿宋_GB2312"/>
          <w:sz w:val="32"/>
          <w:color w:val="000000"/>
        </w:rPr>
        <w:t>的标准向甲方承担违约责任，如违约金额不足以弥补甲方损失的，乙方</w:t>
      </w:r>
      <w:r>
        <w:rPr>
          <w:rFonts w:ascii="仿宋_GB2312" w:hAnsi="仿宋_GB2312" w:cs="仿宋_GB2312" w:eastAsia="仿宋_GB2312"/>
          <w:sz w:val="32"/>
          <w:color w:val="000000"/>
        </w:rPr>
        <w:t>还</w:t>
      </w:r>
      <w:r>
        <w:rPr>
          <w:rFonts w:ascii="仿宋_GB2312" w:hAnsi="仿宋_GB2312" w:cs="仿宋_GB2312" w:eastAsia="仿宋_GB2312"/>
          <w:sz w:val="32"/>
          <w:color w:val="000000"/>
        </w:rPr>
        <w:t>需赔偿</w:t>
      </w:r>
      <w:r>
        <w:rPr>
          <w:rFonts w:ascii="仿宋_GB2312" w:hAnsi="仿宋_GB2312" w:cs="仿宋_GB2312" w:eastAsia="仿宋_GB2312"/>
          <w:sz w:val="32"/>
          <w:color w:val="000000"/>
        </w:rPr>
        <w:t>甲方</w:t>
      </w:r>
      <w:r>
        <w:rPr>
          <w:rFonts w:ascii="仿宋_GB2312" w:hAnsi="仿宋_GB2312" w:cs="仿宋_GB2312" w:eastAsia="仿宋_GB2312"/>
          <w:sz w:val="32"/>
          <w:color w:val="000000"/>
        </w:rPr>
        <w:t>因此导致的所有</w:t>
      </w:r>
      <w:r>
        <w:rPr>
          <w:rFonts w:ascii="仿宋_GB2312" w:hAnsi="仿宋_GB2312" w:cs="仿宋_GB2312" w:eastAsia="仿宋_GB2312"/>
          <w:sz w:val="32"/>
          <w:color w:val="000000"/>
        </w:rPr>
        <w:t>经济损失</w:t>
      </w:r>
      <w:r>
        <w:rPr>
          <w:rFonts w:ascii="仿宋_GB2312" w:hAnsi="仿宋_GB2312" w:cs="仿宋_GB2312" w:eastAsia="仿宋_GB2312"/>
          <w:sz w:val="32"/>
          <w:color w:val="000000"/>
        </w:rPr>
        <w:t>（包括但不限于甲方为实现权利而产生的诉讼费、执行费、保全担保费用、律师费等）。</w:t>
      </w:r>
    </w:p>
    <w:p>
      <w:pPr>
        <w:pStyle w:val="null3"/>
        <w:ind w:firstLine="640"/>
        <w:jc w:val="both"/>
      </w:pPr>
      <w:r>
        <w:rPr>
          <w:rFonts w:ascii="仿宋_GB2312" w:hAnsi="仿宋_GB2312" w:cs="仿宋_GB2312" w:eastAsia="仿宋_GB2312"/>
          <w:sz w:val="32"/>
          <w:color w:val="000000"/>
        </w:rPr>
        <w:t>如果涉及公共利益，且赔偿金额无法弥补公共利益损失，甲方可要求继续履行或者采取其他补救措施。</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 xml:space="preserve">3 </w:t>
      </w:r>
      <w:r>
        <w:rPr>
          <w:rFonts w:ascii="仿宋_GB2312" w:hAnsi="仿宋_GB2312" w:cs="仿宋_GB2312" w:eastAsia="仿宋_GB2312"/>
          <w:sz w:val="32"/>
          <w:color w:val="000000"/>
        </w:rPr>
        <w:t>迟延支付的违约责任</w:t>
      </w:r>
    </w:p>
    <w:p>
      <w:pPr>
        <w:pStyle w:val="null3"/>
        <w:ind w:firstLine="640"/>
        <w:jc w:val="both"/>
      </w:pPr>
      <w:r>
        <w:rPr>
          <w:rFonts w:ascii="仿宋_GB2312" w:hAnsi="仿宋_GB2312" w:cs="仿宋_GB2312" w:eastAsia="仿宋_GB2312"/>
          <w:sz w:val="32"/>
          <w:color w:val="000000"/>
        </w:rPr>
        <w:t>甲方存在迟延支付乙方合同款项的，则每日</w:t>
      </w:r>
      <w:r>
        <w:rPr>
          <w:rFonts w:ascii="仿宋_GB2312" w:hAnsi="仿宋_GB2312" w:cs="仿宋_GB2312" w:eastAsia="仿宋_GB2312"/>
          <w:sz w:val="32"/>
          <w:color w:val="000000"/>
        </w:rPr>
        <w:t>按迟延支付的款项</w:t>
      </w:r>
      <w:r>
        <w:rPr>
          <w:rFonts w:ascii="仿宋_GB2312" w:hAnsi="仿宋_GB2312" w:cs="仿宋_GB2312" w:eastAsia="仿宋_GB2312"/>
          <w:sz w:val="32"/>
          <w:color w:val="000000"/>
        </w:rPr>
        <w:t>的</w:t>
      </w:r>
      <w:r>
        <w:rPr>
          <w:rFonts w:ascii="仿宋_GB2312" w:hAnsi="仿宋_GB2312" w:cs="仿宋_GB2312" w:eastAsia="仿宋_GB2312"/>
          <w:sz w:val="32"/>
          <w:color w:val="000000"/>
        </w:rPr>
        <w:t>0.</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向乙方偿付违约金</w:t>
      </w:r>
      <w:r>
        <w:rPr>
          <w:rFonts w:ascii="仿宋_GB2312" w:hAnsi="仿宋_GB2312" w:cs="仿宋_GB2312" w:eastAsia="仿宋_GB2312"/>
          <w:sz w:val="32"/>
          <w:color w:val="000000"/>
        </w:rPr>
        <w:t>，</w:t>
      </w:r>
      <w:r>
        <w:rPr>
          <w:rFonts w:ascii="仿宋_GB2312" w:hAnsi="仿宋_GB2312" w:cs="仿宋_GB2312" w:eastAsia="仿宋_GB2312"/>
          <w:sz w:val="32"/>
          <w:color w:val="000000"/>
        </w:rPr>
        <w:t>累计违约金不超过合同总价的</w:t>
      </w:r>
      <w:r>
        <w:rPr>
          <w:rFonts w:ascii="仿宋_GB2312" w:hAnsi="仿宋_GB2312" w:cs="仿宋_GB2312" w:eastAsia="仿宋_GB2312"/>
          <w:sz w:val="32"/>
          <w:color w:val="000000"/>
        </w:rPr>
        <w:t>5%</w:t>
      </w:r>
      <w:r>
        <w:rPr>
          <w:rFonts w:ascii="仿宋_GB2312" w:hAnsi="仿宋_GB2312" w:cs="仿宋_GB2312" w:eastAsia="仿宋_GB2312"/>
          <w:sz w:val="32"/>
          <w:color w:val="000000"/>
        </w:rPr>
        <w:t>。若因政府款项审批或乙方未提供合格发票导致甲方延迟付款的，不视为甲方违约。</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甲方无正当理由拒收货物，甲方向乙方偿付本合同总的</w:t>
      </w:r>
      <w:r>
        <w:rPr>
          <w:rFonts w:ascii="仿宋_GB2312" w:hAnsi="仿宋_GB2312" w:cs="仿宋_GB2312" w:eastAsia="仿宋_GB2312"/>
          <w:sz w:val="32"/>
          <w:color w:val="000000"/>
        </w:rPr>
        <w:t>5%</w:t>
      </w:r>
      <w:r>
        <w:rPr>
          <w:rFonts w:ascii="仿宋_GB2312" w:hAnsi="仿宋_GB2312" w:cs="仿宋_GB2312" w:eastAsia="仿宋_GB2312"/>
          <w:sz w:val="32"/>
          <w:color w:val="000000"/>
        </w:rPr>
        <w:t>的违约金。</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除本合同明确约定的违约责任外，其他违约责任按《中华人民共和国民法典》处理，包括但不限于违反保密义务、知识产权瑕疵、未按时提交技术文档等情形。</w:t>
      </w:r>
    </w:p>
    <w:p>
      <w:pPr>
        <w:pStyle w:val="null3"/>
        <w:ind w:firstLine="640"/>
        <w:jc w:val="both"/>
      </w:pPr>
      <w:r>
        <w:rPr>
          <w:rFonts w:ascii="仿宋_GB2312" w:hAnsi="仿宋_GB2312" w:cs="仿宋_GB2312" w:eastAsia="仿宋_GB2312"/>
          <w:sz w:val="32"/>
          <w:color w:val="000000"/>
        </w:rPr>
        <w:t>八</w:t>
      </w:r>
      <w:r>
        <w:rPr>
          <w:rFonts w:ascii="仿宋_GB2312" w:hAnsi="仿宋_GB2312" w:cs="仿宋_GB2312" w:eastAsia="仿宋_GB2312"/>
          <w:sz w:val="32"/>
          <w:color w:val="000000"/>
        </w:rPr>
        <w:t>、合同变更、中止与终止</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.1</w:t>
      </w:r>
      <w:r>
        <w:rPr>
          <w:rFonts w:ascii="仿宋_GB2312" w:hAnsi="仿宋_GB2312" w:cs="仿宋_GB2312" w:eastAsia="仿宋_GB2312"/>
          <w:sz w:val="32"/>
          <w:color w:val="000000"/>
        </w:rPr>
        <w:t>合同的变更</w:t>
      </w:r>
    </w:p>
    <w:p>
      <w:pPr>
        <w:pStyle w:val="null3"/>
        <w:ind w:firstLine="640"/>
        <w:jc w:val="both"/>
      </w:pPr>
      <w:r>
        <w:rPr>
          <w:rFonts w:ascii="仿宋_GB2312" w:hAnsi="仿宋_GB2312" w:cs="仿宋_GB2312" w:eastAsia="仿宋_GB2312"/>
          <w:sz w:val="32"/>
          <w:color w:val="000000"/>
        </w:rPr>
        <w:t>本</w:t>
      </w:r>
      <w:r>
        <w:rPr>
          <w:rFonts w:ascii="仿宋_GB2312" w:hAnsi="仿宋_GB2312" w:cs="仿宋_GB2312" w:eastAsia="仿宋_GB2312"/>
          <w:sz w:val="32"/>
          <w:color w:val="000000"/>
        </w:rPr>
        <w:t>采购合同履行中，在不改变合同其他条款的前提下，甲方可以在合同价款</w:t>
      </w:r>
      <w:r>
        <w:rPr>
          <w:rFonts w:ascii="仿宋_GB2312" w:hAnsi="仿宋_GB2312" w:cs="仿宋_GB2312" w:eastAsia="仿宋_GB2312"/>
          <w:sz w:val="32"/>
          <w:color w:val="000000"/>
        </w:rPr>
        <w:t>10%</w:t>
      </w:r>
      <w:r>
        <w:rPr>
          <w:rFonts w:ascii="仿宋_GB2312" w:hAnsi="仿宋_GB2312" w:cs="仿宋_GB2312" w:eastAsia="仿宋_GB2312"/>
          <w:sz w:val="32"/>
          <w:color w:val="000000"/>
        </w:rPr>
        <w:t>的范围内追加与合同标的相同的货物，并就此与乙方协商一致后签订补充协议。</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2</w:t>
      </w:r>
      <w:r>
        <w:rPr>
          <w:rFonts w:ascii="仿宋_GB2312" w:hAnsi="仿宋_GB2312" w:cs="仿宋_GB2312" w:eastAsia="仿宋_GB2312"/>
          <w:sz w:val="32"/>
          <w:color w:val="000000"/>
        </w:rPr>
        <w:t>合同的中止</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.2</w:t>
      </w:r>
      <w:r>
        <w:rPr>
          <w:rFonts w:ascii="仿宋_GB2312" w:hAnsi="仿宋_GB2312" w:cs="仿宋_GB2312" w:eastAsia="仿宋_GB2312"/>
          <w:sz w:val="32"/>
          <w:color w:val="000000"/>
        </w:rPr>
        <w:t>.1</w:t>
      </w:r>
      <w:r>
        <w:rPr>
          <w:rFonts w:ascii="仿宋_GB2312" w:hAnsi="仿宋_GB2312" w:cs="仿宋_GB2312" w:eastAsia="仿宋_GB2312"/>
          <w:sz w:val="32"/>
          <w:color w:val="000000"/>
        </w:rPr>
        <w:t>合同履行过程中因乙方就采购文件、采购过程或结果提起投诉的，甲方认为有必要的，可以中止合同的履行。</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.2</w:t>
      </w:r>
      <w:r>
        <w:rPr>
          <w:rFonts w:ascii="仿宋_GB2312" w:hAnsi="仿宋_GB2312" w:cs="仿宋_GB2312" w:eastAsia="仿宋_GB2312"/>
          <w:sz w:val="32"/>
          <w:color w:val="000000"/>
        </w:rPr>
        <w:t>.2</w:t>
      </w:r>
      <w:r>
        <w:rPr>
          <w:rFonts w:ascii="仿宋_GB2312" w:hAnsi="仿宋_GB2312" w:cs="仿宋_GB2312" w:eastAsia="仿宋_GB2312"/>
          <w:sz w:val="32"/>
          <w:color w:val="000000"/>
        </w:rPr>
        <w:t>合同履行过程中，如果乙方出现以下情形之一的：</w:t>
      </w:r>
      <w:r>
        <w:rPr>
          <w:rFonts w:ascii="仿宋_GB2312" w:hAnsi="仿宋_GB2312" w:cs="仿宋_GB2312" w:eastAsia="仿宋_GB2312"/>
          <w:sz w:val="32"/>
          <w:color w:val="000000"/>
        </w:rPr>
        <w:t>1</w:t>
      </w:r>
      <w:r>
        <w:rPr>
          <w:rFonts w:ascii="仿宋_GB2312" w:hAnsi="仿宋_GB2312" w:cs="仿宋_GB2312" w:eastAsia="仿宋_GB2312"/>
          <w:sz w:val="32"/>
          <w:color w:val="000000"/>
        </w:rPr>
        <w:t>．经营状况严重恶化；</w:t>
      </w:r>
      <w:r>
        <w:rPr>
          <w:rFonts w:ascii="仿宋_GB2312" w:hAnsi="仿宋_GB2312" w:cs="仿宋_GB2312" w:eastAsia="仿宋_GB2312"/>
          <w:sz w:val="32"/>
          <w:color w:val="000000"/>
        </w:rPr>
        <w:t>2</w:t>
      </w:r>
      <w:r>
        <w:rPr>
          <w:rFonts w:ascii="仿宋_GB2312" w:hAnsi="仿宋_GB2312" w:cs="仿宋_GB2312" w:eastAsia="仿宋_GB2312"/>
          <w:sz w:val="32"/>
          <w:color w:val="000000"/>
        </w:rPr>
        <w:t>．转移财产、抽逃资金，以逃避债务；</w:t>
      </w:r>
      <w:r>
        <w:rPr>
          <w:rFonts w:ascii="仿宋_GB2312" w:hAnsi="仿宋_GB2312" w:cs="仿宋_GB2312" w:eastAsia="仿宋_GB2312"/>
          <w:sz w:val="32"/>
          <w:color w:val="000000"/>
        </w:rPr>
        <w:t>3</w:t>
      </w:r>
      <w:r>
        <w:rPr>
          <w:rFonts w:ascii="仿宋_GB2312" w:hAnsi="仿宋_GB2312" w:cs="仿宋_GB2312" w:eastAsia="仿宋_GB2312"/>
          <w:sz w:val="32"/>
          <w:color w:val="000000"/>
        </w:rPr>
        <w:t>．丧失商业信誉；</w:t>
      </w:r>
      <w:r>
        <w:rPr>
          <w:rFonts w:ascii="仿宋_GB2312" w:hAnsi="仿宋_GB2312" w:cs="仿宋_GB2312" w:eastAsia="仿宋_GB2312"/>
          <w:sz w:val="32"/>
          <w:color w:val="000000"/>
        </w:rPr>
        <w:t>4</w:t>
      </w:r>
      <w:r>
        <w:rPr>
          <w:rFonts w:ascii="仿宋_GB2312" w:hAnsi="仿宋_GB2312" w:cs="仿宋_GB2312" w:eastAsia="仿宋_GB2312"/>
          <w:sz w:val="32"/>
          <w:color w:val="000000"/>
        </w:rPr>
        <w:t>．有丧失或者可能丧失履约能力的其他情形，乙方有义务及时告知甲方。甲方有权以书面形式通知乙方中止合同并要求乙方在</w:t>
      </w:r>
      <w:r>
        <w:rPr>
          <w:rFonts w:ascii="仿宋_GB2312" w:hAnsi="仿宋_GB2312" w:cs="仿宋_GB2312" w:eastAsia="仿宋_GB2312"/>
          <w:sz w:val="32"/>
          <w:color w:val="000000"/>
        </w:rPr>
        <w:t>15</w:t>
      </w:r>
      <w:r>
        <w:rPr>
          <w:rFonts w:ascii="仿宋_GB2312" w:hAnsi="仿宋_GB2312" w:cs="仿宋_GB2312" w:eastAsia="仿宋_GB2312"/>
          <w:sz w:val="32"/>
          <w:color w:val="000000"/>
        </w:rPr>
        <w:t>个自然日内</w:t>
      </w:r>
      <w:r>
        <w:rPr>
          <w:rFonts w:ascii="仿宋_GB2312" w:hAnsi="仿宋_GB2312" w:cs="仿宋_GB2312" w:eastAsia="仿宋_GB2312"/>
          <w:sz w:val="32"/>
          <w:color w:val="000000"/>
        </w:rPr>
        <w:t>消除相关情形或者提供适当担保。乙方提供适当担保的，合同继续履行；乙方在</w:t>
      </w:r>
      <w:r>
        <w:rPr>
          <w:rFonts w:ascii="仿宋_GB2312" w:hAnsi="仿宋_GB2312" w:cs="仿宋_GB2312" w:eastAsia="仿宋_GB2312"/>
          <w:sz w:val="32"/>
          <w:color w:val="000000"/>
        </w:rPr>
        <w:t>15</w:t>
      </w:r>
      <w:r>
        <w:rPr>
          <w:rFonts w:ascii="仿宋_GB2312" w:hAnsi="仿宋_GB2312" w:cs="仿宋_GB2312" w:eastAsia="仿宋_GB2312"/>
          <w:sz w:val="32"/>
          <w:color w:val="000000"/>
        </w:rPr>
        <w:t>个自然日</w:t>
      </w:r>
      <w:r>
        <w:rPr>
          <w:rFonts w:ascii="仿宋_GB2312" w:hAnsi="仿宋_GB2312" w:cs="仿宋_GB2312" w:eastAsia="仿宋_GB2312"/>
          <w:sz w:val="32"/>
          <w:color w:val="000000"/>
        </w:rPr>
        <w:t>内未恢复履约能力且未提供适当担保的，视为拒绝继续履约，甲方有权解除合同</w:t>
      </w:r>
      <w:r>
        <w:rPr>
          <w:rFonts w:ascii="仿宋_GB2312" w:hAnsi="仿宋_GB2312" w:cs="仿宋_GB2312" w:eastAsia="仿宋_GB2312"/>
          <w:sz w:val="32"/>
          <w:color w:val="000000"/>
        </w:rPr>
        <w:t>，乙方需按照合同金额</w:t>
      </w:r>
      <w:r>
        <w:rPr>
          <w:rFonts w:ascii="仿宋_GB2312" w:hAnsi="仿宋_GB2312" w:cs="仿宋_GB2312" w:eastAsia="仿宋_GB2312"/>
          <w:sz w:val="32"/>
          <w:color w:val="000000"/>
        </w:rPr>
        <w:t>*10%</w:t>
      </w:r>
      <w:r>
        <w:rPr>
          <w:rFonts w:ascii="仿宋_GB2312" w:hAnsi="仿宋_GB2312" w:cs="仿宋_GB2312" w:eastAsia="仿宋_GB2312"/>
          <w:sz w:val="32"/>
          <w:color w:val="000000"/>
        </w:rPr>
        <w:t>的标准向甲方支付违约金，如违约金不足以弥补甲方损失的，甲方有权要求乙方赔偿因违约给甲方造成的所有损失（包括但不限于甲方为实现权利而产生的诉讼费、执行费、保全担保费用、律师费等）。</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.2</w:t>
      </w:r>
      <w:r>
        <w:rPr>
          <w:rFonts w:ascii="仿宋_GB2312" w:hAnsi="仿宋_GB2312" w:cs="仿宋_GB2312" w:eastAsia="仿宋_GB2312"/>
          <w:sz w:val="32"/>
          <w:color w:val="000000"/>
        </w:rPr>
        <w:t>.3</w:t>
      </w:r>
      <w:r>
        <w:rPr>
          <w:rFonts w:ascii="仿宋_GB2312" w:hAnsi="仿宋_GB2312" w:cs="仿宋_GB2312" w:eastAsia="仿宋_GB2312"/>
          <w:sz w:val="32"/>
          <w:color w:val="000000"/>
        </w:rPr>
        <w:t>乙方分立、合并或者变更住所的，应当及时以书面形式告知甲方。乙方没有及时告知甲方，致使合同履行发生困难的，甲方可以中止合同履行并要求乙方承担由此给甲方造成的损失。</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.2</w:t>
      </w:r>
      <w:r>
        <w:rPr>
          <w:rFonts w:ascii="仿宋_GB2312" w:hAnsi="仿宋_GB2312" w:cs="仿宋_GB2312" w:eastAsia="仿宋_GB2312"/>
          <w:sz w:val="32"/>
          <w:color w:val="000000"/>
        </w:rPr>
        <w:t>.4</w:t>
      </w:r>
      <w:r>
        <w:rPr>
          <w:rFonts w:ascii="仿宋_GB2312" w:hAnsi="仿宋_GB2312" w:cs="仿宋_GB2312" w:eastAsia="仿宋_GB2312"/>
          <w:sz w:val="32"/>
          <w:color w:val="000000"/>
        </w:rPr>
        <w:t>甲方不得以行政区划调整、政府换届、机构或者职能调整以及相关责任人更替为由中止合同。</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3</w:t>
      </w:r>
      <w:r>
        <w:rPr>
          <w:rFonts w:ascii="仿宋_GB2312" w:hAnsi="仿宋_GB2312" w:cs="仿宋_GB2312" w:eastAsia="仿宋_GB2312"/>
          <w:sz w:val="32"/>
          <w:color w:val="000000"/>
        </w:rPr>
        <w:t>合同的终止</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.3</w:t>
      </w:r>
      <w:r>
        <w:rPr>
          <w:rFonts w:ascii="仿宋_GB2312" w:hAnsi="仿宋_GB2312" w:cs="仿宋_GB2312" w:eastAsia="仿宋_GB2312"/>
          <w:sz w:val="32"/>
          <w:color w:val="000000"/>
        </w:rPr>
        <w:t>.1</w:t>
      </w:r>
      <w:r>
        <w:rPr>
          <w:rFonts w:ascii="仿宋_GB2312" w:hAnsi="仿宋_GB2312" w:cs="仿宋_GB2312" w:eastAsia="仿宋_GB2312"/>
          <w:sz w:val="32"/>
          <w:color w:val="000000"/>
        </w:rPr>
        <w:t>合同因有效期限届满而终止；</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3</w:t>
      </w:r>
      <w:r>
        <w:rPr>
          <w:rFonts w:ascii="仿宋_GB2312" w:hAnsi="仿宋_GB2312" w:cs="仿宋_GB2312" w:eastAsia="仿宋_GB2312"/>
          <w:sz w:val="32"/>
          <w:color w:val="000000"/>
        </w:rPr>
        <w:t>.2</w:t>
      </w:r>
      <w:r>
        <w:rPr>
          <w:rFonts w:ascii="仿宋_GB2312" w:hAnsi="仿宋_GB2312" w:cs="仿宋_GB2312" w:eastAsia="仿宋_GB2312"/>
          <w:sz w:val="32"/>
          <w:color w:val="000000"/>
        </w:rPr>
        <w:t>乙方未按合同约定履行，构成根本性违约的，甲方有权终止合同，并追究乙方的违约责任。</w:t>
      </w:r>
    </w:p>
    <w:p>
      <w:pPr>
        <w:pStyle w:val="null3"/>
        <w:ind w:firstLine="640"/>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 xml:space="preserve">.4 </w:t>
      </w:r>
      <w:r>
        <w:rPr>
          <w:rFonts w:ascii="仿宋_GB2312" w:hAnsi="仿宋_GB2312" w:cs="仿宋_GB2312" w:eastAsia="仿宋_GB2312"/>
          <w:sz w:val="32"/>
          <w:color w:val="000000"/>
        </w:rPr>
        <w:t>涉及国家利益、社会公共利益的情形</w:t>
      </w:r>
    </w:p>
    <w:p>
      <w:pPr>
        <w:pStyle w:val="null3"/>
        <w:ind w:firstLine="640"/>
        <w:jc w:val="both"/>
      </w:pPr>
      <w:r>
        <w:rPr>
          <w:rFonts w:ascii="仿宋_GB2312" w:hAnsi="仿宋_GB2312" w:cs="仿宋_GB2312" w:eastAsia="仿宋_GB2312"/>
          <w:sz w:val="32"/>
          <w:color w:val="000000"/>
        </w:rPr>
        <w:t>本</w:t>
      </w:r>
      <w:r>
        <w:rPr>
          <w:rFonts w:ascii="仿宋_GB2312" w:hAnsi="仿宋_GB2312" w:cs="仿宋_GB2312" w:eastAsia="仿宋_GB2312"/>
          <w:sz w:val="32"/>
          <w:color w:val="000000"/>
        </w:rPr>
        <w:t>合同继续履行将损害国家利益和社会公共利益的，双方当事人应当变更、中止或者终止合同。有过错的一方应当承担赔偿责任，双方都有过错的，各自承担相应的责任。</w:t>
      </w:r>
    </w:p>
    <w:p>
      <w:pPr>
        <w:pStyle w:val="null3"/>
        <w:ind w:firstLine="640"/>
        <w:jc w:val="both"/>
      </w:pPr>
      <w:r>
        <w:rPr>
          <w:rFonts w:ascii="仿宋_GB2312" w:hAnsi="仿宋_GB2312" w:cs="仿宋_GB2312" w:eastAsia="仿宋_GB2312"/>
          <w:sz w:val="32"/>
          <w:color w:val="000000"/>
        </w:rPr>
        <w:t>九</w:t>
      </w:r>
      <w:r>
        <w:rPr>
          <w:rFonts w:ascii="仿宋_GB2312" w:hAnsi="仿宋_GB2312" w:cs="仿宋_GB2312" w:eastAsia="仿宋_GB2312"/>
          <w:sz w:val="32"/>
          <w:color w:val="000000"/>
        </w:rPr>
        <w:t>、不可抗力</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 xml:space="preserve">.1 </w:t>
      </w:r>
      <w:r>
        <w:rPr>
          <w:rFonts w:ascii="仿宋_GB2312" w:hAnsi="仿宋_GB2312" w:cs="仿宋_GB2312" w:eastAsia="仿宋_GB2312"/>
          <w:sz w:val="32"/>
          <w:color w:val="000000"/>
        </w:rPr>
        <w:t>不可抗力是指合同双方不能预见、不能避免且不能克服的客观情况。</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 xml:space="preserve">2 </w:t>
      </w:r>
      <w:r>
        <w:rPr>
          <w:rFonts w:ascii="仿宋_GB2312" w:hAnsi="仿宋_GB2312" w:cs="仿宋_GB2312" w:eastAsia="仿宋_GB2312"/>
          <w:sz w:val="32"/>
          <w:color w:val="000000"/>
        </w:rPr>
        <w:t>任何一方对由于不可抗力造成的部分或全部不能履行合同不承担违约责任。但迟延履行后发生不可抗力的，不能免除责任。</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 xml:space="preserve">.3 </w:t>
      </w:r>
      <w:r>
        <w:rPr>
          <w:rFonts w:ascii="仿宋_GB2312" w:hAnsi="仿宋_GB2312" w:cs="仿宋_GB2312" w:eastAsia="仿宋_GB2312"/>
          <w:sz w:val="32"/>
          <w:color w:val="000000"/>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ind w:firstLine="640"/>
        <w:jc w:val="both"/>
      </w:pPr>
      <w:r>
        <w:rPr>
          <w:rFonts w:ascii="仿宋_GB2312" w:hAnsi="仿宋_GB2312" w:cs="仿宋_GB2312" w:eastAsia="仿宋_GB2312"/>
          <w:sz w:val="32"/>
          <w:color w:val="000000"/>
        </w:rPr>
        <w:t>十</w:t>
      </w:r>
      <w:r>
        <w:rPr>
          <w:rFonts w:ascii="仿宋_GB2312" w:hAnsi="仿宋_GB2312" w:cs="仿宋_GB2312" w:eastAsia="仿宋_GB2312"/>
          <w:sz w:val="32"/>
          <w:color w:val="000000"/>
        </w:rPr>
        <w:t>、争议的解决</w:t>
      </w:r>
    </w:p>
    <w:p>
      <w:pPr>
        <w:pStyle w:val="null3"/>
        <w:ind w:firstLine="640"/>
        <w:jc w:val="both"/>
      </w:pPr>
      <w:r>
        <w:rPr>
          <w:rFonts w:ascii="仿宋_GB2312" w:hAnsi="仿宋_GB2312" w:cs="仿宋_GB2312" w:eastAsia="仿宋_GB2312"/>
          <w:sz w:val="32"/>
          <w:color w:val="000000"/>
        </w:rPr>
        <w:t>10</w:t>
      </w:r>
      <w:r>
        <w:rPr>
          <w:rFonts w:ascii="仿宋_GB2312" w:hAnsi="仿宋_GB2312" w:cs="仿宋_GB2312" w:eastAsia="仿宋_GB2312"/>
          <w:sz w:val="32"/>
          <w:color w:val="000000"/>
        </w:rPr>
        <w:t xml:space="preserve">.1 </w:t>
      </w:r>
      <w:r>
        <w:rPr>
          <w:rFonts w:ascii="仿宋_GB2312" w:hAnsi="仿宋_GB2312" w:cs="仿宋_GB2312" w:eastAsia="仿宋_GB2312"/>
          <w:sz w:val="32"/>
          <w:color w:val="000000"/>
        </w:rPr>
        <w:t>因本合同及合同有关事项发生的争议，由甲乙双方友好协商解决。</w:t>
      </w:r>
      <w:r>
        <w:rPr>
          <w:rFonts w:ascii="仿宋_GB2312" w:hAnsi="仿宋_GB2312" w:cs="仿宋_GB2312" w:eastAsia="仿宋_GB2312"/>
          <w:sz w:val="32"/>
          <w:color w:val="000000"/>
        </w:rPr>
        <w:t>协商不成的，</w:t>
      </w:r>
      <w:r>
        <w:rPr>
          <w:rFonts w:ascii="仿宋_GB2312" w:hAnsi="仿宋_GB2312" w:cs="仿宋_GB2312" w:eastAsia="仿宋_GB2312"/>
          <w:sz w:val="32"/>
          <w:color w:val="000000"/>
        </w:rPr>
        <w:t>可以由甲方所在地有管辖权的人民法院诉讼</w:t>
      </w:r>
      <w:r>
        <w:rPr>
          <w:rFonts w:ascii="仿宋_GB2312" w:hAnsi="仿宋_GB2312" w:cs="仿宋_GB2312" w:eastAsia="仿宋_GB2312"/>
          <w:sz w:val="32"/>
          <w:color w:val="000000"/>
        </w:rPr>
        <w:t>处理</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10</w:t>
      </w: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如甲乙双方有争议的事项不影响合同其他部分的履行，在争议解决期间，合同其他部分应当继续履行。</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32"/>
          <w:color w:val="000000"/>
        </w:rPr>
        <w:t>10.</w:t>
      </w:r>
      <w:r>
        <w:rPr>
          <w:rFonts w:ascii="仿宋_GB2312" w:hAnsi="仿宋_GB2312" w:cs="仿宋_GB2312" w:eastAsia="仿宋_GB2312"/>
          <w:sz w:val="32"/>
          <w:color w:val="000000"/>
        </w:rPr>
        <w:t xml:space="preserve">3 </w:t>
      </w:r>
      <w:r>
        <w:rPr>
          <w:rFonts w:ascii="仿宋_GB2312" w:hAnsi="仿宋_GB2312" w:cs="仿宋_GB2312" w:eastAsia="仿宋_GB2312"/>
          <w:sz w:val="32"/>
          <w:color w:val="000000"/>
        </w:rPr>
        <w:t>乙方因违反本协议约定导致甲方损失的，除按协议约定的合同总金额</w:t>
      </w:r>
      <w:r>
        <w:rPr>
          <w:rFonts w:ascii="仿宋_GB2312" w:hAnsi="仿宋_GB2312" w:cs="仿宋_GB2312" w:eastAsia="仿宋_GB2312"/>
          <w:sz w:val="32"/>
          <w:color w:val="000000"/>
        </w:rPr>
        <w:t>*10%</w:t>
      </w:r>
      <w:r>
        <w:rPr>
          <w:rFonts w:ascii="仿宋_GB2312" w:hAnsi="仿宋_GB2312" w:cs="仿宋_GB2312" w:eastAsia="仿宋_GB2312"/>
          <w:sz w:val="32"/>
          <w:color w:val="000000"/>
        </w:rPr>
        <w:t>的标准承担违约金外，甲方有权要求乙方赔偿因违约给甲方造成的所有损失（包括但不限于甲方为实现权利而产生的诉讼费、执行费、保全担保费用、律师费等）。</w:t>
      </w:r>
    </w:p>
    <w:p>
      <w:pPr>
        <w:pStyle w:val="null3"/>
        <w:ind w:firstLine="640"/>
        <w:jc w:val="both"/>
      </w:pPr>
      <w:r>
        <w:rPr>
          <w:rFonts w:ascii="仿宋_GB2312" w:hAnsi="仿宋_GB2312" w:cs="仿宋_GB2312" w:eastAsia="仿宋_GB2312"/>
          <w:sz w:val="32"/>
          <w:color w:val="000000"/>
        </w:rPr>
        <w:t>十</w:t>
      </w:r>
      <w:r>
        <w:rPr>
          <w:rFonts w:ascii="仿宋_GB2312" w:hAnsi="仿宋_GB2312" w:cs="仿宋_GB2312" w:eastAsia="仿宋_GB2312"/>
          <w:sz w:val="32"/>
          <w:color w:val="000000"/>
        </w:rPr>
        <w:t>一</w:t>
      </w:r>
      <w:r>
        <w:rPr>
          <w:rFonts w:ascii="仿宋_GB2312" w:hAnsi="仿宋_GB2312" w:cs="仿宋_GB2312" w:eastAsia="仿宋_GB2312"/>
          <w:sz w:val="32"/>
          <w:color w:val="000000"/>
        </w:rPr>
        <w:t>、其他</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1.</w:t>
      </w:r>
      <w:r>
        <w:rPr>
          <w:rFonts w:ascii="仿宋_GB2312" w:hAnsi="仿宋_GB2312" w:cs="仿宋_GB2312" w:eastAsia="仿宋_GB2312"/>
          <w:sz w:val="32"/>
          <w:color w:val="000000"/>
        </w:rPr>
        <w:t xml:space="preserve">1 </w:t>
      </w:r>
      <w:r>
        <w:rPr>
          <w:rFonts w:ascii="仿宋_GB2312" w:hAnsi="仿宋_GB2312" w:cs="仿宋_GB2312" w:eastAsia="仿宋_GB2312"/>
          <w:sz w:val="32"/>
          <w:color w:val="000000"/>
        </w:rPr>
        <w:t xml:space="preserve">本合同未尽事宜，双方可签订补充协议。  </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1</w:t>
      </w:r>
      <w:r>
        <w:rPr>
          <w:rFonts w:ascii="仿宋_GB2312" w:hAnsi="仿宋_GB2312" w:cs="仿宋_GB2312" w:eastAsia="仿宋_GB2312"/>
          <w:sz w:val="32"/>
          <w:color w:val="000000"/>
        </w:rPr>
        <w:t xml:space="preserve">.2 </w:t>
      </w:r>
      <w:r>
        <w:rPr>
          <w:rFonts w:ascii="仿宋_GB2312" w:hAnsi="仿宋_GB2312" w:cs="仿宋_GB2312" w:eastAsia="仿宋_GB2312"/>
          <w:sz w:val="32"/>
          <w:color w:val="000000"/>
        </w:rPr>
        <w:t>本合同</w:t>
      </w:r>
      <w:r>
        <w:rPr>
          <w:rFonts w:ascii="仿宋_GB2312" w:hAnsi="仿宋_GB2312" w:cs="仿宋_GB2312" w:eastAsia="仿宋_GB2312"/>
          <w:sz w:val="32"/>
          <w:color w:val="000000"/>
        </w:rPr>
        <w:t>自</w:t>
      </w:r>
      <w:r>
        <w:rPr>
          <w:rFonts w:ascii="仿宋_GB2312" w:hAnsi="仿宋_GB2312" w:cs="仿宋_GB2312" w:eastAsia="仿宋_GB2312"/>
          <w:sz w:val="32"/>
          <w:color w:val="000000"/>
        </w:rPr>
        <w:t>双方法定代表人或其授权代表签字</w:t>
      </w:r>
      <w:r>
        <w:rPr>
          <w:rFonts w:ascii="仿宋_GB2312" w:hAnsi="仿宋_GB2312" w:cs="仿宋_GB2312" w:eastAsia="仿宋_GB2312"/>
          <w:sz w:val="32"/>
          <w:color w:val="000000"/>
        </w:rPr>
        <w:t>并</w:t>
      </w:r>
      <w:r>
        <w:rPr>
          <w:rFonts w:ascii="仿宋_GB2312" w:hAnsi="仿宋_GB2312" w:cs="仿宋_GB2312" w:eastAsia="仿宋_GB2312"/>
          <w:sz w:val="32"/>
          <w:color w:val="000000"/>
        </w:rPr>
        <w:t>盖章之日起生效。</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1</w:t>
      </w:r>
      <w:r>
        <w:rPr>
          <w:rFonts w:ascii="仿宋_GB2312" w:hAnsi="仿宋_GB2312" w:cs="仿宋_GB2312" w:eastAsia="仿宋_GB2312"/>
          <w:sz w:val="32"/>
          <w:color w:val="000000"/>
        </w:rPr>
        <w:t>.3</w:t>
      </w:r>
      <w:r>
        <w:rPr>
          <w:rFonts w:ascii="仿宋_GB2312" w:hAnsi="仿宋_GB2312" w:cs="仿宋_GB2312" w:eastAsia="仿宋_GB2312"/>
          <w:sz w:val="32"/>
          <w:color w:val="000000"/>
        </w:rPr>
        <w:t>本合同一式</w:t>
      </w:r>
      <w:r>
        <w:rPr>
          <w:rFonts w:ascii="仿宋_GB2312" w:hAnsi="仿宋_GB2312" w:cs="仿宋_GB2312" w:eastAsia="仿宋_GB2312"/>
          <w:sz w:val="32"/>
          <w:color w:val="000000"/>
        </w:rPr>
        <w:t>___</w:t>
      </w:r>
      <w:r>
        <w:rPr>
          <w:rFonts w:ascii="仿宋_GB2312" w:hAnsi="仿宋_GB2312" w:cs="仿宋_GB2312" w:eastAsia="仿宋_GB2312"/>
          <w:sz w:val="32"/>
          <w:color w:val="000000"/>
        </w:rPr>
        <w:t>份，甲乙双方各执</w:t>
      </w:r>
      <w:r>
        <w:rPr>
          <w:rFonts w:ascii="仿宋_GB2312" w:hAnsi="仿宋_GB2312" w:cs="仿宋_GB2312" w:eastAsia="仿宋_GB2312"/>
          <w:sz w:val="32"/>
          <w:color w:val="000000"/>
        </w:rPr>
        <w:t>___</w:t>
      </w:r>
      <w:r>
        <w:rPr>
          <w:rFonts w:ascii="仿宋_GB2312" w:hAnsi="仿宋_GB2312" w:cs="仿宋_GB2312" w:eastAsia="仿宋_GB2312"/>
          <w:sz w:val="32"/>
          <w:color w:val="000000"/>
        </w:rPr>
        <w:t>份，（监管部门）和采购代理机构各一份。</w:t>
      </w:r>
    </w:p>
    <w:p>
      <w:pPr>
        <w:pStyle w:val="null3"/>
        <w:ind w:firstLine="640"/>
        <w:jc w:val="both"/>
      </w:pPr>
      <w:r>
        <w:rPr>
          <w:rFonts w:ascii="仿宋_GB2312" w:hAnsi="仿宋_GB2312" w:cs="仿宋_GB2312" w:eastAsia="仿宋_GB2312"/>
          <w:sz w:val="32"/>
          <w:color w:val="000000"/>
        </w:rPr>
        <w:t>（以下无正文）</w:t>
      </w:r>
    </w:p>
    <w:p>
      <w:pPr>
        <w:pStyle w:val="null3"/>
        <w:spacing w:before="120"/>
        <w:jc w:val="both"/>
      </w:pPr>
      <w:r>
        <w:rPr>
          <w:rFonts w:ascii="仿宋_GB2312" w:hAnsi="仿宋_GB2312" w:cs="仿宋_GB2312" w:eastAsia="仿宋_GB2312"/>
          <w:sz w:val="32"/>
          <w:color w:val="000000"/>
        </w:rPr>
        <w:t>甲方：（盖章）</w:t>
      </w:r>
    </w:p>
    <w:p>
      <w:pPr>
        <w:pStyle w:val="null3"/>
        <w:ind w:firstLine="640"/>
        <w:jc w:val="both"/>
      </w:pPr>
      <w:r>
        <w:rPr>
          <w:rFonts w:ascii="仿宋_GB2312" w:hAnsi="仿宋_GB2312" w:cs="仿宋_GB2312" w:eastAsia="仿宋_GB2312"/>
          <w:sz w:val="32"/>
          <w:color w:val="000000"/>
        </w:rPr>
        <w:t>统一社会信用代码：</w:t>
      </w:r>
    </w:p>
    <w:p>
      <w:pPr>
        <w:pStyle w:val="null3"/>
        <w:ind w:firstLine="640"/>
        <w:jc w:val="both"/>
      </w:pPr>
      <w:r>
        <w:rPr>
          <w:rFonts w:ascii="仿宋_GB2312" w:hAnsi="仿宋_GB2312" w:cs="仿宋_GB2312" w:eastAsia="仿宋_GB2312"/>
          <w:sz w:val="32"/>
          <w:color w:val="000000"/>
        </w:rPr>
        <w:t>地址：</w:t>
      </w:r>
    </w:p>
    <w:p>
      <w:pPr>
        <w:pStyle w:val="null3"/>
        <w:ind w:firstLine="640"/>
        <w:jc w:val="both"/>
      </w:pPr>
      <w:r>
        <w:rPr>
          <w:rFonts w:ascii="仿宋_GB2312" w:hAnsi="仿宋_GB2312" w:cs="仿宋_GB2312" w:eastAsia="仿宋_GB2312"/>
          <w:sz w:val="32"/>
          <w:color w:val="000000"/>
        </w:rPr>
        <w:t>法定（或授权）代表人：</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（签名）</w:t>
      </w:r>
    </w:p>
    <w:p>
      <w:pPr>
        <w:pStyle w:val="null3"/>
        <w:ind w:firstLine="640"/>
        <w:jc w:val="both"/>
      </w:pPr>
      <w:r>
        <w:rPr>
          <w:rFonts w:ascii="仿宋_GB2312" w:hAnsi="仿宋_GB2312" w:cs="仿宋_GB2312" w:eastAsia="仿宋_GB2312"/>
          <w:sz w:val="32"/>
          <w:color w:val="000000"/>
        </w:rPr>
        <w:t>日期：</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年</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月</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日</w:t>
      </w:r>
    </w:p>
    <w:p>
      <w:pPr>
        <w:pStyle w:val="null3"/>
        <w:ind w:firstLine="640"/>
        <w:jc w:val="both"/>
      </w:pPr>
      <w:r>
        <w:rPr>
          <w:rFonts w:ascii="仿宋_GB2312" w:hAnsi="仿宋_GB2312" w:cs="仿宋_GB2312" w:eastAsia="仿宋_GB2312"/>
          <w:sz w:val="32"/>
          <w:color w:val="000000"/>
        </w:rPr>
        <w:t>乙方：（盖章）</w:t>
      </w:r>
    </w:p>
    <w:p>
      <w:pPr>
        <w:pStyle w:val="null3"/>
        <w:ind w:firstLine="640"/>
        <w:jc w:val="both"/>
      </w:pPr>
      <w:r>
        <w:rPr>
          <w:rFonts w:ascii="仿宋_GB2312" w:hAnsi="仿宋_GB2312" w:cs="仿宋_GB2312" w:eastAsia="仿宋_GB2312"/>
          <w:sz w:val="32"/>
          <w:color w:val="000000"/>
        </w:rPr>
        <w:t>统一社会信用代码：</w:t>
      </w:r>
    </w:p>
    <w:p>
      <w:pPr>
        <w:pStyle w:val="null3"/>
        <w:ind w:firstLine="640"/>
        <w:jc w:val="both"/>
      </w:pPr>
      <w:r>
        <w:rPr>
          <w:rFonts w:ascii="仿宋_GB2312" w:hAnsi="仿宋_GB2312" w:cs="仿宋_GB2312" w:eastAsia="仿宋_GB2312"/>
          <w:sz w:val="32"/>
          <w:color w:val="000000"/>
        </w:rPr>
        <w:t>地址：</w:t>
      </w:r>
    </w:p>
    <w:p>
      <w:pPr>
        <w:pStyle w:val="null3"/>
        <w:ind w:firstLine="640"/>
        <w:jc w:val="both"/>
      </w:pPr>
      <w:r>
        <w:rPr>
          <w:rFonts w:ascii="仿宋_GB2312" w:hAnsi="仿宋_GB2312" w:cs="仿宋_GB2312" w:eastAsia="仿宋_GB2312"/>
          <w:sz w:val="32"/>
          <w:color w:val="000000"/>
        </w:rPr>
        <w:t>法定（或授权）代表人：</w:t>
      </w:r>
      <w:r>
        <w:rPr>
          <w:rFonts w:ascii="仿宋_GB2312" w:hAnsi="仿宋_GB2312" w:cs="仿宋_GB2312" w:eastAsia="仿宋_GB2312"/>
          <w:sz w:val="32"/>
          <w:color w:val="000000"/>
        </w:rPr>
        <w:t xml:space="preserve">        </w:t>
      </w:r>
      <w:r>
        <w:rPr>
          <w:rFonts w:ascii="仿宋_GB2312" w:hAnsi="仿宋_GB2312" w:cs="仿宋_GB2312" w:eastAsia="仿宋_GB2312"/>
          <w:sz w:val="21"/>
        </w:rPr>
        <w:t xml:space="preserve"> </w:t>
      </w:r>
      <w:r>
        <w:rPr>
          <w:rFonts w:ascii="仿宋_GB2312" w:hAnsi="仿宋_GB2312" w:cs="仿宋_GB2312" w:eastAsia="仿宋_GB2312"/>
          <w:sz w:val="32"/>
          <w:color w:val="000000"/>
        </w:rPr>
        <w:t>（签名）</w:t>
      </w:r>
    </w:p>
    <w:p>
      <w:pPr>
        <w:pStyle w:val="null3"/>
        <w:ind w:firstLine="640"/>
        <w:jc w:val="both"/>
      </w:pPr>
      <w:r>
        <w:rPr>
          <w:rFonts w:ascii="仿宋_GB2312" w:hAnsi="仿宋_GB2312" w:cs="仿宋_GB2312" w:eastAsia="仿宋_GB2312"/>
          <w:sz w:val="32"/>
          <w:color w:val="000000"/>
        </w:rPr>
        <w:t>日期：</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年</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月</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1、履约验收标准 中标供应商与采购人应严格按照海南省财政厅关于印发《海南省政府采购履约验收管理暂行办法》的通知（琼财采规〔2023〕16号）文件及相关法律法规要求、招标文件文件要求和合同约定相关条款进行验收。 2、所属行业： 根据《统计上大中小微型企业划分办法（2017）》 ，本项目所属行业为：软件和信息技术服务业。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非联合体投标声明 无环保类行政处罚记录声明函 诚信投标、诚信履约承诺书 投标函 其他材料 政府采购供应商信用承诺书 非进口产品投标声明 不存在企业关联承诺函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不存在企业关联承诺函 诚信投标、诚信履约承诺书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投标人无不良信用记录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不存在企业关联承诺函 诚信投标、诚信履约承诺书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投标人无不良信用记录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不存在企业关联承诺函 诚信投标、诚信履约承诺书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投标人无不良信用记录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不存在企业关联承诺函 诚信投标、诚信履约承诺书 其他材料 投标函 售后服务承诺书 供应商应提交的相关证明材料 法定代表人资格证明书或法定代表人授权委托书 具备履行合同所必需设备和专业技术能力的声明函 无环保类行政处罚记录声明函 开标（报价）一览表 中小企业声明函 政府采购供应商信用承诺书 监狱企业证明文件 非进口产品投标声明 具有独立承担民事责任的能力证明文件 投标人承诺函 非联合体投标声明 投标人无不良信用记录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技术参数、规格及要求响应情况等</w:t>
            </w:r>
          </w:p>
        </w:tc>
        <w:tc>
          <w:tcPr>
            <w:tcW w:type="dxa" w:w="2492"/>
          </w:tcPr>
          <w:p>
            <w:pPr>
              <w:pStyle w:val="null3"/>
              <w:jc w:val="both"/>
            </w:pPr>
            <w:r>
              <w:rPr>
                <w:rFonts w:ascii="仿宋_GB2312" w:hAnsi="仿宋_GB2312" w:cs="仿宋_GB2312" w:eastAsia="仿宋_GB2312"/>
              </w:rPr>
              <w:t>根据《招标文件》技术部分要求与《投标文件》中技术标偏离表进行比较： 一、带“★”号的条款，为重要技术指标，不满足视为无效投标； 二、除带“★”号的条款以外的技术指标： （1）完全满足招标文件要求或有正偏离的得39分； （2）①有1-20项一般参数非▲指标（或有1-5项带▲的指标）不满足或负偏离的得35分； ②有21-40项一般参数非▲指标（或有6-10项带▲的指标）不满足或负偏离的得30分； ③有41-60项一般参数非▲指标（或有11-15项带▲的指标）不满足或负偏离的得25分； ④有61-80项一般参数非▲指标（或有16-20项带▲的指标）不满足或负偏离的得20分； ⑤有81-100项一般参数非▲指标（或有21-25项带▲的指标）不满足或负偏离的得15分； ⑥有101项及以上一般参数非▲指标（或有26项及以上带▲的指标）不满足或负偏离的得0分。 注：投标人提供自主研发或购买或租赁取得的《计算机软件著作权登记证书》彩色扫描件进行佐证（投标人自主开发的，须提供与投标人单位一致的软件著作权证书彩色扫描件并加盖投标人公章；投标人购买或租赁的，提供购买或租赁软件的合同、发票、著作权登记证书等彩色扫描件并加盖投标人公章）。该《计算机软件著作权登记证书》依据采购需求技术部分要求评审，采购需求清单中要求提供但未能提供证书及相应佐证材料的，该类目不得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设计方案</w:t>
            </w:r>
          </w:p>
        </w:tc>
        <w:tc>
          <w:tcPr>
            <w:tcW w:type="dxa" w:w="2492"/>
          </w:tcPr>
          <w:p>
            <w:pPr>
              <w:pStyle w:val="null3"/>
              <w:jc w:val="both"/>
            </w:pPr>
            <w:r>
              <w:rPr>
                <w:rFonts w:ascii="仿宋_GB2312" w:hAnsi="仿宋_GB2312" w:cs="仿宋_GB2312" w:eastAsia="仿宋_GB2312"/>
              </w:rPr>
              <w:t>根据投标人提供的设计方案（方案与需求的吻合程度）响应情况进行评审，内容包含但不限于： 1.方案设计功能满足6项（①全在线便民服务；②全流程办案系统；③全智能应用场景；④全网络行政管理；⑤全要素监测预警；⑥“揭榜挂帅”补助申领系统）应用场景需求；（3分）（1）方案涵盖上述所有内容且满足采购需求的得3分； （2）以上6项内容，每小项0.5分，每小项因缺项扣0.5分，每小项有一项内容存在有缺陷扣0.1分，以上6项内容因缺陷最多每项扣0.3分，不提供得0分（内容缺陷指不满足本项目采购需求，不适用本项目实际情况，与项目实际不匹配、不符合项目特点、逻辑不清晰、科学原理错误以及不可实现的夸大情形）。 2.设计方案涉及利旧设备运用（含拆、运、装等内容）（1分）。 （1）方案涵盖上述所有内容且满足采购需求的得1分； （2）因缺项扣1分，方案有一项内容存在有缺陷扣0.25分，以上内容因缺陷最多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根据投标人提供的项目实施方案进行比较赋分，内容包括但不限于：①建设方案；②实施组织方案；③项目进度计划；④项目管理措施；⑤质量保证措施；⑥技术保障措施等： 1.方案涵盖上述所有内容且满足采购需求的得6分； 2.以上6项内容，每小项1分，每小项因缺项扣1分，每小项有一项内容存在有缺陷扣0.25分，以上6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根据投标人提供的售后服务方案进行评比赋分，内容应包括但不限于：①售后服务体系；②服务承诺；③服务响应时间；④售后应急处理方案；⑤售后服务的范围及方式等。 1.方案涵盖上述所有内容且满足采购需求的得2.5分； 2.以上5项内容，每小项0.5分，每小项因缺项扣0.5分，每小项有一项内容存在有缺陷扣0.1分，以上5项内容因缺陷最多每项扣0.3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售后服务承诺书</w:t>
            </w:r>
          </w:p>
        </w:tc>
      </w:tr>
      <w:tr>
        <w:tc>
          <w:tcPr>
            <w:tcW w:type="dxa" w:w="831"/>
            <w:vMerge/>
          </w:tcP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根据投标人提供的技术培训方案进行评比赋分，内容包含但不限于：①培训计划有完整日程安排（包括培训目的、培训内容、培训计划表、培训人员等几个方面）；②内容有培训服务流程；③内容有培训服务保障措施（含1.免费提供现场培训及相关技术咨询）； 1.方案涵盖上述所有内容且满足采购需求的得1.5分； 2.以上3项内容，每小项0.5分，每小项因缺项扣0.5分，每小项有一项内容存在有缺陷扣0.1分，以上3项内容因缺陷最多每项扣0.3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风险防控方案</w:t>
            </w:r>
          </w:p>
        </w:tc>
        <w:tc>
          <w:tcPr>
            <w:tcW w:type="dxa" w:w="2492"/>
          </w:tcPr>
          <w:p>
            <w:pPr>
              <w:pStyle w:val="null3"/>
              <w:jc w:val="both"/>
            </w:pPr>
            <w:r>
              <w:rPr>
                <w:rFonts w:ascii="仿宋_GB2312" w:hAnsi="仿宋_GB2312" w:cs="仿宋_GB2312" w:eastAsia="仿宋_GB2312"/>
              </w:rPr>
              <w:t>根据投标人提供的服务风险防控措施（对服务过程中各节点可能出现的风险有事先预估评判，并制定相应的服务风险防控措施，能实现够避免风险或出现风险能及时有效处理）进行评价：内容包含但不限于①有相应的人力；②物力投入安排；③风险防控服务机构；④风险防控服务体系。 1.方案涵盖上述所有内容且满足采购需求的得2分； 2.以上4项内容，每小项0.5分，每小项因缺项扣0.5分，每小项有一项内容存在有缺陷扣0.1分，以上4项内容因缺陷最多每项扣0.3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投标人具有下列认证证书： 1、投标人具有国家级高新技术企业认证得1分； 2、投标人具有省级高新技术企业认证得0.5分。 注明：本项最高分1分，不重复计分。证明材料：须提供有效的证明材料并加盖投标人公章。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创新能力</w:t>
            </w:r>
          </w:p>
        </w:tc>
        <w:tc>
          <w:tcPr>
            <w:tcW w:type="dxa" w:w="2492"/>
          </w:tcPr>
          <w:p>
            <w:pPr>
              <w:pStyle w:val="null3"/>
              <w:jc w:val="both"/>
            </w:pPr>
            <w:r>
              <w:rPr>
                <w:rFonts w:ascii="仿宋_GB2312" w:hAnsi="仿宋_GB2312" w:cs="仿宋_GB2312" w:eastAsia="仿宋_GB2312"/>
              </w:rPr>
              <w:t>投标人具有下列相关认证证书或佐证证明： 1、国家级信息技术应用创新示范证书得1分； 2、省级创新型企业认证得1分； 3、基于信创应用通过主流国产操作系统（以中央国家机关台式计算机批量集中采购配置标准-2024版为参考）认证得1分。 本项满分3分。证明材料：须提供有效的证明材料并加盖投标人公章。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专业能力</w:t>
            </w:r>
          </w:p>
        </w:tc>
        <w:tc>
          <w:tcPr>
            <w:tcW w:type="dxa" w:w="2492"/>
          </w:tcPr>
          <w:p>
            <w:pPr>
              <w:pStyle w:val="null3"/>
              <w:jc w:val="both"/>
            </w:pPr>
            <w:r>
              <w:rPr>
                <w:rFonts w:ascii="仿宋_GB2312" w:hAnsi="仿宋_GB2312" w:cs="仿宋_GB2312" w:eastAsia="仿宋_GB2312"/>
              </w:rPr>
              <w:t>投标人具有下列相关认证证书或佐证证明： 1、投标人调解仲裁场景应用并取得著作权证明大于10项得2分； 2、投标人调解仲裁场景应用并取得著作权证明小于10项大于5项得1分； 3、投标人调解仲裁场景应用并取得著作权证明小于5项或不提供的，不得分；。 本项满分2分。证明材料：须提供有效的证明材料并加盖投标人公章。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投标人2022年以来，具有类似项目案例的，如：智慧调解仲裁系统、数字仲裁庭、数字调解室、元宇宙庭审、裁审衔接系统、监测预警系统等，每提供1个案例包含上述内容至少3项的得1分，提供2个案例得2分，提供3个案例得3分，本项总分3分。证明材料：①采购合同文本；②中标（成交）公告（提供相关网站中标或成交公告的下载网页及其网址）；③中标（成交）通知 ；④能够证明该业绩项目已经采购人验收合格的相关证明文件，未同时提供以上各项证明材料的，该项业绩不给予计分。【说明：本项评分同一单位的按一份计算。】</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售后服务能力</w:t>
            </w:r>
          </w:p>
        </w:tc>
        <w:tc>
          <w:tcPr>
            <w:tcW w:type="dxa" w:w="2492"/>
          </w:tcPr>
          <w:p>
            <w:pPr>
              <w:pStyle w:val="null3"/>
              <w:jc w:val="both"/>
            </w:pPr>
            <w:r>
              <w:rPr>
                <w:rFonts w:ascii="仿宋_GB2312" w:hAnsi="仿宋_GB2312" w:cs="仿宋_GB2312" w:eastAsia="仿宋_GB2312"/>
              </w:rPr>
              <w:t>根据投标人提供售后服务能力（项目运维与售后报修方式等）进行评价，本项满分3分。 投标人满足本项目售后服务基本要求，支持线上、线下多种报修方式，线上报修方式具备以下功能： 1.报修人具有独立账户，可根据故障现象自主报修及更新账户信息，报修过程可跟踪，可查询报修信息、服务人员信息及响应时间，提供报修平台功能截图得1分，不满足要求或者不提供不得分； 2.报修人具有评价模块，支持对时效性、服务态度、技术能力及沟通能力进行评价功能的，提供报修平台功能截图得1分，不满足要求或者不提供不得分； 3.报修人具有报修统计功能，可按月、季度、年度进行报修数量统计，提供报修平台功能截图得1分，不满足要求或者不提供不得分。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售后服务承诺书</w:t>
            </w:r>
          </w:p>
        </w:tc>
      </w:tr>
      <w:tr>
        <w:tc>
          <w:tcPr>
            <w:tcW w:type="dxa" w:w="831"/>
            <w:vMerge/>
          </w:tcPr>
          <w:p/>
        </w:tc>
        <w:tc>
          <w:tcPr>
            <w:tcW w:type="dxa" w:w="1661"/>
          </w:tcPr>
          <w:p>
            <w:pPr>
              <w:pStyle w:val="null3"/>
              <w:jc w:val="both"/>
            </w:pPr>
            <w:r>
              <w:rPr>
                <w:rFonts w:ascii="仿宋_GB2312" w:hAnsi="仿宋_GB2312" w:cs="仿宋_GB2312" w:eastAsia="仿宋_GB2312"/>
              </w:rPr>
              <w:t>项目实施团队</w:t>
            </w:r>
          </w:p>
        </w:tc>
        <w:tc>
          <w:tcPr>
            <w:tcW w:type="dxa" w:w="2492"/>
          </w:tcPr>
          <w:p>
            <w:pPr>
              <w:pStyle w:val="null3"/>
              <w:jc w:val="both"/>
            </w:pPr>
            <w:r>
              <w:rPr>
                <w:rFonts w:ascii="仿宋_GB2312" w:hAnsi="仿宋_GB2312" w:cs="仿宋_GB2312" w:eastAsia="仿宋_GB2312"/>
              </w:rPr>
              <w:t>项目团队主要成员（包括项目负责人）配备要求： 1、项目团队主要成员配备不少于10人，且须均为计算机相关专业，投标单位须提供实施团队成员的学历、社保缴交记录，得0.5分；在项目团队主要成员配备不少于10人中，如有配备本地化团队人员不少于5人的，得0.5分； 2、项目主要管理人员不少于1人获得工信部、人社部颁发的中级及以上软件设计师证书，得1分； 3、主要成员不少于3人获得工信部、人社部颁发的信息处理技术员证书，得1分。 本项总分3分。证明材料：须提供有效证书及在投标单位2024年1月至今任意连续三个月的社保证明，复印件加盖投标人公章。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三亚市劳动人事争议仲裁院“互联网+调解仲裁”项目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三亚市劳动人事争议仲裁院“互联网+调解仲裁”项目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POE注入器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UPS数据转发器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2167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人脸识别终端</w:t>
            </w:r>
          </w:p>
        </w:tc>
        <w:tc>
          <w:tcPr>
            <w:tcW w:type="dxa" w:w="755"/>
          </w:tcPr>
          <w:p>
            <w:pPr>
              <w:pStyle w:val="null3"/>
              <w:jc w:val="left"/>
            </w:pPr>
            <w:r>
              <w:rPr>
                <w:rFonts w:ascii="仿宋_GB2312" w:hAnsi="仿宋_GB2312" w:cs="仿宋_GB2312" w:eastAsia="仿宋_GB2312"/>
              </w:rPr>
              <w:t xml:space="preserve"> 21.00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67893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数据硬盘</w:t>
            </w:r>
          </w:p>
        </w:tc>
        <w:tc>
          <w:tcPr>
            <w:tcW w:type="dxa" w:w="755"/>
          </w:tcPr>
          <w:p>
            <w:pPr>
              <w:pStyle w:val="null3"/>
              <w:jc w:val="left"/>
            </w:pPr>
            <w:r>
              <w:rPr>
                <w:rFonts w:ascii="仿宋_GB2312" w:hAnsi="仿宋_GB2312" w:cs="仿宋_GB2312" w:eastAsia="仿宋_GB2312"/>
              </w:rPr>
              <w:t xml:space="preserve"> 36.00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64800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接收卡</w:t>
            </w:r>
          </w:p>
        </w:tc>
        <w:tc>
          <w:tcPr>
            <w:tcW w:type="dxa" w:w="755"/>
          </w:tcPr>
          <w:p>
            <w:pPr>
              <w:pStyle w:val="null3"/>
              <w:jc w:val="left"/>
            </w:pPr>
            <w:r>
              <w:rPr>
                <w:rFonts w:ascii="仿宋_GB2312" w:hAnsi="仿宋_GB2312" w:cs="仿宋_GB2312" w:eastAsia="仿宋_GB2312"/>
              </w:rPr>
              <w:t xml:space="preserve"> 33.00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4422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不定位漏水传感器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487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安检门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视频处理器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专业音响</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19830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三亚市劳动人事争议仲裁院“互联网+调解仲裁”项目其他服务费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HDMI线</w:t>
            </w:r>
          </w:p>
        </w:tc>
        <w:tc>
          <w:tcPr>
            <w:tcW w:type="dxa" w:w="755"/>
          </w:tcPr>
          <w:p>
            <w:pPr>
              <w:pStyle w:val="null3"/>
              <w:jc w:val="left"/>
            </w:pPr>
            <w:r>
              <w:rPr>
                <w:rFonts w:ascii="仿宋_GB2312" w:hAnsi="仿宋_GB2312" w:cs="仿宋_GB2312" w:eastAsia="仿宋_GB2312"/>
              </w:rPr>
              <w:t xml:space="preserve"> 102.00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30600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温湿度传感器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607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设备连接线</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455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电子签名终端</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27402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视频网络存储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合并式功放（功放设备）</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13899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自助查询机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4972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便民自助服务终端</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智能通行服务器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在线编辑服务器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空气开关（100A）</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无线话筒</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6598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空开监测模块</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1567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LED控制软件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有线话筒</w:t>
            </w:r>
          </w:p>
        </w:tc>
        <w:tc>
          <w:tcPr>
            <w:tcW w:type="dxa" w:w="755"/>
          </w:tcPr>
          <w:p>
            <w:pPr>
              <w:pStyle w:val="null3"/>
              <w:jc w:val="left"/>
            </w:pPr>
            <w:r>
              <w:rPr>
                <w:rFonts w:ascii="仿宋_GB2312" w:hAnsi="仿宋_GB2312" w:cs="仿宋_GB2312" w:eastAsia="仿宋_GB2312"/>
              </w:rPr>
              <w:t xml:space="preserve"> 43.00</w:t>
            </w:r>
          </w:p>
        </w:tc>
        <w:tc>
          <w:tcPr>
            <w:tcW w:type="dxa" w:w="755"/>
          </w:tcPr>
          <w:p>
            <w:pPr>
              <w:pStyle w:val="null3"/>
              <w:jc w:val="left"/>
            </w:pPr>
            <w:r>
              <w:rPr>
                <w:rFonts w:ascii="仿宋_GB2312" w:hAnsi="仿宋_GB2312" w:cs="仿宋_GB2312" w:eastAsia="仿宋_GB2312"/>
              </w:rPr>
              <w:t xml:space="preserve"> 支</w:t>
            </w:r>
          </w:p>
        </w:tc>
        <w:tc>
          <w:tcPr>
            <w:tcW w:type="dxa" w:w="755"/>
          </w:tcPr>
          <w:p>
            <w:pPr>
              <w:pStyle w:val="null3"/>
              <w:jc w:val="left"/>
            </w:pPr>
            <w:r>
              <w:rPr>
                <w:rFonts w:ascii="仿宋_GB2312" w:hAnsi="仿宋_GB2312" w:cs="仿宋_GB2312" w:eastAsia="仿宋_GB2312"/>
              </w:rPr>
              <w:t xml:space="preserve"> 12298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IP解码器</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桥架</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2020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屏体结构</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42U网络机柜</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11580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反馈抑制器</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12532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语音引擎服务器（机房）</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庭审公示屏</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服务器区防火墙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日志审计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电源时序器</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7332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三亚市劳动人事争议仲裁院“互联网+调解仲裁”项目定制软件开发费</w:t>
            </w:r>
          </w:p>
        </w:tc>
        <w:tc>
          <w:tcPr>
            <w:tcW w:type="dxa" w:w="755"/>
          </w:tcPr>
          <w:p>
            <w:pPr>
              <w:pStyle w:val="null3"/>
              <w:jc w:val="left"/>
            </w:pPr>
            <w:r>
              <w:rPr>
                <w:rFonts w:ascii="仿宋_GB2312" w:hAnsi="仿宋_GB2312" w:cs="仿宋_GB2312" w:eastAsia="仿宋_GB2312"/>
              </w:rPr>
              <w:t xml:space="preserve"> 1188.00</w:t>
            </w:r>
          </w:p>
        </w:tc>
        <w:tc>
          <w:tcPr>
            <w:tcW w:type="dxa" w:w="755"/>
          </w:tcPr>
          <w:p>
            <w:pPr>
              <w:pStyle w:val="null3"/>
              <w:jc w:val="left"/>
            </w:pPr>
            <w:r>
              <w:rPr>
                <w:rFonts w:ascii="仿宋_GB2312" w:hAnsi="仿宋_GB2312" w:cs="仿宋_GB2312" w:eastAsia="仿宋_GB2312"/>
              </w:rPr>
              <w:t xml:space="preserve"> 项/点位</w:t>
            </w:r>
          </w:p>
        </w:tc>
        <w:tc>
          <w:tcPr>
            <w:tcW w:type="dxa" w:w="755"/>
          </w:tcPr>
          <w:p>
            <w:pPr>
              <w:pStyle w:val="null3"/>
              <w:jc w:val="left"/>
            </w:pPr>
            <w:r>
              <w:rPr>
                <w:rFonts w:ascii="仿宋_GB2312" w:hAnsi="仿宋_GB2312" w:cs="仿宋_GB2312" w:eastAsia="仿宋_GB2312"/>
              </w:rPr>
              <w:t xml:space="preserve"> 1023806.52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接入层交换机</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7599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等电位连接器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在线调解系统</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57068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在线庭审系统</w:t>
            </w:r>
          </w:p>
        </w:tc>
        <w:tc>
          <w:tcPr>
            <w:tcW w:type="dxa" w:w="755"/>
          </w:tcPr>
          <w:p>
            <w:pPr>
              <w:pStyle w:val="null3"/>
              <w:jc w:val="left"/>
            </w:pPr>
            <w:r>
              <w:rPr>
                <w:rFonts w:ascii="仿宋_GB2312" w:hAnsi="仿宋_GB2312" w:cs="仿宋_GB2312" w:eastAsia="仿宋_GB2312"/>
              </w:rPr>
              <w:t xml:space="preserve"> 7.00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98700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庭审桌面终端</w:t>
            </w:r>
          </w:p>
        </w:tc>
        <w:tc>
          <w:tcPr>
            <w:tcW w:type="dxa" w:w="755"/>
          </w:tcPr>
          <w:p>
            <w:pPr>
              <w:pStyle w:val="null3"/>
              <w:jc w:val="left"/>
            </w:pPr>
            <w:r>
              <w:rPr>
                <w:rFonts w:ascii="仿宋_GB2312" w:hAnsi="仿宋_GB2312" w:cs="仿宋_GB2312" w:eastAsia="仿宋_GB2312"/>
              </w:rPr>
              <w:t xml:space="preserve"> 48.00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46080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10米不定位漏水检测线缆</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725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智能交互终端</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41316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UPS主机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23464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通行闸机</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79835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质证终端</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庭审主机</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设备间接地散流网</w:t>
            </w:r>
          </w:p>
        </w:tc>
        <w:tc>
          <w:tcPr>
            <w:tcW w:type="dxa" w:w="755"/>
          </w:tcPr>
          <w:p>
            <w:pPr>
              <w:pStyle w:val="null3"/>
              <w:jc w:val="left"/>
            </w:pPr>
            <w:r>
              <w:rPr>
                <w:rFonts w:ascii="仿宋_GB2312" w:hAnsi="仿宋_GB2312" w:cs="仿宋_GB2312" w:eastAsia="仿宋_GB2312"/>
              </w:rPr>
              <w:t xml:space="preserve"> 7.00</w:t>
            </w:r>
          </w:p>
        </w:tc>
        <w:tc>
          <w:tcPr>
            <w:tcW w:type="dxa" w:w="755"/>
          </w:tcPr>
          <w:p>
            <w:pPr>
              <w:pStyle w:val="null3"/>
              <w:jc w:val="left"/>
            </w:pPr>
            <w:r>
              <w:rPr>
                <w:rFonts w:ascii="仿宋_GB2312" w:hAnsi="仿宋_GB2312" w:cs="仿宋_GB2312" w:eastAsia="仿宋_GB2312"/>
              </w:rPr>
              <w:t xml:space="preserve"> 平方米</w:t>
            </w:r>
          </w:p>
        </w:tc>
        <w:tc>
          <w:tcPr>
            <w:tcW w:type="dxa" w:w="755"/>
          </w:tcPr>
          <w:p>
            <w:pPr>
              <w:pStyle w:val="null3"/>
              <w:jc w:val="left"/>
            </w:pPr>
            <w:r>
              <w:rPr>
                <w:rFonts w:ascii="仿宋_GB2312" w:hAnsi="仿宋_GB2312" w:cs="仿宋_GB2312" w:eastAsia="仿宋_GB2312"/>
              </w:rPr>
              <w:t xml:space="preserve"> 931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显示专用播控器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设备间接地汇流排</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2100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三亚市劳动人事争议仲裁院“互联网+调解仲裁”项目定制软件开发费2</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项/点位</w:t>
            </w:r>
          </w:p>
        </w:tc>
        <w:tc>
          <w:tcPr>
            <w:tcW w:type="dxa" w:w="755"/>
          </w:tcPr>
          <w:p>
            <w:pPr>
              <w:pStyle w:val="null3"/>
              <w:jc w:val="left"/>
            </w:pPr>
            <w:r>
              <w:rPr>
                <w:rFonts w:ascii="仿宋_GB2312" w:hAnsi="仿宋_GB2312" w:cs="仿宋_GB2312" w:eastAsia="仿宋_GB2312"/>
              </w:rPr>
              <w:t xml:space="preserve"> 1009.12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巡回办案箱（移动仲裁箱）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超五类网线</w:t>
            </w:r>
          </w:p>
        </w:tc>
        <w:tc>
          <w:tcPr>
            <w:tcW w:type="dxa" w:w="755"/>
          </w:tcPr>
          <w:p>
            <w:pPr>
              <w:pStyle w:val="null3"/>
              <w:jc w:val="left"/>
            </w:pPr>
            <w:r>
              <w:rPr>
                <w:rFonts w:ascii="仿宋_GB2312" w:hAnsi="仿宋_GB2312" w:cs="仿宋_GB2312" w:eastAsia="仿宋_GB2312"/>
              </w:rPr>
              <w:t xml:space="preserve"> 3677.50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7355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终端杀毒服务器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互联网边界防火墙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38300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核心层交换机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8466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网络跳线</w:t>
            </w:r>
          </w:p>
        </w:tc>
        <w:tc>
          <w:tcPr>
            <w:tcW w:type="dxa" w:w="755"/>
          </w:tcPr>
          <w:p>
            <w:pPr>
              <w:pStyle w:val="null3"/>
              <w:jc w:val="left"/>
            </w:pPr>
            <w:r>
              <w:rPr>
                <w:rFonts w:ascii="仿宋_GB2312" w:hAnsi="仿宋_GB2312" w:cs="仿宋_GB2312" w:eastAsia="仿宋_GB2312"/>
              </w:rPr>
              <w:t xml:space="preserve"> 110.00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2145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静电地板</w:t>
            </w:r>
          </w:p>
        </w:tc>
        <w:tc>
          <w:tcPr>
            <w:tcW w:type="dxa" w:w="755"/>
          </w:tcPr>
          <w:p>
            <w:pPr>
              <w:pStyle w:val="null3"/>
              <w:jc w:val="left"/>
            </w:pPr>
            <w:r>
              <w:rPr>
                <w:rFonts w:ascii="仿宋_GB2312" w:hAnsi="仿宋_GB2312" w:cs="仿宋_GB2312" w:eastAsia="仿宋_GB2312"/>
              </w:rPr>
              <w:t xml:space="preserve"> 17.00</w:t>
            </w:r>
          </w:p>
        </w:tc>
        <w:tc>
          <w:tcPr>
            <w:tcW w:type="dxa" w:w="755"/>
          </w:tcPr>
          <w:p>
            <w:pPr>
              <w:pStyle w:val="null3"/>
              <w:jc w:val="left"/>
            </w:pPr>
            <w:r>
              <w:rPr>
                <w:rFonts w:ascii="仿宋_GB2312" w:hAnsi="仿宋_GB2312" w:cs="仿宋_GB2312" w:eastAsia="仿宋_GB2312"/>
              </w:rPr>
              <w:t xml:space="preserve"> 平方米</w:t>
            </w:r>
          </w:p>
        </w:tc>
        <w:tc>
          <w:tcPr>
            <w:tcW w:type="dxa" w:w="755"/>
          </w:tcPr>
          <w:p>
            <w:pPr>
              <w:pStyle w:val="null3"/>
              <w:jc w:val="left"/>
            </w:pPr>
            <w:r>
              <w:rPr>
                <w:rFonts w:ascii="仿宋_GB2312" w:hAnsi="仿宋_GB2312" w:cs="仿宋_GB2312" w:eastAsia="仿宋_GB2312"/>
              </w:rPr>
              <w:t xml:space="preserve"> 5083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指引屏</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11866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360摄像头</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61</w:t>
            </w:r>
          </w:p>
        </w:tc>
        <w:tc>
          <w:tcPr>
            <w:tcW w:type="dxa" w:w="755"/>
          </w:tcPr>
          <w:p>
            <w:pPr>
              <w:pStyle w:val="null3"/>
              <w:jc w:val="left"/>
            </w:pPr>
            <w:r>
              <w:rPr>
                <w:rFonts w:ascii="仿宋_GB2312" w:hAnsi="仿宋_GB2312" w:cs="仿宋_GB2312" w:eastAsia="仿宋_GB2312"/>
              </w:rPr>
              <w:t xml:space="preserve"> 机柜专用插座</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1560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62</w:t>
            </w:r>
          </w:p>
        </w:tc>
        <w:tc>
          <w:tcPr>
            <w:tcW w:type="dxa" w:w="755"/>
          </w:tcPr>
          <w:p>
            <w:pPr>
              <w:pStyle w:val="null3"/>
              <w:jc w:val="left"/>
            </w:pPr>
            <w:r>
              <w:rPr>
                <w:rFonts w:ascii="仿宋_GB2312" w:hAnsi="仿宋_GB2312" w:cs="仿宋_GB2312" w:eastAsia="仿宋_GB2312"/>
              </w:rPr>
              <w:t xml:space="preserve"> 电池柜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63</w:t>
            </w:r>
          </w:p>
        </w:tc>
        <w:tc>
          <w:tcPr>
            <w:tcW w:type="dxa" w:w="755"/>
          </w:tcPr>
          <w:p>
            <w:pPr>
              <w:pStyle w:val="null3"/>
              <w:jc w:val="left"/>
            </w:pPr>
            <w:r>
              <w:rPr>
                <w:rFonts w:ascii="仿宋_GB2312" w:hAnsi="仿宋_GB2312" w:cs="仿宋_GB2312" w:eastAsia="仿宋_GB2312"/>
              </w:rPr>
              <w:t xml:space="preserve"> 支架</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522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64</w:t>
            </w:r>
          </w:p>
        </w:tc>
        <w:tc>
          <w:tcPr>
            <w:tcW w:type="dxa" w:w="755"/>
          </w:tcPr>
          <w:p>
            <w:pPr>
              <w:pStyle w:val="null3"/>
              <w:jc w:val="left"/>
            </w:pPr>
            <w:r>
              <w:rPr>
                <w:rFonts w:ascii="仿宋_GB2312" w:hAnsi="仿宋_GB2312" w:cs="仿宋_GB2312" w:eastAsia="仿宋_GB2312"/>
              </w:rPr>
              <w:t xml:space="preserve"> 电气连接线</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870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65</w:t>
            </w:r>
          </w:p>
        </w:tc>
        <w:tc>
          <w:tcPr>
            <w:tcW w:type="dxa" w:w="755"/>
          </w:tcPr>
          <w:p>
            <w:pPr>
              <w:pStyle w:val="null3"/>
              <w:jc w:val="left"/>
            </w:pPr>
            <w:r>
              <w:rPr>
                <w:rFonts w:ascii="仿宋_GB2312" w:hAnsi="仿宋_GB2312" w:cs="仿宋_GB2312" w:eastAsia="仿宋_GB2312"/>
              </w:rPr>
              <w:t xml:space="preserve"> 24口交换机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40752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66</w:t>
            </w:r>
          </w:p>
        </w:tc>
        <w:tc>
          <w:tcPr>
            <w:tcW w:type="dxa" w:w="755"/>
          </w:tcPr>
          <w:p>
            <w:pPr>
              <w:pStyle w:val="null3"/>
              <w:jc w:val="left"/>
            </w:pPr>
            <w:r>
              <w:rPr>
                <w:rFonts w:ascii="仿宋_GB2312" w:hAnsi="仿宋_GB2312" w:cs="仿宋_GB2312" w:eastAsia="仿宋_GB2312"/>
              </w:rPr>
              <w:t xml:space="preserve"> 状态屏</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67</w:t>
            </w:r>
          </w:p>
        </w:tc>
        <w:tc>
          <w:tcPr>
            <w:tcW w:type="dxa" w:w="755"/>
          </w:tcPr>
          <w:p>
            <w:pPr>
              <w:pStyle w:val="null3"/>
              <w:jc w:val="left"/>
            </w:pPr>
            <w:r>
              <w:rPr>
                <w:rFonts w:ascii="仿宋_GB2312" w:hAnsi="仿宋_GB2312" w:cs="仿宋_GB2312" w:eastAsia="仿宋_GB2312"/>
              </w:rPr>
              <w:t xml:space="preserve"> 企业级无线AP</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20970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68</w:t>
            </w:r>
          </w:p>
        </w:tc>
        <w:tc>
          <w:tcPr>
            <w:tcW w:type="dxa" w:w="755"/>
          </w:tcPr>
          <w:p>
            <w:pPr>
              <w:pStyle w:val="null3"/>
              <w:jc w:val="left"/>
            </w:pPr>
            <w:r>
              <w:rPr>
                <w:rFonts w:ascii="仿宋_GB2312" w:hAnsi="仿宋_GB2312" w:cs="仿宋_GB2312" w:eastAsia="仿宋_GB2312"/>
              </w:rPr>
              <w:t xml:space="preserve"> 网络控制器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11436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69</w:t>
            </w:r>
          </w:p>
        </w:tc>
        <w:tc>
          <w:tcPr>
            <w:tcW w:type="dxa" w:w="755"/>
          </w:tcPr>
          <w:p>
            <w:pPr>
              <w:pStyle w:val="null3"/>
              <w:jc w:val="left"/>
            </w:pPr>
            <w:r>
              <w:rPr>
                <w:rFonts w:ascii="仿宋_GB2312" w:hAnsi="仿宋_GB2312" w:cs="仿宋_GB2312" w:eastAsia="仿宋_GB2312"/>
              </w:rPr>
              <w:t xml:space="preserve"> 操作终端</w:t>
            </w:r>
          </w:p>
        </w:tc>
        <w:tc>
          <w:tcPr>
            <w:tcW w:type="dxa" w:w="755"/>
          </w:tcPr>
          <w:p>
            <w:pPr>
              <w:pStyle w:val="null3"/>
              <w:jc w:val="left"/>
            </w:pPr>
            <w:r>
              <w:rPr>
                <w:rFonts w:ascii="仿宋_GB2312" w:hAnsi="仿宋_GB2312" w:cs="仿宋_GB2312" w:eastAsia="仿宋_GB2312"/>
              </w:rPr>
              <w:t xml:space="preserve"> 7.00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70</w:t>
            </w:r>
          </w:p>
        </w:tc>
        <w:tc>
          <w:tcPr>
            <w:tcW w:type="dxa" w:w="755"/>
          </w:tcPr>
          <w:p>
            <w:pPr>
              <w:pStyle w:val="null3"/>
              <w:jc w:val="left"/>
            </w:pPr>
            <w:r>
              <w:rPr>
                <w:rFonts w:ascii="仿宋_GB2312" w:hAnsi="仿宋_GB2312" w:cs="仿宋_GB2312" w:eastAsia="仿宋_GB2312"/>
              </w:rPr>
              <w:t xml:space="preserve"> 在线庭审摄像机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71</w:t>
            </w:r>
          </w:p>
        </w:tc>
        <w:tc>
          <w:tcPr>
            <w:tcW w:type="dxa" w:w="755"/>
          </w:tcPr>
          <w:p>
            <w:pPr>
              <w:pStyle w:val="null3"/>
              <w:jc w:val="left"/>
            </w:pPr>
            <w:r>
              <w:rPr>
                <w:rFonts w:ascii="仿宋_GB2312" w:hAnsi="仿宋_GB2312" w:cs="仿宋_GB2312" w:eastAsia="仿宋_GB2312"/>
              </w:rPr>
              <w:t xml:space="preserve"> 角色摄像头</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72</w:t>
            </w:r>
          </w:p>
        </w:tc>
        <w:tc>
          <w:tcPr>
            <w:tcW w:type="dxa" w:w="755"/>
          </w:tcPr>
          <w:p>
            <w:pPr>
              <w:pStyle w:val="null3"/>
              <w:jc w:val="left"/>
            </w:pPr>
            <w:r>
              <w:rPr>
                <w:rFonts w:ascii="仿宋_GB2312" w:hAnsi="仿宋_GB2312" w:cs="仿宋_GB2312" w:eastAsia="仿宋_GB2312"/>
              </w:rPr>
              <w:t xml:space="preserve"> LED显示屏</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平方米</w:t>
            </w:r>
          </w:p>
        </w:tc>
        <w:tc>
          <w:tcPr>
            <w:tcW w:type="dxa" w:w="755"/>
          </w:tcPr>
          <w:p>
            <w:pPr>
              <w:pStyle w:val="null3"/>
              <w:jc w:val="left"/>
            </w:pPr>
            <w:r>
              <w:rPr>
                <w:rFonts w:ascii="仿宋_GB2312" w:hAnsi="仿宋_GB2312" w:cs="仿宋_GB2312" w:eastAsia="仿宋_GB2312"/>
              </w:rPr>
              <w:t xml:space="preserve"> 185697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73</w:t>
            </w:r>
          </w:p>
        </w:tc>
        <w:tc>
          <w:tcPr>
            <w:tcW w:type="dxa" w:w="755"/>
          </w:tcPr>
          <w:p>
            <w:pPr>
              <w:pStyle w:val="null3"/>
              <w:jc w:val="left"/>
            </w:pPr>
            <w:r>
              <w:rPr>
                <w:rFonts w:ascii="仿宋_GB2312" w:hAnsi="仿宋_GB2312" w:cs="仿宋_GB2312" w:eastAsia="仿宋_GB2312"/>
              </w:rPr>
              <w:t xml:space="preserve"> 互联网入侵防御系统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38300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74</w:t>
            </w:r>
          </w:p>
        </w:tc>
        <w:tc>
          <w:tcPr>
            <w:tcW w:type="dxa" w:w="755"/>
          </w:tcPr>
          <w:p>
            <w:pPr>
              <w:pStyle w:val="null3"/>
              <w:jc w:val="left"/>
            </w:pPr>
            <w:r>
              <w:rPr>
                <w:rFonts w:ascii="仿宋_GB2312" w:hAnsi="仿宋_GB2312" w:cs="仿宋_GB2312" w:eastAsia="仿宋_GB2312"/>
              </w:rPr>
              <w:t xml:space="preserve"> 网络理线架</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75</w:t>
            </w:r>
          </w:p>
        </w:tc>
        <w:tc>
          <w:tcPr>
            <w:tcW w:type="dxa" w:w="755"/>
          </w:tcPr>
          <w:p>
            <w:pPr>
              <w:pStyle w:val="null3"/>
              <w:jc w:val="left"/>
            </w:pPr>
            <w:r>
              <w:rPr>
                <w:rFonts w:ascii="仿宋_GB2312" w:hAnsi="仿宋_GB2312" w:cs="仿宋_GB2312" w:eastAsia="仿宋_GB2312"/>
              </w:rPr>
              <w:t xml:space="preserve"> 物联网控制器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76</w:t>
            </w:r>
          </w:p>
        </w:tc>
        <w:tc>
          <w:tcPr>
            <w:tcW w:type="dxa" w:w="755"/>
          </w:tcPr>
          <w:p>
            <w:pPr>
              <w:pStyle w:val="null3"/>
              <w:jc w:val="left"/>
            </w:pPr>
            <w:r>
              <w:rPr>
                <w:rFonts w:ascii="仿宋_GB2312" w:hAnsi="仿宋_GB2312" w:cs="仿宋_GB2312" w:eastAsia="仿宋_GB2312"/>
              </w:rPr>
              <w:t xml:space="preserve"> 语音引擎服务器</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390600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77</w:t>
            </w:r>
          </w:p>
        </w:tc>
        <w:tc>
          <w:tcPr>
            <w:tcW w:type="dxa" w:w="755"/>
          </w:tcPr>
          <w:p>
            <w:pPr>
              <w:pStyle w:val="null3"/>
              <w:jc w:val="left"/>
            </w:pPr>
            <w:r>
              <w:rPr>
                <w:rFonts w:ascii="仿宋_GB2312" w:hAnsi="仿宋_GB2312" w:cs="仿宋_GB2312" w:eastAsia="仿宋_GB2312"/>
              </w:rPr>
              <w:t xml:space="preserve"> 语音引擎客户端</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78</w:t>
            </w:r>
          </w:p>
        </w:tc>
        <w:tc>
          <w:tcPr>
            <w:tcW w:type="dxa" w:w="755"/>
          </w:tcPr>
          <w:p>
            <w:pPr>
              <w:pStyle w:val="null3"/>
              <w:jc w:val="left"/>
            </w:pPr>
            <w:r>
              <w:rPr>
                <w:rFonts w:ascii="仿宋_GB2312" w:hAnsi="仿宋_GB2312" w:cs="仿宋_GB2312" w:eastAsia="仿宋_GB2312"/>
              </w:rPr>
              <w:t xml:space="preserve"> 流媒体服务器</w:t>
            </w:r>
          </w:p>
        </w:tc>
        <w:tc>
          <w:tcPr>
            <w:tcW w:type="dxa" w:w="755"/>
          </w:tcPr>
          <w:p>
            <w:pPr>
              <w:pStyle w:val="null3"/>
              <w:jc w:val="left"/>
            </w:pPr>
            <w:r>
              <w:rPr>
                <w:rFonts w:ascii="仿宋_GB2312" w:hAnsi="仿宋_GB2312" w:cs="仿宋_GB2312" w:eastAsia="仿宋_GB2312"/>
              </w:rPr>
              <w:t xml:space="preserve"> 7.00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123669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79</w:t>
            </w:r>
          </w:p>
        </w:tc>
        <w:tc>
          <w:tcPr>
            <w:tcW w:type="dxa" w:w="755"/>
          </w:tcPr>
          <w:p>
            <w:pPr>
              <w:pStyle w:val="null3"/>
              <w:jc w:val="left"/>
            </w:pPr>
            <w:r>
              <w:rPr>
                <w:rFonts w:ascii="仿宋_GB2312" w:hAnsi="仿宋_GB2312" w:cs="仿宋_GB2312" w:eastAsia="仿宋_GB2312"/>
              </w:rPr>
              <w:t xml:space="preserve"> 桌面拾音矩阵</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9250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80</w:t>
            </w:r>
          </w:p>
        </w:tc>
        <w:tc>
          <w:tcPr>
            <w:tcW w:type="dxa" w:w="755"/>
          </w:tcPr>
          <w:p>
            <w:pPr>
              <w:pStyle w:val="null3"/>
              <w:jc w:val="left"/>
            </w:pPr>
            <w:r>
              <w:rPr>
                <w:rFonts w:ascii="仿宋_GB2312" w:hAnsi="仿宋_GB2312" w:cs="仿宋_GB2312" w:eastAsia="仿宋_GB2312"/>
              </w:rPr>
              <w:t xml:space="preserve"> 政务外网入侵防御</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81</w:t>
            </w:r>
          </w:p>
        </w:tc>
        <w:tc>
          <w:tcPr>
            <w:tcW w:type="dxa" w:w="755"/>
          </w:tcPr>
          <w:p>
            <w:pPr>
              <w:pStyle w:val="null3"/>
              <w:jc w:val="left"/>
            </w:pPr>
            <w:r>
              <w:rPr>
                <w:rFonts w:ascii="仿宋_GB2312" w:hAnsi="仿宋_GB2312" w:cs="仿宋_GB2312" w:eastAsia="仿宋_GB2312"/>
              </w:rPr>
              <w:t xml:space="preserve"> 可视对讲</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725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82</w:t>
            </w:r>
          </w:p>
        </w:tc>
        <w:tc>
          <w:tcPr>
            <w:tcW w:type="dxa" w:w="755"/>
          </w:tcPr>
          <w:p>
            <w:pPr>
              <w:pStyle w:val="null3"/>
              <w:jc w:val="left"/>
            </w:pPr>
            <w:r>
              <w:rPr>
                <w:rFonts w:ascii="仿宋_GB2312" w:hAnsi="仿宋_GB2312" w:cs="仿宋_GB2312" w:eastAsia="仿宋_GB2312"/>
              </w:rPr>
              <w:t xml:space="preserve"> 庭审集中管理主机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83</w:t>
            </w:r>
          </w:p>
        </w:tc>
        <w:tc>
          <w:tcPr>
            <w:tcW w:type="dxa" w:w="755"/>
          </w:tcPr>
          <w:p>
            <w:pPr>
              <w:pStyle w:val="null3"/>
              <w:jc w:val="left"/>
            </w:pPr>
            <w:r>
              <w:rPr>
                <w:rFonts w:ascii="仿宋_GB2312" w:hAnsi="仿宋_GB2312" w:cs="仿宋_GB2312" w:eastAsia="仿宋_GB2312"/>
              </w:rPr>
              <w:t xml:space="preserve"> 空气开关（63A）</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84</w:t>
            </w:r>
          </w:p>
        </w:tc>
        <w:tc>
          <w:tcPr>
            <w:tcW w:type="dxa" w:w="755"/>
          </w:tcPr>
          <w:p>
            <w:pPr>
              <w:pStyle w:val="null3"/>
              <w:jc w:val="left"/>
            </w:pPr>
            <w:r>
              <w:rPr>
                <w:rFonts w:ascii="仿宋_GB2312" w:hAnsi="仿宋_GB2312" w:cs="仿宋_GB2312" w:eastAsia="仿宋_GB2312"/>
              </w:rPr>
              <w:t xml:space="preserve"> POE交换机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2933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85</w:t>
            </w:r>
          </w:p>
        </w:tc>
        <w:tc>
          <w:tcPr>
            <w:tcW w:type="dxa" w:w="755"/>
          </w:tcPr>
          <w:p>
            <w:pPr>
              <w:pStyle w:val="null3"/>
              <w:jc w:val="left"/>
            </w:pPr>
            <w:r>
              <w:rPr>
                <w:rFonts w:ascii="仿宋_GB2312" w:hAnsi="仿宋_GB2312" w:cs="仿宋_GB2312" w:eastAsia="仿宋_GB2312"/>
              </w:rPr>
              <w:t xml:space="preserve"> 在线调解一体机</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86</w:t>
            </w:r>
          </w:p>
        </w:tc>
        <w:tc>
          <w:tcPr>
            <w:tcW w:type="dxa" w:w="755"/>
          </w:tcPr>
          <w:p>
            <w:pPr>
              <w:pStyle w:val="null3"/>
              <w:jc w:val="left"/>
            </w:pPr>
            <w:r>
              <w:rPr>
                <w:rFonts w:ascii="仿宋_GB2312" w:hAnsi="仿宋_GB2312" w:cs="仿宋_GB2312" w:eastAsia="仿宋_GB2312"/>
              </w:rPr>
              <w:t xml:space="preserve"> 调音台</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19250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87</w:t>
            </w:r>
          </w:p>
        </w:tc>
        <w:tc>
          <w:tcPr>
            <w:tcW w:type="dxa" w:w="755"/>
          </w:tcPr>
          <w:p>
            <w:pPr>
              <w:pStyle w:val="null3"/>
              <w:jc w:val="left"/>
            </w:pPr>
            <w:r>
              <w:rPr>
                <w:rFonts w:ascii="仿宋_GB2312" w:hAnsi="仿宋_GB2312" w:cs="仿宋_GB2312" w:eastAsia="仿宋_GB2312"/>
              </w:rPr>
              <w:t xml:space="preserve"> 网络配线架</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2190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88</w:t>
            </w:r>
          </w:p>
        </w:tc>
        <w:tc>
          <w:tcPr>
            <w:tcW w:type="dxa" w:w="755"/>
          </w:tcPr>
          <w:p>
            <w:pPr>
              <w:pStyle w:val="null3"/>
              <w:jc w:val="left"/>
            </w:pPr>
            <w:r>
              <w:rPr>
                <w:rFonts w:ascii="仿宋_GB2312" w:hAnsi="仿宋_GB2312" w:cs="仿宋_GB2312" w:eastAsia="仿宋_GB2312"/>
              </w:rPr>
              <w:t xml:space="preserve"> 三亚市劳动人事争议仲裁院“互联网+调解仲裁”项目系统集成实施费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186643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89</w:t>
            </w:r>
          </w:p>
        </w:tc>
        <w:tc>
          <w:tcPr>
            <w:tcW w:type="dxa" w:w="755"/>
          </w:tcPr>
          <w:p>
            <w:pPr>
              <w:pStyle w:val="null3"/>
              <w:jc w:val="left"/>
            </w:pPr>
            <w:r>
              <w:rPr>
                <w:rFonts w:ascii="仿宋_GB2312" w:hAnsi="仿宋_GB2312" w:cs="仿宋_GB2312" w:eastAsia="仿宋_GB2312"/>
              </w:rPr>
              <w:t xml:space="preserve"> 图像工作站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90</w:t>
            </w:r>
          </w:p>
        </w:tc>
        <w:tc>
          <w:tcPr>
            <w:tcW w:type="dxa" w:w="755"/>
          </w:tcPr>
          <w:p>
            <w:pPr>
              <w:pStyle w:val="null3"/>
              <w:jc w:val="left"/>
            </w:pPr>
            <w:r>
              <w:rPr>
                <w:rFonts w:ascii="仿宋_GB2312" w:hAnsi="仿宋_GB2312" w:cs="仿宋_GB2312" w:eastAsia="仿宋_GB2312"/>
              </w:rPr>
              <w:t xml:space="preserve"> 电子卷宗服务器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91</w:t>
            </w:r>
          </w:p>
        </w:tc>
        <w:tc>
          <w:tcPr>
            <w:tcW w:type="dxa" w:w="755"/>
          </w:tcPr>
          <w:p>
            <w:pPr>
              <w:pStyle w:val="null3"/>
              <w:jc w:val="left"/>
            </w:pPr>
            <w:r>
              <w:rPr>
                <w:rFonts w:ascii="仿宋_GB2312" w:hAnsi="仿宋_GB2312" w:cs="仿宋_GB2312" w:eastAsia="仿宋_GB2312"/>
              </w:rPr>
              <w:t xml:space="preserve"> 木质栅栏</w:t>
            </w:r>
          </w:p>
        </w:tc>
        <w:tc>
          <w:tcPr>
            <w:tcW w:type="dxa" w:w="755"/>
          </w:tcPr>
          <w:p>
            <w:pPr>
              <w:pStyle w:val="null3"/>
              <w:jc w:val="left"/>
            </w:pPr>
            <w:r>
              <w:rPr>
                <w:rFonts w:ascii="仿宋_GB2312" w:hAnsi="仿宋_GB2312" w:cs="仿宋_GB2312" w:eastAsia="仿宋_GB2312"/>
              </w:rPr>
              <w:t xml:space="preserve"> 24.90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24402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92</w:t>
            </w:r>
          </w:p>
        </w:tc>
        <w:tc>
          <w:tcPr>
            <w:tcW w:type="dxa" w:w="755"/>
          </w:tcPr>
          <w:p>
            <w:pPr>
              <w:pStyle w:val="null3"/>
              <w:jc w:val="left"/>
            </w:pPr>
            <w:r>
              <w:rPr>
                <w:rFonts w:ascii="仿宋_GB2312" w:hAnsi="仿宋_GB2312" w:cs="仿宋_GB2312" w:eastAsia="仿宋_GB2312"/>
              </w:rPr>
              <w:t xml:space="preserve"> 摄像头电源</w:t>
            </w:r>
          </w:p>
        </w:tc>
        <w:tc>
          <w:tcPr>
            <w:tcW w:type="dxa" w:w="755"/>
          </w:tcPr>
          <w:p>
            <w:pPr>
              <w:pStyle w:val="null3"/>
              <w:jc w:val="left"/>
            </w:pPr>
            <w:r>
              <w:rPr>
                <w:rFonts w:ascii="仿宋_GB2312" w:hAnsi="仿宋_GB2312" w:cs="仿宋_GB2312" w:eastAsia="仿宋_GB2312"/>
              </w:rPr>
              <w:t xml:space="preserve"> 17.00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1428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93</w:t>
            </w:r>
          </w:p>
        </w:tc>
        <w:tc>
          <w:tcPr>
            <w:tcW w:type="dxa" w:w="755"/>
          </w:tcPr>
          <w:p>
            <w:pPr>
              <w:pStyle w:val="null3"/>
              <w:jc w:val="left"/>
            </w:pPr>
            <w:r>
              <w:rPr>
                <w:rFonts w:ascii="仿宋_GB2312" w:hAnsi="仿宋_GB2312" w:cs="仿宋_GB2312" w:eastAsia="仿宋_GB2312"/>
              </w:rPr>
              <w:t xml:space="preserve"> 敲筋焊接共用接地组织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1120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94</w:t>
            </w:r>
          </w:p>
        </w:tc>
        <w:tc>
          <w:tcPr>
            <w:tcW w:type="dxa" w:w="755"/>
          </w:tcPr>
          <w:p>
            <w:pPr>
              <w:pStyle w:val="null3"/>
              <w:jc w:val="left"/>
            </w:pPr>
            <w:r>
              <w:rPr>
                <w:rFonts w:ascii="仿宋_GB2312" w:hAnsi="仿宋_GB2312" w:cs="仿宋_GB2312" w:eastAsia="仿宋_GB2312"/>
              </w:rPr>
              <w:t xml:space="preserve"> 配电箱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1595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95</w:t>
            </w:r>
          </w:p>
        </w:tc>
        <w:tc>
          <w:tcPr>
            <w:tcW w:type="dxa" w:w="755"/>
          </w:tcPr>
          <w:p>
            <w:pPr>
              <w:pStyle w:val="null3"/>
              <w:jc w:val="left"/>
            </w:pPr>
            <w:r>
              <w:rPr>
                <w:rFonts w:ascii="仿宋_GB2312" w:hAnsi="仿宋_GB2312" w:cs="仿宋_GB2312" w:eastAsia="仿宋_GB2312"/>
              </w:rPr>
              <w:t xml:space="preserve"> 4K摄像头</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96</w:t>
            </w:r>
          </w:p>
        </w:tc>
        <w:tc>
          <w:tcPr>
            <w:tcW w:type="dxa" w:w="755"/>
          </w:tcPr>
          <w:p>
            <w:pPr>
              <w:pStyle w:val="null3"/>
              <w:jc w:val="left"/>
            </w:pPr>
            <w:r>
              <w:rPr>
                <w:rFonts w:ascii="仿宋_GB2312" w:hAnsi="仿宋_GB2312" w:cs="仿宋_GB2312" w:eastAsia="仿宋_GB2312"/>
              </w:rPr>
              <w:t xml:space="preserve"> 音频处理器</w:t>
            </w:r>
          </w:p>
        </w:tc>
        <w:tc>
          <w:tcPr>
            <w:tcW w:type="dxa" w:w="755"/>
          </w:tcPr>
          <w:p>
            <w:pPr>
              <w:pStyle w:val="null3"/>
              <w:jc w:val="left"/>
            </w:pPr>
            <w:r>
              <w:rPr>
                <w:rFonts w:ascii="仿宋_GB2312" w:hAnsi="仿宋_GB2312" w:cs="仿宋_GB2312" w:eastAsia="仿宋_GB2312"/>
              </w:rPr>
              <w:t xml:space="preserve"> 7.00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24031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97</w:t>
            </w:r>
          </w:p>
        </w:tc>
        <w:tc>
          <w:tcPr>
            <w:tcW w:type="dxa" w:w="755"/>
          </w:tcPr>
          <w:p>
            <w:pPr>
              <w:pStyle w:val="null3"/>
              <w:jc w:val="left"/>
            </w:pPr>
            <w:r>
              <w:rPr>
                <w:rFonts w:ascii="仿宋_GB2312" w:hAnsi="仿宋_GB2312" w:cs="仿宋_GB2312" w:eastAsia="仿宋_GB2312"/>
              </w:rPr>
              <w:t xml:space="preserve"> 堡垒机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98</w:t>
            </w:r>
          </w:p>
        </w:tc>
        <w:tc>
          <w:tcPr>
            <w:tcW w:type="dxa" w:w="755"/>
          </w:tcPr>
          <w:p>
            <w:pPr>
              <w:pStyle w:val="null3"/>
              <w:jc w:val="left"/>
            </w:pPr>
            <w:r>
              <w:rPr>
                <w:rFonts w:ascii="仿宋_GB2312" w:hAnsi="仿宋_GB2312" w:cs="仿宋_GB2312" w:eastAsia="仿宋_GB2312"/>
              </w:rPr>
              <w:t xml:space="preserve"> 服务器机柜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99</w:t>
            </w:r>
          </w:p>
        </w:tc>
        <w:tc>
          <w:tcPr>
            <w:tcW w:type="dxa" w:w="755"/>
          </w:tcPr>
          <w:p>
            <w:pPr>
              <w:pStyle w:val="null3"/>
              <w:jc w:val="left"/>
            </w:pPr>
            <w:r>
              <w:rPr>
                <w:rFonts w:ascii="仿宋_GB2312" w:hAnsi="仿宋_GB2312" w:cs="仿宋_GB2312" w:eastAsia="仿宋_GB2312"/>
              </w:rPr>
              <w:t xml:space="preserve"> 阵列麦克风</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16650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专业功放</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14085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101</w:t>
            </w:r>
          </w:p>
        </w:tc>
        <w:tc>
          <w:tcPr>
            <w:tcW w:type="dxa" w:w="755"/>
          </w:tcPr>
          <w:p>
            <w:pPr>
              <w:pStyle w:val="null3"/>
              <w:jc w:val="left"/>
            </w:pPr>
            <w:r>
              <w:rPr>
                <w:rFonts w:ascii="仿宋_GB2312" w:hAnsi="仿宋_GB2312" w:cs="仿宋_GB2312" w:eastAsia="仿宋_GB2312"/>
              </w:rPr>
              <w:t xml:space="preserve"> 三亚市劳动人事争议仲裁院“互联网+调解仲裁”项目定制软件开发运维费用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102481.56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102</w:t>
            </w:r>
          </w:p>
        </w:tc>
        <w:tc>
          <w:tcPr>
            <w:tcW w:type="dxa" w:w="755"/>
          </w:tcPr>
          <w:p>
            <w:pPr>
              <w:pStyle w:val="null3"/>
              <w:jc w:val="left"/>
            </w:pPr>
            <w:r>
              <w:rPr>
                <w:rFonts w:ascii="仿宋_GB2312" w:hAnsi="仿宋_GB2312" w:cs="仿宋_GB2312" w:eastAsia="仿宋_GB2312"/>
              </w:rPr>
              <w:t xml:space="preserve"> 终端安全系统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103</w:t>
            </w:r>
          </w:p>
        </w:tc>
        <w:tc>
          <w:tcPr>
            <w:tcW w:type="dxa" w:w="755"/>
          </w:tcPr>
          <w:p>
            <w:pPr>
              <w:pStyle w:val="null3"/>
              <w:jc w:val="left"/>
            </w:pPr>
            <w:r>
              <w:rPr>
                <w:rFonts w:ascii="仿宋_GB2312" w:hAnsi="仿宋_GB2312" w:cs="仿宋_GB2312" w:eastAsia="仿宋_GB2312"/>
              </w:rPr>
              <w:t xml:space="preserve"> 吸顶喇叭</w:t>
            </w:r>
          </w:p>
        </w:tc>
        <w:tc>
          <w:tcPr>
            <w:tcW w:type="dxa" w:w="755"/>
          </w:tcPr>
          <w:p>
            <w:pPr>
              <w:pStyle w:val="null3"/>
              <w:jc w:val="left"/>
            </w:pPr>
            <w:r>
              <w:rPr>
                <w:rFonts w:ascii="仿宋_GB2312" w:hAnsi="仿宋_GB2312" w:cs="仿宋_GB2312" w:eastAsia="仿宋_GB2312"/>
              </w:rPr>
              <w:t xml:space="preserve"> 11.00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803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104</w:t>
            </w:r>
          </w:p>
        </w:tc>
        <w:tc>
          <w:tcPr>
            <w:tcW w:type="dxa" w:w="755"/>
          </w:tcPr>
          <w:p>
            <w:pPr>
              <w:pStyle w:val="null3"/>
              <w:jc w:val="left"/>
            </w:pPr>
            <w:r>
              <w:rPr>
                <w:rFonts w:ascii="仿宋_GB2312" w:hAnsi="仿宋_GB2312" w:cs="仿宋_GB2312" w:eastAsia="仿宋_GB2312"/>
              </w:rPr>
              <w:t xml:space="preserve"> 排队取号机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105</w:t>
            </w:r>
          </w:p>
        </w:tc>
        <w:tc>
          <w:tcPr>
            <w:tcW w:type="dxa" w:w="755"/>
          </w:tcPr>
          <w:p>
            <w:pPr>
              <w:pStyle w:val="null3"/>
              <w:jc w:val="left"/>
            </w:pPr>
            <w:r>
              <w:rPr>
                <w:rFonts w:ascii="仿宋_GB2312" w:hAnsi="仿宋_GB2312" w:cs="仿宋_GB2312" w:eastAsia="仿宋_GB2312"/>
              </w:rPr>
              <w:t xml:space="preserve"> GSM短信机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106</w:t>
            </w:r>
          </w:p>
        </w:tc>
        <w:tc>
          <w:tcPr>
            <w:tcW w:type="dxa" w:w="755"/>
          </w:tcPr>
          <w:p>
            <w:pPr>
              <w:pStyle w:val="null3"/>
              <w:jc w:val="left"/>
            </w:pPr>
            <w:r>
              <w:rPr>
                <w:rFonts w:ascii="仿宋_GB2312" w:hAnsi="仿宋_GB2312" w:cs="仿宋_GB2312" w:eastAsia="仿宋_GB2312"/>
              </w:rPr>
              <w:t xml:space="preserve"> 配电箱（定制）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107</w:t>
            </w:r>
          </w:p>
        </w:tc>
        <w:tc>
          <w:tcPr>
            <w:tcW w:type="dxa" w:w="755"/>
          </w:tcPr>
          <w:p>
            <w:pPr>
              <w:pStyle w:val="null3"/>
              <w:jc w:val="left"/>
            </w:pPr>
            <w:r>
              <w:rPr>
                <w:rFonts w:ascii="仿宋_GB2312" w:hAnsi="仿宋_GB2312" w:cs="仿宋_GB2312" w:eastAsia="仿宋_GB2312"/>
              </w:rPr>
              <w:t xml:space="preserve"> 数据库审计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69333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108</w:t>
            </w:r>
          </w:p>
        </w:tc>
        <w:tc>
          <w:tcPr>
            <w:tcW w:type="dxa" w:w="755"/>
          </w:tcPr>
          <w:p>
            <w:pPr>
              <w:pStyle w:val="null3"/>
              <w:jc w:val="left"/>
            </w:pPr>
            <w:r>
              <w:rPr>
                <w:rFonts w:ascii="仿宋_GB2312" w:hAnsi="仿宋_GB2312" w:cs="仿宋_GB2312" w:eastAsia="仿宋_GB2312"/>
              </w:rPr>
              <w:t xml:space="preserve"> 移动支架</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4875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109</w:t>
            </w:r>
          </w:p>
        </w:tc>
        <w:tc>
          <w:tcPr>
            <w:tcW w:type="dxa" w:w="755"/>
          </w:tcPr>
          <w:p>
            <w:pPr>
              <w:pStyle w:val="null3"/>
              <w:jc w:val="left"/>
            </w:pPr>
            <w:r>
              <w:rPr>
                <w:rFonts w:ascii="仿宋_GB2312" w:hAnsi="仿宋_GB2312" w:cs="仿宋_GB2312" w:eastAsia="仿宋_GB2312"/>
              </w:rPr>
              <w:t xml:space="preserve"> 空气开关</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110</w:t>
            </w:r>
          </w:p>
        </w:tc>
        <w:tc>
          <w:tcPr>
            <w:tcW w:type="dxa" w:w="755"/>
          </w:tcPr>
          <w:p>
            <w:pPr>
              <w:pStyle w:val="null3"/>
              <w:jc w:val="left"/>
            </w:pPr>
            <w:r>
              <w:rPr>
                <w:rFonts w:ascii="仿宋_GB2312" w:hAnsi="仿宋_GB2312" w:cs="仿宋_GB2312" w:eastAsia="仿宋_GB2312"/>
              </w:rPr>
              <w:t xml:space="preserve"> 等电位箱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111</w:t>
            </w:r>
          </w:p>
        </w:tc>
        <w:tc>
          <w:tcPr>
            <w:tcW w:type="dxa" w:w="755"/>
          </w:tcPr>
          <w:p>
            <w:pPr>
              <w:pStyle w:val="null3"/>
              <w:jc w:val="left"/>
            </w:pPr>
            <w:r>
              <w:rPr>
                <w:rFonts w:ascii="仿宋_GB2312" w:hAnsi="仿宋_GB2312" w:cs="仿宋_GB2312" w:eastAsia="仿宋_GB2312"/>
              </w:rPr>
              <w:t xml:space="preserve"> 政务外网边界防火墙</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112</w:t>
            </w:r>
          </w:p>
        </w:tc>
        <w:tc>
          <w:tcPr>
            <w:tcW w:type="dxa" w:w="755"/>
          </w:tcPr>
          <w:p>
            <w:pPr>
              <w:pStyle w:val="null3"/>
              <w:jc w:val="left"/>
            </w:pPr>
            <w:r>
              <w:rPr>
                <w:rFonts w:ascii="仿宋_GB2312" w:hAnsi="仿宋_GB2312" w:cs="仿宋_GB2312" w:eastAsia="仿宋_GB2312"/>
              </w:rPr>
              <w:t xml:space="preserve"> 采集主机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4267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113</w:t>
            </w:r>
          </w:p>
        </w:tc>
        <w:tc>
          <w:tcPr>
            <w:tcW w:type="dxa" w:w="755"/>
          </w:tcPr>
          <w:p>
            <w:pPr>
              <w:pStyle w:val="null3"/>
              <w:jc w:val="left"/>
            </w:pPr>
            <w:r>
              <w:rPr>
                <w:rFonts w:ascii="仿宋_GB2312" w:hAnsi="仿宋_GB2312" w:cs="仿宋_GB2312" w:eastAsia="仿宋_GB2312"/>
              </w:rPr>
              <w:t xml:space="preserve"> 开庭公示屏</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18720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114</w:t>
            </w:r>
          </w:p>
        </w:tc>
        <w:tc>
          <w:tcPr>
            <w:tcW w:type="dxa" w:w="755"/>
          </w:tcPr>
          <w:p>
            <w:pPr>
              <w:pStyle w:val="null3"/>
              <w:jc w:val="left"/>
            </w:pPr>
            <w:r>
              <w:rPr>
                <w:rFonts w:ascii="仿宋_GB2312" w:hAnsi="仿宋_GB2312" w:cs="仿宋_GB2312" w:eastAsia="仿宋_GB2312"/>
              </w:rPr>
              <w:t xml:space="preserve"> 实况记录摄像头</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115</w:t>
            </w:r>
          </w:p>
        </w:tc>
        <w:tc>
          <w:tcPr>
            <w:tcW w:type="dxa" w:w="755"/>
          </w:tcPr>
          <w:p>
            <w:pPr>
              <w:pStyle w:val="null3"/>
              <w:jc w:val="left"/>
            </w:pPr>
            <w:r>
              <w:rPr>
                <w:rFonts w:ascii="仿宋_GB2312" w:hAnsi="仿宋_GB2312" w:cs="仿宋_GB2312" w:eastAsia="仿宋_GB2312"/>
              </w:rPr>
              <w:t xml:space="preserve"> 庭审集中管理系统</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116</w:t>
            </w:r>
          </w:p>
        </w:tc>
        <w:tc>
          <w:tcPr>
            <w:tcW w:type="dxa" w:w="755"/>
          </w:tcPr>
          <w:p>
            <w:pPr>
              <w:pStyle w:val="null3"/>
              <w:jc w:val="left"/>
            </w:pPr>
            <w:r>
              <w:rPr>
                <w:rFonts w:ascii="仿宋_GB2312" w:hAnsi="仿宋_GB2312" w:cs="仿宋_GB2312" w:eastAsia="仿宋_GB2312"/>
              </w:rPr>
              <w:t xml:space="preserve"> 蓄电池</w:t>
            </w:r>
          </w:p>
        </w:tc>
        <w:tc>
          <w:tcPr>
            <w:tcW w:type="dxa" w:w="755"/>
          </w:tcPr>
          <w:p>
            <w:pPr>
              <w:pStyle w:val="null3"/>
              <w:jc w:val="left"/>
            </w:pPr>
            <w:r>
              <w:rPr>
                <w:rFonts w:ascii="仿宋_GB2312" w:hAnsi="仿宋_GB2312" w:cs="仿宋_GB2312" w:eastAsia="仿宋_GB2312"/>
              </w:rPr>
              <w:t xml:space="preserve"> 32.00</w:t>
            </w:r>
          </w:p>
        </w:tc>
        <w:tc>
          <w:tcPr>
            <w:tcW w:type="dxa" w:w="755"/>
          </w:tcPr>
          <w:p>
            <w:pPr>
              <w:pStyle w:val="null3"/>
              <w:jc w:val="left"/>
            </w:pPr>
            <w:r>
              <w:rPr>
                <w:rFonts w:ascii="仿宋_GB2312" w:hAnsi="仿宋_GB2312" w:cs="仿宋_GB2312" w:eastAsia="仿宋_GB2312"/>
              </w:rPr>
              <w:t xml:space="preserve"> 对</w:t>
            </w:r>
          </w:p>
        </w:tc>
        <w:tc>
          <w:tcPr>
            <w:tcW w:type="dxa" w:w="755"/>
          </w:tcPr>
          <w:p>
            <w:pPr>
              <w:pStyle w:val="null3"/>
              <w:jc w:val="left"/>
            </w:pPr>
            <w:r>
              <w:rPr>
                <w:rFonts w:ascii="仿宋_GB2312" w:hAnsi="仿宋_GB2312" w:cs="仿宋_GB2312" w:eastAsia="仿宋_GB2312"/>
              </w:rPr>
              <w:t xml:space="preserve"> 31520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117</w:t>
            </w:r>
          </w:p>
        </w:tc>
        <w:tc>
          <w:tcPr>
            <w:tcW w:type="dxa" w:w="755"/>
          </w:tcPr>
          <w:p>
            <w:pPr>
              <w:pStyle w:val="null3"/>
              <w:jc w:val="left"/>
            </w:pPr>
            <w:r>
              <w:rPr>
                <w:rFonts w:ascii="仿宋_GB2312" w:hAnsi="仿宋_GB2312" w:cs="仿宋_GB2312" w:eastAsia="仿宋_GB2312"/>
              </w:rPr>
              <w:t xml:space="preserve"> 便民展示终端</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4972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118</w:t>
            </w:r>
          </w:p>
        </w:tc>
        <w:tc>
          <w:tcPr>
            <w:tcW w:type="dxa" w:w="755"/>
          </w:tcPr>
          <w:p>
            <w:pPr>
              <w:pStyle w:val="null3"/>
              <w:jc w:val="left"/>
            </w:pPr>
            <w:r>
              <w:rPr>
                <w:rFonts w:ascii="仿宋_GB2312" w:hAnsi="仿宋_GB2312" w:cs="仿宋_GB2312" w:eastAsia="仿宋_GB2312"/>
              </w:rPr>
              <w:t xml:space="preserve"> 证据采集速录器</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119</w:t>
            </w:r>
          </w:p>
        </w:tc>
        <w:tc>
          <w:tcPr>
            <w:tcW w:type="dxa" w:w="755"/>
          </w:tcPr>
          <w:p>
            <w:pPr>
              <w:pStyle w:val="null3"/>
              <w:jc w:val="left"/>
            </w:pPr>
            <w:r>
              <w:rPr>
                <w:rFonts w:ascii="仿宋_GB2312" w:hAnsi="仿宋_GB2312" w:cs="仿宋_GB2312" w:eastAsia="仿宋_GB2312"/>
              </w:rPr>
              <w:t xml:space="preserve"> 烟雾传感器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1、开标（报价）一览表中的“合计”价格须与投标（响应）报价明细表中的“投标报价（总价）”保持一致。</w:t>
      </w:r>
    </w:p>
    <w:p>
      <w:pPr>
        <w:pStyle w:val="null3"/>
        <w:jc w:val="left"/>
      </w:pPr>
      <w:r>
        <w:rPr>
          <w:rFonts w:ascii="仿宋_GB2312" w:hAnsi="仿宋_GB2312" w:cs="仿宋_GB2312" w:eastAsia="仿宋_GB2312"/>
        </w:rPr>
        <w:t>2、投标报价应包括招标文件所规定的招标范围的全部内容；投标总金额包括本招标文件中要求的所有货物和服务的费用，包含货物、设计、材料、制造、包装、运输、安装、调试、检测、验收合格交付使用之前及保修期内保修服务与备用物件等等所有其他有关各项的含税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详见附件：不存在企业关联承诺函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详见附件：非进口产品投标声明</w:t>
      </w:r>
    </w:p>
    <w:p>
      <w:pPr>
        <w:pStyle w:val="null3"/>
        <w:ind w:firstLine="960"/>
        <w:jc w:val="left"/>
      </w:pPr>
      <w:r>
        <w:rPr>
          <w:rFonts w:ascii="仿宋_GB2312" w:hAnsi="仿宋_GB2312" w:cs="仿宋_GB2312" w:eastAsia="仿宋_GB2312"/>
        </w:rPr>
        <w:t>详见附件：非联合体投标声明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