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450" w:lineRule="atLeast"/>
        <w:ind w:left="0" w:firstLine="0"/>
        <w:jc w:val="center"/>
        <w:rPr>
          <w:rFonts w:hint="eastAsia" w:hAnsi="宋体" w:eastAsia="微软雅黑" w:cs="宋体"/>
          <w:sz w:val="32"/>
          <w:lang w:val="en-US" w:eastAsia="zh-CN"/>
        </w:rPr>
      </w:pPr>
      <w:r>
        <w:rPr>
          <w:rFonts w:hint="eastAsia" w:hAnsi="宋体" w:eastAsia="微软雅黑" w:cs="宋体"/>
          <w:sz w:val="32"/>
          <w:lang w:val="en-US" w:eastAsia="zh-CN"/>
        </w:rPr>
        <w:t>投标（响应）报价明细表</w:t>
      </w:r>
    </w:p>
    <w:p>
      <w:pPr>
        <w:keepNext w:val="0"/>
        <w:keepLines w:val="0"/>
        <w:widowControl/>
        <w:suppressLineNumbers w:val="0"/>
        <w:shd w:val="clear" w:fill="FFFFFF"/>
        <w:spacing w:line="450" w:lineRule="atLeast"/>
        <w:ind w:left="0" w:firstLine="0"/>
        <w:jc w:val="left"/>
        <w:rPr>
          <w:rFonts w:hint="eastAsia" w:ascii="微软雅黑" w:hAnsi="微软雅黑" w:eastAsia="微软雅黑" w:cs="微软雅黑"/>
          <w:i w:val="0"/>
          <w:caps w:val="0"/>
          <w:color w:val="000000"/>
          <w:spacing w:val="0"/>
          <w:kern w:val="0"/>
          <w:sz w:val="21"/>
          <w:szCs w:val="21"/>
          <w:shd w:val="clear" w:fill="FFFFFF"/>
          <w:lang w:val="en-US" w:eastAsia="zh-CN" w:bidi="ar"/>
        </w:rPr>
      </w:pPr>
    </w:p>
    <w:p>
      <w:pPr>
        <w:keepNext w:val="0"/>
        <w:keepLines w:val="0"/>
        <w:widowControl/>
        <w:suppressLineNumbers w:val="0"/>
        <w:shd w:val="clear" w:fill="FFFFFF"/>
        <w:spacing w:line="450" w:lineRule="atLeast"/>
        <w:ind w:left="0" w:firstLine="0"/>
        <w:jc w:val="left"/>
        <w:rPr>
          <w:rFonts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项目编号： SYZFCG-2025-03</w:t>
      </w:r>
    </w:p>
    <w:p>
      <w:pPr>
        <w:keepNext w:val="0"/>
        <w:keepLines w:val="0"/>
        <w:widowControl/>
        <w:suppressLineNumbers w:val="0"/>
        <w:shd w:val="clear" w:fill="FFFFFF"/>
        <w:spacing w:line="450" w:lineRule="atLeast"/>
        <w:ind w:lef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项目名称： 三亚市劳动人事争议仲裁院“互联网+调解仲裁”项目</w:t>
      </w:r>
    </w:p>
    <w:p>
      <w:pPr>
        <w:keepNext w:val="0"/>
        <w:keepLines w:val="0"/>
        <w:widowControl/>
        <w:suppressLineNumbers w:val="0"/>
        <w:shd w:val="clear" w:fill="FFFFFF"/>
        <w:spacing w:line="450" w:lineRule="atLeast"/>
        <w:ind w:lef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采购包： 三亚市人力资源和社会保障局</w:t>
      </w:r>
    </w:p>
    <w:p>
      <w:pPr>
        <w:keepNext w:val="0"/>
        <w:keepLines w:val="0"/>
        <w:widowControl/>
        <w:suppressLineNumbers w:val="0"/>
        <w:shd w:val="clear" w:fill="FFFFFF"/>
        <w:spacing w:line="450" w:lineRule="atLeast"/>
        <w:ind w:lef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投标人名称：</w:t>
      </w:r>
    </w:p>
    <w:p>
      <w:pPr>
        <w:rPr>
          <w:rFonts w:hint="eastAsia"/>
        </w:rPr>
      </w:pPr>
    </w:p>
    <w:tbl>
      <w:tblPr>
        <w:tblStyle w:val="7"/>
        <w:tblW w:w="8460" w:type="dxa"/>
        <w:tblInd w:w="-37"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
      <w:tblGrid>
        <w:gridCol w:w="795"/>
        <w:gridCol w:w="615"/>
        <w:gridCol w:w="1035"/>
        <w:gridCol w:w="1125"/>
        <w:gridCol w:w="720"/>
        <w:gridCol w:w="690"/>
        <w:gridCol w:w="750"/>
        <w:gridCol w:w="660"/>
        <w:gridCol w:w="585"/>
        <w:gridCol w:w="819"/>
        <w:gridCol w:w="664"/>
        <w:gridCol w:w="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620" w:hRule="atLeast"/>
        </w:trPr>
        <w:tc>
          <w:tcPr>
            <w:tcW w:w="795" w:type="dxa"/>
            <w:tcBorders>
              <w:top w:val="single" w:color="000000" w:sz="4" w:space="0"/>
              <w:left w:val="single" w:color="000000" w:sz="4" w:space="0"/>
              <w:bottom w:val="single" w:color="000000" w:sz="4" w:space="0"/>
              <w:right w:val="single" w:color="000000" w:sz="4" w:space="0"/>
            </w:tcBorders>
            <w:vAlign w:val="center"/>
          </w:tcPr>
          <w:p>
            <w:pPr>
              <w:spacing w:before="0" w:after="0" w:line="220" w:lineRule="auto"/>
              <w:jc w:val="center"/>
              <w:rPr>
                <w:sz w:val="24"/>
              </w:rPr>
            </w:pPr>
            <w:r>
              <w:rPr>
                <w:rFonts w:hint="eastAsia" w:ascii="宋体" w:hAnsi="宋体" w:eastAsia="宋体"/>
                <w:color w:val="000000"/>
                <w:sz w:val="24"/>
              </w:rPr>
              <w:t>品目</w:t>
            </w:r>
          </w:p>
          <w:p>
            <w:pPr>
              <w:spacing w:before="0" w:after="0" w:line="230" w:lineRule="auto"/>
              <w:ind w:firstLine="120"/>
              <w:jc w:val="center"/>
              <w:rPr>
                <w:sz w:val="24"/>
              </w:rPr>
            </w:pPr>
            <w:r>
              <w:rPr>
                <w:rFonts w:hint="eastAsia" w:ascii="宋体" w:hAnsi="宋体" w:eastAsia="宋体"/>
                <w:color w:val="000000"/>
                <w:sz w:val="24"/>
              </w:rPr>
              <w:t>号</w:t>
            </w:r>
          </w:p>
        </w:tc>
        <w:tc>
          <w:tcPr>
            <w:tcW w:w="615" w:type="dxa"/>
            <w:tcBorders>
              <w:top w:val="single" w:color="000000" w:sz="4" w:space="0"/>
              <w:left w:val="single" w:color="000000" w:sz="4" w:space="0"/>
              <w:bottom w:val="single" w:color="000000" w:sz="4" w:space="0"/>
              <w:right w:val="single" w:color="000000" w:sz="4" w:space="0"/>
            </w:tcBorders>
            <w:vAlign w:val="center"/>
          </w:tcPr>
          <w:p>
            <w:pPr>
              <w:spacing w:before="0" w:after="0" w:line="220" w:lineRule="auto"/>
              <w:jc w:val="center"/>
              <w:rPr>
                <w:sz w:val="24"/>
              </w:rPr>
            </w:pPr>
            <w:r>
              <w:rPr>
                <w:rFonts w:hint="eastAsia" w:ascii="宋体" w:hAnsi="宋体" w:eastAsia="宋体"/>
                <w:color w:val="000000"/>
                <w:sz w:val="24"/>
              </w:rPr>
              <w:t>序号</w:t>
            </w:r>
          </w:p>
        </w:tc>
        <w:tc>
          <w:tcPr>
            <w:tcW w:w="1035" w:type="dxa"/>
            <w:tcBorders>
              <w:top w:val="single" w:color="000000" w:sz="4" w:space="0"/>
              <w:left w:val="single" w:color="000000" w:sz="4" w:space="0"/>
              <w:bottom w:val="single" w:color="000000" w:sz="4" w:space="0"/>
              <w:right w:val="single" w:color="000000" w:sz="4" w:space="0"/>
            </w:tcBorders>
            <w:vAlign w:val="center"/>
          </w:tcPr>
          <w:p>
            <w:pPr>
              <w:spacing w:before="0" w:after="0" w:line="230" w:lineRule="auto"/>
              <w:jc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货物</w:t>
            </w:r>
          </w:p>
          <w:p>
            <w:pPr>
              <w:spacing w:before="0" w:after="0" w:line="230" w:lineRule="auto"/>
              <w:jc w:val="center"/>
              <w:rPr>
                <w:sz w:val="24"/>
              </w:rPr>
            </w:pPr>
            <w:r>
              <w:rPr>
                <w:rFonts w:hint="eastAsia" w:ascii="宋体" w:hAnsi="宋体" w:eastAsia="宋体"/>
                <w:color w:val="000000"/>
                <w:sz w:val="24"/>
              </w:rPr>
              <w:t>名称</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before="0" w:after="0" w:line="230" w:lineRule="auto"/>
              <w:jc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规格</w:t>
            </w:r>
          </w:p>
          <w:p>
            <w:pPr>
              <w:spacing w:before="0" w:after="0" w:line="230" w:lineRule="auto"/>
              <w:jc w:val="center"/>
              <w:rPr>
                <w:rFonts w:hint="default" w:eastAsiaTheme="minorEastAsia"/>
                <w:sz w:val="24"/>
                <w:lang w:val="en-US" w:eastAsia="zh-CN"/>
              </w:rPr>
            </w:pPr>
            <w:r>
              <w:rPr>
                <w:rFonts w:hint="eastAsia" w:ascii="宋体" w:hAnsi="宋体" w:eastAsia="宋体"/>
                <w:color w:val="000000"/>
                <w:sz w:val="24"/>
                <w:lang w:val="en-US" w:eastAsia="zh-CN"/>
              </w:rPr>
              <w:t>型号</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before="0" w:after="0" w:line="230" w:lineRule="auto"/>
              <w:ind w:firstLine="127"/>
              <w:jc w:val="center"/>
              <w:rPr>
                <w:rFonts w:hint="eastAsia" w:eastAsiaTheme="minorEastAsia"/>
                <w:sz w:val="24"/>
                <w:lang w:eastAsia="zh-CN"/>
              </w:rPr>
            </w:pPr>
            <w:r>
              <w:rPr>
                <w:rFonts w:hint="eastAsia" w:ascii="宋体" w:hAnsi="宋体" w:eastAsia="宋体"/>
                <w:color w:val="000000"/>
                <w:sz w:val="24"/>
                <w:lang w:val="en-US" w:eastAsia="zh-CN"/>
              </w:rPr>
              <w:t>品牌</w:t>
            </w:r>
          </w:p>
        </w:tc>
        <w:tc>
          <w:tcPr>
            <w:tcW w:w="690" w:type="dxa"/>
            <w:tcBorders>
              <w:top w:val="single" w:color="000000" w:sz="4" w:space="0"/>
              <w:left w:val="single" w:color="000000" w:sz="4" w:space="0"/>
              <w:bottom w:val="single" w:color="000000" w:sz="4" w:space="0"/>
              <w:right w:val="single" w:color="000000" w:sz="4" w:space="0"/>
            </w:tcBorders>
            <w:vAlign w:val="center"/>
          </w:tcPr>
          <w:p>
            <w:pPr>
              <w:spacing w:before="0" w:after="0" w:line="230" w:lineRule="auto"/>
              <w:ind w:firstLine="129"/>
              <w:jc w:val="center"/>
              <w:rPr>
                <w:rFonts w:hint="default" w:eastAsiaTheme="minorEastAsia"/>
                <w:sz w:val="24"/>
                <w:lang w:val="en-US" w:eastAsia="zh-CN"/>
              </w:rPr>
            </w:pPr>
            <w:r>
              <w:rPr>
                <w:rFonts w:hint="eastAsia"/>
                <w:sz w:val="24"/>
                <w:lang w:val="en-US" w:eastAsia="zh-CN"/>
              </w:rPr>
              <w:t>产地</w:t>
            </w:r>
          </w:p>
        </w:tc>
        <w:tc>
          <w:tcPr>
            <w:tcW w:w="750" w:type="dxa"/>
            <w:tcBorders>
              <w:top w:val="single" w:color="000000" w:sz="4" w:space="0"/>
              <w:left w:val="single" w:color="000000" w:sz="4" w:space="0"/>
              <w:bottom w:val="single" w:color="000000" w:sz="4" w:space="0"/>
              <w:right w:val="single" w:color="000000" w:sz="4" w:space="0"/>
            </w:tcBorders>
            <w:vAlign w:val="center"/>
          </w:tcPr>
          <w:p>
            <w:pPr>
              <w:spacing w:before="0" w:after="0" w:line="230" w:lineRule="auto"/>
              <w:jc w:val="center"/>
              <w:rPr>
                <w:rFonts w:hint="default" w:eastAsiaTheme="minorEastAsia"/>
                <w:sz w:val="24"/>
                <w:lang w:val="en-US" w:eastAsia="zh-CN"/>
              </w:rPr>
            </w:pPr>
            <w:r>
              <w:rPr>
                <w:rFonts w:hint="eastAsia" w:ascii="宋体" w:hAnsi="宋体" w:eastAsia="宋体"/>
                <w:color w:val="000000"/>
                <w:sz w:val="24"/>
              </w:rPr>
              <w:t>单价</w:t>
            </w:r>
          </w:p>
        </w:tc>
        <w:tc>
          <w:tcPr>
            <w:tcW w:w="660" w:type="dxa"/>
            <w:tcBorders>
              <w:top w:val="single" w:color="000000" w:sz="4" w:space="0"/>
              <w:left w:val="single" w:color="000000" w:sz="4" w:space="0"/>
              <w:bottom w:val="single" w:color="000000" w:sz="4" w:space="0"/>
              <w:right w:val="single" w:color="000000" w:sz="4" w:space="0"/>
            </w:tcBorders>
            <w:vAlign w:val="center"/>
          </w:tcPr>
          <w:p>
            <w:pPr>
              <w:spacing w:before="0" w:after="0" w:line="220" w:lineRule="auto"/>
              <w:jc w:val="center"/>
              <w:rPr>
                <w:sz w:val="24"/>
              </w:rPr>
            </w:pPr>
            <w:r>
              <w:rPr>
                <w:rFonts w:hint="eastAsia" w:ascii="宋体" w:hAnsi="宋体" w:eastAsia="宋体"/>
                <w:color w:val="000000"/>
                <w:sz w:val="24"/>
              </w:rPr>
              <w:t>数量</w:t>
            </w:r>
          </w:p>
        </w:tc>
        <w:tc>
          <w:tcPr>
            <w:tcW w:w="585" w:type="dxa"/>
            <w:tcBorders>
              <w:top w:val="single" w:color="000000" w:sz="4" w:space="0"/>
              <w:left w:val="single" w:color="000000" w:sz="4" w:space="0"/>
              <w:bottom w:val="single" w:color="000000" w:sz="4" w:space="0"/>
              <w:right w:val="single" w:color="000000" w:sz="4" w:space="0"/>
            </w:tcBorders>
            <w:vAlign w:val="center"/>
          </w:tcPr>
          <w:p>
            <w:pPr>
              <w:spacing w:before="0" w:after="0" w:line="220" w:lineRule="auto"/>
              <w:jc w:val="center"/>
              <w:rPr>
                <w:sz w:val="24"/>
              </w:rPr>
            </w:pPr>
            <w:r>
              <w:rPr>
                <w:rFonts w:hint="eastAsia"/>
                <w:sz w:val="24"/>
                <w:lang w:val="en-US" w:eastAsia="zh-CN"/>
              </w:rPr>
              <w:t>单位</w:t>
            </w:r>
          </w:p>
        </w:tc>
        <w:tc>
          <w:tcPr>
            <w:tcW w:w="8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olor w:val="000000"/>
                <w:sz w:val="24"/>
                <w:lang w:val="en-US" w:eastAsia="zh-CN"/>
              </w:rPr>
            </w:pPr>
            <w:r>
              <w:rPr>
                <w:rFonts w:hint="eastAsia" w:ascii="宋体" w:hAnsi="宋体" w:eastAsia="宋体"/>
                <w:color w:val="000000"/>
                <w:sz w:val="24"/>
                <w:lang w:val="en-US" w:eastAsia="zh-CN"/>
              </w:rPr>
              <w:t>单项</w:t>
            </w:r>
          </w:p>
          <w:p>
            <w:pPr>
              <w:spacing w:before="0" w:after="0" w:line="220" w:lineRule="auto"/>
              <w:ind w:firstLine="136"/>
              <w:jc w:val="center"/>
              <w:rPr>
                <w:rFonts w:hint="eastAsia" w:eastAsiaTheme="minorEastAsia"/>
                <w:sz w:val="24"/>
                <w:lang w:val="en-US" w:eastAsia="zh-CN"/>
              </w:rPr>
            </w:pPr>
            <w:r>
              <w:rPr>
                <w:rFonts w:hint="eastAsia" w:ascii="宋体" w:hAnsi="宋体" w:eastAsia="宋体"/>
                <w:color w:val="000000"/>
                <w:sz w:val="24"/>
                <w:lang w:val="en-US" w:eastAsia="zh-CN"/>
              </w:rPr>
              <w:t>总价</w:t>
            </w: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olor w:val="000000"/>
                <w:sz w:val="24"/>
                <w:lang w:eastAsia="zh-CN"/>
              </w:rPr>
            </w:pPr>
            <w:r>
              <w:rPr>
                <w:rFonts w:hint="eastAsia" w:ascii="宋体" w:hAnsi="宋体" w:eastAsia="宋体"/>
                <w:color w:val="000000"/>
                <w:sz w:val="24"/>
                <w:lang w:eastAsia="zh-CN"/>
              </w:rPr>
              <w:t>备注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320" w:hRule="atLeast"/>
        </w:trPr>
        <w:tc>
          <w:tcPr>
            <w:tcW w:w="795" w:type="dxa"/>
            <w:tcBorders>
              <w:top w:val="single" w:color="000000" w:sz="4" w:space="0"/>
              <w:left w:val="single" w:color="000000" w:sz="4" w:space="0"/>
              <w:bottom w:val="single" w:color="000000" w:sz="4" w:space="0"/>
              <w:right w:val="single" w:color="000000" w:sz="4" w:space="0"/>
            </w:tcBorders>
            <w:vAlign w:val="top"/>
          </w:tcPr>
          <w:p>
            <w:pPr>
              <w:spacing w:before="4" w:after="0" w:line="239" w:lineRule="auto"/>
              <w:ind w:firstLine="100"/>
              <w:jc w:val="both"/>
              <w:rPr>
                <w:sz w:val="24"/>
              </w:rPr>
            </w:pPr>
            <w:r>
              <w:rPr>
                <w:rFonts w:hint="eastAsia" w:ascii="Calibri" w:hAnsi="Calibri" w:eastAsia="Calibri"/>
                <w:color w:val="000000"/>
                <w:sz w:val="24"/>
              </w:rPr>
              <w:t>1</w:t>
            </w:r>
          </w:p>
        </w:tc>
        <w:tc>
          <w:tcPr>
            <w:tcW w:w="61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103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9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6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58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819"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320" w:hRule="atLeast"/>
        </w:trPr>
        <w:tc>
          <w:tcPr>
            <w:tcW w:w="79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1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103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9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6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58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819"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wordWrap w:val="0"/>
              <w:spacing w:before="0" w:after="0" w:line="260" w:lineRule="auto"/>
              <w:ind w:firstLine="0"/>
              <w:jc w:val="both"/>
              <w:rPr>
                <w:rFonts w:hint="eastAsia" w:ascii="宋体" w:hAnsi="宋体" w:eastAsia="宋体"/>
                <w:color w:val="000000"/>
                <w:sz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340" w:hRule="atLeast"/>
        </w:trPr>
        <w:tc>
          <w:tcPr>
            <w:tcW w:w="79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1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03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9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58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819"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340" w:hRule="atLeast"/>
        </w:trPr>
        <w:tc>
          <w:tcPr>
            <w:tcW w:w="79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1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03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9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58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819"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trHeight w:val="340" w:hRule="atLeast"/>
        </w:trPr>
        <w:tc>
          <w:tcPr>
            <w:tcW w:w="79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1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03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9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75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0"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585"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819" w:type="dxa"/>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c>
          <w:tcPr>
            <w:tcW w:w="666" w:type="dxa"/>
            <w:gridSpan w:val="2"/>
            <w:tcBorders>
              <w:top w:val="single" w:color="000000" w:sz="4" w:space="0"/>
              <w:left w:val="single" w:color="000000" w:sz="4" w:space="0"/>
              <w:bottom w:val="single" w:color="000000" w:sz="4" w:space="0"/>
              <w:right w:val="single" w:color="000000" w:sz="4" w:space="0"/>
            </w:tcBorders>
            <w:vAlign w:val="center"/>
          </w:tcPr>
          <w:p>
            <w:pPr>
              <w:wordWrap w:val="0"/>
              <w:spacing w:before="0" w:after="0" w:line="277" w:lineRule="auto"/>
              <w:ind w:firstLine="0"/>
              <w:jc w:val="both"/>
              <w:rPr>
                <w:rFonts w:hint="eastAsia" w:ascii="宋体" w:hAnsi="宋体" w:eastAsia="宋体"/>
                <w:color w:val="000000"/>
                <w:sz w:val="21"/>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gridAfter w:val="1"/>
          <w:wAfter w:w="2" w:type="dxa"/>
          <w:trHeight w:val="620" w:hRule="atLeast"/>
        </w:trPr>
        <w:tc>
          <w:tcPr>
            <w:tcW w:w="8458" w:type="dxa"/>
            <w:gridSpan w:val="11"/>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shd w:val="clear" w:fill="FFFFFF"/>
              <w:spacing w:line="450" w:lineRule="atLeast"/>
              <w:jc w:val="left"/>
              <w:rPr>
                <w:rFonts w:hint="eastAsia" w:ascii="微软雅黑" w:hAnsi="微软雅黑" w:eastAsia="微软雅黑" w:cs="微软雅黑"/>
                <w:i w:val="0"/>
                <w:caps w:val="0"/>
                <w:color w:val="000000"/>
                <w:spacing w:val="0"/>
                <w:kern w:val="0"/>
                <w:sz w:val="21"/>
                <w:szCs w:val="21"/>
                <w:shd w:val="clear" w:fill="FFFFFF"/>
                <w:lang w:val="en-US" w:eastAsia="zh-CN" w:bidi="ar"/>
              </w:rPr>
            </w:pPr>
            <w:r>
              <w:rPr>
                <w:rFonts w:hint="eastAsia" w:ascii="微软雅黑" w:hAnsi="微软雅黑" w:eastAsia="微软雅黑" w:cs="微软雅黑"/>
                <w:i w:val="0"/>
                <w:caps w:val="0"/>
                <w:color w:val="000000"/>
                <w:spacing w:val="0"/>
                <w:kern w:val="0"/>
                <w:sz w:val="21"/>
                <w:szCs w:val="21"/>
                <w:shd w:val="clear" w:fill="FFFFFF"/>
                <w:lang w:val="en-US" w:eastAsia="zh-CN" w:bidi="ar"/>
              </w:rPr>
              <w:t>投标报价（总价）：</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Ex>
        <w:trPr>
          <w:gridAfter w:val="1"/>
          <w:wAfter w:w="2" w:type="dxa"/>
          <w:trHeight w:val="620" w:hRule="atLeast"/>
        </w:trPr>
        <w:tc>
          <w:tcPr>
            <w:tcW w:w="8458" w:type="dxa"/>
            <w:gridSpan w:val="11"/>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shd w:val="clear" w:fill="FFFFFF"/>
              <w:spacing w:line="450" w:lineRule="atLeast"/>
              <w:jc w:val="left"/>
              <w:rPr>
                <w:rFonts w:hint="default" w:ascii="微软雅黑" w:hAnsi="微软雅黑" w:eastAsia="微软雅黑" w:cs="微软雅黑"/>
                <w:i w:val="0"/>
                <w:caps w:val="0"/>
                <w:color w:val="000000"/>
                <w:spacing w:val="0"/>
                <w:kern w:val="0"/>
                <w:sz w:val="21"/>
                <w:szCs w:val="21"/>
                <w:shd w:val="clear" w:fill="FFFFFF"/>
                <w:lang w:val="en-US" w:eastAsia="zh-CN" w:bidi="ar"/>
              </w:rPr>
            </w:pPr>
            <w:r>
              <w:rPr>
                <w:rFonts w:hint="eastAsia" w:ascii="微软雅黑" w:hAnsi="微软雅黑" w:eastAsia="微软雅黑" w:cs="微软雅黑"/>
                <w:i w:val="0"/>
                <w:caps w:val="0"/>
                <w:color w:val="000000"/>
                <w:spacing w:val="0"/>
                <w:kern w:val="0"/>
                <w:sz w:val="21"/>
                <w:szCs w:val="21"/>
                <w:shd w:val="clear" w:fill="FFFFFF"/>
                <w:lang w:val="en-US" w:eastAsia="zh-CN" w:bidi="ar"/>
              </w:rPr>
              <w:t>交付时间：</w:t>
            </w:r>
          </w:p>
        </w:tc>
      </w:tr>
    </w:tbl>
    <w:p>
      <w:pPr>
        <w:pStyle w:val="6"/>
        <w:rPr>
          <w:rFonts w:hint="eastAsia"/>
        </w:rPr>
      </w:pPr>
    </w:p>
    <w:p>
      <w:pPr>
        <w:pStyle w:val="6"/>
        <w:rPr>
          <w:rFonts w:hint="eastAsia"/>
        </w:rPr>
      </w:pPr>
    </w:p>
    <w:p>
      <w:pPr>
        <w:keepNext w:val="0"/>
        <w:keepLines w:val="0"/>
        <w:widowControl/>
        <w:suppressLineNumbers w:val="0"/>
        <w:shd w:val="clear" w:fill="FFFFFF"/>
        <w:spacing w:line="450" w:lineRule="atLeast"/>
        <w:ind w:left="0" w:firstLine="0"/>
        <w:jc w:val="right"/>
        <w:rPr>
          <w:rFonts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时间：      年     月     日</w:t>
      </w:r>
    </w:p>
    <w:p>
      <w:pPr>
        <w:keepNext w:val="0"/>
        <w:keepLines w:val="0"/>
        <w:widowControl/>
        <w:suppressLineNumbers w:val="0"/>
        <w:shd w:val="clear" w:fill="FFFFFF"/>
        <w:spacing w:line="450" w:lineRule="atLeast"/>
        <w:ind w:left="0" w:firstLine="5460" w:firstLineChars="2600"/>
        <w:jc w:val="both"/>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shd w:val="clear" w:fill="FFFFFF"/>
          <w:lang w:val="en-US" w:eastAsia="zh-CN" w:bidi="ar"/>
        </w:rPr>
        <w:t>签章：  </w:t>
      </w:r>
    </w:p>
    <w:p>
      <w:pPr>
        <w:rPr>
          <w:rFonts w:hint="eastAsia" w:eastAsia="宋体"/>
          <w:b/>
          <w:bCs/>
          <w:lang w:val="en-US" w:eastAsia="zh-CN"/>
        </w:rPr>
      </w:pPr>
    </w:p>
    <w:p>
      <w:pPr>
        <w:rPr>
          <w:rFonts w:hint="eastAsia" w:ascii="宋体" w:hAnsi="宋体" w:eastAsia="宋体" w:cs="宋体"/>
          <w:sz w:val="24"/>
          <w:szCs w:val="24"/>
          <w:lang w:eastAsia="zh-CN"/>
        </w:rPr>
      </w:pPr>
      <w:r>
        <w:rPr>
          <w:rFonts w:hint="eastAsia" w:ascii="宋体" w:hAnsi="宋体" w:eastAsia="宋体" w:cs="宋体"/>
          <w:b/>
          <w:bCs/>
          <w:sz w:val="24"/>
          <w:szCs w:val="24"/>
          <w:lang w:eastAsia="zh-CN"/>
        </w:rPr>
        <w:t>备注：</w:t>
      </w:r>
    </w:p>
    <w:p>
      <w:pPr>
        <w:pStyle w:val="2"/>
        <w:ind w:left="0" w:leftChars="0" w:firstLine="0" w:firstLineChars="0"/>
        <w:rPr>
          <w:rFonts w:hint="default"/>
          <w:b/>
          <w:bCs/>
          <w:lang w:val="en-US" w:eastAsia="zh-CN"/>
        </w:rPr>
      </w:pPr>
      <w:r>
        <w:rPr>
          <w:rFonts w:hint="eastAsia" w:cs="宋体"/>
          <w:b/>
          <w:bCs/>
          <w:sz w:val="24"/>
          <w:szCs w:val="24"/>
          <w:lang w:val="en-US" w:eastAsia="zh-CN"/>
        </w:rPr>
        <w:t>1、该报价明细表为本项目整体（总）设计实施方案的完整明细报价。</w:t>
      </w:r>
    </w:p>
    <w:p>
      <w:pPr>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eastAsia="zh-CN"/>
        </w:rPr>
        <w:t>投标（响应）报价明细表中的“投标报价（总价）”须与开标（报价）一览表中的“合计”价格保持一致。</w:t>
      </w:r>
    </w:p>
    <w:p>
      <w:pPr>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投标报价应包括招标文件所规定的招标范围的全部内容；投标总金额包括本招标文件中要求的所有货物和服务的费用，包含货物、设计、材料、制造、包装、运输、安装、调试、检测、验收合格交付使用之前及保修期内保修服务与备用物件等等所有其他有关各项的含税费用。</w:t>
      </w:r>
    </w:p>
    <w:p>
      <w:pPr>
        <w:numPr>
          <w:ilvl w:val="0"/>
          <w:numId w:val="0"/>
        </w:numPr>
        <w:rPr>
          <w:rFonts w:hint="eastAsia" w:ascii="宋体" w:hAnsi="宋体" w:eastAsia="宋体" w:cs="宋体"/>
          <w:b/>
          <w:bCs/>
          <w:kern w:val="2"/>
          <w:sz w:val="24"/>
          <w:szCs w:val="24"/>
          <w:lang w:val="en-US" w:eastAsia="zh-CN" w:bidi="ar-S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Yu Mincho Demibold">
    <w:altName w:val="Yu Gothic"/>
    <w:panose1 w:val="00000000000000000000"/>
    <w:charset w:val="80"/>
    <w:family w:val="roman"/>
    <w:pitch w:val="default"/>
    <w:sig w:usb0="00000000" w:usb1="00000000" w:usb2="00000012" w:usb3="00000000" w:csb0="000200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Yu Gothic">
    <w:panose1 w:val="020B04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70435D"/>
    <w:rsid w:val="00AC746D"/>
    <w:rsid w:val="00D01DAF"/>
    <w:rsid w:val="01241C8B"/>
    <w:rsid w:val="028D4D1F"/>
    <w:rsid w:val="03384DC6"/>
    <w:rsid w:val="03CD3B55"/>
    <w:rsid w:val="03D249F0"/>
    <w:rsid w:val="03FD57EB"/>
    <w:rsid w:val="04142BD0"/>
    <w:rsid w:val="0924577B"/>
    <w:rsid w:val="0A3278B0"/>
    <w:rsid w:val="0A816862"/>
    <w:rsid w:val="0B0D1A0E"/>
    <w:rsid w:val="0B914C8A"/>
    <w:rsid w:val="0BC7383D"/>
    <w:rsid w:val="0C2B4D7A"/>
    <w:rsid w:val="0C2D4027"/>
    <w:rsid w:val="0C9A6B22"/>
    <w:rsid w:val="0DE82789"/>
    <w:rsid w:val="0E510B49"/>
    <w:rsid w:val="0EDA58C6"/>
    <w:rsid w:val="0F6B6EA1"/>
    <w:rsid w:val="10984133"/>
    <w:rsid w:val="10A33CAD"/>
    <w:rsid w:val="10F20F2B"/>
    <w:rsid w:val="14AA791E"/>
    <w:rsid w:val="180D6ABA"/>
    <w:rsid w:val="1AB5458F"/>
    <w:rsid w:val="1BB72868"/>
    <w:rsid w:val="1BEF254E"/>
    <w:rsid w:val="1C6E007B"/>
    <w:rsid w:val="1CFA026F"/>
    <w:rsid w:val="1D57170A"/>
    <w:rsid w:val="1E5B544F"/>
    <w:rsid w:val="20285A18"/>
    <w:rsid w:val="22C66F0B"/>
    <w:rsid w:val="2388711D"/>
    <w:rsid w:val="238F405D"/>
    <w:rsid w:val="24F84E87"/>
    <w:rsid w:val="280068CE"/>
    <w:rsid w:val="28B050E3"/>
    <w:rsid w:val="29DA4699"/>
    <w:rsid w:val="2ADA022A"/>
    <w:rsid w:val="2C24138D"/>
    <w:rsid w:val="2C766FBE"/>
    <w:rsid w:val="2C9A4A6C"/>
    <w:rsid w:val="2CB87FC8"/>
    <w:rsid w:val="2D440403"/>
    <w:rsid w:val="308603D4"/>
    <w:rsid w:val="31A66F12"/>
    <w:rsid w:val="323D2EFC"/>
    <w:rsid w:val="340B0463"/>
    <w:rsid w:val="350A240D"/>
    <w:rsid w:val="3597416B"/>
    <w:rsid w:val="38DC2239"/>
    <w:rsid w:val="3CA34DEB"/>
    <w:rsid w:val="3CA52E0B"/>
    <w:rsid w:val="3E246C36"/>
    <w:rsid w:val="3F314AC4"/>
    <w:rsid w:val="4170435D"/>
    <w:rsid w:val="418C470B"/>
    <w:rsid w:val="448D4EBF"/>
    <w:rsid w:val="459B1C5B"/>
    <w:rsid w:val="46202E1D"/>
    <w:rsid w:val="46FF7352"/>
    <w:rsid w:val="48DE4600"/>
    <w:rsid w:val="49E50488"/>
    <w:rsid w:val="4A892279"/>
    <w:rsid w:val="4F2A4D1F"/>
    <w:rsid w:val="4F3B273C"/>
    <w:rsid w:val="4FD46FCD"/>
    <w:rsid w:val="50303CBE"/>
    <w:rsid w:val="50DA72BB"/>
    <w:rsid w:val="511C3616"/>
    <w:rsid w:val="51FB4445"/>
    <w:rsid w:val="53222873"/>
    <w:rsid w:val="536B0521"/>
    <w:rsid w:val="53E84919"/>
    <w:rsid w:val="543610B7"/>
    <w:rsid w:val="55F65CB9"/>
    <w:rsid w:val="5601497D"/>
    <w:rsid w:val="584E6352"/>
    <w:rsid w:val="5875456B"/>
    <w:rsid w:val="593613F2"/>
    <w:rsid w:val="5D1015BF"/>
    <w:rsid w:val="5EFC7A69"/>
    <w:rsid w:val="618B218A"/>
    <w:rsid w:val="62927C02"/>
    <w:rsid w:val="62C7652F"/>
    <w:rsid w:val="62CB6D45"/>
    <w:rsid w:val="638531D3"/>
    <w:rsid w:val="63AE1DAA"/>
    <w:rsid w:val="65250AB6"/>
    <w:rsid w:val="655F5FC9"/>
    <w:rsid w:val="65E873E4"/>
    <w:rsid w:val="662502D7"/>
    <w:rsid w:val="66D5028A"/>
    <w:rsid w:val="67E83338"/>
    <w:rsid w:val="68710ACE"/>
    <w:rsid w:val="697A6E21"/>
    <w:rsid w:val="6ABE281F"/>
    <w:rsid w:val="70C17974"/>
    <w:rsid w:val="715B3FB6"/>
    <w:rsid w:val="73C9045E"/>
    <w:rsid w:val="74730CF2"/>
    <w:rsid w:val="74823899"/>
    <w:rsid w:val="74CF058F"/>
    <w:rsid w:val="754F2E0D"/>
    <w:rsid w:val="76193121"/>
    <w:rsid w:val="779D3F4B"/>
    <w:rsid w:val="78402CA3"/>
    <w:rsid w:val="7B333D53"/>
    <w:rsid w:val="7B816B86"/>
    <w:rsid w:val="7CDF4382"/>
    <w:rsid w:val="7DD05828"/>
    <w:rsid w:val="7E1A70BA"/>
    <w:rsid w:val="7E911DA5"/>
    <w:rsid w:val="7EEF55FE"/>
    <w:rsid w:val="7F0A4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ind w:left="500"/>
    </w:pPr>
    <w:rPr>
      <w:rFonts w:ascii="宋体" w:hAnsi="宋体" w:eastAsia="宋体" w:cs="宋体"/>
      <w:sz w:val="28"/>
      <w:szCs w:val="28"/>
      <w:lang w:val="zh-CN" w:eastAsia="zh-CN" w:bidi="zh-CN"/>
    </w:rPr>
  </w:style>
  <w:style w:type="paragraph" w:styleId="3">
    <w:name w:val="Body Text First Indent"/>
    <w:basedOn w:val="2"/>
    <w:qFormat/>
    <w:uiPriority w:val="0"/>
    <w:pPr>
      <w:autoSpaceDE/>
      <w:autoSpaceDN/>
      <w:adjustRightInd/>
      <w:spacing w:after="120"/>
      <w:ind w:right="0" w:firstLine="420" w:firstLineChars="100"/>
      <w:jc w:val="both"/>
    </w:pPr>
    <w:rPr>
      <w:rFonts w:ascii="Yu Mincho Demibold"/>
      <w:kern w:val="2"/>
      <w:sz w:val="21"/>
      <w:szCs w:val="24"/>
    </w:rPr>
  </w:style>
  <w:style w:type="paragraph" w:styleId="6">
    <w:name w:val="Normal Indent"/>
    <w:basedOn w:val="1"/>
    <w:next w:val="1"/>
    <w:qFormat/>
    <w:uiPriority w:val="0"/>
    <w:pPr>
      <w:adjustRightInd w:val="0"/>
      <w:ind w:firstLine="420"/>
      <w:jc w:val="left"/>
      <w:textAlignment w:val="baseline"/>
    </w:pPr>
    <w:rPr>
      <w:rFonts w:eastAsia="楷体_GB2312"/>
      <w:sz w:val="24"/>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2025-05-05T00:49:00Z</dcterms:created>
  <dc:creator>lenovo</dc:creator>
  <cp:lastModifiedBy>lenovo</cp:lastModifiedBy>
  <dcterms:modified xsi:type="dcterms:W3CDTF">2025-05-13T01:54:10Z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