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7DB5" w:rsidRPr="00467DB5" w:rsidRDefault="00467DB5" w:rsidP="00467DB5">
      <w:pPr>
        <w:rPr>
          <w:rFonts w:ascii="宋体" w:hAnsi="宋体" w:cs="仿宋_GB2312"/>
          <w:sz w:val="28"/>
          <w:szCs w:val="28"/>
        </w:rPr>
      </w:pPr>
      <w:r w:rsidRPr="00467DB5">
        <w:rPr>
          <w:rFonts w:ascii="宋体" w:hAnsi="宋体" w:cs="仿宋_GB2312" w:hint="eastAsia"/>
          <w:sz w:val="28"/>
          <w:szCs w:val="28"/>
        </w:rPr>
        <w:t>合同登记编号：</w:t>
      </w:r>
    </w:p>
    <w:p w:rsidR="00467DB5" w:rsidRPr="00467DB5" w:rsidRDefault="00467DB5" w:rsidP="00467DB5">
      <w:pPr>
        <w:rPr>
          <w:rFonts w:ascii="宋体" w:hAnsi="宋体"/>
        </w:rPr>
      </w:pPr>
    </w:p>
    <w:p w:rsidR="00467DB5" w:rsidRPr="00467DB5" w:rsidRDefault="00467DB5" w:rsidP="00467DB5">
      <w:pPr>
        <w:rPr>
          <w:rFonts w:ascii="宋体" w:hAnsi="宋体"/>
        </w:rPr>
      </w:pPr>
    </w:p>
    <w:p w:rsidR="00467DB5" w:rsidRPr="00467DB5" w:rsidRDefault="00467DB5" w:rsidP="00467DB5">
      <w:pPr>
        <w:jc w:val="center"/>
        <w:rPr>
          <w:rFonts w:ascii="宋体" w:hAnsi="宋体" w:cs="方正小标宋简体"/>
          <w:sz w:val="44"/>
          <w:szCs w:val="44"/>
        </w:rPr>
      </w:pPr>
    </w:p>
    <w:p w:rsidR="00467DB5" w:rsidRPr="00467DB5" w:rsidRDefault="00467DB5" w:rsidP="00467DB5">
      <w:pPr>
        <w:jc w:val="center"/>
        <w:rPr>
          <w:rFonts w:ascii="宋体" w:hAnsi="宋体" w:cs="方正小标宋简体"/>
          <w:sz w:val="44"/>
          <w:szCs w:val="44"/>
        </w:rPr>
      </w:pPr>
      <w:r w:rsidRPr="00467DB5">
        <w:rPr>
          <w:rFonts w:ascii="宋体" w:hAnsi="宋体" w:cs="方正小标宋简体" w:hint="eastAsia"/>
          <w:sz w:val="44"/>
          <w:szCs w:val="44"/>
        </w:rPr>
        <w:t>技术服务合同</w:t>
      </w:r>
    </w:p>
    <w:p w:rsidR="00467DB5" w:rsidRPr="00467DB5" w:rsidRDefault="00467DB5" w:rsidP="00467DB5">
      <w:pPr>
        <w:jc w:val="center"/>
        <w:rPr>
          <w:rFonts w:ascii="宋体" w:hAnsi="宋体" w:cs="方正小标宋简体"/>
          <w:sz w:val="44"/>
          <w:szCs w:val="44"/>
        </w:rPr>
      </w:pPr>
    </w:p>
    <w:p w:rsidR="00467DB5" w:rsidRPr="00467DB5" w:rsidRDefault="00467DB5" w:rsidP="00467DB5">
      <w:pPr>
        <w:rPr>
          <w:rFonts w:ascii="宋体" w:hAnsi="宋体"/>
        </w:rPr>
      </w:pPr>
    </w:p>
    <w:p w:rsidR="00467DB5" w:rsidRPr="00467DB5" w:rsidRDefault="00467DB5" w:rsidP="00467DB5">
      <w:pPr>
        <w:rPr>
          <w:rFonts w:ascii="宋体" w:hAnsi="宋体"/>
        </w:rPr>
      </w:pPr>
    </w:p>
    <w:p w:rsidR="00467DB5" w:rsidRPr="00467DB5" w:rsidRDefault="00467DB5" w:rsidP="00467DB5">
      <w:pPr>
        <w:rPr>
          <w:rFonts w:ascii="宋体" w:hAnsi="宋体" w:cs="宋体"/>
          <w:sz w:val="28"/>
          <w:szCs w:val="28"/>
        </w:rPr>
      </w:pPr>
      <w:r w:rsidRPr="00467DB5">
        <w:rPr>
          <w:rFonts w:ascii="宋体" w:hAnsi="宋体" w:cs="宋体" w:hint="eastAsia"/>
          <w:sz w:val="28"/>
          <w:szCs w:val="28"/>
        </w:rPr>
        <w:t>项目名称：三亚市崖州区、天涯区、吉阳区和海棠区国土空间总体规划A包(海棠区、吉阳区）</w:t>
      </w:r>
    </w:p>
    <w:p w:rsidR="00467DB5" w:rsidRPr="00467DB5" w:rsidRDefault="00467DB5" w:rsidP="00467DB5">
      <w:pPr>
        <w:pStyle w:val="aa"/>
        <w:spacing w:before="91" w:line="226" w:lineRule="auto"/>
        <w:rPr>
          <w:rFonts w:ascii="宋体" w:eastAsia="宋体" w:hAnsi="宋体" w:cs="宋体"/>
          <w:spacing w:val="27"/>
        </w:rPr>
      </w:pPr>
    </w:p>
    <w:p w:rsidR="00467DB5" w:rsidRPr="00467DB5" w:rsidRDefault="00467DB5" w:rsidP="00467DB5">
      <w:pPr>
        <w:pStyle w:val="aa"/>
        <w:spacing w:before="91" w:line="226" w:lineRule="auto"/>
        <w:jc w:val="left"/>
        <w:rPr>
          <w:rFonts w:ascii="宋体" w:eastAsia="宋体" w:hAnsi="宋体" w:cs="宋体"/>
          <w:b w:val="0"/>
        </w:rPr>
      </w:pPr>
      <w:r w:rsidRPr="00467DB5">
        <w:rPr>
          <w:rFonts w:ascii="宋体" w:eastAsia="宋体" w:hAnsi="宋体" w:cs="宋体" w:hint="eastAsia"/>
          <w:b w:val="0"/>
          <w:spacing w:val="27"/>
        </w:rPr>
        <w:t xml:space="preserve">委托方： </w:t>
      </w:r>
    </w:p>
    <w:p w:rsidR="00467DB5" w:rsidRPr="00467DB5" w:rsidRDefault="00467DB5" w:rsidP="00467DB5">
      <w:pPr>
        <w:pStyle w:val="aa"/>
        <w:spacing w:before="303" w:line="224" w:lineRule="auto"/>
        <w:jc w:val="left"/>
        <w:rPr>
          <w:rFonts w:ascii="宋体" w:eastAsia="宋体" w:hAnsi="宋体" w:cs="宋体"/>
          <w:b w:val="0"/>
        </w:rPr>
      </w:pPr>
      <w:r w:rsidRPr="00467DB5">
        <w:rPr>
          <w:rFonts w:ascii="宋体" w:eastAsia="宋体" w:hAnsi="宋体" w:cs="宋体" w:hint="eastAsia"/>
          <w:b w:val="0"/>
          <w:spacing w:val="9"/>
        </w:rPr>
        <w:t>受托方：</w:t>
      </w:r>
    </w:p>
    <w:p w:rsidR="00467DB5" w:rsidRPr="00467DB5" w:rsidRDefault="00467DB5" w:rsidP="00467DB5">
      <w:pPr>
        <w:pStyle w:val="a9"/>
        <w:rPr>
          <w:rFonts w:eastAsia="宋体" w:hAnsi="宋体"/>
          <w:sz w:val="28"/>
          <w:szCs w:val="28"/>
        </w:rPr>
      </w:pPr>
    </w:p>
    <w:p w:rsidR="00467DB5" w:rsidRPr="00467DB5" w:rsidRDefault="00467DB5" w:rsidP="00467DB5">
      <w:pPr>
        <w:pStyle w:val="a9"/>
        <w:rPr>
          <w:rFonts w:eastAsia="宋体" w:hAnsi="宋体"/>
          <w:sz w:val="28"/>
          <w:szCs w:val="28"/>
        </w:rPr>
      </w:pPr>
    </w:p>
    <w:p w:rsidR="00467DB5" w:rsidRPr="00467DB5" w:rsidRDefault="00467DB5" w:rsidP="00467DB5">
      <w:pPr>
        <w:rPr>
          <w:rFonts w:ascii="宋体" w:hAnsi="宋体" w:cs="宋体"/>
          <w:sz w:val="28"/>
          <w:szCs w:val="28"/>
        </w:rPr>
      </w:pPr>
      <w:r w:rsidRPr="00467DB5">
        <w:rPr>
          <w:rFonts w:ascii="宋体" w:hAnsi="宋体" w:cs="宋体" w:hint="eastAsia"/>
          <w:sz w:val="28"/>
          <w:szCs w:val="28"/>
        </w:rPr>
        <w:t xml:space="preserve">签订地点： 海南省三亚市 </w:t>
      </w:r>
    </w:p>
    <w:p w:rsidR="00467DB5" w:rsidRPr="00467DB5" w:rsidRDefault="00467DB5" w:rsidP="00467DB5">
      <w:pPr>
        <w:rPr>
          <w:rFonts w:ascii="宋体" w:hAnsi="宋体" w:cs="宋体"/>
          <w:sz w:val="28"/>
          <w:szCs w:val="28"/>
        </w:rPr>
      </w:pPr>
    </w:p>
    <w:p w:rsidR="00467DB5" w:rsidRPr="00467DB5" w:rsidRDefault="00467DB5" w:rsidP="00467DB5">
      <w:pPr>
        <w:rPr>
          <w:rFonts w:ascii="宋体" w:hAnsi="宋体" w:cs="宋体"/>
          <w:sz w:val="28"/>
          <w:szCs w:val="28"/>
        </w:rPr>
      </w:pPr>
      <w:r w:rsidRPr="00467DB5">
        <w:rPr>
          <w:rFonts w:ascii="宋体" w:hAnsi="宋体" w:cs="宋体" w:hint="eastAsia"/>
          <w:sz w:val="28"/>
          <w:szCs w:val="28"/>
        </w:rPr>
        <w:t>签订日期：   年     月     日</w:t>
      </w:r>
    </w:p>
    <w:p w:rsidR="00467DB5" w:rsidRPr="00467DB5" w:rsidRDefault="00467DB5" w:rsidP="00467DB5">
      <w:pPr>
        <w:pStyle w:val="aa"/>
        <w:spacing w:before="92" w:line="224" w:lineRule="auto"/>
        <w:ind w:left="129"/>
        <w:rPr>
          <w:rFonts w:ascii="宋体" w:eastAsia="宋体" w:hAnsi="宋体"/>
          <w:spacing w:val="24"/>
        </w:rPr>
      </w:pPr>
    </w:p>
    <w:p w:rsidR="00467DB5" w:rsidRPr="00467DB5" w:rsidRDefault="00467DB5" w:rsidP="00467DB5">
      <w:pPr>
        <w:pStyle w:val="aa"/>
        <w:rPr>
          <w:rFonts w:ascii="宋体" w:eastAsia="宋体" w:hAnsi="宋体"/>
        </w:rPr>
      </w:pPr>
    </w:p>
    <w:p w:rsidR="00467DB5" w:rsidRPr="00467DB5" w:rsidRDefault="00467DB5" w:rsidP="00467DB5">
      <w:pPr>
        <w:pStyle w:val="a9"/>
        <w:rPr>
          <w:rFonts w:eastAsia="宋体" w:hAnsi="宋体" w:cs="仿宋_GB2312"/>
          <w:sz w:val="28"/>
          <w:szCs w:val="28"/>
        </w:rPr>
      </w:pPr>
    </w:p>
    <w:p w:rsidR="00467DB5" w:rsidRPr="00467DB5" w:rsidRDefault="00467DB5" w:rsidP="00467DB5">
      <w:pPr>
        <w:pStyle w:val="a9"/>
        <w:rPr>
          <w:rFonts w:eastAsia="宋体" w:hAnsi="宋体"/>
          <w:sz w:val="28"/>
          <w:szCs w:val="28"/>
        </w:rPr>
      </w:pPr>
    </w:p>
    <w:p w:rsidR="00467DB5" w:rsidRPr="00467DB5" w:rsidRDefault="00467DB5" w:rsidP="00467DB5">
      <w:pPr>
        <w:pStyle w:val="a9"/>
        <w:rPr>
          <w:rFonts w:eastAsia="宋体" w:hAnsi="宋体"/>
          <w:sz w:val="28"/>
          <w:szCs w:val="28"/>
        </w:rPr>
      </w:pPr>
    </w:p>
    <w:p w:rsidR="00467DB5" w:rsidRPr="00467DB5" w:rsidRDefault="00467DB5" w:rsidP="00467DB5">
      <w:pPr>
        <w:pStyle w:val="a9"/>
        <w:rPr>
          <w:rFonts w:eastAsia="宋体" w:hAnsi="宋体"/>
          <w:sz w:val="28"/>
          <w:szCs w:val="28"/>
        </w:rPr>
      </w:pPr>
    </w:p>
    <w:p w:rsidR="000162DA" w:rsidRDefault="000162DA">
      <w:pPr>
        <w:widowControl/>
        <w:jc w:val="left"/>
        <w:rPr>
          <w:rFonts w:ascii="宋体" w:hAnsi="宋体" w:cs="仿宋"/>
          <w:sz w:val="28"/>
          <w:szCs w:val="28"/>
        </w:rPr>
      </w:pPr>
      <w:r>
        <w:rPr>
          <w:rFonts w:ascii="宋体" w:hAnsi="宋体" w:cs="仿宋"/>
          <w:sz w:val="28"/>
          <w:szCs w:val="28"/>
        </w:rPr>
        <w:br w:type="page"/>
      </w:r>
    </w:p>
    <w:p w:rsidR="00467DB5" w:rsidRPr="00467DB5" w:rsidRDefault="00467DB5" w:rsidP="00467DB5">
      <w:pPr>
        <w:widowControl/>
        <w:shd w:val="clear" w:color="auto" w:fill="FFFFFF"/>
        <w:wordWrap w:val="0"/>
        <w:spacing w:line="540" w:lineRule="atLeast"/>
        <w:ind w:firstLine="420"/>
        <w:jc w:val="left"/>
        <w:rPr>
          <w:rFonts w:ascii="宋体" w:hAnsi="宋体" w:cs="仿宋"/>
          <w:sz w:val="28"/>
          <w:szCs w:val="28"/>
        </w:rPr>
      </w:pPr>
      <w:r w:rsidRPr="00467DB5">
        <w:rPr>
          <w:rFonts w:ascii="宋体" w:hAnsi="宋体" w:cs="仿宋" w:hint="eastAsia"/>
          <w:sz w:val="28"/>
          <w:szCs w:val="28"/>
        </w:rPr>
        <w:lastRenderedPageBreak/>
        <w:t>依照《中华人民共和国政府采购法》，本项目于  年  月 日经</w:t>
      </w:r>
      <w:r w:rsidRPr="00467DB5">
        <w:rPr>
          <w:rFonts w:ascii="宋体" w:hAnsi="宋体" w:cs="仿宋_GB2312" w:hint="eastAsia"/>
          <w:sz w:val="28"/>
          <w:szCs w:val="28"/>
        </w:rPr>
        <w:t>四通工程咨询（海南）有限公司组织在三亚市公共资源交易中心公开招标，确定乙方中标。</w:t>
      </w:r>
      <w:r w:rsidRPr="00467DB5">
        <w:rPr>
          <w:rFonts w:ascii="宋体" w:hAnsi="宋体" w:cs="仿宋" w:hint="eastAsia"/>
          <w:sz w:val="28"/>
          <w:szCs w:val="28"/>
        </w:rPr>
        <w:t>按照《中华人民共和国民法典》及有关法律、法规的规定，合同各方就《三亚市崖州区、天涯区、吉阳区和海棠区国土空间总体规划A包(海棠区、吉阳区）》项目的技术服务，经协商一致，签订本合同。</w:t>
      </w:r>
    </w:p>
    <w:p w:rsidR="00467DB5" w:rsidRPr="00467DB5" w:rsidRDefault="00467DB5" w:rsidP="00467DB5">
      <w:pPr>
        <w:spacing w:line="540" w:lineRule="exact"/>
        <w:ind w:firstLineChars="200" w:firstLine="562"/>
        <w:rPr>
          <w:rFonts w:ascii="宋体" w:hAnsi="宋体" w:cs="仿宋"/>
          <w:b/>
          <w:bCs/>
          <w:sz w:val="28"/>
          <w:szCs w:val="28"/>
        </w:rPr>
      </w:pPr>
      <w:r w:rsidRPr="00467DB5">
        <w:rPr>
          <w:rFonts w:ascii="宋体" w:hAnsi="宋体" w:cs="仿宋" w:hint="eastAsia"/>
          <w:b/>
          <w:bCs/>
          <w:sz w:val="28"/>
          <w:szCs w:val="28"/>
        </w:rPr>
        <w:t>一、服务内容、方式、期限和要求</w:t>
      </w:r>
    </w:p>
    <w:p w:rsidR="00467DB5" w:rsidRPr="00467DB5" w:rsidRDefault="00467DB5" w:rsidP="00467DB5">
      <w:pPr>
        <w:spacing w:line="540" w:lineRule="exact"/>
        <w:ind w:firstLineChars="200" w:firstLine="562"/>
        <w:rPr>
          <w:rFonts w:ascii="宋体" w:hAnsi="宋体" w:cs="仿宋"/>
          <w:b/>
          <w:bCs/>
          <w:sz w:val="28"/>
          <w:szCs w:val="28"/>
        </w:rPr>
      </w:pPr>
      <w:r w:rsidRPr="00467DB5">
        <w:rPr>
          <w:rFonts w:ascii="宋体" w:hAnsi="宋体" w:cs="仿宋" w:hint="eastAsia"/>
          <w:b/>
          <w:bCs/>
          <w:sz w:val="28"/>
          <w:szCs w:val="28"/>
        </w:rPr>
        <w:t>（一）服务内容</w:t>
      </w:r>
    </w:p>
    <w:p w:rsidR="00467DB5" w:rsidRPr="00467DB5" w:rsidRDefault="00467DB5" w:rsidP="00467DB5">
      <w:pPr>
        <w:pStyle w:val="null3"/>
        <w:spacing w:line="540" w:lineRule="exact"/>
        <w:ind w:firstLineChars="200" w:firstLine="562"/>
        <w:rPr>
          <w:rFonts w:ascii="宋体" w:hAnsi="宋体" w:cs="仿宋" w:hint="default"/>
          <w:b/>
          <w:bCs/>
          <w:sz w:val="28"/>
          <w:szCs w:val="28"/>
        </w:rPr>
      </w:pPr>
      <w:r w:rsidRPr="00467DB5">
        <w:rPr>
          <w:rFonts w:ascii="宋体" w:hAnsi="宋体" w:cs="仿宋"/>
          <w:b/>
          <w:bCs/>
          <w:sz w:val="28"/>
          <w:szCs w:val="28"/>
        </w:rPr>
        <w:t>1.海棠区国土空间总体规划</w:t>
      </w:r>
    </w:p>
    <w:p w:rsidR="00467DB5" w:rsidRPr="00467DB5" w:rsidRDefault="00467DB5" w:rsidP="00467DB5">
      <w:pPr>
        <w:pStyle w:val="a9"/>
        <w:spacing w:line="540" w:lineRule="exact"/>
        <w:ind w:firstLineChars="200" w:firstLine="560"/>
        <w:rPr>
          <w:rFonts w:eastAsia="宋体" w:hAnsi="宋体" w:cs="仿宋"/>
          <w:sz w:val="28"/>
          <w:szCs w:val="28"/>
        </w:rPr>
      </w:pPr>
      <w:r w:rsidRPr="00467DB5">
        <w:rPr>
          <w:rFonts w:eastAsia="宋体" w:hAnsi="宋体" w:cs="仿宋" w:hint="eastAsia"/>
          <w:sz w:val="28"/>
          <w:szCs w:val="28"/>
        </w:rPr>
        <w:t xml:space="preserve"> </w:t>
      </w:r>
      <w:r w:rsidRPr="00467DB5">
        <w:rPr>
          <w:rFonts w:eastAsia="宋体" w:hAnsi="宋体" w:cs="仿宋" w:hint="eastAsia"/>
          <w:bCs/>
          <w:sz w:val="28"/>
          <w:szCs w:val="28"/>
        </w:rPr>
        <w:t>三亚市陆域行政辖区确定为区级国土空间总体规划编制范围，</w:t>
      </w:r>
      <w:r w:rsidRPr="00467DB5">
        <w:rPr>
          <w:rFonts w:eastAsia="宋体" w:hAnsi="宋体" w:cs="仿宋" w:hint="eastAsia"/>
          <w:sz w:val="28"/>
          <w:szCs w:val="28"/>
        </w:rPr>
        <w:t>海棠区</w:t>
      </w:r>
      <w:r w:rsidRPr="00467DB5">
        <w:rPr>
          <w:rFonts w:eastAsia="宋体" w:hAnsi="宋体" w:cs="仿宋" w:hint="eastAsia"/>
          <w:kern w:val="2"/>
          <w:sz w:val="28"/>
          <w:szCs w:val="28"/>
        </w:rPr>
        <w:t>陆域面积244.68平方</w:t>
      </w:r>
      <w:r w:rsidRPr="00467DB5">
        <w:rPr>
          <w:rFonts w:eastAsia="宋体" w:hAnsi="宋体" w:cs="仿宋" w:hint="eastAsia"/>
          <w:sz w:val="28"/>
          <w:szCs w:val="28"/>
        </w:rPr>
        <w:t>公里。海棠区国土空间总体规划要在市国土空间总体规划明确的“三区三线”等管控底线的基础上，落实上位规划传导要求，围绕各区目标定位、国土空间开发保护、功能结构、产业用地布局、支撑保障体系、历史文化保护与景观风貌管控、国土综合整治与生态修复、乡村与农垦地区发展等内容，开展规划编制工作。同时，为确保耕地图斑正确性及图斑资料完整性，根据耕地保护和规划管理需求，开展三亚市耕地测绘工作，并将成果纳入区</w:t>
      </w:r>
      <w:r w:rsidRPr="00467DB5">
        <w:rPr>
          <w:rFonts w:eastAsia="宋体" w:hAnsi="宋体" w:cs="仿宋" w:hint="eastAsia"/>
          <w:sz w:val="28"/>
          <w:szCs w:val="28"/>
          <w:shd w:val="clear" w:color="auto" w:fill="FFFFFF"/>
        </w:rPr>
        <w:t>总规编制；成果报批前完成第三方技术审查工作。</w:t>
      </w:r>
    </w:p>
    <w:p w:rsidR="00467DB5" w:rsidRPr="00467DB5" w:rsidRDefault="00467DB5" w:rsidP="00467DB5">
      <w:pPr>
        <w:pStyle w:val="null3"/>
        <w:spacing w:line="540" w:lineRule="exact"/>
        <w:ind w:firstLineChars="200" w:firstLine="562"/>
        <w:rPr>
          <w:rFonts w:ascii="宋体" w:hAnsi="宋体" w:cs="仿宋" w:hint="default"/>
          <w:b/>
          <w:bCs/>
          <w:sz w:val="28"/>
          <w:szCs w:val="28"/>
        </w:rPr>
      </w:pPr>
      <w:r w:rsidRPr="00467DB5">
        <w:rPr>
          <w:rFonts w:ascii="宋体" w:hAnsi="宋体" w:cs="仿宋"/>
          <w:b/>
          <w:bCs/>
          <w:sz w:val="28"/>
          <w:szCs w:val="28"/>
        </w:rPr>
        <w:t>2.吉阳区国土空间总体规划</w:t>
      </w:r>
    </w:p>
    <w:p w:rsidR="00467DB5" w:rsidRPr="00467DB5" w:rsidRDefault="00467DB5" w:rsidP="00467DB5">
      <w:pPr>
        <w:pStyle w:val="a9"/>
        <w:spacing w:line="540" w:lineRule="exact"/>
        <w:ind w:firstLineChars="200" w:firstLine="560"/>
        <w:rPr>
          <w:rFonts w:eastAsia="宋体" w:hAnsi="宋体" w:cs="仿宋"/>
          <w:sz w:val="28"/>
          <w:szCs w:val="28"/>
        </w:rPr>
      </w:pPr>
      <w:r w:rsidRPr="00467DB5">
        <w:rPr>
          <w:rFonts w:eastAsia="宋体" w:hAnsi="宋体" w:cs="仿宋" w:hint="eastAsia"/>
          <w:sz w:val="28"/>
          <w:szCs w:val="28"/>
        </w:rPr>
        <w:t xml:space="preserve"> </w:t>
      </w:r>
      <w:r w:rsidRPr="00467DB5">
        <w:rPr>
          <w:rFonts w:eastAsia="宋体" w:hAnsi="宋体" w:cs="仿宋" w:hint="eastAsia"/>
          <w:bCs/>
          <w:sz w:val="28"/>
          <w:szCs w:val="28"/>
        </w:rPr>
        <w:t>三亚市陆域行政辖区确定为区级国土空间总体规划编制范围，</w:t>
      </w:r>
      <w:r w:rsidRPr="00467DB5">
        <w:rPr>
          <w:rFonts w:eastAsia="宋体" w:hAnsi="宋体" w:cs="仿宋" w:hint="eastAsia"/>
          <w:sz w:val="28"/>
          <w:szCs w:val="28"/>
        </w:rPr>
        <w:t>吉阳区</w:t>
      </w:r>
      <w:r w:rsidRPr="00467DB5">
        <w:rPr>
          <w:rFonts w:eastAsia="宋体" w:hAnsi="宋体" w:cs="仿宋" w:hint="eastAsia"/>
          <w:kern w:val="2"/>
          <w:sz w:val="28"/>
          <w:szCs w:val="28"/>
        </w:rPr>
        <w:t>陆域面积363.26平方</w:t>
      </w:r>
      <w:r w:rsidRPr="00467DB5">
        <w:rPr>
          <w:rFonts w:eastAsia="宋体" w:hAnsi="宋体" w:cs="仿宋" w:hint="eastAsia"/>
          <w:sz w:val="28"/>
          <w:szCs w:val="28"/>
        </w:rPr>
        <w:t>公里</w:t>
      </w:r>
      <w:r w:rsidRPr="00467DB5">
        <w:rPr>
          <w:rFonts w:eastAsia="宋体" w:hAnsi="宋体" w:cs="仿宋" w:hint="eastAsia"/>
          <w:kern w:val="2"/>
          <w:sz w:val="28"/>
          <w:szCs w:val="28"/>
        </w:rPr>
        <w:t>。吉阳区</w:t>
      </w:r>
      <w:r w:rsidRPr="00467DB5">
        <w:rPr>
          <w:rFonts w:eastAsia="宋体" w:hAnsi="宋体" w:cs="仿宋" w:hint="eastAsia"/>
          <w:sz w:val="28"/>
          <w:szCs w:val="28"/>
        </w:rPr>
        <w:t>国土空间总体规划要在市国土空间总体规划明确的“三区三线”等管控底线的基础上，落实上位规划传导要求，围绕各区目标定位、国土空间开发保护、功能结构、产业用地布局、支撑保障体系、历史文化保护与景观风貌管控、国土</w:t>
      </w:r>
      <w:r w:rsidRPr="00467DB5">
        <w:rPr>
          <w:rFonts w:eastAsia="宋体" w:hAnsi="宋体" w:cs="仿宋" w:hint="eastAsia"/>
          <w:sz w:val="28"/>
          <w:szCs w:val="28"/>
        </w:rPr>
        <w:lastRenderedPageBreak/>
        <w:t>综合整治与生态修复、乡村与农垦地区发展等内容，开展规划编制工作。同时，为确保耕地图斑正确性及图斑资料完整性，根据耕地保护和规划管理需求，开展三亚市耕地测绘工作，并将成果纳入区</w:t>
      </w:r>
      <w:r w:rsidRPr="00467DB5">
        <w:rPr>
          <w:rFonts w:eastAsia="宋体" w:hAnsi="宋体" w:cs="仿宋" w:hint="eastAsia"/>
          <w:sz w:val="28"/>
          <w:szCs w:val="28"/>
          <w:shd w:val="clear" w:color="auto" w:fill="FFFFFF"/>
        </w:rPr>
        <w:t>总规编制；成果报批前完成第三方技术审查工作。</w:t>
      </w:r>
    </w:p>
    <w:p w:rsidR="00467DB5" w:rsidRPr="00467DB5" w:rsidRDefault="00467DB5" w:rsidP="00467DB5">
      <w:pPr>
        <w:spacing w:line="540" w:lineRule="exact"/>
        <w:ind w:firstLineChars="200" w:firstLine="560"/>
        <w:rPr>
          <w:rFonts w:ascii="宋体" w:hAnsi="宋体" w:cs="仿宋"/>
          <w:sz w:val="28"/>
          <w:szCs w:val="28"/>
        </w:rPr>
      </w:pPr>
      <w:r w:rsidRPr="00467DB5">
        <w:rPr>
          <w:rFonts w:ascii="宋体" w:hAnsi="宋体" w:cs="仿宋" w:hint="eastAsia"/>
          <w:sz w:val="28"/>
          <w:szCs w:val="28"/>
        </w:rPr>
        <w:t>（二）服务方式及期限：本合同在三亚市履行，服务期限730天，受托方应于   年  月  日起至   年  月  日期间完成本合同所约定的服务内容，交付符合合同约定及行业准则的服务成果。</w:t>
      </w:r>
    </w:p>
    <w:p w:rsidR="00467DB5" w:rsidRPr="00467DB5" w:rsidRDefault="00467DB5" w:rsidP="00467DB5">
      <w:pPr>
        <w:spacing w:line="520" w:lineRule="exact"/>
        <w:ind w:firstLineChars="200" w:firstLine="560"/>
        <w:rPr>
          <w:rFonts w:ascii="宋体" w:hAnsi="宋体" w:cs="仿宋_GB2312"/>
          <w:kern w:val="0"/>
          <w:sz w:val="28"/>
          <w:szCs w:val="28"/>
          <w:lang w:bidi="zh-TW"/>
        </w:rPr>
      </w:pPr>
      <w:r w:rsidRPr="00467DB5">
        <w:rPr>
          <w:rFonts w:ascii="宋体" w:hAnsi="宋体" w:cs="仿宋_GB2312" w:hint="eastAsia"/>
          <w:sz w:val="28"/>
          <w:szCs w:val="28"/>
        </w:rPr>
        <w:t>（三）服务要求：成果应符合《海南省乡镇国土空间总体规划编制指南》（试行）和国家及地方技术标准、规范、规定要求。结合工作内容形成项目成果，包括文本、图件、数据库等成果材料。</w:t>
      </w:r>
      <w:r w:rsidRPr="00467DB5">
        <w:rPr>
          <w:rFonts w:ascii="宋体" w:hAnsi="宋体" w:cs="仿宋_GB2312" w:hint="eastAsia"/>
          <w:kern w:val="0"/>
          <w:sz w:val="28"/>
          <w:szCs w:val="28"/>
          <w:lang w:bidi="zh-TW"/>
        </w:rPr>
        <w:t>规划成果应以纸质版文件和电子版文件两种形式提交，</w:t>
      </w:r>
      <w:r w:rsidRPr="00467DB5">
        <w:rPr>
          <w:rFonts w:ascii="宋体" w:hAnsi="宋体" w:cs="仿宋_GB2312" w:hint="eastAsia"/>
          <w:sz w:val="28"/>
          <w:szCs w:val="28"/>
        </w:rPr>
        <w:t>海棠区、吉阳区分别提供相应的规划</w:t>
      </w:r>
      <w:r w:rsidRPr="00467DB5">
        <w:rPr>
          <w:rFonts w:ascii="宋体" w:hAnsi="宋体" w:cs="仿宋_GB2312" w:hint="eastAsia"/>
          <w:kern w:val="0"/>
          <w:sz w:val="28"/>
          <w:szCs w:val="28"/>
          <w:lang w:bidi="zh-TW"/>
        </w:rPr>
        <w:t>成果。</w:t>
      </w:r>
    </w:p>
    <w:p w:rsidR="00467DB5" w:rsidRPr="00467DB5" w:rsidRDefault="00467DB5" w:rsidP="00467DB5">
      <w:pPr>
        <w:spacing w:line="520" w:lineRule="exact"/>
        <w:ind w:firstLineChars="200" w:firstLine="560"/>
        <w:rPr>
          <w:rFonts w:ascii="宋体" w:hAnsi="宋体" w:cs="仿宋_GB2312"/>
          <w:kern w:val="0"/>
          <w:sz w:val="28"/>
          <w:szCs w:val="28"/>
          <w:lang w:bidi="zh-TW"/>
        </w:rPr>
      </w:pPr>
      <w:r w:rsidRPr="00467DB5">
        <w:rPr>
          <w:rFonts w:ascii="宋体" w:hAnsi="宋体" w:cs="仿宋_GB2312" w:hint="eastAsia"/>
          <w:kern w:val="0"/>
          <w:sz w:val="28"/>
          <w:szCs w:val="28"/>
          <w:lang w:bidi="zh-TW"/>
        </w:rPr>
        <w:t>（1）纸质版成果6套。包括规划文本、规划说明和其他材料等资料。</w:t>
      </w:r>
    </w:p>
    <w:p w:rsidR="00467DB5" w:rsidRPr="00467DB5" w:rsidRDefault="00467DB5" w:rsidP="00467DB5">
      <w:pPr>
        <w:spacing w:line="520" w:lineRule="exact"/>
        <w:ind w:firstLineChars="200" w:firstLine="560"/>
        <w:rPr>
          <w:rFonts w:ascii="宋体" w:hAnsi="宋体" w:cs="仿宋_GB2312"/>
          <w:kern w:val="0"/>
          <w:sz w:val="28"/>
          <w:szCs w:val="28"/>
          <w:lang w:bidi="zh-TW"/>
        </w:rPr>
      </w:pPr>
      <w:r w:rsidRPr="00467DB5">
        <w:rPr>
          <w:rFonts w:ascii="宋体" w:hAnsi="宋体" w:cs="仿宋_GB2312" w:hint="eastAsia"/>
          <w:kern w:val="0"/>
          <w:sz w:val="28"/>
          <w:szCs w:val="28"/>
          <w:lang w:bidi="zh-TW"/>
        </w:rPr>
        <w:t>（2）电子版成果1套。电子版文件采用通用文件存储格式。文档可采用＊.doc/pdf 格式，图纸可采用＊.jpg 格式，矢量数据可采用＊.gdb 等格式。</w:t>
      </w:r>
    </w:p>
    <w:p w:rsidR="00467DB5" w:rsidRPr="00467DB5" w:rsidRDefault="00467DB5" w:rsidP="00467DB5">
      <w:pPr>
        <w:spacing w:line="540" w:lineRule="exact"/>
        <w:ind w:firstLineChars="200" w:firstLine="562"/>
        <w:rPr>
          <w:rFonts w:ascii="宋体" w:hAnsi="宋体" w:cs="仿宋"/>
          <w:b/>
          <w:bCs/>
          <w:sz w:val="28"/>
          <w:szCs w:val="28"/>
        </w:rPr>
      </w:pPr>
      <w:r w:rsidRPr="00467DB5">
        <w:rPr>
          <w:rFonts w:ascii="宋体" w:hAnsi="宋体" w:cs="仿宋" w:hint="eastAsia"/>
          <w:b/>
          <w:bCs/>
          <w:sz w:val="28"/>
          <w:szCs w:val="28"/>
        </w:rPr>
        <w:t>二、服务费及支付方式</w:t>
      </w:r>
    </w:p>
    <w:p w:rsidR="00467DB5" w:rsidRPr="00467DB5" w:rsidRDefault="00467DB5" w:rsidP="00467DB5">
      <w:pPr>
        <w:spacing w:line="540" w:lineRule="exact"/>
        <w:ind w:firstLineChars="200" w:firstLine="560"/>
        <w:rPr>
          <w:rFonts w:ascii="宋体" w:hAnsi="宋体" w:cs="仿宋"/>
          <w:sz w:val="28"/>
          <w:szCs w:val="28"/>
        </w:rPr>
      </w:pPr>
      <w:r w:rsidRPr="00467DB5">
        <w:rPr>
          <w:rFonts w:ascii="宋体" w:hAnsi="宋体" w:cs="仿宋" w:hint="eastAsia"/>
          <w:sz w:val="28"/>
          <w:szCs w:val="28"/>
        </w:rPr>
        <w:t>（一）本项目技术服务费（含税）：为￥</w:t>
      </w:r>
      <w:r w:rsidRPr="000162DA">
        <w:rPr>
          <w:rFonts w:ascii="宋体" w:hAnsi="宋体" w:cs="仿宋" w:hint="eastAsia"/>
          <w:sz w:val="28"/>
          <w:szCs w:val="28"/>
          <w:u w:val="single"/>
        </w:rPr>
        <w:t xml:space="preserve">        万</w:t>
      </w:r>
      <w:r w:rsidRPr="00467DB5">
        <w:rPr>
          <w:rFonts w:ascii="宋体" w:hAnsi="宋体" w:cs="仿宋" w:hint="eastAsia"/>
          <w:sz w:val="28"/>
          <w:szCs w:val="28"/>
        </w:rPr>
        <w:t xml:space="preserve">元（大写: </w:t>
      </w:r>
      <w:r w:rsidRPr="000162DA">
        <w:rPr>
          <w:rFonts w:ascii="宋体" w:hAnsi="宋体" w:cs="仿宋" w:hint="eastAsia"/>
          <w:sz w:val="28"/>
          <w:szCs w:val="28"/>
          <w:u w:val="single"/>
        </w:rPr>
        <w:t xml:space="preserve">          </w:t>
      </w:r>
      <w:r w:rsidRPr="00467DB5">
        <w:rPr>
          <w:rFonts w:ascii="宋体" w:hAnsi="宋体" w:cs="仿宋" w:hint="eastAsia"/>
          <w:sz w:val="28"/>
          <w:szCs w:val="28"/>
        </w:rPr>
        <w:t>）。该价款包括但不限于：利润、税金、数据调查、人工、交通、劳务、耕地测绘、成果第三方技术审查等所有完成本合同项下内容所涉及的应当由受托方承担的一切费用。</w:t>
      </w:r>
    </w:p>
    <w:p w:rsidR="00467DB5" w:rsidRPr="00467DB5" w:rsidRDefault="00467DB5" w:rsidP="00467DB5">
      <w:pPr>
        <w:spacing w:line="540" w:lineRule="exact"/>
        <w:ind w:firstLineChars="200" w:firstLine="560"/>
        <w:rPr>
          <w:rFonts w:ascii="宋体" w:hAnsi="宋体" w:cs="仿宋"/>
          <w:sz w:val="28"/>
          <w:szCs w:val="28"/>
        </w:rPr>
      </w:pPr>
      <w:r w:rsidRPr="00467DB5">
        <w:rPr>
          <w:rFonts w:ascii="宋体" w:hAnsi="宋体" w:cs="仿宋" w:hint="eastAsia"/>
          <w:sz w:val="28"/>
          <w:szCs w:val="28"/>
        </w:rPr>
        <w:t>（二）服务费分为四笔支付，具体支付时间和方式如下：</w:t>
      </w:r>
    </w:p>
    <w:p w:rsidR="00467DB5" w:rsidRPr="00467DB5" w:rsidRDefault="00467DB5" w:rsidP="00467DB5">
      <w:pPr>
        <w:spacing w:line="540" w:lineRule="exact"/>
        <w:ind w:firstLineChars="200" w:firstLine="560"/>
        <w:rPr>
          <w:rFonts w:ascii="宋体" w:hAnsi="宋体" w:cs="仿宋_GB2312"/>
          <w:sz w:val="28"/>
          <w:szCs w:val="28"/>
        </w:rPr>
      </w:pPr>
      <w:r w:rsidRPr="00467DB5">
        <w:rPr>
          <w:rFonts w:ascii="宋体" w:hAnsi="宋体" w:cs="仿宋" w:hint="eastAsia"/>
          <w:sz w:val="28"/>
          <w:szCs w:val="28"/>
        </w:rPr>
        <w:tab/>
      </w:r>
    </w:p>
    <w:tbl>
      <w:tblPr>
        <w:tblW w:w="91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31"/>
        <w:gridCol w:w="1159"/>
        <w:gridCol w:w="2286"/>
        <w:gridCol w:w="4545"/>
      </w:tblGrid>
      <w:tr w:rsidR="00467DB5" w:rsidRPr="00467DB5" w:rsidTr="009338E2">
        <w:trPr>
          <w:jc w:val="center"/>
        </w:trPr>
        <w:tc>
          <w:tcPr>
            <w:tcW w:w="1131" w:type="dxa"/>
            <w:vAlign w:val="center"/>
          </w:tcPr>
          <w:p w:rsidR="00467DB5" w:rsidRPr="00467DB5" w:rsidRDefault="00467DB5" w:rsidP="009338E2">
            <w:pPr>
              <w:spacing w:line="540" w:lineRule="exact"/>
              <w:rPr>
                <w:rFonts w:ascii="宋体" w:hAnsi="宋体" w:cs="仿宋_GB2312"/>
                <w:bCs/>
                <w:sz w:val="28"/>
                <w:szCs w:val="28"/>
              </w:rPr>
            </w:pPr>
            <w:r w:rsidRPr="00467DB5">
              <w:rPr>
                <w:rFonts w:ascii="宋体" w:hAnsi="宋体" w:cs="仿宋_GB2312" w:hint="eastAsia"/>
                <w:bCs/>
                <w:sz w:val="28"/>
                <w:szCs w:val="28"/>
              </w:rPr>
              <w:t>付费</w:t>
            </w:r>
          </w:p>
          <w:p w:rsidR="00467DB5" w:rsidRPr="00467DB5" w:rsidRDefault="00467DB5" w:rsidP="009338E2">
            <w:pPr>
              <w:spacing w:line="540" w:lineRule="exact"/>
              <w:rPr>
                <w:rFonts w:ascii="宋体" w:hAnsi="宋体" w:cs="仿宋_GB2312"/>
                <w:bCs/>
                <w:sz w:val="28"/>
                <w:szCs w:val="28"/>
              </w:rPr>
            </w:pPr>
            <w:r w:rsidRPr="00467DB5">
              <w:rPr>
                <w:rFonts w:ascii="宋体" w:hAnsi="宋体" w:cs="仿宋_GB2312" w:hint="eastAsia"/>
                <w:bCs/>
                <w:sz w:val="28"/>
                <w:szCs w:val="28"/>
              </w:rPr>
              <w:t>次序</w:t>
            </w:r>
          </w:p>
        </w:tc>
        <w:tc>
          <w:tcPr>
            <w:tcW w:w="1159" w:type="dxa"/>
            <w:vAlign w:val="center"/>
          </w:tcPr>
          <w:p w:rsidR="00467DB5" w:rsidRPr="00467DB5" w:rsidRDefault="00467DB5" w:rsidP="009338E2">
            <w:pPr>
              <w:spacing w:line="540" w:lineRule="exact"/>
              <w:jc w:val="center"/>
              <w:rPr>
                <w:rFonts w:ascii="宋体" w:hAnsi="宋体" w:cs="仿宋_GB2312"/>
                <w:bCs/>
                <w:sz w:val="28"/>
                <w:szCs w:val="28"/>
              </w:rPr>
            </w:pPr>
            <w:r w:rsidRPr="00467DB5">
              <w:rPr>
                <w:rFonts w:ascii="宋体" w:hAnsi="宋体" w:cs="仿宋_GB2312" w:hint="eastAsia"/>
                <w:bCs/>
                <w:sz w:val="28"/>
                <w:szCs w:val="28"/>
              </w:rPr>
              <w:t>比例</w:t>
            </w:r>
          </w:p>
        </w:tc>
        <w:tc>
          <w:tcPr>
            <w:tcW w:w="2286" w:type="dxa"/>
            <w:vAlign w:val="center"/>
          </w:tcPr>
          <w:p w:rsidR="00467DB5" w:rsidRPr="00467DB5" w:rsidRDefault="00467DB5" w:rsidP="009338E2">
            <w:pPr>
              <w:spacing w:line="540" w:lineRule="exact"/>
              <w:jc w:val="center"/>
              <w:rPr>
                <w:rFonts w:ascii="宋体" w:hAnsi="宋体" w:cs="仿宋_GB2312"/>
                <w:bCs/>
                <w:sz w:val="28"/>
                <w:szCs w:val="28"/>
              </w:rPr>
            </w:pPr>
            <w:r w:rsidRPr="00467DB5">
              <w:rPr>
                <w:rFonts w:ascii="宋体" w:hAnsi="宋体" w:cs="仿宋_GB2312" w:hint="eastAsia"/>
                <w:bCs/>
                <w:sz w:val="28"/>
                <w:szCs w:val="28"/>
              </w:rPr>
              <w:t>金额</w:t>
            </w:r>
          </w:p>
        </w:tc>
        <w:tc>
          <w:tcPr>
            <w:tcW w:w="4545" w:type="dxa"/>
          </w:tcPr>
          <w:p w:rsidR="00467DB5" w:rsidRPr="00467DB5" w:rsidRDefault="00467DB5" w:rsidP="009338E2">
            <w:pPr>
              <w:jc w:val="center"/>
              <w:rPr>
                <w:rFonts w:ascii="宋体" w:hAnsi="宋体" w:cs="仿宋_GB2312"/>
                <w:sz w:val="28"/>
                <w:szCs w:val="28"/>
              </w:rPr>
            </w:pPr>
            <w:r w:rsidRPr="00467DB5">
              <w:rPr>
                <w:rFonts w:ascii="宋体" w:hAnsi="宋体" w:cs="仿宋_GB2312" w:hint="eastAsia"/>
                <w:bCs/>
                <w:sz w:val="28"/>
                <w:szCs w:val="28"/>
              </w:rPr>
              <w:t>支付时限和要求</w:t>
            </w:r>
          </w:p>
        </w:tc>
      </w:tr>
      <w:tr w:rsidR="00467DB5" w:rsidRPr="00467DB5" w:rsidTr="009338E2">
        <w:trPr>
          <w:trHeight w:val="90"/>
          <w:jc w:val="center"/>
        </w:trPr>
        <w:tc>
          <w:tcPr>
            <w:tcW w:w="1131" w:type="dxa"/>
            <w:vAlign w:val="center"/>
          </w:tcPr>
          <w:p w:rsidR="00467DB5" w:rsidRPr="00467DB5" w:rsidRDefault="00467DB5" w:rsidP="009338E2">
            <w:pPr>
              <w:spacing w:line="540" w:lineRule="exact"/>
              <w:jc w:val="center"/>
              <w:rPr>
                <w:rFonts w:ascii="宋体" w:hAnsi="宋体" w:cs="仿宋"/>
                <w:bCs/>
                <w:sz w:val="28"/>
                <w:szCs w:val="28"/>
              </w:rPr>
            </w:pPr>
            <w:r w:rsidRPr="00467DB5">
              <w:rPr>
                <w:rFonts w:ascii="宋体" w:hAnsi="宋体" w:cs="仿宋" w:hint="eastAsia"/>
                <w:bCs/>
                <w:sz w:val="28"/>
                <w:szCs w:val="28"/>
              </w:rPr>
              <w:lastRenderedPageBreak/>
              <w:t>第一笔</w:t>
            </w:r>
          </w:p>
        </w:tc>
        <w:tc>
          <w:tcPr>
            <w:tcW w:w="1159" w:type="dxa"/>
            <w:vAlign w:val="center"/>
          </w:tcPr>
          <w:p w:rsidR="00467DB5" w:rsidRPr="00467DB5" w:rsidRDefault="00467DB5" w:rsidP="009338E2">
            <w:pPr>
              <w:spacing w:line="540" w:lineRule="exact"/>
              <w:jc w:val="center"/>
              <w:rPr>
                <w:rFonts w:ascii="宋体" w:hAnsi="宋体" w:cs="仿宋"/>
                <w:bCs/>
                <w:sz w:val="28"/>
                <w:szCs w:val="28"/>
              </w:rPr>
            </w:pPr>
            <w:r w:rsidRPr="00467DB5">
              <w:rPr>
                <w:rFonts w:ascii="宋体" w:hAnsi="宋体" w:cs="仿宋" w:hint="eastAsia"/>
                <w:bCs/>
                <w:sz w:val="28"/>
                <w:szCs w:val="28"/>
              </w:rPr>
              <w:t>20%</w:t>
            </w:r>
          </w:p>
        </w:tc>
        <w:tc>
          <w:tcPr>
            <w:tcW w:w="2286" w:type="dxa"/>
            <w:vAlign w:val="center"/>
          </w:tcPr>
          <w:p w:rsidR="00467DB5" w:rsidRPr="00467DB5" w:rsidRDefault="00467DB5" w:rsidP="009338E2">
            <w:pPr>
              <w:spacing w:line="540" w:lineRule="exact"/>
              <w:jc w:val="center"/>
              <w:rPr>
                <w:rFonts w:ascii="宋体" w:hAnsi="宋体" w:cs="仿宋"/>
                <w:bCs/>
                <w:sz w:val="28"/>
                <w:szCs w:val="28"/>
              </w:rPr>
            </w:pPr>
          </w:p>
        </w:tc>
        <w:tc>
          <w:tcPr>
            <w:tcW w:w="4545" w:type="dxa"/>
            <w:vAlign w:val="center"/>
          </w:tcPr>
          <w:p w:rsidR="00467DB5" w:rsidRPr="00467DB5" w:rsidRDefault="00467DB5" w:rsidP="009338E2">
            <w:pPr>
              <w:spacing w:line="400" w:lineRule="exact"/>
              <w:rPr>
                <w:rFonts w:ascii="宋体" w:hAnsi="宋体" w:cs="仿宋"/>
                <w:sz w:val="28"/>
                <w:szCs w:val="28"/>
              </w:rPr>
            </w:pPr>
            <w:r w:rsidRPr="00467DB5">
              <w:rPr>
                <w:rFonts w:ascii="宋体" w:hAnsi="宋体" w:cs="仿宋" w:hint="eastAsia"/>
                <w:sz w:val="28"/>
                <w:szCs w:val="28"/>
              </w:rPr>
              <w:t>本合同生效之日起，甲方收到受托方</w:t>
            </w:r>
            <w:r w:rsidRPr="00467DB5">
              <w:rPr>
                <w:rFonts w:ascii="宋体" w:hAnsi="宋体" w:cs="仿宋_GB2312" w:hint="eastAsia"/>
                <w:sz w:val="28"/>
                <w:szCs w:val="28"/>
              </w:rPr>
              <w:t>提供等额增值税发票之日</w:t>
            </w:r>
            <w:r w:rsidRPr="00467DB5">
              <w:rPr>
                <w:rFonts w:ascii="宋体" w:hAnsi="宋体" w:cs="仿宋" w:hint="eastAsia"/>
                <w:sz w:val="28"/>
                <w:szCs w:val="28"/>
              </w:rPr>
              <w:t>起10个工作日内支付。</w:t>
            </w:r>
          </w:p>
        </w:tc>
      </w:tr>
      <w:tr w:rsidR="00467DB5" w:rsidRPr="00467DB5" w:rsidTr="009338E2">
        <w:trPr>
          <w:trHeight w:val="90"/>
          <w:jc w:val="center"/>
        </w:trPr>
        <w:tc>
          <w:tcPr>
            <w:tcW w:w="1131" w:type="dxa"/>
            <w:vAlign w:val="center"/>
          </w:tcPr>
          <w:p w:rsidR="00467DB5" w:rsidRPr="00467DB5" w:rsidRDefault="00467DB5" w:rsidP="009338E2">
            <w:pPr>
              <w:spacing w:line="540" w:lineRule="exact"/>
              <w:jc w:val="center"/>
              <w:rPr>
                <w:rFonts w:ascii="宋体" w:hAnsi="宋体" w:cs="仿宋"/>
                <w:bCs/>
                <w:sz w:val="28"/>
                <w:szCs w:val="28"/>
              </w:rPr>
            </w:pPr>
            <w:r w:rsidRPr="00467DB5">
              <w:rPr>
                <w:rFonts w:ascii="宋体" w:hAnsi="宋体" w:cs="仿宋" w:hint="eastAsia"/>
                <w:bCs/>
                <w:sz w:val="28"/>
                <w:szCs w:val="28"/>
              </w:rPr>
              <w:t>第二笔</w:t>
            </w:r>
          </w:p>
        </w:tc>
        <w:tc>
          <w:tcPr>
            <w:tcW w:w="1159" w:type="dxa"/>
            <w:vAlign w:val="center"/>
          </w:tcPr>
          <w:p w:rsidR="00467DB5" w:rsidRPr="00467DB5" w:rsidRDefault="00467DB5" w:rsidP="009338E2">
            <w:pPr>
              <w:spacing w:line="540" w:lineRule="exact"/>
              <w:jc w:val="center"/>
              <w:rPr>
                <w:rFonts w:ascii="宋体" w:hAnsi="宋体" w:cs="仿宋"/>
                <w:bCs/>
                <w:sz w:val="28"/>
                <w:szCs w:val="28"/>
              </w:rPr>
            </w:pPr>
            <w:r w:rsidRPr="00467DB5">
              <w:rPr>
                <w:rFonts w:ascii="宋体" w:hAnsi="宋体" w:cs="仿宋" w:hint="eastAsia"/>
                <w:bCs/>
                <w:sz w:val="28"/>
                <w:szCs w:val="28"/>
              </w:rPr>
              <w:t>30%</w:t>
            </w:r>
          </w:p>
        </w:tc>
        <w:tc>
          <w:tcPr>
            <w:tcW w:w="2286" w:type="dxa"/>
            <w:vAlign w:val="center"/>
          </w:tcPr>
          <w:p w:rsidR="00467DB5" w:rsidRPr="00467DB5" w:rsidRDefault="00467DB5" w:rsidP="009338E2">
            <w:pPr>
              <w:spacing w:line="540" w:lineRule="exact"/>
              <w:jc w:val="center"/>
              <w:rPr>
                <w:rFonts w:ascii="宋体" w:hAnsi="宋体" w:cs="仿宋"/>
                <w:bCs/>
                <w:sz w:val="28"/>
                <w:szCs w:val="28"/>
              </w:rPr>
            </w:pPr>
          </w:p>
        </w:tc>
        <w:tc>
          <w:tcPr>
            <w:tcW w:w="4545" w:type="dxa"/>
            <w:vAlign w:val="center"/>
          </w:tcPr>
          <w:p w:rsidR="00467DB5" w:rsidRPr="00467DB5" w:rsidRDefault="00467DB5" w:rsidP="009338E2">
            <w:pPr>
              <w:spacing w:line="400" w:lineRule="exact"/>
              <w:rPr>
                <w:rFonts w:ascii="宋体" w:hAnsi="宋体" w:cs="仿宋"/>
                <w:sz w:val="28"/>
                <w:szCs w:val="28"/>
              </w:rPr>
            </w:pPr>
            <w:r w:rsidRPr="00467DB5">
              <w:rPr>
                <w:rFonts w:ascii="宋体" w:hAnsi="宋体" w:cs="仿宋" w:hint="eastAsia"/>
                <w:spacing w:val="-1"/>
                <w:sz w:val="28"/>
                <w:szCs w:val="28"/>
              </w:rPr>
              <w:t>成果通过专家评审会后</w:t>
            </w:r>
            <w:r w:rsidRPr="00467DB5">
              <w:rPr>
                <w:rFonts w:ascii="宋体" w:hAnsi="宋体" w:cs="仿宋" w:hint="eastAsia"/>
                <w:sz w:val="28"/>
                <w:szCs w:val="28"/>
              </w:rPr>
              <w:t>，甲方收到受托方</w:t>
            </w:r>
            <w:r w:rsidRPr="00467DB5">
              <w:rPr>
                <w:rFonts w:ascii="宋体" w:hAnsi="宋体" w:cs="仿宋_GB2312" w:hint="eastAsia"/>
                <w:sz w:val="28"/>
                <w:szCs w:val="28"/>
              </w:rPr>
              <w:t>提供等额增值税发票之日</w:t>
            </w:r>
            <w:r w:rsidRPr="00467DB5">
              <w:rPr>
                <w:rFonts w:ascii="宋体" w:hAnsi="宋体" w:cs="仿宋" w:hint="eastAsia"/>
                <w:sz w:val="28"/>
                <w:szCs w:val="28"/>
              </w:rPr>
              <w:t>起10个工作日内支付。</w:t>
            </w:r>
          </w:p>
        </w:tc>
      </w:tr>
      <w:tr w:rsidR="00467DB5" w:rsidRPr="00467DB5" w:rsidTr="009338E2">
        <w:trPr>
          <w:trHeight w:val="757"/>
          <w:jc w:val="center"/>
        </w:trPr>
        <w:tc>
          <w:tcPr>
            <w:tcW w:w="1131" w:type="dxa"/>
            <w:vAlign w:val="center"/>
          </w:tcPr>
          <w:p w:rsidR="00467DB5" w:rsidRPr="00467DB5" w:rsidRDefault="00467DB5" w:rsidP="009338E2">
            <w:pPr>
              <w:spacing w:line="540" w:lineRule="exact"/>
              <w:jc w:val="center"/>
              <w:rPr>
                <w:rFonts w:ascii="宋体" w:hAnsi="宋体" w:cs="仿宋"/>
                <w:bCs/>
                <w:sz w:val="28"/>
                <w:szCs w:val="28"/>
              </w:rPr>
            </w:pPr>
            <w:r w:rsidRPr="00467DB5">
              <w:rPr>
                <w:rFonts w:ascii="宋体" w:hAnsi="宋体" w:cs="仿宋" w:hint="eastAsia"/>
                <w:bCs/>
                <w:sz w:val="28"/>
                <w:szCs w:val="28"/>
              </w:rPr>
              <w:t>第三笔</w:t>
            </w:r>
          </w:p>
        </w:tc>
        <w:tc>
          <w:tcPr>
            <w:tcW w:w="1159" w:type="dxa"/>
            <w:vAlign w:val="center"/>
          </w:tcPr>
          <w:p w:rsidR="00467DB5" w:rsidRPr="00467DB5" w:rsidRDefault="00467DB5" w:rsidP="009338E2">
            <w:pPr>
              <w:spacing w:line="540" w:lineRule="exact"/>
              <w:jc w:val="center"/>
              <w:rPr>
                <w:rFonts w:ascii="宋体" w:hAnsi="宋体" w:cs="仿宋"/>
                <w:bCs/>
                <w:sz w:val="28"/>
                <w:szCs w:val="28"/>
              </w:rPr>
            </w:pPr>
            <w:r w:rsidRPr="00467DB5">
              <w:rPr>
                <w:rFonts w:ascii="宋体" w:hAnsi="宋体" w:cs="仿宋" w:hint="eastAsia"/>
                <w:bCs/>
                <w:sz w:val="28"/>
                <w:szCs w:val="28"/>
              </w:rPr>
              <w:t>30%</w:t>
            </w:r>
          </w:p>
        </w:tc>
        <w:tc>
          <w:tcPr>
            <w:tcW w:w="2286" w:type="dxa"/>
            <w:vAlign w:val="center"/>
          </w:tcPr>
          <w:p w:rsidR="00467DB5" w:rsidRPr="00467DB5" w:rsidRDefault="00467DB5" w:rsidP="009338E2">
            <w:pPr>
              <w:spacing w:line="540" w:lineRule="exact"/>
              <w:jc w:val="center"/>
              <w:rPr>
                <w:rFonts w:ascii="宋体" w:hAnsi="宋体" w:cs="仿宋"/>
                <w:bCs/>
                <w:sz w:val="28"/>
                <w:szCs w:val="28"/>
              </w:rPr>
            </w:pPr>
          </w:p>
        </w:tc>
        <w:tc>
          <w:tcPr>
            <w:tcW w:w="4545" w:type="dxa"/>
            <w:vAlign w:val="center"/>
          </w:tcPr>
          <w:p w:rsidR="00467DB5" w:rsidRPr="00467DB5" w:rsidRDefault="00467DB5" w:rsidP="009338E2">
            <w:pPr>
              <w:spacing w:line="400" w:lineRule="exact"/>
              <w:rPr>
                <w:rFonts w:ascii="宋体" w:hAnsi="宋体" w:cs="仿宋"/>
                <w:sz w:val="28"/>
                <w:szCs w:val="28"/>
              </w:rPr>
            </w:pPr>
            <w:r w:rsidRPr="00467DB5">
              <w:rPr>
                <w:rFonts w:ascii="宋体" w:hAnsi="宋体" w:cs="仿宋" w:hint="eastAsia"/>
                <w:sz w:val="28"/>
                <w:szCs w:val="28"/>
              </w:rPr>
              <w:t>成果经市政府审议通过后，甲方收到受托方</w:t>
            </w:r>
            <w:r w:rsidRPr="00467DB5">
              <w:rPr>
                <w:rFonts w:ascii="宋体" w:hAnsi="宋体" w:cs="仿宋_GB2312" w:hint="eastAsia"/>
                <w:sz w:val="28"/>
                <w:szCs w:val="28"/>
              </w:rPr>
              <w:t>提供等额增值税发票之日</w:t>
            </w:r>
            <w:r w:rsidRPr="00467DB5">
              <w:rPr>
                <w:rFonts w:ascii="宋体" w:hAnsi="宋体" w:cs="仿宋" w:hint="eastAsia"/>
                <w:sz w:val="28"/>
                <w:szCs w:val="28"/>
              </w:rPr>
              <w:t>起10个工作日内支付。</w:t>
            </w:r>
          </w:p>
        </w:tc>
      </w:tr>
      <w:tr w:rsidR="00467DB5" w:rsidRPr="00467DB5" w:rsidTr="009338E2">
        <w:trPr>
          <w:trHeight w:val="757"/>
          <w:jc w:val="center"/>
        </w:trPr>
        <w:tc>
          <w:tcPr>
            <w:tcW w:w="1131" w:type="dxa"/>
            <w:vAlign w:val="center"/>
          </w:tcPr>
          <w:p w:rsidR="00467DB5" w:rsidRPr="00467DB5" w:rsidRDefault="00467DB5" w:rsidP="009338E2">
            <w:pPr>
              <w:spacing w:line="540" w:lineRule="exact"/>
              <w:jc w:val="center"/>
              <w:rPr>
                <w:rFonts w:ascii="宋体" w:hAnsi="宋体" w:cs="仿宋"/>
                <w:bCs/>
                <w:sz w:val="28"/>
                <w:szCs w:val="28"/>
              </w:rPr>
            </w:pPr>
            <w:r w:rsidRPr="00467DB5">
              <w:rPr>
                <w:rFonts w:ascii="宋体" w:hAnsi="宋体" w:cs="仿宋" w:hint="eastAsia"/>
                <w:bCs/>
                <w:sz w:val="28"/>
                <w:szCs w:val="28"/>
              </w:rPr>
              <w:t>第四笔</w:t>
            </w:r>
          </w:p>
        </w:tc>
        <w:tc>
          <w:tcPr>
            <w:tcW w:w="1159" w:type="dxa"/>
            <w:vAlign w:val="center"/>
          </w:tcPr>
          <w:p w:rsidR="00467DB5" w:rsidRPr="00467DB5" w:rsidRDefault="00467DB5" w:rsidP="009338E2">
            <w:pPr>
              <w:spacing w:line="540" w:lineRule="exact"/>
              <w:jc w:val="center"/>
              <w:rPr>
                <w:rFonts w:ascii="宋体" w:hAnsi="宋体" w:cs="仿宋"/>
                <w:bCs/>
                <w:sz w:val="28"/>
                <w:szCs w:val="28"/>
              </w:rPr>
            </w:pPr>
            <w:r w:rsidRPr="00467DB5">
              <w:rPr>
                <w:rFonts w:ascii="宋体" w:hAnsi="宋体" w:cs="仿宋" w:hint="eastAsia"/>
                <w:bCs/>
                <w:sz w:val="28"/>
                <w:szCs w:val="28"/>
              </w:rPr>
              <w:t>20%</w:t>
            </w:r>
          </w:p>
        </w:tc>
        <w:tc>
          <w:tcPr>
            <w:tcW w:w="2286" w:type="dxa"/>
            <w:vAlign w:val="center"/>
          </w:tcPr>
          <w:p w:rsidR="00467DB5" w:rsidRPr="00467DB5" w:rsidRDefault="00467DB5" w:rsidP="009338E2">
            <w:pPr>
              <w:spacing w:line="540" w:lineRule="exact"/>
              <w:jc w:val="center"/>
              <w:rPr>
                <w:rFonts w:ascii="宋体" w:hAnsi="宋体" w:cs="仿宋"/>
                <w:bCs/>
                <w:sz w:val="28"/>
                <w:szCs w:val="28"/>
              </w:rPr>
            </w:pPr>
          </w:p>
        </w:tc>
        <w:tc>
          <w:tcPr>
            <w:tcW w:w="4545" w:type="dxa"/>
            <w:vAlign w:val="center"/>
          </w:tcPr>
          <w:p w:rsidR="00467DB5" w:rsidRPr="00467DB5" w:rsidRDefault="00467DB5" w:rsidP="009338E2">
            <w:pPr>
              <w:spacing w:line="400" w:lineRule="exact"/>
              <w:rPr>
                <w:rFonts w:ascii="宋体" w:hAnsi="宋体" w:cs="仿宋"/>
                <w:sz w:val="28"/>
                <w:szCs w:val="28"/>
              </w:rPr>
            </w:pPr>
            <w:r w:rsidRPr="00467DB5">
              <w:rPr>
                <w:rFonts w:ascii="宋体" w:hAnsi="宋体" w:cs="仿宋" w:hint="eastAsia"/>
                <w:sz w:val="28"/>
                <w:szCs w:val="28"/>
              </w:rPr>
              <w:t>成果数据完成入库，并纳入省国土空间规划“一张图”系统后，甲方收到受托方</w:t>
            </w:r>
            <w:r w:rsidRPr="00467DB5">
              <w:rPr>
                <w:rFonts w:ascii="宋体" w:hAnsi="宋体" w:cs="仿宋_GB2312" w:hint="eastAsia"/>
                <w:sz w:val="28"/>
                <w:szCs w:val="28"/>
              </w:rPr>
              <w:t>提供等额增值税发票之日</w:t>
            </w:r>
            <w:r w:rsidRPr="00467DB5">
              <w:rPr>
                <w:rFonts w:ascii="宋体" w:hAnsi="宋体" w:cs="仿宋" w:hint="eastAsia"/>
                <w:sz w:val="28"/>
                <w:szCs w:val="28"/>
              </w:rPr>
              <w:t>起10个工作日内支付。</w:t>
            </w:r>
          </w:p>
        </w:tc>
      </w:tr>
    </w:tbl>
    <w:p w:rsidR="00467DB5" w:rsidRPr="00467DB5" w:rsidRDefault="00467DB5" w:rsidP="00467DB5">
      <w:pPr>
        <w:spacing w:line="540" w:lineRule="exact"/>
        <w:ind w:firstLineChars="200" w:firstLine="560"/>
        <w:rPr>
          <w:rFonts w:ascii="宋体" w:hAnsi="宋体" w:cs="仿宋"/>
          <w:sz w:val="28"/>
          <w:szCs w:val="28"/>
        </w:rPr>
      </w:pPr>
      <w:r w:rsidRPr="00467DB5">
        <w:rPr>
          <w:rFonts w:ascii="宋体" w:hAnsi="宋体" w:cs="仿宋" w:hint="eastAsia"/>
          <w:sz w:val="28"/>
          <w:szCs w:val="28"/>
        </w:rPr>
        <w:t>（三）受托方应按甲方要求提供上述等额发票申请付款，如受托方未按要求开具发票请款，甲方有权不予支付任何款项并不承担任何责任，受托方并不得以此为由进行中止、中断等不履行合同义务的行为。</w:t>
      </w:r>
    </w:p>
    <w:p w:rsidR="00467DB5" w:rsidRPr="00467DB5" w:rsidRDefault="00467DB5" w:rsidP="00467DB5">
      <w:pPr>
        <w:spacing w:line="540" w:lineRule="exact"/>
        <w:ind w:firstLineChars="200" w:firstLine="562"/>
        <w:rPr>
          <w:rFonts w:ascii="宋体" w:hAnsi="宋体" w:cs="仿宋"/>
          <w:b/>
          <w:bCs/>
          <w:sz w:val="28"/>
          <w:szCs w:val="28"/>
        </w:rPr>
      </w:pPr>
      <w:r w:rsidRPr="00467DB5">
        <w:rPr>
          <w:rFonts w:ascii="宋体" w:hAnsi="宋体" w:cs="仿宋" w:hint="eastAsia"/>
          <w:b/>
          <w:bCs/>
          <w:sz w:val="28"/>
          <w:szCs w:val="28"/>
        </w:rPr>
        <w:t>三、验收标准方式</w:t>
      </w:r>
    </w:p>
    <w:p w:rsidR="00467DB5" w:rsidRPr="00467DB5" w:rsidRDefault="00467DB5" w:rsidP="00467DB5">
      <w:pPr>
        <w:spacing w:line="540" w:lineRule="exact"/>
        <w:ind w:firstLineChars="200" w:firstLine="560"/>
        <w:rPr>
          <w:rFonts w:ascii="宋体" w:hAnsi="宋体" w:cs="仿宋"/>
          <w:sz w:val="28"/>
          <w:szCs w:val="28"/>
        </w:rPr>
      </w:pPr>
      <w:r w:rsidRPr="00467DB5">
        <w:rPr>
          <w:rFonts w:ascii="宋体" w:hAnsi="宋体" w:cs="仿宋" w:hint="eastAsia"/>
          <w:sz w:val="28"/>
          <w:szCs w:val="28"/>
        </w:rPr>
        <w:t>（一）技术服务以《海南省自然资源和规划厅关于做好乡镇国土空间总体规划编制工作的通知》（琼自然资函〔2024〕1245号）和《海南省乡镇国土空间总体规划编制指南》（试行）为标准，同时成果符合《海南省乡镇国土空间总体规划编制指南》（试行）和国家及地方技术标准、规范、规定的要求，经三亚市政府审查通过并完成成果数据入库后即视为受托方已完成本项目所有的工作任务并通过验收。</w:t>
      </w:r>
    </w:p>
    <w:p w:rsidR="00467DB5" w:rsidRPr="00467DB5" w:rsidRDefault="00467DB5" w:rsidP="00467DB5">
      <w:pPr>
        <w:spacing w:line="540" w:lineRule="exact"/>
        <w:ind w:firstLineChars="200" w:firstLine="560"/>
        <w:rPr>
          <w:rFonts w:ascii="宋体" w:hAnsi="宋体" w:cs="仿宋"/>
          <w:sz w:val="28"/>
          <w:szCs w:val="28"/>
        </w:rPr>
      </w:pPr>
      <w:r w:rsidRPr="00467DB5">
        <w:rPr>
          <w:rFonts w:ascii="宋体" w:hAnsi="宋体" w:cs="仿宋" w:hint="eastAsia"/>
          <w:sz w:val="28"/>
          <w:szCs w:val="28"/>
        </w:rPr>
        <w:t>（二）因甲方原因推迟或延误验收时间，由甲方与受托方进行协商解决。</w:t>
      </w:r>
    </w:p>
    <w:p w:rsidR="00467DB5" w:rsidRPr="00467DB5" w:rsidRDefault="00467DB5" w:rsidP="00467DB5">
      <w:pPr>
        <w:spacing w:line="540" w:lineRule="exact"/>
        <w:ind w:firstLineChars="200" w:firstLine="562"/>
        <w:rPr>
          <w:rFonts w:ascii="宋体" w:hAnsi="宋体" w:cs="仿宋"/>
          <w:b/>
          <w:bCs/>
          <w:sz w:val="28"/>
          <w:szCs w:val="28"/>
        </w:rPr>
      </w:pPr>
      <w:r w:rsidRPr="00467DB5">
        <w:rPr>
          <w:rFonts w:ascii="宋体" w:hAnsi="宋体" w:cs="仿宋" w:hint="eastAsia"/>
          <w:b/>
          <w:bCs/>
          <w:sz w:val="28"/>
          <w:szCs w:val="28"/>
        </w:rPr>
        <w:t>四、甲方的责任和义务</w:t>
      </w:r>
    </w:p>
    <w:p w:rsidR="00467DB5" w:rsidRPr="00467DB5" w:rsidRDefault="00467DB5" w:rsidP="00467DB5">
      <w:pPr>
        <w:spacing w:line="540" w:lineRule="exact"/>
        <w:ind w:firstLineChars="200" w:firstLine="560"/>
        <w:rPr>
          <w:rFonts w:ascii="宋体" w:hAnsi="宋体" w:cs="仿宋"/>
          <w:sz w:val="28"/>
          <w:szCs w:val="28"/>
        </w:rPr>
      </w:pPr>
      <w:r w:rsidRPr="00467DB5">
        <w:rPr>
          <w:rFonts w:ascii="宋体" w:hAnsi="宋体" w:cs="仿宋" w:hint="eastAsia"/>
          <w:sz w:val="28"/>
          <w:szCs w:val="28"/>
        </w:rPr>
        <w:t>（一）甲方应协助受托方开展本项目工作，并在合同签订后10日内按照受托方的要求提交工作所需的基础资料及文件，并对其完整</w:t>
      </w:r>
      <w:r w:rsidRPr="00467DB5">
        <w:rPr>
          <w:rFonts w:ascii="宋体" w:hAnsi="宋体" w:cs="仿宋" w:hint="eastAsia"/>
          <w:sz w:val="28"/>
          <w:szCs w:val="28"/>
        </w:rPr>
        <w:lastRenderedPageBreak/>
        <w:t>性、正确性及时限性负责。由于甲方原因，造成规划设计所需资料不齐、不准、错误或收集困难时，受托方按本合同第三条约定的交付规划设计文件的时间顺延。但如受托方未开具书面清单或清单中没有列明的，受托方不得以资料缺漏为由延迟交付服务成果。</w:t>
      </w:r>
    </w:p>
    <w:p w:rsidR="00467DB5" w:rsidRPr="00467DB5" w:rsidRDefault="00467DB5" w:rsidP="00467DB5">
      <w:pPr>
        <w:spacing w:line="540" w:lineRule="exact"/>
        <w:ind w:firstLineChars="200" w:firstLine="560"/>
        <w:rPr>
          <w:rFonts w:ascii="宋体" w:hAnsi="宋体" w:cs="仿宋"/>
          <w:sz w:val="28"/>
          <w:szCs w:val="28"/>
        </w:rPr>
      </w:pPr>
      <w:r w:rsidRPr="00467DB5">
        <w:rPr>
          <w:rFonts w:ascii="宋体" w:hAnsi="宋体" w:cs="仿宋" w:hint="eastAsia"/>
          <w:sz w:val="28"/>
          <w:szCs w:val="28"/>
        </w:rPr>
        <w:t>（二）甲方不得要求受托方违反国家和地方的法律法规及相关技术标准、规范、规定等进行规划设计工作。</w:t>
      </w:r>
    </w:p>
    <w:p w:rsidR="00467DB5" w:rsidRPr="00467DB5" w:rsidRDefault="00467DB5" w:rsidP="00467DB5">
      <w:pPr>
        <w:spacing w:line="540" w:lineRule="exact"/>
        <w:ind w:firstLineChars="200" w:firstLine="560"/>
        <w:rPr>
          <w:rFonts w:ascii="宋体" w:hAnsi="宋体" w:cs="仿宋"/>
          <w:sz w:val="28"/>
          <w:szCs w:val="28"/>
        </w:rPr>
      </w:pPr>
      <w:r w:rsidRPr="00467DB5">
        <w:rPr>
          <w:rFonts w:ascii="宋体" w:hAnsi="宋体" w:cs="仿宋" w:hint="eastAsia"/>
          <w:sz w:val="28"/>
          <w:szCs w:val="28"/>
        </w:rPr>
        <w:t>（三）甲方应当负责有关外部关系的协调工作（包括但不限于当地政府主管部门等），为受托方履行合同提供必要的外部条件。</w:t>
      </w:r>
    </w:p>
    <w:p w:rsidR="00467DB5" w:rsidRPr="00467DB5" w:rsidRDefault="00467DB5" w:rsidP="00467DB5">
      <w:pPr>
        <w:spacing w:line="540" w:lineRule="exact"/>
        <w:ind w:firstLineChars="200" w:firstLine="560"/>
        <w:rPr>
          <w:rFonts w:ascii="宋体" w:hAnsi="宋体" w:cs="仿宋"/>
          <w:sz w:val="28"/>
          <w:szCs w:val="28"/>
        </w:rPr>
      </w:pPr>
      <w:r w:rsidRPr="00467DB5">
        <w:rPr>
          <w:rFonts w:ascii="宋体" w:hAnsi="宋体" w:cs="仿宋" w:hint="eastAsia"/>
          <w:sz w:val="28"/>
          <w:szCs w:val="28"/>
        </w:rPr>
        <w:t>（四）甲方应按照本合同第五条约定的付款方式、付款时间及金额向受托方支付规划设计费。</w:t>
      </w:r>
    </w:p>
    <w:p w:rsidR="00467DB5" w:rsidRPr="00467DB5" w:rsidRDefault="00467DB5" w:rsidP="00467DB5">
      <w:pPr>
        <w:spacing w:line="540" w:lineRule="exact"/>
        <w:ind w:firstLineChars="200" w:firstLine="560"/>
        <w:rPr>
          <w:rFonts w:ascii="宋体" w:hAnsi="宋体" w:cs="仿宋"/>
          <w:sz w:val="28"/>
          <w:szCs w:val="28"/>
        </w:rPr>
      </w:pPr>
      <w:r w:rsidRPr="00467DB5">
        <w:rPr>
          <w:rFonts w:ascii="宋体" w:hAnsi="宋体" w:cs="仿宋" w:hint="eastAsia"/>
          <w:sz w:val="28"/>
          <w:szCs w:val="28"/>
        </w:rPr>
        <w:t>（五）甲方应尊重受托方的设计成果，未经受托方同意，不得修改。</w:t>
      </w:r>
    </w:p>
    <w:p w:rsidR="00467DB5" w:rsidRPr="00467DB5" w:rsidRDefault="00467DB5" w:rsidP="00467DB5">
      <w:pPr>
        <w:spacing w:line="540" w:lineRule="exact"/>
        <w:ind w:firstLineChars="200" w:firstLine="562"/>
        <w:rPr>
          <w:rFonts w:ascii="宋体" w:hAnsi="宋体" w:cs="仿宋"/>
          <w:b/>
          <w:bCs/>
          <w:sz w:val="28"/>
          <w:szCs w:val="28"/>
        </w:rPr>
      </w:pPr>
      <w:r w:rsidRPr="00467DB5">
        <w:rPr>
          <w:rFonts w:ascii="宋体" w:hAnsi="宋体" w:cs="仿宋" w:hint="eastAsia"/>
          <w:b/>
          <w:bCs/>
          <w:sz w:val="28"/>
          <w:szCs w:val="28"/>
        </w:rPr>
        <w:t>五、受托方的责任和义务</w:t>
      </w:r>
    </w:p>
    <w:p w:rsidR="00467DB5" w:rsidRPr="00467DB5" w:rsidRDefault="00467DB5" w:rsidP="00467DB5">
      <w:pPr>
        <w:spacing w:line="540" w:lineRule="exact"/>
        <w:ind w:firstLineChars="200" w:firstLine="560"/>
        <w:rPr>
          <w:rFonts w:ascii="宋体" w:hAnsi="宋体" w:cs="仿宋"/>
          <w:sz w:val="28"/>
          <w:szCs w:val="28"/>
        </w:rPr>
      </w:pPr>
      <w:r w:rsidRPr="00467DB5">
        <w:rPr>
          <w:rFonts w:ascii="宋体" w:hAnsi="宋体" w:cs="仿宋" w:hint="eastAsia"/>
          <w:sz w:val="28"/>
          <w:szCs w:val="28"/>
        </w:rPr>
        <w:t>（一）成立经验丰富、知识扎实的规划设计项目组，负责人员调配、项目进度安排、成果质量把关等。受托方项目负责人未经甲方书面同意不得更换，确需更换的应提前 30日书面通知并取得甲方认可，接替人员资质不得低于原负责人。</w:t>
      </w:r>
    </w:p>
    <w:p w:rsidR="00467DB5" w:rsidRPr="00467DB5" w:rsidRDefault="00467DB5" w:rsidP="00467DB5">
      <w:pPr>
        <w:spacing w:line="540" w:lineRule="exact"/>
        <w:ind w:firstLineChars="200" w:firstLine="560"/>
        <w:rPr>
          <w:rFonts w:ascii="宋体" w:hAnsi="宋体" w:cs="仿宋"/>
          <w:sz w:val="28"/>
          <w:szCs w:val="28"/>
        </w:rPr>
      </w:pPr>
      <w:r w:rsidRPr="00467DB5">
        <w:rPr>
          <w:rFonts w:ascii="宋体" w:hAnsi="宋体" w:cs="仿宋" w:hint="eastAsia"/>
          <w:sz w:val="28"/>
          <w:szCs w:val="28"/>
        </w:rPr>
        <w:t>（二）受托方应按国家和地方法律法规及相关技术标准、规范、规定进行规划设计，根据甲方提出的技术服务内容和技术深度要求提交质量合格的规划设计成果，并对其负责。</w:t>
      </w:r>
    </w:p>
    <w:p w:rsidR="00467DB5" w:rsidRPr="00467DB5" w:rsidRDefault="00467DB5" w:rsidP="00467DB5">
      <w:pPr>
        <w:spacing w:line="540" w:lineRule="exact"/>
        <w:ind w:firstLineChars="200" w:firstLine="560"/>
        <w:rPr>
          <w:rFonts w:ascii="宋体" w:hAnsi="宋体" w:cs="仿宋"/>
          <w:sz w:val="28"/>
          <w:szCs w:val="28"/>
        </w:rPr>
      </w:pPr>
      <w:r w:rsidRPr="00467DB5">
        <w:rPr>
          <w:rFonts w:ascii="宋体" w:hAnsi="宋体" w:cs="仿宋" w:hint="eastAsia"/>
          <w:sz w:val="28"/>
          <w:szCs w:val="28"/>
        </w:rPr>
        <w:t>（三）受托方应根据合同约定按时向甲方汇报相应阶段的工作成果，提供相关汇报材料。</w:t>
      </w:r>
    </w:p>
    <w:p w:rsidR="00467DB5" w:rsidRPr="00467DB5" w:rsidRDefault="00467DB5" w:rsidP="00467DB5">
      <w:pPr>
        <w:spacing w:line="540" w:lineRule="exact"/>
        <w:ind w:firstLineChars="200" w:firstLine="560"/>
        <w:rPr>
          <w:rFonts w:ascii="宋体" w:hAnsi="宋体" w:cs="仿宋"/>
          <w:sz w:val="28"/>
          <w:szCs w:val="28"/>
        </w:rPr>
      </w:pPr>
      <w:r w:rsidRPr="00467DB5">
        <w:rPr>
          <w:rFonts w:ascii="宋体" w:hAnsi="宋体" w:cs="仿宋" w:hint="eastAsia"/>
          <w:sz w:val="28"/>
          <w:szCs w:val="28"/>
        </w:rPr>
        <w:t>（四）受托方按本合同第一条和第二条规定的内容、时间及份数向甲方交付规划设计文件。</w:t>
      </w:r>
    </w:p>
    <w:p w:rsidR="00467DB5" w:rsidRPr="00467DB5" w:rsidRDefault="00467DB5" w:rsidP="00467DB5">
      <w:pPr>
        <w:spacing w:line="540" w:lineRule="exact"/>
        <w:ind w:firstLineChars="200" w:firstLine="560"/>
        <w:rPr>
          <w:rFonts w:ascii="宋体" w:hAnsi="宋体" w:cs="仿宋"/>
          <w:sz w:val="28"/>
          <w:szCs w:val="28"/>
        </w:rPr>
      </w:pPr>
      <w:r w:rsidRPr="00467DB5">
        <w:rPr>
          <w:rFonts w:ascii="宋体" w:hAnsi="宋体" w:cs="仿宋" w:hint="eastAsia"/>
          <w:sz w:val="28"/>
          <w:szCs w:val="28"/>
        </w:rPr>
        <w:t>（五）受托方应对规划设计文件认真审查，对规划设计文件出现</w:t>
      </w:r>
      <w:r w:rsidRPr="00467DB5">
        <w:rPr>
          <w:rFonts w:ascii="宋体" w:hAnsi="宋体" w:cs="仿宋" w:hint="eastAsia"/>
          <w:sz w:val="28"/>
          <w:szCs w:val="28"/>
        </w:rPr>
        <w:lastRenderedPageBreak/>
        <w:t>的遗漏、错误或与实际使用不相符的部分负责在甲方通知时限内一次性修改、补充完毕。</w:t>
      </w:r>
    </w:p>
    <w:p w:rsidR="00467DB5" w:rsidRPr="00467DB5" w:rsidRDefault="00467DB5" w:rsidP="00467DB5">
      <w:pPr>
        <w:spacing w:line="540" w:lineRule="exact"/>
        <w:ind w:firstLineChars="200" w:firstLine="560"/>
        <w:rPr>
          <w:rFonts w:ascii="宋体" w:hAnsi="宋体" w:cs="仿宋"/>
          <w:sz w:val="28"/>
          <w:szCs w:val="28"/>
        </w:rPr>
      </w:pPr>
      <w:r w:rsidRPr="00467DB5">
        <w:rPr>
          <w:rFonts w:ascii="宋体" w:hAnsi="宋体" w:cs="仿宋" w:hint="eastAsia"/>
          <w:sz w:val="28"/>
          <w:szCs w:val="28"/>
        </w:rPr>
        <w:t>（六）受托方提供对规划设计文件和图纸中涉及的数据、术语等相关咨询服务。</w:t>
      </w:r>
    </w:p>
    <w:p w:rsidR="00467DB5" w:rsidRPr="00467DB5" w:rsidRDefault="00467DB5" w:rsidP="00467DB5">
      <w:pPr>
        <w:spacing w:line="540" w:lineRule="exact"/>
        <w:ind w:firstLineChars="200" w:firstLine="560"/>
        <w:rPr>
          <w:rFonts w:ascii="宋体" w:hAnsi="宋体" w:cs="仿宋"/>
          <w:sz w:val="28"/>
          <w:szCs w:val="28"/>
        </w:rPr>
      </w:pPr>
      <w:r w:rsidRPr="00467DB5">
        <w:rPr>
          <w:rFonts w:ascii="宋体" w:hAnsi="宋体" w:cs="仿宋" w:hint="eastAsia"/>
          <w:sz w:val="28"/>
          <w:szCs w:val="28"/>
        </w:rPr>
        <w:t>（七）受托方应向甲方提供有关符合国家税收政策的等额发票。</w:t>
      </w:r>
    </w:p>
    <w:p w:rsidR="00467DB5" w:rsidRPr="00467DB5" w:rsidRDefault="00467DB5" w:rsidP="00467DB5">
      <w:pPr>
        <w:spacing w:line="540" w:lineRule="exact"/>
        <w:ind w:firstLineChars="200" w:firstLine="562"/>
        <w:rPr>
          <w:rFonts w:ascii="宋体" w:hAnsi="宋体" w:cs="仿宋"/>
          <w:b/>
          <w:bCs/>
          <w:sz w:val="28"/>
          <w:szCs w:val="28"/>
        </w:rPr>
      </w:pPr>
      <w:r w:rsidRPr="00467DB5">
        <w:rPr>
          <w:rFonts w:ascii="宋体" w:hAnsi="宋体" w:cs="仿宋" w:hint="eastAsia"/>
          <w:b/>
          <w:bCs/>
          <w:sz w:val="28"/>
          <w:szCs w:val="28"/>
        </w:rPr>
        <w:t>六、知识产权归属</w:t>
      </w:r>
    </w:p>
    <w:p w:rsidR="00467DB5" w:rsidRPr="00467DB5" w:rsidRDefault="00467DB5" w:rsidP="00467DB5">
      <w:pPr>
        <w:spacing w:line="540" w:lineRule="exact"/>
        <w:ind w:firstLineChars="200" w:firstLine="560"/>
        <w:rPr>
          <w:rFonts w:ascii="宋体" w:hAnsi="宋体" w:cs="仿宋"/>
          <w:sz w:val="28"/>
          <w:szCs w:val="28"/>
        </w:rPr>
      </w:pPr>
      <w:r w:rsidRPr="00467DB5">
        <w:rPr>
          <w:rFonts w:ascii="宋体" w:hAnsi="宋体" w:cs="仿宋" w:hint="eastAsia"/>
          <w:sz w:val="28"/>
          <w:szCs w:val="28"/>
        </w:rPr>
        <w:t>（一）甲方按照合同约定向受托方支付全部报酬后，甲、受托双方履行本合同产生的项目规划设计成果的版权和其他知识产权归甲方所有，受托方享有署名权，经甲方同意后可作为科学研究、学术交流研讨、单位成果宣传、行业评奖评优等使用项目合同成果。</w:t>
      </w:r>
    </w:p>
    <w:p w:rsidR="00467DB5" w:rsidRPr="00467DB5" w:rsidRDefault="00467DB5" w:rsidP="00467DB5">
      <w:pPr>
        <w:spacing w:line="540" w:lineRule="exact"/>
        <w:ind w:firstLineChars="200" w:firstLine="560"/>
        <w:rPr>
          <w:rFonts w:ascii="宋体" w:hAnsi="宋体" w:cs="仿宋"/>
          <w:sz w:val="28"/>
          <w:szCs w:val="28"/>
        </w:rPr>
      </w:pPr>
      <w:r w:rsidRPr="00467DB5">
        <w:rPr>
          <w:rFonts w:ascii="宋体" w:hAnsi="宋体" w:cs="仿宋" w:hint="eastAsia"/>
          <w:sz w:val="28"/>
          <w:szCs w:val="28"/>
        </w:rPr>
        <w:t>（二）受托方应当保证其交付的规划成果不侵犯任何第三人的知识产权，如发生第三人指控甲方的此项规划设计成果侵犯其知识产权的，由受托方承担赔偿责任。</w:t>
      </w:r>
    </w:p>
    <w:p w:rsidR="00467DB5" w:rsidRPr="00467DB5" w:rsidRDefault="00467DB5" w:rsidP="00467DB5">
      <w:pPr>
        <w:spacing w:line="540" w:lineRule="exact"/>
        <w:ind w:firstLineChars="200" w:firstLine="562"/>
        <w:rPr>
          <w:rFonts w:ascii="宋体" w:hAnsi="宋体" w:cs="仿宋"/>
          <w:b/>
          <w:bCs/>
          <w:sz w:val="28"/>
          <w:szCs w:val="28"/>
        </w:rPr>
      </w:pPr>
      <w:r w:rsidRPr="00467DB5">
        <w:rPr>
          <w:rFonts w:ascii="宋体" w:hAnsi="宋体" w:cs="仿宋" w:hint="eastAsia"/>
          <w:b/>
          <w:bCs/>
          <w:sz w:val="28"/>
          <w:szCs w:val="28"/>
        </w:rPr>
        <w:t>七、保密义务</w:t>
      </w:r>
    </w:p>
    <w:p w:rsidR="00467DB5" w:rsidRPr="00467DB5" w:rsidRDefault="00467DB5" w:rsidP="00467DB5">
      <w:pPr>
        <w:spacing w:line="540" w:lineRule="exact"/>
        <w:ind w:firstLineChars="200" w:firstLine="560"/>
        <w:rPr>
          <w:rFonts w:ascii="宋体" w:hAnsi="宋体" w:cs="仿宋"/>
          <w:sz w:val="28"/>
          <w:szCs w:val="28"/>
        </w:rPr>
      </w:pPr>
      <w:r w:rsidRPr="00467DB5">
        <w:rPr>
          <w:rFonts w:ascii="宋体" w:hAnsi="宋体" w:cs="仿宋" w:hint="eastAsia"/>
          <w:sz w:val="28"/>
          <w:szCs w:val="28"/>
        </w:rPr>
        <w:t>甲方、受托方应对其掌握或知悉的对方的秘密信息承担保密义务至对方公开之日止，未经对方书面同意或许可，不得将其用于本合同以外的项目，也不得向任何第三方泄露、提供或许可使用。双方的秘密信息范围如下：</w:t>
      </w:r>
    </w:p>
    <w:p w:rsidR="00467DB5" w:rsidRPr="00467DB5" w:rsidRDefault="00467DB5" w:rsidP="00467DB5">
      <w:pPr>
        <w:spacing w:line="540" w:lineRule="exact"/>
        <w:ind w:firstLineChars="200" w:firstLine="560"/>
        <w:rPr>
          <w:rFonts w:ascii="宋体" w:hAnsi="宋体" w:cs="仿宋"/>
          <w:sz w:val="28"/>
          <w:szCs w:val="28"/>
        </w:rPr>
      </w:pPr>
      <w:r w:rsidRPr="00467DB5">
        <w:rPr>
          <w:rFonts w:ascii="宋体" w:hAnsi="宋体" w:cs="仿宋" w:hint="eastAsia"/>
          <w:sz w:val="28"/>
          <w:szCs w:val="28"/>
        </w:rPr>
        <w:t>（一）双方未公开的技术信息和经营信息，包括商业秘密、技术秘密、规划设计方案、规划设计要点、概要设计方案、规划设计图纸、专利技术与投标文件等，且无论上述信息储存在纸质文件、计算机软件或其他载体。</w:t>
      </w:r>
    </w:p>
    <w:p w:rsidR="00467DB5" w:rsidRPr="00467DB5" w:rsidRDefault="00467DB5" w:rsidP="00467DB5">
      <w:pPr>
        <w:spacing w:line="540" w:lineRule="exact"/>
        <w:ind w:firstLineChars="200" w:firstLine="560"/>
        <w:rPr>
          <w:rFonts w:ascii="宋体" w:hAnsi="宋体" w:cs="仿宋"/>
          <w:sz w:val="28"/>
          <w:szCs w:val="28"/>
        </w:rPr>
      </w:pPr>
      <w:r w:rsidRPr="00467DB5">
        <w:rPr>
          <w:rFonts w:ascii="宋体" w:hAnsi="宋体" w:cs="仿宋" w:hint="eastAsia"/>
          <w:sz w:val="28"/>
          <w:szCs w:val="28"/>
        </w:rPr>
        <w:t>（二）双方与本项目相关的计算机软件、视听资料、视频资料，以及其他借助计算机储存、浏览、传递的电子信息资料。</w:t>
      </w:r>
    </w:p>
    <w:p w:rsidR="00467DB5" w:rsidRPr="00467DB5" w:rsidRDefault="00467DB5" w:rsidP="00467DB5">
      <w:pPr>
        <w:spacing w:line="540" w:lineRule="exact"/>
        <w:ind w:firstLineChars="200" w:firstLine="560"/>
        <w:rPr>
          <w:rFonts w:ascii="宋体" w:hAnsi="宋体" w:cs="仿宋"/>
          <w:sz w:val="28"/>
          <w:szCs w:val="28"/>
        </w:rPr>
      </w:pPr>
      <w:r w:rsidRPr="00467DB5">
        <w:rPr>
          <w:rFonts w:ascii="宋体" w:hAnsi="宋体" w:cs="仿宋" w:hint="eastAsia"/>
          <w:sz w:val="28"/>
          <w:szCs w:val="28"/>
        </w:rPr>
        <w:t>（三）双方按照法律、法规规定或者合同约定使用并负有保密义</w:t>
      </w:r>
      <w:r w:rsidRPr="00467DB5">
        <w:rPr>
          <w:rFonts w:ascii="宋体" w:hAnsi="宋体" w:cs="仿宋" w:hint="eastAsia"/>
          <w:sz w:val="28"/>
          <w:szCs w:val="28"/>
        </w:rPr>
        <w:lastRenderedPageBreak/>
        <w:t>务的其他第三方的商业秘密和其他信息。</w:t>
      </w:r>
    </w:p>
    <w:p w:rsidR="00467DB5" w:rsidRPr="00467DB5" w:rsidRDefault="00467DB5" w:rsidP="00467DB5">
      <w:pPr>
        <w:spacing w:line="540" w:lineRule="exact"/>
        <w:ind w:firstLineChars="200" w:firstLine="560"/>
        <w:rPr>
          <w:rFonts w:ascii="宋体" w:hAnsi="宋体" w:cs="仿宋"/>
          <w:sz w:val="28"/>
          <w:szCs w:val="28"/>
        </w:rPr>
      </w:pPr>
      <w:r w:rsidRPr="00467DB5">
        <w:rPr>
          <w:rFonts w:ascii="宋体" w:hAnsi="宋体" w:cs="仿宋" w:hint="eastAsia"/>
          <w:sz w:val="28"/>
          <w:szCs w:val="28"/>
        </w:rPr>
        <w:t>（四）一方向另一方提出明确要求保密的其他事项。</w:t>
      </w:r>
    </w:p>
    <w:p w:rsidR="00467DB5" w:rsidRPr="00467DB5" w:rsidRDefault="00467DB5" w:rsidP="00467DB5">
      <w:pPr>
        <w:spacing w:line="540" w:lineRule="exact"/>
        <w:ind w:firstLineChars="200" w:firstLine="562"/>
        <w:rPr>
          <w:rFonts w:ascii="宋体" w:hAnsi="宋体" w:cs="仿宋"/>
          <w:b/>
          <w:bCs/>
          <w:sz w:val="28"/>
          <w:szCs w:val="28"/>
        </w:rPr>
      </w:pPr>
      <w:r w:rsidRPr="00467DB5">
        <w:rPr>
          <w:rFonts w:ascii="宋体" w:hAnsi="宋体" w:cs="仿宋" w:hint="eastAsia"/>
          <w:b/>
          <w:bCs/>
          <w:sz w:val="28"/>
          <w:szCs w:val="28"/>
        </w:rPr>
        <w:t>八、违约责任</w:t>
      </w:r>
    </w:p>
    <w:p w:rsidR="00467DB5" w:rsidRPr="00467DB5" w:rsidRDefault="00467DB5" w:rsidP="00467DB5">
      <w:pPr>
        <w:spacing w:line="540" w:lineRule="exact"/>
        <w:ind w:firstLineChars="200" w:firstLine="560"/>
        <w:rPr>
          <w:rFonts w:ascii="宋体" w:hAnsi="宋体" w:cs="仿宋"/>
          <w:sz w:val="28"/>
          <w:szCs w:val="28"/>
        </w:rPr>
      </w:pPr>
      <w:r w:rsidRPr="00467DB5">
        <w:rPr>
          <w:rFonts w:ascii="宋体" w:hAnsi="宋体" w:cs="仿宋" w:hint="eastAsia"/>
          <w:sz w:val="28"/>
          <w:szCs w:val="28"/>
        </w:rPr>
        <w:t>（一）甲方、受托方任何一方不履行本合同义务或者履行本合同义务不符合本合同规定的，应当承担继续履行、采取补救措施或者赔偿损失等违约责任。</w:t>
      </w:r>
    </w:p>
    <w:p w:rsidR="00467DB5" w:rsidRPr="00467DB5" w:rsidRDefault="00467DB5" w:rsidP="00467DB5">
      <w:pPr>
        <w:spacing w:line="540" w:lineRule="exact"/>
        <w:ind w:firstLineChars="200" w:firstLine="560"/>
        <w:rPr>
          <w:rFonts w:ascii="宋体" w:hAnsi="宋体" w:cs="仿宋"/>
          <w:sz w:val="28"/>
          <w:szCs w:val="28"/>
        </w:rPr>
      </w:pPr>
      <w:r w:rsidRPr="00467DB5">
        <w:rPr>
          <w:rFonts w:ascii="宋体" w:hAnsi="宋体" w:cs="仿宋" w:hint="eastAsia"/>
          <w:sz w:val="28"/>
          <w:szCs w:val="28"/>
        </w:rPr>
        <w:t>（二）甲方应按本合同第二条所约定的金额和时间支付报酬，每逾期支付一天，按该阶段报酬的万分之一向受托方承担违约金。但因受托方引起的逾期付款除外。如因必要的财政评审、政府审计、财政拨款等程序，导致甲方没有及时付款，受托方不计取任何利息、滞纳金等费用，也不视同甲方违约，甲方无需承担任何违约责任。</w:t>
      </w:r>
    </w:p>
    <w:p w:rsidR="00467DB5" w:rsidRPr="00467DB5" w:rsidRDefault="00467DB5" w:rsidP="00467DB5">
      <w:pPr>
        <w:spacing w:line="540" w:lineRule="exact"/>
        <w:ind w:firstLineChars="200" w:firstLine="560"/>
        <w:rPr>
          <w:rFonts w:ascii="宋体" w:hAnsi="宋体" w:cs="仿宋"/>
          <w:sz w:val="28"/>
          <w:szCs w:val="28"/>
        </w:rPr>
      </w:pPr>
      <w:r w:rsidRPr="00467DB5">
        <w:rPr>
          <w:rFonts w:ascii="宋体" w:hAnsi="宋体" w:cs="仿宋" w:hint="eastAsia"/>
          <w:sz w:val="28"/>
          <w:szCs w:val="28"/>
        </w:rPr>
        <w:t xml:space="preserve">（三）由于受托方自身原因，未按本合同第三条约定的交付方式及交付时间交付设计成果，每逾期一天，减收该阶段报酬的万分之一作为违约金。逾期超过30日的，甲方有权解除本合同，并要求受托方按合同约定报酬总额的5%向甲方支付违约金。因受托方原因提交的设计成果不符合本合同约定的质量标准，未能通过主管部门验收及市政府审议通过的，甲方有权解除本合同，且甲方有权不予支付受托方剩余费用。因受托方违约原因导致本合同解除的，受托方应在自合同解除之日起七日内根据甲方实际损失部分或全部退还已收取的合同款项。但甲方同意或甲方延期提供资料、未办理相关许可、临时变更设计方案，逾期付款、推迟或延误验收、评审时间等有证据证明系甲方原因引起的逾期交付，受托方不负有违约责任。      </w:t>
      </w:r>
    </w:p>
    <w:p w:rsidR="00467DB5" w:rsidRPr="00467DB5" w:rsidRDefault="00467DB5" w:rsidP="00467DB5">
      <w:pPr>
        <w:spacing w:line="540" w:lineRule="exact"/>
        <w:ind w:firstLineChars="200" w:firstLine="560"/>
        <w:rPr>
          <w:rFonts w:ascii="宋体" w:hAnsi="宋体" w:cs="仿宋"/>
          <w:sz w:val="28"/>
          <w:szCs w:val="28"/>
        </w:rPr>
      </w:pPr>
      <w:r w:rsidRPr="00467DB5">
        <w:rPr>
          <w:rFonts w:ascii="宋体" w:hAnsi="宋体" w:cs="仿宋" w:hint="eastAsia"/>
          <w:sz w:val="28"/>
          <w:szCs w:val="28"/>
        </w:rPr>
        <w:t>（四）若甲方要求受托方违反国家和地方法律法规及相关技术标准、规范、规定进行设计工作，受托方应向甲方提交书面意见说明相关规定及情况，甲方应在受托方提交书面意见之日起15日内予以书</w:t>
      </w:r>
      <w:r w:rsidRPr="00467DB5">
        <w:rPr>
          <w:rFonts w:ascii="宋体" w:hAnsi="宋体" w:cs="仿宋" w:hint="eastAsia"/>
          <w:sz w:val="28"/>
          <w:szCs w:val="28"/>
        </w:rPr>
        <w:lastRenderedPageBreak/>
        <w:t>面回复。若甲方在书面回复中仍坚持要求受托方违反国家强制性规定和有关标准进行设计工作，受托方有权单方解除合同，且甲方应按第八条第5款的方式向受托方结算报酬。</w:t>
      </w:r>
    </w:p>
    <w:p w:rsidR="00467DB5" w:rsidRPr="00467DB5" w:rsidRDefault="00467DB5" w:rsidP="00467DB5">
      <w:pPr>
        <w:spacing w:line="540" w:lineRule="exact"/>
        <w:ind w:firstLineChars="200" w:firstLine="560"/>
        <w:rPr>
          <w:rFonts w:ascii="宋体" w:hAnsi="宋体" w:cs="仿宋"/>
          <w:sz w:val="28"/>
          <w:szCs w:val="28"/>
        </w:rPr>
      </w:pPr>
      <w:r w:rsidRPr="00467DB5">
        <w:rPr>
          <w:rFonts w:ascii="宋体" w:hAnsi="宋体" w:cs="仿宋" w:hint="eastAsia"/>
          <w:sz w:val="28"/>
          <w:szCs w:val="28"/>
        </w:rPr>
        <w:t>（五）在合同履行期间，甲方要求终止或解除合同，应及时书面通知受托方。受托方未开始设计工作的，退还甲方已付的启动费；已开始设计工作的，双方应根据受托方已进行的实际工作量，据实结算，多退少补；同时，受托方应将已完成的阶段成果移交给甲方。</w:t>
      </w:r>
    </w:p>
    <w:p w:rsidR="00467DB5" w:rsidRPr="00467DB5" w:rsidRDefault="00467DB5" w:rsidP="00467DB5">
      <w:pPr>
        <w:spacing w:line="540" w:lineRule="exact"/>
        <w:ind w:firstLineChars="200" w:firstLine="560"/>
        <w:rPr>
          <w:rFonts w:ascii="宋体" w:hAnsi="宋体" w:cs="仿宋"/>
          <w:sz w:val="28"/>
          <w:szCs w:val="28"/>
        </w:rPr>
      </w:pPr>
      <w:r w:rsidRPr="00467DB5">
        <w:rPr>
          <w:rFonts w:ascii="宋体" w:hAnsi="宋体" w:cs="仿宋" w:hint="eastAsia"/>
          <w:sz w:val="28"/>
          <w:szCs w:val="28"/>
        </w:rPr>
        <w:t>（六）未经甲方书面同意，受托方不得将本合同内权利、义务等转让给第三人，否则甲方有权解除本合同，要求受托方退还甲方已支付的全部费用，且受托方还应按合同约定报酬总额的5%向甲方支付违约金。</w:t>
      </w:r>
    </w:p>
    <w:p w:rsidR="00467DB5" w:rsidRPr="00467DB5" w:rsidRDefault="00467DB5" w:rsidP="00467DB5">
      <w:pPr>
        <w:spacing w:line="540" w:lineRule="exact"/>
        <w:ind w:firstLineChars="200" w:firstLine="560"/>
        <w:rPr>
          <w:rFonts w:ascii="宋体" w:hAnsi="宋体" w:cs="仿宋"/>
          <w:sz w:val="28"/>
          <w:szCs w:val="28"/>
        </w:rPr>
      </w:pPr>
      <w:r w:rsidRPr="00467DB5">
        <w:rPr>
          <w:rFonts w:ascii="宋体" w:hAnsi="宋体" w:cs="仿宋" w:hint="eastAsia"/>
          <w:sz w:val="28"/>
          <w:szCs w:val="28"/>
        </w:rPr>
        <w:t>（七）受托方未对交付给甲方的成果文件中出现的遗漏、错误或与实际使用不相符的部分在甲方通知时限内一次性修改、补充完毕的，甲方有权视情形解除本合同，剩余款项不再支付。</w:t>
      </w:r>
    </w:p>
    <w:p w:rsidR="00467DB5" w:rsidRPr="00467DB5" w:rsidRDefault="00467DB5" w:rsidP="00467DB5">
      <w:pPr>
        <w:spacing w:line="540" w:lineRule="exact"/>
        <w:ind w:firstLineChars="200" w:firstLine="560"/>
        <w:rPr>
          <w:rFonts w:ascii="宋体" w:hAnsi="宋体" w:cs="仿宋"/>
          <w:sz w:val="28"/>
          <w:szCs w:val="28"/>
        </w:rPr>
      </w:pPr>
      <w:r w:rsidRPr="00467DB5">
        <w:rPr>
          <w:rFonts w:ascii="宋体" w:hAnsi="宋体" w:cs="仿宋" w:hint="eastAsia"/>
          <w:sz w:val="28"/>
          <w:szCs w:val="28"/>
        </w:rPr>
        <w:t>（八）合同生效后，受托方擅自解除、终止或不履行合同的，受托方应返还甲方已经支付的费用，还应向甲方支付合同约定报酬总额的5%作为违约金。</w:t>
      </w:r>
    </w:p>
    <w:p w:rsidR="00467DB5" w:rsidRPr="00467DB5" w:rsidRDefault="00467DB5" w:rsidP="00467DB5">
      <w:pPr>
        <w:spacing w:line="540" w:lineRule="exact"/>
        <w:ind w:firstLineChars="200" w:firstLine="562"/>
        <w:rPr>
          <w:rFonts w:ascii="宋体" w:hAnsi="宋体" w:cs="仿宋"/>
          <w:b/>
          <w:bCs/>
          <w:sz w:val="28"/>
          <w:szCs w:val="28"/>
        </w:rPr>
      </w:pPr>
      <w:r w:rsidRPr="00467DB5">
        <w:rPr>
          <w:rFonts w:ascii="宋体" w:hAnsi="宋体" w:cs="仿宋" w:hint="eastAsia"/>
          <w:b/>
          <w:bCs/>
          <w:sz w:val="28"/>
          <w:szCs w:val="28"/>
        </w:rPr>
        <w:t>九、争议解决</w:t>
      </w:r>
    </w:p>
    <w:p w:rsidR="00467DB5" w:rsidRPr="00467DB5" w:rsidRDefault="00467DB5" w:rsidP="00467DB5">
      <w:pPr>
        <w:spacing w:line="540" w:lineRule="exact"/>
        <w:ind w:firstLineChars="200" w:firstLine="560"/>
        <w:rPr>
          <w:rFonts w:ascii="宋体" w:hAnsi="宋体" w:cs="仿宋"/>
          <w:sz w:val="28"/>
          <w:szCs w:val="28"/>
        </w:rPr>
      </w:pPr>
      <w:r w:rsidRPr="00467DB5">
        <w:rPr>
          <w:rFonts w:ascii="宋体" w:hAnsi="宋体" w:cs="仿宋" w:hint="eastAsia"/>
          <w:sz w:val="28"/>
          <w:szCs w:val="28"/>
        </w:rPr>
        <w:t>双方因履行本合同发生争议的，应首先通过友好协商的方式解决；协商不成的，双方均可向甲方所在地人民法院起诉。</w:t>
      </w:r>
    </w:p>
    <w:p w:rsidR="00467DB5" w:rsidRPr="00467DB5" w:rsidRDefault="00467DB5" w:rsidP="00467DB5">
      <w:pPr>
        <w:spacing w:line="540" w:lineRule="exact"/>
        <w:ind w:firstLineChars="200" w:firstLine="562"/>
        <w:rPr>
          <w:rFonts w:ascii="宋体" w:hAnsi="宋体" w:cs="仿宋"/>
          <w:b/>
          <w:bCs/>
          <w:sz w:val="28"/>
          <w:szCs w:val="28"/>
        </w:rPr>
      </w:pPr>
      <w:r w:rsidRPr="00467DB5">
        <w:rPr>
          <w:rFonts w:ascii="宋体" w:hAnsi="宋体" w:cs="仿宋" w:hint="eastAsia"/>
          <w:b/>
          <w:bCs/>
          <w:sz w:val="28"/>
          <w:szCs w:val="28"/>
        </w:rPr>
        <w:t>十、不可抗力</w:t>
      </w:r>
    </w:p>
    <w:p w:rsidR="00467DB5" w:rsidRPr="00467DB5" w:rsidRDefault="00467DB5" w:rsidP="00467DB5">
      <w:pPr>
        <w:spacing w:line="540" w:lineRule="exact"/>
        <w:ind w:firstLineChars="200" w:firstLine="560"/>
        <w:rPr>
          <w:rFonts w:ascii="宋体" w:hAnsi="宋体" w:cs="仿宋"/>
          <w:sz w:val="28"/>
          <w:szCs w:val="28"/>
        </w:rPr>
      </w:pPr>
      <w:r w:rsidRPr="00467DB5">
        <w:rPr>
          <w:rFonts w:ascii="宋体" w:hAnsi="宋体" w:cs="仿宋" w:hint="eastAsia"/>
          <w:sz w:val="28"/>
          <w:szCs w:val="28"/>
        </w:rPr>
        <w:t>（一）不可抗力是指因无法预见、无法避免且无法克服之原因发生的事项，包括但不限于地震、台风、海啸、瘟疫、洪水、重大疫情、政府行为、战争、恐怖袭击等客观情况。</w:t>
      </w:r>
    </w:p>
    <w:p w:rsidR="00467DB5" w:rsidRPr="00467DB5" w:rsidRDefault="00467DB5" w:rsidP="00467DB5">
      <w:pPr>
        <w:spacing w:line="540" w:lineRule="exact"/>
        <w:ind w:firstLineChars="200" w:firstLine="560"/>
        <w:rPr>
          <w:rFonts w:ascii="宋体" w:hAnsi="宋体" w:cs="仿宋"/>
          <w:sz w:val="28"/>
          <w:szCs w:val="28"/>
        </w:rPr>
      </w:pPr>
      <w:r w:rsidRPr="00467DB5">
        <w:rPr>
          <w:rFonts w:ascii="宋体" w:hAnsi="宋体" w:cs="仿宋" w:hint="eastAsia"/>
          <w:sz w:val="28"/>
          <w:szCs w:val="28"/>
        </w:rPr>
        <w:t>（二）任何一方因不可抗力导致不能履行合同，则合同履行期可</w:t>
      </w:r>
      <w:r w:rsidRPr="00467DB5">
        <w:rPr>
          <w:rFonts w:ascii="宋体" w:hAnsi="宋体" w:cs="仿宋" w:hint="eastAsia"/>
          <w:sz w:val="28"/>
          <w:szCs w:val="28"/>
        </w:rPr>
        <w:lastRenderedPageBreak/>
        <w:t>延长，其延长期与不可抗力影响期相同，并可根据实际需要书面变更合同。任何一方对于因不可抗力致使本合同不能履行或不能全部履行而给对方造成的任何损失不承担违约责任。</w:t>
      </w:r>
    </w:p>
    <w:p w:rsidR="00467DB5" w:rsidRPr="00467DB5" w:rsidRDefault="00467DB5" w:rsidP="00467DB5">
      <w:pPr>
        <w:spacing w:line="540" w:lineRule="exact"/>
        <w:ind w:firstLineChars="200" w:firstLine="560"/>
        <w:rPr>
          <w:rFonts w:ascii="宋体" w:hAnsi="宋体" w:cs="仿宋"/>
          <w:sz w:val="28"/>
          <w:szCs w:val="28"/>
        </w:rPr>
      </w:pPr>
      <w:r w:rsidRPr="00467DB5">
        <w:rPr>
          <w:rFonts w:ascii="宋体" w:hAnsi="宋体" w:cs="仿宋" w:hint="eastAsia"/>
          <w:sz w:val="28"/>
          <w:szCs w:val="28"/>
        </w:rPr>
        <w:t>（三）如果发生不可抗力事件，则受影响的一方应及时通知对方，并出具证明文件。</w:t>
      </w:r>
    </w:p>
    <w:p w:rsidR="00467DB5" w:rsidRPr="00467DB5" w:rsidRDefault="00467DB5" w:rsidP="00467DB5">
      <w:pPr>
        <w:spacing w:line="540" w:lineRule="exact"/>
        <w:ind w:firstLineChars="200" w:firstLine="560"/>
        <w:rPr>
          <w:rFonts w:ascii="宋体" w:hAnsi="宋体" w:cs="仿宋"/>
          <w:sz w:val="28"/>
          <w:szCs w:val="28"/>
        </w:rPr>
      </w:pPr>
      <w:r w:rsidRPr="00467DB5">
        <w:rPr>
          <w:rFonts w:ascii="宋体" w:hAnsi="宋体" w:cs="仿宋" w:hint="eastAsia"/>
          <w:sz w:val="28"/>
          <w:szCs w:val="28"/>
        </w:rPr>
        <w:t>（四）如果因不可抗力原因导致本合同终止，则任何一方均无需继续履行本合同义务，也无需为此向另一方承担任何责任，由双方协商进行费用结算和阶段成果提交。</w:t>
      </w:r>
    </w:p>
    <w:p w:rsidR="00467DB5" w:rsidRPr="00467DB5" w:rsidRDefault="00467DB5" w:rsidP="00467DB5">
      <w:pPr>
        <w:spacing w:line="540" w:lineRule="exact"/>
        <w:ind w:firstLineChars="200" w:firstLine="562"/>
        <w:rPr>
          <w:rFonts w:ascii="宋体" w:hAnsi="宋体" w:cs="仿宋"/>
          <w:b/>
          <w:bCs/>
          <w:sz w:val="28"/>
          <w:szCs w:val="28"/>
        </w:rPr>
      </w:pPr>
      <w:r w:rsidRPr="00467DB5">
        <w:rPr>
          <w:rFonts w:ascii="宋体" w:hAnsi="宋体" w:cs="仿宋" w:hint="eastAsia"/>
          <w:b/>
          <w:bCs/>
          <w:sz w:val="28"/>
          <w:szCs w:val="28"/>
        </w:rPr>
        <w:t>十一、其它</w:t>
      </w:r>
    </w:p>
    <w:p w:rsidR="00467DB5" w:rsidRPr="00467DB5" w:rsidRDefault="00467DB5" w:rsidP="00467DB5">
      <w:pPr>
        <w:spacing w:line="540" w:lineRule="exact"/>
        <w:ind w:firstLineChars="200" w:firstLine="560"/>
        <w:rPr>
          <w:rFonts w:ascii="宋体" w:hAnsi="宋体" w:cs="仿宋"/>
          <w:sz w:val="28"/>
          <w:szCs w:val="28"/>
        </w:rPr>
      </w:pPr>
      <w:r w:rsidRPr="00467DB5">
        <w:rPr>
          <w:rFonts w:ascii="宋体" w:hAnsi="宋体" w:cs="仿宋" w:hint="eastAsia"/>
          <w:sz w:val="28"/>
          <w:szCs w:val="28"/>
        </w:rPr>
        <w:t>（一）合同签订后，受托方在甲方已提供相关基础资料的前提下收到甲方首付款全额后的一周内展开工作。未收到首付款，受托方有权推迟设计工作的开工时间，且交付成果的时间相应顺延。</w:t>
      </w:r>
    </w:p>
    <w:p w:rsidR="00467DB5" w:rsidRPr="00467DB5" w:rsidRDefault="00467DB5" w:rsidP="00467DB5">
      <w:pPr>
        <w:spacing w:line="540" w:lineRule="exact"/>
        <w:ind w:firstLineChars="200" w:firstLine="560"/>
        <w:rPr>
          <w:rFonts w:ascii="宋体" w:hAnsi="宋体" w:cs="仿宋"/>
          <w:sz w:val="28"/>
          <w:szCs w:val="28"/>
        </w:rPr>
      </w:pPr>
      <w:r w:rsidRPr="00467DB5">
        <w:rPr>
          <w:rFonts w:ascii="宋体" w:hAnsi="宋体" w:cs="仿宋" w:hint="eastAsia"/>
          <w:sz w:val="28"/>
          <w:szCs w:val="28"/>
        </w:rPr>
        <w:t>（二）本合同自甲、受托双方法定代表人或其委托代理人签字（签章）并加盖公章或合同专用章之日起生效。</w:t>
      </w:r>
    </w:p>
    <w:p w:rsidR="00467DB5" w:rsidRPr="00467DB5" w:rsidRDefault="00467DB5" w:rsidP="00467DB5">
      <w:pPr>
        <w:spacing w:line="540" w:lineRule="exact"/>
        <w:ind w:firstLineChars="200" w:firstLine="560"/>
        <w:rPr>
          <w:rFonts w:ascii="宋体" w:hAnsi="宋体" w:cs="仿宋"/>
          <w:sz w:val="28"/>
          <w:szCs w:val="28"/>
        </w:rPr>
      </w:pPr>
      <w:r w:rsidRPr="00467DB5">
        <w:rPr>
          <w:rFonts w:ascii="宋体" w:hAnsi="宋体" w:cs="仿宋" w:hint="eastAsia"/>
          <w:sz w:val="28"/>
          <w:szCs w:val="28"/>
        </w:rPr>
        <w:t>（三）本合同中有关知识产权、不侵权保证、保密、违约责任、争议解决的条款独立存在，合同的变更、解除、终止、无效或者被撤销均不影响其效力。</w:t>
      </w:r>
    </w:p>
    <w:p w:rsidR="00467DB5" w:rsidRPr="00467DB5" w:rsidRDefault="00467DB5" w:rsidP="00467DB5">
      <w:pPr>
        <w:spacing w:line="540" w:lineRule="exact"/>
        <w:ind w:firstLineChars="200" w:firstLine="560"/>
        <w:rPr>
          <w:rFonts w:ascii="宋体" w:hAnsi="宋体" w:cs="仿宋"/>
          <w:sz w:val="28"/>
          <w:szCs w:val="28"/>
        </w:rPr>
      </w:pPr>
      <w:r w:rsidRPr="00467DB5">
        <w:rPr>
          <w:rFonts w:ascii="宋体" w:hAnsi="宋体" w:cs="仿宋" w:hint="eastAsia"/>
          <w:sz w:val="28"/>
          <w:szCs w:val="28"/>
        </w:rPr>
        <w:t>（四）本合同一式十份，甲方执五份，受托方执叁份，代理机构贰份具同等法律效力。</w:t>
      </w:r>
    </w:p>
    <w:p w:rsidR="00467DB5" w:rsidRPr="00467DB5" w:rsidRDefault="00467DB5" w:rsidP="00467DB5">
      <w:pPr>
        <w:spacing w:line="540" w:lineRule="exact"/>
        <w:ind w:firstLineChars="200" w:firstLine="560"/>
        <w:rPr>
          <w:rFonts w:ascii="宋体" w:hAnsi="宋体" w:cs="仿宋"/>
          <w:sz w:val="28"/>
          <w:szCs w:val="28"/>
        </w:rPr>
      </w:pPr>
      <w:r w:rsidRPr="00467DB5">
        <w:rPr>
          <w:rFonts w:ascii="宋体" w:hAnsi="宋体" w:cs="仿宋" w:hint="eastAsia"/>
          <w:sz w:val="28"/>
          <w:szCs w:val="28"/>
        </w:rPr>
        <w:t>（五）本合同未尽事宜，双方应另行协商签订补充协议，补充协议与本合同具有同等效力。</w:t>
      </w:r>
    </w:p>
    <w:p w:rsidR="00467DB5" w:rsidRPr="00467DB5" w:rsidRDefault="00467DB5" w:rsidP="00467DB5">
      <w:pPr>
        <w:spacing w:line="572" w:lineRule="exact"/>
        <w:rPr>
          <w:rFonts w:ascii="宋体" w:hAnsi="宋体" w:cs="仿宋_GB2312"/>
          <w:sz w:val="28"/>
          <w:szCs w:val="28"/>
        </w:rPr>
      </w:pPr>
      <w:r w:rsidRPr="00467DB5">
        <w:rPr>
          <w:rFonts w:ascii="宋体" w:hAnsi="宋体" w:cs="仿宋_GB2312" w:hint="eastAsia"/>
          <w:sz w:val="28"/>
          <w:szCs w:val="28"/>
        </w:rPr>
        <w:br w:type="page"/>
      </w:r>
    </w:p>
    <w:p w:rsidR="00467DB5" w:rsidRPr="00467DB5" w:rsidRDefault="00467DB5" w:rsidP="00467DB5">
      <w:pPr>
        <w:spacing w:line="572" w:lineRule="exact"/>
        <w:rPr>
          <w:rFonts w:ascii="宋体" w:hAnsi="宋体" w:cs="仿宋_GB2312"/>
          <w:sz w:val="28"/>
          <w:szCs w:val="28"/>
        </w:rPr>
      </w:pPr>
      <w:r w:rsidRPr="00467DB5">
        <w:rPr>
          <w:rFonts w:ascii="宋体" w:hAnsi="宋体" w:cs="仿宋_GB2312" w:hint="eastAsia"/>
          <w:sz w:val="28"/>
          <w:szCs w:val="28"/>
        </w:rPr>
        <w:lastRenderedPageBreak/>
        <w:t>（以下无正文）</w:t>
      </w:r>
    </w:p>
    <w:p w:rsidR="00467DB5" w:rsidRPr="00467DB5" w:rsidRDefault="00467DB5" w:rsidP="00467DB5">
      <w:pPr>
        <w:spacing w:line="572" w:lineRule="exact"/>
        <w:rPr>
          <w:rFonts w:ascii="宋体" w:hAnsi="宋体" w:cs="仿宋_GB2312"/>
          <w:sz w:val="28"/>
          <w:szCs w:val="28"/>
        </w:rPr>
      </w:pPr>
    </w:p>
    <w:p w:rsidR="00467DB5" w:rsidRPr="00467DB5" w:rsidRDefault="00467DB5" w:rsidP="00467DB5">
      <w:pPr>
        <w:spacing w:line="572" w:lineRule="exact"/>
        <w:rPr>
          <w:rFonts w:ascii="宋体" w:hAnsi="宋体" w:cs="仿宋_GB2312"/>
          <w:sz w:val="28"/>
          <w:szCs w:val="28"/>
        </w:rPr>
      </w:pPr>
      <w:r w:rsidRPr="00467DB5">
        <w:rPr>
          <w:rFonts w:ascii="宋体" w:hAnsi="宋体" w:cs="仿宋_GB2312" w:hint="eastAsia"/>
          <w:sz w:val="28"/>
          <w:szCs w:val="28"/>
        </w:rPr>
        <w:t xml:space="preserve">甲方名称：                      </w:t>
      </w:r>
      <w:r w:rsidRPr="00467DB5">
        <w:rPr>
          <w:rFonts w:ascii="宋体" w:hAnsi="宋体" w:cs="仿宋" w:hint="eastAsia"/>
          <w:sz w:val="28"/>
          <w:szCs w:val="28"/>
        </w:rPr>
        <w:t>受托</w:t>
      </w:r>
      <w:r w:rsidRPr="00467DB5">
        <w:rPr>
          <w:rFonts w:ascii="宋体" w:hAnsi="宋体" w:cs="仿宋_GB2312" w:hint="eastAsia"/>
          <w:sz w:val="28"/>
          <w:szCs w:val="28"/>
        </w:rPr>
        <w:t>方名称：</w:t>
      </w:r>
    </w:p>
    <w:p w:rsidR="00467DB5" w:rsidRPr="00467DB5" w:rsidRDefault="00467DB5" w:rsidP="00467DB5">
      <w:pPr>
        <w:spacing w:line="572" w:lineRule="exact"/>
        <w:rPr>
          <w:rFonts w:ascii="宋体" w:hAnsi="宋体" w:cs="仿宋_GB2312"/>
          <w:sz w:val="28"/>
          <w:szCs w:val="28"/>
        </w:rPr>
      </w:pPr>
    </w:p>
    <w:p w:rsidR="00467DB5" w:rsidRPr="00467DB5" w:rsidRDefault="00467DB5" w:rsidP="00467DB5">
      <w:pPr>
        <w:spacing w:line="572" w:lineRule="exact"/>
        <w:ind w:firstLineChars="400" w:firstLine="1120"/>
        <w:rPr>
          <w:rFonts w:ascii="宋体" w:hAnsi="宋体" w:cs="仿宋_GB2312"/>
          <w:sz w:val="28"/>
          <w:szCs w:val="28"/>
        </w:rPr>
      </w:pPr>
      <w:r w:rsidRPr="00467DB5">
        <w:rPr>
          <w:rFonts w:ascii="宋体" w:hAnsi="宋体" w:cs="仿宋_GB2312" w:hint="eastAsia"/>
          <w:sz w:val="28"/>
          <w:szCs w:val="28"/>
        </w:rPr>
        <w:t>（盖章）                      （盖章）</w:t>
      </w:r>
    </w:p>
    <w:p w:rsidR="00467DB5" w:rsidRPr="00467DB5" w:rsidRDefault="00467DB5" w:rsidP="00467DB5">
      <w:pPr>
        <w:spacing w:line="572" w:lineRule="exact"/>
        <w:rPr>
          <w:rFonts w:ascii="宋体" w:hAnsi="宋体" w:cs="仿宋_GB2312"/>
          <w:sz w:val="28"/>
          <w:szCs w:val="28"/>
        </w:rPr>
      </w:pPr>
      <w:r w:rsidRPr="00467DB5">
        <w:rPr>
          <w:rFonts w:ascii="宋体" w:hAnsi="宋体" w:cs="仿宋_GB2312" w:hint="eastAsia"/>
          <w:sz w:val="28"/>
          <w:szCs w:val="28"/>
        </w:rPr>
        <w:t xml:space="preserve">                   </w:t>
      </w:r>
    </w:p>
    <w:p w:rsidR="00467DB5" w:rsidRPr="00467DB5" w:rsidRDefault="00467DB5" w:rsidP="00467DB5">
      <w:pPr>
        <w:spacing w:line="572" w:lineRule="exact"/>
        <w:rPr>
          <w:rFonts w:ascii="宋体" w:hAnsi="宋体" w:cs="仿宋_GB2312"/>
          <w:sz w:val="28"/>
          <w:szCs w:val="28"/>
        </w:rPr>
      </w:pPr>
      <w:r w:rsidRPr="00467DB5">
        <w:rPr>
          <w:rFonts w:ascii="宋体" w:hAnsi="宋体" w:cs="仿宋_GB2312" w:hint="eastAsia"/>
          <w:sz w:val="28"/>
          <w:szCs w:val="28"/>
        </w:rPr>
        <w:t xml:space="preserve">法定代表人/委托代理人（签字）：  法定代表人/委托代理人（签字）：               </w:t>
      </w:r>
    </w:p>
    <w:p w:rsidR="00467DB5" w:rsidRPr="00467DB5" w:rsidRDefault="00467DB5" w:rsidP="00467DB5">
      <w:pPr>
        <w:spacing w:line="572" w:lineRule="exact"/>
        <w:rPr>
          <w:rFonts w:ascii="宋体" w:hAnsi="宋体" w:cs="仿宋_GB2312"/>
          <w:sz w:val="28"/>
          <w:szCs w:val="28"/>
        </w:rPr>
      </w:pPr>
    </w:p>
    <w:p w:rsidR="00467DB5" w:rsidRPr="00467DB5" w:rsidRDefault="00467DB5" w:rsidP="00467DB5">
      <w:pPr>
        <w:spacing w:line="572" w:lineRule="exact"/>
        <w:rPr>
          <w:rFonts w:ascii="宋体" w:hAnsi="宋体" w:cs="仿宋_GB2312"/>
          <w:sz w:val="28"/>
          <w:szCs w:val="28"/>
        </w:rPr>
      </w:pPr>
    </w:p>
    <w:p w:rsidR="00467DB5" w:rsidRPr="00467DB5" w:rsidRDefault="00467DB5" w:rsidP="00467DB5">
      <w:pPr>
        <w:spacing w:line="572" w:lineRule="exact"/>
        <w:rPr>
          <w:rFonts w:ascii="宋体" w:hAnsi="宋体" w:cs="仿宋_GB2312"/>
          <w:sz w:val="28"/>
          <w:szCs w:val="28"/>
        </w:rPr>
      </w:pPr>
      <w:r w:rsidRPr="00467DB5">
        <w:rPr>
          <w:rFonts w:ascii="宋体" w:hAnsi="宋体" w:cs="仿宋_GB2312" w:hint="eastAsia"/>
          <w:sz w:val="28"/>
          <w:szCs w:val="28"/>
        </w:rPr>
        <w:t>住所：                            住所：</w:t>
      </w:r>
    </w:p>
    <w:p w:rsidR="00467DB5" w:rsidRPr="00467DB5" w:rsidRDefault="00467DB5" w:rsidP="00467DB5">
      <w:pPr>
        <w:spacing w:line="572" w:lineRule="exact"/>
        <w:rPr>
          <w:rFonts w:ascii="宋体" w:hAnsi="宋体" w:cs="仿宋_GB2312"/>
          <w:sz w:val="28"/>
          <w:szCs w:val="28"/>
        </w:rPr>
      </w:pPr>
    </w:p>
    <w:p w:rsidR="00467DB5" w:rsidRPr="00467DB5" w:rsidRDefault="00467DB5" w:rsidP="00467DB5">
      <w:pPr>
        <w:spacing w:line="572" w:lineRule="exact"/>
        <w:rPr>
          <w:rFonts w:ascii="宋体" w:hAnsi="宋体" w:cs="仿宋_GB2312"/>
          <w:sz w:val="28"/>
          <w:szCs w:val="28"/>
        </w:rPr>
      </w:pPr>
      <w:r w:rsidRPr="00467DB5">
        <w:rPr>
          <w:rFonts w:ascii="宋体" w:hAnsi="宋体" w:cs="仿宋_GB2312" w:hint="eastAsia"/>
          <w:sz w:val="28"/>
          <w:szCs w:val="28"/>
        </w:rPr>
        <w:t>联系邮箱：                        联系邮箱：</w:t>
      </w:r>
    </w:p>
    <w:p w:rsidR="00467DB5" w:rsidRPr="00467DB5" w:rsidRDefault="00467DB5" w:rsidP="00467DB5">
      <w:pPr>
        <w:spacing w:line="572" w:lineRule="exact"/>
        <w:rPr>
          <w:rFonts w:ascii="宋体" w:hAnsi="宋体" w:cs="仿宋_GB2312"/>
          <w:sz w:val="28"/>
          <w:szCs w:val="28"/>
        </w:rPr>
      </w:pPr>
    </w:p>
    <w:p w:rsidR="00467DB5" w:rsidRPr="00467DB5" w:rsidRDefault="00467DB5" w:rsidP="00467DB5">
      <w:pPr>
        <w:spacing w:line="572" w:lineRule="exact"/>
        <w:rPr>
          <w:rFonts w:ascii="宋体" w:hAnsi="宋体" w:cs="仿宋_GB2312"/>
          <w:sz w:val="28"/>
          <w:szCs w:val="28"/>
        </w:rPr>
      </w:pPr>
      <w:r w:rsidRPr="00467DB5">
        <w:rPr>
          <w:rFonts w:ascii="宋体" w:hAnsi="宋体" w:cs="仿宋_GB2312" w:hint="eastAsia"/>
          <w:sz w:val="28"/>
          <w:szCs w:val="28"/>
        </w:rPr>
        <w:t>邮政编码：                        邮政编码：</w:t>
      </w:r>
    </w:p>
    <w:p w:rsidR="00467DB5" w:rsidRPr="00467DB5" w:rsidRDefault="00467DB5" w:rsidP="00467DB5">
      <w:pPr>
        <w:tabs>
          <w:tab w:val="left" w:pos="5998"/>
        </w:tabs>
        <w:spacing w:line="572" w:lineRule="exact"/>
        <w:rPr>
          <w:rFonts w:ascii="宋体" w:hAnsi="宋体" w:cs="仿宋_GB2312"/>
          <w:sz w:val="28"/>
          <w:szCs w:val="28"/>
        </w:rPr>
      </w:pPr>
      <w:r w:rsidRPr="00467DB5">
        <w:rPr>
          <w:rFonts w:ascii="宋体" w:hAnsi="宋体" w:cs="仿宋_GB2312" w:hint="eastAsia"/>
          <w:sz w:val="28"/>
          <w:szCs w:val="28"/>
        </w:rPr>
        <w:tab/>
      </w:r>
    </w:p>
    <w:p w:rsidR="00467DB5" w:rsidRPr="00467DB5" w:rsidRDefault="00467DB5" w:rsidP="00467DB5">
      <w:pPr>
        <w:spacing w:line="572" w:lineRule="exact"/>
        <w:rPr>
          <w:rFonts w:ascii="宋体" w:hAnsi="宋体" w:cs="仿宋_GB2312"/>
          <w:sz w:val="28"/>
          <w:szCs w:val="28"/>
        </w:rPr>
      </w:pPr>
      <w:r w:rsidRPr="00467DB5">
        <w:rPr>
          <w:rFonts w:ascii="宋体" w:hAnsi="宋体" w:cs="仿宋_GB2312" w:hint="eastAsia"/>
          <w:sz w:val="28"/>
          <w:szCs w:val="28"/>
        </w:rPr>
        <w:t>电话：                            电话：</w:t>
      </w:r>
    </w:p>
    <w:p w:rsidR="00467DB5" w:rsidRPr="00467DB5" w:rsidRDefault="00467DB5" w:rsidP="00467DB5">
      <w:pPr>
        <w:spacing w:line="572" w:lineRule="exact"/>
        <w:rPr>
          <w:rFonts w:ascii="宋体" w:hAnsi="宋体" w:cs="仿宋_GB2312"/>
          <w:sz w:val="28"/>
          <w:szCs w:val="28"/>
        </w:rPr>
      </w:pPr>
    </w:p>
    <w:p w:rsidR="00467DB5" w:rsidRPr="00467DB5" w:rsidRDefault="00467DB5" w:rsidP="00467DB5">
      <w:pPr>
        <w:spacing w:line="572" w:lineRule="exact"/>
        <w:rPr>
          <w:rFonts w:ascii="宋体" w:hAnsi="宋体" w:cs="仿宋_GB2312"/>
          <w:sz w:val="28"/>
          <w:szCs w:val="28"/>
        </w:rPr>
      </w:pPr>
      <w:r w:rsidRPr="00467DB5">
        <w:rPr>
          <w:rFonts w:ascii="宋体" w:hAnsi="宋体" w:cs="仿宋_GB2312" w:hint="eastAsia"/>
          <w:sz w:val="28"/>
          <w:szCs w:val="28"/>
        </w:rPr>
        <w:t>开户银行：                        开户银行：</w:t>
      </w:r>
    </w:p>
    <w:p w:rsidR="00467DB5" w:rsidRPr="00467DB5" w:rsidRDefault="00467DB5" w:rsidP="00467DB5">
      <w:pPr>
        <w:pStyle w:val="Default"/>
        <w:rPr>
          <w:rFonts w:hAnsi="宋体"/>
          <w:sz w:val="28"/>
          <w:szCs w:val="28"/>
        </w:rPr>
      </w:pPr>
    </w:p>
    <w:p w:rsidR="00E64150" w:rsidRDefault="00467DB5" w:rsidP="00467DB5">
      <w:pPr>
        <w:rPr>
          <w:rFonts w:ascii="宋体" w:hAnsi="宋体" w:cs="仿宋_GB2312" w:hint="eastAsia"/>
          <w:sz w:val="28"/>
          <w:szCs w:val="28"/>
        </w:rPr>
      </w:pPr>
      <w:r w:rsidRPr="00467DB5">
        <w:rPr>
          <w:rFonts w:ascii="宋体" w:hAnsi="宋体" w:cs="仿宋_GB2312" w:hint="eastAsia"/>
          <w:sz w:val="28"/>
          <w:szCs w:val="28"/>
        </w:rPr>
        <w:t>银行帐号：                        银行帐号：</w:t>
      </w:r>
    </w:p>
    <w:p w:rsidR="000162DA" w:rsidRDefault="000162DA">
      <w:pPr>
        <w:widowControl/>
        <w:jc w:val="left"/>
      </w:pPr>
      <w:r>
        <w:br w:type="page"/>
      </w:r>
    </w:p>
    <w:p w:rsidR="000162DA" w:rsidRPr="00B15E6A" w:rsidRDefault="000162DA" w:rsidP="000162DA">
      <w:pPr>
        <w:rPr>
          <w:rFonts w:ascii="宋体" w:hAnsi="宋体" w:cs="仿宋_GB2312" w:hint="eastAsia"/>
          <w:sz w:val="28"/>
          <w:szCs w:val="28"/>
        </w:rPr>
      </w:pPr>
      <w:r w:rsidRPr="00B15E6A">
        <w:rPr>
          <w:rFonts w:ascii="宋体" w:hAnsi="宋体" w:cs="仿宋_GB2312" w:hint="eastAsia"/>
          <w:sz w:val="28"/>
          <w:szCs w:val="28"/>
        </w:rPr>
        <w:lastRenderedPageBreak/>
        <w:t>合同登记编号：</w:t>
      </w:r>
    </w:p>
    <w:p w:rsidR="000162DA" w:rsidRPr="00B15E6A" w:rsidRDefault="000162DA" w:rsidP="000162DA">
      <w:pPr>
        <w:rPr>
          <w:rFonts w:ascii="宋体" w:hAnsi="宋体" w:hint="eastAsia"/>
        </w:rPr>
      </w:pPr>
    </w:p>
    <w:p w:rsidR="000162DA" w:rsidRPr="00B15E6A" w:rsidRDefault="000162DA" w:rsidP="000162DA">
      <w:pPr>
        <w:rPr>
          <w:rFonts w:ascii="宋体" w:hAnsi="宋体" w:hint="eastAsia"/>
        </w:rPr>
      </w:pPr>
    </w:p>
    <w:p w:rsidR="000162DA" w:rsidRPr="00B15E6A" w:rsidRDefault="000162DA" w:rsidP="000162DA">
      <w:pPr>
        <w:jc w:val="center"/>
        <w:rPr>
          <w:rFonts w:ascii="宋体" w:hAnsi="宋体" w:cs="方正小标宋简体" w:hint="eastAsia"/>
          <w:sz w:val="44"/>
          <w:szCs w:val="44"/>
        </w:rPr>
      </w:pPr>
    </w:p>
    <w:p w:rsidR="000162DA" w:rsidRPr="00B15E6A" w:rsidRDefault="000162DA" w:rsidP="000162DA">
      <w:pPr>
        <w:jc w:val="center"/>
        <w:rPr>
          <w:rFonts w:ascii="宋体" w:hAnsi="宋体" w:cs="方正小标宋简体" w:hint="eastAsia"/>
          <w:sz w:val="44"/>
          <w:szCs w:val="44"/>
        </w:rPr>
      </w:pPr>
      <w:r w:rsidRPr="00B15E6A">
        <w:rPr>
          <w:rFonts w:ascii="宋体" w:hAnsi="宋体" w:cs="方正小标宋简体" w:hint="eastAsia"/>
          <w:sz w:val="44"/>
          <w:szCs w:val="44"/>
        </w:rPr>
        <w:t>技术服务合同</w:t>
      </w:r>
    </w:p>
    <w:p w:rsidR="000162DA" w:rsidRPr="00B15E6A" w:rsidRDefault="000162DA" w:rsidP="000162DA">
      <w:pPr>
        <w:jc w:val="center"/>
        <w:rPr>
          <w:rFonts w:ascii="宋体" w:hAnsi="宋体" w:cs="方正小标宋简体" w:hint="eastAsia"/>
          <w:sz w:val="44"/>
          <w:szCs w:val="44"/>
        </w:rPr>
      </w:pPr>
    </w:p>
    <w:p w:rsidR="000162DA" w:rsidRPr="00B15E6A" w:rsidRDefault="000162DA" w:rsidP="000162DA">
      <w:pPr>
        <w:rPr>
          <w:rFonts w:ascii="宋体" w:hAnsi="宋体" w:hint="eastAsia"/>
        </w:rPr>
      </w:pPr>
    </w:p>
    <w:p w:rsidR="000162DA" w:rsidRPr="00B15E6A" w:rsidRDefault="000162DA" w:rsidP="000162DA">
      <w:pPr>
        <w:rPr>
          <w:rFonts w:ascii="宋体" w:hAnsi="宋体" w:hint="eastAsia"/>
        </w:rPr>
      </w:pPr>
    </w:p>
    <w:p w:rsidR="000162DA" w:rsidRPr="00B15E6A" w:rsidRDefault="000162DA" w:rsidP="000162DA">
      <w:pPr>
        <w:rPr>
          <w:rFonts w:ascii="宋体" w:hAnsi="宋体" w:cs="宋体" w:hint="eastAsia"/>
          <w:sz w:val="28"/>
          <w:szCs w:val="28"/>
        </w:rPr>
      </w:pPr>
      <w:r w:rsidRPr="00B15E6A">
        <w:rPr>
          <w:rFonts w:ascii="宋体" w:hAnsi="宋体" w:cs="宋体" w:hint="eastAsia"/>
          <w:sz w:val="28"/>
          <w:szCs w:val="28"/>
        </w:rPr>
        <w:t>项目名称：三亚市崖州区、天涯区、吉阳区和海棠区国土空间总体规划B包(天涯区、崖州区）</w:t>
      </w:r>
    </w:p>
    <w:p w:rsidR="000162DA" w:rsidRPr="00B15E6A" w:rsidRDefault="000162DA" w:rsidP="000162DA">
      <w:pPr>
        <w:pStyle w:val="aa"/>
        <w:spacing w:before="91" w:line="226" w:lineRule="auto"/>
        <w:rPr>
          <w:rFonts w:ascii="宋体" w:eastAsia="宋体" w:hAnsi="宋体" w:cs="宋体" w:hint="eastAsia"/>
          <w:spacing w:val="27"/>
        </w:rPr>
      </w:pPr>
    </w:p>
    <w:p w:rsidR="000162DA" w:rsidRPr="00B15E6A" w:rsidRDefault="000162DA" w:rsidP="000162DA">
      <w:pPr>
        <w:pStyle w:val="aa"/>
        <w:spacing w:before="91" w:line="226" w:lineRule="auto"/>
        <w:rPr>
          <w:rFonts w:ascii="宋体" w:eastAsia="宋体" w:hAnsi="宋体" w:cs="宋体" w:hint="eastAsia"/>
        </w:rPr>
      </w:pPr>
      <w:r w:rsidRPr="00B15E6A">
        <w:rPr>
          <w:rFonts w:ascii="宋体" w:eastAsia="宋体" w:hAnsi="宋体" w:cs="宋体" w:hint="eastAsia"/>
          <w:spacing w:val="27"/>
        </w:rPr>
        <w:t xml:space="preserve">委托方： </w:t>
      </w:r>
    </w:p>
    <w:p w:rsidR="000162DA" w:rsidRPr="00B15E6A" w:rsidRDefault="000162DA" w:rsidP="000162DA">
      <w:pPr>
        <w:pStyle w:val="aa"/>
        <w:spacing w:before="303" w:line="224" w:lineRule="auto"/>
        <w:rPr>
          <w:rFonts w:ascii="宋体" w:eastAsia="宋体" w:hAnsi="宋体" w:cs="宋体" w:hint="eastAsia"/>
        </w:rPr>
      </w:pPr>
      <w:r w:rsidRPr="00B15E6A">
        <w:rPr>
          <w:rFonts w:ascii="宋体" w:eastAsia="宋体" w:hAnsi="宋体" w:cs="宋体" w:hint="eastAsia"/>
          <w:spacing w:val="9"/>
        </w:rPr>
        <w:t>受托方：</w:t>
      </w:r>
    </w:p>
    <w:p w:rsidR="000162DA" w:rsidRPr="00B15E6A" w:rsidRDefault="000162DA" w:rsidP="000162DA">
      <w:pPr>
        <w:pStyle w:val="a9"/>
        <w:rPr>
          <w:rFonts w:eastAsia="宋体" w:hAnsi="宋体" w:hint="eastAsia"/>
          <w:sz w:val="28"/>
          <w:szCs w:val="28"/>
        </w:rPr>
      </w:pPr>
    </w:p>
    <w:p w:rsidR="000162DA" w:rsidRPr="00B15E6A" w:rsidRDefault="000162DA" w:rsidP="000162DA">
      <w:pPr>
        <w:pStyle w:val="a9"/>
        <w:rPr>
          <w:rFonts w:eastAsia="宋体" w:hAnsi="宋体" w:hint="eastAsia"/>
          <w:sz w:val="28"/>
          <w:szCs w:val="28"/>
        </w:rPr>
      </w:pPr>
    </w:p>
    <w:p w:rsidR="000162DA" w:rsidRPr="00B15E6A" w:rsidRDefault="000162DA" w:rsidP="000162DA">
      <w:pPr>
        <w:rPr>
          <w:rFonts w:ascii="宋体" w:hAnsi="宋体" w:cs="宋体" w:hint="eastAsia"/>
          <w:sz w:val="28"/>
          <w:szCs w:val="28"/>
        </w:rPr>
      </w:pPr>
      <w:r w:rsidRPr="00B15E6A">
        <w:rPr>
          <w:rFonts w:ascii="宋体" w:hAnsi="宋体" w:cs="宋体" w:hint="eastAsia"/>
          <w:sz w:val="28"/>
          <w:szCs w:val="28"/>
        </w:rPr>
        <w:t xml:space="preserve">签订地点： 海南省三亚市 </w:t>
      </w:r>
    </w:p>
    <w:p w:rsidR="000162DA" w:rsidRPr="00B15E6A" w:rsidRDefault="000162DA" w:rsidP="000162DA">
      <w:pPr>
        <w:rPr>
          <w:rFonts w:ascii="宋体" w:hAnsi="宋体" w:cs="宋体" w:hint="eastAsia"/>
          <w:sz w:val="28"/>
          <w:szCs w:val="28"/>
        </w:rPr>
      </w:pPr>
    </w:p>
    <w:p w:rsidR="000162DA" w:rsidRPr="00B15E6A" w:rsidRDefault="000162DA" w:rsidP="000162DA">
      <w:pPr>
        <w:rPr>
          <w:rFonts w:ascii="宋体" w:hAnsi="宋体" w:cs="宋体" w:hint="eastAsia"/>
          <w:sz w:val="28"/>
          <w:szCs w:val="28"/>
        </w:rPr>
      </w:pPr>
      <w:r w:rsidRPr="00B15E6A">
        <w:rPr>
          <w:rFonts w:ascii="宋体" w:hAnsi="宋体" w:cs="宋体" w:hint="eastAsia"/>
          <w:sz w:val="28"/>
          <w:szCs w:val="28"/>
        </w:rPr>
        <w:t>签订日期：   年     月     日</w:t>
      </w:r>
    </w:p>
    <w:p w:rsidR="000162DA" w:rsidRPr="00B15E6A" w:rsidRDefault="000162DA" w:rsidP="000162DA">
      <w:pPr>
        <w:pStyle w:val="aa"/>
        <w:spacing w:before="92" w:line="224" w:lineRule="auto"/>
        <w:ind w:left="129"/>
        <w:rPr>
          <w:rFonts w:ascii="宋体" w:eastAsia="宋体" w:hAnsi="宋体"/>
          <w:spacing w:val="24"/>
        </w:rPr>
      </w:pPr>
    </w:p>
    <w:p w:rsidR="000162DA" w:rsidRPr="00B15E6A" w:rsidRDefault="000162DA" w:rsidP="000162DA">
      <w:pPr>
        <w:pStyle w:val="aa"/>
        <w:rPr>
          <w:rFonts w:ascii="宋体" w:eastAsia="宋体" w:hAnsi="宋体" w:hint="eastAsia"/>
        </w:rPr>
      </w:pPr>
    </w:p>
    <w:p w:rsidR="000162DA" w:rsidRPr="00B15E6A" w:rsidRDefault="000162DA" w:rsidP="000162DA">
      <w:pPr>
        <w:pStyle w:val="a9"/>
        <w:rPr>
          <w:rFonts w:eastAsia="宋体" w:hAnsi="宋体" w:cs="仿宋_GB2312" w:hint="eastAsia"/>
          <w:sz w:val="28"/>
          <w:szCs w:val="28"/>
        </w:rPr>
      </w:pPr>
    </w:p>
    <w:p w:rsidR="000162DA" w:rsidRPr="00B15E6A" w:rsidRDefault="000162DA" w:rsidP="000162DA">
      <w:pPr>
        <w:pStyle w:val="a9"/>
        <w:rPr>
          <w:rFonts w:eastAsia="宋体" w:hAnsi="宋体" w:hint="eastAsia"/>
          <w:sz w:val="28"/>
          <w:szCs w:val="28"/>
        </w:rPr>
      </w:pPr>
    </w:p>
    <w:p w:rsidR="000162DA" w:rsidRPr="00B15E6A" w:rsidRDefault="000162DA" w:rsidP="000162DA">
      <w:pPr>
        <w:pStyle w:val="a9"/>
        <w:rPr>
          <w:rFonts w:eastAsia="宋体" w:hAnsi="宋体" w:hint="eastAsia"/>
          <w:sz w:val="28"/>
          <w:szCs w:val="28"/>
        </w:rPr>
      </w:pPr>
    </w:p>
    <w:p w:rsidR="000162DA" w:rsidRPr="00B15E6A" w:rsidRDefault="000162DA" w:rsidP="000162DA">
      <w:pPr>
        <w:pStyle w:val="a9"/>
        <w:rPr>
          <w:rFonts w:eastAsia="宋体" w:hAnsi="宋体" w:hint="eastAsia"/>
          <w:sz w:val="28"/>
          <w:szCs w:val="28"/>
        </w:rPr>
      </w:pPr>
    </w:p>
    <w:p w:rsidR="000162DA" w:rsidRDefault="000162DA">
      <w:pPr>
        <w:widowControl/>
        <w:jc w:val="left"/>
        <w:rPr>
          <w:rFonts w:ascii="宋体" w:hAnsi="宋体" w:cs="仿宋"/>
          <w:sz w:val="28"/>
          <w:szCs w:val="28"/>
        </w:rPr>
      </w:pPr>
      <w:r>
        <w:rPr>
          <w:rFonts w:ascii="宋体" w:hAnsi="宋体" w:cs="仿宋"/>
          <w:sz w:val="28"/>
          <w:szCs w:val="28"/>
        </w:rPr>
        <w:br w:type="page"/>
      </w:r>
    </w:p>
    <w:p w:rsidR="000162DA" w:rsidRPr="00B15E6A" w:rsidRDefault="000162DA" w:rsidP="000162DA">
      <w:pPr>
        <w:spacing w:line="540" w:lineRule="exact"/>
        <w:ind w:firstLineChars="200" w:firstLine="560"/>
        <w:rPr>
          <w:rFonts w:ascii="宋体" w:hAnsi="宋体" w:cs="仿宋" w:hint="eastAsia"/>
          <w:sz w:val="28"/>
          <w:szCs w:val="28"/>
        </w:rPr>
      </w:pPr>
      <w:r w:rsidRPr="00B15E6A">
        <w:rPr>
          <w:rFonts w:ascii="宋体" w:hAnsi="宋体" w:cs="仿宋" w:hint="eastAsia"/>
          <w:sz w:val="28"/>
          <w:szCs w:val="28"/>
        </w:rPr>
        <w:lastRenderedPageBreak/>
        <w:t>依照《中华人民共和国政府采购法》，本项目于  年  月 日经</w:t>
      </w:r>
      <w:r w:rsidRPr="00B15E6A">
        <w:rPr>
          <w:rFonts w:ascii="宋体" w:hAnsi="宋体" w:cs="仿宋_GB2312" w:hint="eastAsia"/>
          <w:sz w:val="28"/>
          <w:szCs w:val="28"/>
        </w:rPr>
        <w:t>四通工程咨询（海南）有限公司组织在三亚市公共资源交易中心公开招标，确定乙方中标。</w:t>
      </w:r>
      <w:r w:rsidRPr="00B15E6A">
        <w:rPr>
          <w:rFonts w:ascii="宋体" w:hAnsi="宋体" w:cs="仿宋" w:hint="eastAsia"/>
          <w:sz w:val="28"/>
          <w:szCs w:val="28"/>
        </w:rPr>
        <w:t>按照《中华人民共和国民法典》及有关法律、法规的规定，合同各方就《三亚市崖州区、天涯区、吉阳区和海棠区国土空间总体规划B包(天涯区、崖州区）》项目的技术服务，经协商一致，签订本合同。</w:t>
      </w:r>
    </w:p>
    <w:p w:rsidR="000162DA" w:rsidRPr="00B15E6A" w:rsidRDefault="000162DA" w:rsidP="000162DA">
      <w:pPr>
        <w:spacing w:line="540" w:lineRule="exact"/>
        <w:ind w:firstLineChars="200" w:firstLine="562"/>
        <w:rPr>
          <w:rFonts w:ascii="宋体" w:hAnsi="宋体" w:cs="仿宋" w:hint="eastAsia"/>
          <w:b/>
          <w:bCs/>
          <w:sz w:val="28"/>
          <w:szCs w:val="28"/>
        </w:rPr>
      </w:pPr>
      <w:r w:rsidRPr="00B15E6A">
        <w:rPr>
          <w:rFonts w:ascii="宋体" w:hAnsi="宋体" w:cs="仿宋" w:hint="eastAsia"/>
          <w:b/>
          <w:bCs/>
          <w:sz w:val="28"/>
          <w:szCs w:val="28"/>
        </w:rPr>
        <w:t>一、服务内容、方式、期限和要求</w:t>
      </w:r>
    </w:p>
    <w:p w:rsidR="000162DA" w:rsidRPr="00B15E6A" w:rsidRDefault="000162DA" w:rsidP="000162DA">
      <w:pPr>
        <w:spacing w:line="540" w:lineRule="exact"/>
        <w:ind w:firstLineChars="200" w:firstLine="562"/>
        <w:rPr>
          <w:rFonts w:ascii="宋体" w:hAnsi="宋体" w:cs="仿宋" w:hint="eastAsia"/>
          <w:b/>
          <w:bCs/>
          <w:sz w:val="28"/>
          <w:szCs w:val="28"/>
        </w:rPr>
      </w:pPr>
      <w:r w:rsidRPr="00B15E6A">
        <w:rPr>
          <w:rFonts w:ascii="宋体" w:hAnsi="宋体" w:cs="仿宋" w:hint="eastAsia"/>
          <w:b/>
          <w:bCs/>
          <w:sz w:val="28"/>
          <w:szCs w:val="28"/>
        </w:rPr>
        <w:t>（一）服务内容</w:t>
      </w:r>
    </w:p>
    <w:p w:rsidR="000162DA" w:rsidRPr="00B15E6A" w:rsidRDefault="000162DA" w:rsidP="000162DA">
      <w:pPr>
        <w:pStyle w:val="null3"/>
        <w:spacing w:line="540" w:lineRule="exact"/>
        <w:ind w:firstLineChars="200" w:firstLine="562"/>
        <w:rPr>
          <w:rFonts w:ascii="宋体" w:hAnsi="宋体" w:cs="仿宋"/>
          <w:b/>
          <w:bCs/>
          <w:sz w:val="28"/>
          <w:szCs w:val="28"/>
        </w:rPr>
      </w:pPr>
      <w:r w:rsidRPr="00B15E6A">
        <w:rPr>
          <w:rFonts w:ascii="宋体" w:hAnsi="宋体" w:cs="仿宋"/>
          <w:b/>
          <w:bCs/>
          <w:sz w:val="28"/>
          <w:szCs w:val="28"/>
        </w:rPr>
        <w:t>1.天涯区国土空间总体规划</w:t>
      </w:r>
    </w:p>
    <w:p w:rsidR="000162DA" w:rsidRPr="00B15E6A" w:rsidRDefault="000162DA" w:rsidP="000162DA">
      <w:pPr>
        <w:spacing w:line="520" w:lineRule="exact"/>
        <w:ind w:firstLineChars="200" w:firstLine="560"/>
        <w:rPr>
          <w:rFonts w:ascii="宋体" w:hAnsi="宋体" w:cs="仿宋" w:hint="eastAsia"/>
          <w:sz w:val="28"/>
          <w:szCs w:val="28"/>
        </w:rPr>
      </w:pPr>
      <w:r w:rsidRPr="00B15E6A">
        <w:rPr>
          <w:rFonts w:ascii="宋体" w:hAnsi="宋体" w:cs="仿宋" w:hint="eastAsia"/>
          <w:sz w:val="28"/>
          <w:szCs w:val="28"/>
        </w:rPr>
        <w:t xml:space="preserve"> （一）服务范围</w:t>
      </w:r>
    </w:p>
    <w:p w:rsidR="000162DA" w:rsidRPr="00B15E6A" w:rsidRDefault="000162DA" w:rsidP="000162DA">
      <w:pPr>
        <w:spacing w:line="520" w:lineRule="exact"/>
        <w:ind w:firstLineChars="200" w:firstLine="560"/>
        <w:jc w:val="left"/>
        <w:rPr>
          <w:rFonts w:ascii="宋体" w:hAnsi="宋体" w:cs="仿宋" w:hint="eastAsia"/>
          <w:sz w:val="28"/>
          <w:szCs w:val="28"/>
        </w:rPr>
      </w:pPr>
      <w:r w:rsidRPr="00B15E6A">
        <w:rPr>
          <w:rFonts w:ascii="宋体" w:hAnsi="宋体" w:cs="仿宋" w:hint="eastAsia"/>
          <w:bCs/>
          <w:sz w:val="28"/>
          <w:szCs w:val="28"/>
        </w:rPr>
        <w:t>三亚市陆域行政辖区确定为区级国土空间总体规划编制范围，其中：</w:t>
      </w:r>
      <w:r w:rsidRPr="00B15E6A">
        <w:rPr>
          <w:rFonts w:ascii="宋体" w:hAnsi="宋体" w:cs="仿宋" w:hint="eastAsia"/>
          <w:sz w:val="28"/>
          <w:szCs w:val="28"/>
        </w:rPr>
        <w:t>天涯区陆域面积939.66平方公里（含育才生态区）。天涯区国土空间总体规划要在市国土空间总体规划明确的“三区三线”等管控底线的基础上，落实上位规划传导要求，围绕各区目标定位、国土空间开发保护、功能结构、产业用地布局、支撑保障体系、历史文化保护与景观风貌管控、国土综合整治与生态修复、乡村与农垦地区发展等内容，开展规划编制工作。同时，为确保耕地图斑正确性及图斑资料完整性，根据耕地保护和规划管理需求，开展三亚市耕地测绘工作，并将成果纳入区</w:t>
      </w:r>
      <w:r w:rsidRPr="00B15E6A">
        <w:rPr>
          <w:rFonts w:ascii="宋体" w:hAnsi="宋体" w:cs="仿宋" w:hint="eastAsia"/>
          <w:kern w:val="0"/>
          <w:sz w:val="28"/>
          <w:szCs w:val="28"/>
          <w:shd w:val="clear" w:color="auto" w:fill="FFFFFF"/>
          <w:lang/>
        </w:rPr>
        <w:t>总规编制；成果报批前完成第三方技术审查工作。</w:t>
      </w:r>
    </w:p>
    <w:p w:rsidR="000162DA" w:rsidRPr="00B15E6A" w:rsidRDefault="000162DA" w:rsidP="000162DA">
      <w:pPr>
        <w:pStyle w:val="null3"/>
        <w:spacing w:line="540" w:lineRule="exact"/>
        <w:ind w:firstLineChars="200" w:firstLine="562"/>
        <w:rPr>
          <w:rFonts w:ascii="宋体" w:hAnsi="宋体" w:cs="仿宋"/>
          <w:b/>
          <w:bCs/>
          <w:sz w:val="28"/>
          <w:szCs w:val="28"/>
        </w:rPr>
      </w:pPr>
      <w:r w:rsidRPr="00B15E6A">
        <w:rPr>
          <w:rFonts w:ascii="宋体" w:hAnsi="宋体" w:cs="仿宋"/>
          <w:b/>
          <w:bCs/>
          <w:sz w:val="28"/>
          <w:szCs w:val="28"/>
        </w:rPr>
        <w:t>2.崖州区国土空间总体规划</w:t>
      </w:r>
    </w:p>
    <w:p w:rsidR="000162DA" w:rsidRPr="00B15E6A" w:rsidRDefault="000162DA" w:rsidP="000162DA">
      <w:pPr>
        <w:spacing w:line="520" w:lineRule="exact"/>
        <w:ind w:firstLineChars="200" w:firstLine="560"/>
        <w:jc w:val="left"/>
        <w:rPr>
          <w:rFonts w:ascii="宋体" w:hAnsi="宋体" w:cs="仿宋" w:hint="eastAsia"/>
          <w:sz w:val="28"/>
          <w:szCs w:val="28"/>
        </w:rPr>
      </w:pPr>
      <w:r w:rsidRPr="00B15E6A">
        <w:rPr>
          <w:rFonts w:ascii="宋体" w:hAnsi="宋体" w:cs="仿宋" w:hint="eastAsia"/>
          <w:sz w:val="28"/>
          <w:szCs w:val="28"/>
        </w:rPr>
        <w:t xml:space="preserve"> </w:t>
      </w:r>
      <w:r w:rsidRPr="00B15E6A">
        <w:rPr>
          <w:rFonts w:ascii="宋体" w:hAnsi="宋体" w:cs="仿宋" w:hint="eastAsia"/>
          <w:bCs/>
          <w:sz w:val="28"/>
          <w:szCs w:val="28"/>
        </w:rPr>
        <w:t>三亚市陆域行政辖区确定为区级国土空间总体规划编制范围，</w:t>
      </w:r>
      <w:r w:rsidRPr="00B15E6A">
        <w:rPr>
          <w:rFonts w:ascii="宋体" w:hAnsi="宋体" w:cs="仿宋" w:hint="eastAsia"/>
          <w:sz w:val="28"/>
          <w:szCs w:val="28"/>
        </w:rPr>
        <w:t>崖州区陆域面积343.33平方公里。崖州区国土空间总体规划要在市国土空间总体规划明确的“三区三线”等管控底线的基础上，落实上位规划传导要求，围绕各区目标定位、国土空间开发保护、功能结构、产业用地布局、支撑保障体系、历史文化保护与景观风貌管控、国土综合整治与生态修复、乡村与农垦地区发展等内容，开展规划编制工</w:t>
      </w:r>
      <w:r w:rsidRPr="00B15E6A">
        <w:rPr>
          <w:rFonts w:ascii="宋体" w:hAnsi="宋体" w:cs="仿宋" w:hint="eastAsia"/>
          <w:sz w:val="28"/>
          <w:szCs w:val="28"/>
        </w:rPr>
        <w:lastRenderedPageBreak/>
        <w:t>作。同时，为确保耕地图斑正确性及图斑资料完整性，根据耕地保护和规划管理需求，开展三亚市耕地测绘工作，并将成果纳入区</w:t>
      </w:r>
      <w:r w:rsidRPr="00B15E6A">
        <w:rPr>
          <w:rFonts w:ascii="宋体" w:hAnsi="宋体" w:cs="仿宋" w:hint="eastAsia"/>
          <w:kern w:val="0"/>
          <w:sz w:val="28"/>
          <w:szCs w:val="28"/>
          <w:shd w:val="clear" w:color="auto" w:fill="FFFFFF"/>
          <w:lang/>
        </w:rPr>
        <w:t>总规编制；成果报批前完成第三方技术审查工作。</w:t>
      </w:r>
    </w:p>
    <w:p w:rsidR="000162DA" w:rsidRPr="00B15E6A" w:rsidRDefault="000162DA" w:rsidP="000162DA">
      <w:pPr>
        <w:spacing w:line="540" w:lineRule="exact"/>
        <w:ind w:firstLineChars="200" w:firstLine="560"/>
        <w:rPr>
          <w:rFonts w:ascii="宋体" w:hAnsi="宋体" w:cs="仿宋" w:hint="eastAsia"/>
          <w:sz w:val="28"/>
          <w:szCs w:val="28"/>
        </w:rPr>
      </w:pPr>
      <w:r w:rsidRPr="00B15E6A">
        <w:rPr>
          <w:rFonts w:ascii="宋体" w:hAnsi="宋体" w:cs="仿宋" w:hint="eastAsia"/>
          <w:sz w:val="28"/>
          <w:szCs w:val="28"/>
        </w:rPr>
        <w:t>（二）服务方式及期限：本合同在三亚市履行，服务期限730天，受托方应于   年  月  日起至   年  月  日期间完成本合同所约定的服务内容，交付符合合同约定及行业准则的服务成果。</w:t>
      </w:r>
    </w:p>
    <w:p w:rsidR="000162DA" w:rsidRPr="00B15E6A" w:rsidRDefault="000162DA" w:rsidP="000162DA">
      <w:pPr>
        <w:spacing w:line="520" w:lineRule="exact"/>
        <w:ind w:firstLineChars="200" w:firstLine="560"/>
        <w:rPr>
          <w:rFonts w:ascii="宋体" w:hAnsi="宋体" w:cs="仿宋_GB2312" w:hint="eastAsia"/>
          <w:kern w:val="0"/>
          <w:sz w:val="28"/>
          <w:szCs w:val="28"/>
          <w:lang w:bidi="zh-TW"/>
        </w:rPr>
      </w:pPr>
      <w:r w:rsidRPr="00B15E6A">
        <w:rPr>
          <w:rFonts w:ascii="宋体" w:hAnsi="宋体" w:cs="仿宋_GB2312" w:hint="eastAsia"/>
          <w:sz w:val="28"/>
          <w:szCs w:val="28"/>
        </w:rPr>
        <w:t>（三）服务要求：成果应符合《海南省乡镇国土空间总体规划编制指南》（试行）和国家及地方技术标准、规范、规定要求。结合工作内容形成项目成果，包括文本、图件、数据库等成果材料。</w:t>
      </w:r>
      <w:r w:rsidRPr="00B15E6A">
        <w:rPr>
          <w:rFonts w:ascii="宋体" w:hAnsi="宋体" w:cs="仿宋_GB2312" w:hint="eastAsia"/>
          <w:kern w:val="0"/>
          <w:sz w:val="28"/>
          <w:szCs w:val="28"/>
          <w:lang w:bidi="zh-TW"/>
        </w:rPr>
        <w:t>规划成果应以纸质版文件和电子版文件两种形式提交，</w:t>
      </w:r>
      <w:r w:rsidRPr="00B15E6A">
        <w:rPr>
          <w:rFonts w:ascii="宋体" w:hAnsi="宋体" w:cs="仿宋_GB2312" w:hint="eastAsia"/>
          <w:sz w:val="28"/>
          <w:szCs w:val="28"/>
        </w:rPr>
        <w:t>天涯区、崖州区分别提供相应的</w:t>
      </w:r>
      <w:r w:rsidRPr="00B15E6A">
        <w:rPr>
          <w:rFonts w:ascii="宋体" w:hAnsi="宋体" w:cs="仿宋_GB2312" w:hint="eastAsia"/>
          <w:kern w:val="0"/>
          <w:sz w:val="28"/>
          <w:szCs w:val="28"/>
          <w:lang w:bidi="zh-TW"/>
        </w:rPr>
        <w:t>规划成果。</w:t>
      </w:r>
    </w:p>
    <w:p w:rsidR="000162DA" w:rsidRPr="00B15E6A" w:rsidRDefault="000162DA" w:rsidP="000162DA">
      <w:pPr>
        <w:spacing w:line="520" w:lineRule="exact"/>
        <w:ind w:firstLineChars="200" w:firstLine="560"/>
        <w:rPr>
          <w:rFonts w:ascii="宋体" w:hAnsi="宋体" w:cs="仿宋_GB2312" w:hint="eastAsia"/>
          <w:kern w:val="0"/>
          <w:sz w:val="28"/>
          <w:szCs w:val="28"/>
          <w:lang w:bidi="zh-TW"/>
        </w:rPr>
      </w:pPr>
      <w:r w:rsidRPr="00B15E6A">
        <w:rPr>
          <w:rFonts w:ascii="宋体" w:hAnsi="宋体" w:cs="仿宋_GB2312" w:hint="eastAsia"/>
          <w:kern w:val="0"/>
          <w:sz w:val="28"/>
          <w:szCs w:val="28"/>
          <w:lang w:bidi="zh-TW"/>
        </w:rPr>
        <w:t>（1）纸质版成果6套。包括规划文本、规划说明和其他材料等资料。</w:t>
      </w:r>
    </w:p>
    <w:p w:rsidR="000162DA" w:rsidRPr="00B15E6A" w:rsidRDefault="000162DA" w:rsidP="000162DA">
      <w:pPr>
        <w:spacing w:line="520" w:lineRule="exact"/>
        <w:ind w:firstLineChars="200" w:firstLine="560"/>
        <w:rPr>
          <w:rFonts w:ascii="宋体" w:hAnsi="宋体" w:cs="仿宋_GB2312" w:hint="eastAsia"/>
          <w:kern w:val="0"/>
          <w:sz w:val="28"/>
          <w:szCs w:val="28"/>
          <w:lang w:bidi="zh-TW"/>
        </w:rPr>
      </w:pPr>
      <w:r w:rsidRPr="00B15E6A">
        <w:rPr>
          <w:rFonts w:ascii="宋体" w:hAnsi="宋体" w:cs="仿宋_GB2312" w:hint="eastAsia"/>
          <w:kern w:val="0"/>
          <w:sz w:val="28"/>
          <w:szCs w:val="28"/>
          <w:lang w:bidi="zh-TW"/>
        </w:rPr>
        <w:t>（2）电子版成果1套。电子版文件采用通用文件存储格式。文档可采用＊.doc/pdf 格式，图纸可采用＊.jpg 格式，矢量数据可采用＊.gdb 等格式。</w:t>
      </w:r>
    </w:p>
    <w:p w:rsidR="000162DA" w:rsidRPr="00B15E6A" w:rsidRDefault="000162DA" w:rsidP="000162DA">
      <w:pPr>
        <w:spacing w:line="540" w:lineRule="exact"/>
        <w:ind w:firstLineChars="200" w:firstLine="562"/>
        <w:rPr>
          <w:rFonts w:ascii="宋体" w:hAnsi="宋体" w:cs="仿宋" w:hint="eastAsia"/>
          <w:b/>
          <w:bCs/>
          <w:sz w:val="28"/>
          <w:szCs w:val="28"/>
        </w:rPr>
      </w:pPr>
      <w:r w:rsidRPr="00B15E6A">
        <w:rPr>
          <w:rFonts w:ascii="宋体" w:hAnsi="宋体" w:cs="仿宋" w:hint="eastAsia"/>
          <w:b/>
          <w:bCs/>
          <w:sz w:val="28"/>
          <w:szCs w:val="28"/>
        </w:rPr>
        <w:t>二、服务费及支付方式</w:t>
      </w:r>
    </w:p>
    <w:p w:rsidR="000162DA" w:rsidRPr="00B15E6A" w:rsidRDefault="000162DA" w:rsidP="000162DA">
      <w:pPr>
        <w:spacing w:line="540" w:lineRule="exact"/>
        <w:ind w:firstLineChars="200" w:firstLine="560"/>
        <w:rPr>
          <w:rFonts w:ascii="宋体" w:hAnsi="宋体" w:hint="eastAsia"/>
        </w:rPr>
      </w:pPr>
      <w:r w:rsidRPr="00B15E6A">
        <w:rPr>
          <w:rFonts w:ascii="宋体" w:hAnsi="宋体" w:cs="仿宋" w:hint="eastAsia"/>
          <w:sz w:val="28"/>
          <w:szCs w:val="28"/>
        </w:rPr>
        <w:t>（一）本项目技术服务费（含税）：为￥</w:t>
      </w:r>
      <w:r w:rsidRPr="000162DA">
        <w:rPr>
          <w:rFonts w:ascii="宋体" w:hAnsi="宋体" w:cs="仿宋" w:hint="eastAsia"/>
          <w:sz w:val="28"/>
          <w:szCs w:val="28"/>
          <w:u w:val="single"/>
        </w:rPr>
        <w:t xml:space="preserve">        万</w:t>
      </w:r>
      <w:r w:rsidRPr="00B15E6A">
        <w:rPr>
          <w:rFonts w:ascii="宋体" w:hAnsi="宋体" w:cs="仿宋" w:hint="eastAsia"/>
          <w:sz w:val="28"/>
          <w:szCs w:val="28"/>
        </w:rPr>
        <w:t>元（大写:</w:t>
      </w:r>
      <w:r w:rsidRPr="000162DA">
        <w:rPr>
          <w:rFonts w:ascii="宋体" w:hAnsi="宋体" w:cs="仿宋" w:hint="eastAsia"/>
          <w:sz w:val="28"/>
          <w:szCs w:val="28"/>
          <w:u w:val="single"/>
        </w:rPr>
        <w:t xml:space="preserve">           </w:t>
      </w:r>
      <w:r w:rsidRPr="00B15E6A">
        <w:rPr>
          <w:rFonts w:ascii="宋体" w:hAnsi="宋体" w:cs="仿宋" w:hint="eastAsia"/>
          <w:sz w:val="28"/>
          <w:szCs w:val="28"/>
        </w:rPr>
        <w:t>）。该价款包括但不限于：利润、税金、数据调查、人工、交通、劳务、耕地测绘、成果第三方技术审查等所有完成本合同项下内容所涉及的应当由受托方承担的一切费用。</w:t>
      </w:r>
    </w:p>
    <w:p w:rsidR="000162DA" w:rsidRPr="00B15E6A" w:rsidRDefault="000162DA" w:rsidP="000162DA">
      <w:pPr>
        <w:spacing w:line="540" w:lineRule="exact"/>
        <w:ind w:firstLineChars="200" w:firstLine="560"/>
        <w:rPr>
          <w:rFonts w:ascii="宋体" w:hAnsi="宋体" w:cs="仿宋" w:hint="eastAsia"/>
          <w:sz w:val="28"/>
          <w:szCs w:val="28"/>
        </w:rPr>
      </w:pPr>
      <w:r w:rsidRPr="00B15E6A">
        <w:rPr>
          <w:rFonts w:ascii="宋体" w:hAnsi="宋体" w:cs="仿宋" w:hint="eastAsia"/>
          <w:sz w:val="28"/>
          <w:szCs w:val="28"/>
        </w:rPr>
        <w:t>（二）服务费分为四笔支付，具体支付时间和方式如下：</w:t>
      </w:r>
    </w:p>
    <w:tbl>
      <w:tblPr>
        <w:tblW w:w="91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31"/>
        <w:gridCol w:w="1159"/>
        <w:gridCol w:w="2286"/>
        <w:gridCol w:w="4545"/>
      </w:tblGrid>
      <w:tr w:rsidR="000162DA" w:rsidRPr="00B15E6A" w:rsidTr="009338E2">
        <w:trPr>
          <w:jc w:val="center"/>
        </w:trPr>
        <w:tc>
          <w:tcPr>
            <w:tcW w:w="1131" w:type="dxa"/>
            <w:vAlign w:val="center"/>
          </w:tcPr>
          <w:p w:rsidR="000162DA" w:rsidRPr="00B15E6A" w:rsidRDefault="000162DA" w:rsidP="009338E2">
            <w:pPr>
              <w:spacing w:line="540" w:lineRule="exact"/>
              <w:rPr>
                <w:rFonts w:ascii="宋体" w:hAnsi="宋体" w:cs="仿宋_GB2312" w:hint="eastAsia"/>
                <w:bCs/>
                <w:sz w:val="28"/>
                <w:szCs w:val="28"/>
              </w:rPr>
            </w:pPr>
            <w:r w:rsidRPr="00B15E6A">
              <w:rPr>
                <w:rFonts w:ascii="宋体" w:hAnsi="宋体" w:cs="仿宋_GB2312" w:hint="eastAsia"/>
                <w:bCs/>
                <w:sz w:val="28"/>
                <w:szCs w:val="28"/>
              </w:rPr>
              <w:t>付费</w:t>
            </w:r>
          </w:p>
          <w:p w:rsidR="000162DA" w:rsidRPr="00B15E6A" w:rsidRDefault="000162DA" w:rsidP="009338E2">
            <w:pPr>
              <w:spacing w:line="540" w:lineRule="exact"/>
              <w:rPr>
                <w:rFonts w:ascii="宋体" w:hAnsi="宋体" w:cs="仿宋_GB2312" w:hint="eastAsia"/>
                <w:bCs/>
                <w:sz w:val="28"/>
                <w:szCs w:val="28"/>
              </w:rPr>
            </w:pPr>
            <w:r w:rsidRPr="00B15E6A">
              <w:rPr>
                <w:rFonts w:ascii="宋体" w:hAnsi="宋体" w:cs="仿宋_GB2312" w:hint="eastAsia"/>
                <w:bCs/>
                <w:sz w:val="28"/>
                <w:szCs w:val="28"/>
              </w:rPr>
              <w:t>次序</w:t>
            </w:r>
          </w:p>
        </w:tc>
        <w:tc>
          <w:tcPr>
            <w:tcW w:w="1159" w:type="dxa"/>
            <w:vAlign w:val="center"/>
          </w:tcPr>
          <w:p w:rsidR="000162DA" w:rsidRPr="00B15E6A" w:rsidRDefault="000162DA" w:rsidP="009338E2">
            <w:pPr>
              <w:spacing w:line="540" w:lineRule="exact"/>
              <w:jc w:val="center"/>
              <w:rPr>
                <w:rFonts w:ascii="宋体" w:hAnsi="宋体" w:cs="仿宋_GB2312" w:hint="eastAsia"/>
                <w:bCs/>
                <w:sz w:val="28"/>
                <w:szCs w:val="28"/>
              </w:rPr>
            </w:pPr>
            <w:r w:rsidRPr="00B15E6A">
              <w:rPr>
                <w:rFonts w:ascii="宋体" w:hAnsi="宋体" w:cs="仿宋_GB2312" w:hint="eastAsia"/>
                <w:bCs/>
                <w:sz w:val="28"/>
                <w:szCs w:val="28"/>
              </w:rPr>
              <w:t>比例</w:t>
            </w:r>
          </w:p>
        </w:tc>
        <w:tc>
          <w:tcPr>
            <w:tcW w:w="2286" w:type="dxa"/>
            <w:vAlign w:val="center"/>
          </w:tcPr>
          <w:p w:rsidR="000162DA" w:rsidRPr="00B15E6A" w:rsidRDefault="000162DA" w:rsidP="009338E2">
            <w:pPr>
              <w:spacing w:line="540" w:lineRule="exact"/>
              <w:jc w:val="center"/>
              <w:rPr>
                <w:rFonts w:ascii="宋体" w:hAnsi="宋体" w:cs="仿宋_GB2312" w:hint="eastAsia"/>
                <w:bCs/>
                <w:sz w:val="28"/>
                <w:szCs w:val="28"/>
              </w:rPr>
            </w:pPr>
            <w:r w:rsidRPr="00B15E6A">
              <w:rPr>
                <w:rFonts w:ascii="宋体" w:hAnsi="宋体" w:cs="仿宋_GB2312" w:hint="eastAsia"/>
                <w:bCs/>
                <w:sz w:val="28"/>
                <w:szCs w:val="28"/>
              </w:rPr>
              <w:t>金额</w:t>
            </w:r>
          </w:p>
        </w:tc>
        <w:tc>
          <w:tcPr>
            <w:tcW w:w="4545" w:type="dxa"/>
          </w:tcPr>
          <w:p w:rsidR="000162DA" w:rsidRPr="00B15E6A" w:rsidRDefault="000162DA" w:rsidP="009338E2">
            <w:pPr>
              <w:jc w:val="center"/>
              <w:rPr>
                <w:rFonts w:ascii="宋体" w:hAnsi="宋体" w:cs="仿宋_GB2312" w:hint="eastAsia"/>
                <w:sz w:val="28"/>
                <w:szCs w:val="28"/>
              </w:rPr>
            </w:pPr>
            <w:r w:rsidRPr="00B15E6A">
              <w:rPr>
                <w:rFonts w:ascii="宋体" w:hAnsi="宋体" w:cs="仿宋_GB2312" w:hint="eastAsia"/>
                <w:bCs/>
                <w:sz w:val="28"/>
                <w:szCs w:val="28"/>
              </w:rPr>
              <w:t>支付时限和要求</w:t>
            </w:r>
          </w:p>
        </w:tc>
      </w:tr>
      <w:tr w:rsidR="000162DA" w:rsidRPr="00B15E6A" w:rsidTr="009338E2">
        <w:trPr>
          <w:trHeight w:val="90"/>
          <w:jc w:val="center"/>
        </w:trPr>
        <w:tc>
          <w:tcPr>
            <w:tcW w:w="1131" w:type="dxa"/>
            <w:vAlign w:val="center"/>
          </w:tcPr>
          <w:p w:rsidR="000162DA" w:rsidRPr="00B15E6A" w:rsidRDefault="000162DA" w:rsidP="009338E2">
            <w:pPr>
              <w:spacing w:line="540" w:lineRule="exact"/>
              <w:jc w:val="center"/>
              <w:rPr>
                <w:rFonts w:ascii="宋体" w:hAnsi="宋体" w:cs="仿宋" w:hint="eastAsia"/>
                <w:bCs/>
                <w:sz w:val="28"/>
                <w:szCs w:val="28"/>
              </w:rPr>
            </w:pPr>
            <w:r w:rsidRPr="00B15E6A">
              <w:rPr>
                <w:rFonts w:ascii="宋体" w:hAnsi="宋体" w:cs="仿宋" w:hint="eastAsia"/>
                <w:bCs/>
                <w:sz w:val="28"/>
                <w:szCs w:val="28"/>
              </w:rPr>
              <w:t>第一笔</w:t>
            </w:r>
          </w:p>
        </w:tc>
        <w:tc>
          <w:tcPr>
            <w:tcW w:w="1159" w:type="dxa"/>
            <w:vAlign w:val="center"/>
          </w:tcPr>
          <w:p w:rsidR="000162DA" w:rsidRPr="00B15E6A" w:rsidRDefault="000162DA" w:rsidP="009338E2">
            <w:pPr>
              <w:spacing w:line="540" w:lineRule="exact"/>
              <w:jc w:val="center"/>
              <w:rPr>
                <w:rFonts w:ascii="宋体" w:hAnsi="宋体" w:cs="仿宋" w:hint="eastAsia"/>
                <w:bCs/>
                <w:sz w:val="28"/>
                <w:szCs w:val="28"/>
              </w:rPr>
            </w:pPr>
            <w:r w:rsidRPr="00B15E6A">
              <w:rPr>
                <w:rFonts w:ascii="宋体" w:hAnsi="宋体" w:cs="仿宋" w:hint="eastAsia"/>
                <w:bCs/>
                <w:sz w:val="28"/>
                <w:szCs w:val="28"/>
              </w:rPr>
              <w:t>20%</w:t>
            </w:r>
          </w:p>
        </w:tc>
        <w:tc>
          <w:tcPr>
            <w:tcW w:w="2286" w:type="dxa"/>
            <w:vAlign w:val="center"/>
          </w:tcPr>
          <w:p w:rsidR="000162DA" w:rsidRPr="00B15E6A" w:rsidRDefault="000162DA" w:rsidP="009338E2">
            <w:pPr>
              <w:spacing w:line="540" w:lineRule="exact"/>
              <w:jc w:val="center"/>
              <w:rPr>
                <w:rFonts w:ascii="宋体" w:hAnsi="宋体" w:cs="仿宋" w:hint="eastAsia"/>
                <w:bCs/>
                <w:sz w:val="28"/>
                <w:szCs w:val="28"/>
              </w:rPr>
            </w:pPr>
          </w:p>
        </w:tc>
        <w:tc>
          <w:tcPr>
            <w:tcW w:w="4545" w:type="dxa"/>
            <w:vAlign w:val="center"/>
          </w:tcPr>
          <w:p w:rsidR="000162DA" w:rsidRPr="00B15E6A" w:rsidRDefault="000162DA" w:rsidP="009338E2">
            <w:pPr>
              <w:spacing w:line="400" w:lineRule="exact"/>
              <w:rPr>
                <w:rFonts w:ascii="宋体" w:hAnsi="宋体" w:cs="仿宋" w:hint="eastAsia"/>
                <w:sz w:val="28"/>
                <w:szCs w:val="28"/>
              </w:rPr>
            </w:pPr>
            <w:r w:rsidRPr="00B15E6A">
              <w:rPr>
                <w:rFonts w:ascii="宋体" w:hAnsi="宋体" w:cs="仿宋" w:hint="eastAsia"/>
                <w:sz w:val="28"/>
                <w:szCs w:val="28"/>
              </w:rPr>
              <w:t>本合同生效之日起，甲方收到受托方</w:t>
            </w:r>
            <w:r w:rsidRPr="00B15E6A">
              <w:rPr>
                <w:rFonts w:ascii="宋体" w:hAnsi="宋体" w:cs="仿宋_GB2312" w:hint="eastAsia"/>
                <w:sz w:val="28"/>
                <w:szCs w:val="28"/>
              </w:rPr>
              <w:t>提供等额增值税发票之日</w:t>
            </w:r>
            <w:r w:rsidRPr="00B15E6A">
              <w:rPr>
                <w:rFonts w:ascii="宋体" w:hAnsi="宋体" w:cs="仿宋" w:hint="eastAsia"/>
                <w:sz w:val="28"/>
                <w:szCs w:val="28"/>
              </w:rPr>
              <w:t>起10个工作日内支付。</w:t>
            </w:r>
          </w:p>
        </w:tc>
      </w:tr>
      <w:tr w:rsidR="000162DA" w:rsidRPr="00B15E6A" w:rsidTr="009338E2">
        <w:trPr>
          <w:trHeight w:val="90"/>
          <w:jc w:val="center"/>
        </w:trPr>
        <w:tc>
          <w:tcPr>
            <w:tcW w:w="1131" w:type="dxa"/>
            <w:vAlign w:val="center"/>
          </w:tcPr>
          <w:p w:rsidR="000162DA" w:rsidRPr="00B15E6A" w:rsidRDefault="000162DA" w:rsidP="009338E2">
            <w:pPr>
              <w:spacing w:line="540" w:lineRule="exact"/>
              <w:jc w:val="center"/>
              <w:rPr>
                <w:rFonts w:ascii="宋体" w:hAnsi="宋体" w:cs="仿宋" w:hint="eastAsia"/>
                <w:bCs/>
                <w:sz w:val="28"/>
                <w:szCs w:val="28"/>
              </w:rPr>
            </w:pPr>
            <w:r w:rsidRPr="00B15E6A">
              <w:rPr>
                <w:rFonts w:ascii="宋体" w:hAnsi="宋体" w:cs="仿宋" w:hint="eastAsia"/>
                <w:bCs/>
                <w:sz w:val="28"/>
                <w:szCs w:val="28"/>
              </w:rPr>
              <w:lastRenderedPageBreak/>
              <w:t>第二笔</w:t>
            </w:r>
          </w:p>
        </w:tc>
        <w:tc>
          <w:tcPr>
            <w:tcW w:w="1159" w:type="dxa"/>
            <w:vAlign w:val="center"/>
          </w:tcPr>
          <w:p w:rsidR="000162DA" w:rsidRPr="00B15E6A" w:rsidRDefault="000162DA" w:rsidP="009338E2">
            <w:pPr>
              <w:spacing w:line="540" w:lineRule="exact"/>
              <w:jc w:val="center"/>
              <w:rPr>
                <w:rFonts w:ascii="宋体" w:hAnsi="宋体" w:cs="仿宋" w:hint="eastAsia"/>
                <w:bCs/>
                <w:sz w:val="28"/>
                <w:szCs w:val="28"/>
              </w:rPr>
            </w:pPr>
            <w:r w:rsidRPr="00B15E6A">
              <w:rPr>
                <w:rFonts w:ascii="宋体" w:hAnsi="宋体" w:cs="仿宋" w:hint="eastAsia"/>
                <w:bCs/>
                <w:sz w:val="28"/>
                <w:szCs w:val="28"/>
              </w:rPr>
              <w:t>30%</w:t>
            </w:r>
          </w:p>
        </w:tc>
        <w:tc>
          <w:tcPr>
            <w:tcW w:w="2286" w:type="dxa"/>
            <w:vAlign w:val="center"/>
          </w:tcPr>
          <w:p w:rsidR="000162DA" w:rsidRPr="00B15E6A" w:rsidRDefault="000162DA" w:rsidP="009338E2">
            <w:pPr>
              <w:spacing w:line="540" w:lineRule="exact"/>
              <w:jc w:val="center"/>
              <w:rPr>
                <w:rFonts w:ascii="宋体" w:hAnsi="宋体" w:cs="仿宋" w:hint="eastAsia"/>
                <w:bCs/>
                <w:sz w:val="28"/>
                <w:szCs w:val="28"/>
              </w:rPr>
            </w:pPr>
          </w:p>
        </w:tc>
        <w:tc>
          <w:tcPr>
            <w:tcW w:w="4545" w:type="dxa"/>
            <w:vAlign w:val="center"/>
          </w:tcPr>
          <w:p w:rsidR="000162DA" w:rsidRPr="00B15E6A" w:rsidRDefault="000162DA" w:rsidP="009338E2">
            <w:pPr>
              <w:spacing w:line="400" w:lineRule="exact"/>
              <w:rPr>
                <w:rFonts w:ascii="宋体" w:hAnsi="宋体" w:cs="仿宋" w:hint="eastAsia"/>
                <w:sz w:val="28"/>
                <w:szCs w:val="28"/>
              </w:rPr>
            </w:pPr>
            <w:r w:rsidRPr="00B15E6A">
              <w:rPr>
                <w:rFonts w:ascii="宋体" w:hAnsi="宋体" w:cs="仿宋" w:hint="eastAsia"/>
                <w:spacing w:val="-1"/>
                <w:sz w:val="28"/>
                <w:szCs w:val="28"/>
              </w:rPr>
              <w:t>成果通过专家评审会后</w:t>
            </w:r>
            <w:r w:rsidRPr="00B15E6A">
              <w:rPr>
                <w:rFonts w:ascii="宋体" w:hAnsi="宋体" w:cs="仿宋" w:hint="eastAsia"/>
                <w:sz w:val="28"/>
                <w:szCs w:val="28"/>
              </w:rPr>
              <w:t>，甲方收到受托方</w:t>
            </w:r>
            <w:r w:rsidRPr="00B15E6A">
              <w:rPr>
                <w:rFonts w:ascii="宋体" w:hAnsi="宋体" w:cs="仿宋_GB2312" w:hint="eastAsia"/>
                <w:sz w:val="28"/>
                <w:szCs w:val="28"/>
              </w:rPr>
              <w:t>提供等额增值税发票之日</w:t>
            </w:r>
            <w:r w:rsidRPr="00B15E6A">
              <w:rPr>
                <w:rFonts w:ascii="宋体" w:hAnsi="宋体" w:cs="仿宋" w:hint="eastAsia"/>
                <w:sz w:val="28"/>
                <w:szCs w:val="28"/>
              </w:rPr>
              <w:t>起10个工作日内支付。</w:t>
            </w:r>
          </w:p>
        </w:tc>
      </w:tr>
      <w:tr w:rsidR="000162DA" w:rsidRPr="00B15E6A" w:rsidTr="009338E2">
        <w:trPr>
          <w:trHeight w:val="757"/>
          <w:jc w:val="center"/>
        </w:trPr>
        <w:tc>
          <w:tcPr>
            <w:tcW w:w="1131" w:type="dxa"/>
            <w:vAlign w:val="center"/>
          </w:tcPr>
          <w:p w:rsidR="000162DA" w:rsidRPr="00B15E6A" w:rsidRDefault="000162DA" w:rsidP="009338E2">
            <w:pPr>
              <w:spacing w:line="540" w:lineRule="exact"/>
              <w:jc w:val="center"/>
              <w:rPr>
                <w:rFonts w:ascii="宋体" w:hAnsi="宋体" w:cs="仿宋" w:hint="eastAsia"/>
                <w:bCs/>
                <w:sz w:val="28"/>
                <w:szCs w:val="28"/>
              </w:rPr>
            </w:pPr>
            <w:r w:rsidRPr="00B15E6A">
              <w:rPr>
                <w:rFonts w:ascii="宋体" w:hAnsi="宋体" w:cs="仿宋" w:hint="eastAsia"/>
                <w:bCs/>
                <w:sz w:val="28"/>
                <w:szCs w:val="28"/>
              </w:rPr>
              <w:t>第三笔</w:t>
            </w:r>
          </w:p>
        </w:tc>
        <w:tc>
          <w:tcPr>
            <w:tcW w:w="1159" w:type="dxa"/>
            <w:vAlign w:val="center"/>
          </w:tcPr>
          <w:p w:rsidR="000162DA" w:rsidRPr="00B15E6A" w:rsidRDefault="000162DA" w:rsidP="009338E2">
            <w:pPr>
              <w:spacing w:line="540" w:lineRule="exact"/>
              <w:jc w:val="center"/>
              <w:rPr>
                <w:rFonts w:ascii="宋体" w:hAnsi="宋体" w:cs="仿宋" w:hint="eastAsia"/>
                <w:bCs/>
                <w:sz w:val="28"/>
                <w:szCs w:val="28"/>
              </w:rPr>
            </w:pPr>
            <w:r w:rsidRPr="00B15E6A">
              <w:rPr>
                <w:rFonts w:ascii="宋体" w:hAnsi="宋体" w:cs="仿宋" w:hint="eastAsia"/>
                <w:bCs/>
                <w:sz w:val="28"/>
                <w:szCs w:val="28"/>
              </w:rPr>
              <w:t>30%</w:t>
            </w:r>
          </w:p>
        </w:tc>
        <w:tc>
          <w:tcPr>
            <w:tcW w:w="2286" w:type="dxa"/>
            <w:vAlign w:val="center"/>
          </w:tcPr>
          <w:p w:rsidR="000162DA" w:rsidRPr="00B15E6A" w:rsidRDefault="000162DA" w:rsidP="009338E2">
            <w:pPr>
              <w:spacing w:line="540" w:lineRule="exact"/>
              <w:jc w:val="center"/>
              <w:rPr>
                <w:rFonts w:ascii="宋体" w:hAnsi="宋体" w:cs="仿宋" w:hint="eastAsia"/>
                <w:bCs/>
                <w:sz w:val="28"/>
                <w:szCs w:val="28"/>
              </w:rPr>
            </w:pPr>
          </w:p>
        </w:tc>
        <w:tc>
          <w:tcPr>
            <w:tcW w:w="4545" w:type="dxa"/>
            <w:vAlign w:val="center"/>
          </w:tcPr>
          <w:p w:rsidR="000162DA" w:rsidRPr="00B15E6A" w:rsidRDefault="000162DA" w:rsidP="009338E2">
            <w:pPr>
              <w:spacing w:line="400" w:lineRule="exact"/>
              <w:rPr>
                <w:rFonts w:ascii="宋体" w:hAnsi="宋体" w:cs="仿宋" w:hint="eastAsia"/>
                <w:sz w:val="28"/>
                <w:szCs w:val="28"/>
              </w:rPr>
            </w:pPr>
            <w:r w:rsidRPr="00B15E6A">
              <w:rPr>
                <w:rFonts w:ascii="宋体" w:hAnsi="宋体" w:cs="仿宋" w:hint="eastAsia"/>
                <w:sz w:val="28"/>
                <w:szCs w:val="28"/>
              </w:rPr>
              <w:t>成果经市政府审议通过后，甲方收到受托方</w:t>
            </w:r>
            <w:r w:rsidRPr="00B15E6A">
              <w:rPr>
                <w:rFonts w:ascii="宋体" w:hAnsi="宋体" w:cs="仿宋_GB2312" w:hint="eastAsia"/>
                <w:sz w:val="28"/>
                <w:szCs w:val="28"/>
              </w:rPr>
              <w:t>提供等额增值税发票之日</w:t>
            </w:r>
            <w:r w:rsidRPr="00B15E6A">
              <w:rPr>
                <w:rFonts w:ascii="宋体" w:hAnsi="宋体" w:cs="仿宋" w:hint="eastAsia"/>
                <w:sz w:val="28"/>
                <w:szCs w:val="28"/>
              </w:rPr>
              <w:t>起10个工作日内支付。</w:t>
            </w:r>
          </w:p>
        </w:tc>
      </w:tr>
      <w:tr w:rsidR="000162DA" w:rsidRPr="00B15E6A" w:rsidTr="009338E2">
        <w:trPr>
          <w:trHeight w:val="757"/>
          <w:jc w:val="center"/>
        </w:trPr>
        <w:tc>
          <w:tcPr>
            <w:tcW w:w="1131" w:type="dxa"/>
            <w:vAlign w:val="center"/>
          </w:tcPr>
          <w:p w:rsidR="000162DA" w:rsidRPr="00B15E6A" w:rsidRDefault="000162DA" w:rsidP="009338E2">
            <w:pPr>
              <w:spacing w:line="540" w:lineRule="exact"/>
              <w:jc w:val="center"/>
              <w:rPr>
                <w:rFonts w:ascii="宋体" w:hAnsi="宋体" w:cs="仿宋" w:hint="eastAsia"/>
                <w:bCs/>
                <w:sz w:val="28"/>
                <w:szCs w:val="28"/>
              </w:rPr>
            </w:pPr>
            <w:r w:rsidRPr="00B15E6A">
              <w:rPr>
                <w:rFonts w:ascii="宋体" w:hAnsi="宋体" w:cs="仿宋" w:hint="eastAsia"/>
                <w:bCs/>
                <w:sz w:val="28"/>
                <w:szCs w:val="28"/>
              </w:rPr>
              <w:t>第四笔</w:t>
            </w:r>
          </w:p>
        </w:tc>
        <w:tc>
          <w:tcPr>
            <w:tcW w:w="1159" w:type="dxa"/>
            <w:vAlign w:val="center"/>
          </w:tcPr>
          <w:p w:rsidR="000162DA" w:rsidRPr="00B15E6A" w:rsidRDefault="000162DA" w:rsidP="009338E2">
            <w:pPr>
              <w:spacing w:line="540" w:lineRule="exact"/>
              <w:jc w:val="center"/>
              <w:rPr>
                <w:rFonts w:ascii="宋体" w:hAnsi="宋体" w:cs="仿宋" w:hint="eastAsia"/>
                <w:bCs/>
                <w:sz w:val="28"/>
                <w:szCs w:val="28"/>
              </w:rPr>
            </w:pPr>
            <w:r w:rsidRPr="00B15E6A">
              <w:rPr>
                <w:rFonts w:ascii="宋体" w:hAnsi="宋体" w:cs="仿宋" w:hint="eastAsia"/>
                <w:bCs/>
                <w:sz w:val="28"/>
                <w:szCs w:val="28"/>
              </w:rPr>
              <w:t>20%</w:t>
            </w:r>
          </w:p>
        </w:tc>
        <w:tc>
          <w:tcPr>
            <w:tcW w:w="2286" w:type="dxa"/>
            <w:vAlign w:val="center"/>
          </w:tcPr>
          <w:p w:rsidR="000162DA" w:rsidRPr="00B15E6A" w:rsidRDefault="000162DA" w:rsidP="009338E2">
            <w:pPr>
              <w:spacing w:line="540" w:lineRule="exact"/>
              <w:jc w:val="center"/>
              <w:rPr>
                <w:rFonts w:ascii="宋体" w:hAnsi="宋体" w:cs="仿宋" w:hint="eastAsia"/>
                <w:bCs/>
                <w:sz w:val="28"/>
                <w:szCs w:val="28"/>
              </w:rPr>
            </w:pPr>
          </w:p>
        </w:tc>
        <w:tc>
          <w:tcPr>
            <w:tcW w:w="4545" w:type="dxa"/>
            <w:vAlign w:val="center"/>
          </w:tcPr>
          <w:p w:rsidR="000162DA" w:rsidRPr="00B15E6A" w:rsidRDefault="000162DA" w:rsidP="009338E2">
            <w:pPr>
              <w:spacing w:line="400" w:lineRule="exact"/>
              <w:rPr>
                <w:rFonts w:ascii="宋体" w:hAnsi="宋体" w:cs="仿宋" w:hint="eastAsia"/>
                <w:sz w:val="28"/>
                <w:szCs w:val="28"/>
              </w:rPr>
            </w:pPr>
            <w:r w:rsidRPr="00B15E6A">
              <w:rPr>
                <w:rFonts w:ascii="宋体" w:hAnsi="宋体" w:cs="仿宋" w:hint="eastAsia"/>
                <w:sz w:val="28"/>
                <w:szCs w:val="28"/>
              </w:rPr>
              <w:t>成果数据完成入库，并纳入省国土空间规划“一张图”系统后，甲方收到受托方</w:t>
            </w:r>
            <w:r w:rsidRPr="00B15E6A">
              <w:rPr>
                <w:rFonts w:ascii="宋体" w:hAnsi="宋体" w:cs="仿宋_GB2312" w:hint="eastAsia"/>
                <w:sz w:val="28"/>
                <w:szCs w:val="28"/>
              </w:rPr>
              <w:t>提供等额增值税发票之日</w:t>
            </w:r>
            <w:r w:rsidRPr="00B15E6A">
              <w:rPr>
                <w:rFonts w:ascii="宋体" w:hAnsi="宋体" w:cs="仿宋" w:hint="eastAsia"/>
                <w:sz w:val="28"/>
                <w:szCs w:val="28"/>
              </w:rPr>
              <w:t>起10个工作日内支付。</w:t>
            </w:r>
          </w:p>
        </w:tc>
      </w:tr>
    </w:tbl>
    <w:p w:rsidR="000162DA" w:rsidRPr="00B15E6A" w:rsidRDefault="000162DA" w:rsidP="000162DA">
      <w:pPr>
        <w:spacing w:line="540" w:lineRule="exact"/>
        <w:ind w:firstLineChars="200" w:firstLine="560"/>
        <w:rPr>
          <w:rFonts w:ascii="宋体" w:hAnsi="宋体" w:cs="仿宋" w:hint="eastAsia"/>
          <w:sz w:val="28"/>
          <w:szCs w:val="28"/>
        </w:rPr>
      </w:pPr>
      <w:r w:rsidRPr="00B15E6A">
        <w:rPr>
          <w:rFonts w:ascii="宋体" w:hAnsi="宋体" w:cs="仿宋" w:hint="eastAsia"/>
          <w:sz w:val="28"/>
          <w:szCs w:val="28"/>
        </w:rPr>
        <w:t>（三）受托方应按甲方要求提供上述等额发票申请付款，如受托方未按要求开具发票请款，甲方有权不予支付任何款项并不承担任何责任，受托方并不得以此为由进行中止、中断等不履行合同义务的行为。</w:t>
      </w:r>
    </w:p>
    <w:p w:rsidR="000162DA" w:rsidRPr="00B15E6A" w:rsidRDefault="000162DA" w:rsidP="000162DA">
      <w:pPr>
        <w:spacing w:line="540" w:lineRule="exact"/>
        <w:ind w:firstLineChars="200" w:firstLine="562"/>
        <w:rPr>
          <w:rFonts w:ascii="宋体" w:hAnsi="宋体" w:cs="仿宋" w:hint="eastAsia"/>
          <w:b/>
          <w:bCs/>
          <w:sz w:val="28"/>
          <w:szCs w:val="28"/>
        </w:rPr>
      </w:pPr>
      <w:r w:rsidRPr="00B15E6A">
        <w:rPr>
          <w:rFonts w:ascii="宋体" w:hAnsi="宋体" w:cs="仿宋" w:hint="eastAsia"/>
          <w:b/>
          <w:bCs/>
          <w:sz w:val="28"/>
          <w:szCs w:val="28"/>
        </w:rPr>
        <w:t>三、验收标准方式</w:t>
      </w:r>
    </w:p>
    <w:p w:rsidR="000162DA" w:rsidRPr="00B15E6A" w:rsidRDefault="000162DA" w:rsidP="000162DA">
      <w:pPr>
        <w:spacing w:line="540" w:lineRule="exact"/>
        <w:ind w:firstLineChars="200" w:firstLine="560"/>
        <w:rPr>
          <w:rFonts w:ascii="宋体" w:hAnsi="宋体" w:cs="仿宋" w:hint="eastAsia"/>
          <w:sz w:val="28"/>
          <w:szCs w:val="28"/>
        </w:rPr>
      </w:pPr>
      <w:r w:rsidRPr="00B15E6A">
        <w:rPr>
          <w:rFonts w:ascii="宋体" w:hAnsi="宋体" w:cs="仿宋" w:hint="eastAsia"/>
          <w:sz w:val="28"/>
          <w:szCs w:val="28"/>
        </w:rPr>
        <w:t>（一）技术服务以《海南省自然资源和规划厅关于做好乡镇国土空间总体规划编制工作的通知》（琼自然资函〔2024〕1245号）和《海南省乡镇国土空间总体规划编制指南》（试行）为标准，同时成果符合《海南省乡镇国土空间总体规划编制指南》（试行）和国家及地方技术标准、规范、规定的要求，经三亚市政府审查通过并完成成果数据入库后即视为受托方已完成本项目所有的工作任务并通过验收。</w:t>
      </w:r>
    </w:p>
    <w:p w:rsidR="000162DA" w:rsidRPr="00B15E6A" w:rsidRDefault="000162DA" w:rsidP="000162DA">
      <w:pPr>
        <w:spacing w:line="540" w:lineRule="exact"/>
        <w:ind w:firstLineChars="200" w:firstLine="560"/>
        <w:rPr>
          <w:rFonts w:ascii="宋体" w:hAnsi="宋体" w:cs="仿宋" w:hint="eastAsia"/>
          <w:sz w:val="28"/>
          <w:szCs w:val="28"/>
        </w:rPr>
      </w:pPr>
      <w:r w:rsidRPr="00B15E6A">
        <w:rPr>
          <w:rFonts w:ascii="宋体" w:hAnsi="宋体" w:cs="仿宋" w:hint="eastAsia"/>
          <w:sz w:val="28"/>
          <w:szCs w:val="28"/>
        </w:rPr>
        <w:t>（二）因甲方原因推迟或延误验收时间，由甲方与受托方进行协商解决。</w:t>
      </w:r>
    </w:p>
    <w:p w:rsidR="000162DA" w:rsidRPr="00B15E6A" w:rsidRDefault="000162DA" w:rsidP="000162DA">
      <w:pPr>
        <w:spacing w:line="540" w:lineRule="exact"/>
        <w:ind w:firstLineChars="200" w:firstLine="562"/>
        <w:rPr>
          <w:rFonts w:ascii="宋体" w:hAnsi="宋体" w:cs="仿宋" w:hint="eastAsia"/>
          <w:b/>
          <w:bCs/>
          <w:sz w:val="28"/>
          <w:szCs w:val="28"/>
        </w:rPr>
      </w:pPr>
      <w:r w:rsidRPr="00B15E6A">
        <w:rPr>
          <w:rFonts w:ascii="宋体" w:hAnsi="宋体" w:cs="仿宋" w:hint="eastAsia"/>
          <w:b/>
          <w:bCs/>
          <w:sz w:val="28"/>
          <w:szCs w:val="28"/>
        </w:rPr>
        <w:t>四、甲方的责任和义务</w:t>
      </w:r>
    </w:p>
    <w:p w:rsidR="000162DA" w:rsidRPr="00B15E6A" w:rsidRDefault="000162DA" w:rsidP="000162DA">
      <w:pPr>
        <w:spacing w:line="540" w:lineRule="exact"/>
        <w:ind w:firstLineChars="200" w:firstLine="560"/>
        <w:rPr>
          <w:rFonts w:ascii="宋体" w:hAnsi="宋体" w:cs="仿宋" w:hint="eastAsia"/>
          <w:sz w:val="28"/>
          <w:szCs w:val="28"/>
        </w:rPr>
      </w:pPr>
      <w:r w:rsidRPr="00B15E6A">
        <w:rPr>
          <w:rFonts w:ascii="宋体" w:hAnsi="宋体" w:cs="仿宋" w:hint="eastAsia"/>
          <w:sz w:val="28"/>
          <w:szCs w:val="28"/>
        </w:rPr>
        <w:t>（一）甲方应协助受托方开展本项目工作，并在合同签订后10日内按照受托方的要求提交工作所需的基础资料及文件，并对其完整性、正确性及时限性负责。由于甲方原因，造成规划设计所需资料不齐、不准、错误或收集困难时，受托方按本合同第三条约定的交付规</w:t>
      </w:r>
      <w:r w:rsidRPr="00B15E6A">
        <w:rPr>
          <w:rFonts w:ascii="宋体" w:hAnsi="宋体" w:cs="仿宋" w:hint="eastAsia"/>
          <w:sz w:val="28"/>
          <w:szCs w:val="28"/>
        </w:rPr>
        <w:lastRenderedPageBreak/>
        <w:t>划设计文件的时间顺延。但如受托方未开具书面清单或清单中没有列明的，受托方不得以资料缺漏为由延迟交付服务成果。</w:t>
      </w:r>
    </w:p>
    <w:p w:rsidR="000162DA" w:rsidRPr="00B15E6A" w:rsidRDefault="000162DA" w:rsidP="000162DA">
      <w:pPr>
        <w:spacing w:line="540" w:lineRule="exact"/>
        <w:ind w:firstLineChars="200" w:firstLine="560"/>
        <w:rPr>
          <w:rFonts w:ascii="宋体" w:hAnsi="宋体" w:cs="仿宋" w:hint="eastAsia"/>
          <w:sz w:val="28"/>
          <w:szCs w:val="28"/>
        </w:rPr>
      </w:pPr>
      <w:r w:rsidRPr="00B15E6A">
        <w:rPr>
          <w:rFonts w:ascii="宋体" w:hAnsi="宋体" w:cs="仿宋" w:hint="eastAsia"/>
          <w:sz w:val="28"/>
          <w:szCs w:val="28"/>
        </w:rPr>
        <w:t>（二）甲方不得要求受托方违反国家和地方的法律法规及相关技术标准、规范、规定等进行规划设计工作。</w:t>
      </w:r>
    </w:p>
    <w:p w:rsidR="000162DA" w:rsidRPr="00B15E6A" w:rsidRDefault="000162DA" w:rsidP="000162DA">
      <w:pPr>
        <w:spacing w:line="540" w:lineRule="exact"/>
        <w:ind w:firstLineChars="200" w:firstLine="560"/>
        <w:rPr>
          <w:rFonts w:ascii="宋体" w:hAnsi="宋体" w:cs="仿宋" w:hint="eastAsia"/>
          <w:sz w:val="28"/>
          <w:szCs w:val="28"/>
        </w:rPr>
      </w:pPr>
      <w:r w:rsidRPr="00B15E6A">
        <w:rPr>
          <w:rFonts w:ascii="宋体" w:hAnsi="宋体" w:cs="仿宋" w:hint="eastAsia"/>
          <w:sz w:val="28"/>
          <w:szCs w:val="28"/>
        </w:rPr>
        <w:t>（三）甲方应当负责有关外部关系的协调工作（包括但不限于当地政府主管部门等），为受托方履行合同提供必要的外部条件。</w:t>
      </w:r>
    </w:p>
    <w:p w:rsidR="000162DA" w:rsidRPr="00B15E6A" w:rsidRDefault="000162DA" w:rsidP="000162DA">
      <w:pPr>
        <w:spacing w:line="540" w:lineRule="exact"/>
        <w:ind w:firstLineChars="200" w:firstLine="560"/>
        <w:rPr>
          <w:rFonts w:ascii="宋体" w:hAnsi="宋体" w:cs="仿宋" w:hint="eastAsia"/>
          <w:sz w:val="28"/>
          <w:szCs w:val="28"/>
        </w:rPr>
      </w:pPr>
      <w:r w:rsidRPr="00B15E6A">
        <w:rPr>
          <w:rFonts w:ascii="宋体" w:hAnsi="宋体" w:cs="仿宋" w:hint="eastAsia"/>
          <w:sz w:val="28"/>
          <w:szCs w:val="28"/>
        </w:rPr>
        <w:t>（四）甲方应按照本合同第五条约定的付款方式、付款时间及金额向受托方支付规划设计费。</w:t>
      </w:r>
    </w:p>
    <w:p w:rsidR="000162DA" w:rsidRPr="00B15E6A" w:rsidRDefault="000162DA" w:rsidP="000162DA">
      <w:pPr>
        <w:spacing w:line="540" w:lineRule="exact"/>
        <w:ind w:firstLineChars="200" w:firstLine="560"/>
        <w:rPr>
          <w:rFonts w:ascii="宋体" w:hAnsi="宋体" w:cs="仿宋" w:hint="eastAsia"/>
          <w:sz w:val="28"/>
          <w:szCs w:val="28"/>
        </w:rPr>
      </w:pPr>
      <w:r w:rsidRPr="00B15E6A">
        <w:rPr>
          <w:rFonts w:ascii="宋体" w:hAnsi="宋体" w:cs="仿宋" w:hint="eastAsia"/>
          <w:sz w:val="28"/>
          <w:szCs w:val="28"/>
        </w:rPr>
        <w:t>（五）甲方应尊重受托方的设计成果，未经受托方同意，不得修改。</w:t>
      </w:r>
    </w:p>
    <w:p w:rsidR="000162DA" w:rsidRPr="00B15E6A" w:rsidRDefault="000162DA" w:rsidP="000162DA">
      <w:pPr>
        <w:spacing w:line="540" w:lineRule="exact"/>
        <w:ind w:firstLineChars="200" w:firstLine="562"/>
        <w:rPr>
          <w:rFonts w:ascii="宋体" w:hAnsi="宋体" w:cs="仿宋" w:hint="eastAsia"/>
          <w:b/>
          <w:bCs/>
          <w:sz w:val="28"/>
          <w:szCs w:val="28"/>
        </w:rPr>
      </w:pPr>
      <w:r w:rsidRPr="00B15E6A">
        <w:rPr>
          <w:rFonts w:ascii="宋体" w:hAnsi="宋体" w:cs="仿宋" w:hint="eastAsia"/>
          <w:b/>
          <w:bCs/>
          <w:sz w:val="28"/>
          <w:szCs w:val="28"/>
        </w:rPr>
        <w:t>五、受托方的责任和义务</w:t>
      </w:r>
    </w:p>
    <w:p w:rsidR="000162DA" w:rsidRPr="00B15E6A" w:rsidRDefault="000162DA" w:rsidP="000162DA">
      <w:pPr>
        <w:spacing w:line="540" w:lineRule="exact"/>
        <w:ind w:firstLineChars="200" w:firstLine="560"/>
        <w:rPr>
          <w:rFonts w:ascii="宋体" w:hAnsi="宋体" w:cs="仿宋" w:hint="eastAsia"/>
          <w:sz w:val="28"/>
          <w:szCs w:val="28"/>
        </w:rPr>
      </w:pPr>
      <w:r w:rsidRPr="00B15E6A">
        <w:rPr>
          <w:rFonts w:ascii="宋体" w:hAnsi="宋体" w:cs="仿宋" w:hint="eastAsia"/>
          <w:sz w:val="28"/>
          <w:szCs w:val="28"/>
        </w:rPr>
        <w:t>（一）成立经验丰富、知识扎实的规划设计项目组，负责人员调配、项目进度安排、成果质量把关等。受托方项目负责人未经甲方书面同意不得更换，确需更换的应提前 30日书面通知并取得甲方认可，接替人员资质不得低于原负责人。</w:t>
      </w:r>
    </w:p>
    <w:p w:rsidR="000162DA" w:rsidRPr="00B15E6A" w:rsidRDefault="000162DA" w:rsidP="000162DA">
      <w:pPr>
        <w:spacing w:line="540" w:lineRule="exact"/>
        <w:ind w:firstLineChars="200" w:firstLine="560"/>
        <w:rPr>
          <w:rFonts w:ascii="宋体" w:hAnsi="宋体" w:cs="仿宋" w:hint="eastAsia"/>
          <w:sz w:val="28"/>
          <w:szCs w:val="28"/>
        </w:rPr>
      </w:pPr>
      <w:r w:rsidRPr="00B15E6A">
        <w:rPr>
          <w:rFonts w:ascii="宋体" w:hAnsi="宋体" w:cs="仿宋" w:hint="eastAsia"/>
          <w:sz w:val="28"/>
          <w:szCs w:val="28"/>
        </w:rPr>
        <w:t>（二）受托方应按国家和地方法律法规及相关技术标准、规范、规定进行规划设计，根据甲方提出的技术服务内容和技术深度要求提交质量合格的规划设计成果，并对其负责。</w:t>
      </w:r>
    </w:p>
    <w:p w:rsidR="000162DA" w:rsidRPr="00B15E6A" w:rsidRDefault="000162DA" w:rsidP="000162DA">
      <w:pPr>
        <w:spacing w:line="540" w:lineRule="exact"/>
        <w:ind w:firstLineChars="200" w:firstLine="560"/>
        <w:rPr>
          <w:rFonts w:ascii="宋体" w:hAnsi="宋体" w:cs="仿宋" w:hint="eastAsia"/>
          <w:sz w:val="28"/>
          <w:szCs w:val="28"/>
        </w:rPr>
      </w:pPr>
      <w:r w:rsidRPr="00B15E6A">
        <w:rPr>
          <w:rFonts w:ascii="宋体" w:hAnsi="宋体" w:cs="仿宋" w:hint="eastAsia"/>
          <w:sz w:val="28"/>
          <w:szCs w:val="28"/>
        </w:rPr>
        <w:t>（三）受托方应根据合同约定按时向甲方汇报相应阶段的工作成果，提供相关汇报材料。</w:t>
      </w:r>
    </w:p>
    <w:p w:rsidR="000162DA" w:rsidRPr="00B15E6A" w:rsidRDefault="000162DA" w:rsidP="000162DA">
      <w:pPr>
        <w:spacing w:line="540" w:lineRule="exact"/>
        <w:ind w:firstLineChars="200" w:firstLine="560"/>
        <w:rPr>
          <w:rFonts w:ascii="宋体" w:hAnsi="宋体" w:cs="仿宋" w:hint="eastAsia"/>
          <w:sz w:val="28"/>
          <w:szCs w:val="28"/>
        </w:rPr>
      </w:pPr>
      <w:r w:rsidRPr="00B15E6A">
        <w:rPr>
          <w:rFonts w:ascii="宋体" w:hAnsi="宋体" w:cs="仿宋" w:hint="eastAsia"/>
          <w:sz w:val="28"/>
          <w:szCs w:val="28"/>
        </w:rPr>
        <w:t>（四）受托方按本合同第一条和第二条规定的内容、时间及份数向甲方交付规划设计文件。</w:t>
      </w:r>
    </w:p>
    <w:p w:rsidR="000162DA" w:rsidRPr="00B15E6A" w:rsidRDefault="000162DA" w:rsidP="000162DA">
      <w:pPr>
        <w:spacing w:line="540" w:lineRule="exact"/>
        <w:ind w:firstLineChars="200" w:firstLine="560"/>
        <w:rPr>
          <w:rFonts w:ascii="宋体" w:hAnsi="宋体" w:cs="仿宋" w:hint="eastAsia"/>
          <w:sz w:val="28"/>
          <w:szCs w:val="28"/>
        </w:rPr>
      </w:pPr>
      <w:r w:rsidRPr="00B15E6A">
        <w:rPr>
          <w:rFonts w:ascii="宋体" w:hAnsi="宋体" w:cs="仿宋" w:hint="eastAsia"/>
          <w:sz w:val="28"/>
          <w:szCs w:val="28"/>
        </w:rPr>
        <w:t>（五）受托方应对规划设计文件认真审查，对规划设计文件出现的遗漏、错误或与实际使用不相符的部分负责在甲方通知时限内一次性修改、补充完毕。</w:t>
      </w:r>
    </w:p>
    <w:p w:rsidR="000162DA" w:rsidRPr="00B15E6A" w:rsidRDefault="000162DA" w:rsidP="000162DA">
      <w:pPr>
        <w:spacing w:line="540" w:lineRule="exact"/>
        <w:ind w:firstLineChars="200" w:firstLine="560"/>
        <w:rPr>
          <w:rFonts w:ascii="宋体" w:hAnsi="宋体" w:cs="仿宋" w:hint="eastAsia"/>
          <w:sz w:val="28"/>
          <w:szCs w:val="28"/>
        </w:rPr>
      </w:pPr>
      <w:r w:rsidRPr="00B15E6A">
        <w:rPr>
          <w:rFonts w:ascii="宋体" w:hAnsi="宋体" w:cs="仿宋" w:hint="eastAsia"/>
          <w:sz w:val="28"/>
          <w:szCs w:val="28"/>
        </w:rPr>
        <w:lastRenderedPageBreak/>
        <w:t>（六）受托方提供对规划设计文件和图纸中涉及的数据、术语等相关咨询服务。</w:t>
      </w:r>
    </w:p>
    <w:p w:rsidR="000162DA" w:rsidRPr="00B15E6A" w:rsidRDefault="000162DA" w:rsidP="000162DA">
      <w:pPr>
        <w:spacing w:line="540" w:lineRule="exact"/>
        <w:ind w:firstLineChars="200" w:firstLine="560"/>
        <w:rPr>
          <w:rFonts w:ascii="宋体" w:hAnsi="宋体" w:cs="仿宋" w:hint="eastAsia"/>
          <w:sz w:val="28"/>
          <w:szCs w:val="28"/>
        </w:rPr>
      </w:pPr>
      <w:r w:rsidRPr="00B15E6A">
        <w:rPr>
          <w:rFonts w:ascii="宋体" w:hAnsi="宋体" w:cs="仿宋" w:hint="eastAsia"/>
          <w:sz w:val="28"/>
          <w:szCs w:val="28"/>
        </w:rPr>
        <w:t>（七）受托方应向甲方提供有关符合国家税收政策的等额发票。</w:t>
      </w:r>
    </w:p>
    <w:p w:rsidR="000162DA" w:rsidRPr="00B15E6A" w:rsidRDefault="000162DA" w:rsidP="000162DA">
      <w:pPr>
        <w:spacing w:line="540" w:lineRule="exact"/>
        <w:ind w:firstLineChars="200" w:firstLine="562"/>
        <w:rPr>
          <w:rFonts w:ascii="宋体" w:hAnsi="宋体" w:cs="仿宋" w:hint="eastAsia"/>
          <w:b/>
          <w:bCs/>
          <w:sz w:val="28"/>
          <w:szCs w:val="28"/>
        </w:rPr>
      </w:pPr>
      <w:r w:rsidRPr="00B15E6A">
        <w:rPr>
          <w:rFonts w:ascii="宋体" w:hAnsi="宋体" w:cs="仿宋" w:hint="eastAsia"/>
          <w:b/>
          <w:bCs/>
          <w:sz w:val="28"/>
          <w:szCs w:val="28"/>
        </w:rPr>
        <w:t>六、知识产权归属</w:t>
      </w:r>
    </w:p>
    <w:p w:rsidR="000162DA" w:rsidRPr="00B15E6A" w:rsidRDefault="000162DA" w:rsidP="000162DA">
      <w:pPr>
        <w:spacing w:line="540" w:lineRule="exact"/>
        <w:ind w:firstLineChars="200" w:firstLine="560"/>
        <w:rPr>
          <w:rFonts w:ascii="宋体" w:hAnsi="宋体" w:cs="仿宋" w:hint="eastAsia"/>
          <w:sz w:val="28"/>
          <w:szCs w:val="28"/>
        </w:rPr>
      </w:pPr>
      <w:r w:rsidRPr="00B15E6A">
        <w:rPr>
          <w:rFonts w:ascii="宋体" w:hAnsi="宋体" w:cs="仿宋" w:hint="eastAsia"/>
          <w:sz w:val="28"/>
          <w:szCs w:val="28"/>
        </w:rPr>
        <w:t>（一）甲方按照合同约定向受托方支付全部报酬后，甲、受托双方履行本合同产生的项目规划设计成果的版权和其他知识产权归甲方所有，受托方享有署名权，经甲方同意后可作为科学研究、学术交流研讨、单位成果宣传、行业评奖评优等使用项目合同成果。</w:t>
      </w:r>
    </w:p>
    <w:p w:rsidR="000162DA" w:rsidRPr="00B15E6A" w:rsidRDefault="000162DA" w:rsidP="000162DA">
      <w:pPr>
        <w:spacing w:line="540" w:lineRule="exact"/>
        <w:ind w:firstLineChars="200" w:firstLine="560"/>
        <w:rPr>
          <w:rFonts w:ascii="宋体" w:hAnsi="宋体" w:cs="仿宋" w:hint="eastAsia"/>
          <w:sz w:val="28"/>
          <w:szCs w:val="28"/>
        </w:rPr>
      </w:pPr>
      <w:r w:rsidRPr="00B15E6A">
        <w:rPr>
          <w:rFonts w:ascii="宋体" w:hAnsi="宋体" w:cs="仿宋" w:hint="eastAsia"/>
          <w:sz w:val="28"/>
          <w:szCs w:val="28"/>
        </w:rPr>
        <w:t>（二）受托方应当保证其交付的规划成果不侵犯任何第三人的知识产权，如发生第三人指控甲方的此项规划设计成果侵犯其知识产权的，由受托方承担赔偿责任。</w:t>
      </w:r>
    </w:p>
    <w:p w:rsidR="000162DA" w:rsidRPr="00B15E6A" w:rsidRDefault="000162DA" w:rsidP="000162DA">
      <w:pPr>
        <w:spacing w:line="540" w:lineRule="exact"/>
        <w:ind w:firstLineChars="200" w:firstLine="562"/>
        <w:rPr>
          <w:rFonts w:ascii="宋体" w:hAnsi="宋体" w:cs="仿宋" w:hint="eastAsia"/>
          <w:b/>
          <w:bCs/>
          <w:sz w:val="28"/>
          <w:szCs w:val="28"/>
        </w:rPr>
      </w:pPr>
      <w:r w:rsidRPr="00B15E6A">
        <w:rPr>
          <w:rFonts w:ascii="宋体" w:hAnsi="宋体" w:cs="仿宋" w:hint="eastAsia"/>
          <w:b/>
          <w:bCs/>
          <w:sz w:val="28"/>
          <w:szCs w:val="28"/>
        </w:rPr>
        <w:t>七、保密义务</w:t>
      </w:r>
    </w:p>
    <w:p w:rsidR="000162DA" w:rsidRPr="00B15E6A" w:rsidRDefault="000162DA" w:rsidP="000162DA">
      <w:pPr>
        <w:spacing w:line="540" w:lineRule="exact"/>
        <w:ind w:firstLineChars="200" w:firstLine="560"/>
        <w:rPr>
          <w:rFonts w:ascii="宋体" w:hAnsi="宋体" w:cs="仿宋" w:hint="eastAsia"/>
          <w:sz w:val="28"/>
          <w:szCs w:val="28"/>
        </w:rPr>
      </w:pPr>
      <w:r w:rsidRPr="00B15E6A">
        <w:rPr>
          <w:rFonts w:ascii="宋体" w:hAnsi="宋体" w:cs="仿宋" w:hint="eastAsia"/>
          <w:sz w:val="28"/>
          <w:szCs w:val="28"/>
        </w:rPr>
        <w:t>甲方、受托方应对其掌握或知悉的对方的秘密信息承担保密义务至对方公开之日止，未经对方书面同意或许可，不得将其用于本合同以外的项目，也不得向任何第三方泄露、提供或许可使用。双方的秘密信息范围如下：</w:t>
      </w:r>
    </w:p>
    <w:p w:rsidR="000162DA" w:rsidRPr="00B15E6A" w:rsidRDefault="000162DA" w:rsidP="000162DA">
      <w:pPr>
        <w:spacing w:line="540" w:lineRule="exact"/>
        <w:ind w:firstLineChars="200" w:firstLine="560"/>
        <w:rPr>
          <w:rFonts w:ascii="宋体" w:hAnsi="宋体" w:cs="仿宋" w:hint="eastAsia"/>
          <w:sz w:val="28"/>
          <w:szCs w:val="28"/>
        </w:rPr>
      </w:pPr>
      <w:r w:rsidRPr="00B15E6A">
        <w:rPr>
          <w:rFonts w:ascii="宋体" w:hAnsi="宋体" w:cs="仿宋" w:hint="eastAsia"/>
          <w:sz w:val="28"/>
          <w:szCs w:val="28"/>
        </w:rPr>
        <w:t>（一）双方未公开的技术信息和经营信息，包括商业秘密、技术秘密、规划设计方案、规划设计要点、概要设计方案、规划设计图纸、专利技术与投标文件等，且无论上述信息储存在纸质文件、计算机软件或其他载体。</w:t>
      </w:r>
    </w:p>
    <w:p w:rsidR="000162DA" w:rsidRPr="00B15E6A" w:rsidRDefault="000162DA" w:rsidP="000162DA">
      <w:pPr>
        <w:spacing w:line="540" w:lineRule="exact"/>
        <w:ind w:firstLineChars="200" w:firstLine="560"/>
        <w:rPr>
          <w:rFonts w:ascii="宋体" w:hAnsi="宋体" w:cs="仿宋" w:hint="eastAsia"/>
          <w:sz w:val="28"/>
          <w:szCs w:val="28"/>
        </w:rPr>
      </w:pPr>
      <w:r w:rsidRPr="00B15E6A">
        <w:rPr>
          <w:rFonts w:ascii="宋体" w:hAnsi="宋体" w:cs="仿宋" w:hint="eastAsia"/>
          <w:sz w:val="28"/>
          <w:szCs w:val="28"/>
        </w:rPr>
        <w:t>（二）双方与本项目相关的计算机软件、视听资料、视频资料，以及其他借助计算机储存、浏览、传递的电子信息资料。</w:t>
      </w:r>
    </w:p>
    <w:p w:rsidR="000162DA" w:rsidRPr="00B15E6A" w:rsidRDefault="000162DA" w:rsidP="000162DA">
      <w:pPr>
        <w:spacing w:line="540" w:lineRule="exact"/>
        <w:ind w:firstLineChars="200" w:firstLine="560"/>
        <w:rPr>
          <w:rFonts w:ascii="宋体" w:hAnsi="宋体" w:cs="仿宋" w:hint="eastAsia"/>
          <w:sz w:val="28"/>
          <w:szCs w:val="28"/>
        </w:rPr>
      </w:pPr>
      <w:r w:rsidRPr="00B15E6A">
        <w:rPr>
          <w:rFonts w:ascii="宋体" w:hAnsi="宋体" w:cs="仿宋" w:hint="eastAsia"/>
          <w:sz w:val="28"/>
          <w:szCs w:val="28"/>
        </w:rPr>
        <w:t>（三）双方按照法律、法规规定或者合同约定使用并负有保密义务的其他第三方的商业秘密和其他信息。</w:t>
      </w:r>
    </w:p>
    <w:p w:rsidR="000162DA" w:rsidRPr="00B15E6A" w:rsidRDefault="000162DA" w:rsidP="000162DA">
      <w:pPr>
        <w:spacing w:line="540" w:lineRule="exact"/>
        <w:ind w:firstLineChars="200" w:firstLine="560"/>
        <w:rPr>
          <w:rFonts w:ascii="宋体" w:hAnsi="宋体" w:cs="仿宋" w:hint="eastAsia"/>
          <w:sz w:val="28"/>
          <w:szCs w:val="28"/>
        </w:rPr>
      </w:pPr>
      <w:r w:rsidRPr="00B15E6A">
        <w:rPr>
          <w:rFonts w:ascii="宋体" w:hAnsi="宋体" w:cs="仿宋" w:hint="eastAsia"/>
          <w:sz w:val="28"/>
          <w:szCs w:val="28"/>
        </w:rPr>
        <w:t>（四）一方向另一方提出明确要求保密的其他事项。</w:t>
      </w:r>
    </w:p>
    <w:p w:rsidR="000162DA" w:rsidRPr="00B15E6A" w:rsidRDefault="000162DA" w:rsidP="000162DA">
      <w:pPr>
        <w:spacing w:line="540" w:lineRule="exact"/>
        <w:ind w:firstLineChars="200" w:firstLine="562"/>
        <w:rPr>
          <w:rFonts w:ascii="宋体" w:hAnsi="宋体" w:cs="仿宋" w:hint="eastAsia"/>
          <w:b/>
          <w:bCs/>
          <w:sz w:val="28"/>
          <w:szCs w:val="28"/>
        </w:rPr>
      </w:pPr>
      <w:r w:rsidRPr="00B15E6A">
        <w:rPr>
          <w:rFonts w:ascii="宋体" w:hAnsi="宋体" w:cs="仿宋" w:hint="eastAsia"/>
          <w:b/>
          <w:bCs/>
          <w:sz w:val="28"/>
          <w:szCs w:val="28"/>
        </w:rPr>
        <w:lastRenderedPageBreak/>
        <w:t>八、违约责任</w:t>
      </w:r>
    </w:p>
    <w:p w:rsidR="000162DA" w:rsidRPr="00B15E6A" w:rsidRDefault="000162DA" w:rsidP="000162DA">
      <w:pPr>
        <w:spacing w:line="540" w:lineRule="exact"/>
        <w:ind w:firstLineChars="200" w:firstLine="560"/>
        <w:rPr>
          <w:rFonts w:ascii="宋体" w:hAnsi="宋体" w:cs="仿宋" w:hint="eastAsia"/>
          <w:sz w:val="28"/>
          <w:szCs w:val="28"/>
        </w:rPr>
      </w:pPr>
      <w:r w:rsidRPr="00B15E6A">
        <w:rPr>
          <w:rFonts w:ascii="宋体" w:hAnsi="宋体" w:cs="仿宋" w:hint="eastAsia"/>
          <w:sz w:val="28"/>
          <w:szCs w:val="28"/>
        </w:rPr>
        <w:t>（一）甲方、受托方任何一方不履行本合同义务或者履行本合同义务不符合本合同规定的，应当承担继续履行、采取补救措施或者赔偿损失等违约责任。</w:t>
      </w:r>
    </w:p>
    <w:p w:rsidR="000162DA" w:rsidRPr="00B15E6A" w:rsidRDefault="000162DA" w:rsidP="000162DA">
      <w:pPr>
        <w:spacing w:line="540" w:lineRule="exact"/>
        <w:ind w:firstLineChars="200" w:firstLine="560"/>
        <w:rPr>
          <w:rFonts w:ascii="宋体" w:hAnsi="宋体" w:cs="仿宋" w:hint="eastAsia"/>
          <w:sz w:val="28"/>
          <w:szCs w:val="28"/>
        </w:rPr>
      </w:pPr>
      <w:r w:rsidRPr="00B15E6A">
        <w:rPr>
          <w:rFonts w:ascii="宋体" w:hAnsi="宋体" w:cs="仿宋" w:hint="eastAsia"/>
          <w:sz w:val="28"/>
          <w:szCs w:val="28"/>
        </w:rPr>
        <w:t>（二）甲方应按本合同第二条所约定的金额和时间支付报酬，每逾期支付一天，按该阶段报酬的万分之一向受托方承担违约金。但因受托方引起的逾期付款除外。如因必要的财政评审、政府审计、财政拨款等程序，导致甲方没有及时付款，受托方不计取任何利息、滞纳金等费用，也不视同甲方违约，甲方无需承担任何违约责任。</w:t>
      </w:r>
    </w:p>
    <w:p w:rsidR="000162DA" w:rsidRPr="00B15E6A" w:rsidRDefault="000162DA" w:rsidP="000162DA">
      <w:pPr>
        <w:spacing w:line="540" w:lineRule="exact"/>
        <w:ind w:firstLineChars="200" w:firstLine="560"/>
        <w:rPr>
          <w:rFonts w:ascii="宋体" w:hAnsi="宋体" w:cs="仿宋" w:hint="eastAsia"/>
          <w:sz w:val="28"/>
          <w:szCs w:val="28"/>
        </w:rPr>
      </w:pPr>
      <w:r w:rsidRPr="00B15E6A">
        <w:rPr>
          <w:rFonts w:ascii="宋体" w:hAnsi="宋体" w:cs="仿宋" w:hint="eastAsia"/>
          <w:sz w:val="28"/>
          <w:szCs w:val="28"/>
        </w:rPr>
        <w:t>（三）由于受托方自身原因，未按本合同第三条约定的交付方式及交付时间交付设计成果，每逾期一天，减收该阶段报酬的万分之一作为违约金。逾期超过30日的，甲方有权解除本合同</w:t>
      </w:r>
      <w:r w:rsidRPr="00B15E6A">
        <w:rPr>
          <w:rFonts w:ascii="宋体" w:hAnsi="宋体" w:cs="仿宋" w:hint="eastAsia"/>
          <w:sz w:val="28"/>
          <w:szCs w:val="28"/>
          <w:lang/>
        </w:rPr>
        <w:t>，并要求</w:t>
      </w:r>
      <w:r w:rsidRPr="00B15E6A">
        <w:rPr>
          <w:rFonts w:ascii="宋体" w:hAnsi="宋体" w:cs="仿宋" w:hint="eastAsia"/>
          <w:sz w:val="28"/>
          <w:szCs w:val="28"/>
        </w:rPr>
        <w:t>受托</w:t>
      </w:r>
      <w:r w:rsidRPr="00B15E6A">
        <w:rPr>
          <w:rFonts w:ascii="宋体" w:hAnsi="宋体" w:cs="仿宋" w:hint="eastAsia"/>
          <w:sz w:val="28"/>
          <w:szCs w:val="28"/>
          <w:lang/>
        </w:rPr>
        <w:t>方按合同约定报酬总额的5%向甲方支付违约金</w:t>
      </w:r>
      <w:r w:rsidRPr="00B15E6A">
        <w:rPr>
          <w:rFonts w:ascii="宋体" w:hAnsi="宋体" w:cs="仿宋" w:hint="eastAsia"/>
          <w:sz w:val="28"/>
          <w:szCs w:val="28"/>
        </w:rPr>
        <w:t xml:space="preserve">。因受托方原因提交的设计成果不符合本合同约定的质量标准，未能通过主管部门验收及市政府审议通过的，甲方有权解除本合同，且甲方有权不予支付受托方剩余费用。因受托方违约原因导致本合同解除的，受托方应在自合同解除之日起七日内根据甲方实际损失部分或全部退还已收取的合同款项。但甲方同意或甲方延期提供资料、未办理相关许可、临时变更设计方案，逾期付款、推迟或延误验收、评审时间等有证据证明系甲方原因引起的逾期交付，受托方不负有违约责任。      </w:t>
      </w:r>
    </w:p>
    <w:p w:rsidR="000162DA" w:rsidRPr="00B15E6A" w:rsidRDefault="000162DA" w:rsidP="000162DA">
      <w:pPr>
        <w:spacing w:line="540" w:lineRule="exact"/>
        <w:ind w:firstLineChars="200" w:firstLine="560"/>
        <w:rPr>
          <w:rFonts w:ascii="宋体" w:hAnsi="宋体" w:cs="仿宋" w:hint="eastAsia"/>
          <w:sz w:val="28"/>
          <w:szCs w:val="28"/>
        </w:rPr>
      </w:pPr>
      <w:r w:rsidRPr="00B15E6A">
        <w:rPr>
          <w:rFonts w:ascii="宋体" w:hAnsi="宋体" w:cs="仿宋" w:hint="eastAsia"/>
          <w:sz w:val="28"/>
          <w:szCs w:val="28"/>
        </w:rPr>
        <w:t>（四）若甲方要求受托方违反国家和地方法律法规及相关技术标准、规范、规定进行设计工作，受托方应向甲方提交书面意见说明相关规定及情况，甲方应在受托方提交书面意见之日起15日内予以书面回复。若甲方在书面回复中仍坚持要求受托方违反国家强制性规定和有关标准进行设计工作，受托方有权单方解除合同，且甲方应按第</w:t>
      </w:r>
      <w:r w:rsidRPr="00B15E6A">
        <w:rPr>
          <w:rFonts w:ascii="宋体" w:hAnsi="宋体" w:cs="仿宋" w:hint="eastAsia"/>
          <w:sz w:val="28"/>
          <w:szCs w:val="28"/>
        </w:rPr>
        <w:lastRenderedPageBreak/>
        <w:t>八条第5款的方式向受托方结算报酬。</w:t>
      </w:r>
    </w:p>
    <w:p w:rsidR="000162DA" w:rsidRPr="00B15E6A" w:rsidRDefault="000162DA" w:rsidP="000162DA">
      <w:pPr>
        <w:spacing w:line="540" w:lineRule="exact"/>
        <w:ind w:firstLineChars="200" w:firstLine="560"/>
        <w:rPr>
          <w:rFonts w:ascii="宋体" w:hAnsi="宋体" w:cs="仿宋" w:hint="eastAsia"/>
          <w:sz w:val="28"/>
          <w:szCs w:val="28"/>
        </w:rPr>
      </w:pPr>
      <w:r w:rsidRPr="00B15E6A">
        <w:rPr>
          <w:rFonts w:ascii="宋体" w:hAnsi="宋体" w:cs="仿宋" w:hint="eastAsia"/>
          <w:sz w:val="28"/>
          <w:szCs w:val="28"/>
        </w:rPr>
        <w:t>（五）在合同履行期间，甲方要求终止或解除合同，应及时书面通知受托方。受托方未开始设计工作的，退还甲方已付的启动费；已开始设计工作的，双方应根据受托方已进行的实际工作量，据实结算，多退少补；</w:t>
      </w:r>
      <w:r w:rsidRPr="00B15E6A">
        <w:rPr>
          <w:rFonts w:ascii="宋体" w:hAnsi="宋体" w:cs="仿宋" w:hint="eastAsia"/>
          <w:sz w:val="28"/>
          <w:szCs w:val="28"/>
          <w:lang/>
        </w:rPr>
        <w:t>同时，</w:t>
      </w:r>
      <w:r w:rsidRPr="00B15E6A">
        <w:rPr>
          <w:rFonts w:ascii="宋体" w:hAnsi="宋体" w:cs="仿宋" w:hint="eastAsia"/>
          <w:sz w:val="28"/>
          <w:szCs w:val="28"/>
        </w:rPr>
        <w:t>受托</w:t>
      </w:r>
      <w:r w:rsidRPr="00B15E6A">
        <w:rPr>
          <w:rFonts w:ascii="宋体" w:hAnsi="宋体" w:cs="仿宋" w:hint="eastAsia"/>
          <w:sz w:val="28"/>
          <w:szCs w:val="28"/>
          <w:lang/>
        </w:rPr>
        <w:t>方应将已完成的阶段成果移交给甲方</w:t>
      </w:r>
      <w:r w:rsidRPr="00B15E6A">
        <w:rPr>
          <w:rFonts w:ascii="宋体" w:hAnsi="宋体" w:cs="仿宋" w:hint="eastAsia"/>
          <w:sz w:val="28"/>
          <w:szCs w:val="28"/>
        </w:rPr>
        <w:t>。</w:t>
      </w:r>
    </w:p>
    <w:p w:rsidR="000162DA" w:rsidRPr="00B15E6A" w:rsidRDefault="000162DA" w:rsidP="000162DA">
      <w:pPr>
        <w:spacing w:line="540" w:lineRule="exact"/>
        <w:ind w:firstLineChars="200" w:firstLine="560"/>
        <w:rPr>
          <w:rFonts w:ascii="宋体" w:hAnsi="宋体" w:cs="仿宋" w:hint="eastAsia"/>
          <w:sz w:val="28"/>
          <w:szCs w:val="28"/>
        </w:rPr>
      </w:pPr>
      <w:r w:rsidRPr="00B15E6A">
        <w:rPr>
          <w:rFonts w:ascii="宋体" w:hAnsi="宋体" w:cs="仿宋" w:hint="eastAsia"/>
          <w:sz w:val="28"/>
          <w:szCs w:val="28"/>
        </w:rPr>
        <w:t>（六）未经甲方书面同意，受托方不得将本合同内权利、义务等转让给第三人，否则甲方有权解除本合同，要求受托方退还甲方已支付的全部费用，且受托方还应按合同约定报酬总额的5%向甲方支付违约金。</w:t>
      </w:r>
    </w:p>
    <w:p w:rsidR="000162DA" w:rsidRPr="00B15E6A" w:rsidRDefault="000162DA" w:rsidP="000162DA">
      <w:pPr>
        <w:spacing w:line="540" w:lineRule="exact"/>
        <w:ind w:firstLineChars="200" w:firstLine="560"/>
        <w:rPr>
          <w:rFonts w:ascii="宋体" w:hAnsi="宋体" w:cs="仿宋" w:hint="eastAsia"/>
          <w:sz w:val="28"/>
          <w:szCs w:val="28"/>
        </w:rPr>
      </w:pPr>
      <w:r w:rsidRPr="00B15E6A">
        <w:rPr>
          <w:rFonts w:ascii="宋体" w:hAnsi="宋体" w:cs="仿宋" w:hint="eastAsia"/>
          <w:sz w:val="28"/>
          <w:szCs w:val="28"/>
        </w:rPr>
        <w:t>（七）受托方未对交付给甲方的成果文件中出现的遗漏、错误或与实际使用不相符的部分在甲方通知时限内一次性修改、补充完毕的，甲方有权视情形解除本合同，剩余款项不再支付。</w:t>
      </w:r>
    </w:p>
    <w:p w:rsidR="000162DA" w:rsidRPr="00B15E6A" w:rsidRDefault="000162DA" w:rsidP="000162DA">
      <w:pPr>
        <w:spacing w:line="540" w:lineRule="exact"/>
        <w:ind w:firstLineChars="200" w:firstLine="560"/>
        <w:rPr>
          <w:rFonts w:ascii="宋体" w:hAnsi="宋体" w:cs="仿宋" w:hint="eastAsia"/>
          <w:sz w:val="28"/>
          <w:szCs w:val="28"/>
        </w:rPr>
      </w:pPr>
      <w:r w:rsidRPr="00B15E6A">
        <w:rPr>
          <w:rFonts w:ascii="宋体" w:hAnsi="宋体" w:cs="仿宋" w:hint="eastAsia"/>
          <w:sz w:val="28"/>
          <w:szCs w:val="28"/>
        </w:rPr>
        <w:t>（八）合同生效后，受托方擅自解除、终止或不履行合同的，受托方应返还甲方已经支付的费用，还应向甲方支付合同约定报酬总额的5%作为违约金。</w:t>
      </w:r>
    </w:p>
    <w:p w:rsidR="000162DA" w:rsidRPr="00B15E6A" w:rsidRDefault="000162DA" w:rsidP="000162DA">
      <w:pPr>
        <w:spacing w:line="540" w:lineRule="exact"/>
        <w:ind w:firstLineChars="200" w:firstLine="562"/>
        <w:rPr>
          <w:rFonts w:ascii="宋体" w:hAnsi="宋体" w:cs="仿宋" w:hint="eastAsia"/>
          <w:b/>
          <w:bCs/>
          <w:sz w:val="28"/>
          <w:szCs w:val="28"/>
        </w:rPr>
      </w:pPr>
      <w:r w:rsidRPr="00B15E6A">
        <w:rPr>
          <w:rFonts w:ascii="宋体" w:hAnsi="宋体" w:cs="仿宋" w:hint="eastAsia"/>
          <w:b/>
          <w:bCs/>
          <w:sz w:val="28"/>
          <w:szCs w:val="28"/>
        </w:rPr>
        <w:t>九、争议解决</w:t>
      </w:r>
    </w:p>
    <w:p w:rsidR="000162DA" w:rsidRPr="00B15E6A" w:rsidRDefault="000162DA" w:rsidP="000162DA">
      <w:pPr>
        <w:spacing w:line="540" w:lineRule="exact"/>
        <w:ind w:firstLineChars="200" w:firstLine="560"/>
        <w:rPr>
          <w:rFonts w:ascii="宋体" w:hAnsi="宋体" w:cs="仿宋" w:hint="eastAsia"/>
          <w:sz w:val="28"/>
          <w:szCs w:val="28"/>
        </w:rPr>
      </w:pPr>
      <w:r w:rsidRPr="00B15E6A">
        <w:rPr>
          <w:rFonts w:ascii="宋体" w:hAnsi="宋体" w:cs="仿宋" w:hint="eastAsia"/>
          <w:sz w:val="28"/>
          <w:szCs w:val="28"/>
        </w:rPr>
        <w:t>双方因履行本合同发生争议的，应首先通过友好协商的方式解决；协商不成的，双方均可向甲方所在地人民法院起诉。</w:t>
      </w:r>
    </w:p>
    <w:p w:rsidR="000162DA" w:rsidRPr="00B15E6A" w:rsidRDefault="000162DA" w:rsidP="000162DA">
      <w:pPr>
        <w:spacing w:line="540" w:lineRule="exact"/>
        <w:ind w:firstLineChars="200" w:firstLine="562"/>
        <w:rPr>
          <w:rFonts w:ascii="宋体" w:hAnsi="宋体" w:cs="仿宋" w:hint="eastAsia"/>
          <w:b/>
          <w:bCs/>
          <w:sz w:val="28"/>
          <w:szCs w:val="28"/>
        </w:rPr>
      </w:pPr>
      <w:r w:rsidRPr="00B15E6A">
        <w:rPr>
          <w:rFonts w:ascii="宋体" w:hAnsi="宋体" w:cs="仿宋" w:hint="eastAsia"/>
          <w:b/>
          <w:bCs/>
          <w:sz w:val="28"/>
          <w:szCs w:val="28"/>
        </w:rPr>
        <w:t>十、不可抗力</w:t>
      </w:r>
    </w:p>
    <w:p w:rsidR="000162DA" w:rsidRPr="00B15E6A" w:rsidRDefault="000162DA" w:rsidP="000162DA">
      <w:pPr>
        <w:spacing w:line="540" w:lineRule="exact"/>
        <w:ind w:firstLineChars="200" w:firstLine="560"/>
        <w:rPr>
          <w:rFonts w:ascii="宋体" w:hAnsi="宋体" w:cs="仿宋" w:hint="eastAsia"/>
          <w:sz w:val="28"/>
          <w:szCs w:val="28"/>
        </w:rPr>
      </w:pPr>
      <w:r w:rsidRPr="00B15E6A">
        <w:rPr>
          <w:rFonts w:ascii="宋体" w:hAnsi="宋体" w:cs="仿宋" w:hint="eastAsia"/>
          <w:sz w:val="28"/>
          <w:szCs w:val="28"/>
        </w:rPr>
        <w:t>（一）不可抗力是指因无法预见、无法避免且无法克服之原因发生的事项，包括但不限于地震、台风、海啸、瘟疫、洪水、重大疫情、政府行为、战争、恐怖袭击等客观情况。</w:t>
      </w:r>
    </w:p>
    <w:p w:rsidR="000162DA" w:rsidRPr="00B15E6A" w:rsidRDefault="000162DA" w:rsidP="000162DA">
      <w:pPr>
        <w:spacing w:line="540" w:lineRule="exact"/>
        <w:ind w:firstLineChars="200" w:firstLine="560"/>
        <w:rPr>
          <w:rFonts w:ascii="宋体" w:hAnsi="宋体" w:cs="仿宋" w:hint="eastAsia"/>
          <w:sz w:val="28"/>
          <w:szCs w:val="28"/>
        </w:rPr>
      </w:pPr>
      <w:r w:rsidRPr="00B15E6A">
        <w:rPr>
          <w:rFonts w:ascii="宋体" w:hAnsi="宋体" w:cs="仿宋" w:hint="eastAsia"/>
          <w:sz w:val="28"/>
          <w:szCs w:val="28"/>
        </w:rPr>
        <w:t>（二）任何一方因不可抗力导致不能履行合同，则合同履行期可延长，其延长期与不可抗力影响期相同，并可根据实际需要书面变更合同。任何一方对于因不可抗力致使本合同不能履行或不能全部履行</w:t>
      </w:r>
      <w:r w:rsidRPr="00B15E6A">
        <w:rPr>
          <w:rFonts w:ascii="宋体" w:hAnsi="宋体" w:cs="仿宋" w:hint="eastAsia"/>
          <w:sz w:val="28"/>
          <w:szCs w:val="28"/>
        </w:rPr>
        <w:lastRenderedPageBreak/>
        <w:t>而给对方造成的任何损失不承担违约责任。</w:t>
      </w:r>
    </w:p>
    <w:p w:rsidR="000162DA" w:rsidRPr="00B15E6A" w:rsidRDefault="000162DA" w:rsidP="000162DA">
      <w:pPr>
        <w:spacing w:line="540" w:lineRule="exact"/>
        <w:ind w:firstLineChars="200" w:firstLine="560"/>
        <w:rPr>
          <w:rFonts w:ascii="宋体" w:hAnsi="宋体" w:cs="仿宋" w:hint="eastAsia"/>
          <w:sz w:val="28"/>
          <w:szCs w:val="28"/>
        </w:rPr>
      </w:pPr>
      <w:r w:rsidRPr="00B15E6A">
        <w:rPr>
          <w:rFonts w:ascii="宋体" w:hAnsi="宋体" w:cs="仿宋" w:hint="eastAsia"/>
          <w:sz w:val="28"/>
          <w:szCs w:val="28"/>
        </w:rPr>
        <w:t>（三）如果发生不可抗力事件，则受影响的一方应及时通知对方，并出具证明文件。</w:t>
      </w:r>
    </w:p>
    <w:p w:rsidR="000162DA" w:rsidRPr="00B15E6A" w:rsidRDefault="000162DA" w:rsidP="000162DA">
      <w:pPr>
        <w:spacing w:line="540" w:lineRule="exact"/>
        <w:ind w:firstLineChars="200" w:firstLine="560"/>
        <w:rPr>
          <w:rFonts w:ascii="宋体" w:hAnsi="宋体" w:cs="仿宋" w:hint="eastAsia"/>
          <w:sz w:val="28"/>
          <w:szCs w:val="28"/>
        </w:rPr>
      </w:pPr>
      <w:r w:rsidRPr="00B15E6A">
        <w:rPr>
          <w:rFonts w:ascii="宋体" w:hAnsi="宋体" w:cs="仿宋" w:hint="eastAsia"/>
          <w:sz w:val="28"/>
          <w:szCs w:val="28"/>
        </w:rPr>
        <w:t>（四）如果因不可抗力原因导致本合同终止，则任何一方均无需继续履行本合同义务，也无需为此向另一方承担任何责任，由双方协商进行费用结算和阶段成果提交。</w:t>
      </w:r>
    </w:p>
    <w:p w:rsidR="000162DA" w:rsidRPr="00B15E6A" w:rsidRDefault="000162DA" w:rsidP="000162DA">
      <w:pPr>
        <w:spacing w:line="540" w:lineRule="exact"/>
        <w:ind w:firstLineChars="200" w:firstLine="562"/>
        <w:rPr>
          <w:rFonts w:ascii="宋体" w:hAnsi="宋体" w:cs="仿宋" w:hint="eastAsia"/>
          <w:b/>
          <w:bCs/>
          <w:sz w:val="28"/>
          <w:szCs w:val="28"/>
        </w:rPr>
      </w:pPr>
      <w:r w:rsidRPr="00B15E6A">
        <w:rPr>
          <w:rFonts w:ascii="宋体" w:hAnsi="宋体" w:cs="仿宋" w:hint="eastAsia"/>
          <w:b/>
          <w:bCs/>
          <w:sz w:val="28"/>
          <w:szCs w:val="28"/>
        </w:rPr>
        <w:t>十一、其它</w:t>
      </w:r>
    </w:p>
    <w:p w:rsidR="000162DA" w:rsidRPr="00B15E6A" w:rsidRDefault="000162DA" w:rsidP="000162DA">
      <w:pPr>
        <w:spacing w:line="540" w:lineRule="exact"/>
        <w:ind w:firstLineChars="200" w:firstLine="560"/>
        <w:rPr>
          <w:rFonts w:ascii="宋体" w:hAnsi="宋体" w:cs="仿宋" w:hint="eastAsia"/>
          <w:sz w:val="28"/>
          <w:szCs w:val="28"/>
        </w:rPr>
      </w:pPr>
      <w:r w:rsidRPr="00B15E6A">
        <w:rPr>
          <w:rFonts w:ascii="宋体" w:hAnsi="宋体" w:cs="仿宋" w:hint="eastAsia"/>
          <w:sz w:val="28"/>
          <w:szCs w:val="28"/>
        </w:rPr>
        <w:t>（一）合同签订后，受托方在甲方已提供相关基础资料的前提下收到甲方首付款全额后的一周内展开工作。未收到首付款，受托方有权推迟设计工作的开工时间，且交付成果的时间相应顺延。</w:t>
      </w:r>
    </w:p>
    <w:p w:rsidR="000162DA" w:rsidRPr="00B15E6A" w:rsidRDefault="000162DA" w:rsidP="000162DA">
      <w:pPr>
        <w:spacing w:line="540" w:lineRule="exact"/>
        <w:ind w:firstLineChars="200" w:firstLine="560"/>
        <w:rPr>
          <w:rFonts w:ascii="宋体" w:hAnsi="宋体" w:cs="仿宋" w:hint="eastAsia"/>
          <w:sz w:val="28"/>
          <w:szCs w:val="28"/>
        </w:rPr>
      </w:pPr>
      <w:r w:rsidRPr="00B15E6A">
        <w:rPr>
          <w:rFonts w:ascii="宋体" w:hAnsi="宋体" w:cs="仿宋" w:hint="eastAsia"/>
          <w:sz w:val="28"/>
          <w:szCs w:val="28"/>
        </w:rPr>
        <w:t>（二）本合同自甲、受托双方法定代表人或其委托代理人签字（签章）并加盖公章或合同专用章之日起生效。</w:t>
      </w:r>
    </w:p>
    <w:p w:rsidR="000162DA" w:rsidRPr="00B15E6A" w:rsidRDefault="000162DA" w:rsidP="000162DA">
      <w:pPr>
        <w:spacing w:line="540" w:lineRule="exact"/>
        <w:ind w:firstLineChars="200" w:firstLine="560"/>
        <w:rPr>
          <w:rFonts w:ascii="宋体" w:hAnsi="宋体" w:cs="仿宋" w:hint="eastAsia"/>
          <w:sz w:val="28"/>
          <w:szCs w:val="28"/>
        </w:rPr>
      </w:pPr>
      <w:r w:rsidRPr="00B15E6A">
        <w:rPr>
          <w:rFonts w:ascii="宋体" w:hAnsi="宋体" w:cs="仿宋" w:hint="eastAsia"/>
          <w:sz w:val="28"/>
          <w:szCs w:val="28"/>
        </w:rPr>
        <w:t>（三）本合同中有关知识产权、不侵权保证、保密、违约责任、争议解决的条款独立存在，合同的变更、解除、终止、无效或者被撤销均不影响其效力。</w:t>
      </w:r>
    </w:p>
    <w:p w:rsidR="000162DA" w:rsidRPr="00B15E6A" w:rsidRDefault="000162DA" w:rsidP="000162DA">
      <w:pPr>
        <w:spacing w:line="540" w:lineRule="exact"/>
        <w:ind w:firstLineChars="200" w:firstLine="560"/>
        <w:rPr>
          <w:rFonts w:ascii="宋体" w:hAnsi="宋体" w:cs="仿宋" w:hint="eastAsia"/>
          <w:sz w:val="28"/>
          <w:szCs w:val="28"/>
        </w:rPr>
      </w:pPr>
      <w:r w:rsidRPr="00B15E6A">
        <w:rPr>
          <w:rFonts w:ascii="宋体" w:hAnsi="宋体" w:cs="仿宋" w:hint="eastAsia"/>
          <w:sz w:val="28"/>
          <w:szCs w:val="28"/>
        </w:rPr>
        <w:t>（四）本合同一式十份，甲方执五份，受托方执叁份，代理机构贰份具同等法律效力。</w:t>
      </w:r>
    </w:p>
    <w:p w:rsidR="000162DA" w:rsidRPr="00B15E6A" w:rsidRDefault="000162DA" w:rsidP="000162DA">
      <w:pPr>
        <w:spacing w:line="540" w:lineRule="exact"/>
        <w:ind w:firstLineChars="200" w:firstLine="560"/>
        <w:rPr>
          <w:rFonts w:ascii="宋体" w:hAnsi="宋体" w:cs="仿宋" w:hint="eastAsia"/>
          <w:sz w:val="28"/>
          <w:szCs w:val="28"/>
        </w:rPr>
      </w:pPr>
      <w:r w:rsidRPr="00B15E6A">
        <w:rPr>
          <w:rFonts w:ascii="宋体" w:hAnsi="宋体" w:cs="仿宋" w:hint="eastAsia"/>
          <w:sz w:val="28"/>
          <w:szCs w:val="28"/>
        </w:rPr>
        <w:t>（五）本合同未尽事宜，双方应另行协商签订补充协议，补充协议与本合同具有同等效力。</w:t>
      </w:r>
    </w:p>
    <w:p w:rsidR="000162DA" w:rsidRPr="00B15E6A" w:rsidRDefault="000162DA" w:rsidP="000162DA">
      <w:pPr>
        <w:spacing w:line="572" w:lineRule="exact"/>
        <w:rPr>
          <w:rFonts w:ascii="宋体" w:hAnsi="宋体" w:cs="仿宋" w:hint="eastAsia"/>
          <w:sz w:val="28"/>
          <w:szCs w:val="28"/>
        </w:rPr>
      </w:pPr>
      <w:r w:rsidRPr="00B15E6A">
        <w:rPr>
          <w:rFonts w:ascii="宋体" w:hAnsi="宋体" w:cs="仿宋" w:hint="eastAsia"/>
          <w:sz w:val="28"/>
          <w:szCs w:val="28"/>
        </w:rPr>
        <w:br w:type="page"/>
      </w:r>
    </w:p>
    <w:p w:rsidR="000162DA" w:rsidRPr="00B15E6A" w:rsidRDefault="000162DA" w:rsidP="000162DA">
      <w:pPr>
        <w:spacing w:line="572" w:lineRule="exact"/>
        <w:rPr>
          <w:rFonts w:ascii="宋体" w:hAnsi="宋体" w:cs="仿宋" w:hint="eastAsia"/>
          <w:sz w:val="28"/>
          <w:szCs w:val="28"/>
        </w:rPr>
      </w:pPr>
      <w:r w:rsidRPr="00B15E6A">
        <w:rPr>
          <w:rFonts w:ascii="宋体" w:hAnsi="宋体" w:cs="仿宋" w:hint="eastAsia"/>
          <w:sz w:val="28"/>
          <w:szCs w:val="28"/>
        </w:rPr>
        <w:lastRenderedPageBreak/>
        <w:t>（以下无正文）</w:t>
      </w:r>
    </w:p>
    <w:p w:rsidR="000162DA" w:rsidRPr="00B15E6A" w:rsidRDefault="000162DA" w:rsidP="000162DA">
      <w:pPr>
        <w:spacing w:line="572" w:lineRule="exact"/>
        <w:rPr>
          <w:rFonts w:ascii="宋体" w:hAnsi="宋体" w:cs="仿宋" w:hint="eastAsia"/>
          <w:sz w:val="28"/>
          <w:szCs w:val="28"/>
        </w:rPr>
      </w:pPr>
    </w:p>
    <w:p w:rsidR="000162DA" w:rsidRPr="00B15E6A" w:rsidRDefault="000162DA" w:rsidP="000162DA">
      <w:pPr>
        <w:spacing w:line="572" w:lineRule="exact"/>
        <w:rPr>
          <w:rFonts w:ascii="宋体" w:hAnsi="宋体" w:cs="仿宋" w:hint="eastAsia"/>
          <w:sz w:val="28"/>
          <w:szCs w:val="28"/>
        </w:rPr>
      </w:pPr>
      <w:r w:rsidRPr="00B15E6A">
        <w:rPr>
          <w:rFonts w:ascii="宋体" w:hAnsi="宋体" w:cs="仿宋" w:hint="eastAsia"/>
          <w:sz w:val="28"/>
          <w:szCs w:val="28"/>
        </w:rPr>
        <w:t>甲方名称：                      受托方名称：</w:t>
      </w:r>
    </w:p>
    <w:p w:rsidR="000162DA" w:rsidRPr="00B15E6A" w:rsidRDefault="000162DA" w:rsidP="000162DA">
      <w:pPr>
        <w:spacing w:line="572" w:lineRule="exact"/>
        <w:rPr>
          <w:rFonts w:ascii="宋体" w:hAnsi="宋体" w:cs="仿宋" w:hint="eastAsia"/>
          <w:sz w:val="28"/>
          <w:szCs w:val="28"/>
        </w:rPr>
      </w:pPr>
    </w:p>
    <w:p w:rsidR="000162DA" w:rsidRPr="00B15E6A" w:rsidRDefault="000162DA" w:rsidP="000162DA">
      <w:pPr>
        <w:spacing w:line="572" w:lineRule="exact"/>
        <w:ind w:firstLineChars="400" w:firstLine="1120"/>
        <w:rPr>
          <w:rFonts w:ascii="宋体" w:hAnsi="宋体" w:cs="仿宋" w:hint="eastAsia"/>
          <w:sz w:val="28"/>
          <w:szCs w:val="28"/>
        </w:rPr>
      </w:pPr>
      <w:r w:rsidRPr="00B15E6A">
        <w:rPr>
          <w:rFonts w:ascii="宋体" w:hAnsi="宋体" w:cs="仿宋" w:hint="eastAsia"/>
          <w:sz w:val="28"/>
          <w:szCs w:val="28"/>
        </w:rPr>
        <w:t>（盖章）                      （盖章）</w:t>
      </w:r>
    </w:p>
    <w:p w:rsidR="000162DA" w:rsidRPr="00B15E6A" w:rsidRDefault="000162DA" w:rsidP="000162DA">
      <w:pPr>
        <w:spacing w:line="572" w:lineRule="exact"/>
        <w:rPr>
          <w:rFonts w:ascii="宋体" w:hAnsi="宋体" w:cs="仿宋" w:hint="eastAsia"/>
          <w:sz w:val="28"/>
          <w:szCs w:val="28"/>
        </w:rPr>
      </w:pPr>
      <w:r w:rsidRPr="00B15E6A">
        <w:rPr>
          <w:rFonts w:ascii="宋体" w:hAnsi="宋体" w:cs="仿宋" w:hint="eastAsia"/>
          <w:sz w:val="28"/>
          <w:szCs w:val="28"/>
        </w:rPr>
        <w:t xml:space="preserve">                   </w:t>
      </w:r>
    </w:p>
    <w:p w:rsidR="000162DA" w:rsidRPr="00B15E6A" w:rsidRDefault="000162DA" w:rsidP="000162DA">
      <w:pPr>
        <w:spacing w:line="572" w:lineRule="exact"/>
        <w:rPr>
          <w:rFonts w:ascii="宋体" w:hAnsi="宋体" w:cs="仿宋" w:hint="eastAsia"/>
          <w:sz w:val="28"/>
          <w:szCs w:val="28"/>
        </w:rPr>
      </w:pPr>
      <w:r w:rsidRPr="00B15E6A">
        <w:rPr>
          <w:rFonts w:ascii="宋体" w:hAnsi="宋体" w:cs="仿宋" w:hint="eastAsia"/>
          <w:sz w:val="28"/>
          <w:szCs w:val="28"/>
        </w:rPr>
        <w:t xml:space="preserve">法定代表人/委托代理人（签字）：  法定代表人/委托代理人（签字）：               </w:t>
      </w:r>
    </w:p>
    <w:p w:rsidR="000162DA" w:rsidRPr="00B15E6A" w:rsidRDefault="000162DA" w:rsidP="000162DA">
      <w:pPr>
        <w:spacing w:line="572" w:lineRule="exact"/>
        <w:rPr>
          <w:rFonts w:ascii="宋体" w:hAnsi="宋体" w:cs="仿宋" w:hint="eastAsia"/>
          <w:sz w:val="28"/>
          <w:szCs w:val="28"/>
        </w:rPr>
      </w:pPr>
    </w:p>
    <w:p w:rsidR="000162DA" w:rsidRPr="00B15E6A" w:rsidRDefault="000162DA" w:rsidP="000162DA">
      <w:pPr>
        <w:spacing w:line="572" w:lineRule="exact"/>
        <w:rPr>
          <w:rFonts w:ascii="宋体" w:hAnsi="宋体" w:cs="仿宋" w:hint="eastAsia"/>
          <w:sz w:val="28"/>
          <w:szCs w:val="28"/>
        </w:rPr>
      </w:pPr>
    </w:p>
    <w:p w:rsidR="000162DA" w:rsidRPr="00B15E6A" w:rsidRDefault="000162DA" w:rsidP="000162DA">
      <w:pPr>
        <w:spacing w:line="572" w:lineRule="exact"/>
        <w:rPr>
          <w:rFonts w:ascii="宋体" w:hAnsi="宋体" w:cs="仿宋" w:hint="eastAsia"/>
          <w:sz w:val="28"/>
          <w:szCs w:val="28"/>
        </w:rPr>
      </w:pPr>
      <w:r w:rsidRPr="00B15E6A">
        <w:rPr>
          <w:rFonts w:ascii="宋体" w:hAnsi="宋体" w:cs="仿宋" w:hint="eastAsia"/>
          <w:sz w:val="28"/>
          <w:szCs w:val="28"/>
        </w:rPr>
        <w:t>住所：                            住所：</w:t>
      </w:r>
    </w:p>
    <w:p w:rsidR="000162DA" w:rsidRPr="00B15E6A" w:rsidRDefault="000162DA" w:rsidP="000162DA">
      <w:pPr>
        <w:spacing w:line="572" w:lineRule="exact"/>
        <w:rPr>
          <w:rFonts w:ascii="宋体" w:hAnsi="宋体" w:cs="仿宋" w:hint="eastAsia"/>
          <w:sz w:val="28"/>
          <w:szCs w:val="28"/>
        </w:rPr>
      </w:pPr>
    </w:p>
    <w:p w:rsidR="000162DA" w:rsidRPr="00B15E6A" w:rsidRDefault="000162DA" w:rsidP="000162DA">
      <w:pPr>
        <w:spacing w:line="572" w:lineRule="exact"/>
        <w:rPr>
          <w:rFonts w:ascii="宋体" w:hAnsi="宋体" w:cs="仿宋" w:hint="eastAsia"/>
          <w:sz w:val="28"/>
          <w:szCs w:val="28"/>
        </w:rPr>
      </w:pPr>
      <w:r w:rsidRPr="00B15E6A">
        <w:rPr>
          <w:rFonts w:ascii="宋体" w:hAnsi="宋体" w:cs="仿宋" w:hint="eastAsia"/>
          <w:sz w:val="28"/>
          <w:szCs w:val="28"/>
        </w:rPr>
        <w:t>联系邮箱：                        联系邮箱：</w:t>
      </w:r>
    </w:p>
    <w:p w:rsidR="000162DA" w:rsidRPr="00B15E6A" w:rsidRDefault="000162DA" w:rsidP="000162DA">
      <w:pPr>
        <w:spacing w:line="572" w:lineRule="exact"/>
        <w:rPr>
          <w:rFonts w:ascii="宋体" w:hAnsi="宋体" w:cs="仿宋" w:hint="eastAsia"/>
          <w:sz w:val="28"/>
          <w:szCs w:val="28"/>
        </w:rPr>
      </w:pPr>
    </w:p>
    <w:p w:rsidR="000162DA" w:rsidRPr="00B15E6A" w:rsidRDefault="000162DA" w:rsidP="000162DA">
      <w:pPr>
        <w:spacing w:line="572" w:lineRule="exact"/>
        <w:rPr>
          <w:rFonts w:ascii="宋体" w:hAnsi="宋体" w:cs="仿宋" w:hint="eastAsia"/>
          <w:sz w:val="28"/>
          <w:szCs w:val="28"/>
        </w:rPr>
      </w:pPr>
      <w:r w:rsidRPr="00B15E6A">
        <w:rPr>
          <w:rFonts w:ascii="宋体" w:hAnsi="宋体" w:cs="仿宋" w:hint="eastAsia"/>
          <w:sz w:val="28"/>
          <w:szCs w:val="28"/>
        </w:rPr>
        <w:t>邮政编码：                        邮政编码：</w:t>
      </w:r>
    </w:p>
    <w:p w:rsidR="000162DA" w:rsidRPr="00B15E6A" w:rsidRDefault="000162DA" w:rsidP="000162DA">
      <w:pPr>
        <w:tabs>
          <w:tab w:val="left" w:pos="5998"/>
        </w:tabs>
        <w:spacing w:line="572" w:lineRule="exact"/>
        <w:rPr>
          <w:rFonts w:ascii="宋体" w:hAnsi="宋体" w:cs="仿宋" w:hint="eastAsia"/>
          <w:sz w:val="28"/>
          <w:szCs w:val="28"/>
        </w:rPr>
      </w:pPr>
      <w:r w:rsidRPr="00B15E6A">
        <w:rPr>
          <w:rFonts w:ascii="宋体" w:hAnsi="宋体" w:cs="仿宋" w:hint="eastAsia"/>
          <w:sz w:val="28"/>
          <w:szCs w:val="28"/>
        </w:rPr>
        <w:tab/>
      </w:r>
    </w:p>
    <w:p w:rsidR="000162DA" w:rsidRPr="00B15E6A" w:rsidRDefault="000162DA" w:rsidP="000162DA">
      <w:pPr>
        <w:spacing w:line="572" w:lineRule="exact"/>
        <w:rPr>
          <w:rFonts w:ascii="宋体" w:hAnsi="宋体" w:cs="仿宋" w:hint="eastAsia"/>
          <w:sz w:val="28"/>
          <w:szCs w:val="28"/>
        </w:rPr>
      </w:pPr>
      <w:r w:rsidRPr="00B15E6A">
        <w:rPr>
          <w:rFonts w:ascii="宋体" w:hAnsi="宋体" w:cs="仿宋" w:hint="eastAsia"/>
          <w:sz w:val="28"/>
          <w:szCs w:val="28"/>
        </w:rPr>
        <w:t>电话：                            电话：</w:t>
      </w:r>
    </w:p>
    <w:p w:rsidR="000162DA" w:rsidRPr="00B15E6A" w:rsidRDefault="000162DA" w:rsidP="000162DA">
      <w:pPr>
        <w:spacing w:line="572" w:lineRule="exact"/>
        <w:rPr>
          <w:rFonts w:ascii="宋体" w:hAnsi="宋体" w:cs="仿宋" w:hint="eastAsia"/>
          <w:sz w:val="28"/>
          <w:szCs w:val="28"/>
        </w:rPr>
      </w:pPr>
    </w:p>
    <w:p w:rsidR="000162DA" w:rsidRPr="00B15E6A" w:rsidRDefault="000162DA" w:rsidP="000162DA">
      <w:pPr>
        <w:spacing w:line="572" w:lineRule="exact"/>
        <w:rPr>
          <w:rFonts w:ascii="宋体" w:hAnsi="宋体" w:cs="仿宋" w:hint="eastAsia"/>
          <w:sz w:val="28"/>
          <w:szCs w:val="28"/>
        </w:rPr>
      </w:pPr>
      <w:r w:rsidRPr="00B15E6A">
        <w:rPr>
          <w:rFonts w:ascii="宋体" w:hAnsi="宋体" w:cs="仿宋" w:hint="eastAsia"/>
          <w:sz w:val="28"/>
          <w:szCs w:val="28"/>
        </w:rPr>
        <w:t>开户银行：                        开户银行：</w:t>
      </w:r>
    </w:p>
    <w:p w:rsidR="000162DA" w:rsidRPr="00B15E6A" w:rsidRDefault="000162DA" w:rsidP="000162DA">
      <w:pPr>
        <w:pStyle w:val="Default"/>
        <w:rPr>
          <w:rFonts w:hAnsi="宋体" w:cs="仿宋" w:hint="eastAsia"/>
          <w:sz w:val="28"/>
          <w:szCs w:val="28"/>
        </w:rPr>
      </w:pPr>
    </w:p>
    <w:p w:rsidR="000162DA" w:rsidRPr="000162DA" w:rsidRDefault="000162DA" w:rsidP="000162DA">
      <w:pPr>
        <w:pStyle w:val="2"/>
      </w:pPr>
      <w:r w:rsidRPr="00B15E6A">
        <w:rPr>
          <w:rFonts w:ascii="宋体" w:hAnsi="宋体" w:cs="仿宋" w:hint="eastAsia"/>
          <w:sz w:val="28"/>
          <w:szCs w:val="28"/>
        </w:rPr>
        <w:t>银行帐号：                        银行帐号：</w:t>
      </w:r>
    </w:p>
    <w:sectPr w:rsidR="000162DA" w:rsidRPr="000162DA" w:rsidSect="00E6415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508A9" w:rsidRDefault="002508A9" w:rsidP="000162DA">
      <w:pPr>
        <w:ind w:firstLine="420"/>
      </w:pPr>
      <w:r>
        <w:separator/>
      </w:r>
    </w:p>
  </w:endnote>
  <w:endnote w:type="continuationSeparator" w:id="1">
    <w:p w:rsidR="002508A9" w:rsidRDefault="002508A9" w:rsidP="000162DA">
      <w:pPr>
        <w:ind w:firstLine="42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20002A87" w:usb1="00000000" w:usb2="00000000" w:usb3="00000000" w:csb0="000001FF" w:csb1="00000000"/>
  </w:font>
  <w:font w:name="Microsoft JhengHei">
    <w:panose1 w:val="020B0604030504040204"/>
    <w:charset w:val="88"/>
    <w:family w:val="swiss"/>
    <w:pitch w:val="variable"/>
    <w:sig w:usb0="000002A7" w:usb1="28CF4400" w:usb2="00000016" w:usb3="00000000" w:csb0="00100009"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仿宋_GB2312">
    <w:altName w:val="仿宋"/>
    <w:charset w:val="86"/>
    <w:family w:val="modern"/>
    <w:pitch w:val="default"/>
    <w:sig w:usb0="00000001" w:usb1="080E0000" w:usb2="00000000" w:usb3="00000000" w:csb0="00040000" w:csb1="00000000"/>
  </w:font>
  <w:font w:name="方正小标宋简体">
    <w:altName w:val="Arial Unicode MS"/>
    <w:charset w:val="86"/>
    <w:family w:val="auto"/>
    <w:pitch w:val="default"/>
    <w:sig w:usb0="00000000" w:usb1="184F6CFA" w:usb2="00000012" w:usb3="00000000" w:csb0="00040001" w:csb1="00000000"/>
  </w:font>
  <w:font w:name="仿宋">
    <w:panose1 w:val="02010609060101010101"/>
    <w:charset w:val="86"/>
    <w:family w:val="modern"/>
    <w:pitch w:val="fixed"/>
    <w:sig w:usb0="800002BF" w:usb1="38CF7CFA" w:usb2="00000016" w:usb3="00000000" w:csb0="0004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508A9" w:rsidRDefault="002508A9" w:rsidP="000162DA">
      <w:pPr>
        <w:ind w:firstLine="420"/>
      </w:pPr>
      <w:r>
        <w:separator/>
      </w:r>
    </w:p>
  </w:footnote>
  <w:footnote w:type="continuationSeparator" w:id="1">
    <w:p w:rsidR="002508A9" w:rsidRDefault="002508A9" w:rsidP="000162DA">
      <w:pPr>
        <w:ind w:firstLine="42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01C2C952"/>
    <w:lvl w:ilvl="0">
      <w:start w:val="1"/>
      <w:numFmt w:val="decimal"/>
      <w:lvlText w:val="%1."/>
      <w:lvlJc w:val="left"/>
      <w:pPr>
        <w:tabs>
          <w:tab w:val="num" w:pos="360"/>
        </w:tabs>
        <w:ind w:left="360" w:hangingChars="200" w:hanging="360"/>
      </w:pPr>
    </w:lvl>
  </w:abstractNum>
  <w:abstractNum w:abstractNumId="1">
    <w:nsid w:val="00000402"/>
    <w:multiLevelType w:val="multilevel"/>
    <w:tmpl w:val="8804A920"/>
    <w:lvl w:ilvl="0">
      <w:start w:val="1"/>
      <w:numFmt w:val="decimal"/>
      <w:pStyle w:val="a"/>
      <w:lvlText w:val="%1."/>
      <w:lvlJc w:val="left"/>
      <w:pPr>
        <w:ind w:left="920" w:hanging="401"/>
      </w:pPr>
      <w:rPr>
        <w:rFonts w:ascii="Times New Roman" w:hAnsi="Times New Roman" w:cs="Times New Roman" w:hint="eastAsia"/>
        <w:b/>
        <w:bCs/>
        <w:w w:val="98"/>
        <w:sz w:val="32"/>
        <w:szCs w:val="32"/>
      </w:rPr>
    </w:lvl>
    <w:lvl w:ilvl="1">
      <w:start w:val="1"/>
      <w:numFmt w:val="decimal"/>
      <w:lvlText w:val="%1.%2"/>
      <w:lvlJc w:val="left"/>
      <w:pPr>
        <w:ind w:left="4428" w:hanging="317"/>
      </w:pPr>
      <w:rPr>
        <w:rFonts w:hint="eastAsia"/>
        <w:b w:val="0"/>
        <w:bCs w:val="0"/>
        <w:w w:val="100"/>
      </w:rPr>
    </w:lvl>
    <w:lvl w:ilvl="2">
      <w:start w:val="1"/>
      <w:numFmt w:val="decimal"/>
      <w:lvlText w:val="%1.%2.%3"/>
      <w:lvlJc w:val="left"/>
      <w:pPr>
        <w:ind w:left="119" w:hanging="317"/>
      </w:pPr>
      <w:rPr>
        <w:rFonts w:ascii="Times New Roman" w:hAnsi="Times New Roman" w:cs="Times New Roman" w:hint="eastAsia"/>
        <w:b w:val="0"/>
        <w:bCs w:val="0"/>
        <w:w w:val="100"/>
        <w:sz w:val="19"/>
        <w:szCs w:val="19"/>
      </w:rPr>
    </w:lvl>
    <w:lvl w:ilvl="3">
      <w:numFmt w:val="bullet"/>
      <w:lvlText w:val="•"/>
      <w:lvlJc w:val="left"/>
      <w:pPr>
        <w:ind w:left="2080" w:hanging="317"/>
      </w:pPr>
      <w:rPr>
        <w:rFonts w:hint="eastAsia"/>
      </w:rPr>
    </w:lvl>
    <w:lvl w:ilvl="4">
      <w:numFmt w:val="bullet"/>
      <w:lvlText w:val="•"/>
      <w:lvlJc w:val="left"/>
      <w:pPr>
        <w:ind w:left="3240" w:hanging="317"/>
      </w:pPr>
      <w:rPr>
        <w:rFonts w:hint="eastAsia"/>
      </w:rPr>
    </w:lvl>
    <w:lvl w:ilvl="5">
      <w:numFmt w:val="bullet"/>
      <w:lvlText w:val="•"/>
      <w:lvlJc w:val="left"/>
      <w:pPr>
        <w:ind w:left="4400" w:hanging="317"/>
      </w:pPr>
      <w:rPr>
        <w:rFonts w:hint="eastAsia"/>
      </w:rPr>
    </w:lvl>
    <w:lvl w:ilvl="6">
      <w:numFmt w:val="bullet"/>
      <w:lvlText w:val="•"/>
      <w:lvlJc w:val="left"/>
      <w:pPr>
        <w:ind w:left="5560" w:hanging="317"/>
      </w:pPr>
      <w:rPr>
        <w:rFonts w:hint="eastAsia"/>
      </w:rPr>
    </w:lvl>
    <w:lvl w:ilvl="7">
      <w:numFmt w:val="bullet"/>
      <w:lvlText w:val="•"/>
      <w:lvlJc w:val="left"/>
      <w:pPr>
        <w:ind w:left="6720" w:hanging="317"/>
      </w:pPr>
      <w:rPr>
        <w:rFonts w:hint="eastAsia"/>
      </w:rPr>
    </w:lvl>
    <w:lvl w:ilvl="8">
      <w:numFmt w:val="bullet"/>
      <w:lvlText w:val="•"/>
      <w:lvlJc w:val="left"/>
      <w:pPr>
        <w:ind w:left="7880" w:hanging="317"/>
      </w:pPr>
      <w:rPr>
        <w:rFonts w:hint="eastAsia"/>
      </w:rPr>
    </w:lvl>
  </w:abstractNum>
  <w:abstractNum w:abstractNumId="2">
    <w:nsid w:val="00000405"/>
    <w:multiLevelType w:val="multilevel"/>
    <w:tmpl w:val="00000405"/>
    <w:lvl w:ilvl="0">
      <w:start w:val="1"/>
      <w:numFmt w:val="decimal"/>
      <w:pStyle w:val="a0"/>
      <w:lvlText w:val="%1."/>
      <w:lvlJc w:val="left"/>
      <w:pPr>
        <w:ind w:left="920" w:hanging="401"/>
      </w:pPr>
      <w:rPr>
        <w:rFonts w:ascii="Times New Roman" w:hAnsi="Times New Roman" w:cs="Times New Roman"/>
        <w:b/>
        <w:bCs/>
        <w:w w:val="98"/>
        <w:sz w:val="32"/>
        <w:szCs w:val="32"/>
      </w:rPr>
    </w:lvl>
    <w:lvl w:ilvl="1">
      <w:start w:val="1"/>
      <w:numFmt w:val="decimal"/>
      <w:lvlText w:val="%1.%2"/>
      <w:lvlJc w:val="left"/>
      <w:pPr>
        <w:ind w:left="1146" w:hanging="490"/>
      </w:pPr>
      <w:rPr>
        <w:rFonts w:ascii="Times New Roman" w:hAnsi="Times New Roman" w:cs="Times New Roman"/>
        <w:b w:val="0"/>
        <w:bCs w:val="0"/>
        <w:spacing w:val="-1"/>
        <w:w w:val="100"/>
        <w:sz w:val="28"/>
        <w:szCs w:val="28"/>
      </w:rPr>
    </w:lvl>
    <w:lvl w:ilvl="2">
      <w:start w:val="1"/>
      <w:numFmt w:val="decimal"/>
      <w:lvlText w:val="%1.%2.%3"/>
      <w:lvlJc w:val="left"/>
      <w:pPr>
        <w:ind w:left="473" w:hanging="473"/>
      </w:pPr>
      <w:rPr>
        <w:rFonts w:ascii="Times New Roman" w:hAnsi="Times New Roman" w:cs="Times New Roman"/>
        <w:b w:val="0"/>
        <w:bCs w:val="0"/>
        <w:w w:val="100"/>
        <w:sz w:val="21"/>
        <w:szCs w:val="21"/>
      </w:rPr>
    </w:lvl>
    <w:lvl w:ilvl="3">
      <w:numFmt w:val="bullet"/>
      <w:lvlText w:val="•"/>
      <w:lvlJc w:val="left"/>
      <w:pPr>
        <w:ind w:left="1460" w:hanging="473"/>
      </w:pPr>
    </w:lvl>
    <w:lvl w:ilvl="4">
      <w:numFmt w:val="bullet"/>
      <w:lvlText w:val="•"/>
      <w:lvlJc w:val="left"/>
      <w:pPr>
        <w:ind w:left="2708" w:hanging="473"/>
      </w:pPr>
    </w:lvl>
    <w:lvl w:ilvl="5">
      <w:numFmt w:val="bullet"/>
      <w:lvlText w:val="•"/>
      <w:lvlJc w:val="left"/>
      <w:pPr>
        <w:ind w:left="3957" w:hanging="473"/>
      </w:pPr>
    </w:lvl>
    <w:lvl w:ilvl="6">
      <w:numFmt w:val="bullet"/>
      <w:lvlText w:val="•"/>
      <w:lvlJc w:val="left"/>
      <w:pPr>
        <w:ind w:left="5205" w:hanging="473"/>
      </w:pPr>
    </w:lvl>
    <w:lvl w:ilvl="7">
      <w:numFmt w:val="bullet"/>
      <w:lvlText w:val="•"/>
      <w:lvlJc w:val="left"/>
      <w:pPr>
        <w:ind w:left="6454" w:hanging="473"/>
      </w:pPr>
    </w:lvl>
    <w:lvl w:ilvl="8">
      <w:numFmt w:val="bullet"/>
      <w:lvlText w:val="•"/>
      <w:lvlJc w:val="left"/>
      <w:pPr>
        <w:ind w:left="7702" w:hanging="473"/>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bordersDoNotSurroundHeader/>
  <w:bordersDoNotSurroundFooter/>
  <w:revisionView w:markup="0" w:comments="0" w:insDel="0" w:formatting="0" w:inkAnnotations="0"/>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6D061C"/>
    <w:rsid w:val="000162DA"/>
    <w:rsid w:val="002050B5"/>
    <w:rsid w:val="002508A9"/>
    <w:rsid w:val="00417A2A"/>
    <w:rsid w:val="00467DB5"/>
    <w:rsid w:val="006D061C"/>
    <w:rsid w:val="00E64150"/>
    <w:rsid w:val="00F62F89"/>
    <w:rsid w:val="00FE0B7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1"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qFormat="1"/>
    <w:lsdException w:name="annotation text" w:qFormat="1"/>
    <w:lsdException w:name="header" w:uiPriority="0" w:qFormat="1"/>
    <w:lsdException w:name="footer" w:qFormat="1"/>
    <w:lsdException w:name="caption" w:uiPriority="35" w:qFormat="1"/>
    <w:lsdException w:name="annotation reference" w:qFormat="1"/>
    <w:lsdException w:name="List Number" w:uiPriority="0" w:qFormat="1"/>
    <w:lsdException w:name="Title" w:semiHidden="0" w:uiPriority="0" w:unhideWhenUsed="0" w:qFormat="1"/>
    <w:lsdException w:name="Default Paragraph Font" w:uiPriority="1"/>
    <w:lsdException w:name="Body Text" w:uiPriority="0" w:qFormat="1"/>
    <w:lsdException w:name="Body Text Indent" w:qFormat="1"/>
    <w:lsdException w:name="Message Header" w:qFormat="1"/>
    <w:lsdException w:name="Subtitle" w:semiHidden="0" w:unhideWhenUsed="0" w:qFormat="1"/>
    <w:lsdException w:name="Body Text First Indent 2" w:qFormat="1"/>
    <w:lsdException w:name="Hyperlink" w:qFormat="1"/>
    <w:lsdException w:name="Strong" w:semiHidden="0" w:uiPriority="22" w:unhideWhenUsed="0" w:qFormat="1"/>
    <w:lsdException w:name="Emphasis" w:semiHidden="0" w:uiPriority="20" w:unhideWhenUsed="0" w:qFormat="1"/>
    <w:lsdException w:name="Document Map" w:qFormat="1"/>
    <w:lsdException w:name="Plain Text" w:uiPriority="0" w:qFormat="1"/>
    <w:lsdException w:name="Normal (Web)" w:qFormat="1"/>
    <w:lsdException w:name="annotation subject" w:qFormat="1"/>
    <w:lsdException w:name="Balloon Text"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next w:val="2"/>
    <w:qFormat/>
    <w:rsid w:val="00467DB5"/>
    <w:pPr>
      <w:widowControl w:val="0"/>
      <w:jc w:val="both"/>
    </w:pPr>
    <w:rPr>
      <w:rFonts w:ascii="Times New Roman" w:eastAsia="宋体" w:hAnsi="Times New Roman" w:cs="Times New Roman"/>
    </w:rPr>
  </w:style>
  <w:style w:type="paragraph" w:styleId="1">
    <w:name w:val="heading 1"/>
    <w:basedOn w:val="a1"/>
    <w:next w:val="a1"/>
    <w:link w:val="1Char"/>
    <w:autoRedefine/>
    <w:uiPriority w:val="9"/>
    <w:qFormat/>
    <w:rsid w:val="00F62F89"/>
    <w:pPr>
      <w:keepNext/>
      <w:keepLines/>
      <w:autoSpaceDE w:val="0"/>
      <w:autoSpaceDN w:val="0"/>
      <w:adjustRightInd w:val="0"/>
      <w:spacing w:line="360" w:lineRule="auto"/>
      <w:jc w:val="center"/>
      <w:outlineLvl w:val="0"/>
    </w:pPr>
    <w:rPr>
      <w:rFonts w:ascii="宋体" w:eastAsiaTheme="minorEastAsia" w:cs="宋体"/>
      <w:b/>
      <w:bCs/>
      <w:kern w:val="44"/>
      <w:sz w:val="32"/>
      <w:szCs w:val="32"/>
    </w:rPr>
  </w:style>
  <w:style w:type="paragraph" w:styleId="20">
    <w:name w:val="heading 2"/>
    <w:basedOn w:val="a1"/>
    <w:next w:val="a1"/>
    <w:link w:val="2Char"/>
    <w:autoRedefine/>
    <w:uiPriority w:val="1"/>
    <w:qFormat/>
    <w:rsid w:val="00F62F89"/>
    <w:pPr>
      <w:keepNext/>
      <w:keepLines/>
      <w:spacing w:before="260" w:after="260" w:line="413" w:lineRule="auto"/>
      <w:outlineLvl w:val="1"/>
    </w:pPr>
    <w:rPr>
      <w:rFonts w:ascii="Calibri" w:eastAsia="黑体" w:hAnsi="Calibri"/>
      <w:b/>
      <w:bCs/>
      <w:sz w:val="32"/>
      <w:szCs w:val="32"/>
    </w:rPr>
  </w:style>
  <w:style w:type="paragraph" w:styleId="3">
    <w:name w:val="heading 3"/>
    <w:basedOn w:val="a1"/>
    <w:next w:val="a1"/>
    <w:link w:val="3Char"/>
    <w:autoRedefine/>
    <w:unhideWhenUsed/>
    <w:qFormat/>
    <w:rsid w:val="00F62F89"/>
    <w:pPr>
      <w:keepNext/>
      <w:keepLines/>
      <w:autoSpaceDE w:val="0"/>
      <w:autoSpaceDN w:val="0"/>
      <w:adjustRightInd w:val="0"/>
      <w:spacing w:before="260" w:after="260" w:line="416" w:lineRule="auto"/>
      <w:jc w:val="left"/>
      <w:outlineLvl w:val="2"/>
    </w:pPr>
    <w:rPr>
      <w:rFonts w:ascii="宋体" w:eastAsiaTheme="minorEastAsia" w:cs="宋体"/>
      <w:b/>
      <w:bCs/>
      <w:kern w:val="0"/>
      <w:sz w:val="32"/>
      <w:szCs w:val="32"/>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Title"/>
    <w:basedOn w:val="a1"/>
    <w:next w:val="a1"/>
    <w:link w:val="Char"/>
    <w:autoRedefine/>
    <w:qFormat/>
    <w:rsid w:val="00F62F89"/>
    <w:pPr>
      <w:autoSpaceDE w:val="0"/>
      <w:autoSpaceDN w:val="0"/>
      <w:adjustRightInd w:val="0"/>
      <w:spacing w:before="240" w:after="60" w:line="460" w:lineRule="exact"/>
      <w:jc w:val="center"/>
      <w:outlineLvl w:val="0"/>
    </w:pPr>
    <w:rPr>
      <w:rFonts w:ascii="Arial" w:eastAsiaTheme="minorEastAsia" w:hAnsi="Arial" w:cstheme="majorBidi"/>
      <w:b/>
      <w:spacing w:val="14"/>
      <w:kern w:val="24"/>
      <w:sz w:val="32"/>
    </w:rPr>
  </w:style>
  <w:style w:type="character" w:customStyle="1" w:styleId="Char">
    <w:name w:val="标题 Char"/>
    <w:basedOn w:val="a2"/>
    <w:link w:val="a5"/>
    <w:qFormat/>
    <w:rsid w:val="00F62F89"/>
    <w:rPr>
      <w:rFonts w:ascii="Arial" w:hAnsi="Arial" w:cstheme="majorBidi"/>
      <w:b/>
      <w:spacing w:val="14"/>
      <w:kern w:val="24"/>
      <w:sz w:val="32"/>
    </w:rPr>
  </w:style>
  <w:style w:type="character" w:customStyle="1" w:styleId="1Char">
    <w:name w:val="标题 1 Char"/>
    <w:basedOn w:val="a2"/>
    <w:link w:val="1"/>
    <w:uiPriority w:val="9"/>
    <w:qFormat/>
    <w:rsid w:val="00F62F89"/>
    <w:rPr>
      <w:rFonts w:ascii="宋体" w:hAnsi="Times New Roman" w:cs="宋体"/>
      <w:b/>
      <w:bCs/>
      <w:kern w:val="44"/>
      <w:sz w:val="32"/>
      <w:szCs w:val="32"/>
    </w:rPr>
  </w:style>
  <w:style w:type="character" w:customStyle="1" w:styleId="2Char">
    <w:name w:val="标题 2 Char"/>
    <w:basedOn w:val="a2"/>
    <w:link w:val="20"/>
    <w:uiPriority w:val="1"/>
    <w:qFormat/>
    <w:rsid w:val="00F62F89"/>
    <w:rPr>
      <w:rFonts w:ascii="Calibri" w:eastAsia="黑体" w:hAnsi="Calibri" w:cs="Times New Roman"/>
      <w:b/>
      <w:bCs/>
      <w:sz w:val="32"/>
      <w:szCs w:val="32"/>
    </w:rPr>
  </w:style>
  <w:style w:type="character" w:customStyle="1" w:styleId="3Char">
    <w:name w:val="标题 3 Char"/>
    <w:basedOn w:val="a2"/>
    <w:link w:val="3"/>
    <w:qFormat/>
    <w:rsid w:val="00F62F89"/>
    <w:rPr>
      <w:rFonts w:ascii="宋体" w:hAnsi="Times New Roman" w:cs="宋体"/>
      <w:b/>
      <w:bCs/>
      <w:kern w:val="0"/>
      <w:sz w:val="32"/>
      <w:szCs w:val="32"/>
    </w:rPr>
  </w:style>
  <w:style w:type="paragraph" w:styleId="10">
    <w:name w:val="toc 1"/>
    <w:basedOn w:val="a1"/>
    <w:next w:val="a1"/>
    <w:autoRedefine/>
    <w:uiPriority w:val="39"/>
    <w:unhideWhenUsed/>
    <w:qFormat/>
    <w:rsid w:val="00F62F89"/>
    <w:pPr>
      <w:tabs>
        <w:tab w:val="right" w:leader="dot" w:pos="9356"/>
      </w:tabs>
      <w:autoSpaceDE w:val="0"/>
      <w:autoSpaceDN w:val="0"/>
      <w:adjustRightInd w:val="0"/>
      <w:spacing w:line="480" w:lineRule="auto"/>
      <w:jc w:val="left"/>
    </w:pPr>
    <w:rPr>
      <w:rFonts w:ascii="宋体" w:eastAsiaTheme="minorEastAsia" w:cs="宋体"/>
      <w:kern w:val="0"/>
      <w:sz w:val="22"/>
    </w:rPr>
  </w:style>
  <w:style w:type="paragraph" w:styleId="a6">
    <w:name w:val="Normal Indent"/>
    <w:basedOn w:val="a1"/>
    <w:autoRedefine/>
    <w:uiPriority w:val="99"/>
    <w:unhideWhenUsed/>
    <w:qFormat/>
    <w:rsid w:val="00F62F89"/>
    <w:pPr>
      <w:autoSpaceDE w:val="0"/>
      <w:autoSpaceDN w:val="0"/>
      <w:adjustRightInd w:val="0"/>
      <w:ind w:firstLineChars="200" w:firstLine="420"/>
      <w:jc w:val="left"/>
    </w:pPr>
    <w:rPr>
      <w:rFonts w:ascii="宋体" w:eastAsiaTheme="minorEastAsia" w:cs="宋体"/>
      <w:kern w:val="0"/>
      <w:sz w:val="22"/>
    </w:rPr>
  </w:style>
  <w:style w:type="paragraph" w:styleId="a7">
    <w:name w:val="annotation text"/>
    <w:basedOn w:val="a1"/>
    <w:link w:val="Char0"/>
    <w:autoRedefine/>
    <w:uiPriority w:val="99"/>
    <w:qFormat/>
    <w:rsid w:val="00F62F89"/>
    <w:pPr>
      <w:autoSpaceDE w:val="0"/>
      <w:autoSpaceDN w:val="0"/>
      <w:adjustRightInd w:val="0"/>
      <w:jc w:val="left"/>
    </w:pPr>
    <w:rPr>
      <w:rFonts w:ascii="Calibri" w:eastAsiaTheme="minorEastAsia" w:hAnsi="Calibri"/>
      <w:kern w:val="0"/>
      <w:sz w:val="22"/>
    </w:rPr>
  </w:style>
  <w:style w:type="character" w:customStyle="1" w:styleId="Char0">
    <w:name w:val="批注文字 Char"/>
    <w:basedOn w:val="a2"/>
    <w:link w:val="a7"/>
    <w:uiPriority w:val="99"/>
    <w:qFormat/>
    <w:rsid w:val="00F62F89"/>
    <w:rPr>
      <w:rFonts w:ascii="Calibri" w:hAnsi="Calibri" w:cs="Times New Roman"/>
      <w:kern w:val="0"/>
      <w:sz w:val="22"/>
    </w:rPr>
  </w:style>
  <w:style w:type="paragraph" w:styleId="a8">
    <w:name w:val="header"/>
    <w:basedOn w:val="a1"/>
    <w:link w:val="Char1"/>
    <w:autoRedefine/>
    <w:unhideWhenUsed/>
    <w:qFormat/>
    <w:rsid w:val="00F62F89"/>
    <w:pPr>
      <w:pBdr>
        <w:bottom w:val="single" w:sz="6" w:space="1" w:color="auto"/>
      </w:pBdr>
      <w:tabs>
        <w:tab w:val="center" w:pos="4153"/>
        <w:tab w:val="right" w:pos="8306"/>
      </w:tabs>
      <w:autoSpaceDE w:val="0"/>
      <w:autoSpaceDN w:val="0"/>
      <w:adjustRightInd w:val="0"/>
      <w:snapToGrid w:val="0"/>
      <w:jc w:val="center"/>
    </w:pPr>
    <w:rPr>
      <w:rFonts w:ascii="宋体" w:eastAsiaTheme="minorEastAsia" w:cs="宋体"/>
      <w:kern w:val="0"/>
      <w:sz w:val="18"/>
      <w:szCs w:val="18"/>
    </w:rPr>
  </w:style>
  <w:style w:type="character" w:customStyle="1" w:styleId="Char1">
    <w:name w:val="页眉 Char"/>
    <w:basedOn w:val="a2"/>
    <w:link w:val="a8"/>
    <w:qFormat/>
    <w:rsid w:val="00F62F89"/>
    <w:rPr>
      <w:rFonts w:ascii="宋体" w:hAnsi="Times New Roman" w:cs="宋体"/>
      <w:kern w:val="0"/>
      <w:sz w:val="18"/>
      <w:szCs w:val="18"/>
    </w:rPr>
  </w:style>
  <w:style w:type="paragraph" w:styleId="a9">
    <w:name w:val="footer"/>
    <w:basedOn w:val="a1"/>
    <w:link w:val="Char2"/>
    <w:autoRedefine/>
    <w:uiPriority w:val="99"/>
    <w:unhideWhenUsed/>
    <w:qFormat/>
    <w:rsid w:val="00F62F89"/>
    <w:pPr>
      <w:tabs>
        <w:tab w:val="center" w:pos="4153"/>
        <w:tab w:val="right" w:pos="8306"/>
      </w:tabs>
      <w:autoSpaceDE w:val="0"/>
      <w:autoSpaceDN w:val="0"/>
      <w:adjustRightInd w:val="0"/>
      <w:snapToGrid w:val="0"/>
      <w:jc w:val="left"/>
    </w:pPr>
    <w:rPr>
      <w:rFonts w:ascii="宋体" w:eastAsiaTheme="minorEastAsia" w:cs="宋体"/>
      <w:kern w:val="0"/>
      <w:sz w:val="18"/>
      <w:szCs w:val="18"/>
    </w:rPr>
  </w:style>
  <w:style w:type="character" w:customStyle="1" w:styleId="Char2">
    <w:name w:val="页脚 Char"/>
    <w:basedOn w:val="a2"/>
    <w:link w:val="a9"/>
    <w:uiPriority w:val="99"/>
    <w:qFormat/>
    <w:rsid w:val="00F62F89"/>
    <w:rPr>
      <w:rFonts w:ascii="宋体" w:hAnsi="Times New Roman" w:cs="宋体"/>
      <w:kern w:val="0"/>
      <w:sz w:val="18"/>
      <w:szCs w:val="18"/>
    </w:rPr>
  </w:style>
  <w:style w:type="paragraph" w:styleId="a0">
    <w:name w:val="List Number"/>
    <w:basedOn w:val="a1"/>
    <w:autoRedefine/>
    <w:qFormat/>
    <w:rsid w:val="00F62F89"/>
    <w:pPr>
      <w:widowControl/>
      <w:numPr>
        <w:numId w:val="2"/>
      </w:numPr>
      <w:tabs>
        <w:tab w:val="left" w:pos="454"/>
        <w:tab w:val="left" w:pos="720"/>
        <w:tab w:val="left" w:pos="900"/>
      </w:tabs>
      <w:spacing w:afterLines="50"/>
      <w:jc w:val="left"/>
    </w:pPr>
    <w:rPr>
      <w:rFonts w:eastAsiaTheme="minorEastAsia"/>
      <w:kern w:val="0"/>
      <w:sz w:val="24"/>
      <w:szCs w:val="20"/>
    </w:rPr>
  </w:style>
  <w:style w:type="paragraph" w:styleId="aa">
    <w:name w:val="Body Text"/>
    <w:basedOn w:val="a1"/>
    <w:link w:val="Char3"/>
    <w:autoRedefine/>
    <w:qFormat/>
    <w:rsid w:val="00F62F89"/>
    <w:pPr>
      <w:kinsoku w:val="0"/>
      <w:overflowPunct w:val="0"/>
      <w:autoSpaceDE w:val="0"/>
      <w:autoSpaceDN w:val="0"/>
      <w:adjustRightInd w:val="0"/>
      <w:spacing w:line="360" w:lineRule="auto"/>
      <w:jc w:val="center"/>
    </w:pPr>
    <w:rPr>
      <w:rFonts w:asciiTheme="minorEastAsia" w:eastAsiaTheme="minorEastAsia" w:hAnsiTheme="minorEastAsia" w:cs="Microsoft JhengHei"/>
      <w:b/>
      <w:bCs/>
      <w:kern w:val="0"/>
      <w:sz w:val="30"/>
      <w:szCs w:val="30"/>
    </w:rPr>
  </w:style>
  <w:style w:type="character" w:customStyle="1" w:styleId="Char3">
    <w:name w:val="正文文本 Char"/>
    <w:basedOn w:val="a2"/>
    <w:link w:val="aa"/>
    <w:uiPriority w:val="1"/>
    <w:qFormat/>
    <w:rsid w:val="00F62F89"/>
    <w:rPr>
      <w:rFonts w:asciiTheme="minorEastAsia" w:hAnsiTheme="minorEastAsia" w:cs="Microsoft JhengHei"/>
      <w:b/>
      <w:bCs/>
      <w:kern w:val="0"/>
      <w:sz w:val="30"/>
      <w:szCs w:val="30"/>
    </w:rPr>
  </w:style>
  <w:style w:type="paragraph" w:styleId="ab">
    <w:name w:val="Body Text Indent"/>
    <w:basedOn w:val="a1"/>
    <w:link w:val="Char4"/>
    <w:autoRedefine/>
    <w:uiPriority w:val="99"/>
    <w:semiHidden/>
    <w:unhideWhenUsed/>
    <w:qFormat/>
    <w:rsid w:val="00F62F89"/>
    <w:pPr>
      <w:autoSpaceDE w:val="0"/>
      <w:autoSpaceDN w:val="0"/>
      <w:adjustRightInd w:val="0"/>
      <w:spacing w:after="120"/>
      <w:ind w:leftChars="200" w:left="420"/>
      <w:jc w:val="left"/>
    </w:pPr>
    <w:rPr>
      <w:rFonts w:ascii="宋体" w:eastAsiaTheme="minorEastAsia" w:cs="宋体"/>
      <w:kern w:val="0"/>
      <w:sz w:val="22"/>
    </w:rPr>
  </w:style>
  <w:style w:type="character" w:customStyle="1" w:styleId="Char4">
    <w:name w:val="正文文本缩进 Char"/>
    <w:basedOn w:val="a2"/>
    <w:link w:val="ab"/>
    <w:uiPriority w:val="99"/>
    <w:semiHidden/>
    <w:qFormat/>
    <w:rsid w:val="00F62F89"/>
    <w:rPr>
      <w:rFonts w:ascii="宋体" w:hAnsi="Times New Roman" w:cs="宋体"/>
      <w:kern w:val="0"/>
      <w:sz w:val="22"/>
    </w:rPr>
  </w:style>
  <w:style w:type="paragraph" w:styleId="ac">
    <w:name w:val="Message Header"/>
    <w:basedOn w:val="a1"/>
    <w:link w:val="Char5"/>
    <w:uiPriority w:val="99"/>
    <w:unhideWhenUsed/>
    <w:qFormat/>
    <w:rsid w:val="00F62F89"/>
    <w:pPr>
      <w:pBdr>
        <w:top w:val="single" w:sz="6" w:space="1" w:color="auto"/>
        <w:left w:val="single" w:sz="6" w:space="1" w:color="auto"/>
        <w:bottom w:val="single" w:sz="6" w:space="1" w:color="auto"/>
        <w:right w:val="single" w:sz="6" w:space="1" w:color="auto"/>
      </w:pBdr>
      <w:shd w:val="pct20" w:color="auto" w:fill="auto"/>
      <w:autoSpaceDE w:val="0"/>
      <w:autoSpaceDN w:val="0"/>
      <w:ind w:leftChars="500" w:left="1080" w:hangingChars="500" w:hanging="1080"/>
      <w:jc w:val="left"/>
    </w:pPr>
    <w:rPr>
      <w:rFonts w:asciiTheme="majorHAnsi" w:eastAsiaTheme="majorEastAsia" w:hAnsiTheme="majorHAnsi" w:cstheme="majorBidi"/>
      <w:kern w:val="0"/>
      <w:sz w:val="24"/>
      <w:szCs w:val="24"/>
      <w:lang w:eastAsia="en-US" w:bidi="en-US"/>
    </w:rPr>
  </w:style>
  <w:style w:type="character" w:customStyle="1" w:styleId="Char5">
    <w:name w:val="信息标题 Char"/>
    <w:basedOn w:val="a2"/>
    <w:link w:val="ac"/>
    <w:uiPriority w:val="99"/>
    <w:qFormat/>
    <w:rsid w:val="00F62F89"/>
    <w:rPr>
      <w:rFonts w:asciiTheme="majorHAnsi" w:eastAsiaTheme="majorEastAsia" w:hAnsiTheme="majorHAnsi" w:cstheme="majorBidi"/>
      <w:kern w:val="0"/>
      <w:sz w:val="24"/>
      <w:szCs w:val="24"/>
      <w:shd w:val="pct20" w:color="auto" w:fill="auto"/>
      <w:lang w:eastAsia="en-US" w:bidi="en-US"/>
    </w:rPr>
  </w:style>
  <w:style w:type="paragraph" w:styleId="ad">
    <w:name w:val="Subtitle"/>
    <w:basedOn w:val="a1"/>
    <w:next w:val="a1"/>
    <w:link w:val="Char6"/>
    <w:autoRedefine/>
    <w:uiPriority w:val="99"/>
    <w:qFormat/>
    <w:rsid w:val="00F62F89"/>
    <w:pPr>
      <w:spacing w:before="240" w:after="60" w:line="312" w:lineRule="auto"/>
      <w:jc w:val="center"/>
      <w:outlineLvl w:val="1"/>
    </w:pPr>
    <w:rPr>
      <w:rFonts w:ascii="Cambria" w:eastAsiaTheme="minorEastAsia" w:hAnsi="Cambria"/>
      <w:b/>
      <w:bCs/>
      <w:kern w:val="28"/>
      <w:sz w:val="32"/>
      <w:szCs w:val="32"/>
    </w:rPr>
  </w:style>
  <w:style w:type="character" w:customStyle="1" w:styleId="Char6">
    <w:name w:val="副标题 Char"/>
    <w:basedOn w:val="a2"/>
    <w:link w:val="ad"/>
    <w:uiPriority w:val="99"/>
    <w:qFormat/>
    <w:rsid w:val="00F62F89"/>
    <w:rPr>
      <w:rFonts w:ascii="Cambria" w:hAnsi="Cambria" w:cs="Times New Roman"/>
      <w:b/>
      <w:bCs/>
      <w:kern w:val="28"/>
      <w:sz w:val="32"/>
      <w:szCs w:val="32"/>
    </w:rPr>
  </w:style>
  <w:style w:type="paragraph" w:styleId="21">
    <w:name w:val="Body Text First Indent 2"/>
    <w:basedOn w:val="ab"/>
    <w:link w:val="2Char0"/>
    <w:uiPriority w:val="99"/>
    <w:semiHidden/>
    <w:unhideWhenUsed/>
    <w:qFormat/>
    <w:rsid w:val="00F62F89"/>
    <w:pPr>
      <w:ind w:firstLineChars="200" w:firstLine="420"/>
    </w:pPr>
  </w:style>
  <w:style w:type="character" w:customStyle="1" w:styleId="2Char0">
    <w:name w:val="正文首行缩进 2 Char"/>
    <w:basedOn w:val="Char4"/>
    <w:link w:val="21"/>
    <w:uiPriority w:val="99"/>
    <w:semiHidden/>
    <w:qFormat/>
    <w:rsid w:val="00F62F89"/>
  </w:style>
  <w:style w:type="character" w:styleId="ae">
    <w:name w:val="Hyperlink"/>
    <w:basedOn w:val="a2"/>
    <w:uiPriority w:val="99"/>
    <w:unhideWhenUsed/>
    <w:qFormat/>
    <w:rsid w:val="00F62F89"/>
    <w:rPr>
      <w:color w:val="0000FF" w:themeColor="hyperlink"/>
      <w:u w:val="single"/>
    </w:rPr>
  </w:style>
  <w:style w:type="paragraph" w:styleId="af">
    <w:name w:val="Document Map"/>
    <w:basedOn w:val="a1"/>
    <w:link w:val="Char7"/>
    <w:uiPriority w:val="99"/>
    <w:unhideWhenUsed/>
    <w:qFormat/>
    <w:rsid w:val="00F62F89"/>
    <w:pPr>
      <w:autoSpaceDE w:val="0"/>
      <w:autoSpaceDN w:val="0"/>
      <w:jc w:val="left"/>
    </w:pPr>
    <w:rPr>
      <w:rFonts w:ascii="宋体" w:hAnsi="宋体" w:cs="宋体"/>
      <w:kern w:val="0"/>
      <w:sz w:val="18"/>
      <w:szCs w:val="18"/>
      <w:lang w:eastAsia="en-US" w:bidi="en-US"/>
    </w:rPr>
  </w:style>
  <w:style w:type="character" w:customStyle="1" w:styleId="Char7">
    <w:name w:val="文档结构图 Char"/>
    <w:basedOn w:val="a2"/>
    <w:link w:val="af"/>
    <w:uiPriority w:val="99"/>
    <w:qFormat/>
    <w:rsid w:val="00F62F89"/>
    <w:rPr>
      <w:rFonts w:ascii="宋体" w:eastAsia="宋体" w:hAnsi="宋体" w:cs="宋体"/>
      <w:kern w:val="0"/>
      <w:sz w:val="18"/>
      <w:szCs w:val="18"/>
      <w:lang w:eastAsia="en-US" w:bidi="en-US"/>
    </w:rPr>
  </w:style>
  <w:style w:type="paragraph" w:styleId="af0">
    <w:name w:val="Plain Text"/>
    <w:basedOn w:val="a1"/>
    <w:next w:val="a1"/>
    <w:link w:val="Char8"/>
    <w:qFormat/>
    <w:rsid w:val="00F62F89"/>
    <w:rPr>
      <w:rFonts w:ascii="宋体"/>
      <w:kern w:val="0"/>
      <w:sz w:val="20"/>
      <w:szCs w:val="20"/>
    </w:rPr>
  </w:style>
  <w:style w:type="character" w:customStyle="1" w:styleId="Char8">
    <w:name w:val="纯文本 Char"/>
    <w:basedOn w:val="a2"/>
    <w:link w:val="af0"/>
    <w:rsid w:val="00F62F89"/>
    <w:rPr>
      <w:rFonts w:ascii="宋体" w:eastAsia="宋体" w:hAnsi="Times New Roman" w:cs="Times New Roman"/>
      <w:kern w:val="0"/>
      <w:sz w:val="20"/>
      <w:szCs w:val="20"/>
    </w:rPr>
  </w:style>
  <w:style w:type="character" w:customStyle="1" w:styleId="Char10">
    <w:name w:val="纯文本 Char1"/>
    <w:autoRedefine/>
    <w:qFormat/>
    <w:rsid w:val="00F62F89"/>
    <w:rPr>
      <w:rFonts w:ascii="宋体" w:eastAsia="宋体" w:hAnsi="Times New Roman" w:cs="Times New Roman"/>
      <w:kern w:val="0"/>
      <w:sz w:val="20"/>
      <w:szCs w:val="20"/>
    </w:rPr>
  </w:style>
  <w:style w:type="paragraph" w:styleId="af1">
    <w:name w:val="Normal (Web)"/>
    <w:basedOn w:val="a1"/>
    <w:uiPriority w:val="99"/>
    <w:unhideWhenUsed/>
    <w:qFormat/>
    <w:rsid w:val="00F62F89"/>
    <w:pPr>
      <w:widowControl/>
      <w:spacing w:before="100" w:beforeAutospacing="1" w:after="100" w:afterAutospacing="1"/>
      <w:jc w:val="left"/>
    </w:pPr>
    <w:rPr>
      <w:rFonts w:ascii="宋体" w:hAnsi="宋体" w:cs="宋体"/>
      <w:kern w:val="0"/>
      <w:sz w:val="24"/>
      <w:szCs w:val="24"/>
    </w:rPr>
  </w:style>
  <w:style w:type="paragraph" w:styleId="af2">
    <w:name w:val="annotation subject"/>
    <w:basedOn w:val="a7"/>
    <w:next w:val="a7"/>
    <w:link w:val="Char9"/>
    <w:uiPriority w:val="99"/>
    <w:semiHidden/>
    <w:qFormat/>
    <w:rsid w:val="00F62F89"/>
    <w:pPr>
      <w:adjustRightInd/>
    </w:pPr>
    <w:rPr>
      <w:rFonts w:ascii="宋体" w:eastAsia="宋体" w:hAnsi="宋体" w:cs="宋体"/>
      <w:b/>
      <w:bCs/>
      <w:lang w:eastAsia="en-US"/>
    </w:rPr>
  </w:style>
  <w:style w:type="character" w:customStyle="1" w:styleId="Char9">
    <w:name w:val="批注主题 Char"/>
    <w:basedOn w:val="Char0"/>
    <w:link w:val="af2"/>
    <w:uiPriority w:val="99"/>
    <w:semiHidden/>
    <w:qFormat/>
    <w:rsid w:val="00F62F89"/>
    <w:rPr>
      <w:rFonts w:ascii="宋体" w:eastAsia="宋体" w:hAnsi="宋体" w:cs="宋体"/>
      <w:b/>
      <w:bCs/>
      <w:lang w:eastAsia="en-US"/>
    </w:rPr>
  </w:style>
  <w:style w:type="paragraph" w:styleId="af3">
    <w:name w:val="Balloon Text"/>
    <w:basedOn w:val="a1"/>
    <w:link w:val="Chara"/>
    <w:autoRedefine/>
    <w:uiPriority w:val="99"/>
    <w:unhideWhenUsed/>
    <w:qFormat/>
    <w:rsid w:val="00F62F89"/>
    <w:pPr>
      <w:autoSpaceDE w:val="0"/>
      <w:autoSpaceDN w:val="0"/>
      <w:adjustRightInd w:val="0"/>
      <w:jc w:val="left"/>
    </w:pPr>
    <w:rPr>
      <w:rFonts w:ascii="宋体" w:eastAsiaTheme="minorEastAsia" w:cs="宋体"/>
      <w:kern w:val="0"/>
      <w:sz w:val="18"/>
      <w:szCs w:val="18"/>
    </w:rPr>
  </w:style>
  <w:style w:type="character" w:customStyle="1" w:styleId="Chara">
    <w:name w:val="批注框文本 Char"/>
    <w:basedOn w:val="a2"/>
    <w:link w:val="af3"/>
    <w:uiPriority w:val="99"/>
    <w:qFormat/>
    <w:rsid w:val="00F62F89"/>
    <w:rPr>
      <w:rFonts w:ascii="宋体" w:hAnsi="Times New Roman" w:cs="宋体"/>
      <w:kern w:val="0"/>
      <w:sz w:val="18"/>
      <w:szCs w:val="18"/>
    </w:rPr>
  </w:style>
  <w:style w:type="paragraph" w:styleId="a">
    <w:name w:val="List Paragraph"/>
    <w:basedOn w:val="a1"/>
    <w:autoRedefine/>
    <w:uiPriority w:val="34"/>
    <w:qFormat/>
    <w:rsid w:val="00F62F89"/>
    <w:pPr>
      <w:numPr>
        <w:numId w:val="3"/>
      </w:numPr>
      <w:tabs>
        <w:tab w:val="left" w:pos="921"/>
      </w:tabs>
      <w:kinsoku w:val="0"/>
      <w:overflowPunct w:val="0"/>
      <w:autoSpaceDE w:val="0"/>
      <w:autoSpaceDN w:val="0"/>
      <w:adjustRightInd w:val="0"/>
      <w:spacing w:line="360" w:lineRule="auto"/>
      <w:jc w:val="left"/>
    </w:pPr>
    <w:rPr>
      <w:rFonts w:asciiTheme="minorEastAsia" w:eastAsiaTheme="minorEastAsia" w:hAnsiTheme="minorEastAsia" w:cs="Microsoft JhengHei"/>
      <w:b/>
      <w:bCs/>
      <w:kern w:val="0"/>
      <w:sz w:val="28"/>
      <w:szCs w:val="28"/>
    </w:rPr>
  </w:style>
  <w:style w:type="paragraph" w:customStyle="1" w:styleId="11">
    <w:name w:val="标题 11"/>
    <w:basedOn w:val="a1"/>
    <w:uiPriority w:val="1"/>
    <w:qFormat/>
    <w:rsid w:val="00F62F89"/>
    <w:pPr>
      <w:autoSpaceDE w:val="0"/>
      <w:autoSpaceDN w:val="0"/>
      <w:adjustRightInd w:val="0"/>
      <w:spacing w:line="797" w:lineRule="exact"/>
      <w:jc w:val="left"/>
      <w:outlineLvl w:val="0"/>
    </w:pPr>
    <w:rPr>
      <w:rFonts w:ascii="Microsoft JhengHei" w:eastAsia="Microsoft JhengHei" w:cs="Microsoft JhengHei"/>
      <w:b/>
      <w:bCs/>
      <w:kern w:val="0"/>
      <w:sz w:val="44"/>
      <w:szCs w:val="44"/>
    </w:rPr>
  </w:style>
  <w:style w:type="paragraph" w:customStyle="1" w:styleId="210">
    <w:name w:val="标题 21"/>
    <w:basedOn w:val="a1"/>
    <w:uiPriority w:val="1"/>
    <w:qFormat/>
    <w:rsid w:val="00F62F89"/>
    <w:pPr>
      <w:autoSpaceDE w:val="0"/>
      <w:autoSpaceDN w:val="0"/>
      <w:adjustRightInd w:val="0"/>
      <w:spacing w:before="18"/>
      <w:ind w:left="920"/>
      <w:jc w:val="left"/>
      <w:outlineLvl w:val="1"/>
    </w:pPr>
    <w:rPr>
      <w:rFonts w:ascii="Microsoft JhengHei" w:eastAsia="Microsoft JhengHei" w:cs="Microsoft JhengHei"/>
      <w:b/>
      <w:bCs/>
      <w:kern w:val="0"/>
      <w:sz w:val="32"/>
      <w:szCs w:val="32"/>
    </w:rPr>
  </w:style>
  <w:style w:type="paragraph" w:customStyle="1" w:styleId="31">
    <w:name w:val="标题 31"/>
    <w:basedOn w:val="a1"/>
    <w:uiPriority w:val="1"/>
    <w:qFormat/>
    <w:rsid w:val="00F62F89"/>
    <w:pPr>
      <w:autoSpaceDE w:val="0"/>
      <w:autoSpaceDN w:val="0"/>
      <w:adjustRightInd w:val="0"/>
      <w:ind w:left="119"/>
      <w:jc w:val="left"/>
      <w:outlineLvl w:val="2"/>
    </w:pPr>
    <w:rPr>
      <w:rFonts w:ascii="宋体" w:eastAsiaTheme="minorEastAsia" w:cs="宋体"/>
      <w:b/>
      <w:bCs/>
      <w:kern w:val="0"/>
      <w:sz w:val="28"/>
      <w:szCs w:val="28"/>
    </w:rPr>
  </w:style>
  <w:style w:type="paragraph" w:customStyle="1" w:styleId="41">
    <w:name w:val="标题 41"/>
    <w:basedOn w:val="a1"/>
    <w:autoRedefine/>
    <w:uiPriority w:val="1"/>
    <w:qFormat/>
    <w:rsid w:val="00F62F89"/>
    <w:pPr>
      <w:autoSpaceDE w:val="0"/>
      <w:autoSpaceDN w:val="0"/>
      <w:adjustRightInd w:val="0"/>
      <w:ind w:left="1146" w:hanging="490"/>
      <w:jc w:val="left"/>
      <w:outlineLvl w:val="3"/>
    </w:pPr>
    <w:rPr>
      <w:rFonts w:ascii="宋体" w:eastAsiaTheme="minorEastAsia" w:cs="宋体"/>
      <w:kern w:val="0"/>
      <w:sz w:val="28"/>
      <w:szCs w:val="28"/>
    </w:rPr>
  </w:style>
  <w:style w:type="paragraph" w:customStyle="1" w:styleId="51">
    <w:name w:val="标题 51"/>
    <w:basedOn w:val="a1"/>
    <w:autoRedefine/>
    <w:uiPriority w:val="1"/>
    <w:qFormat/>
    <w:rsid w:val="00F62F89"/>
    <w:pPr>
      <w:autoSpaceDE w:val="0"/>
      <w:autoSpaceDN w:val="0"/>
      <w:adjustRightInd w:val="0"/>
      <w:ind w:left="299"/>
      <w:jc w:val="left"/>
      <w:outlineLvl w:val="4"/>
    </w:pPr>
    <w:rPr>
      <w:rFonts w:ascii="宋体" w:eastAsiaTheme="minorEastAsia" w:cs="宋体"/>
      <w:kern w:val="0"/>
      <w:sz w:val="24"/>
      <w:szCs w:val="24"/>
    </w:rPr>
  </w:style>
  <w:style w:type="paragraph" w:customStyle="1" w:styleId="61">
    <w:name w:val="标题 61"/>
    <w:basedOn w:val="a1"/>
    <w:autoRedefine/>
    <w:uiPriority w:val="1"/>
    <w:qFormat/>
    <w:rsid w:val="00F62F89"/>
    <w:pPr>
      <w:autoSpaceDE w:val="0"/>
      <w:autoSpaceDN w:val="0"/>
      <w:adjustRightInd w:val="0"/>
      <w:ind w:left="560"/>
      <w:jc w:val="left"/>
      <w:outlineLvl w:val="5"/>
    </w:pPr>
    <w:rPr>
      <w:rFonts w:ascii="宋体" w:eastAsiaTheme="minorEastAsia" w:cs="宋体"/>
      <w:b/>
      <w:bCs/>
      <w:kern w:val="0"/>
      <w:sz w:val="22"/>
    </w:rPr>
  </w:style>
  <w:style w:type="paragraph" w:customStyle="1" w:styleId="71">
    <w:name w:val="标题 71"/>
    <w:basedOn w:val="a1"/>
    <w:autoRedefine/>
    <w:uiPriority w:val="1"/>
    <w:qFormat/>
    <w:rsid w:val="00F62F89"/>
    <w:pPr>
      <w:autoSpaceDE w:val="0"/>
      <w:autoSpaceDN w:val="0"/>
      <w:adjustRightInd w:val="0"/>
      <w:ind w:left="1469" w:hanging="526"/>
      <w:jc w:val="left"/>
      <w:outlineLvl w:val="6"/>
    </w:pPr>
    <w:rPr>
      <w:rFonts w:ascii="宋体" w:eastAsiaTheme="minorEastAsia" w:cs="宋体"/>
      <w:b/>
      <w:bCs/>
      <w:kern w:val="0"/>
      <w:szCs w:val="21"/>
    </w:rPr>
  </w:style>
  <w:style w:type="paragraph" w:customStyle="1" w:styleId="TableParagraph">
    <w:name w:val="Table Paragraph"/>
    <w:basedOn w:val="a1"/>
    <w:autoRedefine/>
    <w:uiPriority w:val="1"/>
    <w:qFormat/>
    <w:rsid w:val="00F62F89"/>
    <w:pPr>
      <w:autoSpaceDE w:val="0"/>
      <w:autoSpaceDN w:val="0"/>
      <w:adjustRightInd w:val="0"/>
      <w:jc w:val="left"/>
    </w:pPr>
    <w:rPr>
      <w:rFonts w:ascii="宋体" w:eastAsiaTheme="minorEastAsia" w:cs="宋体"/>
      <w:kern w:val="0"/>
      <w:sz w:val="24"/>
      <w:szCs w:val="24"/>
    </w:rPr>
  </w:style>
  <w:style w:type="paragraph" w:customStyle="1" w:styleId="12">
    <w:name w:val="表格填充1"/>
    <w:basedOn w:val="a1"/>
    <w:link w:val="1Char0"/>
    <w:autoRedefine/>
    <w:qFormat/>
    <w:rsid w:val="00F62F89"/>
    <w:pPr>
      <w:adjustRightInd w:val="0"/>
      <w:snapToGrid w:val="0"/>
      <w:spacing w:line="400" w:lineRule="exact"/>
      <w:jc w:val="center"/>
    </w:pPr>
    <w:rPr>
      <w:rFonts w:asciiTheme="minorHAnsi" w:eastAsiaTheme="minorEastAsia" w:hAnsiTheme="minorHAnsi" w:cstheme="minorBidi"/>
      <w:szCs w:val="18"/>
    </w:rPr>
  </w:style>
  <w:style w:type="character" w:customStyle="1" w:styleId="1Char0">
    <w:name w:val="表格填充1 Char"/>
    <w:link w:val="12"/>
    <w:autoRedefine/>
    <w:qFormat/>
    <w:rsid w:val="00F62F89"/>
    <w:rPr>
      <w:szCs w:val="18"/>
    </w:rPr>
  </w:style>
  <w:style w:type="character" w:customStyle="1" w:styleId="Char11">
    <w:name w:val="副标题 Char1"/>
    <w:basedOn w:val="a2"/>
    <w:autoRedefine/>
    <w:uiPriority w:val="11"/>
    <w:qFormat/>
    <w:rsid w:val="00F62F89"/>
    <w:rPr>
      <w:rFonts w:asciiTheme="majorHAnsi" w:eastAsia="宋体" w:hAnsiTheme="majorHAnsi" w:cstheme="majorBidi"/>
      <w:b/>
      <w:bCs/>
      <w:kern w:val="28"/>
      <w:sz w:val="32"/>
      <w:szCs w:val="32"/>
    </w:rPr>
  </w:style>
  <w:style w:type="paragraph" w:customStyle="1" w:styleId="7">
    <w:name w:val="标题样工7"/>
    <w:basedOn w:val="a1"/>
    <w:autoRedefine/>
    <w:qFormat/>
    <w:rsid w:val="00F62F89"/>
    <w:pPr>
      <w:widowControl/>
    </w:pPr>
    <w:rPr>
      <w:rFonts w:ascii="Calibri" w:eastAsiaTheme="minorEastAsia" w:hAnsi="Calibri"/>
      <w:kern w:val="0"/>
      <w:sz w:val="24"/>
      <w:szCs w:val="20"/>
    </w:rPr>
  </w:style>
  <w:style w:type="paragraph" w:customStyle="1" w:styleId="ParaCharCharCharCharCharCharCharCharChar1CharCharCharChar">
    <w:name w:val="默认段落字体 Para Char Char Char Char Char Char Char Char Char1 Char Char Char Char"/>
    <w:basedOn w:val="a1"/>
    <w:autoRedefine/>
    <w:qFormat/>
    <w:rsid w:val="00F62F89"/>
    <w:rPr>
      <w:rFonts w:ascii="Tahoma" w:hAnsi="Tahoma"/>
      <w:sz w:val="24"/>
      <w:szCs w:val="20"/>
    </w:rPr>
  </w:style>
  <w:style w:type="paragraph" w:customStyle="1" w:styleId="Normal8">
    <w:name w:val="Normal_8"/>
    <w:autoRedefine/>
    <w:qFormat/>
    <w:rsid w:val="00F62F89"/>
    <w:rPr>
      <w:rFonts w:ascii="Times New Roman" w:eastAsia="Times New Roman" w:hAnsi="Times New Roman" w:cs="Times New Roman"/>
      <w:kern w:val="0"/>
      <w:sz w:val="24"/>
      <w:szCs w:val="24"/>
    </w:rPr>
  </w:style>
  <w:style w:type="paragraph" w:customStyle="1" w:styleId="13">
    <w:name w:val="列出段落1"/>
    <w:basedOn w:val="a1"/>
    <w:autoRedefine/>
    <w:uiPriority w:val="34"/>
    <w:qFormat/>
    <w:rsid w:val="00F62F89"/>
    <w:pPr>
      <w:autoSpaceDE w:val="0"/>
      <w:autoSpaceDN w:val="0"/>
      <w:ind w:firstLineChars="200" w:firstLine="420"/>
      <w:jc w:val="left"/>
    </w:pPr>
    <w:rPr>
      <w:rFonts w:ascii="宋体" w:hAnsi="宋体" w:cs="宋体"/>
      <w:kern w:val="0"/>
      <w:sz w:val="22"/>
      <w:lang w:eastAsia="en-US"/>
    </w:rPr>
  </w:style>
  <w:style w:type="paragraph" w:customStyle="1" w:styleId="14">
    <w:name w:val="正文1"/>
    <w:basedOn w:val="a1"/>
    <w:next w:val="a1"/>
    <w:autoRedefine/>
    <w:qFormat/>
    <w:rsid w:val="00F62F89"/>
    <w:pPr>
      <w:widowControl/>
      <w:topLinePunct/>
      <w:spacing w:beforeLines="50" w:afterLines="50" w:line="300" w:lineRule="auto"/>
      <w:ind w:left="420"/>
    </w:pPr>
    <w:rPr>
      <w:szCs w:val="24"/>
    </w:rPr>
  </w:style>
  <w:style w:type="paragraph" w:customStyle="1" w:styleId="af4">
    <w:name w:val="表格文字"/>
    <w:basedOn w:val="14"/>
    <w:autoRedefine/>
    <w:qFormat/>
    <w:rsid w:val="00F62F89"/>
    <w:pPr>
      <w:spacing w:before="25" w:after="25"/>
      <w:jc w:val="left"/>
    </w:pPr>
    <w:rPr>
      <w:bCs/>
      <w:spacing w:val="10"/>
      <w:kern w:val="0"/>
      <w:sz w:val="24"/>
    </w:rPr>
  </w:style>
  <w:style w:type="paragraph" w:customStyle="1" w:styleId="Default">
    <w:name w:val="Default"/>
    <w:next w:val="af4"/>
    <w:autoRedefine/>
    <w:qFormat/>
    <w:rsid w:val="00F62F89"/>
    <w:pPr>
      <w:widowControl w:val="0"/>
      <w:autoSpaceDE w:val="0"/>
      <w:autoSpaceDN w:val="0"/>
      <w:adjustRightInd w:val="0"/>
    </w:pPr>
    <w:rPr>
      <w:rFonts w:ascii="宋体" w:eastAsia="宋体" w:hAnsi="Calibri" w:cs="Times New Roman"/>
      <w:kern w:val="0"/>
      <w:sz w:val="20"/>
      <w:szCs w:val="20"/>
    </w:rPr>
  </w:style>
  <w:style w:type="paragraph" w:customStyle="1" w:styleId="sma">
    <w:name w:val="sma."/>
    <w:basedOn w:val="a1"/>
    <w:autoRedefine/>
    <w:qFormat/>
    <w:rsid w:val="00F62F89"/>
    <w:pPr>
      <w:tabs>
        <w:tab w:val="left" w:pos="1588"/>
      </w:tabs>
      <w:autoSpaceDE w:val="0"/>
      <w:autoSpaceDN w:val="0"/>
      <w:adjustRightInd w:val="0"/>
      <w:ind w:left="5205" w:hanging="473"/>
      <w:jc w:val="left"/>
    </w:pPr>
    <w:rPr>
      <w:rFonts w:ascii="Calibri" w:eastAsia="Calibri" w:hAnsi="Calibri"/>
      <w:kern w:val="0"/>
      <w:sz w:val="24"/>
      <w:szCs w:val="24"/>
    </w:rPr>
  </w:style>
  <w:style w:type="paragraph" w:customStyle="1" w:styleId="Af5">
    <w:name w:val="A."/>
    <w:basedOn w:val="a1"/>
    <w:autoRedefine/>
    <w:qFormat/>
    <w:rsid w:val="00F62F89"/>
    <w:pPr>
      <w:tabs>
        <w:tab w:val="left" w:pos="859"/>
        <w:tab w:val="left" w:pos="1200"/>
      </w:tabs>
      <w:autoSpaceDE w:val="0"/>
      <w:autoSpaceDN w:val="0"/>
      <w:adjustRightInd w:val="0"/>
      <w:ind w:left="2708" w:hanging="473"/>
      <w:jc w:val="left"/>
    </w:pPr>
    <w:rPr>
      <w:rFonts w:ascii="Calibri" w:eastAsia="Calibri" w:hAnsi="Calibri"/>
      <w:kern w:val="0"/>
      <w:sz w:val="24"/>
      <w:szCs w:val="24"/>
    </w:rPr>
  </w:style>
  <w:style w:type="paragraph" w:customStyle="1" w:styleId="15">
    <w:name w:val="1."/>
    <w:basedOn w:val="a1"/>
    <w:autoRedefine/>
    <w:qFormat/>
    <w:rsid w:val="00F62F89"/>
    <w:pPr>
      <w:tabs>
        <w:tab w:val="left" w:pos="1134"/>
      </w:tabs>
      <w:autoSpaceDE w:val="0"/>
      <w:autoSpaceDN w:val="0"/>
      <w:adjustRightInd w:val="0"/>
      <w:ind w:left="3957" w:hanging="473"/>
      <w:jc w:val="left"/>
    </w:pPr>
    <w:rPr>
      <w:rFonts w:ascii="Calibri" w:eastAsia="Calibri" w:hAnsi="Calibri"/>
      <w:kern w:val="0"/>
      <w:sz w:val="24"/>
      <w:szCs w:val="24"/>
    </w:rPr>
  </w:style>
  <w:style w:type="paragraph" w:customStyle="1" w:styleId="null3">
    <w:name w:val="null3"/>
    <w:qFormat/>
    <w:rsid w:val="00467DB5"/>
    <w:rPr>
      <w:rFonts w:ascii="Calibri" w:eastAsia="宋体" w:hAnsi="Calibri" w:cs="Times New Roman" w:hint="eastAsia"/>
      <w:kern w:val="0"/>
      <w:sz w:val="20"/>
      <w:szCs w:val="20"/>
    </w:rPr>
  </w:style>
  <w:style w:type="paragraph" w:styleId="2">
    <w:name w:val="toc 2"/>
    <w:basedOn w:val="a1"/>
    <w:next w:val="a1"/>
    <w:autoRedefine/>
    <w:uiPriority w:val="39"/>
    <w:unhideWhenUsed/>
    <w:rsid w:val="000162DA"/>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20</Pages>
  <Words>1582</Words>
  <Characters>9019</Characters>
  <Application>Microsoft Office Word</Application>
  <DocSecurity>0</DocSecurity>
  <Lines>75</Lines>
  <Paragraphs>21</Paragraphs>
  <ScaleCrop>false</ScaleCrop>
  <Company>Microsoft</Company>
  <LinksUpToDate>false</LinksUpToDate>
  <CharactersWithSpaces>10580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MM</dc:creator>
  <cp:lastModifiedBy>MM</cp:lastModifiedBy>
  <cp:revision>3</cp:revision>
  <dcterms:created xsi:type="dcterms:W3CDTF">2025-04-21T06:46:00Z</dcterms:created>
  <dcterms:modified xsi:type="dcterms:W3CDTF">2025-04-21T06:49:00Z</dcterms:modified>
</cp:coreProperties>
</file>