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00"/>
        </w:tabs>
        <w:snapToGrid w:val="0"/>
        <w:spacing w:line="360" w:lineRule="auto"/>
        <w:rPr>
          <w:rFonts w:hint="eastAsia" w:ascii="宋体" w:hAnsi="宋体" w:cs="宋体"/>
          <w:b/>
          <w:bCs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bCs/>
          <w:sz w:val="32"/>
          <w:szCs w:val="32"/>
        </w:rPr>
        <w:t>政府采购活动前三年内无环保类行政处罚记录声明函</w:t>
      </w:r>
    </w:p>
    <w:bookmarkEnd w:id="0"/>
    <w:p>
      <w:pPr>
        <w:pStyle w:val="6"/>
        <w:rPr>
          <w:rFonts w:hint="eastAsia" w:ascii="宋体" w:hAnsi="宋体" w:eastAsia="宋体" w:cs="宋体"/>
          <w:lang w:val="en-US" w:eastAsia="zh-CN"/>
        </w:rPr>
      </w:pPr>
    </w:p>
    <w:p>
      <w:pPr>
        <w:widowControl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>（采购人、采购代理机构）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 xml:space="preserve"> </w:t>
      </w:r>
    </w:p>
    <w:p>
      <w:pPr>
        <w:widowControl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本单位声明如下： </w:t>
      </w:r>
    </w:p>
    <w:p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本单位在参加</w:t>
      </w:r>
      <w:r>
        <w:rPr>
          <w:rFonts w:hint="eastAsia" w:ascii="宋体" w:hAnsi="宋体" w:cs="宋体"/>
          <w:color w:val="000000"/>
          <w:sz w:val="28"/>
          <w:szCs w:val="28"/>
        </w:rPr>
        <w:t>（项目编号:HNZC202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28"/>
          <w:szCs w:val="28"/>
        </w:rPr>
        <w:t>-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009</w:t>
      </w:r>
      <w:r>
        <w:rPr>
          <w:rFonts w:hint="eastAsia" w:ascii="宋体" w:hAnsi="宋体" w:cs="宋体"/>
          <w:color w:val="000000"/>
          <w:sz w:val="28"/>
          <w:szCs w:val="28"/>
        </w:rPr>
        <w:t>-00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8"/>
          <w:szCs w:val="28"/>
        </w:rPr>
        <w:t>、三亚市公安局2025年信息化运维项目）</w:t>
      </w:r>
      <w:r>
        <w:rPr>
          <w:rFonts w:hint="eastAsia" w:ascii="宋体" w:hAnsi="宋体" w:cs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包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的政府采购活动前三年内，未有环保类行政处罚记录。</w:t>
      </w:r>
      <w:r>
        <w:rPr>
          <w:rFonts w:hint="eastAsia" w:ascii="宋体" w:hAnsi="宋体" w:cs="宋体"/>
          <w:color w:val="000000"/>
          <w:sz w:val="28"/>
          <w:szCs w:val="28"/>
        </w:rPr>
        <w:t>若我单位以上承诺不实，自愿承担提供虚假材料谋取中标、成交的法律责任。</w:t>
      </w:r>
    </w:p>
    <w:p>
      <w:pPr>
        <w:widowControl/>
        <w:jc w:val="left"/>
        <w:rPr>
          <w:rFonts w:hint="eastAsia" w:ascii="宋体" w:hAnsi="宋体" w:cs="宋体"/>
          <w:sz w:val="28"/>
          <w:szCs w:val="28"/>
        </w:rPr>
      </w:pPr>
    </w:p>
    <w:p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>
      <w:pPr>
        <w:widowControl/>
        <w:spacing w:line="280" w:lineRule="atLeast"/>
        <w:ind w:firstLine="3640" w:firstLineChars="1300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投标单位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名称（公章）： </w:t>
      </w:r>
    </w:p>
    <w:p>
      <w:pPr>
        <w:widowControl/>
        <w:spacing w:line="280" w:lineRule="atLeast"/>
        <w:jc w:val="center"/>
        <w:rPr>
          <w:rFonts w:hint="eastAsia" w:ascii="宋体" w:hAnsi="宋体" w:cs="宋体"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 xml:space="preserve">                      </w:t>
      </w:r>
      <w:r>
        <w:rPr>
          <w:rFonts w:hint="eastAsia" w:ascii="宋体" w:hAnsi="宋体" w:cs="宋体"/>
          <w:bCs/>
          <w:color w:val="000000"/>
          <w:sz w:val="28"/>
          <w:szCs w:val="28"/>
        </w:rPr>
        <w:t>法定代表人或被授权人（签字或签章）:</w:t>
      </w:r>
    </w:p>
    <w:p>
      <w:pPr>
        <w:widowControl/>
        <w:spacing w:line="280" w:lineRule="atLeast"/>
        <w:jc w:val="center"/>
        <w:rPr>
          <w:rFonts w:hint="eastAsia"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 xml:space="preserve">                 签发日期：20  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3F77A8"/>
    <w:rsid w:val="18C11A84"/>
    <w:rsid w:val="6F3F77A8"/>
    <w:rsid w:val="766A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 Unicode MS" w:hAnsi="Arial Unicode MS" w:eastAsia="Cambria Math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next w:val="4"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Courier New" w:eastAsia="Courier New"/>
      <w:sz w:val="28"/>
      <w:szCs w:val="28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after="120" w:afterAutospacing="0" w:line="360" w:lineRule="auto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189</Characters>
  <Lines>0</Lines>
  <Paragraphs>0</Paragraphs>
  <TotalTime>0</TotalTime>
  <ScaleCrop>false</ScaleCrop>
  <LinksUpToDate>false</LinksUpToDate>
  <CharactersWithSpaces>241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2025-03-04T10:16:00Z</dcterms:created>
  <dc:creator>Y prince</dc:creator>
  <cp:lastModifiedBy>Administrator</cp:lastModifiedBy>
  <dcterms:modified xsi:type="dcterms:W3CDTF">2025-03-04T10:24:01Z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4B317EA1C7D3487697EF757FA7933277_13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