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海口市美兰区2025年度农田建后管护项目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HNZD-2025-052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海口市美兰区农业农村局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海口市美兰区农业农村局</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海口市美兰区2025年度农田建后管护项目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HNZD-2025-052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海口市美兰区2025年度农田建后管护项目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4,560,000.00元</w:t>
      </w:r>
      <w:r>
        <w:rPr>
          <w:rFonts w:ascii="仿宋_GB2312" w:hAnsi="仿宋_GB2312" w:cs="仿宋_GB2312" w:eastAsia="仿宋_GB2312"/>
        </w:rPr>
        <w:t>肆佰伍拾陆万元整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自合同签订之日起9个月。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自合同签订之日起9个月。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自合同签订之日起9个月。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必须为未被列入信用中国网站(www.creditchina.gov.n)的不良记录，包括失信被执行人、重大税收违法失信主体、政府采购严重违法失信行为记录名单;同时未被列入中国政府采购网(www.ccgp.gov.cn)的不良记录即政府采购严重违法失信行为记录名单的供应商。：提供查询结果截图或提交承诺函，承诺函格式自拟，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必须为未被列入信用中国网站(www.creditchina.gov.n)的不良记录，包括失信被执行人、重大税收违法失信主体、政府采购严重违法失信行为记录名单;同时未被列入中国政府采购网(www.ccgp.gov.cn)的不良记录即政府采购严重违法失信行为记录名单的供应商。：提供查询结果截图或提交承诺函，承诺函格式自拟，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必须为未被列入信用中国网站(www.creditchina.gov.n)的不良记录，包括失信被执行人、重大税收违法失信主体、政府采购严重违法失信行为记录名单;同时未被列入中国政府采购网(www.ccgp.gov.cn)的不良记录即政府采购严重违法失信行为记录名单的供应商。：提供查询结果截图或提交承诺函，承诺函格式自拟，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热线一: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海口市美兰区农业农村局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海南省海口市美兰区群上路8号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0898-65373261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采购包1：1,120,000.00元</w:t>
            </w:r>
          </w:p>
          <w:p>
            <w:pPr>
              <w:pStyle w:val="null3"/>
              <w:jc w:val="left"/>
            </w:pPr>
            <w:r>
              <w:rPr>
                <w:rFonts w:ascii="仿宋_GB2312" w:hAnsi="仿宋_GB2312" w:cs="仿宋_GB2312" w:eastAsia="仿宋_GB2312"/>
              </w:rPr>
              <w:t>采购包2：1,920,000.00元</w:t>
            </w:r>
          </w:p>
          <w:p>
            <w:pPr>
              <w:pStyle w:val="null3"/>
              <w:jc w:val="left"/>
            </w:pPr>
            <w:r>
              <w:rPr>
                <w:rFonts w:ascii="仿宋_GB2312" w:hAnsi="仿宋_GB2312" w:cs="仿宋_GB2312" w:eastAsia="仿宋_GB2312"/>
              </w:rPr>
              <w:t>采购包3：1,520,000.00元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代理服务费收费标准：参照《海南省物价局关于降低部分招标代理服务收费标准的通知》（琼价费管[2011]225号）文件中相关规定，由中标人向招标代理机构支付招标代理服务费。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1、项目名称：海口市美兰区2025年度农田建后管护项目</w:t>
      </w:r>
    </w:p>
    <w:p>
      <w:pPr>
        <w:pStyle w:val="null3"/>
        <w:ind w:firstLine="560"/>
        <w:jc w:val="left"/>
      </w:pPr>
      <w:r>
        <w:rPr>
          <w:rFonts w:ascii="仿宋_GB2312" w:hAnsi="仿宋_GB2312" w:cs="仿宋_GB2312" w:eastAsia="仿宋_GB2312"/>
          <w:sz w:val="28"/>
        </w:rPr>
        <w:t>2、项目编号：HNZD-2025-052</w:t>
      </w:r>
    </w:p>
    <w:p>
      <w:pPr>
        <w:pStyle w:val="null3"/>
        <w:ind w:firstLine="560"/>
        <w:jc w:val="left"/>
      </w:pPr>
      <w:r>
        <w:rPr>
          <w:rFonts w:ascii="仿宋_GB2312" w:hAnsi="仿宋_GB2312" w:cs="仿宋_GB2312" w:eastAsia="仿宋_GB2312"/>
          <w:sz w:val="28"/>
        </w:rPr>
        <w:t>3、采购方式：公开招标</w:t>
      </w:r>
    </w:p>
    <w:p>
      <w:pPr>
        <w:pStyle w:val="null3"/>
        <w:ind w:firstLine="560"/>
        <w:jc w:val="left"/>
      </w:pPr>
      <w:r>
        <w:rPr>
          <w:rFonts w:ascii="仿宋_GB2312" w:hAnsi="仿宋_GB2312" w:cs="仿宋_GB2312" w:eastAsia="仿宋_GB2312"/>
          <w:sz w:val="28"/>
        </w:rPr>
        <w:t>4、本项目总预算金额（最高限价）：4560000.00元，分为三个包；</w:t>
      </w:r>
    </w:p>
    <w:tbl>
      <w:tblPr>
        <w:tblW w:w="0" w:type="auto"/>
        <w:tblBorders>
          <w:top w:val="none" w:color="000000" w:sz="4"/>
          <w:left w:val="none" w:color="000000" w:sz="4"/>
          <w:bottom w:val="none" w:color="000000" w:sz="4"/>
          <w:right w:val="none" w:color="000000" w:sz="4"/>
          <w:insideH w:val="none"/>
          <w:insideV w:val="none"/>
        </w:tblBorders>
      </w:tblPr>
      <w:tblGrid>
        <w:gridCol w:w="1157"/>
        <w:gridCol w:w="3047"/>
        <w:gridCol w:w="1978"/>
        <w:gridCol w:w="2124"/>
      </w:tblGrid>
      <w:tr>
        <w:tc>
          <w:tcPr>
            <w:tcW w:type="dxa" w:w="1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分包号</w:t>
            </w:r>
          </w:p>
        </w:tc>
        <w:tc>
          <w:tcPr>
            <w:tcW w:type="dxa" w:w="3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包号名称</w:t>
            </w:r>
          </w:p>
        </w:tc>
        <w:tc>
          <w:tcPr>
            <w:tcW w:type="dxa" w:w="1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预算金额</w:t>
            </w:r>
          </w:p>
          <w:p>
            <w:pPr>
              <w:pStyle w:val="null3"/>
              <w:jc w:val="center"/>
            </w:pPr>
            <w:r>
              <w:rPr>
                <w:rFonts w:ascii="仿宋_GB2312" w:hAnsi="仿宋_GB2312" w:cs="仿宋_GB2312" w:eastAsia="仿宋_GB2312"/>
                <w:sz w:val="28"/>
              </w:rPr>
              <w:t>（最高限价）</w:t>
            </w:r>
          </w:p>
        </w:tc>
        <w:tc>
          <w:tcPr>
            <w:tcW w:type="dxa" w:w="2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合同履行期限</w:t>
            </w:r>
          </w:p>
        </w:tc>
      </w:tr>
      <w:tr>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包1（A包）</w:t>
            </w:r>
          </w:p>
        </w:tc>
        <w:tc>
          <w:tcPr>
            <w:tcW w:type="dxa" w:w="3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灵山镇、演丰镇</w:t>
            </w:r>
            <w:r>
              <w:rPr>
                <w:rFonts w:ascii="仿宋_GB2312" w:hAnsi="仿宋_GB2312" w:cs="仿宋_GB2312" w:eastAsia="仿宋_GB2312"/>
                <w:sz w:val="28"/>
              </w:rPr>
              <w:t>2025年度农田建后管护项目</w:t>
            </w:r>
          </w:p>
        </w:tc>
        <w:tc>
          <w:tcPr>
            <w:tcW w:type="dxa" w:w="1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1120000.00元</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自合同签订之日起</w:t>
            </w:r>
            <w:r>
              <w:rPr>
                <w:rFonts w:ascii="仿宋_GB2312" w:hAnsi="仿宋_GB2312" w:cs="仿宋_GB2312" w:eastAsia="仿宋_GB2312"/>
                <w:sz w:val="28"/>
              </w:rPr>
              <w:t>9个月。</w:t>
            </w:r>
          </w:p>
        </w:tc>
      </w:tr>
      <w:tr>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80"/>
              <w:jc w:val="both"/>
            </w:pPr>
            <w:r>
              <w:rPr>
                <w:rFonts w:ascii="仿宋_GB2312" w:hAnsi="仿宋_GB2312" w:cs="仿宋_GB2312" w:eastAsia="仿宋_GB2312"/>
                <w:sz w:val="28"/>
              </w:rPr>
              <w:t>包2（B包）</w:t>
            </w:r>
          </w:p>
        </w:tc>
        <w:tc>
          <w:tcPr>
            <w:tcW w:type="dxa" w:w="3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三江镇</w:t>
            </w:r>
            <w:r>
              <w:rPr>
                <w:rFonts w:ascii="仿宋_GB2312" w:hAnsi="仿宋_GB2312" w:cs="仿宋_GB2312" w:eastAsia="仿宋_GB2312"/>
                <w:sz w:val="28"/>
              </w:rPr>
              <w:t>2025年度农田建后管护项目</w:t>
            </w:r>
          </w:p>
        </w:tc>
        <w:tc>
          <w:tcPr>
            <w:tcW w:type="dxa" w:w="1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1920000.00</w:t>
            </w:r>
            <w:r>
              <w:rPr>
                <w:rFonts w:ascii="仿宋_GB2312" w:hAnsi="仿宋_GB2312" w:cs="仿宋_GB2312" w:eastAsia="仿宋_GB2312"/>
                <w:sz w:val="28"/>
              </w:rPr>
              <w:t>元</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自合同签订之日起</w:t>
            </w:r>
            <w:r>
              <w:rPr>
                <w:rFonts w:ascii="仿宋_GB2312" w:hAnsi="仿宋_GB2312" w:cs="仿宋_GB2312" w:eastAsia="仿宋_GB2312"/>
                <w:sz w:val="28"/>
              </w:rPr>
              <w:t>9个月。</w:t>
            </w:r>
          </w:p>
        </w:tc>
      </w:tr>
      <w:tr>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80"/>
              <w:jc w:val="both"/>
            </w:pPr>
            <w:r>
              <w:rPr>
                <w:rFonts w:ascii="仿宋_GB2312" w:hAnsi="仿宋_GB2312" w:cs="仿宋_GB2312" w:eastAsia="仿宋_GB2312"/>
                <w:sz w:val="28"/>
              </w:rPr>
              <w:t>包3（C包）</w:t>
            </w:r>
          </w:p>
        </w:tc>
        <w:tc>
          <w:tcPr>
            <w:tcW w:type="dxa" w:w="3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大致坡镇</w:t>
            </w:r>
            <w:r>
              <w:rPr>
                <w:rFonts w:ascii="仿宋_GB2312" w:hAnsi="仿宋_GB2312" w:cs="仿宋_GB2312" w:eastAsia="仿宋_GB2312"/>
                <w:sz w:val="28"/>
              </w:rPr>
              <w:t>2025年度农田建后管护项目</w:t>
            </w:r>
          </w:p>
        </w:tc>
        <w:tc>
          <w:tcPr>
            <w:tcW w:type="dxa" w:w="1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1520000.00元</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自合同签订之日起</w:t>
            </w:r>
            <w:r>
              <w:rPr>
                <w:rFonts w:ascii="仿宋_GB2312" w:hAnsi="仿宋_GB2312" w:cs="仿宋_GB2312" w:eastAsia="仿宋_GB2312"/>
                <w:sz w:val="28"/>
              </w:rPr>
              <w:t>9个月。</w:t>
            </w:r>
          </w:p>
        </w:tc>
      </w:tr>
    </w:tbl>
    <w:p>
      <w:pPr>
        <w:pStyle w:val="null3"/>
        <w:ind w:firstLine="560"/>
        <w:jc w:val="both"/>
      </w:pPr>
      <w:r>
        <w:rPr>
          <w:rFonts w:ascii="仿宋_GB2312" w:hAnsi="仿宋_GB2312" w:cs="仿宋_GB2312" w:eastAsia="仿宋_GB2312"/>
          <w:sz w:val="28"/>
        </w:rPr>
        <w:t>备注：</w:t>
      </w:r>
      <w:r>
        <w:rPr>
          <w:rFonts w:ascii="仿宋_GB2312" w:hAnsi="仿宋_GB2312" w:cs="仿宋_GB2312" w:eastAsia="仿宋_GB2312"/>
          <w:sz w:val="28"/>
        </w:rPr>
        <w:t>1、超出预算金额（ 最高限价）的投标，按无效投标处理。</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2、一家投标人可以对以上一个标包或多个标包进行投标。</w:t>
      </w:r>
    </w:p>
    <w:p>
      <w:pPr>
        <w:pStyle w:val="null3"/>
        <w:ind w:firstLine="560"/>
        <w:jc w:val="both"/>
      </w:pPr>
      <w:r>
        <w:rPr>
          <w:rFonts w:ascii="仿宋_GB2312" w:hAnsi="仿宋_GB2312" w:cs="仿宋_GB2312" w:eastAsia="仿宋_GB2312"/>
          <w:sz w:val="28"/>
        </w:rPr>
        <w:t>5、采购需求：海口市美兰区农业农村局拟开展海口市美兰区2025年度农田建后管护项目，委托第三方专业管护机构对农田基础设施管护和日常维护运营，不断提升农田管护质量，确保农田基础设施发挥长期效益，提高农业综合生产能力，促进农业增长、农民增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1,120,000.00</w:t>
      </w:r>
    </w:p>
    <w:p>
      <w:pPr>
        <w:pStyle w:val="null3"/>
        <w:jc w:val="left"/>
      </w:pPr>
      <w:r>
        <w:rPr>
          <w:rFonts w:ascii="仿宋_GB2312" w:hAnsi="仿宋_GB2312" w:cs="仿宋_GB2312" w:eastAsia="仿宋_GB2312"/>
        </w:rPr>
        <w:t>采购包最高限价（元）: 1,120,000.00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C09010100-灌溉系统服务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jc w:val="left"/>
            </w:pPr>
            <w:r>
              <w:rPr>
                <w:rFonts w:ascii="仿宋_GB2312" w:hAnsi="仿宋_GB2312" w:cs="仿宋_GB2312" w:eastAsia="仿宋_GB2312"/>
              </w:rPr>
              <w:t>项/点位</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1,920,000.00</w:t>
      </w:r>
    </w:p>
    <w:p>
      <w:pPr>
        <w:pStyle w:val="null3"/>
        <w:jc w:val="left"/>
      </w:pPr>
      <w:r>
        <w:rPr>
          <w:rFonts w:ascii="仿宋_GB2312" w:hAnsi="仿宋_GB2312" w:cs="仿宋_GB2312" w:eastAsia="仿宋_GB2312"/>
        </w:rPr>
        <w:t>采购包最高限价（元）: 1,920,000.00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C09010100-灌溉系统服务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1,920,000.00</w:t>
            </w:r>
          </w:p>
        </w:tc>
        <w:tc>
          <w:tcPr>
            <w:tcW w:type="dxa" w:w="831"/>
          </w:tcPr>
          <w:p>
            <w:pPr>
              <w:pStyle w:val="null3"/>
              <w:jc w:val="left"/>
            </w:pPr>
            <w:r>
              <w:rPr>
                <w:rFonts w:ascii="仿宋_GB2312" w:hAnsi="仿宋_GB2312" w:cs="仿宋_GB2312" w:eastAsia="仿宋_GB2312"/>
              </w:rPr>
              <w:t>项/点位</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1,520,000.00</w:t>
      </w:r>
    </w:p>
    <w:p>
      <w:pPr>
        <w:pStyle w:val="null3"/>
        <w:jc w:val="left"/>
      </w:pPr>
      <w:r>
        <w:rPr>
          <w:rFonts w:ascii="仿宋_GB2312" w:hAnsi="仿宋_GB2312" w:cs="仿宋_GB2312" w:eastAsia="仿宋_GB2312"/>
        </w:rPr>
        <w:t>采购包最高限价（元）: 1,520,000.00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C09010100-灌溉系统服务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1,520,000.00</w:t>
            </w:r>
          </w:p>
        </w:tc>
        <w:tc>
          <w:tcPr>
            <w:tcW w:type="dxa" w:w="831"/>
          </w:tcPr>
          <w:p>
            <w:pPr>
              <w:pStyle w:val="null3"/>
              <w:jc w:val="left"/>
            </w:pPr>
            <w:r>
              <w:rPr>
                <w:rFonts w:ascii="仿宋_GB2312" w:hAnsi="仿宋_GB2312" w:cs="仿宋_GB2312" w:eastAsia="仿宋_GB2312"/>
              </w:rPr>
              <w:t>项/点位</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灵山镇、演丰镇2025年度农田建后管护项目</w:t>
            </w:r>
          </w:p>
        </w:tc>
        <w:tc>
          <w:tcPr>
            <w:tcW w:type="dxa" w:w="554"/>
          </w:tcPr>
          <w:p>
            <w:pPr>
              <w:pStyle w:val="null3"/>
              <w:jc w:val="left"/>
            </w:pPr>
            <w:r>
              <w:rPr>
                <w:rFonts w:ascii="仿宋_GB2312" w:hAnsi="仿宋_GB2312" w:cs="仿宋_GB2312" w:eastAsia="仿宋_GB2312"/>
              </w:rPr>
              <w:t>项/点位</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三江镇2025年度农田建后管护项目</w:t>
            </w:r>
          </w:p>
        </w:tc>
        <w:tc>
          <w:tcPr>
            <w:tcW w:type="dxa" w:w="554"/>
          </w:tcPr>
          <w:p>
            <w:pPr>
              <w:pStyle w:val="null3"/>
              <w:jc w:val="left"/>
            </w:pPr>
            <w:r>
              <w:rPr>
                <w:rFonts w:ascii="仿宋_GB2312" w:hAnsi="仿宋_GB2312" w:cs="仿宋_GB2312" w:eastAsia="仿宋_GB2312"/>
              </w:rPr>
              <w:t>项/点位</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大致坡镇2025年度农田建后管护项目</w:t>
            </w:r>
          </w:p>
        </w:tc>
        <w:tc>
          <w:tcPr>
            <w:tcW w:type="dxa" w:w="554"/>
          </w:tcPr>
          <w:p>
            <w:pPr>
              <w:pStyle w:val="null3"/>
              <w:jc w:val="left"/>
            </w:pPr>
            <w:r>
              <w:rPr>
                <w:rFonts w:ascii="仿宋_GB2312" w:hAnsi="仿宋_GB2312" w:cs="仿宋_GB2312" w:eastAsia="仿宋_GB2312"/>
              </w:rPr>
              <w:t>项/点位</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标的名称：C09010100-灌溉系统服务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1.包1（A包）：灵山镇、演丰镇2025年度农田建后管护项目</w:t>
            </w:r>
          </w:p>
          <w:p>
            <w:pPr>
              <w:pStyle w:val="null3"/>
              <w:ind w:firstLine="560"/>
              <w:jc w:val="both"/>
            </w:pPr>
            <w:r>
              <w:rPr>
                <w:rFonts w:ascii="仿宋_GB2312" w:hAnsi="仿宋_GB2312" w:cs="仿宋_GB2312" w:eastAsia="仿宋_GB2312"/>
                <w:sz w:val="28"/>
              </w:rPr>
              <w:t>1.1 技术要求</w:t>
            </w:r>
          </w:p>
          <w:p>
            <w:pPr>
              <w:pStyle w:val="null3"/>
              <w:ind w:firstLine="560"/>
              <w:jc w:val="both"/>
            </w:pPr>
            <w:r>
              <w:rPr>
                <w:rFonts w:ascii="仿宋_GB2312" w:hAnsi="仿宋_GB2312" w:cs="仿宋_GB2312" w:eastAsia="仿宋_GB2312"/>
                <w:sz w:val="28"/>
                <w:u w:val="single"/>
              </w:rPr>
              <w:t>委托第三方专业管护机构对农田基础设施管护和日常维护运营，积极吸纳当地农民专业合作社成员、当地农民充实管护和运营队伍，并建立健全农民以工代赈台合账。</w:t>
            </w:r>
          </w:p>
          <w:p>
            <w:pPr>
              <w:pStyle w:val="null3"/>
              <w:ind w:firstLine="560"/>
              <w:jc w:val="both"/>
            </w:pPr>
            <w:r>
              <w:rPr>
                <w:rFonts w:ascii="仿宋_GB2312" w:hAnsi="仿宋_GB2312" w:cs="仿宋_GB2312" w:eastAsia="仿宋_GB2312"/>
                <w:sz w:val="28"/>
              </w:rPr>
              <w:t>1.1.1 管护试点面积</w:t>
            </w:r>
          </w:p>
          <w:p>
            <w:pPr>
              <w:pStyle w:val="null3"/>
              <w:ind w:firstLine="560"/>
              <w:jc w:val="both"/>
            </w:pPr>
            <w:r>
              <w:rPr>
                <w:rFonts w:ascii="仿宋_GB2312" w:hAnsi="仿宋_GB2312" w:cs="仿宋_GB2312" w:eastAsia="仿宋_GB2312"/>
                <w:sz w:val="28"/>
                <w:u w:val="single"/>
              </w:rPr>
              <w:t>灵山镇、演丰镇</w:t>
            </w:r>
            <w:r>
              <w:rPr>
                <w:rFonts w:ascii="仿宋_GB2312" w:hAnsi="仿宋_GB2312" w:cs="仿宋_GB2312" w:eastAsia="仿宋_GB2312"/>
                <w:sz w:val="28"/>
                <w:u w:val="single"/>
              </w:rPr>
              <w:t>2025年度农田建后管护项目，2025年农田建后管护面积灵山镇0.8万亩，演丰镇0.6万亩。</w:t>
            </w:r>
          </w:p>
          <w:p>
            <w:pPr>
              <w:pStyle w:val="null3"/>
              <w:ind w:firstLine="560"/>
              <w:jc w:val="both"/>
            </w:pPr>
            <w:r>
              <w:rPr>
                <w:rFonts w:ascii="仿宋_GB2312" w:hAnsi="仿宋_GB2312" w:cs="仿宋_GB2312" w:eastAsia="仿宋_GB2312"/>
                <w:sz w:val="28"/>
                <w:u w:val="single"/>
              </w:rPr>
              <w:t>1.1.2 管护范围</w:t>
            </w:r>
          </w:p>
          <w:p>
            <w:pPr>
              <w:pStyle w:val="null3"/>
              <w:ind w:firstLine="560"/>
              <w:jc w:val="both"/>
            </w:pPr>
            <w:r>
              <w:rPr>
                <w:rFonts w:ascii="仿宋_GB2312" w:hAnsi="仿宋_GB2312" w:cs="仿宋_GB2312" w:eastAsia="仿宋_GB2312"/>
                <w:sz w:val="28"/>
                <w:u w:val="single"/>
              </w:rPr>
              <w:t>以灵山镇、演丰镇</w:t>
            </w:r>
            <w:r>
              <w:rPr>
                <w:rFonts w:ascii="仿宋_GB2312" w:hAnsi="仿宋_GB2312" w:cs="仿宋_GB2312" w:eastAsia="仿宋_GB2312"/>
                <w:sz w:val="28"/>
                <w:u w:val="single"/>
              </w:rPr>
              <w:t>2011年以来建成并上图入库的高标准农田为重点，同步对急需管护的其它农田实施管护。其中，美兰区2019以来高标准农田建设项目为每年必须管护项目。</w:t>
            </w:r>
          </w:p>
          <w:p>
            <w:pPr>
              <w:pStyle w:val="null3"/>
              <w:ind w:firstLine="560"/>
              <w:jc w:val="both"/>
            </w:pPr>
            <w:r>
              <w:rPr>
                <w:rFonts w:ascii="仿宋_GB2312" w:hAnsi="仿宋_GB2312" w:cs="仿宋_GB2312" w:eastAsia="仿宋_GB2312"/>
                <w:sz w:val="28"/>
                <w:u w:val="single"/>
              </w:rPr>
              <w:t>1.1.3 管护内容</w:t>
            </w:r>
          </w:p>
          <w:p>
            <w:pPr>
              <w:pStyle w:val="null3"/>
              <w:ind w:firstLine="560"/>
              <w:jc w:val="both"/>
            </w:pPr>
            <w:r>
              <w:rPr>
                <w:rFonts w:ascii="仿宋_GB2312" w:hAnsi="仿宋_GB2312" w:cs="仿宋_GB2312" w:eastAsia="仿宋_GB2312"/>
                <w:sz w:val="28"/>
                <w:u w:val="single"/>
              </w:rPr>
              <w:t>田间渠系工程、田间排水工程、输配水管道工程及相关配套工程设施维修和养护，使其恢复正常使用状态；田间机耕道路维修和养护，农田防护和生态环境保持工程修复；公示标志标牌及配套设施维护。同时，对管护范围内的高标准农田种植情况开展巡查，发现种植林果树、挖塘养鱼等违规行为，应及时予以禁止并上报。</w:t>
            </w:r>
          </w:p>
          <w:p>
            <w:pPr>
              <w:pStyle w:val="null3"/>
              <w:ind w:firstLine="560"/>
              <w:jc w:val="both"/>
            </w:pPr>
            <w:r>
              <w:rPr>
                <w:rFonts w:ascii="仿宋_GB2312" w:hAnsi="仿宋_GB2312" w:cs="仿宋_GB2312" w:eastAsia="仿宋_GB2312"/>
                <w:sz w:val="28"/>
                <w:u w:val="single"/>
              </w:rPr>
              <w:t>1.1.4 管护实施阶段</w:t>
            </w:r>
          </w:p>
          <w:p>
            <w:pPr>
              <w:pStyle w:val="null3"/>
              <w:ind w:firstLine="560"/>
              <w:jc w:val="both"/>
            </w:pPr>
            <w:r>
              <w:rPr>
                <w:rFonts w:ascii="仿宋_GB2312" w:hAnsi="仿宋_GB2312" w:cs="仿宋_GB2312" w:eastAsia="仿宋_GB2312"/>
                <w:sz w:val="28"/>
                <w:u w:val="single"/>
              </w:rPr>
              <w:t>管护分三个阶段，共</w:t>
            </w:r>
            <w:r>
              <w:rPr>
                <w:rFonts w:ascii="仿宋_GB2312" w:hAnsi="仿宋_GB2312" w:cs="仿宋_GB2312" w:eastAsia="仿宋_GB2312"/>
                <w:sz w:val="28"/>
                <w:u w:val="single"/>
              </w:rPr>
              <w:t>9个月。</w:t>
            </w:r>
          </w:p>
          <w:p>
            <w:pPr>
              <w:pStyle w:val="null3"/>
              <w:ind w:firstLine="560"/>
              <w:jc w:val="both"/>
            </w:pPr>
            <w:r>
              <w:rPr>
                <w:rFonts w:ascii="仿宋_GB2312" w:hAnsi="仿宋_GB2312" w:cs="仿宋_GB2312" w:eastAsia="仿宋_GB2312"/>
                <w:sz w:val="28"/>
                <w:u w:val="single"/>
              </w:rPr>
              <w:t>第一阶段</w:t>
            </w:r>
            <w:r>
              <w:rPr>
                <w:rFonts w:ascii="仿宋_GB2312" w:hAnsi="仿宋_GB2312" w:cs="仿宋_GB2312" w:eastAsia="仿宋_GB2312"/>
                <w:sz w:val="28"/>
                <w:u w:val="single"/>
              </w:rPr>
              <w:t>“强化管护期”(3个月)，主要进行排灌沟渠、田间路(机耕路)、桥(涵)等基础设施的清杂、清表、清淤，基础设施维修、维护等工作。</w:t>
            </w:r>
          </w:p>
          <w:p>
            <w:pPr>
              <w:pStyle w:val="null3"/>
              <w:ind w:firstLine="560"/>
              <w:jc w:val="both"/>
            </w:pPr>
            <w:r>
              <w:rPr>
                <w:rFonts w:ascii="仿宋_GB2312" w:hAnsi="仿宋_GB2312" w:cs="仿宋_GB2312" w:eastAsia="仿宋_GB2312"/>
                <w:sz w:val="28"/>
                <w:u w:val="single"/>
              </w:rPr>
              <w:t>第二阶段</w:t>
            </w:r>
            <w:r>
              <w:rPr>
                <w:rFonts w:ascii="仿宋_GB2312" w:hAnsi="仿宋_GB2312" w:cs="仿宋_GB2312" w:eastAsia="仿宋_GB2312"/>
                <w:sz w:val="28"/>
                <w:u w:val="single"/>
              </w:rPr>
              <w:t>“巩固管护期”(3个月)，主要对基础设施管护查遗补缺、核验管护效果等。</w:t>
            </w:r>
          </w:p>
          <w:p>
            <w:pPr>
              <w:pStyle w:val="null3"/>
              <w:ind w:firstLine="560"/>
              <w:jc w:val="both"/>
            </w:pPr>
            <w:r>
              <w:rPr>
                <w:rFonts w:ascii="仿宋_GB2312" w:hAnsi="仿宋_GB2312" w:cs="仿宋_GB2312" w:eastAsia="仿宋_GB2312"/>
                <w:sz w:val="28"/>
                <w:u w:val="single"/>
              </w:rPr>
              <w:t>第三阶段</w:t>
            </w:r>
            <w:r>
              <w:rPr>
                <w:rFonts w:ascii="仿宋_GB2312" w:hAnsi="仿宋_GB2312" w:cs="仿宋_GB2312" w:eastAsia="仿宋_GB2312"/>
                <w:sz w:val="28"/>
                <w:u w:val="single"/>
              </w:rPr>
              <w:t>“日常巡护期”(3个月)，主要对基础设日常巡查，发现故障及时解决，并使设施保持良好状态。</w:t>
            </w:r>
          </w:p>
          <w:p>
            <w:pPr>
              <w:pStyle w:val="null3"/>
              <w:ind w:firstLine="560"/>
              <w:jc w:val="both"/>
            </w:pPr>
            <w:r>
              <w:rPr>
                <w:rFonts w:ascii="仿宋_GB2312" w:hAnsi="仿宋_GB2312" w:cs="仿宋_GB2312" w:eastAsia="仿宋_GB2312"/>
                <w:sz w:val="28"/>
                <w:u w:val="single"/>
              </w:rPr>
              <w:t>1.1.5 管护标准</w:t>
            </w:r>
          </w:p>
          <w:p>
            <w:pPr>
              <w:pStyle w:val="null3"/>
              <w:ind w:firstLine="560"/>
              <w:jc w:val="both"/>
            </w:pPr>
            <w:r>
              <w:rPr>
                <w:rFonts w:ascii="仿宋_GB2312" w:hAnsi="仿宋_GB2312" w:cs="仿宋_GB2312" w:eastAsia="仿宋_GB2312"/>
                <w:sz w:val="28"/>
                <w:u w:val="single"/>
              </w:rPr>
              <w:t>沟渠无堵塞、无遮塞、无杂草、无遮掩、沟渠堤列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和完善。</w:t>
            </w:r>
          </w:p>
          <w:p>
            <w:pPr>
              <w:pStyle w:val="null3"/>
              <w:ind w:firstLine="560"/>
              <w:jc w:val="both"/>
            </w:pPr>
            <w:r>
              <w:rPr>
                <w:rFonts w:ascii="仿宋_GB2312" w:hAnsi="仿宋_GB2312" w:cs="仿宋_GB2312" w:eastAsia="仿宋_GB2312"/>
                <w:sz w:val="28"/>
                <w:u w:val="single"/>
              </w:rPr>
              <w:t>1.1.6 建立管护台账</w:t>
            </w:r>
          </w:p>
          <w:p>
            <w:pPr>
              <w:pStyle w:val="null3"/>
              <w:ind w:firstLine="560"/>
              <w:jc w:val="both"/>
            </w:pPr>
            <w:r>
              <w:rPr>
                <w:rFonts w:ascii="仿宋_GB2312" w:hAnsi="仿宋_GB2312" w:cs="仿宋_GB2312" w:eastAsia="仿宋_GB2312"/>
                <w:sz w:val="28"/>
                <w:u w:val="single"/>
              </w:rPr>
              <w:t>管护实施单位要明确农田管护范围和面积，建立管护工作实施台账，同时对农田管护范围内的所有基础设施进行登记列表，确保管护全面无遗漏。</w:t>
            </w:r>
          </w:p>
          <w:p>
            <w:pPr>
              <w:pStyle w:val="null3"/>
              <w:ind w:firstLine="560"/>
              <w:jc w:val="both"/>
            </w:pPr>
            <w:r>
              <w:rPr>
                <w:rFonts w:ascii="仿宋_GB2312" w:hAnsi="仿宋_GB2312" w:cs="仿宋_GB2312" w:eastAsia="仿宋_GB2312"/>
                <w:sz w:val="28"/>
                <w:u w:val="single"/>
              </w:rPr>
              <w:t>1.1.7 监督考核</w:t>
            </w:r>
          </w:p>
          <w:p>
            <w:pPr>
              <w:pStyle w:val="null3"/>
              <w:ind w:firstLine="560"/>
              <w:jc w:val="both"/>
            </w:pPr>
            <w:r>
              <w:rPr>
                <w:rFonts w:ascii="仿宋_GB2312" w:hAnsi="仿宋_GB2312" w:cs="仿宋_GB2312" w:eastAsia="仿宋_GB2312"/>
                <w:sz w:val="28"/>
                <w:u w:val="single"/>
              </w:rPr>
              <w:t>移交管护后，区农业农村局将加强监督、监管，定期和随机进行督促和检查。区农业农村局联合镇政府将定期检查农田管护质量，组织各阶段管护验收和完工验收，对存在的问题及时通报管护机构，督导其及时整改，阶段验收达不到要求的不得支付管护资金。</w:t>
            </w:r>
          </w:p>
          <w:p>
            <w:pPr>
              <w:pStyle w:val="null3"/>
              <w:ind w:firstLine="560"/>
              <w:jc w:val="both"/>
            </w:pPr>
            <w:r>
              <w:rPr>
                <w:rFonts w:ascii="仿宋_GB2312" w:hAnsi="仿宋_GB2312" w:cs="仿宋_GB2312" w:eastAsia="仿宋_GB2312"/>
                <w:sz w:val="28"/>
                <w:u w:val="single"/>
              </w:rPr>
              <w:t>1.1.8组织群众参与</w:t>
            </w:r>
          </w:p>
          <w:p>
            <w:pPr>
              <w:pStyle w:val="null3"/>
              <w:ind w:firstLine="560"/>
              <w:jc w:val="both"/>
            </w:pPr>
            <w:r>
              <w:rPr>
                <w:rFonts w:ascii="仿宋_GB2312" w:hAnsi="仿宋_GB2312" w:cs="仿宋_GB2312" w:eastAsia="仿宋_GB2312"/>
                <w:sz w:val="28"/>
                <w:u w:val="single"/>
              </w:rPr>
              <w:t>区农业农村局将指导管护单位结合项目实际情况，组织项目受益区群众，通过以工代账方式，参与农田基础设施建后管护工作，并按时足额发放薪酬。管护单位要对以工代赈人员及发放资金进行登记造册并逐级上报区农业农村局。</w:t>
            </w:r>
          </w:p>
          <w:p>
            <w:pPr>
              <w:pStyle w:val="null3"/>
              <w:ind w:firstLine="560"/>
              <w:jc w:val="both"/>
            </w:pPr>
            <w:r>
              <w:rPr>
                <w:rFonts w:ascii="仿宋_GB2312" w:hAnsi="仿宋_GB2312" w:cs="仿宋_GB2312" w:eastAsia="仿宋_GB2312"/>
                <w:sz w:val="28"/>
                <w:u w:val="single"/>
              </w:rPr>
              <w:t>1.1.9 资金使用范围</w:t>
            </w:r>
          </w:p>
          <w:p>
            <w:pPr>
              <w:pStyle w:val="null3"/>
              <w:ind w:firstLine="560"/>
              <w:jc w:val="both"/>
            </w:pPr>
            <w:r>
              <w:rPr>
                <w:rFonts w:ascii="仿宋_GB2312" w:hAnsi="仿宋_GB2312" w:cs="仿宋_GB2312" w:eastAsia="仿宋_GB2312"/>
                <w:sz w:val="28"/>
                <w:u w:val="single"/>
              </w:rPr>
              <w:t>农田工程设计使用期内工程设施日常维修、局部整修和岁修，购置必要的小型简易管护工具运行监测设备、维修材料、设备所需汽油，以及发放专职管护员的酬劳等。</w:t>
            </w:r>
          </w:p>
          <w:p>
            <w:pPr>
              <w:pStyle w:val="null3"/>
              <w:ind w:firstLine="560"/>
              <w:jc w:val="both"/>
            </w:pPr>
            <w:r>
              <w:rPr>
                <w:rFonts w:ascii="仿宋_GB2312" w:hAnsi="仿宋_GB2312" w:cs="仿宋_GB2312" w:eastAsia="仿宋_GB2312"/>
                <w:sz w:val="28"/>
                <w:u w:val="single"/>
              </w:rPr>
              <w:t>1.1.10 其他要求</w:t>
            </w:r>
          </w:p>
          <w:p>
            <w:pPr>
              <w:pStyle w:val="null3"/>
              <w:ind w:firstLine="560"/>
              <w:jc w:val="both"/>
            </w:pPr>
            <w:r>
              <w:rPr>
                <w:rFonts w:ascii="仿宋_GB2312" w:hAnsi="仿宋_GB2312" w:cs="仿宋_GB2312" w:eastAsia="仿宋_GB2312"/>
                <w:sz w:val="28"/>
                <w:u w:val="single"/>
              </w:rPr>
              <w:t>管护实施机构</w:t>
            </w:r>
            <w:r>
              <w:rPr>
                <w:rFonts w:ascii="仿宋_GB2312" w:hAnsi="仿宋_GB2312" w:cs="仿宋_GB2312" w:eastAsia="仿宋_GB2312"/>
                <w:sz w:val="28"/>
                <w:u w:val="single"/>
              </w:rPr>
              <w:t>(单位)要认真完成管护工作任务，保证农田设施正常运行，持续发挥效益，同时要结合农田管护开展冬春农田水利工作;必须服从政府防汛抗旱的统一调度，并接受市、区农业农村部门以及镇、村各级组织的监督，要严格遵守法律和行政法规有关规定，不得以任何理由擅自收取有关费用，不得擅自将工程及设备变卖，不得破坏水土资源和生态环境。</w:t>
            </w:r>
          </w:p>
          <w:p>
            <w:pPr>
              <w:pStyle w:val="null3"/>
              <w:ind w:firstLine="560"/>
              <w:jc w:val="both"/>
            </w:pPr>
            <w:r>
              <w:rPr>
                <w:rFonts w:ascii="仿宋_GB2312" w:hAnsi="仿宋_GB2312" w:cs="仿宋_GB2312" w:eastAsia="仿宋_GB2312"/>
                <w:sz w:val="28"/>
              </w:rPr>
              <w:t>1.2 商务要求</w:t>
            </w:r>
          </w:p>
          <w:p>
            <w:pPr>
              <w:pStyle w:val="null3"/>
              <w:ind w:firstLine="562"/>
              <w:jc w:val="both"/>
            </w:pPr>
            <w:r>
              <w:rPr>
                <w:rFonts w:ascii="仿宋_GB2312" w:hAnsi="仿宋_GB2312" w:cs="仿宋_GB2312" w:eastAsia="仿宋_GB2312"/>
                <w:sz w:val="28"/>
                <w:b/>
                <w:u w:val="single"/>
              </w:rPr>
              <w:t>1.合同履行期限</w:t>
            </w:r>
          </w:p>
          <w:p>
            <w:pPr>
              <w:pStyle w:val="null3"/>
              <w:ind w:firstLine="560"/>
              <w:jc w:val="both"/>
            </w:pPr>
            <w:r>
              <w:rPr>
                <w:rFonts w:ascii="仿宋_GB2312" w:hAnsi="仿宋_GB2312" w:cs="仿宋_GB2312" w:eastAsia="仿宋_GB2312"/>
                <w:sz w:val="28"/>
                <w:u w:val="single"/>
              </w:rPr>
              <w:t>自合同签订之日起</w:t>
            </w:r>
            <w:r>
              <w:rPr>
                <w:rFonts w:ascii="仿宋_GB2312" w:hAnsi="仿宋_GB2312" w:cs="仿宋_GB2312" w:eastAsia="仿宋_GB2312"/>
                <w:sz w:val="28"/>
                <w:u w:val="single"/>
              </w:rPr>
              <w:t>9个月。</w:t>
            </w:r>
          </w:p>
          <w:p>
            <w:pPr>
              <w:pStyle w:val="null3"/>
              <w:ind w:firstLine="562"/>
              <w:jc w:val="both"/>
            </w:pPr>
            <w:r>
              <w:rPr>
                <w:rFonts w:ascii="仿宋_GB2312" w:hAnsi="仿宋_GB2312" w:cs="仿宋_GB2312" w:eastAsia="仿宋_GB2312"/>
                <w:sz w:val="28"/>
                <w:b/>
                <w:u w:val="single"/>
              </w:rPr>
              <w:t>2.服务地点</w:t>
            </w:r>
          </w:p>
          <w:p>
            <w:pPr>
              <w:pStyle w:val="null3"/>
              <w:ind w:firstLine="560"/>
              <w:jc w:val="both"/>
            </w:pPr>
            <w:r>
              <w:rPr>
                <w:rFonts w:ascii="仿宋_GB2312" w:hAnsi="仿宋_GB2312" w:cs="仿宋_GB2312" w:eastAsia="仿宋_GB2312"/>
                <w:sz w:val="28"/>
                <w:u w:val="single"/>
              </w:rPr>
              <w:t>灵山镇和演丰镇，具体以采购人指定地点为准。</w:t>
            </w:r>
          </w:p>
          <w:p>
            <w:pPr>
              <w:pStyle w:val="null3"/>
              <w:ind w:firstLine="562"/>
              <w:jc w:val="both"/>
            </w:pPr>
            <w:r>
              <w:rPr>
                <w:rFonts w:ascii="仿宋_GB2312" w:hAnsi="仿宋_GB2312" w:cs="仿宋_GB2312" w:eastAsia="仿宋_GB2312"/>
                <w:sz w:val="28"/>
                <w:b/>
                <w:u w:val="single"/>
              </w:rPr>
              <w:t>3.付款时间、方式及条件</w:t>
            </w:r>
          </w:p>
          <w:p>
            <w:pPr>
              <w:pStyle w:val="null3"/>
              <w:ind w:firstLine="560"/>
              <w:jc w:val="both"/>
            </w:pPr>
            <w:r>
              <w:rPr>
                <w:rFonts w:ascii="仿宋_GB2312" w:hAnsi="仿宋_GB2312" w:cs="仿宋_GB2312" w:eastAsia="仿宋_GB2312"/>
                <w:sz w:val="28"/>
                <w:u w:val="single"/>
              </w:rPr>
              <w:t>根据成交供应商的成交金额签订管护合同，签订管护合同后支付合同金额（即成交金额，下同）</w:t>
            </w:r>
            <w:r>
              <w:rPr>
                <w:rFonts w:ascii="仿宋_GB2312" w:hAnsi="仿宋_GB2312" w:cs="仿宋_GB2312" w:eastAsia="仿宋_GB2312"/>
                <w:sz w:val="28"/>
                <w:u w:val="single"/>
              </w:rPr>
              <w:t>30%:完成第一阶段任务后支付合同金额30%:完成第二阶段任务后支付合同金额30%;第三阶段完成后支付合同金额10%。由成交供应商通过采购人的验收并通过会议审议后，提供相应的合法、有效的发票，由采购人通过银行转账方式进行支付。具体按采购人与成交供应商签订的合同实施。</w:t>
            </w:r>
          </w:p>
          <w:p>
            <w:pPr>
              <w:pStyle w:val="null3"/>
              <w:ind w:firstLine="562"/>
              <w:jc w:val="both"/>
            </w:pPr>
            <w:r>
              <w:rPr>
                <w:rFonts w:ascii="仿宋_GB2312" w:hAnsi="仿宋_GB2312" w:cs="仿宋_GB2312" w:eastAsia="仿宋_GB2312"/>
                <w:sz w:val="28"/>
                <w:b/>
                <w:u w:val="single"/>
              </w:rPr>
              <w:t>4.项目验收方法及标准</w:t>
            </w:r>
          </w:p>
          <w:p>
            <w:pPr>
              <w:pStyle w:val="null3"/>
              <w:ind w:firstLine="560"/>
              <w:jc w:val="both"/>
            </w:pPr>
            <w:r>
              <w:rPr>
                <w:rFonts w:ascii="仿宋_GB2312" w:hAnsi="仿宋_GB2312" w:cs="仿宋_GB2312" w:eastAsia="仿宋_GB2312"/>
                <w:sz w:val="28"/>
                <w:u w:val="single"/>
              </w:rPr>
              <w:t>项目服务成果具体按双方签订合同、采购文件、成交供应商响应文件以及国家、地方和行业的相关规范标准、政策和规定实施，项目服务工作质量需经采购人认可，并经采购人对项目进行验收通过。</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标的名称：C09010100-灌溉系统服务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2.包2（B包）：三江镇2025年度农田建后管护项目</w:t>
            </w:r>
          </w:p>
          <w:p>
            <w:pPr>
              <w:pStyle w:val="null3"/>
              <w:ind w:firstLine="560"/>
              <w:jc w:val="both"/>
            </w:pPr>
            <w:r>
              <w:rPr>
                <w:rFonts w:ascii="仿宋_GB2312" w:hAnsi="仿宋_GB2312" w:cs="仿宋_GB2312" w:eastAsia="仿宋_GB2312"/>
                <w:sz w:val="28"/>
              </w:rPr>
              <w:t>2.1 技术要求</w:t>
            </w:r>
          </w:p>
          <w:p>
            <w:pPr>
              <w:pStyle w:val="null3"/>
              <w:ind w:firstLine="560"/>
              <w:jc w:val="both"/>
            </w:pPr>
            <w:r>
              <w:rPr>
                <w:rFonts w:ascii="仿宋_GB2312" w:hAnsi="仿宋_GB2312" w:cs="仿宋_GB2312" w:eastAsia="仿宋_GB2312"/>
                <w:sz w:val="28"/>
                <w:u w:val="single"/>
              </w:rPr>
              <w:t>委托第三方专业管护机构对农田基础设施管护和日常维护运营，积极吸纳当地农民专业合作社成员、当地农民充实管护和运营队伍，并建立健全农民以工代赈台合账。</w:t>
            </w:r>
          </w:p>
          <w:p>
            <w:pPr>
              <w:pStyle w:val="null3"/>
              <w:ind w:firstLine="560"/>
              <w:jc w:val="both"/>
            </w:pPr>
            <w:r>
              <w:rPr>
                <w:rFonts w:ascii="仿宋_GB2312" w:hAnsi="仿宋_GB2312" w:cs="仿宋_GB2312" w:eastAsia="仿宋_GB2312"/>
                <w:sz w:val="28"/>
                <w:u w:val="single"/>
              </w:rPr>
              <w:t>2.1.1 管护试点面积</w:t>
            </w:r>
          </w:p>
          <w:p>
            <w:pPr>
              <w:pStyle w:val="null3"/>
              <w:ind w:firstLine="560"/>
              <w:jc w:val="both"/>
            </w:pPr>
            <w:r>
              <w:rPr>
                <w:rFonts w:ascii="仿宋_GB2312" w:hAnsi="仿宋_GB2312" w:cs="仿宋_GB2312" w:eastAsia="仿宋_GB2312"/>
                <w:sz w:val="28"/>
                <w:u w:val="single"/>
              </w:rPr>
              <w:t>三江镇</w:t>
            </w:r>
            <w:r>
              <w:rPr>
                <w:rFonts w:ascii="仿宋_GB2312" w:hAnsi="仿宋_GB2312" w:cs="仿宋_GB2312" w:eastAsia="仿宋_GB2312"/>
                <w:sz w:val="28"/>
                <w:u w:val="single"/>
              </w:rPr>
              <w:t>2025年度农田建后管护项目，2025年农田建后管护面积2.4万亩。</w:t>
            </w:r>
          </w:p>
          <w:p>
            <w:pPr>
              <w:pStyle w:val="null3"/>
              <w:ind w:firstLine="560"/>
              <w:jc w:val="both"/>
            </w:pPr>
            <w:r>
              <w:rPr>
                <w:rFonts w:ascii="仿宋_GB2312" w:hAnsi="仿宋_GB2312" w:cs="仿宋_GB2312" w:eastAsia="仿宋_GB2312"/>
                <w:sz w:val="28"/>
                <w:u w:val="single"/>
              </w:rPr>
              <w:t>2.1.2 管护范围</w:t>
            </w:r>
          </w:p>
          <w:p>
            <w:pPr>
              <w:pStyle w:val="null3"/>
              <w:ind w:firstLine="560"/>
              <w:jc w:val="both"/>
            </w:pPr>
            <w:r>
              <w:rPr>
                <w:rFonts w:ascii="仿宋_GB2312" w:hAnsi="仿宋_GB2312" w:cs="仿宋_GB2312" w:eastAsia="仿宋_GB2312"/>
                <w:sz w:val="28"/>
                <w:u w:val="single"/>
              </w:rPr>
              <w:t>以三江镇</w:t>
            </w:r>
            <w:r>
              <w:rPr>
                <w:rFonts w:ascii="仿宋_GB2312" w:hAnsi="仿宋_GB2312" w:cs="仿宋_GB2312" w:eastAsia="仿宋_GB2312"/>
                <w:sz w:val="28"/>
                <w:u w:val="single"/>
              </w:rPr>
              <w:t>2011年以来建成并上图入库的高标准农田为重点，同步对急需管护的其它农田实施管护。其中，美兰区2019以来高标准农田建设项目为每年必须管护项目。</w:t>
            </w:r>
          </w:p>
          <w:p>
            <w:pPr>
              <w:pStyle w:val="null3"/>
              <w:ind w:firstLine="560"/>
              <w:jc w:val="both"/>
            </w:pPr>
            <w:r>
              <w:rPr>
                <w:rFonts w:ascii="仿宋_GB2312" w:hAnsi="仿宋_GB2312" w:cs="仿宋_GB2312" w:eastAsia="仿宋_GB2312"/>
                <w:sz w:val="28"/>
                <w:u w:val="single"/>
              </w:rPr>
              <w:t>2.1.3 管护内容</w:t>
            </w:r>
          </w:p>
          <w:p>
            <w:pPr>
              <w:pStyle w:val="null3"/>
              <w:ind w:firstLine="560"/>
              <w:jc w:val="both"/>
            </w:pPr>
            <w:r>
              <w:rPr>
                <w:rFonts w:ascii="仿宋_GB2312" w:hAnsi="仿宋_GB2312" w:cs="仿宋_GB2312" w:eastAsia="仿宋_GB2312"/>
                <w:sz w:val="28"/>
                <w:u w:val="single"/>
              </w:rPr>
              <w:t>田间渠系工程、田间排水工程、输配水管道工程及相关配套工程设施维修和养护，使其恢复正常使用状态；田间机耕道路维修和养护，农田防护和生态环境保持工程修复；公示标志标牌及配套设施维护。同时，对管护范围内的高标准农田种植情况开展巡查，发现种植林果树、挖塘养鱼等违规行为，应及时予以禁止并上报。</w:t>
            </w:r>
          </w:p>
          <w:p>
            <w:pPr>
              <w:pStyle w:val="null3"/>
              <w:ind w:firstLine="560"/>
              <w:jc w:val="both"/>
            </w:pPr>
            <w:r>
              <w:rPr>
                <w:rFonts w:ascii="仿宋_GB2312" w:hAnsi="仿宋_GB2312" w:cs="仿宋_GB2312" w:eastAsia="仿宋_GB2312"/>
                <w:sz w:val="28"/>
                <w:u w:val="single"/>
              </w:rPr>
              <w:t>2.1.4 管护实施阶段</w:t>
            </w:r>
          </w:p>
          <w:p>
            <w:pPr>
              <w:pStyle w:val="null3"/>
              <w:ind w:firstLine="560"/>
              <w:jc w:val="both"/>
            </w:pPr>
            <w:r>
              <w:rPr>
                <w:rFonts w:ascii="仿宋_GB2312" w:hAnsi="仿宋_GB2312" w:cs="仿宋_GB2312" w:eastAsia="仿宋_GB2312"/>
                <w:sz w:val="28"/>
                <w:u w:val="single"/>
              </w:rPr>
              <w:t>管护分三个阶段，共</w:t>
            </w:r>
            <w:r>
              <w:rPr>
                <w:rFonts w:ascii="仿宋_GB2312" w:hAnsi="仿宋_GB2312" w:cs="仿宋_GB2312" w:eastAsia="仿宋_GB2312"/>
                <w:sz w:val="28"/>
                <w:u w:val="single"/>
              </w:rPr>
              <w:t>9个月。</w:t>
            </w:r>
          </w:p>
          <w:p>
            <w:pPr>
              <w:pStyle w:val="null3"/>
              <w:ind w:firstLine="560"/>
              <w:jc w:val="both"/>
            </w:pPr>
            <w:r>
              <w:rPr>
                <w:rFonts w:ascii="仿宋_GB2312" w:hAnsi="仿宋_GB2312" w:cs="仿宋_GB2312" w:eastAsia="仿宋_GB2312"/>
                <w:sz w:val="28"/>
                <w:u w:val="single"/>
              </w:rPr>
              <w:t>第一阶段</w:t>
            </w:r>
            <w:r>
              <w:rPr>
                <w:rFonts w:ascii="仿宋_GB2312" w:hAnsi="仿宋_GB2312" w:cs="仿宋_GB2312" w:eastAsia="仿宋_GB2312"/>
                <w:sz w:val="28"/>
                <w:u w:val="single"/>
              </w:rPr>
              <w:t>“强化管护期”(3个月)，主要进行排灌沟渠、田间路(机耕路)、桥(涵)等基础设施的清杂、清表、清淤，基础设施维修、维护等工作。</w:t>
            </w:r>
          </w:p>
          <w:p>
            <w:pPr>
              <w:pStyle w:val="null3"/>
              <w:ind w:firstLine="560"/>
              <w:jc w:val="both"/>
            </w:pPr>
            <w:r>
              <w:rPr>
                <w:rFonts w:ascii="仿宋_GB2312" w:hAnsi="仿宋_GB2312" w:cs="仿宋_GB2312" w:eastAsia="仿宋_GB2312"/>
                <w:sz w:val="28"/>
                <w:u w:val="single"/>
              </w:rPr>
              <w:t>第二阶段</w:t>
            </w:r>
            <w:r>
              <w:rPr>
                <w:rFonts w:ascii="仿宋_GB2312" w:hAnsi="仿宋_GB2312" w:cs="仿宋_GB2312" w:eastAsia="仿宋_GB2312"/>
                <w:sz w:val="28"/>
                <w:u w:val="single"/>
              </w:rPr>
              <w:t>“巩固管护期”(3个月)，主要对基础设施管护查遗补缺、核验管护效果等。</w:t>
            </w:r>
          </w:p>
          <w:p>
            <w:pPr>
              <w:pStyle w:val="null3"/>
              <w:ind w:firstLine="560"/>
              <w:jc w:val="both"/>
            </w:pPr>
            <w:r>
              <w:rPr>
                <w:rFonts w:ascii="仿宋_GB2312" w:hAnsi="仿宋_GB2312" w:cs="仿宋_GB2312" w:eastAsia="仿宋_GB2312"/>
                <w:sz w:val="28"/>
                <w:u w:val="single"/>
              </w:rPr>
              <w:t>第三阶段</w:t>
            </w:r>
            <w:r>
              <w:rPr>
                <w:rFonts w:ascii="仿宋_GB2312" w:hAnsi="仿宋_GB2312" w:cs="仿宋_GB2312" w:eastAsia="仿宋_GB2312"/>
                <w:sz w:val="28"/>
                <w:u w:val="single"/>
              </w:rPr>
              <w:t>“日常巡护期”(3个月)，主要对基础设日常巡查，发现故障及时解决，并使设施保持良好状态。</w:t>
            </w:r>
          </w:p>
          <w:p>
            <w:pPr>
              <w:pStyle w:val="null3"/>
              <w:ind w:firstLine="560"/>
              <w:jc w:val="both"/>
            </w:pPr>
            <w:r>
              <w:rPr>
                <w:rFonts w:ascii="仿宋_GB2312" w:hAnsi="仿宋_GB2312" w:cs="仿宋_GB2312" w:eastAsia="仿宋_GB2312"/>
                <w:sz w:val="28"/>
                <w:u w:val="single"/>
              </w:rPr>
              <w:t>2.1.5 管护标准</w:t>
            </w:r>
          </w:p>
          <w:p>
            <w:pPr>
              <w:pStyle w:val="null3"/>
              <w:ind w:firstLine="560"/>
              <w:jc w:val="both"/>
            </w:pPr>
            <w:r>
              <w:rPr>
                <w:rFonts w:ascii="仿宋_GB2312" w:hAnsi="仿宋_GB2312" w:cs="仿宋_GB2312" w:eastAsia="仿宋_GB2312"/>
                <w:sz w:val="28"/>
                <w:u w:val="single"/>
              </w:rPr>
              <w:t>沟渠无堵塞、无遮塞、无杂草、无遮掩、沟渠堤列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和完善。</w:t>
            </w:r>
          </w:p>
          <w:p>
            <w:pPr>
              <w:pStyle w:val="null3"/>
              <w:ind w:firstLine="560"/>
              <w:jc w:val="both"/>
            </w:pPr>
            <w:r>
              <w:rPr>
                <w:rFonts w:ascii="仿宋_GB2312" w:hAnsi="仿宋_GB2312" w:cs="仿宋_GB2312" w:eastAsia="仿宋_GB2312"/>
                <w:sz w:val="28"/>
                <w:u w:val="single"/>
              </w:rPr>
              <w:t>2.1.6 建立管护台账</w:t>
            </w:r>
          </w:p>
          <w:p>
            <w:pPr>
              <w:pStyle w:val="null3"/>
              <w:ind w:firstLine="560"/>
              <w:jc w:val="both"/>
            </w:pPr>
            <w:r>
              <w:rPr>
                <w:rFonts w:ascii="仿宋_GB2312" w:hAnsi="仿宋_GB2312" w:cs="仿宋_GB2312" w:eastAsia="仿宋_GB2312"/>
                <w:sz w:val="28"/>
                <w:u w:val="single"/>
              </w:rPr>
              <w:t>管护实施单位要明确农田管护范围和面积，建立管护工作实施台账，同时对农田管护范围内的所有基础设施进行登记列表，确保管护全面无遗漏。</w:t>
            </w:r>
          </w:p>
          <w:p>
            <w:pPr>
              <w:pStyle w:val="null3"/>
              <w:ind w:firstLine="560"/>
              <w:jc w:val="both"/>
            </w:pPr>
            <w:r>
              <w:rPr>
                <w:rFonts w:ascii="仿宋_GB2312" w:hAnsi="仿宋_GB2312" w:cs="仿宋_GB2312" w:eastAsia="仿宋_GB2312"/>
                <w:sz w:val="28"/>
                <w:u w:val="single"/>
              </w:rPr>
              <w:t>2.1.7 监督考核</w:t>
            </w:r>
          </w:p>
          <w:p>
            <w:pPr>
              <w:pStyle w:val="null3"/>
              <w:ind w:firstLine="560"/>
              <w:jc w:val="both"/>
            </w:pPr>
            <w:r>
              <w:rPr>
                <w:rFonts w:ascii="仿宋_GB2312" w:hAnsi="仿宋_GB2312" w:cs="仿宋_GB2312" w:eastAsia="仿宋_GB2312"/>
                <w:sz w:val="28"/>
                <w:u w:val="single"/>
              </w:rPr>
              <w:t>移交管护后，区农业农村局将加强监督、监管，定期和随机进行督促和检查。区农业农村局联合镇政府将定期检查农田管护质量，组织各阶段管护验收和完工验收，对存在的问题及时通报管护机构，督导其及时整改，阶段验收达不到要求的不得支付管护资金。</w:t>
            </w:r>
          </w:p>
          <w:p>
            <w:pPr>
              <w:pStyle w:val="null3"/>
              <w:ind w:firstLine="560"/>
              <w:jc w:val="both"/>
            </w:pPr>
            <w:r>
              <w:rPr>
                <w:rFonts w:ascii="仿宋_GB2312" w:hAnsi="仿宋_GB2312" w:cs="仿宋_GB2312" w:eastAsia="仿宋_GB2312"/>
                <w:sz w:val="28"/>
                <w:u w:val="single"/>
              </w:rPr>
              <w:t>2.1.8组织群众参与</w:t>
            </w:r>
          </w:p>
          <w:p>
            <w:pPr>
              <w:pStyle w:val="null3"/>
              <w:ind w:firstLine="560"/>
              <w:jc w:val="both"/>
            </w:pPr>
            <w:r>
              <w:rPr>
                <w:rFonts w:ascii="仿宋_GB2312" w:hAnsi="仿宋_GB2312" w:cs="仿宋_GB2312" w:eastAsia="仿宋_GB2312"/>
                <w:sz w:val="28"/>
                <w:u w:val="single"/>
              </w:rPr>
              <w:t>区农业农村局将指导管护单位结合项目实际情况，组织项目受益区群众，通过以工代账方式，参与农田基础设施建后管护工作，并按时足额发放薪酬。管护单位要对以工代赈人员及发放资金进行登记造册并逐级上报区农业农村局。</w:t>
            </w:r>
          </w:p>
          <w:p>
            <w:pPr>
              <w:pStyle w:val="null3"/>
              <w:ind w:firstLine="560"/>
              <w:jc w:val="both"/>
            </w:pPr>
            <w:r>
              <w:rPr>
                <w:rFonts w:ascii="仿宋_GB2312" w:hAnsi="仿宋_GB2312" w:cs="仿宋_GB2312" w:eastAsia="仿宋_GB2312"/>
                <w:sz w:val="28"/>
                <w:u w:val="single"/>
              </w:rPr>
              <w:t>2.1.9 资金使用范围</w:t>
            </w:r>
          </w:p>
          <w:p>
            <w:pPr>
              <w:pStyle w:val="null3"/>
              <w:ind w:firstLine="560"/>
              <w:jc w:val="both"/>
            </w:pPr>
            <w:r>
              <w:rPr>
                <w:rFonts w:ascii="仿宋_GB2312" w:hAnsi="仿宋_GB2312" w:cs="仿宋_GB2312" w:eastAsia="仿宋_GB2312"/>
                <w:sz w:val="28"/>
                <w:u w:val="single"/>
              </w:rPr>
              <w:t>农田工程设计使用期内工程设施日常维修、局部整修和岁修，购置必要的小型简易管护工具运行监测设备、维修材料、设备所需汽油，以及发放专职管护员的酬劳等。</w:t>
            </w:r>
          </w:p>
          <w:p>
            <w:pPr>
              <w:pStyle w:val="null3"/>
              <w:ind w:firstLine="560"/>
              <w:jc w:val="both"/>
            </w:pPr>
            <w:r>
              <w:rPr>
                <w:rFonts w:ascii="仿宋_GB2312" w:hAnsi="仿宋_GB2312" w:cs="仿宋_GB2312" w:eastAsia="仿宋_GB2312"/>
                <w:sz w:val="28"/>
                <w:u w:val="single"/>
              </w:rPr>
              <w:t>2.1.10 其他要求</w:t>
            </w:r>
          </w:p>
          <w:p>
            <w:pPr>
              <w:pStyle w:val="null3"/>
              <w:ind w:firstLine="560"/>
              <w:jc w:val="both"/>
            </w:pPr>
            <w:r>
              <w:rPr>
                <w:rFonts w:ascii="仿宋_GB2312" w:hAnsi="仿宋_GB2312" w:cs="仿宋_GB2312" w:eastAsia="仿宋_GB2312"/>
                <w:sz w:val="28"/>
                <w:u w:val="single"/>
              </w:rPr>
              <w:t>管护实施机构</w:t>
            </w:r>
            <w:r>
              <w:rPr>
                <w:rFonts w:ascii="仿宋_GB2312" w:hAnsi="仿宋_GB2312" w:cs="仿宋_GB2312" w:eastAsia="仿宋_GB2312"/>
                <w:sz w:val="28"/>
                <w:u w:val="single"/>
              </w:rPr>
              <w:t>(单位)要认真完成管护工作任务，保证农田设施正常运行，持续发挥效益，同时要结合农田管护开展冬春农田水利工作;必须服从政府防汛抗旱的统一调度，并接受市、区农业农村部门以及镇、村各级组织的监督，要严格遵守法律和行政法规有关规定，不得以任何理由擅自收取有关费用，不得擅自将工程及设备变卖，不得破坏水土资源和生态环境。</w:t>
            </w:r>
          </w:p>
          <w:p>
            <w:pPr>
              <w:pStyle w:val="null3"/>
              <w:ind w:firstLine="560"/>
              <w:jc w:val="both"/>
            </w:pPr>
            <w:r>
              <w:rPr>
                <w:rFonts w:ascii="仿宋_GB2312" w:hAnsi="仿宋_GB2312" w:cs="仿宋_GB2312" w:eastAsia="仿宋_GB2312"/>
                <w:sz w:val="28"/>
              </w:rPr>
              <w:t>2.2 商务要求</w:t>
            </w:r>
          </w:p>
          <w:p>
            <w:pPr>
              <w:pStyle w:val="null3"/>
              <w:ind w:firstLine="562"/>
              <w:jc w:val="both"/>
            </w:pPr>
            <w:r>
              <w:rPr>
                <w:rFonts w:ascii="仿宋_GB2312" w:hAnsi="仿宋_GB2312" w:cs="仿宋_GB2312" w:eastAsia="仿宋_GB2312"/>
                <w:sz w:val="28"/>
                <w:b/>
                <w:u w:val="single"/>
              </w:rPr>
              <w:t>1.合同履行期限</w:t>
            </w:r>
          </w:p>
          <w:p>
            <w:pPr>
              <w:pStyle w:val="null3"/>
              <w:ind w:firstLine="560"/>
              <w:jc w:val="both"/>
            </w:pPr>
            <w:r>
              <w:rPr>
                <w:rFonts w:ascii="仿宋_GB2312" w:hAnsi="仿宋_GB2312" w:cs="仿宋_GB2312" w:eastAsia="仿宋_GB2312"/>
                <w:sz w:val="28"/>
                <w:u w:val="single"/>
              </w:rPr>
              <w:t>自合同签订之日起</w:t>
            </w:r>
            <w:r>
              <w:rPr>
                <w:rFonts w:ascii="仿宋_GB2312" w:hAnsi="仿宋_GB2312" w:cs="仿宋_GB2312" w:eastAsia="仿宋_GB2312"/>
                <w:sz w:val="28"/>
                <w:u w:val="single"/>
              </w:rPr>
              <w:t>9个月。</w:t>
            </w:r>
          </w:p>
          <w:p>
            <w:pPr>
              <w:pStyle w:val="null3"/>
              <w:ind w:firstLine="562"/>
              <w:jc w:val="both"/>
            </w:pPr>
            <w:r>
              <w:rPr>
                <w:rFonts w:ascii="仿宋_GB2312" w:hAnsi="仿宋_GB2312" w:cs="仿宋_GB2312" w:eastAsia="仿宋_GB2312"/>
                <w:sz w:val="28"/>
                <w:b/>
                <w:u w:val="single"/>
              </w:rPr>
              <w:t>2.服务地点</w:t>
            </w:r>
          </w:p>
          <w:p>
            <w:pPr>
              <w:pStyle w:val="null3"/>
              <w:ind w:firstLine="560"/>
              <w:jc w:val="both"/>
            </w:pPr>
            <w:r>
              <w:rPr>
                <w:rFonts w:ascii="仿宋_GB2312" w:hAnsi="仿宋_GB2312" w:cs="仿宋_GB2312" w:eastAsia="仿宋_GB2312"/>
                <w:sz w:val="28"/>
                <w:u w:val="single"/>
              </w:rPr>
              <w:t>三江镇，具体以采购人指定地点为准。</w:t>
            </w:r>
          </w:p>
          <w:p>
            <w:pPr>
              <w:pStyle w:val="null3"/>
              <w:ind w:firstLine="562"/>
              <w:jc w:val="both"/>
            </w:pPr>
            <w:r>
              <w:rPr>
                <w:rFonts w:ascii="仿宋_GB2312" w:hAnsi="仿宋_GB2312" w:cs="仿宋_GB2312" w:eastAsia="仿宋_GB2312"/>
                <w:sz w:val="28"/>
                <w:b/>
                <w:u w:val="single"/>
              </w:rPr>
              <w:t>3.付款时间、方式及条件</w:t>
            </w:r>
          </w:p>
          <w:p>
            <w:pPr>
              <w:pStyle w:val="null3"/>
              <w:ind w:firstLine="560"/>
              <w:jc w:val="both"/>
            </w:pPr>
            <w:r>
              <w:rPr>
                <w:rFonts w:ascii="仿宋_GB2312" w:hAnsi="仿宋_GB2312" w:cs="仿宋_GB2312" w:eastAsia="仿宋_GB2312"/>
                <w:sz w:val="28"/>
                <w:u w:val="single"/>
              </w:rPr>
              <w:t>根据成交供应商的成交金额签订管护合同，签订管护合同后支付合同金额（即成交金额，下同）</w:t>
            </w:r>
            <w:r>
              <w:rPr>
                <w:rFonts w:ascii="仿宋_GB2312" w:hAnsi="仿宋_GB2312" w:cs="仿宋_GB2312" w:eastAsia="仿宋_GB2312"/>
                <w:sz w:val="28"/>
                <w:u w:val="single"/>
              </w:rPr>
              <w:t>30%:完成第一阶段任务后支付合同金额30%:完成第二阶段任务后支付合同金额30%;第三阶段完成后支付合同金额10%。由成交供应商通过采购人的验收并通过会议审议后，提供相应的合法、有效的发票，由采购人通过银行转账方式进行支付。具体按采购人与成交供应商签订的合同实施。</w:t>
            </w:r>
          </w:p>
          <w:p>
            <w:pPr>
              <w:pStyle w:val="null3"/>
              <w:ind w:firstLine="562"/>
              <w:jc w:val="both"/>
            </w:pPr>
            <w:r>
              <w:rPr>
                <w:rFonts w:ascii="仿宋_GB2312" w:hAnsi="仿宋_GB2312" w:cs="仿宋_GB2312" w:eastAsia="仿宋_GB2312"/>
                <w:sz w:val="28"/>
                <w:b/>
                <w:u w:val="single"/>
              </w:rPr>
              <w:t>4.项目验收方法及标准</w:t>
            </w:r>
          </w:p>
          <w:p>
            <w:pPr>
              <w:pStyle w:val="null3"/>
              <w:ind w:firstLine="560"/>
              <w:jc w:val="both"/>
            </w:pPr>
            <w:r>
              <w:rPr>
                <w:rFonts w:ascii="仿宋_GB2312" w:hAnsi="仿宋_GB2312" w:cs="仿宋_GB2312" w:eastAsia="仿宋_GB2312"/>
                <w:sz w:val="28"/>
                <w:u w:val="single"/>
              </w:rPr>
              <w:t>项目服务成果具体按双方签订合同、采购文件、成交供应商响应文件以及国家、地方和行业的相关规范标准、政策和规定实施，项目服务工作质量需经采购人认可，并经采购人对项目进行验收通过。</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标的名称：C09010100-灌溉系统服务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3.包3（C</w:t>
            </w:r>
            <w:r>
              <w:rPr>
                <w:rFonts w:ascii="仿宋_GB2312" w:hAnsi="仿宋_GB2312" w:cs="仿宋_GB2312" w:eastAsia="仿宋_GB2312"/>
                <w:sz w:val="28"/>
                <w:b/>
              </w:rPr>
              <w:t>包</w:t>
            </w:r>
            <w:r>
              <w:rPr>
                <w:rFonts w:ascii="仿宋_GB2312" w:hAnsi="仿宋_GB2312" w:cs="仿宋_GB2312" w:eastAsia="仿宋_GB2312"/>
                <w:sz w:val="28"/>
                <w:b/>
              </w:rPr>
              <w:t>）：大致坡镇2025年度农田建后管护项目</w:t>
            </w:r>
          </w:p>
          <w:p>
            <w:pPr>
              <w:pStyle w:val="null3"/>
              <w:ind w:firstLine="560"/>
              <w:jc w:val="both"/>
            </w:pPr>
            <w:r>
              <w:rPr>
                <w:rFonts w:ascii="仿宋_GB2312" w:hAnsi="仿宋_GB2312" w:cs="仿宋_GB2312" w:eastAsia="仿宋_GB2312"/>
                <w:sz w:val="28"/>
              </w:rPr>
              <w:t>3.1 技术要求</w:t>
            </w:r>
          </w:p>
          <w:p>
            <w:pPr>
              <w:pStyle w:val="null3"/>
              <w:ind w:firstLine="560"/>
              <w:jc w:val="both"/>
            </w:pPr>
            <w:r>
              <w:rPr>
                <w:rFonts w:ascii="仿宋_GB2312" w:hAnsi="仿宋_GB2312" w:cs="仿宋_GB2312" w:eastAsia="仿宋_GB2312"/>
                <w:sz w:val="28"/>
                <w:u w:val="single"/>
              </w:rPr>
              <w:t>委托第三方专业管护机构对农田基础设施管护和日常维护运营，积极吸纳当地农民专业合作社成员、当地农民充实管护和运营队伍，并建立健全农民以工代赈台合账。</w:t>
            </w:r>
          </w:p>
          <w:p>
            <w:pPr>
              <w:pStyle w:val="null3"/>
              <w:ind w:firstLine="560"/>
              <w:jc w:val="both"/>
            </w:pPr>
            <w:r>
              <w:rPr>
                <w:rFonts w:ascii="仿宋_GB2312" w:hAnsi="仿宋_GB2312" w:cs="仿宋_GB2312" w:eastAsia="仿宋_GB2312"/>
                <w:sz w:val="28"/>
                <w:u w:val="single"/>
              </w:rPr>
              <w:t>3.1.1 管护试点面积</w:t>
            </w:r>
          </w:p>
          <w:p>
            <w:pPr>
              <w:pStyle w:val="null3"/>
              <w:ind w:firstLine="560"/>
              <w:jc w:val="both"/>
            </w:pPr>
            <w:r>
              <w:rPr>
                <w:rFonts w:ascii="仿宋_GB2312" w:hAnsi="仿宋_GB2312" w:cs="仿宋_GB2312" w:eastAsia="仿宋_GB2312"/>
                <w:sz w:val="28"/>
                <w:u w:val="single"/>
              </w:rPr>
              <w:t>大致坡镇</w:t>
            </w:r>
            <w:r>
              <w:rPr>
                <w:rFonts w:ascii="仿宋_GB2312" w:hAnsi="仿宋_GB2312" w:cs="仿宋_GB2312" w:eastAsia="仿宋_GB2312"/>
                <w:sz w:val="28"/>
                <w:u w:val="single"/>
              </w:rPr>
              <w:t>2025年度农田建后管护项目，2025年农田建后管护面积大致坡镇1.9万亩。</w:t>
            </w:r>
          </w:p>
          <w:p>
            <w:pPr>
              <w:pStyle w:val="null3"/>
              <w:ind w:firstLine="560"/>
              <w:jc w:val="both"/>
            </w:pPr>
            <w:r>
              <w:rPr>
                <w:rFonts w:ascii="仿宋_GB2312" w:hAnsi="仿宋_GB2312" w:cs="仿宋_GB2312" w:eastAsia="仿宋_GB2312"/>
                <w:sz w:val="28"/>
                <w:u w:val="single"/>
              </w:rPr>
              <w:t>3.1.2 管护范围</w:t>
            </w:r>
          </w:p>
          <w:p>
            <w:pPr>
              <w:pStyle w:val="null3"/>
              <w:ind w:firstLine="560"/>
              <w:jc w:val="both"/>
            </w:pPr>
            <w:r>
              <w:rPr>
                <w:rFonts w:ascii="仿宋_GB2312" w:hAnsi="仿宋_GB2312" w:cs="仿宋_GB2312" w:eastAsia="仿宋_GB2312"/>
                <w:sz w:val="28"/>
                <w:u w:val="single"/>
              </w:rPr>
              <w:t>以大致坡镇</w:t>
            </w:r>
            <w:r>
              <w:rPr>
                <w:rFonts w:ascii="仿宋_GB2312" w:hAnsi="仿宋_GB2312" w:cs="仿宋_GB2312" w:eastAsia="仿宋_GB2312"/>
                <w:sz w:val="28"/>
                <w:u w:val="single"/>
              </w:rPr>
              <w:t>2011年以来建成并上图入库的高标准农田为重点，同步对急需管护的其它农田实施管护。其中，美兰区2019以来高标准农田建设项目为每年必须管护项目。</w:t>
            </w:r>
          </w:p>
          <w:p>
            <w:pPr>
              <w:pStyle w:val="null3"/>
              <w:ind w:firstLine="560"/>
              <w:jc w:val="both"/>
            </w:pPr>
            <w:r>
              <w:rPr>
                <w:rFonts w:ascii="仿宋_GB2312" w:hAnsi="仿宋_GB2312" w:cs="仿宋_GB2312" w:eastAsia="仿宋_GB2312"/>
                <w:sz w:val="28"/>
                <w:u w:val="single"/>
              </w:rPr>
              <w:t>3.1.3 管护内容</w:t>
            </w:r>
          </w:p>
          <w:p>
            <w:pPr>
              <w:pStyle w:val="null3"/>
              <w:ind w:firstLine="560"/>
              <w:jc w:val="both"/>
            </w:pPr>
            <w:r>
              <w:rPr>
                <w:rFonts w:ascii="仿宋_GB2312" w:hAnsi="仿宋_GB2312" w:cs="仿宋_GB2312" w:eastAsia="仿宋_GB2312"/>
                <w:sz w:val="28"/>
                <w:u w:val="single"/>
              </w:rPr>
              <w:t>田间渠系工程、田间排水工程、输配水管道工程及相关配套工程设施维修和养护，使其恢复正常使用状态；田间机耕道路维修和养护，农田防护和生态环境保持工程修复；公示标志标牌及配套设施维护。同时，对管护范围内的高标准农田种植情况开展巡查，发现种植林果树、挖塘养鱼等违规行为，应及时予以禁止并上报。</w:t>
            </w:r>
          </w:p>
          <w:p>
            <w:pPr>
              <w:pStyle w:val="null3"/>
              <w:ind w:firstLine="560"/>
              <w:jc w:val="both"/>
            </w:pPr>
            <w:r>
              <w:rPr>
                <w:rFonts w:ascii="仿宋_GB2312" w:hAnsi="仿宋_GB2312" w:cs="仿宋_GB2312" w:eastAsia="仿宋_GB2312"/>
                <w:sz w:val="28"/>
                <w:u w:val="single"/>
              </w:rPr>
              <w:t>3.1.4 管护实施阶段</w:t>
            </w:r>
          </w:p>
          <w:p>
            <w:pPr>
              <w:pStyle w:val="null3"/>
              <w:ind w:firstLine="560"/>
              <w:jc w:val="both"/>
            </w:pPr>
            <w:r>
              <w:rPr>
                <w:rFonts w:ascii="仿宋_GB2312" w:hAnsi="仿宋_GB2312" w:cs="仿宋_GB2312" w:eastAsia="仿宋_GB2312"/>
                <w:sz w:val="28"/>
                <w:u w:val="single"/>
              </w:rPr>
              <w:t>管护分三个阶段，共</w:t>
            </w:r>
            <w:r>
              <w:rPr>
                <w:rFonts w:ascii="仿宋_GB2312" w:hAnsi="仿宋_GB2312" w:cs="仿宋_GB2312" w:eastAsia="仿宋_GB2312"/>
                <w:sz w:val="28"/>
                <w:u w:val="single"/>
              </w:rPr>
              <w:t>9个月。</w:t>
            </w:r>
          </w:p>
          <w:p>
            <w:pPr>
              <w:pStyle w:val="null3"/>
              <w:ind w:firstLine="560"/>
              <w:jc w:val="both"/>
            </w:pPr>
            <w:r>
              <w:rPr>
                <w:rFonts w:ascii="仿宋_GB2312" w:hAnsi="仿宋_GB2312" w:cs="仿宋_GB2312" w:eastAsia="仿宋_GB2312"/>
                <w:sz w:val="28"/>
                <w:u w:val="single"/>
              </w:rPr>
              <w:t>第一阶段</w:t>
            </w:r>
            <w:r>
              <w:rPr>
                <w:rFonts w:ascii="仿宋_GB2312" w:hAnsi="仿宋_GB2312" w:cs="仿宋_GB2312" w:eastAsia="仿宋_GB2312"/>
                <w:sz w:val="28"/>
                <w:u w:val="single"/>
              </w:rPr>
              <w:t>“强化管护期”(3个月)，主要进行排灌沟渠、田间路(机耕路)、桥(涵)等基础设施的清杂、清表、清淤，基础设施维修、维护等工作。</w:t>
            </w:r>
          </w:p>
          <w:p>
            <w:pPr>
              <w:pStyle w:val="null3"/>
              <w:ind w:firstLine="560"/>
              <w:jc w:val="both"/>
            </w:pPr>
            <w:r>
              <w:rPr>
                <w:rFonts w:ascii="仿宋_GB2312" w:hAnsi="仿宋_GB2312" w:cs="仿宋_GB2312" w:eastAsia="仿宋_GB2312"/>
                <w:sz w:val="28"/>
                <w:u w:val="single"/>
              </w:rPr>
              <w:t>第二阶段</w:t>
            </w:r>
            <w:r>
              <w:rPr>
                <w:rFonts w:ascii="仿宋_GB2312" w:hAnsi="仿宋_GB2312" w:cs="仿宋_GB2312" w:eastAsia="仿宋_GB2312"/>
                <w:sz w:val="28"/>
                <w:u w:val="single"/>
              </w:rPr>
              <w:t>“巩固管护期”(3个月)，主要对基础设施管护查遗补缺、核验管护效果等。</w:t>
            </w:r>
          </w:p>
          <w:p>
            <w:pPr>
              <w:pStyle w:val="null3"/>
              <w:ind w:firstLine="560"/>
              <w:jc w:val="both"/>
            </w:pPr>
            <w:r>
              <w:rPr>
                <w:rFonts w:ascii="仿宋_GB2312" w:hAnsi="仿宋_GB2312" w:cs="仿宋_GB2312" w:eastAsia="仿宋_GB2312"/>
                <w:sz w:val="28"/>
                <w:u w:val="single"/>
              </w:rPr>
              <w:t>第三阶段</w:t>
            </w:r>
            <w:r>
              <w:rPr>
                <w:rFonts w:ascii="仿宋_GB2312" w:hAnsi="仿宋_GB2312" w:cs="仿宋_GB2312" w:eastAsia="仿宋_GB2312"/>
                <w:sz w:val="28"/>
                <w:u w:val="single"/>
              </w:rPr>
              <w:t>“日常巡护期”(3个月)，主要对基础设日常巡查，发现故障及时解决，并使设施保持良好状态。</w:t>
            </w:r>
          </w:p>
          <w:p>
            <w:pPr>
              <w:pStyle w:val="null3"/>
              <w:ind w:firstLine="560"/>
              <w:jc w:val="both"/>
            </w:pPr>
            <w:r>
              <w:rPr>
                <w:rFonts w:ascii="仿宋_GB2312" w:hAnsi="仿宋_GB2312" w:cs="仿宋_GB2312" w:eastAsia="仿宋_GB2312"/>
                <w:sz w:val="28"/>
                <w:u w:val="single"/>
              </w:rPr>
              <w:t>3.1.5 管护标准</w:t>
            </w:r>
          </w:p>
          <w:p>
            <w:pPr>
              <w:pStyle w:val="null3"/>
              <w:ind w:firstLine="560"/>
              <w:jc w:val="both"/>
            </w:pPr>
            <w:r>
              <w:rPr>
                <w:rFonts w:ascii="仿宋_GB2312" w:hAnsi="仿宋_GB2312" w:cs="仿宋_GB2312" w:eastAsia="仿宋_GB2312"/>
                <w:sz w:val="28"/>
                <w:u w:val="single"/>
              </w:rPr>
              <w:t>沟渠无堵塞、无遮塞、无杂草、无遮掩、沟渠堤列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和完善。</w:t>
            </w:r>
          </w:p>
          <w:p>
            <w:pPr>
              <w:pStyle w:val="null3"/>
              <w:ind w:firstLine="560"/>
              <w:jc w:val="both"/>
            </w:pPr>
            <w:r>
              <w:rPr>
                <w:rFonts w:ascii="仿宋_GB2312" w:hAnsi="仿宋_GB2312" w:cs="仿宋_GB2312" w:eastAsia="仿宋_GB2312"/>
                <w:sz w:val="28"/>
                <w:u w:val="single"/>
              </w:rPr>
              <w:t>3.1.6 建立管护台账</w:t>
            </w:r>
          </w:p>
          <w:p>
            <w:pPr>
              <w:pStyle w:val="null3"/>
              <w:ind w:firstLine="560"/>
              <w:jc w:val="both"/>
            </w:pPr>
            <w:r>
              <w:rPr>
                <w:rFonts w:ascii="仿宋_GB2312" w:hAnsi="仿宋_GB2312" w:cs="仿宋_GB2312" w:eastAsia="仿宋_GB2312"/>
                <w:sz w:val="28"/>
                <w:u w:val="single"/>
              </w:rPr>
              <w:t>管护实施单位要明确农田管护范围和面积，建立管护工作实施台账，同时对农田管护范围内的所有基础设施进行登记列表，确保管护全面无遗漏。</w:t>
            </w:r>
          </w:p>
          <w:p>
            <w:pPr>
              <w:pStyle w:val="null3"/>
              <w:ind w:firstLine="560"/>
              <w:jc w:val="both"/>
            </w:pPr>
            <w:r>
              <w:rPr>
                <w:rFonts w:ascii="仿宋_GB2312" w:hAnsi="仿宋_GB2312" w:cs="仿宋_GB2312" w:eastAsia="仿宋_GB2312"/>
                <w:sz w:val="28"/>
                <w:u w:val="single"/>
              </w:rPr>
              <w:t>3.1.7 监督考核</w:t>
            </w:r>
          </w:p>
          <w:p>
            <w:pPr>
              <w:pStyle w:val="null3"/>
              <w:ind w:firstLine="560"/>
              <w:jc w:val="both"/>
            </w:pPr>
            <w:r>
              <w:rPr>
                <w:rFonts w:ascii="仿宋_GB2312" w:hAnsi="仿宋_GB2312" w:cs="仿宋_GB2312" w:eastAsia="仿宋_GB2312"/>
                <w:sz w:val="28"/>
                <w:u w:val="single"/>
              </w:rPr>
              <w:t>移交管护后，区农业农村局将加强监督、监管，定期和随机进行督促和检查。区农业农村局联合镇政府将定期检查农田管护质量，组织各阶段管护验收和完工验收，对存在的问题及时通报管护机构，督导其及时整改，阶段验收达不到要求的不得支付管护资金。</w:t>
            </w:r>
          </w:p>
          <w:p>
            <w:pPr>
              <w:pStyle w:val="null3"/>
              <w:ind w:firstLine="560"/>
              <w:jc w:val="both"/>
            </w:pPr>
            <w:r>
              <w:rPr>
                <w:rFonts w:ascii="仿宋_GB2312" w:hAnsi="仿宋_GB2312" w:cs="仿宋_GB2312" w:eastAsia="仿宋_GB2312"/>
                <w:sz w:val="28"/>
                <w:u w:val="single"/>
              </w:rPr>
              <w:t>3.1.8组织群众参与</w:t>
            </w:r>
          </w:p>
          <w:p>
            <w:pPr>
              <w:pStyle w:val="null3"/>
              <w:ind w:firstLine="560"/>
              <w:jc w:val="both"/>
            </w:pPr>
            <w:r>
              <w:rPr>
                <w:rFonts w:ascii="仿宋_GB2312" w:hAnsi="仿宋_GB2312" w:cs="仿宋_GB2312" w:eastAsia="仿宋_GB2312"/>
                <w:sz w:val="28"/>
                <w:u w:val="single"/>
              </w:rPr>
              <w:t>区农业农村局将指导管护单位结合项目实际情况，组织项目受益区群众，通过以工代账方式，参与农田基础设施建后管护工作，并按时足额发放薪酬。管护单位要对以工代赈人员及发放资金进行登记造册并逐级上报区农业农村局。</w:t>
            </w:r>
          </w:p>
          <w:p>
            <w:pPr>
              <w:pStyle w:val="null3"/>
              <w:ind w:firstLine="560"/>
              <w:jc w:val="both"/>
            </w:pPr>
            <w:r>
              <w:rPr>
                <w:rFonts w:ascii="仿宋_GB2312" w:hAnsi="仿宋_GB2312" w:cs="仿宋_GB2312" w:eastAsia="仿宋_GB2312"/>
                <w:sz w:val="28"/>
                <w:u w:val="single"/>
              </w:rPr>
              <w:t>3.1.9 资金使用范围</w:t>
            </w:r>
          </w:p>
          <w:p>
            <w:pPr>
              <w:pStyle w:val="null3"/>
              <w:ind w:firstLine="560"/>
              <w:jc w:val="both"/>
            </w:pPr>
            <w:r>
              <w:rPr>
                <w:rFonts w:ascii="仿宋_GB2312" w:hAnsi="仿宋_GB2312" w:cs="仿宋_GB2312" w:eastAsia="仿宋_GB2312"/>
                <w:sz w:val="28"/>
                <w:u w:val="single"/>
              </w:rPr>
              <w:t>农田工程设计使用期内工程设施日常维修、局部整修和岁修，购置必要的小型简易管护工具运行监测设备、维修材料、设备所需汽油，以及发放专职管护员的酬劳等。</w:t>
            </w:r>
          </w:p>
          <w:p>
            <w:pPr>
              <w:pStyle w:val="null3"/>
              <w:ind w:firstLine="560"/>
              <w:jc w:val="both"/>
            </w:pPr>
            <w:r>
              <w:rPr>
                <w:rFonts w:ascii="仿宋_GB2312" w:hAnsi="仿宋_GB2312" w:cs="仿宋_GB2312" w:eastAsia="仿宋_GB2312"/>
                <w:sz w:val="28"/>
                <w:u w:val="single"/>
              </w:rPr>
              <w:t>3.1.10 其他要求</w:t>
            </w:r>
          </w:p>
          <w:p>
            <w:pPr>
              <w:pStyle w:val="null3"/>
              <w:ind w:firstLine="560"/>
              <w:jc w:val="both"/>
            </w:pPr>
            <w:r>
              <w:rPr>
                <w:rFonts w:ascii="仿宋_GB2312" w:hAnsi="仿宋_GB2312" w:cs="仿宋_GB2312" w:eastAsia="仿宋_GB2312"/>
                <w:sz w:val="28"/>
                <w:u w:val="single"/>
              </w:rPr>
              <w:t>管护实施机构</w:t>
            </w:r>
            <w:r>
              <w:rPr>
                <w:rFonts w:ascii="仿宋_GB2312" w:hAnsi="仿宋_GB2312" w:cs="仿宋_GB2312" w:eastAsia="仿宋_GB2312"/>
                <w:sz w:val="28"/>
                <w:u w:val="single"/>
              </w:rPr>
              <w:t>(单位)要认真完成管护工作任务，保证农田设施正常运行，持续发挥效益，同时要结合农田管护开展冬春农田水利工作;必须服从政府防汛抗旱的统一调度，并接受市、区农业农村部门以及镇、村各级组织的监督，要严格遵守法律和行政法规有关规定，不得以任何理由擅自收取有关费用，不得擅自将工程及设备变卖，不得破坏水土资源和生态环境。</w:t>
            </w:r>
          </w:p>
          <w:p>
            <w:pPr>
              <w:pStyle w:val="null3"/>
              <w:ind w:firstLine="560"/>
              <w:jc w:val="both"/>
            </w:pPr>
            <w:r>
              <w:rPr>
                <w:rFonts w:ascii="仿宋_GB2312" w:hAnsi="仿宋_GB2312" w:cs="仿宋_GB2312" w:eastAsia="仿宋_GB2312"/>
                <w:sz w:val="28"/>
              </w:rPr>
              <w:t>3.2 商务要求</w:t>
            </w:r>
          </w:p>
          <w:p>
            <w:pPr>
              <w:pStyle w:val="null3"/>
              <w:ind w:firstLine="562"/>
              <w:jc w:val="both"/>
            </w:pPr>
            <w:r>
              <w:rPr>
                <w:rFonts w:ascii="仿宋_GB2312" w:hAnsi="仿宋_GB2312" w:cs="仿宋_GB2312" w:eastAsia="仿宋_GB2312"/>
                <w:sz w:val="28"/>
                <w:b/>
                <w:u w:val="single"/>
              </w:rPr>
              <w:t>1.合同履行期限</w:t>
            </w:r>
          </w:p>
          <w:p>
            <w:pPr>
              <w:pStyle w:val="null3"/>
              <w:ind w:firstLine="560"/>
              <w:jc w:val="both"/>
            </w:pPr>
            <w:r>
              <w:rPr>
                <w:rFonts w:ascii="仿宋_GB2312" w:hAnsi="仿宋_GB2312" w:cs="仿宋_GB2312" w:eastAsia="仿宋_GB2312"/>
                <w:sz w:val="28"/>
                <w:u w:val="single"/>
              </w:rPr>
              <w:t>自合同签订之日起</w:t>
            </w:r>
            <w:r>
              <w:rPr>
                <w:rFonts w:ascii="仿宋_GB2312" w:hAnsi="仿宋_GB2312" w:cs="仿宋_GB2312" w:eastAsia="仿宋_GB2312"/>
                <w:sz w:val="28"/>
                <w:u w:val="single"/>
              </w:rPr>
              <w:t>9个月。</w:t>
            </w:r>
          </w:p>
          <w:p>
            <w:pPr>
              <w:pStyle w:val="null3"/>
              <w:ind w:firstLine="562"/>
              <w:jc w:val="both"/>
            </w:pPr>
            <w:r>
              <w:rPr>
                <w:rFonts w:ascii="仿宋_GB2312" w:hAnsi="仿宋_GB2312" w:cs="仿宋_GB2312" w:eastAsia="仿宋_GB2312"/>
                <w:sz w:val="28"/>
                <w:b/>
                <w:u w:val="single"/>
              </w:rPr>
              <w:t>2.服务地点</w:t>
            </w:r>
          </w:p>
          <w:p>
            <w:pPr>
              <w:pStyle w:val="null3"/>
              <w:ind w:firstLine="560"/>
              <w:jc w:val="both"/>
            </w:pPr>
            <w:r>
              <w:rPr>
                <w:rFonts w:ascii="仿宋_GB2312" w:hAnsi="仿宋_GB2312" w:cs="仿宋_GB2312" w:eastAsia="仿宋_GB2312"/>
                <w:sz w:val="28"/>
                <w:u w:val="single"/>
              </w:rPr>
              <w:t>大致坡镇，具体以采购人指定地点为准。</w:t>
            </w:r>
          </w:p>
          <w:p>
            <w:pPr>
              <w:pStyle w:val="null3"/>
              <w:ind w:firstLine="562"/>
              <w:jc w:val="both"/>
            </w:pPr>
            <w:r>
              <w:rPr>
                <w:rFonts w:ascii="仿宋_GB2312" w:hAnsi="仿宋_GB2312" w:cs="仿宋_GB2312" w:eastAsia="仿宋_GB2312"/>
                <w:sz w:val="28"/>
                <w:b/>
                <w:u w:val="single"/>
              </w:rPr>
              <w:t>3</w:t>
            </w:r>
            <w:r>
              <w:rPr>
                <w:rFonts w:ascii="仿宋_GB2312" w:hAnsi="仿宋_GB2312" w:cs="仿宋_GB2312" w:eastAsia="仿宋_GB2312"/>
                <w:sz w:val="28"/>
                <w:b/>
                <w:u w:val="single"/>
              </w:rPr>
              <w:t>.付款时间、方式及条件</w:t>
            </w:r>
          </w:p>
          <w:p>
            <w:pPr>
              <w:pStyle w:val="null3"/>
              <w:ind w:firstLine="560"/>
              <w:jc w:val="both"/>
            </w:pPr>
            <w:r>
              <w:rPr>
                <w:rFonts w:ascii="仿宋_GB2312" w:hAnsi="仿宋_GB2312" w:cs="仿宋_GB2312" w:eastAsia="仿宋_GB2312"/>
                <w:sz w:val="28"/>
                <w:u w:val="single"/>
              </w:rPr>
              <w:t>根据成交供应商的成交金额签订管护合同，签订管护合同后支付合同金额（即成交金额，下同）</w:t>
            </w:r>
            <w:r>
              <w:rPr>
                <w:rFonts w:ascii="仿宋_GB2312" w:hAnsi="仿宋_GB2312" w:cs="仿宋_GB2312" w:eastAsia="仿宋_GB2312"/>
                <w:sz w:val="28"/>
                <w:u w:val="single"/>
              </w:rPr>
              <w:t>30%:完成第一阶段任务后支付合同金额30%:完成第二阶段任务后支付合同金额30%;第三阶段完成后支付合同金额10%。由成交供应商通过采购人的验收并通过会议审议后，提供相应的合法、有效的发票，由采购人通过银行转账方式进行支付。具体按采购人与成交供应商签订的合同实施。</w:t>
            </w:r>
          </w:p>
          <w:p>
            <w:pPr>
              <w:pStyle w:val="null3"/>
              <w:ind w:firstLine="562"/>
              <w:jc w:val="both"/>
            </w:pPr>
            <w:r>
              <w:rPr>
                <w:rFonts w:ascii="仿宋_GB2312" w:hAnsi="仿宋_GB2312" w:cs="仿宋_GB2312" w:eastAsia="仿宋_GB2312"/>
                <w:sz w:val="28"/>
                <w:b/>
                <w:u w:val="single"/>
              </w:rPr>
              <w:t>4.项目验收方法及标准</w:t>
            </w:r>
          </w:p>
          <w:p>
            <w:pPr>
              <w:pStyle w:val="null3"/>
              <w:jc w:val="both"/>
            </w:pPr>
            <w:r>
              <w:rPr>
                <w:rFonts w:ascii="仿宋_GB2312" w:hAnsi="仿宋_GB2312" w:cs="仿宋_GB2312" w:eastAsia="仿宋_GB2312"/>
                <w:sz w:val="28"/>
                <w:u w:val="single"/>
              </w:rPr>
              <w:t>项目服务成果具体按双方签订合同、采购文件、成交供应商响应文件以及国家、地方和行业的相关规范标准、政策和规定实施，项目服务工作质量需经采购人认可，并经采购人对项目进行验收通过。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一、 商务要求</w:t>
            </w:r>
          </w:p>
          <w:p>
            <w:pPr>
              <w:pStyle w:val="null3"/>
              <w:ind w:firstLine="562"/>
              <w:jc w:val="both"/>
            </w:pPr>
            <w:r>
              <w:rPr>
                <w:rFonts w:ascii="仿宋_GB2312" w:hAnsi="仿宋_GB2312" w:cs="仿宋_GB2312" w:eastAsia="仿宋_GB2312"/>
                <w:sz w:val="28"/>
                <w:b/>
                <w:u w:val="single"/>
              </w:rPr>
              <w:t>1.合同履行期限</w:t>
            </w:r>
          </w:p>
          <w:p>
            <w:pPr>
              <w:pStyle w:val="null3"/>
              <w:ind w:firstLine="560"/>
              <w:jc w:val="both"/>
            </w:pPr>
            <w:r>
              <w:rPr>
                <w:rFonts w:ascii="仿宋_GB2312" w:hAnsi="仿宋_GB2312" w:cs="仿宋_GB2312" w:eastAsia="仿宋_GB2312"/>
                <w:sz w:val="28"/>
                <w:u w:val="single"/>
              </w:rPr>
              <w:t>自合同签订之日起</w:t>
            </w:r>
            <w:r>
              <w:rPr>
                <w:rFonts w:ascii="仿宋_GB2312" w:hAnsi="仿宋_GB2312" w:cs="仿宋_GB2312" w:eastAsia="仿宋_GB2312"/>
                <w:sz w:val="28"/>
                <w:u w:val="single"/>
              </w:rPr>
              <w:t>9个月。</w:t>
            </w:r>
          </w:p>
          <w:p>
            <w:pPr>
              <w:pStyle w:val="null3"/>
              <w:ind w:firstLine="562"/>
              <w:jc w:val="both"/>
            </w:pPr>
            <w:r>
              <w:rPr>
                <w:rFonts w:ascii="仿宋_GB2312" w:hAnsi="仿宋_GB2312" w:cs="仿宋_GB2312" w:eastAsia="仿宋_GB2312"/>
                <w:sz w:val="28"/>
                <w:b/>
                <w:u w:val="single"/>
              </w:rPr>
              <w:t>2.服务地点</w:t>
            </w:r>
          </w:p>
          <w:p>
            <w:pPr>
              <w:pStyle w:val="null3"/>
              <w:ind w:firstLine="560"/>
              <w:jc w:val="both"/>
            </w:pPr>
            <w:r>
              <w:rPr>
                <w:rFonts w:ascii="仿宋_GB2312" w:hAnsi="仿宋_GB2312" w:cs="仿宋_GB2312" w:eastAsia="仿宋_GB2312"/>
                <w:sz w:val="28"/>
                <w:u w:val="single"/>
              </w:rPr>
              <w:t>灵山镇和演丰镇，具体以采购人指定地点为准。</w:t>
            </w:r>
          </w:p>
          <w:p>
            <w:pPr>
              <w:pStyle w:val="null3"/>
              <w:ind w:firstLine="562"/>
              <w:jc w:val="both"/>
            </w:pPr>
            <w:r>
              <w:rPr>
                <w:rFonts w:ascii="仿宋_GB2312" w:hAnsi="仿宋_GB2312" w:cs="仿宋_GB2312" w:eastAsia="仿宋_GB2312"/>
                <w:sz w:val="28"/>
                <w:b/>
                <w:u w:val="single"/>
              </w:rPr>
              <w:t>3.付款时间、方式及条件</w:t>
            </w:r>
          </w:p>
          <w:p>
            <w:pPr>
              <w:pStyle w:val="null3"/>
              <w:ind w:firstLine="560"/>
              <w:jc w:val="both"/>
            </w:pPr>
            <w:r>
              <w:rPr>
                <w:rFonts w:ascii="仿宋_GB2312" w:hAnsi="仿宋_GB2312" w:cs="仿宋_GB2312" w:eastAsia="仿宋_GB2312"/>
                <w:sz w:val="28"/>
                <w:u w:val="single"/>
              </w:rPr>
              <w:t>根据成交供应商的成交金额签订管护合同，签订管护合同后支付合同金额（即成交金额，下同）</w:t>
            </w:r>
            <w:r>
              <w:rPr>
                <w:rFonts w:ascii="仿宋_GB2312" w:hAnsi="仿宋_GB2312" w:cs="仿宋_GB2312" w:eastAsia="仿宋_GB2312"/>
                <w:sz w:val="28"/>
                <w:u w:val="single"/>
              </w:rPr>
              <w:t>30%:完成第一阶段任务后支付合同金额30%:完成第二阶段任务后支付合同金额30%;第三阶段完成后支付合同金额10%。由成交供应商通过采购人的验收并通过会议审议后，提供相应的合法、有效的发票，由采购人通过银行转账方式进行支付。具体按采购人与成交供应商签订的合同实施。</w:t>
            </w:r>
          </w:p>
          <w:p>
            <w:pPr>
              <w:pStyle w:val="null3"/>
              <w:ind w:firstLine="562"/>
              <w:jc w:val="both"/>
            </w:pPr>
            <w:r>
              <w:rPr>
                <w:rFonts w:ascii="仿宋_GB2312" w:hAnsi="仿宋_GB2312" w:cs="仿宋_GB2312" w:eastAsia="仿宋_GB2312"/>
                <w:sz w:val="28"/>
                <w:b/>
                <w:u w:val="single"/>
              </w:rPr>
              <w:t>4.项目验收方法及标准</w:t>
            </w:r>
          </w:p>
          <w:p>
            <w:pPr>
              <w:pStyle w:val="null3"/>
              <w:ind w:firstLine="560"/>
              <w:jc w:val="both"/>
            </w:pPr>
            <w:r>
              <w:rPr>
                <w:rFonts w:ascii="仿宋_GB2312" w:hAnsi="仿宋_GB2312" w:cs="仿宋_GB2312" w:eastAsia="仿宋_GB2312"/>
                <w:sz w:val="28"/>
                <w:u w:val="single"/>
              </w:rPr>
              <w:t>项目服务成果具体按双方签订合同、采购文件、成交供应商响应文件以及国家、地方和行业的相关规范标准、政策和规定实施，项目服务工作质量需经采购人认可，并经采购人对项目进行验收通过。</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一、商务要求</w:t>
            </w:r>
          </w:p>
          <w:p>
            <w:pPr>
              <w:pStyle w:val="null3"/>
              <w:ind w:firstLine="562"/>
              <w:jc w:val="both"/>
            </w:pPr>
            <w:r>
              <w:rPr>
                <w:rFonts w:ascii="仿宋_GB2312" w:hAnsi="仿宋_GB2312" w:cs="仿宋_GB2312" w:eastAsia="仿宋_GB2312"/>
                <w:sz w:val="28"/>
                <w:b/>
                <w:u w:val="single"/>
              </w:rPr>
              <w:t>1.合同履行期限</w:t>
            </w:r>
          </w:p>
          <w:p>
            <w:pPr>
              <w:pStyle w:val="null3"/>
              <w:ind w:firstLine="560"/>
              <w:jc w:val="both"/>
            </w:pPr>
            <w:r>
              <w:rPr>
                <w:rFonts w:ascii="仿宋_GB2312" w:hAnsi="仿宋_GB2312" w:cs="仿宋_GB2312" w:eastAsia="仿宋_GB2312"/>
                <w:sz w:val="28"/>
                <w:u w:val="single"/>
              </w:rPr>
              <w:t>自合同签订之日起</w:t>
            </w:r>
            <w:r>
              <w:rPr>
                <w:rFonts w:ascii="仿宋_GB2312" w:hAnsi="仿宋_GB2312" w:cs="仿宋_GB2312" w:eastAsia="仿宋_GB2312"/>
                <w:sz w:val="28"/>
                <w:u w:val="single"/>
              </w:rPr>
              <w:t>9个月。</w:t>
            </w:r>
          </w:p>
          <w:p>
            <w:pPr>
              <w:pStyle w:val="null3"/>
              <w:ind w:firstLine="562"/>
              <w:jc w:val="both"/>
            </w:pPr>
            <w:r>
              <w:rPr>
                <w:rFonts w:ascii="仿宋_GB2312" w:hAnsi="仿宋_GB2312" w:cs="仿宋_GB2312" w:eastAsia="仿宋_GB2312"/>
                <w:sz w:val="28"/>
                <w:b/>
                <w:u w:val="single"/>
              </w:rPr>
              <w:t>2.服务地点</w:t>
            </w:r>
          </w:p>
          <w:p>
            <w:pPr>
              <w:pStyle w:val="null3"/>
              <w:ind w:firstLine="560"/>
              <w:jc w:val="both"/>
            </w:pPr>
            <w:r>
              <w:rPr>
                <w:rFonts w:ascii="仿宋_GB2312" w:hAnsi="仿宋_GB2312" w:cs="仿宋_GB2312" w:eastAsia="仿宋_GB2312"/>
                <w:sz w:val="28"/>
                <w:u w:val="single"/>
              </w:rPr>
              <w:t>三江镇，具体以采购人指定地点为准。</w:t>
            </w:r>
          </w:p>
          <w:p>
            <w:pPr>
              <w:pStyle w:val="null3"/>
              <w:ind w:firstLine="562"/>
              <w:jc w:val="both"/>
            </w:pPr>
            <w:r>
              <w:rPr>
                <w:rFonts w:ascii="仿宋_GB2312" w:hAnsi="仿宋_GB2312" w:cs="仿宋_GB2312" w:eastAsia="仿宋_GB2312"/>
                <w:sz w:val="28"/>
                <w:b/>
                <w:u w:val="single"/>
              </w:rPr>
              <w:t>3.付款时间、方式及条件</w:t>
            </w:r>
          </w:p>
          <w:p>
            <w:pPr>
              <w:pStyle w:val="null3"/>
              <w:ind w:firstLine="560"/>
              <w:jc w:val="both"/>
            </w:pPr>
            <w:r>
              <w:rPr>
                <w:rFonts w:ascii="仿宋_GB2312" w:hAnsi="仿宋_GB2312" w:cs="仿宋_GB2312" w:eastAsia="仿宋_GB2312"/>
                <w:sz w:val="28"/>
                <w:u w:val="single"/>
              </w:rPr>
              <w:t>根据成交供应商的成交金额签订管护合同，签订管护合同后支付合同金额（即成交金额，下同）</w:t>
            </w:r>
            <w:r>
              <w:rPr>
                <w:rFonts w:ascii="仿宋_GB2312" w:hAnsi="仿宋_GB2312" w:cs="仿宋_GB2312" w:eastAsia="仿宋_GB2312"/>
                <w:sz w:val="28"/>
                <w:u w:val="single"/>
              </w:rPr>
              <w:t>30%:完成第一阶段任务后支付合同金额30%:完成第二阶段任务后支付合同金额30%;第三阶段完成后支付合同金额10%。由成交供应商通过采购人的验收并通过会议审议后，提供相应的合法、有效的发票，由采购人通过银行转账方式进行支付。具体按采购人与成交供应商签订的合同实施。</w:t>
            </w:r>
          </w:p>
          <w:p>
            <w:pPr>
              <w:pStyle w:val="null3"/>
              <w:ind w:firstLine="562"/>
              <w:jc w:val="both"/>
            </w:pPr>
            <w:r>
              <w:rPr>
                <w:rFonts w:ascii="仿宋_GB2312" w:hAnsi="仿宋_GB2312" w:cs="仿宋_GB2312" w:eastAsia="仿宋_GB2312"/>
                <w:sz w:val="28"/>
                <w:b/>
                <w:u w:val="single"/>
              </w:rPr>
              <w:t>4.项目验收方法及标准</w:t>
            </w:r>
          </w:p>
          <w:p>
            <w:pPr>
              <w:pStyle w:val="null3"/>
              <w:ind w:firstLine="560"/>
              <w:jc w:val="both"/>
            </w:pPr>
            <w:r>
              <w:rPr>
                <w:rFonts w:ascii="仿宋_GB2312" w:hAnsi="仿宋_GB2312" w:cs="仿宋_GB2312" w:eastAsia="仿宋_GB2312"/>
                <w:sz w:val="28"/>
                <w:u w:val="single"/>
              </w:rPr>
              <w:t>项目服务成果具体按双方签订合同、采购文件、成交供应商响应文件以及国家、地方和行业的相关规范标准、政策和规定实施，项目服务工作质量需经采购人认可，并经采购人对项目进行验收通过。</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一、 商务要求</w:t>
            </w:r>
          </w:p>
          <w:p>
            <w:pPr>
              <w:pStyle w:val="null3"/>
              <w:ind w:firstLine="562"/>
              <w:jc w:val="both"/>
            </w:pPr>
            <w:r>
              <w:rPr>
                <w:rFonts w:ascii="仿宋_GB2312" w:hAnsi="仿宋_GB2312" w:cs="仿宋_GB2312" w:eastAsia="仿宋_GB2312"/>
                <w:sz w:val="28"/>
                <w:b/>
                <w:u w:val="single"/>
              </w:rPr>
              <w:t>1.合同履行期限</w:t>
            </w:r>
          </w:p>
          <w:p>
            <w:pPr>
              <w:pStyle w:val="null3"/>
              <w:ind w:firstLine="560"/>
              <w:jc w:val="both"/>
            </w:pPr>
            <w:r>
              <w:rPr>
                <w:rFonts w:ascii="仿宋_GB2312" w:hAnsi="仿宋_GB2312" w:cs="仿宋_GB2312" w:eastAsia="仿宋_GB2312"/>
                <w:sz w:val="28"/>
                <w:u w:val="single"/>
              </w:rPr>
              <w:t>自合同签订之日起</w:t>
            </w:r>
            <w:r>
              <w:rPr>
                <w:rFonts w:ascii="仿宋_GB2312" w:hAnsi="仿宋_GB2312" w:cs="仿宋_GB2312" w:eastAsia="仿宋_GB2312"/>
                <w:sz w:val="28"/>
                <w:u w:val="single"/>
              </w:rPr>
              <w:t>9个月。</w:t>
            </w:r>
          </w:p>
          <w:p>
            <w:pPr>
              <w:pStyle w:val="null3"/>
              <w:ind w:firstLine="562"/>
              <w:jc w:val="both"/>
            </w:pPr>
            <w:r>
              <w:rPr>
                <w:rFonts w:ascii="仿宋_GB2312" w:hAnsi="仿宋_GB2312" w:cs="仿宋_GB2312" w:eastAsia="仿宋_GB2312"/>
                <w:sz w:val="28"/>
                <w:b/>
                <w:u w:val="single"/>
              </w:rPr>
              <w:t>2.服务地点</w:t>
            </w:r>
          </w:p>
          <w:p>
            <w:pPr>
              <w:pStyle w:val="null3"/>
              <w:ind w:firstLine="560"/>
              <w:jc w:val="both"/>
            </w:pPr>
            <w:r>
              <w:rPr>
                <w:rFonts w:ascii="仿宋_GB2312" w:hAnsi="仿宋_GB2312" w:cs="仿宋_GB2312" w:eastAsia="仿宋_GB2312"/>
                <w:sz w:val="28"/>
                <w:u w:val="single"/>
              </w:rPr>
              <w:t>大致坡镇，具体以采购人指定地点为准。</w:t>
            </w:r>
          </w:p>
          <w:p>
            <w:pPr>
              <w:pStyle w:val="null3"/>
              <w:ind w:firstLine="562"/>
              <w:jc w:val="both"/>
            </w:pPr>
            <w:r>
              <w:rPr>
                <w:rFonts w:ascii="仿宋_GB2312" w:hAnsi="仿宋_GB2312" w:cs="仿宋_GB2312" w:eastAsia="仿宋_GB2312"/>
                <w:sz w:val="28"/>
                <w:b/>
                <w:u w:val="single"/>
              </w:rPr>
              <w:t>3</w:t>
            </w:r>
            <w:r>
              <w:rPr>
                <w:rFonts w:ascii="仿宋_GB2312" w:hAnsi="仿宋_GB2312" w:cs="仿宋_GB2312" w:eastAsia="仿宋_GB2312"/>
                <w:sz w:val="28"/>
                <w:b/>
                <w:u w:val="single"/>
              </w:rPr>
              <w:t>.付款时间、方式及条件</w:t>
            </w:r>
          </w:p>
          <w:p>
            <w:pPr>
              <w:pStyle w:val="null3"/>
              <w:ind w:firstLine="560"/>
              <w:jc w:val="both"/>
            </w:pPr>
            <w:r>
              <w:rPr>
                <w:rFonts w:ascii="仿宋_GB2312" w:hAnsi="仿宋_GB2312" w:cs="仿宋_GB2312" w:eastAsia="仿宋_GB2312"/>
                <w:sz w:val="28"/>
                <w:u w:val="single"/>
              </w:rPr>
              <w:t>根据成交供应商的成交金额签订管护合同，签订管护合同后支付合同金额（即成交金额，下同）</w:t>
            </w:r>
            <w:r>
              <w:rPr>
                <w:rFonts w:ascii="仿宋_GB2312" w:hAnsi="仿宋_GB2312" w:cs="仿宋_GB2312" w:eastAsia="仿宋_GB2312"/>
                <w:sz w:val="28"/>
                <w:u w:val="single"/>
              </w:rPr>
              <w:t>30%:完成第一阶段任务后支付合同金额30%:完成第二阶段任务后支付合同金额30%;第三阶段完成后支付合同金额10%。由成交供应商通过采购人的验收并通过会议审议后，提供相应的合法、有效的发票，由采购人通过银行转账方式进行支付。具体按采购人与成交供应商签订的合同实施。</w:t>
            </w:r>
          </w:p>
          <w:p>
            <w:pPr>
              <w:pStyle w:val="null3"/>
              <w:ind w:firstLine="562"/>
              <w:jc w:val="both"/>
            </w:pPr>
            <w:r>
              <w:rPr>
                <w:rFonts w:ascii="仿宋_GB2312" w:hAnsi="仿宋_GB2312" w:cs="仿宋_GB2312" w:eastAsia="仿宋_GB2312"/>
                <w:sz w:val="28"/>
                <w:b/>
                <w:u w:val="single"/>
              </w:rPr>
              <w:t>4.项目验收方法及标准</w:t>
            </w:r>
          </w:p>
          <w:p>
            <w:pPr>
              <w:pStyle w:val="null3"/>
              <w:ind w:firstLine="560"/>
              <w:jc w:val="both"/>
            </w:pPr>
            <w:r>
              <w:rPr>
                <w:rFonts w:ascii="仿宋_GB2312" w:hAnsi="仿宋_GB2312" w:cs="仿宋_GB2312" w:eastAsia="仿宋_GB2312"/>
                <w:sz w:val="28"/>
                <w:u w:val="single"/>
              </w:rPr>
              <w:t>项目服务成果具体按双方签订合同、采购文件、成交供应商响应文件以及国家、地方和行业的相关规范标准、政策和规定实施，项目服务工作质量需经采购人认可，并经采购人对项目进行验收通过。</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www.creditchina.gov.n)的不良记录，包括失信被执行人、重大税收违法失信主体、政府采购严重违法失信行为记录名单;同时未被列入中国政府采购网(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提供查询结果截图或提交承诺函，承诺函格式自拟，加盖公章。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www.creditchina.gov.n)的不良记录，包括失信被执行人、重大税收违法失信主体、政府采购严重违法失信行为记录名单;同时未被列入中国政府采购网(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提供查询结果截图或提交承诺函，承诺函格式自拟，加盖公章。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www.creditchina.gov.n)的不良记录，包括失信被执行人、重大税收违法失信主体、政府采购严重违法失信行为记录名单;同时未被列入中国政府采购网(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提供查询结果截图或提交承诺函，承诺函格式自拟，加盖公章。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管护方案</w:t>
            </w:r>
          </w:p>
        </w:tc>
        <w:tc>
          <w:tcPr>
            <w:tcW w:type="dxa" w:w="2492"/>
          </w:tcPr>
          <w:p>
            <w:pPr>
              <w:pStyle w:val="null3"/>
              <w:jc w:val="both"/>
            </w:pPr>
            <w:r>
              <w:rPr>
                <w:rFonts w:ascii="仿宋_GB2312" w:hAnsi="仿宋_GB2312" w:cs="仿宋_GB2312" w:eastAsia="仿宋_GB2312"/>
              </w:rPr>
              <w:t>投标人根据本项目的采购需求编制管护方案，内容包括但不限于：（1）项目组织实施；（2）管护工作内容；（3）管护要求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项目应急方案</w:t>
            </w:r>
          </w:p>
        </w:tc>
        <w:tc>
          <w:tcPr>
            <w:tcW w:type="dxa" w:w="2492"/>
          </w:tcPr>
          <w:p>
            <w:pPr>
              <w:pStyle w:val="null3"/>
              <w:jc w:val="both"/>
            </w:pPr>
            <w:r>
              <w:rPr>
                <w:rFonts w:ascii="仿宋_GB2312" w:hAnsi="仿宋_GB2312" w:cs="仿宋_GB2312" w:eastAsia="仿宋_GB2312"/>
              </w:rPr>
              <w:t>投标人根据本项目的采购需求编制项目应急方案，内容包括但不限于：（1）应急情况分析；（2）应急情况响应；（3）突发事件应急预案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后续服务方案</w:t>
            </w:r>
          </w:p>
        </w:tc>
        <w:tc>
          <w:tcPr>
            <w:tcW w:type="dxa" w:w="2492"/>
          </w:tcPr>
          <w:p>
            <w:pPr>
              <w:pStyle w:val="null3"/>
              <w:jc w:val="both"/>
            </w:pPr>
            <w:r>
              <w:rPr>
                <w:rFonts w:ascii="仿宋_GB2312" w:hAnsi="仿宋_GB2312" w:cs="仿宋_GB2312" w:eastAsia="仿宋_GB2312"/>
              </w:rPr>
              <w:t>投标人根据本项目的采购需求编制后续服务方案，内容包括但不限于：（1）后续服务体系；（2）人员配置；（3）后续服务响应时间及措施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投标人根据本项目的采购需求编制质量保证方案，包括但不限于：（1）质量控制；（2）质量保障措施；（3）质量控制点设置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无环保类行政处罚记录声明</w:t>
            </w:r>
          </w:p>
        </w:tc>
        <w:tc>
          <w:tcPr>
            <w:tcW w:type="dxa" w:w="2492"/>
          </w:tcPr>
          <w:p>
            <w:pPr>
              <w:pStyle w:val="null3"/>
              <w:jc w:val="both"/>
            </w:pPr>
            <w:r>
              <w:rPr>
                <w:rFonts w:ascii="仿宋_GB2312" w:hAnsi="仿宋_GB2312" w:cs="仿宋_GB2312" w:eastAsia="仿宋_GB2312"/>
              </w:rPr>
              <w:t>投标人须提供参加采购活动前三年内，没有环保类行政处罚记录，提供声明函得6分，不提供不得分。 证明材料：提供声明函加盖公章，格式自拟。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投标人提供近三年（2022年1月1日至今）承接过类似项目或农田水利项目业绩的，每提供1个业绩得8分，满分24分。 证明材料：提供合同复印件加盖公章，不提供不得分。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管护方案</w:t>
            </w:r>
          </w:p>
        </w:tc>
        <w:tc>
          <w:tcPr>
            <w:tcW w:type="dxa" w:w="2492"/>
          </w:tcPr>
          <w:p>
            <w:pPr>
              <w:pStyle w:val="null3"/>
              <w:jc w:val="both"/>
            </w:pPr>
            <w:r>
              <w:rPr>
                <w:rFonts w:ascii="仿宋_GB2312" w:hAnsi="仿宋_GB2312" w:cs="仿宋_GB2312" w:eastAsia="仿宋_GB2312"/>
              </w:rPr>
              <w:t>投标人根据本项目的采购需求编制管护方案，内容包括但不限于：（1）项目组织实施；（2）管护工作内容；（3）管护要求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项目应急方案</w:t>
            </w:r>
          </w:p>
        </w:tc>
        <w:tc>
          <w:tcPr>
            <w:tcW w:type="dxa" w:w="2492"/>
          </w:tcPr>
          <w:p>
            <w:pPr>
              <w:pStyle w:val="null3"/>
              <w:jc w:val="both"/>
            </w:pPr>
            <w:r>
              <w:rPr>
                <w:rFonts w:ascii="仿宋_GB2312" w:hAnsi="仿宋_GB2312" w:cs="仿宋_GB2312" w:eastAsia="仿宋_GB2312"/>
              </w:rPr>
              <w:t>投标人根据本项目的采购需求编制项目应急方案，内容包括但不限于：（1）应急情况分析；（2）应急情况响应；（3）突发事件应急预案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后续服务方案</w:t>
            </w:r>
          </w:p>
        </w:tc>
        <w:tc>
          <w:tcPr>
            <w:tcW w:type="dxa" w:w="2492"/>
          </w:tcPr>
          <w:p>
            <w:pPr>
              <w:pStyle w:val="null3"/>
              <w:jc w:val="both"/>
            </w:pPr>
            <w:r>
              <w:rPr>
                <w:rFonts w:ascii="仿宋_GB2312" w:hAnsi="仿宋_GB2312" w:cs="仿宋_GB2312" w:eastAsia="仿宋_GB2312"/>
              </w:rPr>
              <w:t>投标人根据本项目的采购需求编制后续服务方案，内容包括但不限于：（1）后续服务体系；（2）人员配置；（3）后续服务响应时间及措施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投标人根据本项目的采购需求编制质量保证方案，包括但不限于：（1）质量控制；（2）质量保障措施；（3）质量控制点设置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无环保类行政处罚记录声明</w:t>
            </w:r>
          </w:p>
        </w:tc>
        <w:tc>
          <w:tcPr>
            <w:tcW w:type="dxa" w:w="2492"/>
          </w:tcPr>
          <w:p>
            <w:pPr>
              <w:pStyle w:val="null3"/>
              <w:jc w:val="both"/>
            </w:pPr>
            <w:r>
              <w:rPr>
                <w:rFonts w:ascii="仿宋_GB2312" w:hAnsi="仿宋_GB2312" w:cs="仿宋_GB2312" w:eastAsia="仿宋_GB2312"/>
              </w:rPr>
              <w:t>投标人须提供参加采购活动前三年内，没有环保类行政处罚记录，提供声明函得6分，不提供不得分。 证明材料：提供声明函加盖公章，格式自拟。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投标人提供近三年（2022年1月1日至今）承接过类似项目或农田水利项目业绩的，每提供1个业绩得8分，满分24分。 证明材料：提供合同复印件加盖公章，不提供不得分。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管护方案</w:t>
            </w:r>
          </w:p>
        </w:tc>
        <w:tc>
          <w:tcPr>
            <w:tcW w:type="dxa" w:w="2492"/>
          </w:tcPr>
          <w:p>
            <w:pPr>
              <w:pStyle w:val="null3"/>
              <w:jc w:val="both"/>
            </w:pPr>
            <w:r>
              <w:rPr>
                <w:rFonts w:ascii="仿宋_GB2312" w:hAnsi="仿宋_GB2312" w:cs="仿宋_GB2312" w:eastAsia="仿宋_GB2312"/>
              </w:rPr>
              <w:t>投标人根据本项目的采购需求编制管护方案，内容包括但不限于：（1）项目组织实施；（2）管护工作内容；（3）管护要求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项目应急方案</w:t>
            </w:r>
          </w:p>
        </w:tc>
        <w:tc>
          <w:tcPr>
            <w:tcW w:type="dxa" w:w="2492"/>
          </w:tcPr>
          <w:p>
            <w:pPr>
              <w:pStyle w:val="null3"/>
              <w:jc w:val="both"/>
            </w:pPr>
            <w:r>
              <w:rPr>
                <w:rFonts w:ascii="仿宋_GB2312" w:hAnsi="仿宋_GB2312" w:cs="仿宋_GB2312" w:eastAsia="仿宋_GB2312"/>
              </w:rPr>
              <w:t>投标人根据本项目的采购需求编制项目应急方案，内容包括但不限于：（1）应急情况分析；（2）应急情况响应；（3）突发事件应急预案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后续服务方案</w:t>
            </w:r>
          </w:p>
        </w:tc>
        <w:tc>
          <w:tcPr>
            <w:tcW w:type="dxa" w:w="2492"/>
          </w:tcPr>
          <w:p>
            <w:pPr>
              <w:pStyle w:val="null3"/>
              <w:jc w:val="both"/>
            </w:pPr>
            <w:r>
              <w:rPr>
                <w:rFonts w:ascii="仿宋_GB2312" w:hAnsi="仿宋_GB2312" w:cs="仿宋_GB2312" w:eastAsia="仿宋_GB2312"/>
              </w:rPr>
              <w:t>投标人根据本项目的采购需求编制后续服务方案，内容包括但不限于：（1）后续服务体系；（2）人员配置；（3）后续服务响应时间及措施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投标人根据本项目的采购需求编制质量保证方案，包括但不限于：（1）质量控制；（2）质量保障措施；（3）质量控制点设置等因素，评标专家根据投标人提供的方案进行评分：满分15分，每有一项缺项的扣5分；在方案小项不缺项或者不漏项的前提下，方案每存在一处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无环保类行政处罚记录声明</w:t>
            </w:r>
          </w:p>
        </w:tc>
        <w:tc>
          <w:tcPr>
            <w:tcW w:type="dxa" w:w="2492"/>
          </w:tcPr>
          <w:p>
            <w:pPr>
              <w:pStyle w:val="null3"/>
              <w:jc w:val="both"/>
            </w:pPr>
            <w:r>
              <w:rPr>
                <w:rFonts w:ascii="仿宋_GB2312" w:hAnsi="仿宋_GB2312" w:cs="仿宋_GB2312" w:eastAsia="仿宋_GB2312"/>
              </w:rPr>
              <w:t>投标人须提供参加采购活动前三年内，没有环保类行政处罚记录，提供声明函得6分，不提供不得分。 证明材料：提供声明函加盖公章，格式自拟。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投标人提供近三年（2022年1月1日至今）承接过类似项目或农田水利项目业绩的，每提供1个业绩得8分，满分24分。 证明材料：提供合同复印件加盖公章，不提供不得分。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详见附件：美兰区2025年度农田建后管护项目委托服务合同.docx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海口市美兰区2025年度农田建后管护项目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A包：灵山镇、演丰镇2025年度农田建后管护项目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灵山镇、演丰镇2025年度农田建后管护项目</w:t>
            </w:r>
          </w:p>
        </w:tc>
        <w:tc>
          <w:tcPr>
            <w:tcW w:type="dxa" w:w="1038"/>
          </w:tcPr>
          <w:p>
            <w:pPr>
              <w:pStyle w:val="null3"/>
              <w:jc w:val="left"/>
            </w:pPr>
            <w:r>
              <w:rPr>
                <w:rFonts w:ascii="仿宋_GB2312" w:hAnsi="仿宋_GB2312" w:cs="仿宋_GB2312" w:eastAsia="仿宋_GB2312"/>
              </w:rPr>
              <w:t xml:space="preserve"> 1.00项/点位</w:t>
            </w:r>
          </w:p>
        </w:tc>
        <w:tc>
          <w:tcPr>
            <w:tcW w:type="dxa" w:w="1038"/>
          </w:tcPr>
          <w:p>
            <w:pPr>
              <w:pStyle w:val="null3"/>
              <w:jc w:val="left"/>
            </w:pPr>
            <w:r>
              <w:rPr>
                <w:rFonts w:ascii="仿宋_GB2312" w:hAnsi="仿宋_GB2312" w:cs="仿宋_GB2312" w:eastAsia="仿宋_GB2312"/>
              </w:rPr>
              <w:t xml:space="preserve"> 1120000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海口市美兰区2025年度农田建后管护项目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B包：三江镇2025年度农田建后管护项目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三江镇2025年度农田建后管护项目</w:t>
            </w:r>
          </w:p>
        </w:tc>
        <w:tc>
          <w:tcPr>
            <w:tcW w:type="dxa" w:w="1038"/>
          </w:tcPr>
          <w:p>
            <w:pPr>
              <w:pStyle w:val="null3"/>
              <w:jc w:val="left"/>
            </w:pPr>
            <w:r>
              <w:rPr>
                <w:rFonts w:ascii="仿宋_GB2312" w:hAnsi="仿宋_GB2312" w:cs="仿宋_GB2312" w:eastAsia="仿宋_GB2312"/>
              </w:rPr>
              <w:t xml:space="preserve"> 1.00项/点位</w:t>
            </w:r>
          </w:p>
        </w:tc>
        <w:tc>
          <w:tcPr>
            <w:tcW w:type="dxa" w:w="1038"/>
          </w:tcPr>
          <w:p>
            <w:pPr>
              <w:pStyle w:val="null3"/>
              <w:jc w:val="left"/>
            </w:pPr>
            <w:r>
              <w:rPr>
                <w:rFonts w:ascii="仿宋_GB2312" w:hAnsi="仿宋_GB2312" w:cs="仿宋_GB2312" w:eastAsia="仿宋_GB2312"/>
              </w:rPr>
              <w:t xml:space="preserve"> 1920000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海口市美兰区2025年度农田建后管护项目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C包：大致坡镇2025年度农田建后管护项目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大致坡镇2025年度农田建后管护项目</w:t>
            </w:r>
          </w:p>
        </w:tc>
        <w:tc>
          <w:tcPr>
            <w:tcW w:type="dxa" w:w="1038"/>
          </w:tcPr>
          <w:p>
            <w:pPr>
              <w:pStyle w:val="null3"/>
              <w:jc w:val="left"/>
            </w:pPr>
            <w:r>
              <w:rPr>
                <w:rFonts w:ascii="仿宋_GB2312" w:hAnsi="仿宋_GB2312" w:cs="仿宋_GB2312" w:eastAsia="仿宋_GB2312"/>
              </w:rPr>
              <w:t xml:space="preserve"> 1.00项/点位</w:t>
            </w:r>
          </w:p>
        </w:tc>
        <w:tc>
          <w:tcPr>
            <w:tcW w:type="dxa" w:w="1038"/>
          </w:tcPr>
          <w:p>
            <w:pPr>
              <w:pStyle w:val="null3"/>
              <w:jc w:val="left"/>
            </w:pPr>
            <w:r>
              <w:rPr>
                <w:rFonts w:ascii="仿宋_GB2312" w:hAnsi="仿宋_GB2312" w:cs="仿宋_GB2312" w:eastAsia="仿宋_GB2312"/>
              </w:rPr>
              <w:t xml:space="preserve"> 1520000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