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EA1C3">
      <w:pPr>
        <w:tabs>
          <w:tab w:val="left" w:pos="900"/>
        </w:tabs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Hans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Hans"/>
        </w:rPr>
        <w:t>类似项目业绩一览表</w:t>
      </w:r>
    </w:p>
    <w:p w14:paraId="4501CEE2">
      <w:pPr>
        <w:jc w:val="center"/>
        <w:rPr>
          <w:rFonts w:hint="eastAsia"/>
        </w:rPr>
      </w:pPr>
      <w:r>
        <w:rPr>
          <w:rFonts w:hint="eastAsia"/>
        </w:rPr>
        <w:t>（如果提供的业绩为非投标人业绩则视为不真实、不准确材料）</w:t>
      </w:r>
    </w:p>
    <w:tbl>
      <w:tblPr>
        <w:tblStyle w:val="6"/>
        <w:tblW w:w="9417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974"/>
        <w:gridCol w:w="1484"/>
        <w:gridCol w:w="1482"/>
        <w:gridCol w:w="1482"/>
        <w:gridCol w:w="1380"/>
        <w:gridCol w:w="1501"/>
        <w:gridCol w:w="1114"/>
      </w:tblGrid>
      <w:tr w14:paraId="109394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49" w:hRule="atLeast"/>
        </w:trPr>
        <w:tc>
          <w:tcPr>
            <w:tcW w:w="974" w:type="dxa"/>
            <w:noWrap w:val="0"/>
            <w:vAlign w:val="center"/>
          </w:tcPr>
          <w:p w14:paraId="3832CC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484" w:type="dxa"/>
            <w:noWrap w:val="0"/>
            <w:vAlign w:val="center"/>
          </w:tcPr>
          <w:p w14:paraId="3F936B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1482" w:type="dxa"/>
            <w:noWrap w:val="0"/>
            <w:vAlign w:val="center"/>
          </w:tcPr>
          <w:p w14:paraId="71FF3E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业主名称</w:t>
            </w:r>
          </w:p>
        </w:tc>
        <w:tc>
          <w:tcPr>
            <w:tcW w:w="1482" w:type="dxa"/>
            <w:noWrap w:val="0"/>
            <w:vAlign w:val="center"/>
          </w:tcPr>
          <w:p w14:paraId="5C722A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完成情况</w:t>
            </w:r>
          </w:p>
        </w:tc>
        <w:tc>
          <w:tcPr>
            <w:tcW w:w="1380" w:type="dxa"/>
            <w:noWrap w:val="0"/>
            <w:vAlign w:val="center"/>
          </w:tcPr>
          <w:p w14:paraId="1052F7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合同金额</w:t>
            </w:r>
          </w:p>
        </w:tc>
        <w:tc>
          <w:tcPr>
            <w:tcW w:w="1501" w:type="dxa"/>
            <w:noWrap w:val="0"/>
            <w:vAlign w:val="center"/>
          </w:tcPr>
          <w:p w14:paraId="0BC85A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签订日期</w:t>
            </w:r>
          </w:p>
        </w:tc>
        <w:tc>
          <w:tcPr>
            <w:tcW w:w="1114" w:type="dxa"/>
            <w:noWrap w:val="0"/>
            <w:vAlign w:val="center"/>
          </w:tcPr>
          <w:p w14:paraId="67A8AE8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</w:tr>
      <w:tr w14:paraId="0A687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49" w:hRule="atLeast"/>
        </w:trPr>
        <w:tc>
          <w:tcPr>
            <w:tcW w:w="974" w:type="dxa"/>
            <w:noWrap w:val="0"/>
            <w:vAlign w:val="center"/>
          </w:tcPr>
          <w:p w14:paraId="16E9C3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1</w:t>
            </w:r>
          </w:p>
        </w:tc>
        <w:tc>
          <w:tcPr>
            <w:tcW w:w="1484" w:type="dxa"/>
            <w:noWrap w:val="0"/>
            <w:vAlign w:val="center"/>
          </w:tcPr>
          <w:p w14:paraId="1B3159B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482" w:type="dxa"/>
            <w:noWrap w:val="0"/>
            <w:vAlign w:val="center"/>
          </w:tcPr>
          <w:p w14:paraId="77120B75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482" w:type="dxa"/>
            <w:noWrap w:val="0"/>
            <w:vAlign w:val="center"/>
          </w:tcPr>
          <w:p w14:paraId="516C0EAC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380" w:type="dxa"/>
            <w:noWrap w:val="0"/>
            <w:vAlign w:val="center"/>
          </w:tcPr>
          <w:p w14:paraId="583B8D58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501" w:type="dxa"/>
            <w:noWrap w:val="0"/>
            <w:vAlign w:val="center"/>
          </w:tcPr>
          <w:p w14:paraId="0AB3B470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114" w:type="dxa"/>
            <w:noWrap w:val="0"/>
            <w:vAlign w:val="center"/>
          </w:tcPr>
          <w:p w14:paraId="15ED9EDA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</w:tr>
      <w:tr w14:paraId="1F8680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49" w:hRule="atLeast"/>
        </w:trPr>
        <w:tc>
          <w:tcPr>
            <w:tcW w:w="974" w:type="dxa"/>
            <w:noWrap w:val="0"/>
            <w:vAlign w:val="center"/>
          </w:tcPr>
          <w:p w14:paraId="76D36D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2</w:t>
            </w:r>
          </w:p>
        </w:tc>
        <w:tc>
          <w:tcPr>
            <w:tcW w:w="1484" w:type="dxa"/>
            <w:noWrap w:val="0"/>
            <w:vAlign w:val="center"/>
          </w:tcPr>
          <w:p w14:paraId="3A8C00E0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482" w:type="dxa"/>
            <w:noWrap w:val="0"/>
            <w:vAlign w:val="center"/>
          </w:tcPr>
          <w:p w14:paraId="4B03216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482" w:type="dxa"/>
            <w:noWrap w:val="0"/>
            <w:vAlign w:val="center"/>
          </w:tcPr>
          <w:p w14:paraId="7696B1CB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380" w:type="dxa"/>
            <w:noWrap w:val="0"/>
            <w:vAlign w:val="center"/>
          </w:tcPr>
          <w:p w14:paraId="2887EAB9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501" w:type="dxa"/>
            <w:noWrap w:val="0"/>
            <w:vAlign w:val="center"/>
          </w:tcPr>
          <w:p w14:paraId="63DD5768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114" w:type="dxa"/>
            <w:noWrap w:val="0"/>
            <w:vAlign w:val="center"/>
          </w:tcPr>
          <w:p w14:paraId="743D1942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</w:tr>
      <w:tr w14:paraId="59E5EE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49" w:hRule="atLeast"/>
        </w:trPr>
        <w:tc>
          <w:tcPr>
            <w:tcW w:w="974" w:type="dxa"/>
            <w:noWrap w:val="0"/>
            <w:vAlign w:val="center"/>
          </w:tcPr>
          <w:p w14:paraId="41D2F3B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3</w:t>
            </w:r>
          </w:p>
        </w:tc>
        <w:tc>
          <w:tcPr>
            <w:tcW w:w="1484" w:type="dxa"/>
            <w:noWrap w:val="0"/>
            <w:vAlign w:val="center"/>
          </w:tcPr>
          <w:p w14:paraId="410DAD5F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482" w:type="dxa"/>
            <w:noWrap w:val="0"/>
            <w:vAlign w:val="center"/>
          </w:tcPr>
          <w:p w14:paraId="2908563B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482" w:type="dxa"/>
            <w:noWrap w:val="0"/>
            <w:vAlign w:val="center"/>
          </w:tcPr>
          <w:p w14:paraId="073E62E0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380" w:type="dxa"/>
            <w:noWrap w:val="0"/>
            <w:vAlign w:val="center"/>
          </w:tcPr>
          <w:p w14:paraId="75B6D19B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501" w:type="dxa"/>
            <w:noWrap w:val="0"/>
            <w:vAlign w:val="center"/>
          </w:tcPr>
          <w:p w14:paraId="7A751192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114" w:type="dxa"/>
            <w:noWrap w:val="0"/>
            <w:vAlign w:val="center"/>
          </w:tcPr>
          <w:p w14:paraId="4B848785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</w:tr>
      <w:tr w14:paraId="6059C5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59" w:hRule="atLeast"/>
        </w:trPr>
        <w:tc>
          <w:tcPr>
            <w:tcW w:w="974" w:type="dxa"/>
            <w:noWrap w:val="0"/>
            <w:vAlign w:val="center"/>
          </w:tcPr>
          <w:p w14:paraId="69E6AF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default" w:ascii="Arial" w:hAnsi="Arial" w:eastAsia="仿宋" w:cs="Arial"/>
                <w:color w:val="auto"/>
              </w:rPr>
              <w:t>…</w:t>
            </w:r>
          </w:p>
        </w:tc>
        <w:tc>
          <w:tcPr>
            <w:tcW w:w="1484" w:type="dxa"/>
            <w:noWrap w:val="0"/>
            <w:vAlign w:val="center"/>
          </w:tcPr>
          <w:p w14:paraId="3C70F045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482" w:type="dxa"/>
            <w:noWrap w:val="0"/>
            <w:vAlign w:val="center"/>
          </w:tcPr>
          <w:p w14:paraId="37AEFF66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482" w:type="dxa"/>
            <w:noWrap w:val="0"/>
            <w:vAlign w:val="center"/>
          </w:tcPr>
          <w:p w14:paraId="65677AE1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380" w:type="dxa"/>
            <w:noWrap w:val="0"/>
            <w:vAlign w:val="center"/>
          </w:tcPr>
          <w:p w14:paraId="4AF27F36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501" w:type="dxa"/>
            <w:noWrap w:val="0"/>
            <w:vAlign w:val="center"/>
          </w:tcPr>
          <w:p w14:paraId="416CC336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  <w:tc>
          <w:tcPr>
            <w:tcW w:w="1114" w:type="dxa"/>
            <w:noWrap w:val="0"/>
            <w:vAlign w:val="center"/>
          </w:tcPr>
          <w:p w14:paraId="1F56D820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</w:t>
            </w:r>
          </w:p>
        </w:tc>
      </w:tr>
    </w:tbl>
    <w:p w14:paraId="4EB24746">
      <w:pPr>
        <w:spacing w:after="3" w:line="360" w:lineRule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注：</w:t>
      </w:r>
      <w:r>
        <w:rPr>
          <w:rFonts w:hint="eastAsia" w:ascii="仿宋" w:hAnsi="仿宋" w:eastAsia="仿宋" w:cs="仿宋"/>
          <w:b/>
          <w:color w:val="auto"/>
        </w:rPr>
        <w:t xml:space="preserve"> </w:t>
      </w:r>
    </w:p>
    <w:p w14:paraId="37747096">
      <w:pPr>
        <w:numPr>
          <w:ilvl w:val="0"/>
          <w:numId w:val="1"/>
        </w:numPr>
        <w:spacing w:after="3" w:line="360" w:lineRule="auto"/>
        <w:ind w:firstLine="422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业绩表中所列项目业绩应提供相关业绩合同证明材料复印件；</w:t>
      </w:r>
      <w:r>
        <w:rPr>
          <w:rFonts w:hint="eastAsia" w:ascii="仿宋" w:hAnsi="仿宋" w:eastAsia="仿宋" w:cs="仿宋"/>
          <w:b/>
          <w:color w:val="auto"/>
        </w:rPr>
        <w:t xml:space="preserve"> </w:t>
      </w:r>
    </w:p>
    <w:p w14:paraId="1168C8AA">
      <w:pPr>
        <w:numPr>
          <w:ilvl w:val="0"/>
          <w:numId w:val="1"/>
        </w:numPr>
        <w:spacing w:after="91" w:line="360" w:lineRule="auto"/>
        <w:ind w:firstLine="422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表格长度和内容可根据需要自行调整，</w:t>
      </w:r>
      <w:r>
        <w:rPr>
          <w:rFonts w:hint="eastAsia" w:ascii="仿宋" w:hAnsi="仿宋" w:eastAsia="仿宋" w:cs="仿宋"/>
          <w:color w:val="auto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</w:rPr>
        <w:t>根据招标文件要求结合实际情况和自身状况进行填写。</w:t>
      </w:r>
      <w:r>
        <w:rPr>
          <w:rFonts w:hint="eastAsia" w:ascii="仿宋" w:hAnsi="仿宋" w:eastAsia="仿宋" w:cs="仿宋"/>
          <w:b/>
          <w:color w:val="auto"/>
        </w:rPr>
        <w:t xml:space="preserve"> </w:t>
      </w:r>
    </w:p>
    <w:p w14:paraId="290F973F">
      <w:pPr>
        <w:spacing w:after="171" w:line="360" w:lineRule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 </w:t>
      </w:r>
    </w:p>
    <w:p w14:paraId="28235C71">
      <w:pPr>
        <w:spacing w:after="171" w:line="360" w:lineRule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 </w:t>
      </w:r>
    </w:p>
    <w:p w14:paraId="49E25DFE">
      <w:pPr>
        <w:adjustRightInd w:val="0"/>
        <w:snapToGrid w:val="0"/>
        <w:spacing w:before="156" w:beforeLines="50" w:after="156" w:afterLines="50" w:line="72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iCs/>
          <w:color w:val="auto"/>
          <w:sz w:val="24"/>
          <w:szCs w:val="24"/>
        </w:rPr>
        <w:t>（</w:t>
      </w:r>
      <w:r>
        <w:rPr>
          <w:rFonts w:hint="eastAsia" w:ascii="仿宋" w:hAnsi="仿宋" w:eastAsia="仿宋" w:cs="仿宋"/>
          <w:iCs/>
          <w:color w:val="auto"/>
          <w:sz w:val="24"/>
          <w:szCs w:val="24"/>
          <w:lang w:val="en-US" w:eastAsia="zh-CN"/>
        </w:rPr>
        <w:t>公章</w:t>
      </w:r>
      <w:r>
        <w:rPr>
          <w:rFonts w:hint="eastAsia" w:ascii="仿宋" w:hAnsi="仿宋" w:eastAsia="仿宋" w:cs="仿宋"/>
          <w:iCs/>
          <w:color w:val="auto"/>
          <w:sz w:val="24"/>
          <w:szCs w:val="24"/>
        </w:rPr>
        <w:t>）</w:t>
      </w:r>
    </w:p>
    <w:p w14:paraId="2E2ED671">
      <w:pPr>
        <w:adjustRightInd w:val="0"/>
        <w:snapToGrid w:val="0"/>
        <w:spacing w:before="156" w:beforeLines="50" w:line="720" w:lineRule="auto"/>
        <w:rPr>
          <w:rFonts w:hint="eastAsia" w:ascii="仿宋" w:hAnsi="仿宋" w:eastAsia="仿宋" w:cs="仿宋"/>
          <w:i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i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i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iCs/>
          <w:color w:val="auto"/>
          <w:sz w:val="24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i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iCs/>
          <w:color w:val="auto"/>
          <w:sz w:val="24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i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iCs/>
          <w:color w:val="auto"/>
          <w:sz w:val="24"/>
          <w:szCs w:val="24"/>
          <w:lang w:val="en-US" w:eastAsia="zh-CN"/>
        </w:rPr>
        <w:t>日</w:t>
      </w:r>
    </w:p>
    <w:p w14:paraId="49AEB915"/>
    <w:bookmarkEnd w:id="0"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4878E7"/>
    <w:multiLevelType w:val="multilevel"/>
    <w:tmpl w:val="344878E7"/>
    <w:lvl w:ilvl="0" w:tentative="0">
      <w:start w:val="1"/>
      <w:numFmt w:val="decimal"/>
      <w:lvlText w:val="%1."/>
      <w:lvlJc w:val="left"/>
      <w:pPr>
        <w:ind w:left="191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70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42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14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86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58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30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02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74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361201"/>
    <w:rsid w:val="0ACD4945"/>
    <w:rsid w:val="3236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Arial" w:hAnsi="Arial" w:eastAsia="宋体" w:cstheme="minorBidi"/>
      <w:kern w:val="2"/>
      <w:sz w:val="24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next w:val="4"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Courier New" w:eastAsia="Courier New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after="120" w:afterAutospacing="0" w:line="360" w:lineRule="auto"/>
      <w:jc w:val="both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0</TotalTime>
  <ScaleCrop>false</ScaleCrop>
  <LinksUpToDate>false</LinksUpToDate>
  <CharactersWithSpaces>211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2025-03-14T01:31:00Z</dcterms:created>
  <dc:creator>Administrator</dc:creator>
  <cp:lastModifiedBy>Administrator</cp:lastModifiedBy>
  <dcterms:modified xsi:type="dcterms:W3CDTF">2025-03-19T07:16:08Z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F3F51FBB59804E0988F5B5B486D471DC_11</vt:lpwstr>
  </property>
  <property fmtid="{D5CDD505-2E9C-101B-9397-08002B2CF9AE}" pid="4" name="KSOTemplateDocerSaveRecord">
    <vt:lpwstr>eyJoZGlkIjoiMzY4NzljMmM0M2U0Y2I5YWExZWMzMzIyNzNhNGNiNDIifQ==</vt:lpwstr>
  </property>
</Properties>
</file>