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E2989" w14:textId="24D6C29C" w:rsidR="00B71E71" w:rsidRDefault="00D95228">
      <w:pPr>
        <w:spacing w:line="384" w:lineRule="auto"/>
        <w:jc w:val="center"/>
        <w:rPr>
          <w:rFonts w:ascii="宋体" w:hAnsi="宋体" w:cs="宋体" w:hint="eastAsia"/>
          <w:b/>
          <w:sz w:val="52"/>
          <w:szCs w:val="52"/>
          <w:u w:val="single"/>
        </w:rPr>
      </w:pPr>
      <w:r>
        <w:rPr>
          <w:rFonts w:ascii="宋体" w:hAnsi="宋体" w:cs="宋体" w:hint="eastAsia"/>
          <w:b/>
          <w:sz w:val="52"/>
          <w:szCs w:val="52"/>
          <w:u w:val="single"/>
        </w:rPr>
        <w:t>龙华区2025年度农田建后管护项目</w:t>
      </w:r>
    </w:p>
    <w:p w14:paraId="6330FFBC" w14:textId="77777777" w:rsidR="00B71E71" w:rsidRDefault="00B71E71">
      <w:pPr>
        <w:spacing w:line="384" w:lineRule="auto"/>
        <w:jc w:val="center"/>
        <w:rPr>
          <w:rFonts w:ascii="宋体" w:hAnsi="宋体" w:cs="宋体" w:hint="eastAsia"/>
          <w:b/>
          <w:sz w:val="52"/>
          <w:szCs w:val="52"/>
          <w:u w:val="single"/>
        </w:rPr>
      </w:pPr>
    </w:p>
    <w:p w14:paraId="11F103D0" w14:textId="77777777" w:rsidR="00B71E71" w:rsidRDefault="00B71E71">
      <w:pPr>
        <w:rPr>
          <w:rFonts w:ascii="宋体" w:hAnsi="宋体" w:cs="宋体" w:hint="eastAsia"/>
          <w:b/>
          <w:spacing w:val="-102"/>
          <w:sz w:val="70"/>
          <w:szCs w:val="72"/>
        </w:rPr>
      </w:pPr>
    </w:p>
    <w:p w14:paraId="61A2D3C7" w14:textId="77777777" w:rsidR="00B71E71" w:rsidRDefault="00000000">
      <w:pPr>
        <w:jc w:val="center"/>
        <w:rPr>
          <w:rFonts w:ascii="宋体" w:hAnsi="宋体" w:cs="宋体" w:hint="eastAsia"/>
          <w:b/>
          <w:spacing w:val="-102"/>
          <w:sz w:val="70"/>
          <w:szCs w:val="72"/>
        </w:rPr>
      </w:pPr>
      <w:r>
        <w:rPr>
          <w:rFonts w:ascii="宋体" w:hAnsi="宋体" w:cs="宋体" w:hint="eastAsia"/>
          <w:b/>
          <w:spacing w:val="-102"/>
          <w:sz w:val="70"/>
          <w:szCs w:val="72"/>
        </w:rPr>
        <w:t xml:space="preserve">委 </w:t>
      </w:r>
    </w:p>
    <w:p w14:paraId="6D369CDA" w14:textId="77777777" w:rsidR="00B71E71" w:rsidRDefault="00000000">
      <w:pPr>
        <w:jc w:val="center"/>
        <w:rPr>
          <w:rFonts w:ascii="宋体" w:hAnsi="宋体" w:cs="宋体" w:hint="eastAsia"/>
          <w:b/>
          <w:spacing w:val="-102"/>
          <w:sz w:val="70"/>
          <w:szCs w:val="72"/>
        </w:rPr>
      </w:pPr>
      <w:r>
        <w:rPr>
          <w:rFonts w:ascii="宋体" w:hAnsi="宋体" w:cs="宋体" w:hint="eastAsia"/>
          <w:b/>
          <w:spacing w:val="-102"/>
          <w:sz w:val="70"/>
          <w:szCs w:val="72"/>
        </w:rPr>
        <w:t xml:space="preserve">托  </w:t>
      </w:r>
    </w:p>
    <w:p w14:paraId="0ADFEFF7" w14:textId="77777777" w:rsidR="00B71E71" w:rsidRDefault="00000000">
      <w:pPr>
        <w:jc w:val="center"/>
        <w:rPr>
          <w:rFonts w:ascii="宋体" w:hAnsi="宋体" w:cs="宋体" w:hint="eastAsia"/>
          <w:b/>
          <w:spacing w:val="-102"/>
          <w:sz w:val="70"/>
          <w:szCs w:val="72"/>
        </w:rPr>
      </w:pPr>
      <w:r>
        <w:rPr>
          <w:rFonts w:ascii="宋体" w:hAnsi="宋体" w:cs="宋体" w:hint="eastAsia"/>
          <w:b/>
          <w:spacing w:val="-102"/>
          <w:sz w:val="70"/>
          <w:szCs w:val="72"/>
        </w:rPr>
        <w:t xml:space="preserve">服  </w:t>
      </w:r>
    </w:p>
    <w:p w14:paraId="3EB731BE" w14:textId="77777777" w:rsidR="00B71E71" w:rsidRDefault="00000000">
      <w:pPr>
        <w:jc w:val="center"/>
        <w:rPr>
          <w:rFonts w:ascii="宋体" w:hAnsi="宋体" w:cs="宋体" w:hint="eastAsia"/>
          <w:b/>
          <w:spacing w:val="-102"/>
          <w:sz w:val="70"/>
          <w:szCs w:val="72"/>
        </w:rPr>
      </w:pPr>
      <w:r>
        <w:rPr>
          <w:rFonts w:ascii="宋体" w:hAnsi="宋体" w:cs="宋体" w:hint="eastAsia"/>
          <w:b/>
          <w:spacing w:val="-102"/>
          <w:sz w:val="70"/>
          <w:szCs w:val="72"/>
        </w:rPr>
        <w:t xml:space="preserve">务  </w:t>
      </w:r>
    </w:p>
    <w:p w14:paraId="3EDBCB69" w14:textId="77777777" w:rsidR="00B71E71" w:rsidRDefault="00000000">
      <w:pPr>
        <w:jc w:val="center"/>
        <w:rPr>
          <w:rFonts w:ascii="宋体" w:hAnsi="宋体" w:cs="宋体" w:hint="eastAsia"/>
          <w:b/>
          <w:spacing w:val="-102"/>
          <w:sz w:val="70"/>
          <w:szCs w:val="72"/>
        </w:rPr>
      </w:pPr>
      <w:r>
        <w:rPr>
          <w:rFonts w:ascii="宋体" w:hAnsi="宋体" w:cs="宋体" w:hint="eastAsia"/>
          <w:b/>
          <w:spacing w:val="-102"/>
          <w:sz w:val="70"/>
          <w:szCs w:val="72"/>
        </w:rPr>
        <w:t xml:space="preserve">合  </w:t>
      </w:r>
    </w:p>
    <w:p w14:paraId="5A726B42" w14:textId="77777777" w:rsidR="00B71E71" w:rsidRDefault="00000000">
      <w:pPr>
        <w:jc w:val="center"/>
        <w:rPr>
          <w:rFonts w:ascii="宋体" w:hAnsi="宋体" w:cs="宋体" w:hint="eastAsia"/>
          <w:b/>
          <w:spacing w:val="-102"/>
          <w:sz w:val="70"/>
          <w:szCs w:val="72"/>
        </w:rPr>
      </w:pPr>
      <w:r>
        <w:rPr>
          <w:rFonts w:ascii="宋体" w:hAnsi="宋体" w:cs="宋体" w:hint="eastAsia"/>
          <w:b/>
          <w:spacing w:val="-102"/>
          <w:sz w:val="70"/>
          <w:szCs w:val="72"/>
        </w:rPr>
        <w:t xml:space="preserve">同  </w:t>
      </w:r>
    </w:p>
    <w:p w14:paraId="54EC6DCA" w14:textId="77777777" w:rsidR="00B71E71" w:rsidRDefault="00B71E71">
      <w:pPr>
        <w:jc w:val="center"/>
        <w:rPr>
          <w:rFonts w:ascii="宋体" w:hAnsi="宋体" w:cs="宋体" w:hint="eastAsia"/>
          <w:sz w:val="36"/>
        </w:rPr>
      </w:pPr>
    </w:p>
    <w:p w14:paraId="42165BEC" w14:textId="77777777" w:rsidR="00B71E71" w:rsidRDefault="00B71E71">
      <w:pPr>
        <w:jc w:val="center"/>
        <w:rPr>
          <w:rFonts w:ascii="宋体" w:hAnsi="宋体" w:cs="宋体" w:hint="eastAsia"/>
          <w:sz w:val="36"/>
        </w:rPr>
      </w:pPr>
    </w:p>
    <w:p w14:paraId="58BD01F2" w14:textId="77777777" w:rsidR="00B71E71" w:rsidRDefault="00B71E71">
      <w:pPr>
        <w:jc w:val="center"/>
        <w:rPr>
          <w:rFonts w:ascii="宋体" w:hAnsi="宋体" w:cs="宋体" w:hint="eastAsia"/>
          <w:sz w:val="36"/>
        </w:rPr>
      </w:pPr>
    </w:p>
    <w:p w14:paraId="3C9CD693" w14:textId="77777777" w:rsidR="00B71E71" w:rsidRDefault="00B71E71">
      <w:pPr>
        <w:jc w:val="center"/>
        <w:rPr>
          <w:rFonts w:ascii="宋体" w:hAnsi="宋体" w:cs="宋体" w:hint="eastAsia"/>
          <w:sz w:val="36"/>
        </w:rPr>
      </w:pPr>
    </w:p>
    <w:p w14:paraId="76E445AE" w14:textId="77777777" w:rsidR="00B71E71" w:rsidRDefault="00B71E71">
      <w:pPr>
        <w:jc w:val="center"/>
        <w:rPr>
          <w:rFonts w:ascii="宋体" w:hAnsi="宋体" w:cs="宋体" w:hint="eastAsia"/>
          <w:sz w:val="36"/>
        </w:rPr>
      </w:pPr>
    </w:p>
    <w:p w14:paraId="55C4D0E9" w14:textId="4C6CED2C" w:rsidR="00B71E71" w:rsidRDefault="00000000">
      <w:pPr>
        <w:jc w:val="center"/>
        <w:rPr>
          <w:rFonts w:ascii="宋体" w:hAnsi="宋体" w:cs="宋体" w:hint="eastAsia"/>
          <w:sz w:val="36"/>
        </w:rPr>
      </w:pPr>
      <w:r>
        <w:rPr>
          <w:rFonts w:ascii="宋体" w:hAnsi="宋体" w:cs="宋体" w:hint="eastAsia"/>
          <w:sz w:val="36"/>
        </w:rPr>
        <w:t xml:space="preserve">签订日期：   </w:t>
      </w:r>
      <w:r w:rsidR="00D95228">
        <w:rPr>
          <w:rFonts w:ascii="宋体" w:hAnsi="宋体" w:cs="宋体" w:hint="eastAsia"/>
          <w:sz w:val="36"/>
        </w:rPr>
        <w:t xml:space="preserve"> </w:t>
      </w:r>
      <w:r>
        <w:rPr>
          <w:rFonts w:ascii="宋体" w:hAnsi="宋体" w:cs="宋体" w:hint="eastAsia"/>
          <w:sz w:val="36"/>
        </w:rPr>
        <w:t>年   月   日</w:t>
      </w:r>
    </w:p>
    <w:p w14:paraId="0FE092E9" w14:textId="77777777" w:rsidR="00B71E71" w:rsidRDefault="00B71E71">
      <w:pPr>
        <w:jc w:val="center"/>
        <w:rPr>
          <w:rFonts w:ascii="宋体" w:hAnsi="宋体" w:cs="宋体" w:hint="eastAsia"/>
          <w:sz w:val="36"/>
          <w:szCs w:val="36"/>
        </w:rPr>
      </w:pPr>
    </w:p>
    <w:p w14:paraId="0C8D7BFE" w14:textId="77777777" w:rsidR="00D95228" w:rsidRDefault="00D95228">
      <w:pPr>
        <w:widowControl/>
        <w:jc w:val="left"/>
        <w:rPr>
          <w:rFonts w:ascii="方正小标宋简体" w:eastAsia="方正小标宋简体" w:hAnsi="方正小标宋简体" w:cs="方正小标宋简体" w:hint="eastAsia"/>
          <w:bCs/>
          <w:sz w:val="52"/>
          <w:szCs w:val="52"/>
        </w:rPr>
      </w:pPr>
      <w:r>
        <w:rPr>
          <w:rFonts w:ascii="方正小标宋简体" w:eastAsia="方正小标宋简体" w:hAnsi="方正小标宋简体" w:cs="方正小标宋简体" w:hint="eastAsia"/>
          <w:bCs/>
          <w:sz w:val="52"/>
          <w:szCs w:val="52"/>
        </w:rPr>
        <w:br w:type="page"/>
      </w:r>
    </w:p>
    <w:p w14:paraId="2E729E98" w14:textId="5DF49F3B" w:rsidR="00B71E71" w:rsidRPr="00297465" w:rsidRDefault="00D95228">
      <w:pPr>
        <w:spacing w:line="560" w:lineRule="exact"/>
        <w:jc w:val="center"/>
        <w:rPr>
          <w:rFonts w:ascii="仿宋" w:eastAsia="仿宋" w:hAnsi="仿宋" w:cs="方正小标宋简体" w:hint="eastAsia"/>
          <w:bCs/>
          <w:sz w:val="48"/>
          <w:szCs w:val="48"/>
        </w:rPr>
      </w:pPr>
      <w:r w:rsidRPr="00297465">
        <w:rPr>
          <w:rFonts w:ascii="仿宋" w:eastAsia="仿宋" w:hAnsi="仿宋" w:cs="方正小标宋简体" w:hint="eastAsia"/>
          <w:bCs/>
          <w:sz w:val="48"/>
          <w:szCs w:val="48"/>
        </w:rPr>
        <w:lastRenderedPageBreak/>
        <w:t>龙华区2025年度农田建后管护项目</w:t>
      </w:r>
      <w:r w:rsidR="00000000" w:rsidRPr="00297465">
        <w:rPr>
          <w:rFonts w:ascii="仿宋" w:eastAsia="仿宋" w:hAnsi="仿宋" w:cs="方正小标宋简体" w:hint="eastAsia"/>
          <w:bCs/>
          <w:sz w:val="48"/>
          <w:szCs w:val="48"/>
        </w:rPr>
        <w:t>合同</w:t>
      </w:r>
    </w:p>
    <w:p w14:paraId="59F0813C" w14:textId="77777777" w:rsidR="00B71E71" w:rsidRPr="00297465" w:rsidRDefault="00B71E71">
      <w:pPr>
        <w:spacing w:line="560" w:lineRule="exact"/>
        <w:rPr>
          <w:rFonts w:ascii="仿宋" w:eastAsia="仿宋" w:hAnsi="仿宋" w:cs="宋体" w:hint="eastAsia"/>
          <w:sz w:val="30"/>
          <w:szCs w:val="30"/>
        </w:rPr>
      </w:pPr>
    </w:p>
    <w:p w14:paraId="36A23786" w14:textId="26263CA2" w:rsidR="00B71E71" w:rsidRPr="00297465" w:rsidRDefault="00000000">
      <w:pPr>
        <w:spacing w:line="560" w:lineRule="exact"/>
        <w:rPr>
          <w:rFonts w:ascii="仿宋" w:eastAsia="仿宋" w:hAnsi="仿宋" w:cs="仿宋_GB2312" w:hint="eastAsia"/>
          <w:sz w:val="32"/>
          <w:szCs w:val="32"/>
        </w:rPr>
      </w:pPr>
      <w:r w:rsidRPr="00297465">
        <w:rPr>
          <w:rFonts w:ascii="仿宋" w:eastAsia="仿宋" w:hAnsi="仿宋" w:cs="仿宋_GB2312" w:hint="eastAsia"/>
          <w:sz w:val="32"/>
          <w:szCs w:val="32"/>
        </w:rPr>
        <w:t>甲方：</w:t>
      </w:r>
      <w:r w:rsidR="00297465" w:rsidRPr="00297465">
        <w:rPr>
          <w:rFonts w:ascii="仿宋" w:eastAsia="仿宋" w:hAnsi="仿宋" w:cs="仿宋_GB2312" w:hint="eastAsia"/>
          <w:sz w:val="32"/>
          <w:szCs w:val="32"/>
          <w:u w:val="single"/>
        </w:rPr>
        <w:t>海口市龙华区农业农村局</w:t>
      </w:r>
    </w:p>
    <w:p w14:paraId="59578F4A" w14:textId="77777777" w:rsidR="00B71E71" w:rsidRPr="00297465" w:rsidRDefault="00000000">
      <w:pPr>
        <w:spacing w:line="560" w:lineRule="exact"/>
        <w:rPr>
          <w:rFonts w:ascii="仿宋" w:eastAsia="仿宋" w:hAnsi="仿宋" w:cs="仿宋_GB2312" w:hint="eastAsia"/>
          <w:sz w:val="32"/>
          <w:szCs w:val="32"/>
        </w:rPr>
      </w:pPr>
      <w:r w:rsidRPr="00297465">
        <w:rPr>
          <w:rFonts w:ascii="仿宋" w:eastAsia="仿宋" w:hAnsi="仿宋" w:cs="仿宋_GB2312" w:hint="eastAsia"/>
          <w:sz w:val="32"/>
          <w:szCs w:val="32"/>
        </w:rPr>
        <w:t>乙方：</w:t>
      </w:r>
      <w:r w:rsidRPr="00297465">
        <w:rPr>
          <w:rFonts w:ascii="仿宋" w:eastAsia="仿宋" w:hAnsi="仿宋" w:cs="仿宋_GB2312" w:hint="eastAsia"/>
          <w:sz w:val="32"/>
          <w:szCs w:val="32"/>
          <w:u w:val="single"/>
        </w:rPr>
        <w:t xml:space="preserve">                      </w:t>
      </w:r>
    </w:p>
    <w:p w14:paraId="140C3FA7" w14:textId="33B865B0" w:rsidR="00B71E71" w:rsidRPr="00297465" w:rsidRDefault="00000000">
      <w:pPr>
        <w:spacing w:line="560" w:lineRule="exact"/>
        <w:rPr>
          <w:rFonts w:ascii="仿宋" w:eastAsia="仿宋" w:hAnsi="仿宋" w:cs="仿宋_GB2312" w:hint="eastAsia"/>
          <w:sz w:val="32"/>
          <w:szCs w:val="32"/>
        </w:rPr>
      </w:pPr>
      <w:r w:rsidRPr="00297465">
        <w:rPr>
          <w:rFonts w:ascii="仿宋" w:eastAsia="仿宋" w:hAnsi="仿宋" w:cs="仿宋_GB2312" w:hint="eastAsia"/>
          <w:sz w:val="32"/>
          <w:szCs w:val="32"/>
        </w:rPr>
        <w:t xml:space="preserve">    因业务需要，甲方通过政府采购方式，甲方同意将乙方中标的</w:t>
      </w:r>
      <w:r w:rsidR="00D95228" w:rsidRPr="00297465">
        <w:rPr>
          <w:rFonts w:ascii="仿宋" w:eastAsia="仿宋" w:hAnsi="仿宋" w:cs="仿宋_GB2312" w:hint="eastAsia"/>
          <w:bCs/>
          <w:sz w:val="32"/>
          <w:szCs w:val="32"/>
          <w:u w:val="single"/>
        </w:rPr>
        <w:t>龙华区2025年度农田建后管护项目</w:t>
      </w:r>
      <w:r w:rsidRPr="00297465">
        <w:rPr>
          <w:rFonts w:ascii="仿宋" w:eastAsia="仿宋" w:hAnsi="仿宋" w:cs="仿宋_GB2312" w:hint="eastAsia"/>
          <w:bCs/>
          <w:sz w:val="32"/>
          <w:szCs w:val="32"/>
          <w:u w:val="single"/>
        </w:rPr>
        <w:t>（**镇）</w:t>
      </w:r>
      <w:r w:rsidRPr="00297465">
        <w:rPr>
          <w:rFonts w:ascii="仿宋" w:eastAsia="仿宋" w:hAnsi="仿宋" w:cs="仿宋_GB2312" w:hint="eastAsia"/>
          <w:sz w:val="32"/>
          <w:szCs w:val="32"/>
        </w:rPr>
        <w:t>，委托乙方负责</w:t>
      </w:r>
      <w:r w:rsidR="00D95228" w:rsidRPr="00297465">
        <w:rPr>
          <w:rFonts w:ascii="仿宋" w:eastAsia="仿宋" w:hAnsi="仿宋" w:cs="仿宋_GB2312" w:hint="eastAsia"/>
          <w:bCs/>
          <w:sz w:val="32"/>
          <w:szCs w:val="32"/>
        </w:rPr>
        <w:t>龙华区2025年度农田建后管护项目</w:t>
      </w:r>
      <w:r w:rsidRPr="00297465">
        <w:rPr>
          <w:rFonts w:ascii="仿宋" w:eastAsia="仿宋" w:hAnsi="仿宋" w:cs="仿宋_GB2312" w:hint="eastAsia"/>
          <w:bCs/>
          <w:sz w:val="32"/>
          <w:szCs w:val="32"/>
        </w:rPr>
        <w:t>（**镇）</w:t>
      </w:r>
      <w:r w:rsidRPr="00297465">
        <w:rPr>
          <w:rFonts w:ascii="仿宋" w:eastAsia="仿宋" w:hAnsi="仿宋" w:cs="仿宋_GB2312" w:hint="eastAsia"/>
          <w:sz w:val="32"/>
          <w:szCs w:val="32"/>
        </w:rPr>
        <w:t>，委托服务费（人民币）：</w:t>
      </w:r>
      <w:r w:rsidRPr="00297465">
        <w:rPr>
          <w:rFonts w:ascii="仿宋" w:eastAsia="仿宋" w:hAnsi="仿宋" w:cs="仿宋_GB2312" w:hint="eastAsia"/>
          <w:sz w:val="32"/>
          <w:szCs w:val="32"/>
          <w:u w:val="single"/>
        </w:rPr>
        <w:t>***元整（</w:t>
      </w:r>
      <w:r w:rsidRPr="00297465">
        <w:rPr>
          <w:rFonts w:ascii="Calibri" w:eastAsia="仿宋" w:hAnsi="Calibri" w:cs="Calibri"/>
          <w:sz w:val="32"/>
          <w:szCs w:val="32"/>
          <w:u w:val="single"/>
        </w:rPr>
        <w:t>¥</w:t>
      </w:r>
      <w:r w:rsidRPr="00297465">
        <w:rPr>
          <w:rFonts w:ascii="仿宋" w:eastAsia="仿宋" w:hAnsi="仿宋" w:cs="仿宋_GB2312" w:hint="eastAsia"/>
          <w:sz w:val="32"/>
          <w:szCs w:val="32"/>
          <w:u w:val="single"/>
        </w:rPr>
        <w:t>***元）</w:t>
      </w:r>
      <w:r w:rsidRPr="00297465">
        <w:rPr>
          <w:rFonts w:ascii="仿宋" w:eastAsia="仿宋" w:hAnsi="仿宋" w:cs="仿宋_GB2312" w:hint="eastAsia"/>
          <w:sz w:val="32"/>
          <w:szCs w:val="32"/>
        </w:rPr>
        <w:t>。根据《中华人民共和国民法典》、《中华人民共和国建筑法》及其有关法律法规，甲、乙双方协商同意签订本合同，双方应共同遵守执行。</w:t>
      </w:r>
    </w:p>
    <w:p w14:paraId="0EDEE410" w14:textId="77777777" w:rsidR="00B71E71" w:rsidRPr="00297465" w:rsidRDefault="00000000">
      <w:pPr>
        <w:spacing w:line="560" w:lineRule="exact"/>
        <w:ind w:firstLineChars="200" w:firstLine="640"/>
        <w:rPr>
          <w:rFonts w:ascii="仿宋" w:eastAsia="仿宋" w:hAnsi="仿宋" w:cs="黑体" w:hint="eastAsia"/>
          <w:bCs/>
          <w:sz w:val="32"/>
          <w:szCs w:val="32"/>
        </w:rPr>
      </w:pPr>
      <w:r w:rsidRPr="00297465">
        <w:rPr>
          <w:rFonts w:ascii="仿宋" w:eastAsia="仿宋" w:hAnsi="仿宋" w:cs="黑体" w:hint="eastAsia"/>
          <w:bCs/>
          <w:sz w:val="32"/>
          <w:szCs w:val="32"/>
        </w:rPr>
        <w:t>第一条   管护项目服务概况</w:t>
      </w:r>
    </w:p>
    <w:p w14:paraId="67182A53" w14:textId="4D0E8558" w:rsidR="00B71E71" w:rsidRPr="00297465" w:rsidRDefault="00000000">
      <w:pPr>
        <w:spacing w:line="560" w:lineRule="exact"/>
        <w:ind w:leftChars="284" w:left="1876" w:hangingChars="400" w:hanging="1280"/>
        <w:rPr>
          <w:rFonts w:ascii="仿宋" w:eastAsia="仿宋" w:hAnsi="仿宋" w:cs="仿宋_GB2312" w:hint="eastAsia"/>
          <w:bCs/>
          <w:sz w:val="32"/>
          <w:szCs w:val="32"/>
          <w:u w:val="single"/>
        </w:rPr>
      </w:pPr>
      <w:r w:rsidRPr="00297465">
        <w:rPr>
          <w:rFonts w:ascii="仿宋" w:eastAsia="仿宋" w:hAnsi="仿宋" w:cs="仿宋_GB2312" w:hint="eastAsia"/>
          <w:sz w:val="32"/>
          <w:szCs w:val="32"/>
        </w:rPr>
        <w:t>（一）</w:t>
      </w:r>
      <w:r w:rsidRPr="00297465">
        <w:rPr>
          <w:rFonts w:ascii="仿宋" w:eastAsia="仿宋" w:hAnsi="仿宋" w:cs="仿宋_GB2312" w:hint="eastAsia"/>
          <w:b/>
          <w:bCs/>
          <w:sz w:val="32"/>
          <w:szCs w:val="32"/>
        </w:rPr>
        <w:t>管护项目名称</w:t>
      </w:r>
      <w:r w:rsidRPr="00297465">
        <w:rPr>
          <w:rFonts w:ascii="仿宋" w:eastAsia="仿宋" w:hAnsi="仿宋" w:cs="仿宋_GB2312" w:hint="eastAsia"/>
          <w:sz w:val="32"/>
          <w:szCs w:val="32"/>
        </w:rPr>
        <w:t>：</w:t>
      </w:r>
      <w:r w:rsidR="00D95228" w:rsidRPr="00297465">
        <w:rPr>
          <w:rFonts w:ascii="仿宋" w:eastAsia="仿宋" w:hAnsi="仿宋" w:cs="仿宋_GB2312" w:hint="eastAsia"/>
          <w:bCs/>
          <w:sz w:val="32"/>
          <w:szCs w:val="32"/>
          <w:u w:val="single"/>
        </w:rPr>
        <w:t>龙华区2025年度农田建后管护项目</w:t>
      </w:r>
      <w:r w:rsidRPr="00297465">
        <w:rPr>
          <w:rFonts w:ascii="仿宋" w:eastAsia="仿宋" w:hAnsi="仿宋" w:cs="仿宋_GB2312" w:hint="eastAsia"/>
          <w:bCs/>
          <w:sz w:val="32"/>
          <w:szCs w:val="32"/>
          <w:u w:val="single"/>
        </w:rPr>
        <w:t>（*</w:t>
      </w:r>
      <w:r w:rsidR="004A0340" w:rsidRPr="00297465">
        <w:rPr>
          <w:rFonts w:ascii="仿宋" w:eastAsia="仿宋" w:hAnsi="仿宋" w:cs="仿宋_GB2312" w:hint="eastAsia"/>
          <w:bCs/>
          <w:sz w:val="32"/>
          <w:szCs w:val="32"/>
          <w:u w:val="single"/>
        </w:rPr>
        <w:t>***</w:t>
      </w:r>
      <w:r w:rsidRPr="00297465">
        <w:rPr>
          <w:rFonts w:ascii="仿宋" w:eastAsia="仿宋" w:hAnsi="仿宋" w:cs="仿宋_GB2312" w:hint="eastAsia"/>
          <w:bCs/>
          <w:sz w:val="32"/>
          <w:szCs w:val="32"/>
          <w:u w:val="single"/>
        </w:rPr>
        <w:t>镇）</w:t>
      </w:r>
    </w:p>
    <w:p w14:paraId="19D6B614" w14:textId="4C9020CB" w:rsidR="00B71E71" w:rsidRPr="00297465" w:rsidRDefault="00000000">
      <w:pPr>
        <w:spacing w:line="560" w:lineRule="exact"/>
        <w:ind w:leftChars="284" w:left="596"/>
        <w:rPr>
          <w:rFonts w:ascii="仿宋" w:eastAsia="仿宋" w:hAnsi="仿宋" w:cs="仿宋_GB2312" w:hint="eastAsia"/>
          <w:sz w:val="32"/>
          <w:szCs w:val="32"/>
          <w:u w:val="single"/>
        </w:rPr>
      </w:pPr>
      <w:r w:rsidRPr="00297465">
        <w:rPr>
          <w:rFonts w:ascii="仿宋" w:eastAsia="仿宋" w:hAnsi="仿宋" w:cs="仿宋_GB2312" w:hint="eastAsia"/>
          <w:sz w:val="32"/>
          <w:szCs w:val="32"/>
        </w:rPr>
        <w:t>（二）</w:t>
      </w:r>
      <w:r w:rsidRPr="00297465">
        <w:rPr>
          <w:rFonts w:ascii="仿宋" w:eastAsia="仿宋" w:hAnsi="仿宋" w:cs="仿宋_GB2312" w:hint="eastAsia"/>
          <w:b/>
          <w:bCs/>
          <w:sz w:val="32"/>
          <w:szCs w:val="32"/>
        </w:rPr>
        <w:t>地点</w:t>
      </w:r>
      <w:r w:rsidRPr="00297465">
        <w:rPr>
          <w:rFonts w:ascii="仿宋" w:eastAsia="仿宋" w:hAnsi="仿宋" w:cs="仿宋_GB2312" w:hint="eastAsia"/>
          <w:sz w:val="32"/>
          <w:szCs w:val="32"/>
        </w:rPr>
        <w:t>：</w:t>
      </w:r>
      <w:r w:rsidR="00F53B53">
        <w:rPr>
          <w:rFonts w:ascii="仿宋" w:eastAsia="仿宋" w:hAnsi="仿宋" w:cs="仿宋_GB2312" w:hint="eastAsia"/>
          <w:sz w:val="32"/>
          <w:szCs w:val="32"/>
          <w:u w:val="single"/>
        </w:rPr>
        <w:t>海口市龙华</w:t>
      </w:r>
      <w:r w:rsidRPr="00297465">
        <w:rPr>
          <w:rFonts w:ascii="仿宋" w:eastAsia="仿宋" w:hAnsi="仿宋" w:cs="仿宋_GB2312" w:hint="eastAsia"/>
          <w:sz w:val="32"/>
          <w:szCs w:val="32"/>
          <w:u w:val="single"/>
        </w:rPr>
        <w:t xml:space="preserve">区**镇      </w:t>
      </w:r>
    </w:p>
    <w:p w14:paraId="4AE56C20" w14:textId="47B97B0D" w:rsidR="00B71E71" w:rsidRPr="00297465" w:rsidRDefault="00000000">
      <w:pPr>
        <w:spacing w:line="560" w:lineRule="exact"/>
        <w:ind w:firstLineChars="200" w:firstLine="640"/>
        <w:rPr>
          <w:rFonts w:ascii="仿宋" w:eastAsia="仿宋" w:hAnsi="仿宋" w:cs="仿宋_GB2312" w:hint="eastAsia"/>
          <w:sz w:val="32"/>
          <w:szCs w:val="32"/>
          <w:u w:val="single"/>
        </w:rPr>
      </w:pPr>
      <w:r w:rsidRPr="00297465">
        <w:rPr>
          <w:rFonts w:ascii="仿宋" w:eastAsia="仿宋" w:hAnsi="仿宋" w:cs="仿宋_GB2312" w:hint="eastAsia"/>
          <w:sz w:val="32"/>
          <w:szCs w:val="32"/>
        </w:rPr>
        <w:t>（三）</w:t>
      </w:r>
      <w:r w:rsidRPr="00297465">
        <w:rPr>
          <w:rFonts w:ascii="仿宋" w:eastAsia="仿宋" w:hAnsi="仿宋" w:cs="仿宋_GB2312" w:hint="eastAsia"/>
          <w:b/>
          <w:bCs/>
          <w:sz w:val="32"/>
          <w:szCs w:val="32"/>
        </w:rPr>
        <w:t>面积</w:t>
      </w:r>
      <w:r w:rsidRPr="00297465">
        <w:rPr>
          <w:rFonts w:ascii="仿宋" w:eastAsia="仿宋" w:hAnsi="仿宋" w:cs="仿宋_GB2312" w:hint="eastAsia"/>
          <w:sz w:val="32"/>
          <w:szCs w:val="32"/>
        </w:rPr>
        <w:t>：</w:t>
      </w:r>
      <w:r w:rsidRPr="00297465">
        <w:rPr>
          <w:rFonts w:ascii="仿宋" w:eastAsia="仿宋" w:hAnsi="仿宋" w:cs="仿宋_GB2312" w:hint="eastAsia"/>
          <w:sz w:val="32"/>
          <w:szCs w:val="32"/>
          <w:u w:val="single"/>
        </w:rPr>
        <w:t xml:space="preserve"> ****亩        </w:t>
      </w:r>
      <w:r w:rsidR="004A0340">
        <w:rPr>
          <w:rFonts w:ascii="仿宋" w:eastAsia="仿宋" w:hAnsi="仿宋" w:cs="仿宋_GB2312" w:hint="eastAsia"/>
          <w:sz w:val="32"/>
          <w:szCs w:val="32"/>
          <w:u w:val="single"/>
        </w:rPr>
        <w:t xml:space="preserve">   </w:t>
      </w:r>
      <w:r w:rsidRPr="00297465">
        <w:rPr>
          <w:rFonts w:ascii="仿宋" w:eastAsia="仿宋" w:hAnsi="仿宋" w:cs="仿宋_GB2312" w:hint="eastAsia"/>
          <w:sz w:val="32"/>
          <w:szCs w:val="32"/>
          <w:u w:val="single"/>
        </w:rPr>
        <w:t xml:space="preserve">    </w:t>
      </w:r>
    </w:p>
    <w:p w14:paraId="1E02F24F" w14:textId="70821764"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（四）</w:t>
      </w:r>
      <w:r w:rsidRPr="00297465">
        <w:rPr>
          <w:rFonts w:ascii="仿宋" w:eastAsia="仿宋" w:hAnsi="仿宋" w:cs="仿宋_GB2312" w:hint="eastAsia"/>
          <w:b/>
          <w:bCs/>
          <w:sz w:val="32"/>
          <w:szCs w:val="32"/>
        </w:rPr>
        <w:t>管护项目服务</w:t>
      </w:r>
      <w:r w:rsidR="00D3201A">
        <w:rPr>
          <w:rFonts w:ascii="仿宋" w:eastAsia="仿宋" w:hAnsi="仿宋" w:cs="仿宋_GB2312" w:hint="eastAsia"/>
          <w:b/>
          <w:bCs/>
          <w:sz w:val="32"/>
          <w:szCs w:val="32"/>
        </w:rPr>
        <w:t>费</w:t>
      </w:r>
      <w:r w:rsidRPr="00297465">
        <w:rPr>
          <w:rFonts w:ascii="仿宋" w:eastAsia="仿宋" w:hAnsi="仿宋" w:cs="仿宋_GB2312" w:hint="eastAsia"/>
          <w:sz w:val="32"/>
          <w:szCs w:val="32"/>
        </w:rPr>
        <w:t>：总</w:t>
      </w:r>
      <w:r w:rsidR="00254830">
        <w:rPr>
          <w:rFonts w:ascii="仿宋" w:eastAsia="仿宋" w:hAnsi="仿宋" w:cs="仿宋_GB2312" w:hint="eastAsia"/>
          <w:sz w:val="32"/>
          <w:szCs w:val="32"/>
        </w:rPr>
        <w:t>服务费</w:t>
      </w:r>
      <w:r w:rsidRPr="00297465">
        <w:rPr>
          <w:rFonts w:ascii="仿宋" w:eastAsia="仿宋" w:hAnsi="仿宋" w:cs="仿宋_GB2312" w:hint="eastAsia"/>
          <w:sz w:val="32"/>
          <w:szCs w:val="32"/>
        </w:rPr>
        <w:t>为人民币（大写</w:t>
      </w:r>
      <w:r w:rsidRPr="00297465">
        <w:rPr>
          <w:rFonts w:ascii="仿宋" w:eastAsia="仿宋" w:hAnsi="仿宋" w:cs="仿宋_GB2312" w:hint="eastAsia"/>
          <w:sz w:val="32"/>
          <w:szCs w:val="32"/>
          <w:u w:val="single"/>
        </w:rPr>
        <w:t>）***元整</w:t>
      </w:r>
      <w:r w:rsidRPr="00297465">
        <w:rPr>
          <w:rFonts w:ascii="仿宋" w:eastAsia="仿宋" w:hAnsi="仿宋" w:cs="仿宋_GB2312" w:hint="eastAsia"/>
          <w:sz w:val="32"/>
          <w:szCs w:val="32"/>
        </w:rPr>
        <w:t>，小写：</w:t>
      </w:r>
      <w:r w:rsidRPr="00297465">
        <w:rPr>
          <w:rFonts w:ascii="Calibri" w:eastAsia="仿宋" w:hAnsi="Calibri" w:cs="Calibri"/>
          <w:sz w:val="32"/>
          <w:szCs w:val="32"/>
          <w:u w:val="single"/>
        </w:rPr>
        <w:t>¥</w:t>
      </w:r>
      <w:r w:rsidRPr="00297465">
        <w:rPr>
          <w:rFonts w:ascii="仿宋" w:eastAsia="仿宋" w:hAnsi="仿宋" w:cs="仿宋_GB2312" w:hint="eastAsia"/>
          <w:bCs/>
          <w:sz w:val="32"/>
          <w:szCs w:val="32"/>
          <w:u w:val="single"/>
        </w:rPr>
        <w:t>***</w:t>
      </w:r>
      <w:r w:rsidRPr="00297465">
        <w:rPr>
          <w:rFonts w:ascii="仿宋" w:eastAsia="仿宋" w:hAnsi="仿宋" w:cs="仿宋_GB2312" w:hint="eastAsia"/>
          <w:sz w:val="32"/>
          <w:szCs w:val="32"/>
          <w:u w:val="single"/>
        </w:rPr>
        <w:t>元(含税）</w:t>
      </w:r>
      <w:r w:rsidRPr="00297465">
        <w:rPr>
          <w:rFonts w:ascii="仿宋" w:eastAsia="仿宋" w:hAnsi="仿宋" w:cs="仿宋_GB2312" w:hint="eastAsia"/>
          <w:sz w:val="32"/>
          <w:szCs w:val="32"/>
        </w:rPr>
        <w:t>。</w:t>
      </w:r>
    </w:p>
    <w:p w14:paraId="09EC944B" w14:textId="77777777" w:rsidR="00B71E71" w:rsidRPr="00297465" w:rsidRDefault="00000000">
      <w:pPr>
        <w:spacing w:line="560" w:lineRule="exact"/>
        <w:ind w:leftChars="-13" w:left="-27"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（五）</w:t>
      </w:r>
      <w:r w:rsidRPr="00297465">
        <w:rPr>
          <w:rFonts w:ascii="仿宋" w:eastAsia="仿宋" w:hAnsi="仿宋" w:cs="仿宋_GB2312" w:hint="eastAsia"/>
          <w:b/>
          <w:bCs/>
          <w:sz w:val="32"/>
          <w:szCs w:val="32"/>
        </w:rPr>
        <w:t>合同价格形式</w:t>
      </w:r>
      <w:r w:rsidRPr="00297465">
        <w:rPr>
          <w:rFonts w:ascii="仿宋" w:eastAsia="仿宋" w:hAnsi="仿宋" w:cs="仿宋_GB2312" w:hint="eastAsia"/>
          <w:sz w:val="32"/>
          <w:szCs w:val="32"/>
        </w:rPr>
        <w:t>：本合同采用</w:t>
      </w:r>
      <w:r w:rsidRPr="00297465">
        <w:rPr>
          <w:rFonts w:ascii="仿宋" w:eastAsia="仿宋" w:hAnsi="仿宋" w:cs="仿宋_GB2312" w:hint="eastAsia"/>
          <w:sz w:val="32"/>
          <w:szCs w:val="32"/>
          <w:u w:val="single"/>
        </w:rPr>
        <w:t xml:space="preserve"> 包干合同价 </w:t>
      </w:r>
      <w:r w:rsidRPr="00297465">
        <w:rPr>
          <w:rFonts w:ascii="仿宋" w:eastAsia="仿宋" w:hAnsi="仿宋" w:cs="仿宋_GB2312" w:hint="eastAsia"/>
          <w:sz w:val="32"/>
          <w:szCs w:val="32"/>
        </w:rPr>
        <w:t>合同形式</w:t>
      </w:r>
    </w:p>
    <w:p w14:paraId="0CF208F0" w14:textId="6BCB5DEF" w:rsidR="00B71E71" w:rsidRPr="00297465" w:rsidRDefault="00000000">
      <w:pPr>
        <w:spacing w:line="560" w:lineRule="exact"/>
        <w:ind w:leftChars="-13" w:left="-27"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（六）</w:t>
      </w:r>
      <w:r w:rsidRPr="00297465">
        <w:rPr>
          <w:rFonts w:ascii="仿宋" w:eastAsia="仿宋" w:hAnsi="仿宋" w:cs="仿宋_GB2312" w:hint="eastAsia"/>
          <w:b/>
          <w:bCs/>
          <w:sz w:val="32"/>
          <w:szCs w:val="32"/>
        </w:rPr>
        <w:t>质量标准：</w:t>
      </w:r>
      <w:r w:rsidR="00F97811" w:rsidRPr="00F97811">
        <w:rPr>
          <w:rFonts w:ascii="仿宋" w:eastAsia="仿宋" w:hAnsi="仿宋" w:cs="仿宋_GB2312" w:hint="eastAsia"/>
          <w:sz w:val="32"/>
          <w:szCs w:val="32"/>
          <w:u w:val="single"/>
        </w:rPr>
        <w:t>符合国家及行业现行规范合格标准</w:t>
      </w:r>
      <w:r w:rsidRPr="00297465">
        <w:rPr>
          <w:rFonts w:ascii="仿宋" w:eastAsia="仿宋" w:hAnsi="仿宋" w:cs="仿宋_GB2312" w:hint="eastAsia"/>
          <w:sz w:val="32"/>
          <w:szCs w:val="32"/>
        </w:rPr>
        <w:t>。</w:t>
      </w:r>
    </w:p>
    <w:p w14:paraId="779D1EF1" w14:textId="77777777" w:rsidR="00B71E71" w:rsidRPr="00297465" w:rsidRDefault="00000000">
      <w:pPr>
        <w:spacing w:line="560" w:lineRule="exact"/>
        <w:ind w:firstLineChars="200" w:firstLine="640"/>
        <w:rPr>
          <w:rFonts w:ascii="仿宋" w:eastAsia="仿宋" w:hAnsi="仿宋" w:cs="黑体" w:hint="eastAsia"/>
          <w:bCs/>
          <w:sz w:val="32"/>
          <w:szCs w:val="32"/>
        </w:rPr>
      </w:pPr>
      <w:r w:rsidRPr="00297465">
        <w:rPr>
          <w:rFonts w:ascii="仿宋" w:eastAsia="仿宋" w:hAnsi="仿宋" w:cs="黑体" w:hint="eastAsia"/>
          <w:bCs/>
          <w:sz w:val="32"/>
          <w:szCs w:val="32"/>
        </w:rPr>
        <w:t>第二条  管护项目及内容</w:t>
      </w:r>
    </w:p>
    <w:p w14:paraId="31F37143"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（一）整体项目包工包料。</w:t>
      </w:r>
    </w:p>
    <w:p w14:paraId="52493CA6"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（二）承包甲方提供的项目投资计划并按总投资范围内的服务项目。</w:t>
      </w:r>
    </w:p>
    <w:p w14:paraId="3DE42324"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（三）主要内容</w:t>
      </w:r>
    </w:p>
    <w:p w14:paraId="0B325C50" w14:textId="77777777" w:rsidR="00B71E71" w:rsidRPr="00297465" w:rsidRDefault="00000000">
      <w:pPr>
        <w:spacing w:line="560" w:lineRule="exact"/>
        <w:ind w:firstLineChars="200" w:firstLine="643"/>
        <w:rPr>
          <w:rFonts w:ascii="仿宋" w:eastAsia="仿宋" w:hAnsi="仿宋" w:cs="仿宋_GB2312" w:hint="eastAsia"/>
          <w:sz w:val="32"/>
          <w:szCs w:val="32"/>
        </w:rPr>
      </w:pPr>
      <w:bookmarkStart w:id="0" w:name="_Hlk89857207"/>
      <w:r w:rsidRPr="00297465">
        <w:rPr>
          <w:rFonts w:ascii="仿宋" w:eastAsia="仿宋" w:hAnsi="仿宋" w:cs="仿宋_GB2312" w:hint="eastAsia"/>
          <w:b/>
          <w:bCs/>
          <w:sz w:val="32"/>
          <w:szCs w:val="32"/>
        </w:rPr>
        <w:lastRenderedPageBreak/>
        <w:t>1.强化管护期</w:t>
      </w:r>
      <w:r w:rsidRPr="00297465">
        <w:rPr>
          <w:rFonts w:ascii="仿宋" w:eastAsia="仿宋" w:hAnsi="仿宋" w:cs="仿宋_GB2312" w:hint="eastAsia"/>
          <w:sz w:val="32"/>
          <w:szCs w:val="32"/>
        </w:rPr>
        <w:t xml:space="preserve">：3个月，主要进行排灌沟渠、田间路(机耕路)、桥(涵)等基础设施的清杂、清表、青淤，基础设施维修、维护； </w:t>
      </w:r>
    </w:p>
    <w:p w14:paraId="1AC81100" w14:textId="77777777" w:rsidR="00B71E71" w:rsidRPr="00297465" w:rsidRDefault="00000000">
      <w:pPr>
        <w:spacing w:line="560" w:lineRule="exact"/>
        <w:ind w:firstLineChars="200" w:firstLine="643"/>
        <w:rPr>
          <w:rFonts w:ascii="仿宋" w:eastAsia="仿宋" w:hAnsi="仿宋" w:cs="仿宋_GB2312" w:hint="eastAsia"/>
          <w:sz w:val="32"/>
          <w:szCs w:val="32"/>
        </w:rPr>
      </w:pPr>
      <w:r w:rsidRPr="00297465">
        <w:rPr>
          <w:rFonts w:ascii="仿宋" w:eastAsia="仿宋" w:hAnsi="仿宋" w:cs="仿宋_GB2312" w:hint="eastAsia"/>
          <w:b/>
          <w:bCs/>
          <w:sz w:val="32"/>
          <w:szCs w:val="32"/>
        </w:rPr>
        <w:t>2.巩固管护期</w:t>
      </w:r>
      <w:r w:rsidRPr="00297465">
        <w:rPr>
          <w:rFonts w:ascii="仿宋" w:eastAsia="仿宋" w:hAnsi="仿宋" w:cs="仿宋_GB2312" w:hint="eastAsia"/>
          <w:sz w:val="32"/>
          <w:szCs w:val="32"/>
        </w:rPr>
        <w:t>：3个月，主要进行对基础设管护查遗补缺、核验管护效果；</w:t>
      </w:r>
    </w:p>
    <w:p w14:paraId="2B875C0C" w14:textId="77777777" w:rsidR="00B71E71" w:rsidRPr="00297465" w:rsidRDefault="00000000">
      <w:pPr>
        <w:spacing w:line="560" w:lineRule="exact"/>
        <w:ind w:firstLineChars="200" w:firstLine="643"/>
        <w:rPr>
          <w:rFonts w:ascii="仿宋" w:eastAsia="仿宋" w:hAnsi="仿宋" w:cs="仿宋_GB2312" w:hint="eastAsia"/>
          <w:sz w:val="32"/>
          <w:szCs w:val="32"/>
        </w:rPr>
      </w:pPr>
      <w:r w:rsidRPr="00297465">
        <w:rPr>
          <w:rFonts w:ascii="仿宋" w:eastAsia="仿宋" w:hAnsi="仿宋" w:cs="仿宋_GB2312" w:hint="eastAsia"/>
          <w:b/>
          <w:bCs/>
          <w:sz w:val="32"/>
          <w:szCs w:val="32"/>
        </w:rPr>
        <w:t>3.日常巡护期</w:t>
      </w:r>
      <w:r w:rsidRPr="00297465">
        <w:rPr>
          <w:rFonts w:ascii="仿宋" w:eastAsia="仿宋" w:hAnsi="仿宋" w:cs="仿宋_GB2312" w:hint="eastAsia"/>
          <w:sz w:val="32"/>
          <w:szCs w:val="32"/>
        </w:rPr>
        <w:t>：3个月，主要对基础设日常巡查，发现故障及时解决，并使设施保持良好状态。</w:t>
      </w:r>
    </w:p>
    <w:p w14:paraId="6366F7E7"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 xml:space="preserve">（四）管护标准 </w:t>
      </w:r>
    </w:p>
    <w:p w14:paraId="70D0F224"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1.灌排工程管护。确保田间渠系工程、排水工程、输配水管道工程不堵塞；小型塘坝、水井、井房、泵站、田间蓄水池等小型水源工程正常使用，灌溉能力得到保障。</w:t>
      </w:r>
    </w:p>
    <w:p w14:paraId="2480BF15"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2.田间道路、农田防护工程管护。确保田间道路、机耕路完好，维持路面平整、路基完好，无杂草、无杂物，通行顺畅；农田防护和生态环境保持工程整体充分发挥作用，项目建设的农田防护林要定期修剪，适时浇水，缺额补栽，跌倒扶正。</w:t>
      </w:r>
    </w:p>
    <w:p w14:paraId="0B688F32"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3.配套建筑物、标识设施管护。各灌排渠道、田间道路、输配电工程等相关配套设施完好，围栏和公示、警示标志完整无损，信息清晰。</w:t>
      </w:r>
    </w:p>
    <w:p w14:paraId="740084C2"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4.确保项目发挥效益。在管护范围内发现高标准农田撂荒现象的，应及时报告乡镇人民政府和市县农业农村主管部门。</w:t>
      </w:r>
    </w:p>
    <w:bookmarkEnd w:id="0"/>
    <w:p w14:paraId="0BD3A82B" w14:textId="77777777" w:rsidR="00B71E71" w:rsidRPr="00297465" w:rsidRDefault="00000000">
      <w:pPr>
        <w:spacing w:line="560" w:lineRule="exact"/>
        <w:ind w:firstLineChars="200" w:firstLine="640"/>
        <w:rPr>
          <w:rFonts w:ascii="仿宋" w:eastAsia="仿宋" w:hAnsi="仿宋" w:cs="黑体" w:hint="eastAsia"/>
          <w:bCs/>
          <w:sz w:val="32"/>
          <w:szCs w:val="32"/>
        </w:rPr>
      </w:pPr>
      <w:r w:rsidRPr="00297465">
        <w:rPr>
          <w:rFonts w:ascii="仿宋" w:eastAsia="仿宋" w:hAnsi="仿宋" w:cs="黑体" w:hint="eastAsia"/>
          <w:bCs/>
          <w:sz w:val="32"/>
          <w:szCs w:val="32"/>
        </w:rPr>
        <w:t>第三条   合同工期</w:t>
      </w:r>
    </w:p>
    <w:p w14:paraId="6E8C9F28"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管护日期：自</w:t>
      </w:r>
      <w:r w:rsidRPr="00297465">
        <w:rPr>
          <w:rFonts w:ascii="仿宋" w:eastAsia="仿宋" w:hAnsi="仿宋" w:cs="仿宋_GB2312" w:hint="eastAsia"/>
          <w:sz w:val="32"/>
          <w:szCs w:val="32"/>
          <w:u w:val="single"/>
        </w:rPr>
        <w:t xml:space="preserve">    </w:t>
      </w:r>
      <w:r w:rsidRPr="00297465">
        <w:rPr>
          <w:rFonts w:ascii="仿宋" w:eastAsia="仿宋" w:hAnsi="仿宋" w:cs="仿宋_GB2312" w:hint="eastAsia"/>
          <w:sz w:val="32"/>
          <w:szCs w:val="32"/>
        </w:rPr>
        <w:t>年</w:t>
      </w:r>
      <w:r w:rsidRPr="00297465">
        <w:rPr>
          <w:rFonts w:ascii="仿宋" w:eastAsia="仿宋" w:hAnsi="仿宋" w:cs="仿宋_GB2312" w:hint="eastAsia"/>
          <w:sz w:val="32"/>
          <w:szCs w:val="32"/>
          <w:u w:val="single"/>
        </w:rPr>
        <w:t xml:space="preserve">  </w:t>
      </w:r>
      <w:r w:rsidRPr="00297465">
        <w:rPr>
          <w:rFonts w:ascii="仿宋" w:eastAsia="仿宋" w:hAnsi="仿宋" w:cs="仿宋_GB2312" w:hint="eastAsia"/>
          <w:sz w:val="32"/>
          <w:szCs w:val="32"/>
        </w:rPr>
        <w:t>月</w:t>
      </w:r>
      <w:r w:rsidRPr="00297465">
        <w:rPr>
          <w:rFonts w:ascii="仿宋" w:eastAsia="仿宋" w:hAnsi="仿宋" w:cs="仿宋_GB2312" w:hint="eastAsia"/>
          <w:sz w:val="32"/>
          <w:szCs w:val="32"/>
          <w:u w:val="single"/>
        </w:rPr>
        <w:t xml:space="preserve">  </w:t>
      </w:r>
      <w:r w:rsidRPr="00297465">
        <w:rPr>
          <w:rFonts w:ascii="仿宋" w:eastAsia="仿宋" w:hAnsi="仿宋" w:cs="仿宋_GB2312" w:hint="eastAsia"/>
          <w:sz w:val="32"/>
          <w:szCs w:val="32"/>
        </w:rPr>
        <w:t>起至</w:t>
      </w:r>
      <w:r w:rsidRPr="00297465">
        <w:rPr>
          <w:rFonts w:ascii="仿宋" w:eastAsia="仿宋" w:hAnsi="仿宋" w:cs="仿宋_GB2312" w:hint="eastAsia"/>
          <w:sz w:val="32"/>
          <w:szCs w:val="32"/>
          <w:u w:val="single"/>
        </w:rPr>
        <w:t xml:space="preserve">    </w:t>
      </w:r>
      <w:r w:rsidRPr="00297465">
        <w:rPr>
          <w:rFonts w:ascii="仿宋" w:eastAsia="仿宋" w:hAnsi="仿宋" w:cs="仿宋_GB2312" w:hint="eastAsia"/>
          <w:sz w:val="32"/>
          <w:szCs w:val="32"/>
        </w:rPr>
        <w:t>年</w:t>
      </w:r>
      <w:r w:rsidRPr="00297465">
        <w:rPr>
          <w:rFonts w:ascii="仿宋" w:eastAsia="仿宋" w:hAnsi="仿宋" w:cs="仿宋_GB2312" w:hint="eastAsia"/>
          <w:sz w:val="32"/>
          <w:szCs w:val="32"/>
          <w:u w:val="single"/>
        </w:rPr>
        <w:t xml:space="preserve">  </w:t>
      </w:r>
      <w:r w:rsidRPr="00297465">
        <w:rPr>
          <w:rFonts w:ascii="仿宋" w:eastAsia="仿宋" w:hAnsi="仿宋" w:cs="仿宋_GB2312" w:hint="eastAsia"/>
          <w:sz w:val="32"/>
          <w:szCs w:val="32"/>
        </w:rPr>
        <w:t>月</w:t>
      </w:r>
      <w:r w:rsidRPr="00297465">
        <w:rPr>
          <w:rFonts w:ascii="仿宋" w:eastAsia="仿宋" w:hAnsi="仿宋" w:cs="仿宋_GB2312" w:hint="eastAsia"/>
          <w:sz w:val="32"/>
          <w:szCs w:val="32"/>
          <w:u w:val="single"/>
        </w:rPr>
        <w:t xml:space="preserve">  </w:t>
      </w:r>
      <w:r w:rsidRPr="00297465">
        <w:rPr>
          <w:rFonts w:ascii="仿宋" w:eastAsia="仿宋" w:hAnsi="仿宋" w:cs="仿宋_GB2312" w:hint="eastAsia"/>
          <w:sz w:val="32"/>
          <w:szCs w:val="32"/>
        </w:rPr>
        <w:t>日止。</w:t>
      </w:r>
    </w:p>
    <w:p w14:paraId="0855CEE6"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管护工期按</w:t>
      </w:r>
      <w:r w:rsidRPr="00297465">
        <w:rPr>
          <w:rFonts w:ascii="仿宋" w:eastAsia="仿宋" w:hAnsi="仿宋" w:cs="仿宋_GB2312" w:hint="eastAsia"/>
          <w:sz w:val="32"/>
          <w:szCs w:val="32"/>
          <w:u w:val="single"/>
        </w:rPr>
        <w:t xml:space="preserve">  9个  </w:t>
      </w:r>
      <w:r w:rsidRPr="00297465">
        <w:rPr>
          <w:rFonts w:ascii="仿宋" w:eastAsia="仿宋" w:hAnsi="仿宋" w:cs="仿宋_GB2312" w:hint="eastAsia"/>
          <w:sz w:val="32"/>
          <w:szCs w:val="32"/>
        </w:rPr>
        <w:t>月计算，由于非承包人原因、不可抗力、合同条款关于工期顺延的约定等，造成工期延误的，工期顺延。</w:t>
      </w:r>
    </w:p>
    <w:p w14:paraId="488B5355" w14:textId="77777777" w:rsidR="00B71E71" w:rsidRPr="00297465" w:rsidRDefault="00000000">
      <w:pPr>
        <w:spacing w:line="560" w:lineRule="exact"/>
        <w:ind w:firstLineChars="200" w:firstLine="640"/>
        <w:rPr>
          <w:rFonts w:ascii="仿宋" w:eastAsia="仿宋" w:hAnsi="仿宋" w:cs="黑体" w:hint="eastAsia"/>
          <w:bCs/>
          <w:sz w:val="32"/>
          <w:szCs w:val="32"/>
        </w:rPr>
      </w:pPr>
      <w:r w:rsidRPr="00297465">
        <w:rPr>
          <w:rFonts w:ascii="仿宋" w:eastAsia="仿宋" w:hAnsi="仿宋" w:cs="黑体" w:hint="eastAsia"/>
          <w:bCs/>
          <w:sz w:val="32"/>
          <w:szCs w:val="32"/>
        </w:rPr>
        <w:t>第四条   双方的权利和义务</w:t>
      </w:r>
    </w:p>
    <w:p w14:paraId="73B98B5A"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lastRenderedPageBreak/>
        <w:t>（一）甲方负责事宜</w:t>
      </w:r>
    </w:p>
    <w:p w14:paraId="1432B067"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1.指导制订各镇年度农田建后管护实施方案，协调各镇划定管护具体地块。</w:t>
      </w:r>
    </w:p>
    <w:p w14:paraId="0C56375C"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2.指导监督现场管护和示范段建设，及时协调解决管护过程中出现的问题。</w:t>
      </w:r>
    </w:p>
    <w:p w14:paraId="14194143"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3.按合同要求，对不符合质量要求或违反规定的管护地段和管护内容有权责令乙方停工或返工，其费用由乙方负责。</w:t>
      </w:r>
    </w:p>
    <w:p w14:paraId="16C4AE98"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4.负责按规定向乙方支付管护项目服务费进度款。</w:t>
      </w:r>
    </w:p>
    <w:p w14:paraId="54FE1AF8"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（二）、乙方负责事宜</w:t>
      </w:r>
    </w:p>
    <w:p w14:paraId="79D6E667"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1.联合镇村确定具体管护范围，并提供农田管护范围矢量数据。</w:t>
      </w:r>
    </w:p>
    <w:p w14:paraId="65E01AB7"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2.对农田管护范围内所有基础设施进行登记列表。</w:t>
      </w:r>
    </w:p>
    <w:p w14:paraId="61701D59"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3.组建管护队伍，并对相关人员进行登记造册。</w:t>
      </w:r>
    </w:p>
    <w:p w14:paraId="3AF4A899"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4.编制完整详细的农田管护台账（含工作内容、工作照）。</w:t>
      </w:r>
    </w:p>
    <w:p w14:paraId="5094F66C"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5.管护完成后形成管护工作总结。</w:t>
      </w:r>
    </w:p>
    <w:p w14:paraId="7986B25F"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6.乙方自行解决施工中的电力、机械的费用问题。</w:t>
      </w:r>
    </w:p>
    <w:p w14:paraId="31684EA1"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7.成立生产施工安全小组，制定切实可行的施工安全规章、制度、采取切实可行的施工安全措施，严格执行安全施工责任制，如发生安全事故则由乙方负全责，甲方不负任何责任。</w:t>
      </w:r>
    </w:p>
    <w:p w14:paraId="7C48A106" w14:textId="77777777" w:rsidR="00B71E71" w:rsidRPr="00297465" w:rsidRDefault="00000000">
      <w:pPr>
        <w:spacing w:line="560" w:lineRule="exact"/>
        <w:ind w:firstLineChars="200" w:firstLine="640"/>
        <w:rPr>
          <w:rFonts w:ascii="仿宋" w:eastAsia="仿宋" w:hAnsi="仿宋" w:cs="黑体" w:hint="eastAsia"/>
          <w:bCs/>
          <w:sz w:val="32"/>
          <w:szCs w:val="32"/>
        </w:rPr>
      </w:pPr>
      <w:r w:rsidRPr="00297465">
        <w:rPr>
          <w:rFonts w:ascii="仿宋" w:eastAsia="仿宋" w:hAnsi="仿宋" w:cs="黑体" w:hint="eastAsia"/>
          <w:bCs/>
          <w:sz w:val="32"/>
          <w:szCs w:val="32"/>
        </w:rPr>
        <w:t>第五条   质量控制和验收</w:t>
      </w:r>
    </w:p>
    <w:p w14:paraId="0F623DCE"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每一阶段管护期管护内容完成后，乙方向甲方提出管护项目阶段验收，甲方应尽快组织有关人员进行阶段验收。乙方应认真执行验收时所提出的问题和意见，抓紧整改，整改合格后7天内再次申请管护验收。</w:t>
      </w:r>
    </w:p>
    <w:p w14:paraId="6213CC76"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lastRenderedPageBreak/>
        <w:t>在乙方完成三个管护期的工作内容且各阶段管护验收均合格后，方可向区农业农村局申请组织镇政府进行联合验收。经验收合格，乙方管护项目服务质量为合格。</w:t>
      </w:r>
    </w:p>
    <w:p w14:paraId="54895356" w14:textId="77777777" w:rsidR="00B71E71" w:rsidRPr="00297465" w:rsidRDefault="00000000">
      <w:pPr>
        <w:spacing w:line="560" w:lineRule="exact"/>
        <w:ind w:firstLineChars="200" w:firstLine="640"/>
        <w:rPr>
          <w:rFonts w:ascii="仿宋" w:eastAsia="仿宋" w:hAnsi="仿宋" w:cs="黑体" w:hint="eastAsia"/>
          <w:bCs/>
          <w:sz w:val="32"/>
          <w:szCs w:val="32"/>
        </w:rPr>
      </w:pPr>
      <w:r w:rsidRPr="00297465">
        <w:rPr>
          <w:rFonts w:ascii="仿宋" w:eastAsia="仿宋" w:hAnsi="仿宋" w:cs="黑体" w:hint="eastAsia"/>
          <w:bCs/>
          <w:sz w:val="32"/>
          <w:szCs w:val="32"/>
        </w:rPr>
        <w:t>第六条  支付方式</w:t>
      </w:r>
    </w:p>
    <w:p w14:paraId="7D4A996E"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（一）管护项目服务费合同签订生效之日，甲方在收到乙方开具的正规发票起15天内，按合同价的30%支付给乙方。</w:t>
      </w:r>
    </w:p>
    <w:p w14:paraId="064FB68D"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（二）完成“强化管护期”且通过阶段验收后向甲方提交付款申请，通过后开具正规发票，甲方自收到发票起15天内按合同价的30%支付给乙方。</w:t>
      </w:r>
    </w:p>
    <w:p w14:paraId="378BFD1B"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（三）完成“巩固管护期”且通过阶段验收后向甲方提交付款申请，通过后开具正规发票，甲方自收到发票起15天内按合同价的30%支付给乙方。</w:t>
      </w:r>
    </w:p>
    <w:p w14:paraId="37157B7D"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（四）通过“完工验收”且通过阶段验收后向甲方提交付款申请，通过后开具正规发票，甲方自收到发票起15天内按合同价的10%支付给乙方。</w:t>
      </w:r>
    </w:p>
    <w:p w14:paraId="4AD6A093" w14:textId="77777777" w:rsidR="00B71E71" w:rsidRPr="00297465" w:rsidRDefault="00000000">
      <w:pPr>
        <w:spacing w:line="560" w:lineRule="exact"/>
        <w:ind w:firstLineChars="200" w:firstLine="640"/>
        <w:rPr>
          <w:rFonts w:ascii="仿宋" w:eastAsia="仿宋" w:hAnsi="仿宋" w:cs="黑体" w:hint="eastAsia"/>
          <w:bCs/>
          <w:sz w:val="32"/>
          <w:szCs w:val="32"/>
        </w:rPr>
      </w:pPr>
      <w:r w:rsidRPr="00297465">
        <w:rPr>
          <w:rFonts w:ascii="仿宋" w:eastAsia="仿宋" w:hAnsi="仿宋" w:cs="黑体" w:hint="eastAsia"/>
          <w:bCs/>
          <w:sz w:val="32"/>
          <w:szCs w:val="32"/>
        </w:rPr>
        <w:t>第七条 　工程税收</w:t>
      </w:r>
    </w:p>
    <w:p w14:paraId="5EE83A9C"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（一）该管护项目服务费所发生的税金由乙方按国家有关规定负责缴纳。</w:t>
      </w:r>
    </w:p>
    <w:p w14:paraId="14F703D1"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二）甲方每次付款前，乙方应向甲方提出付款申请，待甲方通过会议审议通过后，再向甲方出具与支付金额相等的增值税普通发票,甲方收到发票后按票面金额付款。如乙方延迟向甲方出具发票，则甲方付款时间顺延。在甲方收到乙方发票15天内按发票金额付款给乙方。因政府财政部门等非甲方原因导致项目款项无法按时支付时，甲方不因此承担违约责任。</w:t>
      </w:r>
    </w:p>
    <w:p w14:paraId="6FF811A0" w14:textId="77777777" w:rsidR="00B71E71" w:rsidRPr="00297465" w:rsidRDefault="00000000">
      <w:pPr>
        <w:spacing w:line="560" w:lineRule="exact"/>
        <w:ind w:firstLineChars="200" w:firstLine="640"/>
        <w:rPr>
          <w:rFonts w:ascii="仿宋" w:eastAsia="仿宋" w:hAnsi="仿宋" w:cs="黑体" w:hint="eastAsia"/>
          <w:bCs/>
          <w:sz w:val="32"/>
          <w:szCs w:val="32"/>
        </w:rPr>
      </w:pPr>
      <w:r w:rsidRPr="00297465">
        <w:rPr>
          <w:rFonts w:ascii="仿宋" w:eastAsia="仿宋" w:hAnsi="仿宋" w:cs="黑体" w:hint="eastAsia"/>
          <w:bCs/>
          <w:sz w:val="32"/>
          <w:szCs w:val="32"/>
        </w:rPr>
        <w:lastRenderedPageBreak/>
        <w:t>第八条 　附则</w:t>
      </w:r>
    </w:p>
    <w:p w14:paraId="64CCE2DA" w14:textId="77777777" w:rsidR="00B71E71" w:rsidRPr="00297465" w:rsidRDefault="00000000">
      <w:pPr>
        <w:spacing w:line="560" w:lineRule="exact"/>
        <w:ind w:left="2"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（一）本合同如有未尽事宜，由甲乙双方共同协商解决，可以签订《补充协议》，《补充协议》与本合同具有同等法律效力，若有争议可向项目所在地人民法院提起诉讼。</w:t>
      </w:r>
    </w:p>
    <w:p w14:paraId="0E8FE739"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（二）本合同自甲乙双方代表签字盖章之日起生效，付清管护项目服务费尾款后失效。</w:t>
      </w:r>
    </w:p>
    <w:p w14:paraId="2B4BF660" w14:textId="77777777" w:rsidR="00B71E71" w:rsidRPr="00297465" w:rsidRDefault="00000000">
      <w:pPr>
        <w:spacing w:line="560" w:lineRule="exact"/>
        <w:ind w:firstLineChars="200" w:firstLine="640"/>
        <w:rPr>
          <w:rFonts w:ascii="仿宋" w:eastAsia="仿宋" w:hAnsi="仿宋" w:cs="仿宋_GB2312" w:hint="eastAsia"/>
          <w:sz w:val="32"/>
          <w:szCs w:val="32"/>
        </w:rPr>
      </w:pPr>
      <w:r w:rsidRPr="00297465">
        <w:rPr>
          <w:rFonts w:ascii="仿宋" w:eastAsia="仿宋" w:hAnsi="仿宋" w:cs="仿宋_GB2312" w:hint="eastAsia"/>
          <w:sz w:val="32"/>
          <w:szCs w:val="32"/>
        </w:rPr>
        <w:t>（三）本合同正本一式陆份，甲方执叁份，乙方执叁份。</w:t>
      </w:r>
    </w:p>
    <w:p w14:paraId="2A70CE65" w14:textId="77777777" w:rsidR="00B71E71" w:rsidRPr="00297465" w:rsidRDefault="00B71E71">
      <w:pPr>
        <w:spacing w:line="560" w:lineRule="exact"/>
        <w:rPr>
          <w:rFonts w:ascii="仿宋" w:eastAsia="仿宋" w:hAnsi="仿宋" w:cs="仿宋_GB2312" w:hint="eastAsia"/>
          <w:sz w:val="32"/>
          <w:szCs w:val="32"/>
        </w:rPr>
      </w:pPr>
    </w:p>
    <w:p w14:paraId="57164E1E" w14:textId="77777777" w:rsidR="00B71E71" w:rsidRPr="00297465" w:rsidRDefault="00B71E71">
      <w:pPr>
        <w:spacing w:line="560" w:lineRule="exact"/>
        <w:rPr>
          <w:rFonts w:ascii="仿宋" w:eastAsia="仿宋" w:hAnsi="仿宋" w:cs="仿宋_GB2312" w:hint="eastAsia"/>
          <w:sz w:val="32"/>
          <w:szCs w:val="32"/>
        </w:rPr>
      </w:pPr>
    </w:p>
    <w:p w14:paraId="14202D8B" w14:textId="6B39A50B" w:rsidR="00B71E71" w:rsidRPr="00297465" w:rsidRDefault="00000000">
      <w:pPr>
        <w:spacing w:line="560" w:lineRule="exact"/>
        <w:ind w:firstLineChars="300" w:firstLine="960"/>
        <w:rPr>
          <w:rFonts w:ascii="仿宋" w:eastAsia="仿宋" w:hAnsi="仿宋" w:cs="仿宋_GB2312" w:hint="eastAsia"/>
          <w:sz w:val="32"/>
          <w:szCs w:val="32"/>
        </w:rPr>
      </w:pPr>
      <w:r w:rsidRPr="00297465">
        <w:rPr>
          <w:rFonts w:ascii="仿宋" w:eastAsia="仿宋" w:hAnsi="仿宋" w:cs="仿宋_GB2312" w:hint="eastAsia"/>
          <w:sz w:val="32"/>
          <w:szCs w:val="32"/>
        </w:rPr>
        <w:t>甲方（公章）：</w:t>
      </w:r>
      <w:r w:rsidR="00297465" w:rsidRPr="00297465">
        <w:rPr>
          <w:rFonts w:ascii="仿宋" w:eastAsia="仿宋" w:hAnsi="仿宋" w:cs="仿宋_GB2312" w:hint="eastAsia"/>
          <w:sz w:val="32"/>
          <w:szCs w:val="32"/>
          <w:u w:val="single"/>
        </w:rPr>
        <w:t>海口市龙华区农业农村局</w:t>
      </w:r>
    </w:p>
    <w:p w14:paraId="701A55C3" w14:textId="77777777" w:rsidR="00B71E71" w:rsidRPr="00297465" w:rsidRDefault="00000000">
      <w:pPr>
        <w:spacing w:line="560" w:lineRule="exact"/>
        <w:ind w:firstLineChars="300" w:firstLine="960"/>
        <w:rPr>
          <w:rFonts w:ascii="仿宋" w:eastAsia="仿宋" w:hAnsi="仿宋" w:cs="仿宋_GB2312" w:hint="eastAsia"/>
          <w:sz w:val="32"/>
          <w:szCs w:val="32"/>
          <w:u w:val="single"/>
        </w:rPr>
      </w:pPr>
      <w:r w:rsidRPr="00297465">
        <w:rPr>
          <w:rFonts w:ascii="仿宋" w:eastAsia="仿宋" w:hAnsi="仿宋" w:cs="仿宋_GB2312" w:hint="eastAsia"/>
          <w:sz w:val="32"/>
          <w:szCs w:val="32"/>
        </w:rPr>
        <w:t>法定代表人：</w:t>
      </w:r>
    </w:p>
    <w:p w14:paraId="58BDAC19" w14:textId="77777777" w:rsidR="00B71E71" w:rsidRPr="00297465" w:rsidRDefault="00000000">
      <w:pPr>
        <w:spacing w:line="560" w:lineRule="exact"/>
        <w:ind w:firstLineChars="300" w:firstLine="960"/>
        <w:rPr>
          <w:rFonts w:ascii="仿宋" w:eastAsia="仿宋" w:hAnsi="仿宋" w:cs="仿宋_GB2312" w:hint="eastAsia"/>
          <w:sz w:val="32"/>
          <w:szCs w:val="32"/>
          <w:u w:val="single"/>
        </w:rPr>
      </w:pPr>
      <w:r w:rsidRPr="00297465">
        <w:rPr>
          <w:rFonts w:ascii="仿宋" w:eastAsia="仿宋" w:hAnsi="仿宋" w:cs="仿宋_GB2312" w:hint="eastAsia"/>
          <w:sz w:val="32"/>
          <w:szCs w:val="32"/>
        </w:rPr>
        <w:t>或授权委托人：</w:t>
      </w:r>
      <w:r w:rsidRPr="00297465">
        <w:rPr>
          <w:rFonts w:ascii="仿宋" w:eastAsia="仿宋" w:hAnsi="仿宋" w:cs="仿宋_GB2312" w:hint="eastAsia"/>
          <w:sz w:val="32"/>
          <w:szCs w:val="32"/>
          <w:u w:val="single"/>
        </w:rPr>
        <w:t xml:space="preserve">                     </w:t>
      </w:r>
    </w:p>
    <w:p w14:paraId="15BA93BF" w14:textId="77777777" w:rsidR="00B71E71" w:rsidRPr="00297465" w:rsidRDefault="00000000">
      <w:pPr>
        <w:spacing w:line="560" w:lineRule="exact"/>
        <w:ind w:firstLineChars="300" w:firstLine="960"/>
        <w:rPr>
          <w:rFonts w:ascii="仿宋" w:eastAsia="仿宋" w:hAnsi="仿宋" w:cs="仿宋_GB2312" w:hint="eastAsia"/>
          <w:sz w:val="32"/>
          <w:szCs w:val="32"/>
        </w:rPr>
      </w:pPr>
      <w:r w:rsidRPr="00297465">
        <w:rPr>
          <w:rFonts w:ascii="仿宋" w:eastAsia="仿宋" w:hAnsi="仿宋" w:cs="仿宋_GB2312" w:hint="eastAsia"/>
          <w:sz w:val="32"/>
          <w:szCs w:val="32"/>
        </w:rPr>
        <w:t>开户银行：</w:t>
      </w:r>
      <w:r w:rsidRPr="00297465">
        <w:rPr>
          <w:rFonts w:ascii="仿宋" w:eastAsia="仿宋" w:hAnsi="仿宋" w:cs="仿宋_GB2312" w:hint="eastAsia"/>
          <w:sz w:val="32"/>
          <w:szCs w:val="32"/>
          <w:u w:val="single"/>
        </w:rPr>
        <w:t xml:space="preserve">                       </w:t>
      </w:r>
      <w:r w:rsidRPr="00297465">
        <w:rPr>
          <w:rFonts w:ascii="仿宋" w:eastAsia="仿宋" w:hAnsi="仿宋" w:cs="仿宋_GB2312" w:hint="eastAsia"/>
          <w:sz w:val="32"/>
          <w:szCs w:val="32"/>
        </w:rPr>
        <w:t xml:space="preserve">                   </w:t>
      </w:r>
    </w:p>
    <w:p w14:paraId="32E370DB" w14:textId="77777777" w:rsidR="00B71E71" w:rsidRPr="00297465" w:rsidRDefault="00000000">
      <w:pPr>
        <w:spacing w:line="560" w:lineRule="exact"/>
        <w:ind w:firstLineChars="300" w:firstLine="960"/>
        <w:rPr>
          <w:rFonts w:ascii="仿宋" w:eastAsia="仿宋" w:hAnsi="仿宋" w:cs="仿宋_GB2312" w:hint="eastAsia"/>
          <w:sz w:val="32"/>
          <w:szCs w:val="32"/>
          <w:u w:val="single"/>
        </w:rPr>
      </w:pPr>
      <w:r w:rsidRPr="00297465">
        <w:rPr>
          <w:rFonts w:ascii="仿宋" w:eastAsia="仿宋" w:hAnsi="仿宋" w:cs="仿宋_GB2312" w:hint="eastAsia"/>
          <w:sz w:val="32"/>
          <w:szCs w:val="32"/>
        </w:rPr>
        <w:t>账    号：</w:t>
      </w:r>
      <w:r w:rsidRPr="00297465">
        <w:rPr>
          <w:rFonts w:ascii="仿宋" w:eastAsia="仿宋" w:hAnsi="仿宋" w:cs="仿宋_GB2312" w:hint="eastAsia"/>
          <w:sz w:val="32"/>
          <w:szCs w:val="32"/>
          <w:u w:val="single"/>
        </w:rPr>
        <w:t xml:space="preserve">                       </w:t>
      </w:r>
    </w:p>
    <w:p w14:paraId="034B9402" w14:textId="77777777" w:rsidR="00B71E71" w:rsidRPr="00297465" w:rsidRDefault="00000000">
      <w:pPr>
        <w:spacing w:line="560" w:lineRule="exact"/>
        <w:rPr>
          <w:rFonts w:ascii="仿宋" w:eastAsia="仿宋" w:hAnsi="仿宋" w:cs="仿宋_GB2312" w:hint="eastAsia"/>
          <w:sz w:val="32"/>
          <w:szCs w:val="32"/>
        </w:rPr>
      </w:pPr>
      <w:r w:rsidRPr="00297465">
        <w:rPr>
          <w:rFonts w:ascii="仿宋" w:eastAsia="仿宋" w:hAnsi="仿宋" w:cs="仿宋_GB2312" w:hint="eastAsia"/>
          <w:sz w:val="32"/>
          <w:szCs w:val="32"/>
        </w:rPr>
        <w:t xml:space="preserve">     </w:t>
      </w:r>
    </w:p>
    <w:p w14:paraId="484824A7" w14:textId="77777777" w:rsidR="00B71E71" w:rsidRPr="00297465" w:rsidRDefault="00000000">
      <w:pPr>
        <w:spacing w:line="560" w:lineRule="exact"/>
        <w:rPr>
          <w:rFonts w:ascii="仿宋" w:eastAsia="仿宋" w:hAnsi="仿宋" w:cs="仿宋_GB2312" w:hint="eastAsia"/>
          <w:sz w:val="32"/>
          <w:szCs w:val="32"/>
        </w:rPr>
      </w:pPr>
      <w:r w:rsidRPr="00297465">
        <w:rPr>
          <w:rFonts w:ascii="仿宋" w:eastAsia="仿宋" w:hAnsi="仿宋" w:cs="仿宋_GB2312" w:hint="eastAsia"/>
          <w:sz w:val="32"/>
          <w:szCs w:val="32"/>
        </w:rPr>
        <w:t xml:space="preserve"> </w:t>
      </w:r>
    </w:p>
    <w:p w14:paraId="1D55D972" w14:textId="77777777" w:rsidR="00B71E71" w:rsidRPr="00297465" w:rsidRDefault="00000000">
      <w:pPr>
        <w:spacing w:line="560" w:lineRule="exact"/>
        <w:ind w:firstLineChars="300" w:firstLine="960"/>
        <w:rPr>
          <w:rFonts w:ascii="仿宋" w:eastAsia="仿宋" w:hAnsi="仿宋" w:cs="仿宋_GB2312" w:hint="eastAsia"/>
          <w:sz w:val="32"/>
          <w:szCs w:val="32"/>
        </w:rPr>
      </w:pPr>
      <w:r w:rsidRPr="00297465">
        <w:rPr>
          <w:rFonts w:ascii="仿宋" w:eastAsia="仿宋" w:hAnsi="仿宋" w:cs="仿宋_GB2312" w:hint="eastAsia"/>
          <w:sz w:val="32"/>
          <w:szCs w:val="32"/>
        </w:rPr>
        <w:t>乙方（公章）：</w:t>
      </w:r>
      <w:r w:rsidRPr="00297465">
        <w:rPr>
          <w:rFonts w:ascii="仿宋" w:eastAsia="仿宋" w:hAnsi="仿宋" w:cs="仿宋_GB2312" w:hint="eastAsia"/>
          <w:sz w:val="32"/>
          <w:szCs w:val="32"/>
          <w:u w:val="single"/>
        </w:rPr>
        <w:t xml:space="preserve">                        </w:t>
      </w:r>
    </w:p>
    <w:p w14:paraId="6792761B" w14:textId="77777777" w:rsidR="00B71E71" w:rsidRPr="00297465" w:rsidRDefault="00000000">
      <w:pPr>
        <w:spacing w:line="560" w:lineRule="exact"/>
        <w:ind w:firstLineChars="300" w:firstLine="960"/>
        <w:rPr>
          <w:rFonts w:ascii="仿宋" w:eastAsia="仿宋" w:hAnsi="仿宋" w:cs="仿宋_GB2312" w:hint="eastAsia"/>
          <w:sz w:val="32"/>
          <w:szCs w:val="32"/>
        </w:rPr>
      </w:pPr>
      <w:r w:rsidRPr="00297465">
        <w:rPr>
          <w:rFonts w:ascii="仿宋" w:eastAsia="仿宋" w:hAnsi="仿宋" w:cs="仿宋_GB2312" w:hint="eastAsia"/>
          <w:sz w:val="32"/>
          <w:szCs w:val="32"/>
        </w:rPr>
        <w:t>法定代表人：</w:t>
      </w:r>
    </w:p>
    <w:p w14:paraId="4CC764A7" w14:textId="77777777" w:rsidR="00B71E71" w:rsidRPr="00297465" w:rsidRDefault="00000000">
      <w:pPr>
        <w:spacing w:line="560" w:lineRule="exact"/>
        <w:ind w:firstLineChars="300" w:firstLine="960"/>
        <w:rPr>
          <w:rFonts w:ascii="仿宋" w:eastAsia="仿宋" w:hAnsi="仿宋" w:cs="仿宋_GB2312" w:hint="eastAsia"/>
          <w:sz w:val="32"/>
          <w:szCs w:val="32"/>
        </w:rPr>
      </w:pPr>
      <w:r w:rsidRPr="00297465">
        <w:rPr>
          <w:rFonts w:ascii="仿宋" w:eastAsia="仿宋" w:hAnsi="仿宋" w:cs="仿宋_GB2312" w:hint="eastAsia"/>
          <w:sz w:val="32"/>
          <w:szCs w:val="32"/>
        </w:rPr>
        <w:t>或授权委托人：</w:t>
      </w:r>
      <w:r w:rsidRPr="00297465">
        <w:rPr>
          <w:rFonts w:ascii="仿宋" w:eastAsia="仿宋" w:hAnsi="仿宋" w:cs="仿宋_GB2312" w:hint="eastAsia"/>
          <w:sz w:val="32"/>
          <w:szCs w:val="32"/>
          <w:u w:val="single"/>
        </w:rPr>
        <w:t xml:space="preserve">                       </w:t>
      </w:r>
    </w:p>
    <w:p w14:paraId="168824C1" w14:textId="77777777" w:rsidR="00B71E71" w:rsidRPr="00297465" w:rsidRDefault="00000000">
      <w:pPr>
        <w:spacing w:line="560" w:lineRule="exact"/>
        <w:ind w:firstLineChars="300" w:firstLine="960"/>
        <w:rPr>
          <w:rFonts w:ascii="仿宋" w:eastAsia="仿宋" w:hAnsi="仿宋" w:cs="仿宋_GB2312" w:hint="eastAsia"/>
          <w:sz w:val="32"/>
          <w:szCs w:val="32"/>
        </w:rPr>
      </w:pPr>
      <w:r w:rsidRPr="00297465">
        <w:rPr>
          <w:rFonts w:ascii="仿宋" w:eastAsia="仿宋" w:hAnsi="仿宋" w:cs="仿宋_GB2312" w:hint="eastAsia"/>
          <w:sz w:val="32"/>
          <w:szCs w:val="32"/>
        </w:rPr>
        <w:t>开户银行：</w:t>
      </w:r>
      <w:r w:rsidRPr="00297465">
        <w:rPr>
          <w:rFonts w:ascii="仿宋" w:eastAsia="仿宋" w:hAnsi="仿宋" w:cs="仿宋_GB2312" w:hint="eastAsia"/>
          <w:sz w:val="32"/>
          <w:szCs w:val="32"/>
          <w:u w:val="single"/>
        </w:rPr>
        <w:t xml:space="preserve">                           </w:t>
      </w:r>
      <w:r w:rsidRPr="00297465">
        <w:rPr>
          <w:rFonts w:ascii="仿宋" w:eastAsia="仿宋" w:hAnsi="仿宋" w:cs="仿宋_GB2312" w:hint="eastAsia"/>
          <w:sz w:val="32"/>
          <w:szCs w:val="32"/>
        </w:rPr>
        <w:t xml:space="preserve">                 </w:t>
      </w:r>
    </w:p>
    <w:p w14:paraId="256E7943" w14:textId="77777777" w:rsidR="00B71E71" w:rsidRPr="00297465" w:rsidRDefault="00000000">
      <w:pPr>
        <w:spacing w:line="560" w:lineRule="exact"/>
        <w:ind w:firstLineChars="300" w:firstLine="960"/>
        <w:rPr>
          <w:rFonts w:ascii="仿宋" w:eastAsia="仿宋" w:hAnsi="仿宋" w:cs="仿宋_GB2312" w:hint="eastAsia"/>
          <w:sz w:val="32"/>
          <w:szCs w:val="32"/>
        </w:rPr>
      </w:pPr>
      <w:r w:rsidRPr="00297465">
        <w:rPr>
          <w:rFonts w:ascii="仿宋" w:eastAsia="仿宋" w:hAnsi="仿宋" w:cs="仿宋_GB2312" w:hint="eastAsia"/>
          <w:sz w:val="32"/>
          <w:szCs w:val="32"/>
        </w:rPr>
        <w:t>账    号：</w:t>
      </w:r>
      <w:r w:rsidRPr="00297465">
        <w:rPr>
          <w:rFonts w:ascii="仿宋" w:eastAsia="仿宋" w:hAnsi="仿宋" w:cs="仿宋_GB2312" w:hint="eastAsia"/>
          <w:sz w:val="32"/>
          <w:szCs w:val="32"/>
          <w:u w:val="single"/>
        </w:rPr>
        <w:t xml:space="preserve">                           </w:t>
      </w:r>
      <w:r w:rsidRPr="00297465">
        <w:rPr>
          <w:rFonts w:ascii="仿宋" w:eastAsia="仿宋" w:hAnsi="仿宋" w:cs="仿宋_GB2312" w:hint="eastAsia"/>
          <w:sz w:val="32"/>
          <w:szCs w:val="32"/>
        </w:rPr>
        <w:t xml:space="preserve">   </w:t>
      </w:r>
    </w:p>
    <w:p w14:paraId="54BD801A" w14:textId="77777777" w:rsidR="00B71E71" w:rsidRPr="00297465" w:rsidRDefault="00000000">
      <w:pPr>
        <w:spacing w:line="560" w:lineRule="exact"/>
        <w:ind w:firstLineChars="300" w:firstLine="960"/>
        <w:rPr>
          <w:rFonts w:ascii="仿宋" w:eastAsia="仿宋" w:hAnsi="仿宋" w:cs="仿宋_GB2312" w:hint="eastAsia"/>
          <w:sz w:val="32"/>
          <w:szCs w:val="32"/>
        </w:rPr>
      </w:pPr>
      <w:r w:rsidRPr="00297465">
        <w:rPr>
          <w:rFonts w:ascii="仿宋" w:eastAsia="仿宋" w:hAnsi="仿宋" w:cs="仿宋_GB2312" w:hint="eastAsia"/>
          <w:sz w:val="32"/>
          <w:szCs w:val="32"/>
        </w:rPr>
        <w:t xml:space="preserve"> </w:t>
      </w:r>
    </w:p>
    <w:p w14:paraId="798FF595" w14:textId="77777777" w:rsidR="00B71E71" w:rsidRDefault="00000000">
      <w:pPr>
        <w:spacing w:line="560" w:lineRule="exact"/>
        <w:jc w:val="right"/>
        <w:rPr>
          <w:rFonts w:ascii="仿宋_GB2312" w:eastAsia="仿宋_GB2312" w:hAnsi="仿宋_GB2312" w:cs="仿宋_GB2312" w:hint="eastAsia"/>
          <w:sz w:val="32"/>
          <w:szCs w:val="32"/>
        </w:rPr>
      </w:pPr>
      <w:r w:rsidRPr="00297465">
        <w:rPr>
          <w:rFonts w:ascii="仿宋" w:eastAsia="仿宋" w:hAnsi="仿宋" w:cs="仿宋_GB2312" w:hint="eastAsia"/>
          <w:sz w:val="32"/>
          <w:szCs w:val="32"/>
        </w:rPr>
        <w:t>签订时间：     年   月   日</w:t>
      </w:r>
    </w:p>
    <w:sectPr w:rsidR="00B71E71">
      <w:footerReference w:type="even" r:id="rId6"/>
      <w:footerReference w:type="default" r:id="rId7"/>
      <w:pgSz w:w="11906" w:h="16838"/>
      <w:pgMar w:top="1440" w:right="1474" w:bottom="1440" w:left="147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6111A" w14:textId="77777777" w:rsidR="00D63F58" w:rsidRDefault="00D63F58">
      <w:r>
        <w:separator/>
      </w:r>
    </w:p>
  </w:endnote>
  <w:endnote w:type="continuationSeparator" w:id="0">
    <w:p w14:paraId="0C2373E8" w14:textId="77777777" w:rsidR="00D63F58" w:rsidRDefault="00D63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AEC94" w14:textId="77777777" w:rsidR="00B71E71" w:rsidRDefault="00000000">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B265EBF" w14:textId="77777777" w:rsidR="00B71E71" w:rsidRDefault="00B71E7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7203E" w14:textId="77777777" w:rsidR="00B71E71" w:rsidRDefault="00000000">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rPr>
      <w:t>1</w:t>
    </w:r>
    <w:r>
      <w:rPr>
        <w:rStyle w:val="a6"/>
      </w:rPr>
      <w:fldChar w:fldCharType="end"/>
    </w:r>
  </w:p>
  <w:p w14:paraId="7F53D541" w14:textId="77777777" w:rsidR="00B71E71" w:rsidRDefault="00B71E71">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11DE8" w14:textId="77777777" w:rsidR="00D63F58" w:rsidRDefault="00D63F58">
      <w:r>
        <w:separator/>
      </w:r>
    </w:p>
  </w:footnote>
  <w:footnote w:type="continuationSeparator" w:id="0">
    <w:p w14:paraId="22415008" w14:textId="77777777" w:rsidR="00D63F58" w:rsidRDefault="00D63F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mVlNTQ1MGIyNDMxZGE5NzA2YTkzZTBhNDUyNmVkM2EifQ=="/>
  </w:docVars>
  <w:rsids>
    <w:rsidRoot w:val="00F52BA2"/>
    <w:rsid w:val="000653BA"/>
    <w:rsid w:val="00067522"/>
    <w:rsid w:val="000D6B4B"/>
    <w:rsid w:val="000E74E1"/>
    <w:rsid w:val="001A6028"/>
    <w:rsid w:val="00223B80"/>
    <w:rsid w:val="00254830"/>
    <w:rsid w:val="00297465"/>
    <w:rsid w:val="002D6588"/>
    <w:rsid w:val="002E2C0C"/>
    <w:rsid w:val="00343D82"/>
    <w:rsid w:val="00393E9C"/>
    <w:rsid w:val="00457BBB"/>
    <w:rsid w:val="004A0340"/>
    <w:rsid w:val="004B0D20"/>
    <w:rsid w:val="004E06D2"/>
    <w:rsid w:val="00500BC1"/>
    <w:rsid w:val="00521108"/>
    <w:rsid w:val="00536019"/>
    <w:rsid w:val="00595A25"/>
    <w:rsid w:val="005E13BE"/>
    <w:rsid w:val="00637E5D"/>
    <w:rsid w:val="006A3E33"/>
    <w:rsid w:val="00721C10"/>
    <w:rsid w:val="007630BB"/>
    <w:rsid w:val="00781125"/>
    <w:rsid w:val="007B6FEE"/>
    <w:rsid w:val="00822830"/>
    <w:rsid w:val="00870744"/>
    <w:rsid w:val="008769D6"/>
    <w:rsid w:val="008D601F"/>
    <w:rsid w:val="00A30A39"/>
    <w:rsid w:val="00AB0EE8"/>
    <w:rsid w:val="00AB44C3"/>
    <w:rsid w:val="00B52F82"/>
    <w:rsid w:val="00B71E71"/>
    <w:rsid w:val="00BC59CA"/>
    <w:rsid w:val="00C468F4"/>
    <w:rsid w:val="00C8533E"/>
    <w:rsid w:val="00D0428D"/>
    <w:rsid w:val="00D13C90"/>
    <w:rsid w:val="00D3201A"/>
    <w:rsid w:val="00D63F58"/>
    <w:rsid w:val="00D95228"/>
    <w:rsid w:val="00DC71E1"/>
    <w:rsid w:val="00DF333B"/>
    <w:rsid w:val="00E42FD2"/>
    <w:rsid w:val="00EA6DFF"/>
    <w:rsid w:val="00F24CF7"/>
    <w:rsid w:val="00F51528"/>
    <w:rsid w:val="00F52BA2"/>
    <w:rsid w:val="00F53B53"/>
    <w:rsid w:val="00F97811"/>
    <w:rsid w:val="02AB3A53"/>
    <w:rsid w:val="03DD4D50"/>
    <w:rsid w:val="07E64EFA"/>
    <w:rsid w:val="07EC4BEA"/>
    <w:rsid w:val="0C4439A8"/>
    <w:rsid w:val="10706466"/>
    <w:rsid w:val="10C31DAE"/>
    <w:rsid w:val="10C92F62"/>
    <w:rsid w:val="118A2253"/>
    <w:rsid w:val="11F94EB8"/>
    <w:rsid w:val="1313081D"/>
    <w:rsid w:val="15904F47"/>
    <w:rsid w:val="1594066F"/>
    <w:rsid w:val="1AAA63FB"/>
    <w:rsid w:val="1CA36AED"/>
    <w:rsid w:val="1D0D0BB2"/>
    <w:rsid w:val="1DE77503"/>
    <w:rsid w:val="2202306D"/>
    <w:rsid w:val="22105521"/>
    <w:rsid w:val="280255D6"/>
    <w:rsid w:val="281F1125"/>
    <w:rsid w:val="29DA10E1"/>
    <w:rsid w:val="2C5520F4"/>
    <w:rsid w:val="2C74321C"/>
    <w:rsid w:val="31CA3925"/>
    <w:rsid w:val="342B6202"/>
    <w:rsid w:val="35B95C6D"/>
    <w:rsid w:val="36105CA7"/>
    <w:rsid w:val="36754383"/>
    <w:rsid w:val="36A4475E"/>
    <w:rsid w:val="373D1F1D"/>
    <w:rsid w:val="38384C51"/>
    <w:rsid w:val="3A461EB0"/>
    <w:rsid w:val="3B563B4D"/>
    <w:rsid w:val="3BA96372"/>
    <w:rsid w:val="3C263E34"/>
    <w:rsid w:val="3D053A7C"/>
    <w:rsid w:val="45903096"/>
    <w:rsid w:val="47207EA0"/>
    <w:rsid w:val="4804758A"/>
    <w:rsid w:val="48625EF3"/>
    <w:rsid w:val="496E6CB1"/>
    <w:rsid w:val="49BB5BEF"/>
    <w:rsid w:val="4B0057D5"/>
    <w:rsid w:val="4B0719A0"/>
    <w:rsid w:val="4ECD7218"/>
    <w:rsid w:val="54B847EB"/>
    <w:rsid w:val="5AE3174B"/>
    <w:rsid w:val="5B23202B"/>
    <w:rsid w:val="5D7F6ADB"/>
    <w:rsid w:val="5EFE2F57"/>
    <w:rsid w:val="5FA1488D"/>
    <w:rsid w:val="5FA95EA7"/>
    <w:rsid w:val="64837092"/>
    <w:rsid w:val="64D33B18"/>
    <w:rsid w:val="68D272C1"/>
    <w:rsid w:val="6A035699"/>
    <w:rsid w:val="6C3062A6"/>
    <w:rsid w:val="72FE553D"/>
    <w:rsid w:val="742F1B25"/>
    <w:rsid w:val="743E68DF"/>
    <w:rsid w:val="75602612"/>
    <w:rsid w:val="75EA3234"/>
    <w:rsid w:val="7A3A1674"/>
    <w:rsid w:val="7BBD5BA7"/>
    <w:rsid w:val="7CD05C96"/>
    <w:rsid w:val="7EB60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7D313C"/>
  <w15:docId w15:val="{59D24A9F-6216-433F-813A-4D6AC1B73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link w:val="a5"/>
    <w:qFormat/>
    <w:pPr>
      <w:pBdr>
        <w:bottom w:val="single" w:sz="6" w:space="1" w:color="auto"/>
      </w:pBdr>
      <w:tabs>
        <w:tab w:val="center" w:pos="4153"/>
        <w:tab w:val="right" w:pos="8306"/>
      </w:tabs>
      <w:snapToGrid w:val="0"/>
      <w:jc w:val="center"/>
    </w:pPr>
    <w:rPr>
      <w:sz w:val="18"/>
      <w:szCs w:val="18"/>
    </w:rPr>
  </w:style>
  <w:style w:type="character" w:styleId="a6">
    <w:name w:val="page number"/>
    <w:qFormat/>
  </w:style>
  <w:style w:type="character" w:customStyle="1" w:styleId="a5">
    <w:name w:val="页眉 字符"/>
    <w:link w:val="a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6</Pages>
  <Words>1306</Words>
  <Characters>1333</Characters>
  <Application>Microsoft Office Word</Application>
  <DocSecurity>0</DocSecurity>
  <Lines>83</Lines>
  <Paragraphs>87</Paragraphs>
  <ScaleCrop>false</ScaleCrop>
  <Company>WwW.YlmF.CoM</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海南省国营乘坡农场</dc:title>
  <dc:creator>雨林木风</dc:creator>
  <cp:lastModifiedBy>home li</cp:lastModifiedBy>
  <cp:revision>13</cp:revision>
  <cp:lastPrinted>2023-07-31T01:39:00Z</cp:lastPrinted>
  <dcterms:created xsi:type="dcterms:W3CDTF">2021-11-08T07:26:00Z</dcterms:created>
  <dcterms:modified xsi:type="dcterms:W3CDTF">2025-07-04T07:49:00Z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1D6E5F8A7B1A4F6DB3D8CD8E9B355706_13</vt:lpwstr>
  </property>
  <property fmtid="{D5CDD505-2E9C-101B-9397-08002B2CF9AE}" pid="4" name="KSOTemplateDocerSaveRecord">
    <vt:lpwstr>eyJoZGlkIjoiMGQzMmI3NzI5OTI5YjNiMjcyODZiMjQwZDI0MGIyNTciLCJ1c2VySWQiOiIyNjE1NzY2NTYifQ==</vt:lpwstr>
  </property>
</Properties>
</file>