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6E9169">
      <w:pPr>
        <w:pStyle w:val="3"/>
        <w:numPr>
          <w:ilvl w:val="2"/>
          <w:numId w:val="0"/>
        </w:numPr>
        <w:jc w:val="center"/>
        <w:rPr>
          <w:rStyle w:val="14"/>
          <w:b/>
          <w:bCs/>
          <w:color w:val="auto"/>
          <w:highlight w:val="none"/>
        </w:rPr>
      </w:pPr>
      <w:r>
        <w:rPr>
          <w:rStyle w:val="14"/>
          <w:rFonts w:hint="eastAsia"/>
          <w:b/>
          <w:bCs/>
          <w:color w:val="auto"/>
          <w:highlight w:val="none"/>
        </w:rPr>
        <w:t xml:space="preserve"> 采购需求</w:t>
      </w:r>
    </w:p>
    <w:p w14:paraId="07017F1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一、项目概况</w:t>
      </w:r>
    </w:p>
    <w:p w14:paraId="68821A38">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rPr>
        <w:t>项目名称：海口市秀英区向荣小学教学设备购置项目</w:t>
      </w:r>
    </w:p>
    <w:p w14:paraId="09B51062">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cs="宋体"/>
          <w:color w:val="auto"/>
          <w:sz w:val="24"/>
          <w:highlight w:val="none"/>
          <w:lang w:eastAsia="zh-CN"/>
        </w:rPr>
      </w:pP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rPr>
        <w:t>预算金额：</w:t>
      </w:r>
      <w:r>
        <w:rPr>
          <w:rFonts w:hint="eastAsia" w:cs="宋体"/>
          <w:color w:val="auto"/>
          <w:sz w:val="24"/>
          <w:highlight w:val="none"/>
          <w:lang w:val="en-US" w:eastAsia="zh-CN"/>
        </w:rPr>
        <w:t>507.00万</w:t>
      </w:r>
      <w:r>
        <w:rPr>
          <w:rFonts w:hint="eastAsia" w:ascii="宋体" w:hAnsi="宋体" w:cs="宋体"/>
          <w:color w:val="auto"/>
          <w:sz w:val="24"/>
          <w:highlight w:val="none"/>
          <w:lang w:val="en-US" w:eastAsia="zh-CN"/>
        </w:rPr>
        <w:t>元</w:t>
      </w:r>
      <w:r>
        <w:rPr>
          <w:rFonts w:hint="eastAsia" w:cs="宋体"/>
          <w:color w:val="auto"/>
          <w:sz w:val="24"/>
          <w:highlight w:val="none"/>
          <w:lang w:eastAsia="zh-CN"/>
        </w:rPr>
        <w:t>。</w:t>
      </w:r>
    </w:p>
    <w:p w14:paraId="336DA59C">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cs="宋体"/>
          <w:color w:val="auto"/>
          <w:sz w:val="24"/>
          <w:szCs w:val="24"/>
          <w:highlight w:val="none"/>
          <w:lang w:eastAsia="zh-CN"/>
        </w:rPr>
      </w:pP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最高限价：</w:t>
      </w:r>
      <w:r>
        <w:rPr>
          <w:rFonts w:hint="eastAsia" w:cs="宋体"/>
          <w:color w:val="auto"/>
          <w:sz w:val="24"/>
          <w:highlight w:val="none"/>
          <w:lang w:val="en-US" w:eastAsia="zh-CN"/>
        </w:rPr>
        <w:t>507.</w:t>
      </w:r>
      <w:r>
        <w:rPr>
          <w:rFonts w:hint="eastAsia" w:ascii="宋体" w:hAnsi="宋体" w:cs="宋体"/>
          <w:color w:val="auto"/>
          <w:sz w:val="24"/>
          <w:highlight w:val="none"/>
          <w:lang w:val="en-US" w:eastAsia="zh-CN"/>
        </w:rPr>
        <w:t>00</w:t>
      </w:r>
      <w:r>
        <w:rPr>
          <w:rFonts w:hint="eastAsia" w:cs="宋体"/>
          <w:color w:val="auto"/>
          <w:sz w:val="24"/>
          <w:highlight w:val="none"/>
          <w:lang w:val="en-US" w:eastAsia="zh-CN"/>
        </w:rPr>
        <w:t>万</w:t>
      </w:r>
      <w:r>
        <w:rPr>
          <w:rFonts w:hint="eastAsia" w:ascii="宋体" w:hAnsi="宋体" w:cs="宋体"/>
          <w:color w:val="auto"/>
          <w:sz w:val="24"/>
          <w:highlight w:val="none"/>
          <w:lang w:val="en-US" w:eastAsia="zh-CN"/>
        </w:rPr>
        <w:t>元</w:t>
      </w:r>
      <w:r>
        <w:rPr>
          <w:rFonts w:hint="eastAsia" w:cs="宋体"/>
          <w:color w:val="auto"/>
          <w:sz w:val="24"/>
          <w:highlight w:val="none"/>
          <w:lang w:val="en-US" w:eastAsia="zh-CN"/>
        </w:rPr>
        <w:t>,</w:t>
      </w:r>
      <w:r>
        <w:rPr>
          <w:rFonts w:hint="eastAsia" w:ascii="宋体" w:hAnsi="宋体" w:cs="宋体"/>
          <w:color w:val="auto"/>
          <w:sz w:val="24"/>
          <w:highlight w:val="none"/>
        </w:rPr>
        <w:t>超出最高限价</w:t>
      </w:r>
      <w:r>
        <w:rPr>
          <w:rFonts w:hint="eastAsia" w:ascii="宋体" w:hAnsi="宋体" w:cs="宋体"/>
          <w:color w:val="auto"/>
          <w:sz w:val="24"/>
          <w:highlight w:val="none"/>
          <w:lang w:eastAsia="zh-CN"/>
        </w:rPr>
        <w:t>及单项最高限价</w:t>
      </w:r>
      <w:r>
        <w:rPr>
          <w:rFonts w:hint="eastAsia" w:ascii="宋体" w:hAnsi="宋体" w:cs="宋体"/>
          <w:color w:val="auto"/>
          <w:sz w:val="24"/>
          <w:highlight w:val="none"/>
        </w:rPr>
        <w:t>的投标报价，按无效响应处理）</w:t>
      </w:r>
      <w:r>
        <w:rPr>
          <w:rFonts w:hint="eastAsia" w:cs="宋体"/>
          <w:color w:val="auto"/>
          <w:sz w:val="24"/>
          <w:szCs w:val="24"/>
          <w:highlight w:val="none"/>
          <w:lang w:eastAsia="zh-CN"/>
        </w:rPr>
        <w:t>。</w:t>
      </w:r>
    </w:p>
    <w:p w14:paraId="0DB93F94">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textAlignment w:val="auto"/>
        <w:rPr>
          <w:rFonts w:hint="eastAsia" w:cs="宋体"/>
          <w:b/>
          <w:bCs/>
          <w:color w:val="auto"/>
          <w:sz w:val="24"/>
          <w:szCs w:val="24"/>
          <w:highlight w:val="none"/>
          <w:lang w:val="en-US" w:eastAsia="zh-CN"/>
        </w:rPr>
      </w:pPr>
      <w:r>
        <w:rPr>
          <w:rFonts w:hint="eastAsia" w:cs="宋体"/>
          <w:b/>
          <w:bCs/>
          <w:color w:val="auto"/>
          <w:sz w:val="24"/>
          <w:szCs w:val="24"/>
          <w:highlight w:val="none"/>
          <w:lang w:val="en-US" w:eastAsia="zh-CN"/>
        </w:rPr>
        <w:t>4、本项目核心产品为：交互智能平板；</w:t>
      </w:r>
    </w:p>
    <w:p w14:paraId="7A8ACE71">
      <w:pPr>
        <w:pStyle w:val="2"/>
        <w:keepNext/>
        <w:keepLines/>
        <w:pageBreakBefore w:val="0"/>
        <w:widowControl w:val="0"/>
        <w:kinsoku/>
        <w:wordWrap/>
        <w:overflowPunct/>
        <w:topLinePunct w:val="0"/>
        <w:autoSpaceDE/>
        <w:autoSpaceDN/>
        <w:bidi w:val="0"/>
        <w:adjustRightInd/>
        <w:snapToGrid/>
        <w:spacing w:after="0" w:line="240" w:lineRule="auto"/>
        <w:textAlignment w:val="auto"/>
        <w:rPr>
          <w:rFonts w:hint="eastAsia"/>
          <w:color w:val="auto"/>
          <w:highlight w:val="none"/>
        </w:rPr>
      </w:pPr>
      <w:r>
        <w:rPr>
          <w:rFonts w:hint="eastAsia" w:ascii="宋体" w:hAnsi="宋体" w:eastAsia="宋体" w:cs="宋体"/>
          <w:b/>
          <w:color w:val="auto"/>
          <w:sz w:val="24"/>
          <w:szCs w:val="24"/>
          <w:highlight w:val="none"/>
          <w:lang w:val="en-US" w:eastAsia="zh-CN"/>
        </w:rPr>
        <w:t>二、采购清单及技术参数</w:t>
      </w:r>
    </w:p>
    <w:p w14:paraId="17767BAD">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textAlignment w:val="auto"/>
        <w:rPr>
          <w:rFonts w:hint="eastAsia" w:cs="宋体"/>
          <w:b/>
          <w:bCs/>
          <w:color w:val="auto"/>
          <w:sz w:val="24"/>
          <w:szCs w:val="24"/>
          <w:highlight w:val="none"/>
          <w:lang w:val="en-US" w:eastAsia="zh-CN"/>
        </w:rPr>
      </w:pPr>
    </w:p>
    <w:tbl>
      <w:tblPr>
        <w:tblStyle w:val="9"/>
        <w:tblW w:w="1617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12"/>
        <w:gridCol w:w="20"/>
        <w:gridCol w:w="35"/>
        <w:gridCol w:w="816"/>
        <w:gridCol w:w="64"/>
        <w:gridCol w:w="35"/>
        <w:gridCol w:w="4646"/>
        <w:gridCol w:w="194"/>
        <w:gridCol w:w="35"/>
        <w:gridCol w:w="314"/>
        <w:gridCol w:w="206"/>
        <w:gridCol w:w="35"/>
        <w:gridCol w:w="42"/>
        <w:gridCol w:w="46"/>
        <w:gridCol w:w="15"/>
        <w:gridCol w:w="199"/>
        <w:gridCol w:w="218"/>
        <w:gridCol w:w="35"/>
        <w:gridCol w:w="119"/>
        <w:gridCol w:w="61"/>
        <w:gridCol w:w="43"/>
        <w:gridCol w:w="609"/>
        <w:gridCol w:w="80"/>
        <w:gridCol w:w="26"/>
        <w:gridCol w:w="64"/>
        <w:gridCol w:w="39"/>
        <w:gridCol w:w="2"/>
        <w:gridCol w:w="1"/>
        <w:gridCol w:w="1"/>
        <w:gridCol w:w="56"/>
        <w:gridCol w:w="92"/>
        <w:gridCol w:w="930"/>
        <w:gridCol w:w="2"/>
        <w:gridCol w:w="1078"/>
        <w:gridCol w:w="1080"/>
        <w:gridCol w:w="1080"/>
        <w:gridCol w:w="1080"/>
        <w:gridCol w:w="1080"/>
        <w:gridCol w:w="1080"/>
      </w:tblGrid>
      <w:tr w14:paraId="7A8D6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610" w:type="dxa"/>
            <w:gridSpan w:val="27"/>
            <w:tcBorders>
              <w:top w:val="single" w:color="000000" w:sz="4" w:space="0"/>
              <w:left w:val="single" w:color="000000" w:sz="4" w:space="0"/>
              <w:bottom w:val="single" w:color="000000" w:sz="4" w:space="0"/>
              <w:right w:val="single" w:color="000000" w:sz="4" w:space="0"/>
            </w:tcBorders>
            <w:shd w:val="clear" w:color="auto" w:fill="auto"/>
            <w:vAlign w:val="center"/>
          </w:tcPr>
          <w:p w14:paraId="29AA9C89">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1.多媒体一体机设备清单</w:t>
            </w:r>
            <w:r>
              <w:rPr>
                <w:rFonts w:hint="eastAsia" w:ascii="宋体" w:hAnsi="宋体" w:eastAsia="宋体" w:cs="宋体"/>
                <w:i w:val="0"/>
                <w:iCs w:val="0"/>
                <w:kern w:val="0"/>
                <w:sz w:val="20"/>
                <w:szCs w:val="20"/>
                <w:u w:val="single"/>
                <w:lang w:val="en-US" w:eastAsia="zh-CN" w:bidi="ar"/>
              </w:rPr>
              <w:fldChar w:fldCharType="end"/>
            </w:r>
          </w:p>
        </w:tc>
        <w:tc>
          <w:tcPr>
            <w:tcW w:w="1080" w:type="dxa"/>
            <w:gridSpan w:val="5"/>
            <w:tcBorders>
              <w:top w:val="nil"/>
              <w:left w:val="nil"/>
              <w:bottom w:val="nil"/>
              <w:right w:val="nil"/>
            </w:tcBorders>
            <w:shd w:val="clear" w:color="auto" w:fill="auto"/>
            <w:noWrap/>
            <w:vAlign w:val="center"/>
          </w:tcPr>
          <w:p w14:paraId="19FBEEFF">
            <w:pPr>
              <w:rPr>
                <w:rFonts w:hint="eastAsia" w:ascii="宋体" w:hAnsi="宋体" w:eastAsia="宋体" w:cs="宋体"/>
                <w:i w:val="0"/>
                <w:iCs w:val="0"/>
                <w:color w:val="000000"/>
                <w:sz w:val="20"/>
                <w:szCs w:val="20"/>
                <w:u w:val="none"/>
              </w:rPr>
            </w:pPr>
          </w:p>
        </w:tc>
        <w:tc>
          <w:tcPr>
            <w:tcW w:w="1080" w:type="dxa"/>
            <w:gridSpan w:val="2"/>
            <w:tcBorders>
              <w:top w:val="nil"/>
              <w:left w:val="nil"/>
              <w:bottom w:val="nil"/>
              <w:right w:val="nil"/>
            </w:tcBorders>
            <w:shd w:val="clear" w:color="auto" w:fill="auto"/>
            <w:noWrap/>
            <w:vAlign w:val="center"/>
          </w:tcPr>
          <w:p w14:paraId="43F54774">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45D37A71">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0E17F223">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163185D">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27E2FC4E">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7F7FB72A">
            <w:pPr>
              <w:rPr>
                <w:rFonts w:hint="eastAsia" w:ascii="宋体" w:hAnsi="宋体" w:eastAsia="宋体" w:cs="宋体"/>
                <w:i w:val="0"/>
                <w:iCs w:val="0"/>
                <w:color w:val="000000"/>
                <w:sz w:val="20"/>
                <w:szCs w:val="20"/>
                <w:u w:val="none"/>
              </w:rPr>
            </w:pPr>
          </w:p>
        </w:tc>
      </w:tr>
      <w:tr w14:paraId="322A4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267D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7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4BFEDF">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7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49D35A">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FED61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8F747CC">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296"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09FE72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c>
          <w:tcPr>
            <w:tcW w:w="1080" w:type="dxa"/>
            <w:gridSpan w:val="5"/>
            <w:tcBorders>
              <w:top w:val="nil"/>
              <w:left w:val="nil"/>
              <w:bottom w:val="nil"/>
              <w:right w:val="nil"/>
            </w:tcBorders>
            <w:shd w:val="clear" w:color="auto" w:fill="auto"/>
            <w:noWrap/>
            <w:vAlign w:val="center"/>
          </w:tcPr>
          <w:p w14:paraId="330A2855">
            <w:pPr>
              <w:rPr>
                <w:rFonts w:hint="eastAsia" w:ascii="宋体" w:hAnsi="宋体" w:eastAsia="宋体" w:cs="宋体"/>
                <w:b/>
                <w:bCs/>
                <w:i w:val="0"/>
                <w:iCs w:val="0"/>
                <w:color w:val="000000"/>
                <w:sz w:val="20"/>
                <w:szCs w:val="20"/>
                <w:u w:val="none"/>
              </w:rPr>
            </w:pPr>
          </w:p>
        </w:tc>
        <w:tc>
          <w:tcPr>
            <w:tcW w:w="1080" w:type="dxa"/>
            <w:gridSpan w:val="2"/>
            <w:tcBorders>
              <w:top w:val="nil"/>
              <w:left w:val="nil"/>
              <w:bottom w:val="nil"/>
              <w:right w:val="nil"/>
            </w:tcBorders>
            <w:shd w:val="clear" w:color="auto" w:fill="auto"/>
            <w:noWrap/>
            <w:vAlign w:val="center"/>
          </w:tcPr>
          <w:p w14:paraId="0012C637">
            <w:pPr>
              <w:rPr>
                <w:rFonts w:hint="eastAsia" w:ascii="宋体" w:hAnsi="宋体" w:eastAsia="宋体" w:cs="宋体"/>
                <w:b/>
                <w:bCs/>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ED2ED21">
            <w:pPr>
              <w:rPr>
                <w:rFonts w:hint="eastAsia" w:ascii="宋体" w:hAnsi="宋体" w:eastAsia="宋体" w:cs="宋体"/>
                <w:b/>
                <w:bCs/>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43AE10C4">
            <w:pPr>
              <w:rPr>
                <w:rFonts w:hint="eastAsia" w:ascii="宋体" w:hAnsi="宋体" w:eastAsia="宋体" w:cs="宋体"/>
                <w:b/>
                <w:bCs/>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B4EDA1A">
            <w:pPr>
              <w:rPr>
                <w:rFonts w:hint="eastAsia" w:ascii="宋体" w:hAnsi="宋体" w:eastAsia="宋体" w:cs="宋体"/>
                <w:b/>
                <w:bCs/>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0D8120D">
            <w:pPr>
              <w:rPr>
                <w:rFonts w:hint="eastAsia" w:ascii="宋体" w:hAnsi="宋体" w:eastAsia="宋体" w:cs="宋体"/>
                <w:b/>
                <w:bCs/>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4D48DD89">
            <w:pPr>
              <w:rPr>
                <w:rFonts w:hint="eastAsia" w:ascii="宋体" w:hAnsi="宋体" w:eastAsia="宋体" w:cs="宋体"/>
                <w:b/>
                <w:bCs/>
                <w:i w:val="0"/>
                <w:iCs w:val="0"/>
                <w:color w:val="000000"/>
                <w:sz w:val="20"/>
                <w:szCs w:val="20"/>
                <w:u w:val="none"/>
              </w:rPr>
            </w:pPr>
          </w:p>
        </w:tc>
      </w:tr>
      <w:tr w14:paraId="00CC4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8BB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7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5C38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设备设施</w:t>
            </w:r>
          </w:p>
        </w:tc>
        <w:tc>
          <w:tcPr>
            <w:tcW w:w="47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57DA99">
            <w:pPr>
              <w:jc w:val="left"/>
              <w:rPr>
                <w:rFonts w:hint="eastAsia" w:ascii="宋体" w:hAnsi="宋体" w:eastAsia="宋体" w:cs="宋体"/>
                <w:i w:val="0"/>
                <w:iCs w:val="0"/>
                <w:color w:val="000000"/>
                <w:sz w:val="20"/>
                <w:szCs w:val="20"/>
                <w:u w:val="none"/>
              </w:rPr>
            </w:pPr>
          </w:p>
        </w:tc>
        <w:tc>
          <w:tcPr>
            <w:tcW w:w="5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6649A2">
            <w:pPr>
              <w:jc w:val="center"/>
              <w:rPr>
                <w:rFonts w:hint="eastAsia" w:ascii="宋体" w:hAnsi="宋体" w:eastAsia="宋体" w:cs="宋体"/>
                <w:i w:val="0"/>
                <w:iCs w:val="0"/>
                <w:color w:val="000000"/>
                <w:sz w:val="20"/>
                <w:szCs w:val="20"/>
                <w:u w:val="none"/>
              </w:rPr>
            </w:pPr>
          </w:p>
        </w:tc>
        <w:tc>
          <w:tcPr>
            <w:tcW w:w="5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ED7098E">
            <w:pPr>
              <w:jc w:val="center"/>
              <w:rPr>
                <w:rFonts w:hint="eastAsia" w:ascii="宋体" w:hAnsi="宋体" w:eastAsia="宋体" w:cs="宋体"/>
                <w:i w:val="0"/>
                <w:iCs w:val="0"/>
                <w:color w:val="000000"/>
                <w:sz w:val="20"/>
                <w:szCs w:val="20"/>
                <w:u w:val="none"/>
              </w:rPr>
            </w:pPr>
          </w:p>
        </w:tc>
        <w:tc>
          <w:tcPr>
            <w:tcW w:w="1296"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AB4BBF8">
            <w:pPr>
              <w:jc w:val="center"/>
              <w:rPr>
                <w:rFonts w:hint="eastAsia" w:ascii="宋体" w:hAnsi="宋体" w:eastAsia="宋体" w:cs="宋体"/>
                <w:i w:val="0"/>
                <w:iCs w:val="0"/>
                <w:color w:val="000000"/>
                <w:sz w:val="20"/>
                <w:szCs w:val="20"/>
                <w:u w:val="none"/>
              </w:rPr>
            </w:pPr>
          </w:p>
        </w:tc>
        <w:tc>
          <w:tcPr>
            <w:tcW w:w="1080" w:type="dxa"/>
            <w:gridSpan w:val="5"/>
            <w:tcBorders>
              <w:top w:val="nil"/>
              <w:left w:val="nil"/>
              <w:bottom w:val="nil"/>
              <w:right w:val="nil"/>
            </w:tcBorders>
            <w:shd w:val="clear" w:color="auto" w:fill="auto"/>
            <w:noWrap/>
            <w:vAlign w:val="center"/>
          </w:tcPr>
          <w:p w14:paraId="1E14DB70">
            <w:pPr>
              <w:rPr>
                <w:rFonts w:hint="eastAsia" w:ascii="宋体" w:hAnsi="宋体" w:eastAsia="宋体" w:cs="宋体"/>
                <w:i w:val="0"/>
                <w:iCs w:val="0"/>
                <w:color w:val="000000"/>
                <w:sz w:val="20"/>
                <w:szCs w:val="20"/>
                <w:u w:val="none"/>
              </w:rPr>
            </w:pPr>
          </w:p>
        </w:tc>
        <w:tc>
          <w:tcPr>
            <w:tcW w:w="1080" w:type="dxa"/>
            <w:gridSpan w:val="2"/>
            <w:tcBorders>
              <w:top w:val="nil"/>
              <w:left w:val="nil"/>
              <w:bottom w:val="nil"/>
              <w:right w:val="nil"/>
            </w:tcBorders>
            <w:shd w:val="clear" w:color="auto" w:fill="auto"/>
            <w:noWrap/>
            <w:vAlign w:val="center"/>
          </w:tcPr>
          <w:p w14:paraId="424D7ED8">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E852B1F">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7FE68FC9">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134940A3">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559C4523">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0523FCE5">
            <w:pPr>
              <w:rPr>
                <w:rFonts w:hint="eastAsia" w:ascii="宋体" w:hAnsi="宋体" w:eastAsia="宋体" w:cs="宋体"/>
                <w:i w:val="0"/>
                <w:iCs w:val="0"/>
                <w:color w:val="000000"/>
                <w:sz w:val="20"/>
                <w:szCs w:val="20"/>
                <w:u w:val="none"/>
              </w:rPr>
            </w:pPr>
          </w:p>
        </w:tc>
      </w:tr>
      <w:tr w14:paraId="740AD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90" w:hRule="atLeast"/>
        </w:trPr>
        <w:tc>
          <w:tcPr>
            <w:tcW w:w="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125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7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7531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交互智能平板</w:t>
            </w:r>
          </w:p>
        </w:tc>
        <w:tc>
          <w:tcPr>
            <w:tcW w:w="474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724D3176">
            <w:pPr>
              <w:keepNext w:val="0"/>
              <w:keepLines w:val="0"/>
              <w:widowControl/>
              <w:suppressLineNumbers w:val="0"/>
              <w:jc w:val="left"/>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一、整机参数部分：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整机宽≥4200mm，高≥1200mm，厚≤120mm。整机采用三拼接平面一体化设计，无推拉式结构及外露连接线，外观简洁。整机屏幕边缘采用金属圆角包边防护，整机背板采用金属材质，有效屏蔽内部电路器件辐射。无推拉式结构，外部无任何可见内部功能模块连接线。主副屏过渡平滑，中间无单独边框阻隔。</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2、中央主屏幕不小于86英寸UHD超高清LED液晶屏，分辨率≥3840×2160，显示比例16：9。</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3、屏体表面采用防眩光钢化玻璃保护，钢化玻璃表面硬度≥9H。</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4、采用红外触控方式，支持Windows系统及Android系统中进行20点或以上触控。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▲5、整机支持色彩空间可选，包含标准模式和sRGB模式，在sRGB模式下可做到高色准△E≤1。（须提供国家认可的第三方检测机构出具的关于该功能的检测报告复印件并加盖厂家公章）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▲6、嵌入式系统版本不低于Android 13或其他同等功能特性嵌入式系统，内存≥2GB，存储空间≥8GB，以保证教学稳定性。（须提供国家认可的第三方检测机构出具的关于该功能的检测报告复印件并加盖厂家公章）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7、前置物理按键可实现常用的开关机、音量调节等功能，其数量不少于5个；并带有中文标识或简易标识，方便快速识别使用。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8、前置USB接口支持Android系统、Windows系统读取外接移动存储设备。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整机具备前置Type-C接口，通过Type-C接口实现音视频输入，外接电脑设备经双头Type-C线连接至整机，即可把外接电脑设备画面投到整机上，同时在整机上操作画面，可实现触摸电脑的操作，无需再连接触控USB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10、支持通过Type-C接口U盘进行文件传输，兼容Type-C接口手机充电。Type-C 支持最大充电功率15W。（须提供国家认可的第三方检测机构出具的关于该功能的检测报告复印件并加盖厂家公章）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整机内置双WiFi6无线网卡（不接受外接），在Android和Windows系统下，可实现Wi-Fi无线上网连接、AP无线热点发射。在Android下支持无线设备同时连接数量≥32个，在Windows系统下支持无线设备同时连接≥8个。（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▲12、整机支持蓝牙Bluetooth 5.4 以上标准，整机PC端支持主动发现蓝牙外设从而连接（无需整机进入发现模式），支持连接外部蓝牙音箱播放音频。（须提供国家认可的第三方检测机构出具的关于该功能的检测报告复印件并加盖厂家公章）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13、支持纸质护眼模式模式，并可在任意场景切换。画面纹理的类型不低于5种，如牛皮纸、宣纸、美术素描纸等，保证在不同场景下使用。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14、整机背光系统支持DC调光方式，多级亮度调节，支持白颜色背景下最暗亮度≤100nit，用于提升显示对比度。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二、其他功能要求：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▲1、整机内置非独立摄像头，采用一体化集成设计，可拍摄≥1600万像素数的照片。（须提供国家认可的第三方检测机构出具的关于该功能的检测报告复印件并加盖厂家公章）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▲2、整机内置非独立广角高清摄像头，视场角≥150度且水平视场角≥120度，支持输出4:3、16:9比例的图片和视频；在清晰度为3840*2160（4K）分辨率下，支持30帧的视频输出，支持画面畸变矫正功能 。（须提供国家认可的第三方检测机构出具的关于该功能的检测报告复印件并加盖厂家公章）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3、整机内置摄像头支持 3D 降噪算法和数字宽动态范围成像WDR 技术，支持输出 MJPG、 H.264 视频格式。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4、整机内置非独立广角高清摄像头，支持清晰度TV lines ≥ 1800 lines。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5、整机内置摄像头（非外扩），PC通道下支持通过视频展台软件调用摄像头进行二维码扫码识别。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6、整机摄像头支持人脸识别、快速点人数、随机抽人；识别所有学生，显示标记，然后随机抽选，同时显示标记多人。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整机内置2.2声道扬声器，位于设备上边框，顶置朝前发声，前朝向10W高音扬声器2个，上朝向20W中低音扬声器2个，额定总功率60W。（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8、支持标准、听力、观影和AI空间感知音效模式，AI空间感知音效模式可通过内置麦克风采集教室物理环境声音，自动生成符合当前教室物理环境的频段、音量、音效。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9、整机内置非独立的高清摄像头，可用于远程巡课，整机上边框内置非独立的广角高清摄像头，在距离整机大于等于1.7米情况下，且拍摄范围可以覆盖摄像头垂直法线左右距离大于等于4米，可以实现人脸识别。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10、整机处于非内置PC通道下，支持调用屏幕快捷键一键回到PC通道。</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11、机支持左右单侧各 2 个自定义按键对功能进行自定义，自定义功能支持：加页、红白笔切换、左右对调、保存、分享、向上翻页、向下翻页。（须提供国家认可的第三方检测机构出具的关于该功能的检测报告复印件并加盖厂家公章）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支持记忆板书悬浮窗口，支持此窗口在桌面上任意位置的拖动，在副屏板书书写的同时，浮窗内同步显示书写轨迹。（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▲13、支持副屏书写的板书在主屏板书软件中进行同步展示并且支持使用手掌、板擦擦除并在主屏板书软件中同步显示。（须提供国家认可的第三方检测机构出具的关于该功能的检测报告复印件并加盖厂家公章）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三、PC模块要求：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1、采用按压式卡扣，无需工具即可快速拆卸电脑模块。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2、CPU：搭载Intel 酷睿系列 i5 CPU或其他同等性能处理器；内存：8GB DDR4笔记本内存。存储空间：256GB SSD固态硬盘。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3、和整机的连接采用万兆级接口，传输速率≥10Gbps。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四、教学功能要求：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整机Windows通道支持文件传输应用，支持多人同时将手机文件传输到整机上；当手机端登录账号与整机一致时，接收文件不需要二次确认，当手机端登录账号与整机不一致时，且距离连接成功或上次传输超过3分钟，则接收文件需要二次确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2、整机Windows通道支持文件传输应用，接收的文件支持单份删除；接收的文件支持手动全部清空，为防止误清空，全部清空需要经过二次确认。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3、整机Windows通道支持文件传输应用，支持通过扫码、wifi直联、超声三种方式与手机进行握手连接，实现文件传输功能。整机 Windows 通道支持文件传输应用，传输方式支持公网传输、局域网传输、WiFi 直连传输</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4、支持一键录屏，通过前置面板物理按键一键启动录屏功能，同时录制屏幕课件及老师讲课的声音。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5、整机支持通过人脸识别进行登录账号。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6、整机设备教学桌面支持进行壁纸编辑，内置10张以上壁纸，并支持自定义壁纸。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7、整机设备可将应用编辑到教学桌面首页，编辑方式支持从教学桌面首页进入编辑，支持在全部应用列表中进入编辑 2 种方式。教学桌面首页应用支持无需进入应用编辑页面，在首页指定应用上长按进行移除。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五、教学软件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1、互动教学课件支持定向精准分享：分享者可将互动课件、课件组精准推送至指定接收方账号云空间，接收方可在云空间接收并打开分享课件；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2、▲校本资源库-支持电脑端/手机端实现校本资源共建共享。（须提供国家认可的第三方检测机构出具的关于该功能的检测报告复印件并加盖厂家公章）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（1）资源上传：支持课件、教案、胶囊及多媒体文件的上传。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其中多媒体资源类型与格式包括：</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文档：doc, docx, pdf, ppt, pptx, xlsx, xls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图片：bmp, jpg, png, jpeg, gif</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视频：mp4，webm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音频：wav, mp3, ogg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（2）批量上传：支持课件、教案、胶囊以文件夹的形式批量传。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（3）资源搜索：支持树形结构目录，便于资源分类及快速查找，支持全局资源搜索，按年级、学科筛选资源，支持查找资源后快速定位到当前资源文件夹。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（4）资源查看及预览：支持查看资源文件夹的创建者，资源的上传作者，更新时间数据。校本资源支持在线预览。支持切换列表模式/宫格模式查看资源。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（5）资源管理：教师可对本人上传的校本资源进行分类移动，删除或重命名。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（6）备课应用：在交互式备授课软件中，支持获取校本多媒体资源到本地查看，也可选择插入校本资源库中的多媒体资源，实现校内资源的共建共享。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3、具有互动式教学课件资源，包含学科教育各学段各地区教材版本 不少于150个。具有互动式教学课件资源，包含学科教育各学段教材版本全部教学章节、专题教育多个主题教育、特殊教育至少3 大分类的不少于15万份的互动课件。按照下载量、课件质量、相关性会每天动态更新课件列表，提供按章节、主题筛选和关键词搜索，支持模糊搜索。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4、▲集体备课：支持实现信息化集体备课。（须提供国家认可的第三方检测机构出具的关于该功能的检测报告复印件并加盖厂家公章）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（1）发起集备：支持选择教案、课件、胶囊资源上传发起集备研讨，支持设置多重访问权限，通过手机号搜索即可邀请外校老师，可用于跨校教研场景。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（2）进入集备：支持搜索集备名称/老师昵称、或按照学科/学段/年级/教材章节、我参与的/我发起的几个维度进行筛选查看，支持电脑端进入集备页面。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（3）集备研讨：参备人可通过评论区发表观点，可对他人评论的观点进行点赞，评论消息支持实时提醒，支持图片的上传。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（4）在线批注：参备人在可在线对教案进行随文式批注，追加批注，回复以及查看实时批注消息。支持对课件进行打点式批注，可通过批注定位研讨内容，完成协同备课。</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（5）稿件编辑：完成本次研讨后，主备人可直接进入编辑页面编辑课件/教案，发布新稿件后，备课组进入下一轮研讨，更新稿件后会给参备老师同步教研动态。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（6）智能稿件对比：支持筛选不同版本的稿件进行智能比对，对修改的内容进行高亮显示。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（7）获取稿件：参备成员可以随时获取和下载每一稿中的集备稿件到云课件，进行编辑或引用。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（8）完成集备：完成研讨后，可生成集体备课报告。集备终稿会自动上传到校本资源库，主备人可自定义上传目录，参备人可前往校本资源库获取集备终稿。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（9）生成集备报告：支持生成集备报告，报告生成后，参备人可查看具体报告内容和下载集备报告。报告内包含集备信息、数据统计、研讨记录的具体内容。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支持PPT解析课件、互动云课件和云端资源调用等多种备课方式。教师可以直接在课件中调取试题、微课视频、仿真实验等云端资源，可以自由创建试题、课堂互动游戏、思维导图、网络画板、学科工具等形成互动课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6、支持多种格式的试题批量上传，包含.doc、.docx、.png、.jpeg、.jpg等类型，并可自动转换为电子试题，便于老师优质试题的收集使用和作业布置。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空中课堂功能内置于交互式备授课软件中，无需额外安装部署直播软件，可实现语音直播、课件同步、互动工具等远程教学功能。（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（1）一键开课：教师可一键开课生成课程海报；学生扫描课程海报微信二维码即可加入直播课堂，无需额外安装APP。</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（2）文本聊天工具：学生可在直播课堂打字提问、互动，学生提问内容实时传递至教师；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（3）互动答题工具：教师根据讲解内容发布答题板供学生选择作答，学生提交答案后系统自动统计正确率和答题详情。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远程互动工具：在直播课堂中，教师可指定授权学生远程互动，学生可在直播的课件画面进行书写、移动、擦除、参与互动活动等，学生操作过程实时同步至班级其他学生，可支持不少于5位学生同时参与远程互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（5）课程回放：课程结束后自动生成直播回放，报名课程的学生可反复学习；回放课程自动保存在云端，支持人工删除。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8、提供截图工具，可对课件内容、桌面内容快速截图，可自由调整截屏范围，截屏内容直接插入课件。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 图形绘画：支持直线、箭头、正方形、 圆角四边形、平行四边形、圆形、等腰三角形、直角三角形、菱形、梯形、五边形等基本图形绘制；且支持对话框、五角星、大括号、旗子等特殊图形绘制,同时支持自定义绘制复杂的任意多边形及曲边图形。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 动画效果：支持至少10种触发动画设置,可单独设置该动画通过翻页或单击对象本身进行触发,部分动画可自定义展现时间和动作方向；支持任意对象自定义路径动画设置,可绘制任意移动轨迹并让对象沿着轨迹路径进行移动,可单独设置该动画通过翻页或单击对象本身进行触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11、快捷抠图：无需借助专业图片处理软件,即可在白板软件中对导入的图片进行快捷抠图,处理后的图片主体边缘没有明显毛边,可导出保存成PNG格式。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音频播放：支持音频文件导入到白板软件中进行播放,并可设置多种播放方式,包括单次播放、循环播放、跨页面播放和自动播放等,适合不同教学场景。可设置音频播放到指定页面自动停止；支持对音频、视频文件进行打点,方便老师快速定位关键教学内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支持PPT解析课件、互动云课件和云端资源调用等多种备课方式。教师可以直接在课件中调取试题、微课视频、仿真实验等云端资源，可以自由创建试题、课堂互动游戏、思维导图、网络画板、学科工具等形成互动课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六、在线教学及教学数据管理平台要求：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1、产品采用Saas的服务模式，后台应用B/S架构设计，支持学校管理者在Windows、Linux、Android、iOS等多种不同的操作系统上通过网页浏览器登陆进行操作，可统计全校教师软件活跃数据、点评数据及课件上传等数据。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2、支持学校管理教学教研流程，包括教学计划、集体备课、听课评课、班级氛围、校本资源建设，同时收集数据反馈和评价。同时支持教师管理个人教学教研活动并进行数据采集分析。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3、支持管理员及教师使用网页端和小程序端登录。通过教研数字化管理平台公众号可进入小程序端，支持查看数据信息和教师榜单等，并定期推送数据分析报表。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4、管理者通过学校数据可视化看板，查看学校云课件教案数、累计校本研修次数等情况，掌握学校教研关键数据（云课件和教案数量，校本课件、校本教案的数据），了解关键数据环比上周的的具体情况。</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5、通过多维度分析学校的信息化教学应用情况，综合评估出信息化指数，并与全省均值进行对比，管理者可了解信息化教学进展。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6、将信息化教学数据分五个维度进行评估，分别为资源建设、校本研修、校影响力、学情分析及班级氛围，并与全省均值对比。</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为学校提供教研全流程管理服务，包含教学目标与计划、集体备课、听课评课、班级氛围的流程管理和数据分析。管理者在教学检查中可以掌握以教研组、备课组为单位的教学资源和集体备数据，了解老师的教学备课工作。支持查看各年级和学科的教研组的教学资源覆盖情况和集体备课数据。支持以时间、教材进行数据筛选，推动老师的备课进度。支持查看备课组下成员的课程资源和集体备课数据概览，支持查看每位成员在不同教材章节下的课程资源上传/获取情况和集体备课的研讨情况。支持以时间、老师、教材章节进行数据筛选。支持导出备课组下全部成员的课程资源和集体备课数据。（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可查看集体备课的开展统计情况及老师参与集体备课的记录。支持以时间、学科进行筛选，支持输入集体备课名称/主备人名称，进行全局搜索。支持查看集体备课名称，主备人、所属学科、年级、参备老师数、稿数、浏览数、评论数、批注数、评论点赞数、集体备课状态和创建时间等数据。管理员可随时查看学校集体备课详情，查看集体备课的详细内容并给予指导评论，同时支持管理员删除集体备课活动和导出集体备课记录数据表格。支持查看以老师维度统计的集体备课记录，查看老师所属学段学科、发起次数、参备次数、评论数、批注数、最近集体备课时间等数据。支持管理员导出教师集体备课记录数据表格（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可查看课程的评价统计情况及教师对课程的评价记录。支持以时间、评课表、学科进行筛选，支持输入课程名称/老师名称，进行全局搜索。支持查看以课程维度的评价记录，包括课件名称、授课老师、所属学科、本节课的评课人数、总评价平均分及授课时间，通过点击操作“详情”可查看具体评价情况，支持管理员删除评价记录和导出课程评价记录数据表格。点击课程详情可以查看评课报告，可以查看该课程的总分和各板块得分，支持导出为PDF文件。支持查看课程下所有老师的评课表，可以批量导出为Word文件。支持查看以教师维度统计的评课记录，查看教师的所属学科，评课节数，点击操作“详情”，可查看该教师详细的评课记录，包括课程名称，授课老师和评课时间，进入详情可查看该教师对该课程的评价记录。支持导出教师评课记录数据表格。支持自定义设置学校专属评课表，系统预置中央电教馆“一师一优课，一课一名师”、“教师通用评课表-评分制”模板供使用。点评支持评分题、主观题等评价及拍照上传图片等功能。支持发布多张评课表，同时开展多学科、多个评课活动。评课表支持在线预览和设置权限，听课老师权限可以选择公开，无需登录/需要登录用户账号/绑定本校且需登录用户账号等选项。（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支持查看全校教案总数、教师课件总数、校本教案及校本课件总数。同时支持按本周、本月、自定义时间段查看教案、课件等制作数量的排行，查看全校教师的教案、课件、校本教案/课件/微课，进行教案、课件及校本教案/课件/微课检查，让管理者总览全校教案、课件、微课编写制作情况，支持一键导出资源统计数据表格。</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全校听评课数据统一汇总，数据包含全校本月评课节数，本月评课次数，累计评课节数和累计评课次数，了解听评课教研活动的开展情况。支持按评课人数/评课平均分查看全校排行详细数据。支持对不同评课维度得分进行统计，计算平均分并找出评分薄弱项，同时支持查看全校的课程评价记录和得分详情、教师评价记录，并可一键导出Excel表格。支持导出课程的评课报告为PDF文件，支持批量导出课程下所有老师的评课表为Word文件。（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支持管理员在教研数字化管理平台后台移动、删除、重命名教师上传至校本库的课件、教案、微课及多媒体等资源。校本资源库提供学科目录模板/教材目录模板，管理者可搭建校本资源目录框架，以文件夹的形式进行分组，进行各年级学科的资源管理。支持以文件夹的维度进行权限设置，设置某个文件夹仅有权限的部门或者老师可见，同时支持按文件夹的维度进行课件的批量移动、删除。支持树形结构目录，进行资源分类及查找，支持全局资源搜索，按年级、学科筛选资源，支持查找资源后定位到当前资源文件夹。支持查看资源文件夹的创建者，资源的上传作者，更新时间、校本容量等数据。校本资源支持在线预览。管理员可对校本资源进行分类移动，删除或重命名，资源目录在编辑的界面支持同级拖拽移动。（须提供国家认可的第三方检测机构出具的关于该功能的检测报告复印件并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七、其他要求：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▲1、为确保所投产品质量与使用效果，须提供参数确认函复印件并加盖制造厂商公章。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2、为确保设备长期稳定使用，要求整机质保3年。</w:t>
            </w:r>
          </w:p>
        </w:tc>
        <w:tc>
          <w:tcPr>
            <w:tcW w:w="5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3519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5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FDA2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96"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5F987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533400"/>
                  <wp:effectExtent l="0" t="0" r="0" b="0"/>
                  <wp:docPr id="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IMG_256"/>
                          <pic:cNvPicPr>
                            <a:picLocks noChangeAspect="1"/>
                          </pic:cNvPicPr>
                        </pic:nvPicPr>
                        <pic:blipFill>
                          <a:blip r:embed="rId4"/>
                          <a:stretch>
                            <a:fillRect/>
                          </a:stretch>
                        </pic:blipFill>
                        <pic:spPr>
                          <a:xfrm>
                            <a:off x="0" y="0"/>
                            <a:ext cx="685800" cy="533400"/>
                          </a:xfrm>
                          <a:prstGeom prst="rect">
                            <a:avLst/>
                          </a:prstGeom>
                          <a:noFill/>
                          <a:ln w="9525">
                            <a:noFill/>
                          </a:ln>
                        </pic:spPr>
                      </pic:pic>
                    </a:graphicData>
                  </a:graphic>
                </wp:inline>
              </w:drawing>
            </w:r>
          </w:p>
        </w:tc>
        <w:tc>
          <w:tcPr>
            <w:tcW w:w="1080" w:type="dxa"/>
            <w:gridSpan w:val="5"/>
            <w:tcBorders>
              <w:top w:val="nil"/>
              <w:left w:val="nil"/>
              <w:bottom w:val="nil"/>
              <w:right w:val="nil"/>
            </w:tcBorders>
            <w:shd w:val="clear" w:color="auto" w:fill="auto"/>
            <w:noWrap/>
            <w:vAlign w:val="center"/>
          </w:tcPr>
          <w:p w14:paraId="34D3CED1">
            <w:pPr>
              <w:rPr>
                <w:rFonts w:hint="eastAsia" w:ascii="宋体" w:hAnsi="宋体" w:eastAsia="宋体" w:cs="宋体"/>
                <w:i w:val="0"/>
                <w:iCs w:val="0"/>
                <w:color w:val="000000"/>
                <w:sz w:val="20"/>
                <w:szCs w:val="20"/>
                <w:u w:val="none"/>
              </w:rPr>
            </w:pPr>
          </w:p>
        </w:tc>
        <w:tc>
          <w:tcPr>
            <w:tcW w:w="1080" w:type="dxa"/>
            <w:gridSpan w:val="2"/>
            <w:tcBorders>
              <w:top w:val="nil"/>
              <w:left w:val="nil"/>
              <w:bottom w:val="nil"/>
              <w:right w:val="nil"/>
            </w:tcBorders>
            <w:shd w:val="clear" w:color="auto" w:fill="auto"/>
            <w:noWrap/>
            <w:vAlign w:val="center"/>
          </w:tcPr>
          <w:p w14:paraId="600A509C">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509BFEF1">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76C4DD4E">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70851B58">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22C7ACFF">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D7D6E5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w:t>
            </w:r>
          </w:p>
        </w:tc>
      </w:tr>
      <w:tr w14:paraId="1FE14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40" w:hRule="atLeast"/>
        </w:trPr>
        <w:tc>
          <w:tcPr>
            <w:tcW w:w="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0F1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7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6166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壁挂视频展台</w:t>
            </w:r>
          </w:p>
        </w:tc>
        <w:tc>
          <w:tcPr>
            <w:tcW w:w="47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A446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硬件部分：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1、壁挂式安装，防盗防破坏。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2、无锐角无利边设计，有效防止师生碰伤、划伤。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3、托板尺寸≥A4面积，收起时小巧不占空间，高效利用挂墙面积。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4、采用USB高速接口，单根USB线实现供电、高清数据传输需求。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5、采用800W像素自动对焦摄像头，可拍摄A4画幅。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6、展台按键采用触摸按键，可实现一键启动展台画面、画面放大、画面缩小、画面旋转、拍照截图等功能，同时也支持在一体机或电脑上进行同样的操作。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7、整机自带均光罩LED补光灯，光线不足时可进行亮度补充，亮度均匀。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8、外壳在摄像头部分带保护镜片密封，防止灰尘沾染摄像头，防护等级达到IP4X级别。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展台软件：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1、支持对展台实时画面进行放大、缩小、旋转、自适应、冻结画面等操作。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2、支持展台画面实时批注，预设多种笔划粗细及颜色供选择，且支持对展台画面联同批注内容进行同步缩放、移动。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3、支持展台画面拍照截图并进行多图预览，可对任一图片进行全屏显示。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4、老师可在一体机或电脑上选择延时拍照功能，支持5秒或10秒延时模式，预留充足时间以便调整拍摄内容。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5、可选择图像、文本或动态三种情景模式，适应不同展示内容。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6、具备图像增强功能，可自动裁剪背景并增强文字显示，使文档画面更清晰。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7、支持故障自动检测，在软件无法出现展台拍摄画面时，自动出现检测链接，帮助用户检测“无画面”的原因，并给出引导性解决方案。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8、支持二维码扫码功能：打开扫一扫功能后，将书本上的二维码放入扫描框内即可自动扫描，并进入系统浏览器获取二维码的链接内容，帮助老师快速获取电子教学资源。</w:t>
            </w:r>
          </w:p>
        </w:tc>
        <w:tc>
          <w:tcPr>
            <w:tcW w:w="5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7F5A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5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712C4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96"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6285C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600075"/>
                  <wp:effectExtent l="0" t="0" r="0" b="9525"/>
                  <wp:docPr id="6" name="图片 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57"/>
                          <pic:cNvPicPr>
                            <a:picLocks noChangeAspect="1"/>
                          </pic:cNvPicPr>
                        </pic:nvPicPr>
                        <pic:blipFill>
                          <a:blip r:embed="rId5"/>
                          <a:stretch>
                            <a:fillRect/>
                          </a:stretch>
                        </pic:blipFill>
                        <pic:spPr>
                          <a:xfrm>
                            <a:off x="0" y="0"/>
                            <a:ext cx="685800" cy="600075"/>
                          </a:xfrm>
                          <a:prstGeom prst="rect">
                            <a:avLst/>
                          </a:prstGeom>
                          <a:noFill/>
                          <a:ln w="9525">
                            <a:noFill/>
                          </a:ln>
                        </pic:spPr>
                      </pic:pic>
                    </a:graphicData>
                  </a:graphic>
                </wp:inline>
              </w:drawing>
            </w:r>
          </w:p>
        </w:tc>
        <w:tc>
          <w:tcPr>
            <w:tcW w:w="1080" w:type="dxa"/>
            <w:gridSpan w:val="5"/>
            <w:tcBorders>
              <w:top w:val="nil"/>
              <w:left w:val="nil"/>
              <w:bottom w:val="nil"/>
              <w:right w:val="nil"/>
            </w:tcBorders>
            <w:shd w:val="clear" w:color="auto" w:fill="auto"/>
            <w:noWrap/>
            <w:vAlign w:val="center"/>
          </w:tcPr>
          <w:p w14:paraId="10E222BE">
            <w:pPr>
              <w:rPr>
                <w:rFonts w:hint="eastAsia" w:ascii="宋体" w:hAnsi="宋体" w:eastAsia="宋体" w:cs="宋体"/>
                <w:i w:val="0"/>
                <w:iCs w:val="0"/>
                <w:color w:val="000000"/>
                <w:sz w:val="20"/>
                <w:szCs w:val="20"/>
                <w:u w:val="none"/>
              </w:rPr>
            </w:pPr>
          </w:p>
        </w:tc>
        <w:tc>
          <w:tcPr>
            <w:tcW w:w="1080" w:type="dxa"/>
            <w:gridSpan w:val="2"/>
            <w:tcBorders>
              <w:top w:val="nil"/>
              <w:left w:val="nil"/>
              <w:bottom w:val="nil"/>
              <w:right w:val="nil"/>
            </w:tcBorders>
            <w:shd w:val="clear" w:color="auto" w:fill="auto"/>
            <w:noWrap/>
            <w:vAlign w:val="center"/>
          </w:tcPr>
          <w:p w14:paraId="03D482C1">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47DE0D90">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009A9E6C">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4ADF6086">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76A46925">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42E4459A">
            <w:pPr>
              <w:rPr>
                <w:rFonts w:hint="eastAsia" w:ascii="宋体" w:hAnsi="宋体" w:eastAsia="宋体" w:cs="宋体"/>
                <w:i w:val="0"/>
                <w:iCs w:val="0"/>
                <w:color w:val="000000"/>
                <w:sz w:val="20"/>
                <w:szCs w:val="20"/>
                <w:u w:val="none"/>
              </w:rPr>
            </w:pPr>
          </w:p>
        </w:tc>
      </w:tr>
      <w:tr w14:paraId="60EC69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0" w:hRule="atLeast"/>
        </w:trPr>
        <w:tc>
          <w:tcPr>
            <w:tcW w:w="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D34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7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927F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壁挂音箱</w:t>
            </w:r>
          </w:p>
        </w:tc>
        <w:tc>
          <w:tcPr>
            <w:tcW w:w="47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C4ECF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1、采用功放与有源音箱一体化设计，内置麦克风无线接收模块，帮助教师实现多媒体扩音以及本地扩声功能。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2、输出额定功率≥ 2x15W。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3、音箱灵敏度≥85dB，1W/1M。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4、信噪比≥80dB@额定功率、A计权。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5、全频喇叭单元尺寸≥5英寸。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6、THD+N≤1%。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7、声频响110Hz-16kHz。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8、距离音箱10米处声压级≥75dB。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9、具备≥1路电源开关、1路LINE IN、1路USB 接口。USB接口可外接U盘设备对音箱固件进行升级。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10、支持无线麦克风扩音接收，采用Wi-Fi射频2.4GHz与 5GHz双频段传输，有效避免环境中运营商U段（700MHz）的信号干扰。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11、采用红外对码方式，避免连接到其他教室音箱。可快速完成与教学扩声麦克风对码，无需繁琐操作。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12、配置独立音频数字信号处理芯片，支持啸叫抑制功能。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13、持蓝牙无线接收，可分享移动设备上的音频。支持密码模式，防止学生连接。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14、支持安卓手机通过蓝牙无线连接音箱，实现控制有源音箱的音量、设置蓝牙名称、设置蓝牙密码等功能，方便教师对音箱的管控。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15、主音箱与副音箱采用有线连接，音箱采用木质材质，保证声音还原度。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16、为确保与教室白色墙面一致，音箱采取白色外观设计，更加美观。</w:t>
            </w:r>
          </w:p>
        </w:tc>
        <w:tc>
          <w:tcPr>
            <w:tcW w:w="5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8E33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5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23977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94"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370AF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638175"/>
                  <wp:effectExtent l="0" t="0" r="0" b="9525"/>
                  <wp:docPr id="7" name="图片 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8"/>
                          <pic:cNvPicPr>
                            <a:picLocks noChangeAspect="1"/>
                          </pic:cNvPicPr>
                        </pic:nvPicPr>
                        <pic:blipFill>
                          <a:blip r:embed="rId6"/>
                          <a:stretch>
                            <a:fillRect/>
                          </a:stretch>
                        </pic:blipFill>
                        <pic:spPr>
                          <a:xfrm>
                            <a:off x="0" y="0"/>
                            <a:ext cx="685800" cy="638175"/>
                          </a:xfrm>
                          <a:prstGeom prst="rect">
                            <a:avLst/>
                          </a:prstGeom>
                          <a:noFill/>
                          <a:ln w="9525">
                            <a:noFill/>
                          </a:ln>
                        </pic:spPr>
                      </pic:pic>
                    </a:graphicData>
                  </a:graphic>
                </wp:inline>
              </w:drawing>
            </w:r>
          </w:p>
        </w:tc>
        <w:tc>
          <w:tcPr>
            <w:tcW w:w="1082" w:type="dxa"/>
            <w:gridSpan w:val="6"/>
            <w:tcBorders>
              <w:top w:val="nil"/>
              <w:left w:val="nil"/>
              <w:bottom w:val="nil"/>
              <w:right w:val="nil"/>
            </w:tcBorders>
            <w:shd w:val="clear" w:color="auto" w:fill="auto"/>
            <w:noWrap/>
            <w:vAlign w:val="center"/>
          </w:tcPr>
          <w:p w14:paraId="693EED6C">
            <w:pPr>
              <w:rPr>
                <w:rFonts w:hint="eastAsia" w:ascii="宋体" w:hAnsi="宋体" w:eastAsia="宋体" w:cs="宋体"/>
                <w:i w:val="0"/>
                <w:iCs w:val="0"/>
                <w:color w:val="000000"/>
                <w:sz w:val="20"/>
                <w:szCs w:val="20"/>
                <w:u w:val="none"/>
              </w:rPr>
            </w:pPr>
          </w:p>
        </w:tc>
        <w:tc>
          <w:tcPr>
            <w:tcW w:w="1080" w:type="dxa"/>
            <w:gridSpan w:val="2"/>
            <w:tcBorders>
              <w:top w:val="nil"/>
              <w:left w:val="nil"/>
              <w:bottom w:val="nil"/>
              <w:right w:val="nil"/>
            </w:tcBorders>
            <w:shd w:val="clear" w:color="auto" w:fill="auto"/>
            <w:noWrap/>
            <w:vAlign w:val="center"/>
          </w:tcPr>
          <w:p w14:paraId="37C6B59E">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408C5539">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287D790A">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FC9EB56">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7CBE7F69">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1FA08757">
            <w:pPr>
              <w:rPr>
                <w:rFonts w:hint="eastAsia" w:ascii="宋体" w:hAnsi="宋体" w:eastAsia="宋体" w:cs="宋体"/>
                <w:i w:val="0"/>
                <w:iCs w:val="0"/>
                <w:color w:val="000000"/>
                <w:sz w:val="20"/>
                <w:szCs w:val="20"/>
                <w:u w:val="none"/>
              </w:rPr>
            </w:pPr>
          </w:p>
        </w:tc>
      </w:tr>
      <w:tr w14:paraId="5AA68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80" w:hRule="atLeast"/>
        </w:trPr>
        <w:tc>
          <w:tcPr>
            <w:tcW w:w="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BEC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7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A88F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讲台</w:t>
            </w:r>
          </w:p>
        </w:tc>
        <w:tc>
          <w:tcPr>
            <w:tcW w:w="47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51524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1、规格：长1200*宽700*高1000mm。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2、讲桌主体材料采用1.0-1.5MM冷轧钢板。讲桌采用钢木结合构造，桌体上部分采用圆弧设计。讲台整体设计符合人体力学原理，提供左右木质扶手，供使用者扶用。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3、工艺：脱脂、磷化、静电喷塑、溜平固化，重点部位须采用一次冲压成型技术；所有钣金部分均采用激光切割加工，所有尖角倒圆角不小于R3，保证使用者和维护者不划伤。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4、讲桌桌面采用木质耐划台面，防火、防尘、防水，整体布局简洁、美观。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5、桌面由一把机械锁控制，采用环环相扣设计，显示器盖板、键盘打开，展示台抽屉逐步打开。关闭时只要把显示器翻转锁住，此时整个桌面成一个平面状态，操作更简易，使用更安全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6、讲桌上下层采用分体式设计，桌面部分和桌体部分自成一体，方便进出设计比较窄的教室门。讲桌内置固定螺丝孔位，安装简单，安全防盗；独立包装，运输轻便。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7、显示器盖板和键盘、鼠标部分采用联动式设计。显示器盖板可装置17寸-21寸液晶宽屏显示器；安装显示器无任何螺丝结构。键盘前面放置一体中控或者分体中控系统。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8、右侧抽屉可放置实物展示台，关闭后,所有设备都隐藏在讲台内。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9、上柜尺寸1200*700*340mm，下柜尺寸810*670*660mm，桌面到地面尺寸为900mm高，显示器开孔为550mm。</w:t>
            </w:r>
          </w:p>
        </w:tc>
        <w:tc>
          <w:tcPr>
            <w:tcW w:w="5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7B7E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5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70274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94"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F0B47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0075" cy="571500"/>
                  <wp:effectExtent l="0" t="0" r="9525" b="0"/>
                  <wp:docPr id="5" name="图片 8"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descr="IMG_259"/>
                          <pic:cNvPicPr>
                            <a:picLocks noChangeAspect="1"/>
                          </pic:cNvPicPr>
                        </pic:nvPicPr>
                        <pic:blipFill>
                          <a:blip r:embed="rId7"/>
                          <a:stretch>
                            <a:fillRect/>
                          </a:stretch>
                        </pic:blipFill>
                        <pic:spPr>
                          <a:xfrm>
                            <a:off x="0" y="0"/>
                            <a:ext cx="600075" cy="571500"/>
                          </a:xfrm>
                          <a:prstGeom prst="rect">
                            <a:avLst/>
                          </a:prstGeom>
                          <a:noFill/>
                          <a:ln w="9525">
                            <a:noFill/>
                          </a:ln>
                        </pic:spPr>
                      </pic:pic>
                    </a:graphicData>
                  </a:graphic>
                </wp:inline>
              </w:drawing>
            </w:r>
          </w:p>
        </w:tc>
        <w:tc>
          <w:tcPr>
            <w:tcW w:w="1082" w:type="dxa"/>
            <w:gridSpan w:val="6"/>
            <w:tcBorders>
              <w:top w:val="nil"/>
              <w:left w:val="nil"/>
              <w:bottom w:val="nil"/>
              <w:right w:val="nil"/>
            </w:tcBorders>
            <w:shd w:val="clear" w:color="auto" w:fill="auto"/>
            <w:noWrap/>
            <w:vAlign w:val="center"/>
          </w:tcPr>
          <w:p w14:paraId="16066092">
            <w:pPr>
              <w:rPr>
                <w:rFonts w:hint="eastAsia" w:ascii="宋体" w:hAnsi="宋体" w:eastAsia="宋体" w:cs="宋体"/>
                <w:i w:val="0"/>
                <w:iCs w:val="0"/>
                <w:color w:val="000000"/>
                <w:sz w:val="20"/>
                <w:szCs w:val="20"/>
                <w:u w:val="none"/>
              </w:rPr>
            </w:pPr>
          </w:p>
        </w:tc>
        <w:tc>
          <w:tcPr>
            <w:tcW w:w="1080" w:type="dxa"/>
            <w:gridSpan w:val="2"/>
            <w:tcBorders>
              <w:top w:val="nil"/>
              <w:left w:val="nil"/>
              <w:bottom w:val="nil"/>
              <w:right w:val="nil"/>
            </w:tcBorders>
            <w:shd w:val="clear" w:color="auto" w:fill="auto"/>
            <w:noWrap/>
            <w:vAlign w:val="center"/>
          </w:tcPr>
          <w:p w14:paraId="0B94138C">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B0F88A3">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6DB9B846">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5B3AE82B">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3A6BA9DA">
            <w:pPr>
              <w:rPr>
                <w:rFonts w:hint="eastAsia" w:ascii="宋体" w:hAnsi="宋体" w:eastAsia="宋体" w:cs="宋体"/>
                <w:i w:val="0"/>
                <w:iCs w:val="0"/>
                <w:color w:val="000000"/>
                <w:sz w:val="20"/>
                <w:szCs w:val="20"/>
                <w:u w:val="none"/>
              </w:rPr>
            </w:pPr>
          </w:p>
        </w:tc>
        <w:tc>
          <w:tcPr>
            <w:tcW w:w="1080" w:type="dxa"/>
            <w:tcBorders>
              <w:top w:val="nil"/>
              <w:left w:val="nil"/>
              <w:bottom w:val="nil"/>
              <w:right w:val="nil"/>
            </w:tcBorders>
            <w:shd w:val="clear" w:color="auto" w:fill="auto"/>
            <w:noWrap/>
            <w:vAlign w:val="center"/>
          </w:tcPr>
          <w:p w14:paraId="2530BFED">
            <w:pPr>
              <w:rPr>
                <w:rFonts w:hint="eastAsia" w:ascii="宋体" w:hAnsi="宋体" w:eastAsia="宋体" w:cs="宋体"/>
                <w:i w:val="0"/>
                <w:iCs w:val="0"/>
                <w:color w:val="000000"/>
                <w:sz w:val="20"/>
                <w:szCs w:val="20"/>
                <w:u w:val="none"/>
              </w:rPr>
            </w:pPr>
          </w:p>
        </w:tc>
      </w:tr>
      <w:tr w14:paraId="73B2B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3"/>
          <w:wAfter w:w="7562" w:type="dxa"/>
          <w:trHeight w:val="600" w:hRule="atLeast"/>
        </w:trPr>
        <w:tc>
          <w:tcPr>
            <w:tcW w:w="8608" w:type="dxa"/>
            <w:gridSpan w:val="26"/>
            <w:tcBorders>
              <w:top w:val="single" w:color="000000" w:sz="4" w:space="0"/>
              <w:left w:val="single" w:color="000000" w:sz="4" w:space="0"/>
              <w:bottom w:val="single" w:color="000000" w:sz="4" w:space="0"/>
              <w:right w:val="single" w:color="000000" w:sz="4" w:space="0"/>
            </w:tcBorders>
            <w:shd w:val="clear" w:color="auto" w:fill="auto"/>
            <w:vAlign w:val="center"/>
          </w:tcPr>
          <w:p w14:paraId="58370002">
            <w:pPr>
              <w:keepNext w:val="0"/>
              <w:keepLines w:val="0"/>
              <w:widowControl/>
              <w:suppressLineNumbers w:val="0"/>
              <w:jc w:val="center"/>
              <w:textAlignment w:val="center"/>
              <w:rPr>
                <w:rFonts w:hint="eastAsia" w:ascii="宋体" w:hAnsi="宋体" w:eastAsia="宋体" w:cs="宋体"/>
                <w:i w:val="0"/>
                <w:iCs w:val="0"/>
                <w:color w:val="000000"/>
                <w:sz w:val="24"/>
                <w:szCs w:val="24"/>
                <w:u w:val="single"/>
              </w:rPr>
            </w:pPr>
            <w:r>
              <w:rPr>
                <w:rFonts w:hint="eastAsia" w:ascii="宋体" w:hAnsi="宋体" w:eastAsia="宋体" w:cs="宋体"/>
                <w:i w:val="0"/>
                <w:iCs w:val="0"/>
                <w:kern w:val="0"/>
                <w:sz w:val="24"/>
                <w:szCs w:val="24"/>
                <w:u w:val="single"/>
                <w:lang w:val="en-US" w:eastAsia="zh-CN" w:bidi="ar"/>
              </w:rPr>
              <w:fldChar w:fldCharType="begin"/>
            </w:r>
            <w:r>
              <w:rPr>
                <w:rFonts w:hint="eastAsia" w:ascii="宋体" w:hAnsi="宋体" w:eastAsia="宋体" w:cs="宋体"/>
                <w:i w:val="0"/>
                <w:iCs w:val="0"/>
                <w:kern w:val="0"/>
                <w:sz w:val="24"/>
                <w:szCs w:val="24"/>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4"/>
                <w:szCs w:val="24"/>
                <w:u w:val="single"/>
                <w:lang w:val="en-US" w:eastAsia="zh-CN" w:bidi="ar"/>
              </w:rPr>
              <w:fldChar w:fldCharType="separate"/>
            </w:r>
            <w:r>
              <w:rPr>
                <w:rStyle w:val="11"/>
                <w:rFonts w:hint="eastAsia" w:ascii="宋体" w:hAnsi="宋体" w:eastAsia="宋体" w:cs="宋体"/>
                <w:i w:val="0"/>
                <w:iCs w:val="0"/>
                <w:sz w:val="24"/>
                <w:szCs w:val="24"/>
                <w:u w:val="single"/>
              </w:rPr>
              <w:t>2.课桌椅设备清单</w:t>
            </w:r>
            <w:r>
              <w:rPr>
                <w:rFonts w:hint="eastAsia" w:ascii="宋体" w:hAnsi="宋体" w:eastAsia="宋体" w:cs="宋体"/>
                <w:i w:val="0"/>
                <w:iCs w:val="0"/>
                <w:kern w:val="0"/>
                <w:sz w:val="24"/>
                <w:szCs w:val="24"/>
                <w:u w:val="single"/>
                <w:lang w:val="en-US" w:eastAsia="zh-CN" w:bidi="ar"/>
              </w:rPr>
              <w:fldChar w:fldCharType="end"/>
            </w:r>
          </w:p>
        </w:tc>
      </w:tr>
      <w:tr w14:paraId="41D627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3"/>
          <w:wAfter w:w="7562" w:type="dxa"/>
          <w:trHeight w:val="5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B4CA6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A0DDA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65438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08B33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054DDB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076"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A30F74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5037B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3"/>
          <w:wAfter w:w="7562" w:type="dxa"/>
          <w:trHeight w:val="27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E556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A906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63848F">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766357">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1346F43">
            <w:pPr>
              <w:jc w:val="center"/>
              <w:rPr>
                <w:rFonts w:hint="eastAsia" w:ascii="宋体" w:hAnsi="宋体" w:eastAsia="宋体" w:cs="宋体"/>
                <w:i w:val="0"/>
                <w:iCs w:val="0"/>
                <w:color w:val="000000"/>
                <w:sz w:val="22"/>
                <w:szCs w:val="22"/>
                <w:u w:val="none"/>
              </w:rPr>
            </w:pPr>
          </w:p>
        </w:tc>
        <w:tc>
          <w:tcPr>
            <w:tcW w:w="1076"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79D5548">
            <w:pPr>
              <w:jc w:val="center"/>
              <w:rPr>
                <w:rFonts w:hint="eastAsia" w:ascii="宋体" w:hAnsi="宋体" w:eastAsia="宋体" w:cs="宋体"/>
                <w:i w:val="0"/>
                <w:iCs w:val="0"/>
                <w:color w:val="000000"/>
                <w:sz w:val="22"/>
                <w:szCs w:val="22"/>
                <w:u w:val="none"/>
              </w:rPr>
            </w:pPr>
          </w:p>
        </w:tc>
      </w:tr>
      <w:tr w14:paraId="3C956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686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AEC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D495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学生课桌椅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76C05285">
            <w:pPr>
              <w:keepNext w:val="0"/>
              <w:keepLines w:val="0"/>
              <w:widowControl/>
              <w:suppressLineNumbers w:val="0"/>
              <w:jc w:val="left"/>
              <w:textAlignment w:val="top"/>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1、颜色：蓝色。                                                                                                                                                                 2、课桌参数：整体规格：60x40x76cm。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3、桌面规格：60x40x1.6cm塑料包边密度板。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4、规格：36x40x1.6cm塑料包边密度板。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5、桌脚规格：20x49x1.2mm。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6、椅架升降片：1.2mm宝钢优质冷轧板。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7、拼装结构：外升降款式，螺丝（铆钉）固定。</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8、脚套：进口PP工程塑料注塑成型。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9、金属管属性：所有金属管件外形的尺寸偏差、管壁厚度偏差和钢板厚度偏差以及金属材料的力学性能指标等质量技术参数，均符合相应的国家标准的规定.金属件材质及缺陷符合国家标准GB/T 3325-2008《金属家具通用技术条件》的规定。不使用出现孔洞、缺口、开裂、尖角、裂缝、叠缝、腐蚀、离层、结疤、氧化皮等影响产品结构强度、外观和安全的材料。</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10、钢管焊接要求：按GB/T3325-1995，C02保护焊，镀铜焊丝，焊接无灰渣、气孔、焊瘤；无脱焊、焊穿；精细打磨，光洁平整。钢管涂装要求；抛丸除锈，环氧聚脂固体粉末高压静电喷涂，灰白色，紧固件。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A814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EDC1D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8ADFB61">
            <w:pPr>
              <w:jc w:val="center"/>
              <w:rPr>
                <w:rFonts w:hint="eastAsia" w:ascii="宋体" w:hAnsi="宋体" w:eastAsia="宋体" w:cs="宋体"/>
                <w:i w:val="0"/>
                <w:iCs w:val="0"/>
                <w:color w:val="000000"/>
                <w:sz w:val="22"/>
                <w:szCs w:val="22"/>
                <w:u w:val="none"/>
              </w:rPr>
            </w:pPr>
          </w:p>
        </w:tc>
      </w:tr>
      <w:tr w14:paraId="04CB5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0"/>
          <w:wAfter w:w="7558" w:type="dxa"/>
          <w:trHeight w:val="600" w:hRule="atLeast"/>
        </w:trPr>
        <w:tc>
          <w:tcPr>
            <w:tcW w:w="8612" w:type="dxa"/>
            <w:gridSpan w:val="29"/>
            <w:tcBorders>
              <w:top w:val="single" w:color="000000" w:sz="4" w:space="0"/>
              <w:left w:val="single" w:color="000000" w:sz="4" w:space="0"/>
              <w:bottom w:val="single" w:color="000000" w:sz="4" w:space="0"/>
              <w:right w:val="single" w:color="000000" w:sz="4" w:space="0"/>
            </w:tcBorders>
            <w:shd w:val="clear" w:color="auto" w:fill="auto"/>
            <w:vAlign w:val="center"/>
          </w:tcPr>
          <w:p w14:paraId="1989A12D">
            <w:pPr>
              <w:keepNext w:val="0"/>
              <w:keepLines w:val="0"/>
              <w:widowControl/>
              <w:suppressLineNumbers w:val="0"/>
              <w:jc w:val="center"/>
              <w:textAlignment w:val="center"/>
              <w:rPr>
                <w:rFonts w:hint="eastAsia" w:ascii="宋体" w:hAnsi="宋体" w:eastAsia="宋体" w:cs="宋体"/>
                <w:i w:val="0"/>
                <w:iCs w:val="0"/>
                <w:color w:val="000000"/>
                <w:sz w:val="24"/>
                <w:szCs w:val="24"/>
                <w:u w:val="single"/>
              </w:rPr>
            </w:pPr>
            <w:r>
              <w:rPr>
                <w:rFonts w:hint="eastAsia" w:ascii="宋体" w:hAnsi="宋体" w:eastAsia="宋体" w:cs="宋体"/>
                <w:i w:val="0"/>
                <w:iCs w:val="0"/>
                <w:kern w:val="0"/>
                <w:sz w:val="24"/>
                <w:szCs w:val="24"/>
                <w:u w:val="single"/>
                <w:lang w:val="en-US" w:eastAsia="zh-CN" w:bidi="ar"/>
              </w:rPr>
              <w:fldChar w:fldCharType="begin"/>
            </w:r>
            <w:r>
              <w:rPr>
                <w:rFonts w:hint="eastAsia" w:ascii="宋体" w:hAnsi="宋体" w:eastAsia="宋体" w:cs="宋体"/>
                <w:i w:val="0"/>
                <w:iCs w:val="0"/>
                <w:kern w:val="0"/>
                <w:sz w:val="24"/>
                <w:szCs w:val="24"/>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4"/>
                <w:szCs w:val="24"/>
                <w:u w:val="single"/>
                <w:lang w:val="en-US" w:eastAsia="zh-CN" w:bidi="ar"/>
              </w:rPr>
              <w:fldChar w:fldCharType="separate"/>
            </w:r>
            <w:r>
              <w:rPr>
                <w:rStyle w:val="11"/>
                <w:rFonts w:hint="eastAsia" w:ascii="宋体" w:hAnsi="宋体" w:eastAsia="宋体" w:cs="宋体"/>
                <w:i w:val="0"/>
                <w:iCs w:val="0"/>
                <w:sz w:val="24"/>
                <w:szCs w:val="24"/>
                <w:u w:val="single"/>
              </w:rPr>
              <w:t>3.窗帘设备清单</w:t>
            </w:r>
            <w:r>
              <w:rPr>
                <w:rFonts w:hint="eastAsia" w:ascii="宋体" w:hAnsi="宋体" w:eastAsia="宋体" w:cs="宋体"/>
                <w:i w:val="0"/>
                <w:iCs w:val="0"/>
                <w:kern w:val="0"/>
                <w:sz w:val="24"/>
                <w:szCs w:val="24"/>
                <w:u w:val="single"/>
                <w:lang w:val="en-US" w:eastAsia="zh-CN" w:bidi="ar"/>
              </w:rPr>
              <w:fldChar w:fldCharType="end"/>
            </w:r>
          </w:p>
        </w:tc>
      </w:tr>
      <w:tr w14:paraId="02F24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5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53004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71FB3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EE94A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972693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BF7C8F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92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DAD03A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08176E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27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B574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DD1C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FA77B6">
            <w:pPr>
              <w:jc w:val="left"/>
              <w:rPr>
                <w:rFonts w:hint="eastAsia" w:ascii="宋体" w:hAnsi="宋体" w:eastAsia="宋体" w:cs="宋体"/>
                <w:i w:val="0"/>
                <w:iCs w:val="0"/>
                <w:color w:val="000000"/>
                <w:sz w:val="22"/>
                <w:szCs w:val="22"/>
                <w:u w:val="none"/>
              </w:rPr>
            </w:pP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46167D3">
            <w:pPr>
              <w:jc w:val="center"/>
              <w:rPr>
                <w:rFonts w:hint="eastAsia" w:ascii="宋体" w:hAnsi="宋体" w:eastAsia="宋体" w:cs="宋体"/>
                <w:i w:val="0"/>
                <w:iCs w:val="0"/>
                <w:color w:val="000000"/>
                <w:sz w:val="22"/>
                <w:szCs w:val="22"/>
                <w:u w:val="none"/>
              </w:rPr>
            </w:pP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CF0FCF4">
            <w:pPr>
              <w:jc w:val="center"/>
              <w:rPr>
                <w:rFonts w:hint="eastAsia" w:ascii="宋体" w:hAnsi="宋体" w:eastAsia="宋体" w:cs="宋体"/>
                <w:i w:val="0"/>
                <w:iCs w:val="0"/>
                <w:color w:val="000000"/>
                <w:sz w:val="22"/>
                <w:szCs w:val="22"/>
                <w:u w:val="none"/>
              </w:rPr>
            </w:pPr>
          </w:p>
        </w:tc>
        <w:tc>
          <w:tcPr>
            <w:tcW w:w="92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34220C7">
            <w:pPr>
              <w:jc w:val="center"/>
              <w:rPr>
                <w:rFonts w:hint="eastAsia" w:ascii="宋体" w:hAnsi="宋体" w:eastAsia="宋体" w:cs="宋体"/>
                <w:i w:val="0"/>
                <w:iCs w:val="0"/>
                <w:color w:val="000000"/>
                <w:sz w:val="22"/>
                <w:szCs w:val="22"/>
                <w:u w:val="none"/>
              </w:rPr>
            </w:pPr>
          </w:p>
        </w:tc>
      </w:tr>
      <w:tr w14:paraId="62D42A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392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0D1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6DEA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窗帘</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5B55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一副为两个窗的窗帘，但须符合以下要求。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1、规格：宽130cm-180cm，高不小于250cm，根据现场尺寸订制,材料卡通遮阳布，遮光率85%。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2、材质：内帘采用纱帘，外面采用100%聚酯纤维优质面料，环保染色达到三级，健康安全。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3、窗帘类型：布艺、透气、环保窗帘。</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4、帘头款式：平帷。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5、风格：简约现代。</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 xml:space="preserve">6、遮光度：遮光60%~90%。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7、窗帘杆及配件等材料及人工费，满足窗帘使用。</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F76BA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861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CDC7A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92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92C1200">
            <w:pPr>
              <w:jc w:val="center"/>
              <w:rPr>
                <w:rFonts w:hint="eastAsia" w:ascii="宋体" w:hAnsi="宋体" w:eastAsia="宋体" w:cs="宋体"/>
                <w:i w:val="0"/>
                <w:iCs w:val="0"/>
                <w:color w:val="000000"/>
                <w:sz w:val="22"/>
                <w:szCs w:val="22"/>
                <w:u w:val="none"/>
              </w:rPr>
            </w:pPr>
          </w:p>
        </w:tc>
      </w:tr>
      <w:tr w14:paraId="41386C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600" w:hRule="atLeast"/>
        </w:trPr>
        <w:tc>
          <w:tcPr>
            <w:tcW w:w="8612" w:type="dxa"/>
            <w:gridSpan w:val="29"/>
            <w:tcBorders>
              <w:top w:val="single" w:color="000000" w:sz="4" w:space="0"/>
              <w:left w:val="single" w:color="000000" w:sz="4" w:space="0"/>
              <w:bottom w:val="single" w:color="000000" w:sz="4" w:space="0"/>
              <w:right w:val="single" w:color="000000" w:sz="4" w:space="0"/>
            </w:tcBorders>
            <w:shd w:val="clear" w:color="auto" w:fill="auto"/>
            <w:vAlign w:val="center"/>
          </w:tcPr>
          <w:p w14:paraId="39AA5A78">
            <w:pPr>
              <w:keepNext w:val="0"/>
              <w:keepLines w:val="0"/>
              <w:widowControl/>
              <w:suppressLineNumbers w:val="0"/>
              <w:jc w:val="center"/>
              <w:textAlignment w:val="center"/>
              <w:rPr>
                <w:rFonts w:hint="eastAsia" w:ascii="宋体" w:hAnsi="宋体" w:eastAsia="宋体" w:cs="宋体"/>
                <w:i w:val="0"/>
                <w:iCs w:val="0"/>
                <w:color w:val="000000"/>
                <w:sz w:val="24"/>
                <w:szCs w:val="24"/>
                <w:u w:val="single"/>
              </w:rPr>
            </w:pPr>
            <w:r>
              <w:rPr>
                <w:rFonts w:hint="eastAsia" w:ascii="宋体" w:hAnsi="宋体" w:eastAsia="宋体" w:cs="宋体"/>
                <w:i w:val="0"/>
                <w:iCs w:val="0"/>
                <w:kern w:val="0"/>
                <w:sz w:val="24"/>
                <w:szCs w:val="24"/>
                <w:u w:val="single"/>
                <w:lang w:val="en-US" w:eastAsia="zh-CN" w:bidi="ar"/>
              </w:rPr>
              <w:fldChar w:fldCharType="begin"/>
            </w:r>
            <w:r>
              <w:rPr>
                <w:rFonts w:hint="eastAsia" w:ascii="宋体" w:hAnsi="宋体" w:eastAsia="宋体" w:cs="宋体"/>
                <w:i w:val="0"/>
                <w:iCs w:val="0"/>
                <w:kern w:val="0"/>
                <w:sz w:val="24"/>
                <w:szCs w:val="24"/>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4"/>
                <w:szCs w:val="24"/>
                <w:u w:val="single"/>
                <w:lang w:val="en-US" w:eastAsia="zh-CN" w:bidi="ar"/>
              </w:rPr>
              <w:fldChar w:fldCharType="separate"/>
            </w:r>
            <w:r>
              <w:rPr>
                <w:rStyle w:val="11"/>
                <w:rFonts w:hint="eastAsia" w:ascii="宋体" w:hAnsi="宋体" w:eastAsia="宋体" w:cs="宋体"/>
                <w:i w:val="0"/>
                <w:iCs w:val="0"/>
                <w:sz w:val="24"/>
                <w:szCs w:val="24"/>
                <w:u w:val="single"/>
              </w:rPr>
              <w:t>4.存放柜设备清单</w:t>
            </w:r>
            <w:r>
              <w:rPr>
                <w:rFonts w:hint="eastAsia" w:ascii="宋体" w:hAnsi="宋体" w:eastAsia="宋体" w:cs="宋体"/>
                <w:i w:val="0"/>
                <w:iCs w:val="0"/>
                <w:kern w:val="0"/>
                <w:sz w:val="24"/>
                <w:szCs w:val="24"/>
                <w:u w:val="single"/>
                <w:lang w:val="en-US" w:eastAsia="zh-CN" w:bidi="ar"/>
              </w:rPr>
              <w:fldChar w:fldCharType="end"/>
            </w:r>
          </w:p>
        </w:tc>
      </w:tr>
      <w:tr w14:paraId="73951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5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B71AE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F7CA0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FF992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23A2C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358C1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6B9890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594F3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0"/>
          <w:wAfter w:w="7558" w:type="dxa"/>
          <w:trHeight w:val="27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4C3C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BB37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A94865">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827E72">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CC8CC79">
            <w:pPr>
              <w:jc w:val="center"/>
              <w:rPr>
                <w:rFonts w:hint="eastAsia" w:ascii="宋体" w:hAnsi="宋体" w:eastAsia="宋体" w:cs="宋体"/>
                <w:i w:val="0"/>
                <w:iCs w:val="0"/>
                <w:color w:val="000000"/>
                <w:sz w:val="22"/>
                <w:szCs w:val="22"/>
                <w:u w:val="none"/>
              </w:rPr>
            </w:pP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39C79539">
            <w:pPr>
              <w:jc w:val="center"/>
              <w:rPr>
                <w:rFonts w:hint="eastAsia" w:ascii="宋体" w:hAnsi="宋体" w:eastAsia="宋体" w:cs="宋体"/>
                <w:i w:val="0"/>
                <w:iCs w:val="0"/>
                <w:color w:val="000000"/>
                <w:sz w:val="22"/>
                <w:szCs w:val="22"/>
                <w:u w:val="none"/>
              </w:rPr>
            </w:pPr>
          </w:p>
        </w:tc>
      </w:tr>
      <w:tr w14:paraId="3EDEC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272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91EC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9E19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存放柜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6746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一、整体规格及要求：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1、规格：1200*500*800mm（±10mm），根据现场尺寸调整,需与课室颜色相配。</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2、台面：采用18mm厚实木层板。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3、台身结构：内设不同大小的层板，便于放置。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4、脚垫：采用特制模具ABS注塑脚垫，高度可调，可有效防止桌身受潮，延长设备的使用寿命。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6E7B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8F7E6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平方米</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C37F375">
            <w:pPr>
              <w:jc w:val="center"/>
              <w:rPr>
                <w:rFonts w:hint="eastAsia" w:ascii="宋体" w:hAnsi="宋体" w:eastAsia="宋体" w:cs="宋体"/>
                <w:i w:val="0"/>
                <w:iCs w:val="0"/>
                <w:color w:val="000000"/>
                <w:sz w:val="22"/>
                <w:szCs w:val="22"/>
                <w:u w:val="none"/>
              </w:rPr>
            </w:pPr>
          </w:p>
        </w:tc>
      </w:tr>
      <w:tr w14:paraId="1A9FF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8612" w:type="dxa"/>
            <w:gridSpan w:val="29"/>
            <w:tcBorders>
              <w:top w:val="single" w:color="000000" w:sz="4" w:space="0"/>
              <w:left w:val="single" w:color="000000" w:sz="4" w:space="0"/>
              <w:bottom w:val="single" w:color="000000" w:sz="4" w:space="0"/>
              <w:right w:val="single" w:color="000000" w:sz="4" w:space="0"/>
            </w:tcBorders>
            <w:shd w:val="clear" w:color="auto" w:fill="auto"/>
            <w:vAlign w:val="center"/>
          </w:tcPr>
          <w:p w14:paraId="5116467D">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5.卫生保健室设备清单</w:t>
            </w:r>
            <w:r>
              <w:rPr>
                <w:rFonts w:hint="eastAsia" w:ascii="宋体" w:hAnsi="宋体" w:eastAsia="宋体" w:cs="宋体"/>
                <w:i w:val="0"/>
                <w:iCs w:val="0"/>
                <w:kern w:val="0"/>
                <w:sz w:val="20"/>
                <w:szCs w:val="20"/>
                <w:u w:val="single"/>
                <w:lang w:val="en-US" w:eastAsia="zh-CN" w:bidi="ar"/>
              </w:rPr>
              <w:fldChar w:fldCharType="end"/>
            </w:r>
          </w:p>
        </w:tc>
        <w:tc>
          <w:tcPr>
            <w:tcW w:w="1080" w:type="dxa"/>
            <w:gridSpan w:val="4"/>
            <w:tcBorders>
              <w:top w:val="nil"/>
              <w:left w:val="nil"/>
              <w:bottom w:val="nil"/>
              <w:right w:val="nil"/>
            </w:tcBorders>
            <w:shd w:val="clear" w:color="auto" w:fill="auto"/>
            <w:noWrap/>
            <w:vAlign w:val="center"/>
          </w:tcPr>
          <w:p w14:paraId="09670A9F">
            <w:pPr>
              <w:rPr>
                <w:rFonts w:hint="eastAsia" w:ascii="宋体" w:hAnsi="宋体" w:eastAsia="宋体" w:cs="宋体"/>
                <w:i w:val="0"/>
                <w:iCs w:val="0"/>
                <w:color w:val="000000"/>
                <w:sz w:val="20"/>
                <w:szCs w:val="20"/>
                <w:u w:val="none"/>
              </w:rPr>
            </w:pPr>
          </w:p>
        </w:tc>
      </w:tr>
      <w:tr w14:paraId="6DFFF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69D25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3D8AE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B0DBB1">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22F475">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F7552A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FBB0A0E">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c>
          <w:tcPr>
            <w:tcW w:w="1080" w:type="dxa"/>
            <w:gridSpan w:val="4"/>
            <w:tcBorders>
              <w:top w:val="nil"/>
              <w:left w:val="nil"/>
              <w:bottom w:val="nil"/>
              <w:right w:val="nil"/>
            </w:tcBorders>
            <w:shd w:val="clear" w:color="auto" w:fill="auto"/>
            <w:noWrap/>
            <w:vAlign w:val="center"/>
          </w:tcPr>
          <w:p w14:paraId="66622E5D">
            <w:pPr>
              <w:rPr>
                <w:rFonts w:hint="eastAsia" w:ascii="宋体" w:hAnsi="宋体" w:eastAsia="宋体" w:cs="宋体"/>
                <w:b/>
                <w:bCs/>
                <w:i w:val="0"/>
                <w:iCs w:val="0"/>
                <w:color w:val="000000"/>
                <w:sz w:val="20"/>
                <w:szCs w:val="20"/>
                <w:u w:val="none"/>
              </w:rPr>
            </w:pPr>
          </w:p>
        </w:tc>
      </w:tr>
      <w:tr w14:paraId="5FF9F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B00C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1065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502784">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9F65B2">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609166B">
            <w:pPr>
              <w:jc w:val="center"/>
              <w:rPr>
                <w:rFonts w:hint="eastAsia" w:ascii="宋体" w:hAnsi="宋体" w:eastAsia="宋体" w:cs="宋体"/>
                <w:i w:val="0"/>
                <w:iCs w:val="0"/>
                <w:color w:val="000000"/>
                <w:sz w:val="20"/>
                <w:szCs w:val="20"/>
                <w:u w:val="none"/>
              </w:rPr>
            </w:pP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8EE1B72">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56833FF3">
            <w:pPr>
              <w:rPr>
                <w:rFonts w:hint="eastAsia" w:ascii="宋体" w:hAnsi="宋体" w:eastAsia="宋体" w:cs="宋体"/>
                <w:i w:val="0"/>
                <w:iCs w:val="0"/>
                <w:color w:val="000000"/>
                <w:sz w:val="20"/>
                <w:szCs w:val="20"/>
                <w:u w:val="none"/>
              </w:rPr>
            </w:pPr>
          </w:p>
        </w:tc>
      </w:tr>
      <w:tr w14:paraId="7D26A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6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6C3F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11B8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台式电脑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5864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1、X86架构，处理器主频≥3.0GHz，或更优配置。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2、配置内存容量≥8GB；本地存储容量≥512GB。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3、为减少桌面空间的占用，终端主体体积≤13L。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4、USB3.0接口≥4个，USB2.0接口≥4个，千兆网口≥2个，VGA接口≥1个，HDMI接口≥1个。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5、为确保原有数据有足够空间进行迁移，支持SATA硬盘接口≥2个进行扩展，M.2插槽≥1个进行扩展。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6、配置独立显卡，显存≥2GB。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7、包含键盘、鼠标：原厂USB键盘、USB鼠标。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8、包含一年的国产操作系统与Office软件服务。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ACFD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4764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1BCCB40">
            <w:pPr>
              <w:jc w:val="center"/>
              <w:rPr>
                <w:rFonts w:hint="eastAsia" w:ascii="Calibri" w:hAnsi="Calibri" w:eastAsia="宋体" w:cs="Calibri"/>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76DDF403">
            <w:pPr>
              <w:jc w:val="center"/>
              <w:rPr>
                <w:rFonts w:hint="eastAsia" w:ascii="宋体" w:hAnsi="宋体" w:eastAsia="宋体" w:cs="宋体"/>
                <w:i w:val="0"/>
                <w:iCs w:val="0"/>
                <w:color w:val="000000"/>
                <w:sz w:val="20"/>
                <w:szCs w:val="20"/>
                <w:u w:val="none"/>
              </w:rPr>
            </w:pPr>
          </w:p>
        </w:tc>
      </w:tr>
      <w:tr w14:paraId="3D1CEA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16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207B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960D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工作台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812A8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1、1400*600*780mm。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2、材质：台面24mm板，所有板材外露端面采用高质量PVC封边条，利用机械封边机配以热溶胶高温封边，高密封性不吸水、不膨胀，外型美观、经久耐用。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3、其余采用E1级18/15mm三聚氰胺板制作，其截面PVC封边带利用机械高温热熔胶封边，粘力强，密封性好，外形美观，经久耐用。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4、结构：左边为三个抽屉，右边为电脑主机位。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5、脚垫：采用特制模具ABS注塑脚垫，高度可调，可有效防止桌身受潮，延长设备的使用寿命。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585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4A043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8C9665C">
            <w:pPr>
              <w:jc w:val="center"/>
              <w:rPr>
                <w:rFonts w:hint="default" w:ascii="Calibri" w:hAnsi="Calibri" w:eastAsia="宋体" w:cs="Calibri"/>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71A9D56E">
            <w:pPr>
              <w:jc w:val="center"/>
              <w:rPr>
                <w:rFonts w:hint="eastAsia" w:ascii="宋体" w:hAnsi="宋体" w:eastAsia="宋体" w:cs="宋体"/>
                <w:i w:val="0"/>
                <w:iCs w:val="0"/>
                <w:color w:val="000000"/>
                <w:sz w:val="20"/>
                <w:szCs w:val="20"/>
                <w:u w:val="none"/>
              </w:rPr>
            </w:pPr>
          </w:p>
        </w:tc>
      </w:tr>
      <w:tr w14:paraId="4B394B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71"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F959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3192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工作椅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674A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1、590*510*870mm。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2、椅面/椅背选用优质网布面料，背垫/座垫选用高密度海绵，具有透气性强，回弹性好，不易变形，不老化,依人体工程学设计，使人体各部均匀受力，让您在工作时更加轻松自如。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3、PP扶手。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4、底座：黑色尼龙脚，气动升降。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5、配件：采用优质螺丝五金配件，防震动及防松脱，让椅子的安全性能更加可靠。</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8C5A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55A06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D61C082">
            <w:pPr>
              <w:jc w:val="center"/>
              <w:rPr>
                <w:rFonts w:hint="default" w:ascii="Calibri" w:hAnsi="Calibri" w:eastAsia="宋体" w:cs="Calibri"/>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30147F55">
            <w:pPr>
              <w:jc w:val="center"/>
              <w:rPr>
                <w:rFonts w:hint="eastAsia" w:ascii="宋体" w:hAnsi="宋体" w:eastAsia="宋体" w:cs="宋体"/>
                <w:i w:val="0"/>
                <w:iCs w:val="0"/>
                <w:color w:val="000000"/>
                <w:sz w:val="20"/>
                <w:szCs w:val="20"/>
                <w:u w:val="none"/>
              </w:rPr>
            </w:pPr>
          </w:p>
        </w:tc>
      </w:tr>
      <w:tr w14:paraId="552A4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55"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962C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D7ED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就诊凳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7AA3A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1、φ300*400mm钢架仿皮面。</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8B88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9123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486E2C5">
            <w:pPr>
              <w:jc w:val="center"/>
              <w:rPr>
                <w:rFonts w:hint="default" w:ascii="Calibri" w:hAnsi="Calibri" w:eastAsia="宋体" w:cs="Calibri"/>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3F53C7A5">
            <w:pPr>
              <w:jc w:val="center"/>
              <w:rPr>
                <w:rFonts w:hint="eastAsia" w:ascii="宋体" w:hAnsi="宋体" w:eastAsia="宋体" w:cs="宋体"/>
                <w:i w:val="0"/>
                <w:iCs w:val="0"/>
                <w:color w:val="000000"/>
                <w:sz w:val="20"/>
                <w:szCs w:val="20"/>
                <w:u w:val="none"/>
              </w:rPr>
            </w:pPr>
          </w:p>
        </w:tc>
      </w:tr>
      <w:tr w14:paraId="4DF90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312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0705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05D6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器材柜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B6B7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1、1000*500*2000mm。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柜体框架：采用模具成型的专用铝合金方管制作，通过ABS专用连接件（规格为≥59*59*59mm）组装而成。前立柱、上下横梁外径≥43mm×30mm,后立柱、上下横梁外径≥43mm×43mm；前中横梁外径≥30mm*43mm，铝材壁厚≥1.0mm；前中横梁为隐藏式内连接，规格为≥26*26*19mm的pp材质的连接件连接。铝合金型材槽的宽度与柜体衬板相匹配，槽的深度足够，保证柜体衬板与铝型材之间接缝严密，无晃动现象，不发生脱落。装板采用E1级15mm厚双贴面三聚氰胺板制作，所有板材外露端面采用高质量PVC封边条，利用机械封边机配以热溶胶高温封边，高密封性不吸水、不膨胀。柜正面为直线结构，柜子上部为双开内嵌式玻璃门，下部为双开木门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3、脚垫：采用特制模具ABS注塑脚垫，高度可调，可有效防止台身受潮，延长设备的使用寿命。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D8D7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CEDFA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5EB4CDC">
            <w:pPr>
              <w:rPr>
                <w:rFonts w:hint="default" w:ascii="Calibri" w:hAnsi="Calibri" w:eastAsia="宋体" w:cs="Calibri"/>
                <w:i w:val="0"/>
                <w:iCs w:val="0"/>
                <w:color w:val="000000"/>
                <w:sz w:val="20"/>
                <w:szCs w:val="20"/>
                <w:u w:val="none"/>
              </w:rPr>
            </w:pPr>
          </w:p>
        </w:tc>
        <w:tc>
          <w:tcPr>
            <w:tcW w:w="1080" w:type="dxa"/>
            <w:gridSpan w:val="4"/>
            <w:tcBorders>
              <w:top w:val="nil"/>
              <w:left w:val="nil"/>
              <w:bottom w:val="nil"/>
              <w:right w:val="nil"/>
            </w:tcBorders>
            <w:shd w:val="clear" w:color="auto" w:fill="auto"/>
            <w:noWrap/>
            <w:vAlign w:val="bottom"/>
          </w:tcPr>
          <w:p w14:paraId="18AF1FDB">
            <w:pPr>
              <w:rPr>
                <w:rFonts w:hint="eastAsia" w:ascii="宋体" w:hAnsi="宋体" w:eastAsia="宋体" w:cs="宋体"/>
                <w:i w:val="0"/>
                <w:iCs w:val="0"/>
                <w:color w:val="000000"/>
                <w:sz w:val="20"/>
                <w:szCs w:val="20"/>
                <w:u w:val="none"/>
              </w:rPr>
            </w:pPr>
          </w:p>
        </w:tc>
      </w:tr>
      <w:tr w14:paraId="76670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645"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BD73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E8F5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药品柜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C2E88A">
            <w:pPr>
              <w:keepNext w:val="0"/>
              <w:keepLines w:val="0"/>
              <w:widowControl/>
              <w:numPr>
                <w:ilvl w:val="0"/>
                <w:numId w:val="2"/>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尺寸1000*500*2000mm。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柜体组件（侧板、顶板、柜门）采用环保pp材质一次性注塑成型，内设加强筋，耐强酸碱及有机溶剂。榫卯连接结构，不变形，不扭曲，达到可重复拆装使用，两侧凹槽造型有很好的加强作用，丝印设计可满足多色需求，整体简洁、大气，富有活力又不失严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柜体上部为PP工程塑料镶装玻璃对开门，下部也为PP工程塑料镶装玻璃对开门，柜门中间、柜门顶部、柜门底部的对开式把手即能满足开门需要又能作为玻璃固定件，一举两得，内设3mm厚PP改性塑料活动隔板，卡槽式灵活隔断，耐酸碱、耐冲击、韧性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柜门：950*465MM，柜门厚30mm，内嵌4MM厚钢化玻璃，伸缩式PP旋转门轴，四角圆弧倒角，内侧弧形圆边，把手：采用PP材质隐形拉手，材料表面经过防腐氧化处理和纯环氧树脂塑粉高温固化处理，具有较强的耐蚀性。层板：930*400mm，采用改性PP改性材料增加强度，注塑模一次性成型，带横向不低于8根纵向不低于6跟的加强筋，加强筋厚度2mm，表面沙面和光面相结合处理，承重力强，可上下调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5、背板：由6块930mm*310mm*9mm，壁厚度为9.0mm的环保PP背板组成，采用机器压制成型，满足背板硬度要求。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6、药品柜阶梯：规格：长865mm*宽130mm*深70mm，壁厚2.0mm（3组共6层）.</w:t>
            </w:r>
          </w:p>
          <w:p w14:paraId="51CBE2ED">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7、顶部有通风口，配有通风管道。</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8、底座高100MM，上下板都为50mm，重要部位加厚处理，从而使产品更牢固，结实耐用。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9、上下柜门带通锁。</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F7EE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71B25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544708A">
            <w:pPr>
              <w:rPr>
                <w:rFonts w:hint="default" w:ascii="Calibri" w:hAnsi="Calibri" w:eastAsia="宋体" w:cs="Calibri"/>
                <w:i w:val="0"/>
                <w:iCs w:val="0"/>
                <w:color w:val="000000"/>
                <w:sz w:val="20"/>
                <w:szCs w:val="20"/>
                <w:u w:val="none"/>
              </w:rPr>
            </w:pPr>
          </w:p>
        </w:tc>
        <w:tc>
          <w:tcPr>
            <w:tcW w:w="1080" w:type="dxa"/>
            <w:gridSpan w:val="4"/>
            <w:tcBorders>
              <w:top w:val="nil"/>
              <w:left w:val="nil"/>
              <w:bottom w:val="nil"/>
              <w:right w:val="nil"/>
            </w:tcBorders>
            <w:shd w:val="clear" w:color="auto" w:fill="auto"/>
            <w:noWrap/>
            <w:vAlign w:val="bottom"/>
          </w:tcPr>
          <w:p w14:paraId="4080FA74">
            <w:pPr>
              <w:rPr>
                <w:rFonts w:hint="eastAsia" w:ascii="宋体" w:hAnsi="宋体" w:eastAsia="宋体" w:cs="宋体"/>
                <w:i w:val="0"/>
                <w:iCs w:val="0"/>
                <w:color w:val="000000"/>
                <w:sz w:val="20"/>
                <w:szCs w:val="20"/>
                <w:u w:val="none"/>
              </w:rPr>
            </w:pPr>
            <w:bookmarkStart w:id="1" w:name="_GoBack"/>
            <w:bookmarkEnd w:id="1"/>
          </w:p>
        </w:tc>
      </w:tr>
      <w:tr w14:paraId="6324F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0461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6593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体重计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C9C00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1、健康称不锈钢金属粘接点：4个。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2、健康称体重指示：表盘指针指示。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3、驱动类型：机械。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4、健康称面板材质：钢板。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5、身高体重测量范围：70-190厘米、载重120公斤。</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7A7E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AED2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197D8C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876300"/>
                  <wp:effectExtent l="0" t="0" r="0" b="0"/>
                  <wp:docPr id="43" name="图片 4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IMG_256"/>
                          <pic:cNvPicPr>
                            <a:picLocks noChangeAspect="1"/>
                          </pic:cNvPicPr>
                        </pic:nvPicPr>
                        <pic:blipFill>
                          <a:blip r:embed="rId8"/>
                          <a:stretch>
                            <a:fillRect/>
                          </a:stretch>
                        </pic:blipFill>
                        <pic:spPr>
                          <a:xfrm>
                            <a:off x="0" y="0"/>
                            <a:ext cx="685800" cy="87630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1D423A42">
            <w:pPr>
              <w:jc w:val="center"/>
              <w:rPr>
                <w:rFonts w:hint="eastAsia" w:ascii="宋体" w:hAnsi="宋体" w:eastAsia="宋体" w:cs="宋体"/>
                <w:i w:val="0"/>
                <w:iCs w:val="0"/>
                <w:color w:val="000000"/>
                <w:sz w:val="20"/>
                <w:szCs w:val="20"/>
                <w:u w:val="none"/>
              </w:rPr>
            </w:pPr>
          </w:p>
        </w:tc>
      </w:tr>
      <w:tr w14:paraId="13D2F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2099"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BB6A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E72B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身高坐高计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814A9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1、站高：600-2000mm。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2、坐高：400-1200mm。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3、材料：铝杆子。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4、特点：刻度显示。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CFFE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BF9B9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EF32D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66750" cy="1323975"/>
                  <wp:effectExtent l="0" t="0" r="0" b="9525"/>
                  <wp:docPr id="50" name="图片 4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4" descr="IMG_257"/>
                          <pic:cNvPicPr>
                            <a:picLocks noChangeAspect="1"/>
                          </pic:cNvPicPr>
                        </pic:nvPicPr>
                        <pic:blipFill>
                          <a:blip r:embed="rId9"/>
                          <a:stretch>
                            <a:fillRect/>
                          </a:stretch>
                        </pic:blipFill>
                        <pic:spPr>
                          <a:xfrm>
                            <a:off x="0" y="0"/>
                            <a:ext cx="666750" cy="1323975"/>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11C63E61">
            <w:pPr>
              <w:jc w:val="center"/>
              <w:rPr>
                <w:rFonts w:hint="eastAsia" w:ascii="宋体" w:hAnsi="宋体" w:eastAsia="宋体" w:cs="宋体"/>
                <w:i w:val="0"/>
                <w:iCs w:val="0"/>
                <w:color w:val="000000"/>
                <w:sz w:val="20"/>
                <w:szCs w:val="20"/>
                <w:u w:val="none"/>
              </w:rPr>
            </w:pPr>
          </w:p>
        </w:tc>
      </w:tr>
      <w:tr w14:paraId="3C8A0A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2009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D8B8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胸围尺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83DB4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1、1.5米尺回弹伸缩软尺卷尺。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67CD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FD4A3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163E30D0">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72B8F0AC">
            <w:pPr>
              <w:jc w:val="center"/>
              <w:rPr>
                <w:rFonts w:hint="eastAsia" w:ascii="宋体" w:hAnsi="宋体" w:eastAsia="宋体" w:cs="宋体"/>
                <w:i w:val="0"/>
                <w:iCs w:val="0"/>
                <w:color w:val="000000"/>
                <w:sz w:val="20"/>
                <w:szCs w:val="20"/>
                <w:u w:val="none"/>
              </w:rPr>
            </w:pPr>
          </w:p>
        </w:tc>
      </w:tr>
      <w:tr w14:paraId="03981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192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5011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1718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肺活量计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6BDB1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 适用于小学科学教学用。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技术要求：1. 量程：0～7000ml。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 环境温度范围：-40℃～55℃。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 环境湿度范围：90°。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4、误差5%。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 产品表面应细致、光滑，不应有毛刺，接合紧密、牢固。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 一次性吹嘴。</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38C3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2666B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DA159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352425"/>
                  <wp:effectExtent l="0" t="0" r="0" b="9525"/>
                  <wp:docPr id="46" name="图片 4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descr="IMG_258"/>
                          <pic:cNvPicPr>
                            <a:picLocks noChangeAspect="1"/>
                          </pic:cNvPicPr>
                        </pic:nvPicPr>
                        <pic:blipFill>
                          <a:blip r:embed="rId10"/>
                          <a:stretch>
                            <a:fillRect/>
                          </a:stretch>
                        </pic:blipFill>
                        <pic:spPr>
                          <a:xfrm>
                            <a:off x="0" y="0"/>
                            <a:ext cx="685800" cy="352425"/>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2660439F">
            <w:pPr>
              <w:jc w:val="center"/>
              <w:rPr>
                <w:rFonts w:hint="eastAsia" w:ascii="宋体" w:hAnsi="宋体" w:eastAsia="宋体" w:cs="宋体"/>
                <w:i w:val="0"/>
                <w:iCs w:val="0"/>
                <w:color w:val="000000"/>
                <w:sz w:val="20"/>
                <w:szCs w:val="20"/>
                <w:u w:val="none"/>
              </w:rPr>
            </w:pPr>
          </w:p>
        </w:tc>
      </w:tr>
      <w:tr w14:paraId="588B2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7DC0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39CF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血压计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357B5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1、屏幕显示：大屏大字清晰易读图标+中文提示 简单易懂。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2、外观设计：25°倾角符合人体工程学设计。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3、日本进口芯片、智能加压、高血压提示、背光显示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4、记忆值：21组。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5、不规则脉波、袖带自检、误动作提醒。</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87B1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54363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298E8D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619125"/>
                  <wp:effectExtent l="0" t="0" r="0" b="9525"/>
                  <wp:docPr id="47" name="图片 46"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descr="IMG_259"/>
                          <pic:cNvPicPr>
                            <a:picLocks noChangeAspect="1"/>
                          </pic:cNvPicPr>
                        </pic:nvPicPr>
                        <pic:blipFill>
                          <a:blip r:embed="rId11"/>
                          <a:stretch>
                            <a:fillRect/>
                          </a:stretch>
                        </pic:blipFill>
                        <pic:spPr>
                          <a:xfrm>
                            <a:off x="0" y="0"/>
                            <a:ext cx="685800" cy="619125"/>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0C2FC19B">
            <w:pPr>
              <w:jc w:val="center"/>
              <w:rPr>
                <w:rFonts w:hint="eastAsia" w:ascii="宋体" w:hAnsi="宋体" w:eastAsia="宋体" w:cs="宋体"/>
                <w:i w:val="0"/>
                <w:iCs w:val="0"/>
                <w:color w:val="000000"/>
                <w:sz w:val="20"/>
                <w:szCs w:val="20"/>
                <w:u w:val="none"/>
              </w:rPr>
            </w:pPr>
          </w:p>
        </w:tc>
      </w:tr>
      <w:tr w14:paraId="3C9469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72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F833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D1DB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听诊器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A470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1、供中小学卫生室诊疗用，听诊器传音应清晰。耳环弹片应用弹簧钢制成。耳环弹性良好。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572D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3F37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153EAD70">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3F842404">
            <w:pPr>
              <w:jc w:val="center"/>
              <w:rPr>
                <w:rFonts w:hint="eastAsia" w:ascii="宋体" w:hAnsi="宋体" w:eastAsia="宋体" w:cs="宋体"/>
                <w:i w:val="0"/>
                <w:iCs w:val="0"/>
                <w:color w:val="000000"/>
                <w:sz w:val="20"/>
                <w:szCs w:val="20"/>
                <w:u w:val="none"/>
              </w:rPr>
            </w:pPr>
          </w:p>
        </w:tc>
      </w:tr>
      <w:tr w14:paraId="6C140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6052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BFF1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秒表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6E2FB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1、直径27mm。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BC20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2E670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8389EFE">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565AFDEC">
            <w:pPr>
              <w:jc w:val="center"/>
              <w:rPr>
                <w:rFonts w:hint="eastAsia" w:ascii="宋体" w:hAnsi="宋体" w:eastAsia="宋体" w:cs="宋体"/>
                <w:i w:val="0"/>
                <w:iCs w:val="0"/>
                <w:color w:val="000000"/>
                <w:sz w:val="20"/>
                <w:szCs w:val="20"/>
                <w:u w:val="none"/>
              </w:rPr>
            </w:pPr>
          </w:p>
        </w:tc>
      </w:tr>
      <w:tr w14:paraId="0BECA4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201"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CF63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22E1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灯光视力表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980F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1、产品图案：E字。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2、产品款式：标准款。</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3、产品材质：ABS工程塑料+拉丝铝。</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4、测试距离：5米。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5、其他：遥控调灯款。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18F2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B33D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7B855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66750" cy="1390650"/>
                  <wp:effectExtent l="0" t="0" r="0" b="0"/>
                  <wp:docPr id="48" name="图片 4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descr="IMG_260"/>
                          <pic:cNvPicPr>
                            <a:picLocks noChangeAspect="1"/>
                          </pic:cNvPicPr>
                        </pic:nvPicPr>
                        <pic:blipFill>
                          <a:blip r:embed="rId12"/>
                          <a:stretch>
                            <a:fillRect/>
                          </a:stretch>
                        </pic:blipFill>
                        <pic:spPr>
                          <a:xfrm>
                            <a:off x="0" y="0"/>
                            <a:ext cx="666750" cy="139065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0A163CA8">
            <w:pPr>
              <w:jc w:val="center"/>
              <w:rPr>
                <w:rFonts w:hint="eastAsia" w:ascii="宋体" w:hAnsi="宋体" w:eastAsia="宋体" w:cs="宋体"/>
                <w:i w:val="0"/>
                <w:iCs w:val="0"/>
                <w:color w:val="000000"/>
                <w:sz w:val="20"/>
                <w:szCs w:val="20"/>
                <w:u w:val="none"/>
              </w:rPr>
            </w:pPr>
          </w:p>
        </w:tc>
      </w:tr>
      <w:tr w14:paraId="0241AE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FF04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D266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远视力表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29C19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1、标准对数远视力表。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175D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4CC9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30B5137B">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4351EE61">
            <w:pPr>
              <w:jc w:val="center"/>
              <w:rPr>
                <w:rFonts w:hint="eastAsia" w:ascii="宋体" w:hAnsi="宋体" w:eastAsia="宋体" w:cs="宋体"/>
                <w:i w:val="0"/>
                <w:iCs w:val="0"/>
                <w:color w:val="000000"/>
                <w:sz w:val="20"/>
                <w:szCs w:val="20"/>
                <w:u w:val="none"/>
              </w:rPr>
            </w:pPr>
          </w:p>
        </w:tc>
      </w:tr>
      <w:tr w14:paraId="48388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7E98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E8E0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近视力表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9F95B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1、标准对数近视力表。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BD02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5424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2530787E">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08F20CC4">
            <w:pPr>
              <w:jc w:val="center"/>
              <w:rPr>
                <w:rFonts w:hint="eastAsia" w:ascii="宋体" w:hAnsi="宋体" w:eastAsia="宋体" w:cs="宋体"/>
                <w:i w:val="0"/>
                <w:iCs w:val="0"/>
                <w:color w:val="000000"/>
                <w:sz w:val="20"/>
                <w:szCs w:val="20"/>
                <w:u w:val="none"/>
              </w:rPr>
            </w:pPr>
          </w:p>
        </w:tc>
      </w:tr>
      <w:tr w14:paraId="7A8C42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48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9FC4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F02B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辨色图谱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000DA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1、65张图，数字组13幅，几何图形组9幅，图画组15福，多位数字组14幅，后天色觉障碍图14幅。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D22F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8F2F5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本</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64F2E12">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26DDFA44">
            <w:pPr>
              <w:jc w:val="center"/>
              <w:rPr>
                <w:rFonts w:hint="eastAsia" w:ascii="宋体" w:hAnsi="宋体" w:eastAsia="宋体" w:cs="宋体"/>
                <w:i w:val="0"/>
                <w:iCs w:val="0"/>
                <w:color w:val="000000"/>
                <w:sz w:val="20"/>
                <w:szCs w:val="20"/>
                <w:u w:val="none"/>
              </w:rPr>
            </w:pPr>
          </w:p>
        </w:tc>
      </w:tr>
      <w:tr w14:paraId="529811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48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CCB2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27DA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教学卫生测量尺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4C3CB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1、测量范围：0-200厘米。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2B41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96587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AECFABF">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01F81B20">
            <w:pPr>
              <w:jc w:val="center"/>
              <w:rPr>
                <w:rFonts w:hint="eastAsia" w:ascii="宋体" w:hAnsi="宋体" w:eastAsia="宋体" w:cs="宋体"/>
                <w:i w:val="0"/>
                <w:iCs w:val="0"/>
                <w:color w:val="000000"/>
                <w:sz w:val="20"/>
                <w:szCs w:val="20"/>
                <w:u w:val="none"/>
              </w:rPr>
            </w:pPr>
          </w:p>
        </w:tc>
      </w:tr>
      <w:tr w14:paraId="51F303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2783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3E0B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诊查床</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822DE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1、框架材质：金属。</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2、填充材质：海绵。</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3、面料材质：PU。</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BB26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F48E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17FA2B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438150"/>
                  <wp:effectExtent l="0" t="0" r="0" b="0"/>
                  <wp:docPr id="49" name="图片 48"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descr="IMG_261"/>
                          <pic:cNvPicPr>
                            <a:picLocks noChangeAspect="1"/>
                          </pic:cNvPicPr>
                        </pic:nvPicPr>
                        <pic:blipFill>
                          <a:blip r:embed="rId13"/>
                          <a:stretch>
                            <a:fillRect/>
                          </a:stretch>
                        </pic:blipFill>
                        <pic:spPr>
                          <a:xfrm>
                            <a:off x="0" y="0"/>
                            <a:ext cx="685800" cy="43815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4A99EA75">
            <w:pPr>
              <w:jc w:val="center"/>
              <w:rPr>
                <w:rFonts w:hint="eastAsia" w:ascii="宋体" w:hAnsi="宋体" w:eastAsia="宋体" w:cs="宋体"/>
                <w:i w:val="0"/>
                <w:iCs w:val="0"/>
                <w:color w:val="000000"/>
                <w:sz w:val="20"/>
                <w:szCs w:val="20"/>
                <w:u w:val="none"/>
              </w:rPr>
            </w:pPr>
          </w:p>
        </w:tc>
      </w:tr>
      <w:tr w14:paraId="0BC8C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AD5B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4199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污物桶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9C72B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1、2cm*26cm*34cm。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55CD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1C36B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766B8EAC">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50BC7F00">
            <w:pPr>
              <w:jc w:val="center"/>
              <w:rPr>
                <w:rFonts w:hint="eastAsia" w:ascii="宋体" w:hAnsi="宋体" w:eastAsia="宋体" w:cs="宋体"/>
                <w:i w:val="0"/>
                <w:iCs w:val="0"/>
                <w:color w:val="000000"/>
                <w:sz w:val="20"/>
                <w:szCs w:val="20"/>
                <w:u w:val="none"/>
              </w:rPr>
            </w:pPr>
          </w:p>
        </w:tc>
      </w:tr>
      <w:tr w14:paraId="3B847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9DDE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A0E3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敷料缸</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95EB3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1.直径8cm*高19cm。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2.不锈钢，由底座、圆筒、缸盖组成。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1CBC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7CE2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74F177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609600"/>
                  <wp:effectExtent l="0" t="0" r="0" b="0"/>
                  <wp:docPr id="44" name="图片 49"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9" descr="IMG_262"/>
                          <pic:cNvPicPr>
                            <a:picLocks noChangeAspect="1"/>
                          </pic:cNvPicPr>
                        </pic:nvPicPr>
                        <pic:blipFill>
                          <a:blip r:embed="rId14"/>
                          <a:stretch>
                            <a:fillRect/>
                          </a:stretch>
                        </pic:blipFill>
                        <pic:spPr>
                          <a:xfrm>
                            <a:off x="0" y="0"/>
                            <a:ext cx="685800" cy="60960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0B112C06">
            <w:pPr>
              <w:jc w:val="center"/>
              <w:rPr>
                <w:rFonts w:hint="eastAsia" w:ascii="宋体" w:hAnsi="宋体" w:eastAsia="宋体" w:cs="宋体"/>
                <w:i w:val="0"/>
                <w:iCs w:val="0"/>
                <w:color w:val="000000"/>
                <w:sz w:val="20"/>
                <w:szCs w:val="20"/>
                <w:u w:val="none"/>
              </w:rPr>
            </w:pPr>
          </w:p>
        </w:tc>
      </w:tr>
      <w:tr w14:paraId="000C9C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4CF7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5887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棉球缸</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8B280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1、规格直径约12cm。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2、不锈钢，圆桶型，带盖。</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EC11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09BF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D6BBA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723900"/>
                  <wp:effectExtent l="0" t="0" r="0" b="0"/>
                  <wp:docPr id="45" name="图片 50"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0" descr="IMG_263"/>
                          <pic:cNvPicPr>
                            <a:picLocks noChangeAspect="1"/>
                          </pic:cNvPicPr>
                        </pic:nvPicPr>
                        <pic:blipFill>
                          <a:blip r:embed="rId15"/>
                          <a:stretch>
                            <a:fillRect/>
                          </a:stretch>
                        </pic:blipFill>
                        <pic:spPr>
                          <a:xfrm>
                            <a:off x="0" y="0"/>
                            <a:ext cx="647700" cy="72390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0A688F75">
            <w:pPr>
              <w:jc w:val="center"/>
              <w:rPr>
                <w:rFonts w:hint="eastAsia" w:ascii="宋体" w:hAnsi="宋体" w:eastAsia="宋体" w:cs="宋体"/>
                <w:i w:val="0"/>
                <w:iCs w:val="0"/>
                <w:color w:val="000000"/>
                <w:sz w:val="20"/>
                <w:szCs w:val="20"/>
                <w:u w:val="none"/>
              </w:rPr>
            </w:pPr>
          </w:p>
        </w:tc>
      </w:tr>
      <w:tr w14:paraId="300895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1906"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9AEC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699B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器械缸</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BD532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1、不锈钢制成，规格大中小约在210×125×48mm。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83B0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99CC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53556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66750" cy="1209675"/>
                  <wp:effectExtent l="0" t="0" r="0" b="9525"/>
                  <wp:docPr id="57" name="图片 51"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1" descr="IMG_264"/>
                          <pic:cNvPicPr>
                            <a:picLocks noChangeAspect="1"/>
                          </pic:cNvPicPr>
                        </pic:nvPicPr>
                        <pic:blipFill>
                          <a:blip r:embed="rId16"/>
                          <a:stretch>
                            <a:fillRect/>
                          </a:stretch>
                        </pic:blipFill>
                        <pic:spPr>
                          <a:xfrm>
                            <a:off x="0" y="0"/>
                            <a:ext cx="666750" cy="1209675"/>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4B990822">
            <w:pPr>
              <w:jc w:val="center"/>
              <w:rPr>
                <w:rFonts w:hint="eastAsia" w:ascii="宋体" w:hAnsi="宋体" w:eastAsia="宋体" w:cs="宋体"/>
                <w:i w:val="0"/>
                <w:iCs w:val="0"/>
                <w:color w:val="000000"/>
                <w:sz w:val="20"/>
                <w:szCs w:val="20"/>
                <w:u w:val="none"/>
              </w:rPr>
            </w:pPr>
          </w:p>
        </w:tc>
      </w:tr>
      <w:tr w14:paraId="2E389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DB87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FCAF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贮槽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4DA1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1、不锈钢，直径200-250mm。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7901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756E0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7B80D4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495300"/>
                  <wp:effectExtent l="0" t="0" r="0" b="0"/>
                  <wp:docPr id="54" name="图片 52"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2" descr="IMG_265"/>
                          <pic:cNvPicPr>
                            <a:picLocks noChangeAspect="1"/>
                          </pic:cNvPicPr>
                        </pic:nvPicPr>
                        <pic:blipFill>
                          <a:blip r:embed="rId17"/>
                          <a:stretch>
                            <a:fillRect/>
                          </a:stretch>
                        </pic:blipFill>
                        <pic:spPr>
                          <a:xfrm>
                            <a:off x="0" y="0"/>
                            <a:ext cx="685800" cy="49530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0E981232">
            <w:pPr>
              <w:jc w:val="center"/>
              <w:rPr>
                <w:rFonts w:hint="eastAsia" w:ascii="宋体" w:hAnsi="宋体" w:eastAsia="宋体" w:cs="宋体"/>
                <w:i w:val="0"/>
                <w:iCs w:val="0"/>
                <w:color w:val="000000"/>
                <w:sz w:val="20"/>
                <w:szCs w:val="20"/>
                <w:u w:val="none"/>
              </w:rPr>
            </w:pPr>
          </w:p>
        </w:tc>
      </w:tr>
      <w:tr w14:paraId="511DF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EE7F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D1E7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弯盘</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197E7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1、最宽处是20*12.5cm，不锈钢制作。</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3704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11D6A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5F297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533400"/>
                  <wp:effectExtent l="0" t="0" r="0" b="0"/>
                  <wp:docPr id="53" name="图片 53"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MG_266"/>
                          <pic:cNvPicPr>
                            <a:picLocks noChangeAspect="1"/>
                          </pic:cNvPicPr>
                        </pic:nvPicPr>
                        <pic:blipFill>
                          <a:blip r:embed="rId18"/>
                          <a:stretch>
                            <a:fillRect/>
                          </a:stretch>
                        </pic:blipFill>
                        <pic:spPr>
                          <a:xfrm>
                            <a:off x="0" y="0"/>
                            <a:ext cx="685800" cy="53340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0CEF0649">
            <w:pPr>
              <w:jc w:val="center"/>
              <w:rPr>
                <w:rFonts w:hint="eastAsia" w:ascii="宋体" w:hAnsi="宋体" w:eastAsia="宋体" w:cs="宋体"/>
                <w:i w:val="0"/>
                <w:iCs w:val="0"/>
                <w:color w:val="000000"/>
                <w:sz w:val="20"/>
                <w:szCs w:val="20"/>
                <w:u w:val="none"/>
              </w:rPr>
            </w:pPr>
          </w:p>
        </w:tc>
      </w:tr>
      <w:tr w14:paraId="3D03F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0F21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8B79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方盘</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4C915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1、规格:200×300mm。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2、铁制白色搪瓷或不锈钢，长方型。</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2A0C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3C9A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E2A3C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419100"/>
                  <wp:effectExtent l="0" t="0" r="0" b="0"/>
                  <wp:docPr id="51" name="图片 54"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4" descr="IMG_267"/>
                          <pic:cNvPicPr>
                            <a:picLocks noChangeAspect="1"/>
                          </pic:cNvPicPr>
                        </pic:nvPicPr>
                        <pic:blipFill>
                          <a:blip r:embed="rId19"/>
                          <a:stretch>
                            <a:fillRect/>
                          </a:stretch>
                        </pic:blipFill>
                        <pic:spPr>
                          <a:xfrm>
                            <a:off x="0" y="0"/>
                            <a:ext cx="685800" cy="41910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20A42E47">
            <w:pPr>
              <w:jc w:val="center"/>
              <w:rPr>
                <w:rFonts w:hint="eastAsia" w:ascii="宋体" w:hAnsi="宋体" w:eastAsia="宋体" w:cs="宋体"/>
                <w:i w:val="0"/>
                <w:iCs w:val="0"/>
                <w:color w:val="000000"/>
                <w:sz w:val="20"/>
                <w:szCs w:val="20"/>
                <w:u w:val="none"/>
              </w:rPr>
            </w:pPr>
          </w:p>
        </w:tc>
      </w:tr>
      <w:tr w14:paraId="7BF6A1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9434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67FB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带盖方盘</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56C4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1、铁制白色搪瓷或不锈钢，长方型长×宽200×300mm。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6389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8842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A5D70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371475"/>
                  <wp:effectExtent l="0" t="0" r="0" b="9525"/>
                  <wp:docPr id="58" name="图片 55"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5" descr="IMG_268"/>
                          <pic:cNvPicPr>
                            <a:picLocks noChangeAspect="1"/>
                          </pic:cNvPicPr>
                        </pic:nvPicPr>
                        <pic:blipFill>
                          <a:blip r:embed="rId20"/>
                          <a:stretch>
                            <a:fillRect/>
                          </a:stretch>
                        </pic:blipFill>
                        <pic:spPr>
                          <a:xfrm>
                            <a:off x="0" y="0"/>
                            <a:ext cx="685800" cy="371475"/>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50318351">
            <w:pPr>
              <w:jc w:val="center"/>
              <w:rPr>
                <w:rFonts w:hint="eastAsia" w:ascii="宋体" w:hAnsi="宋体" w:eastAsia="宋体" w:cs="宋体"/>
                <w:i w:val="0"/>
                <w:iCs w:val="0"/>
                <w:color w:val="000000"/>
                <w:sz w:val="20"/>
                <w:szCs w:val="20"/>
                <w:u w:val="none"/>
              </w:rPr>
            </w:pPr>
          </w:p>
        </w:tc>
      </w:tr>
      <w:tr w14:paraId="36060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F4C3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43D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酒精灯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4EC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1、灯身外径150mm，全高95mm,玻璃250ml。</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B9C2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9C16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74F359B1">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1189E6DB">
            <w:pPr>
              <w:jc w:val="center"/>
              <w:rPr>
                <w:rFonts w:hint="eastAsia" w:ascii="宋体" w:hAnsi="宋体" w:eastAsia="宋体" w:cs="宋体"/>
                <w:i w:val="0"/>
                <w:iCs w:val="0"/>
                <w:color w:val="000000"/>
                <w:sz w:val="20"/>
                <w:szCs w:val="20"/>
                <w:u w:val="none"/>
              </w:rPr>
            </w:pPr>
          </w:p>
        </w:tc>
      </w:tr>
      <w:tr w14:paraId="5739F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6443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CE7E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喉头喷雾器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98CAD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1、便携式喉头喷雾器旋转。</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D4ED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84FF0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164F9B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447675"/>
                  <wp:effectExtent l="0" t="0" r="0" b="9525"/>
                  <wp:docPr id="55" name="图片 56"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6" descr="IMG_269"/>
                          <pic:cNvPicPr>
                            <a:picLocks noChangeAspect="1"/>
                          </pic:cNvPicPr>
                        </pic:nvPicPr>
                        <pic:blipFill>
                          <a:blip r:embed="rId21"/>
                          <a:stretch>
                            <a:fillRect/>
                          </a:stretch>
                        </pic:blipFill>
                        <pic:spPr>
                          <a:xfrm>
                            <a:off x="0" y="0"/>
                            <a:ext cx="685800" cy="447675"/>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2ED948BE">
            <w:pPr>
              <w:jc w:val="center"/>
              <w:rPr>
                <w:rFonts w:hint="eastAsia" w:ascii="宋体" w:hAnsi="宋体" w:eastAsia="宋体" w:cs="宋体"/>
                <w:i w:val="0"/>
                <w:iCs w:val="0"/>
                <w:color w:val="000000"/>
                <w:sz w:val="20"/>
                <w:szCs w:val="20"/>
                <w:u w:val="none"/>
              </w:rPr>
            </w:pPr>
          </w:p>
        </w:tc>
      </w:tr>
      <w:tr w14:paraId="1BF9F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48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6E89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4CCB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卫生箱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03235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1、尺寸：40.5*22*23cm。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2、配件：有肩带。</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3540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4FF2D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42DFDC5">
            <w:pPr>
              <w:jc w:val="center"/>
              <w:rPr>
                <w:rFonts w:hint="eastAsia" w:ascii="宋体" w:hAnsi="宋体" w:eastAsia="宋体" w:cs="宋体"/>
                <w:i w:val="0"/>
                <w:iCs w:val="0"/>
                <w:color w:val="000000"/>
                <w:sz w:val="20"/>
                <w:szCs w:val="20"/>
                <w:u w:val="none"/>
              </w:rPr>
            </w:pPr>
          </w:p>
        </w:tc>
        <w:tc>
          <w:tcPr>
            <w:tcW w:w="1080" w:type="dxa"/>
            <w:gridSpan w:val="4"/>
            <w:tcBorders>
              <w:top w:val="nil"/>
              <w:left w:val="nil"/>
              <w:bottom w:val="nil"/>
              <w:right w:val="nil"/>
            </w:tcBorders>
            <w:shd w:val="clear" w:color="auto" w:fill="auto"/>
            <w:noWrap/>
            <w:vAlign w:val="center"/>
          </w:tcPr>
          <w:p w14:paraId="413A9EEF">
            <w:pPr>
              <w:jc w:val="center"/>
              <w:rPr>
                <w:rFonts w:hint="eastAsia" w:ascii="宋体" w:hAnsi="宋体" w:eastAsia="宋体" w:cs="宋体"/>
                <w:i w:val="0"/>
                <w:iCs w:val="0"/>
                <w:color w:val="000000"/>
                <w:sz w:val="20"/>
                <w:szCs w:val="20"/>
                <w:u w:val="none"/>
              </w:rPr>
            </w:pPr>
          </w:p>
        </w:tc>
      </w:tr>
      <w:tr w14:paraId="6D2C3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6"/>
          <w:wAfter w:w="6478" w:type="dxa"/>
          <w:trHeight w:val="312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C16D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FCD2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资料柜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233652">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1、尺寸：高1850*宽900*深400mm。</w:t>
            </w:r>
          </w:p>
          <w:p w14:paraId="4108839E">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2、柜体框架：采用模具成型的专用铝合金方管制作，通过ABS专用连接件（规格为≥59*59*59 mm）组装而成。前立柱、上下横梁外径≥43mm×30mm,后立柱、上下横梁外径≥43mm×43mm；前中横梁外径≥30mm*43mm，铝材壁厚≥1.0mm；前中横梁为隐藏式内连接，规格为≥26*26*19mm的pp材质的连接件连接。铝合金型材槽的宽度与柜体衬板相匹配，槽的深度足够，保证柜体衬板与铝型材之间接缝严密，无晃动现象，不发生脱落。装板采用E1级15mm厚双贴面三聚氰胺板制作，所有板材外露端面采用高质量PVC封边条，利用机械封边机配以热溶胶高温封边，高密封性不吸水、不膨胀。柜正面为直线结构，柜子上部为双开内嵌式玻璃门，下部为双开木门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3、脚垫：采用特制模具ABS注塑脚垫，高度可调，可有效防止台身受潮，延长设备的使用寿命。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9130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8129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8AC34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1133475"/>
                  <wp:effectExtent l="0" t="0" r="0" b="9525"/>
                  <wp:docPr id="52" name="图片 57"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7" descr="IMG_270"/>
                          <pic:cNvPicPr>
                            <a:picLocks noChangeAspect="1"/>
                          </pic:cNvPicPr>
                        </pic:nvPicPr>
                        <pic:blipFill>
                          <a:blip r:embed="rId22"/>
                          <a:stretch>
                            <a:fillRect/>
                          </a:stretch>
                        </pic:blipFill>
                        <pic:spPr>
                          <a:xfrm>
                            <a:off x="0" y="0"/>
                            <a:ext cx="685800" cy="1133475"/>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43CCEC96">
            <w:pPr>
              <w:jc w:val="center"/>
              <w:rPr>
                <w:rFonts w:hint="eastAsia" w:ascii="宋体" w:hAnsi="宋体" w:eastAsia="宋体" w:cs="宋体"/>
                <w:i w:val="0"/>
                <w:iCs w:val="0"/>
                <w:color w:val="000000"/>
                <w:sz w:val="20"/>
                <w:szCs w:val="20"/>
                <w:u w:val="none"/>
              </w:rPr>
            </w:pPr>
          </w:p>
        </w:tc>
      </w:tr>
      <w:tr w14:paraId="48356A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EE22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E225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计算器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3248E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1、屏幕最大显示位数：12位数。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2、屏幕材质：LED。</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3、适配电池类型：普通干电池。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4、其他：语音款。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30C3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CCA5D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7B111D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590550"/>
                  <wp:effectExtent l="0" t="0" r="0" b="0"/>
                  <wp:docPr id="56" name="图片 58"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8" descr="IMG_271"/>
                          <pic:cNvPicPr>
                            <a:picLocks noChangeAspect="1"/>
                          </pic:cNvPicPr>
                        </pic:nvPicPr>
                        <pic:blipFill>
                          <a:blip r:embed="rId23"/>
                          <a:stretch>
                            <a:fillRect/>
                          </a:stretch>
                        </pic:blipFill>
                        <pic:spPr>
                          <a:xfrm>
                            <a:off x="0" y="0"/>
                            <a:ext cx="685800" cy="590550"/>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1E892271">
            <w:pPr>
              <w:jc w:val="center"/>
              <w:rPr>
                <w:rFonts w:hint="eastAsia" w:ascii="宋体" w:hAnsi="宋体" w:eastAsia="宋体" w:cs="宋体"/>
                <w:i w:val="0"/>
                <w:iCs w:val="0"/>
                <w:color w:val="000000"/>
                <w:sz w:val="20"/>
                <w:szCs w:val="20"/>
                <w:u w:val="none"/>
              </w:rPr>
            </w:pPr>
          </w:p>
        </w:tc>
      </w:tr>
      <w:tr w14:paraId="6F9A4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6"/>
          <w:wAfter w:w="6478"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6DA2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FA03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紫外灯 连灯架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BFDFA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1、三脚底座带定时消毒灯。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2、灯管功率：30w。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3、高度调节：1.2M-1.5M。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4、电源线长度：1.7M。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5、定时范围：0-60min。</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9F6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A27B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1F3232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695325"/>
                  <wp:effectExtent l="0" t="0" r="0" b="9525"/>
                  <wp:docPr id="59" name="图片 59"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IMG_272"/>
                          <pic:cNvPicPr>
                            <a:picLocks noChangeAspect="1"/>
                          </pic:cNvPicPr>
                        </pic:nvPicPr>
                        <pic:blipFill>
                          <a:blip r:embed="rId24"/>
                          <a:stretch>
                            <a:fillRect/>
                          </a:stretch>
                        </pic:blipFill>
                        <pic:spPr>
                          <a:xfrm>
                            <a:off x="0" y="0"/>
                            <a:ext cx="685800" cy="695325"/>
                          </a:xfrm>
                          <a:prstGeom prst="rect">
                            <a:avLst/>
                          </a:prstGeom>
                          <a:noFill/>
                          <a:ln w="9525">
                            <a:noFill/>
                          </a:ln>
                        </pic:spPr>
                      </pic:pic>
                    </a:graphicData>
                  </a:graphic>
                </wp:inline>
              </w:drawing>
            </w:r>
          </w:p>
        </w:tc>
        <w:tc>
          <w:tcPr>
            <w:tcW w:w="1080" w:type="dxa"/>
            <w:gridSpan w:val="4"/>
            <w:tcBorders>
              <w:top w:val="nil"/>
              <w:left w:val="nil"/>
              <w:bottom w:val="nil"/>
              <w:right w:val="nil"/>
            </w:tcBorders>
            <w:shd w:val="clear" w:color="auto" w:fill="auto"/>
            <w:noWrap/>
            <w:vAlign w:val="center"/>
          </w:tcPr>
          <w:p w14:paraId="349F5F2E">
            <w:pPr>
              <w:jc w:val="center"/>
              <w:rPr>
                <w:rFonts w:hint="eastAsia" w:ascii="宋体" w:hAnsi="宋体" w:eastAsia="宋体" w:cs="宋体"/>
                <w:i w:val="0"/>
                <w:iCs w:val="0"/>
                <w:color w:val="000000"/>
                <w:sz w:val="20"/>
                <w:szCs w:val="20"/>
                <w:u w:val="none"/>
              </w:rPr>
            </w:pPr>
          </w:p>
        </w:tc>
      </w:tr>
      <w:tr w14:paraId="3E630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240" w:hRule="atLeast"/>
        </w:trPr>
        <w:tc>
          <w:tcPr>
            <w:tcW w:w="8611" w:type="dxa"/>
            <w:gridSpan w:val="28"/>
            <w:tcBorders>
              <w:top w:val="single" w:color="000000" w:sz="4" w:space="0"/>
              <w:left w:val="single" w:color="000000" w:sz="4" w:space="0"/>
              <w:bottom w:val="single" w:color="000000" w:sz="4" w:space="0"/>
              <w:right w:val="single" w:color="000000" w:sz="4" w:space="0"/>
            </w:tcBorders>
            <w:shd w:val="clear" w:color="auto" w:fill="auto"/>
            <w:vAlign w:val="center"/>
          </w:tcPr>
          <w:p w14:paraId="1D0248C9">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图书阅览室设备清单</w:t>
            </w:r>
          </w:p>
        </w:tc>
      </w:tr>
      <w:tr w14:paraId="3C99D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240" w:hRule="atLeast"/>
        </w:trPr>
        <w:tc>
          <w:tcPr>
            <w:tcW w:w="8611" w:type="dxa"/>
            <w:gridSpan w:val="28"/>
            <w:tcBorders>
              <w:top w:val="single" w:color="000000" w:sz="4" w:space="0"/>
              <w:left w:val="single" w:color="000000" w:sz="4" w:space="0"/>
              <w:bottom w:val="single" w:color="000000" w:sz="4" w:space="0"/>
              <w:right w:val="single" w:color="000000" w:sz="4" w:space="0"/>
            </w:tcBorders>
            <w:shd w:val="clear" w:color="auto" w:fill="auto"/>
            <w:vAlign w:val="center"/>
          </w:tcPr>
          <w:p w14:paraId="7D6F2D2A">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6.图书阅览室设备清单</w:t>
            </w:r>
            <w:r>
              <w:rPr>
                <w:rFonts w:hint="eastAsia" w:ascii="宋体" w:hAnsi="宋体" w:eastAsia="宋体" w:cs="宋体"/>
                <w:i w:val="0"/>
                <w:iCs w:val="0"/>
                <w:kern w:val="0"/>
                <w:sz w:val="20"/>
                <w:szCs w:val="20"/>
                <w:u w:val="single"/>
                <w:lang w:val="en-US" w:eastAsia="zh-CN" w:bidi="ar"/>
              </w:rPr>
              <w:fldChar w:fldCharType="end"/>
            </w:r>
          </w:p>
        </w:tc>
      </w:tr>
      <w:tr w14:paraId="343AE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98FF5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90CAA7">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41BCF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30A281">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F4AD3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E8FA8EF">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19AB0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1"/>
          <w:wAfter w:w="7559"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B7B5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32BF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077D59">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4369B5">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59DA2B4">
            <w:pPr>
              <w:jc w:val="center"/>
              <w:rPr>
                <w:rFonts w:hint="eastAsia" w:ascii="宋体" w:hAnsi="宋体" w:eastAsia="宋体" w:cs="宋体"/>
                <w:i w:val="0"/>
                <w:iCs w:val="0"/>
                <w:color w:val="000000"/>
                <w:sz w:val="20"/>
                <w:szCs w:val="20"/>
                <w:u w:val="none"/>
              </w:rPr>
            </w:pP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BD10D38">
            <w:pPr>
              <w:jc w:val="center"/>
              <w:rPr>
                <w:rFonts w:hint="eastAsia" w:ascii="宋体" w:hAnsi="宋体" w:eastAsia="宋体" w:cs="宋体"/>
                <w:i w:val="0"/>
                <w:iCs w:val="0"/>
                <w:color w:val="000000"/>
                <w:sz w:val="20"/>
                <w:szCs w:val="20"/>
                <w:u w:val="none"/>
              </w:rPr>
            </w:pPr>
          </w:p>
        </w:tc>
      </w:tr>
      <w:tr w14:paraId="098454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14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1AF8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347E28">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L</w:t>
            </w:r>
            <w:r>
              <w:rPr>
                <w:rFonts w:hint="eastAsia" w:ascii="宋体" w:hAnsi="宋体" w:eastAsia="宋体" w:cs="宋体"/>
                <w:i w:val="0"/>
                <w:iCs w:val="0"/>
                <w:color w:val="000000"/>
                <w:kern w:val="0"/>
                <w:sz w:val="20"/>
                <w:szCs w:val="20"/>
                <w:u w:val="none"/>
                <w:lang w:val="en-US" w:eastAsia="zh-CN" w:bidi="ar"/>
              </w:rPr>
              <w:t>型借阅台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1602F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1、1400*1200*760mm。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2、材质：采用三聚氰胺板制作，其截面PVC封边带利用机械高温热熔胶封边，粘力强，密封性好，整体外形美观，经久耐用。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3、结构：配移动柜、电脑主机位及键盘托。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4、脚垫：采用特制模具ABS注塑脚垫，高度可调，可有效防止桌身受潮，延长设备的使用寿命。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DA61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C3043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E5B0745">
            <w:pPr>
              <w:jc w:val="center"/>
              <w:rPr>
                <w:rFonts w:hint="eastAsia" w:ascii="Calibri" w:hAnsi="Calibri" w:eastAsia="宋体" w:cs="Calibri"/>
                <w:i w:val="0"/>
                <w:iCs w:val="0"/>
                <w:color w:val="000000"/>
                <w:sz w:val="20"/>
                <w:szCs w:val="20"/>
                <w:u w:val="none"/>
              </w:rPr>
            </w:pPr>
          </w:p>
        </w:tc>
      </w:tr>
      <w:tr w14:paraId="21331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192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21E8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6E9B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工作椅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DDA0D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1、590*510*870mm。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2、椅面/椅背选用优质网布面料，背垫/座垫选用高密度海绵，具有透气性强，回弹性好，不易变形，不老化,依人体工程学设计，使人体各部均匀受力，让您在工作时更加轻松自如。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3、PP扶手。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4、底座：黑色尼龙脚，气动升降。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5、配件：采用优质螺丝五金配件，防震动及防松脱，让椅子的安全性能更加可靠。</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5C94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B3AD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E4FE9DC">
            <w:pPr>
              <w:rPr>
                <w:rFonts w:hint="default" w:ascii="Calibri" w:hAnsi="Calibri" w:eastAsia="宋体" w:cs="Calibri"/>
                <w:i w:val="0"/>
                <w:iCs w:val="0"/>
                <w:color w:val="000000"/>
                <w:sz w:val="20"/>
                <w:szCs w:val="20"/>
                <w:u w:val="none"/>
              </w:rPr>
            </w:pPr>
          </w:p>
        </w:tc>
      </w:tr>
      <w:tr w14:paraId="3A4662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1"/>
          <w:wAfter w:w="7559" w:type="dxa"/>
          <w:trHeight w:val="26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F7B3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C1DD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台式电脑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2ED4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1、X86架构，处理器主频≥3.0GHz，或更优配置。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2、配置内存容量≥8GB；本地存储容量≥512GB。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3、为减少桌面空间的占用，终端主体体积≤10L。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4、USB3.0接口≥4个，USB2.0接口≥</w:t>
            </w:r>
            <w:r>
              <w:rPr>
                <w:rStyle w:val="16"/>
                <w:lang w:val="en-US" w:eastAsia="zh-CN" w:bidi="ar"/>
              </w:rPr>
              <w:t>4</w:t>
            </w:r>
            <w:r>
              <w:rPr>
                <w:rFonts w:hint="eastAsia" w:ascii="宋体" w:hAnsi="宋体" w:eastAsia="宋体" w:cs="宋体"/>
                <w:i w:val="0"/>
                <w:iCs w:val="0"/>
                <w:color w:val="000000"/>
                <w:kern w:val="0"/>
                <w:sz w:val="20"/>
                <w:szCs w:val="20"/>
                <w:u w:val="none"/>
                <w:lang w:val="en-US" w:eastAsia="zh-CN" w:bidi="ar"/>
              </w:rPr>
              <w:t>个，千兆网口≥2个，VGA接口≥1个，HDMI接口≥1个。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5、为确保原有数据有足够空间进行迁移，支持SATA硬盘接口≥2个进行扩展，M.2插槽≥1个进行扩展。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6、配置独立显卡，显存≥2GB。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7、包含键盘、鼠标：原厂USB键盘、USB鼠标。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8、包含一年的国产操作系统与Office软件服务。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55BC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F5807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739E452">
            <w:pPr>
              <w:rPr>
                <w:rFonts w:hint="default" w:ascii="Calibri" w:hAnsi="Calibri" w:eastAsia="宋体" w:cs="Calibri"/>
                <w:i w:val="0"/>
                <w:iCs w:val="0"/>
                <w:color w:val="000000"/>
                <w:sz w:val="20"/>
                <w:szCs w:val="20"/>
                <w:u w:val="none"/>
              </w:rPr>
            </w:pPr>
          </w:p>
        </w:tc>
      </w:tr>
      <w:tr w14:paraId="369C6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1"/>
          <w:wAfter w:w="7559" w:type="dxa"/>
          <w:trHeight w:val="2644"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2F9B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5CFD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智慧图书馆管理系统</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0B2E2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系统为SAAS模式，基于浏览器技术的前端界面，保证系统的可扩充性和分布式部署的安全可靠性；软件采用B/S架构，后台采用SQL等开源数据库</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1、统计功能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支持查询统计报表导出功能。查询盘点单。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2、常用报表功能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提供办证报表、借书逾期报表、图书状态详情报表、图书借阅报表、查询盘点单。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3、期刊管理功能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提供新增期刊预定、期刊记到、期刊合订、及相关查询功能。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4、流通管理功能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实现图书的流通，包括借还、续借、损失归还、丢失处理、异常情况等操作，图书流通支持使用条形码、扫描枪、一卡通等。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5、读者管理功能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（1）提供新增读者信息，多条件查询读者信息，也可以导入或导出读者信息。同时支持外接设备识别IC卡、RFID卡等读者卡读取芯片信息，直接绑定读者信息。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（2）提供查询或新建图书馆的部门/班级信息，同时支持年级管理，可同时顺序升级。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（3）提供批量处理学生的调级。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6、采编加工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（1）提供新书采编上架，可对采编上架图书的同时绑定RFID标签。</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（2）提供自动查重复索书号、查重复书目和重复书目数据的合并，也支持Z39.50协议、能够按照MARC标准进行详细加工。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（3）提供回溯采编，图书馆可采编原有的贴了条码的图书。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7、馆藏管理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（1）图书检索：通过输入书名、索书号、ISBN、作者、出版社等条件来查询或导出指定图书信息。支持MARC信息文件导入书本信息。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（2）查看图书信息：通过图书条形码或者标签号查询图书信息，并展示图书详细信息。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8、基础设置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（1）书架管理：可查询或修改书架信息，也可以新增或批量导入书架。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（2）硬件设置：可设置连接条码打印机、书标打印机、读卡器、标签读写版等硬件设备。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（3）设置图书馆人均藏书基准，可查看图书馆的人均藏书量是否达标。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（4）借阅规则管理：可查询、新增、修改或删除图书馆读者借阅规则。</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8EEE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40D38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46D3B69">
            <w:pPr>
              <w:rPr>
                <w:rFonts w:hint="default" w:ascii="Calibri" w:hAnsi="Calibri" w:eastAsia="宋体" w:cs="Calibri"/>
                <w:i w:val="0"/>
                <w:iCs w:val="0"/>
                <w:color w:val="000000"/>
                <w:sz w:val="20"/>
                <w:szCs w:val="20"/>
                <w:u w:val="none"/>
              </w:rPr>
            </w:pPr>
          </w:p>
        </w:tc>
      </w:tr>
      <w:tr w14:paraId="7E63B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1"/>
          <w:wAfter w:w="7559" w:type="dxa"/>
          <w:trHeight w:val="336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8BA0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0074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馆员工作站</w:t>
            </w:r>
            <w:r>
              <w:rPr>
                <w:rFonts w:hint="default" w:ascii="Times New Roman" w:hAnsi="Times New Roman" w:eastAsia="宋体" w:cs="Times New Roman"/>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含软件</w:t>
            </w:r>
            <w:r>
              <w:rPr>
                <w:rFonts w:hint="default" w:ascii="Times New Roman" w:hAnsi="Times New Roman" w:eastAsia="宋体" w:cs="Times New Roman"/>
                <w:i w:val="0"/>
                <w:iCs w:val="0"/>
                <w:color w:val="000000"/>
                <w:kern w:val="0"/>
                <w:sz w:val="20"/>
                <w:szCs w:val="20"/>
                <w:u w:val="none"/>
                <w:lang w:val="en-US" w:eastAsia="zh-CN" w:bidi="ar"/>
              </w:rPr>
              <w:t>)</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D52F5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1、与图书馆自动化系统实现无缝联接，实现RFID流通资料读取和写入功能。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2、支持流通管理：包括图书借阅、归还、续借、预借，支持“通借通还”服务。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3、支持读者管理，提供图书馆的部门/班级新增、修改、删除功能；提供读者新增、修改、人脸采集、指纹采集功能（配备相应摄像头、指纹仪）；支持读者卡换卡、挂失、注销、充值等功能。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4、支持图书采编加工，图书采编支持可借可售模式采编，同时满足图书借还和售卖状态。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5、支持图书标签转换，可对条形码进行识别转换后将条码号写入RFID标签，可更换图书标签。</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6、支持多条件图书检索，可根据图书馆名称、书架、资产归属、书名、索书号等图书信息检索或导出图书信息。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FFAF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9610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DD27DB2">
            <w:pPr>
              <w:rPr>
                <w:rFonts w:hint="default" w:ascii="Calibri" w:hAnsi="Calibri" w:eastAsia="宋体" w:cs="Calibri"/>
                <w:i w:val="0"/>
                <w:iCs w:val="0"/>
                <w:color w:val="000000"/>
                <w:sz w:val="20"/>
                <w:szCs w:val="20"/>
                <w:u w:val="none"/>
              </w:rPr>
            </w:pPr>
          </w:p>
        </w:tc>
      </w:tr>
      <w:tr w14:paraId="39BA3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168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FCAD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31FB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六层双柱单面</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00FF8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1、规格：900*450*2000mm。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2、双面六层设计，主体材质采用优质冷轧钢板成型，外有优质木护板，整体结实牢固，容量大。</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2B70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8C13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3441E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95300" cy="342900"/>
                  <wp:effectExtent l="0" t="0" r="0" b="0"/>
                  <wp:docPr id="62" name="图片 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0" descr="IMG_256"/>
                          <pic:cNvPicPr>
                            <a:picLocks noChangeAspect="1"/>
                          </pic:cNvPicPr>
                        </pic:nvPicPr>
                        <pic:blipFill>
                          <a:blip r:embed="rId25"/>
                          <a:stretch>
                            <a:fillRect/>
                          </a:stretch>
                        </pic:blipFill>
                        <pic:spPr>
                          <a:xfrm>
                            <a:off x="0" y="0"/>
                            <a:ext cx="495300" cy="342900"/>
                          </a:xfrm>
                          <a:prstGeom prst="rect">
                            <a:avLst/>
                          </a:prstGeom>
                          <a:noFill/>
                          <a:ln w="9525">
                            <a:noFill/>
                          </a:ln>
                        </pic:spPr>
                      </pic:pic>
                    </a:graphicData>
                  </a:graphic>
                </wp:inline>
              </w:drawing>
            </w:r>
          </w:p>
        </w:tc>
      </w:tr>
      <w:tr w14:paraId="50DE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168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405D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CDCF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双面钢木书架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705DF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1、双面6层4500×450×2000，主体材质采用优质冷轧钢板成型，外有优质木护板，整体结实牢固，容量大。</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DF74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388FB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65265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38175" cy="476250"/>
                  <wp:effectExtent l="0" t="0" r="9525" b="0"/>
                  <wp:docPr id="65" name="图片 6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1" descr="IMG_257"/>
                          <pic:cNvPicPr>
                            <a:picLocks noChangeAspect="1"/>
                          </pic:cNvPicPr>
                        </pic:nvPicPr>
                        <pic:blipFill>
                          <a:blip r:embed="rId26"/>
                          <a:stretch>
                            <a:fillRect/>
                          </a:stretch>
                        </pic:blipFill>
                        <pic:spPr>
                          <a:xfrm>
                            <a:off x="0" y="0"/>
                            <a:ext cx="638175" cy="476250"/>
                          </a:xfrm>
                          <a:prstGeom prst="rect">
                            <a:avLst/>
                          </a:prstGeom>
                          <a:noFill/>
                          <a:ln w="9525">
                            <a:noFill/>
                          </a:ln>
                        </pic:spPr>
                      </pic:pic>
                    </a:graphicData>
                  </a:graphic>
                </wp:inline>
              </w:drawing>
            </w:r>
          </w:p>
        </w:tc>
      </w:tr>
      <w:tr w14:paraId="0F500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168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6D26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F295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4人阅览桌</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E8722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1、实木160cm*70cm*75cm。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B658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79F78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C4024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38175" cy="495300"/>
                  <wp:effectExtent l="0" t="0" r="9525" b="0"/>
                  <wp:docPr id="64" name="图片 62"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2" descr="IMG_258"/>
                          <pic:cNvPicPr>
                            <a:picLocks noChangeAspect="1"/>
                          </pic:cNvPicPr>
                        </pic:nvPicPr>
                        <pic:blipFill>
                          <a:blip r:embed="rId27"/>
                          <a:stretch>
                            <a:fillRect/>
                          </a:stretch>
                        </pic:blipFill>
                        <pic:spPr>
                          <a:xfrm>
                            <a:off x="0" y="0"/>
                            <a:ext cx="638175" cy="495300"/>
                          </a:xfrm>
                          <a:prstGeom prst="rect">
                            <a:avLst/>
                          </a:prstGeom>
                          <a:noFill/>
                          <a:ln w="9525">
                            <a:noFill/>
                          </a:ln>
                        </pic:spPr>
                      </pic:pic>
                    </a:graphicData>
                  </a:graphic>
                </wp:inline>
              </w:drawing>
            </w:r>
          </w:p>
        </w:tc>
      </w:tr>
      <w:tr w14:paraId="501D2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168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CCC0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B5EC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阅览椅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2B635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1、实木55cm*52cm*72cm。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AE59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38932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4E6AF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57200" cy="342900"/>
                  <wp:effectExtent l="0" t="0" r="0" b="0"/>
                  <wp:docPr id="63" name="图片 63"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IMG_259"/>
                          <pic:cNvPicPr>
                            <a:picLocks noChangeAspect="1"/>
                          </pic:cNvPicPr>
                        </pic:nvPicPr>
                        <pic:blipFill>
                          <a:blip r:embed="rId28"/>
                          <a:stretch>
                            <a:fillRect/>
                          </a:stretch>
                        </pic:blipFill>
                        <pic:spPr>
                          <a:xfrm>
                            <a:off x="0" y="0"/>
                            <a:ext cx="457200" cy="342900"/>
                          </a:xfrm>
                          <a:prstGeom prst="rect">
                            <a:avLst/>
                          </a:prstGeom>
                          <a:noFill/>
                          <a:ln w="9525">
                            <a:noFill/>
                          </a:ln>
                        </pic:spPr>
                      </pic:pic>
                    </a:graphicData>
                  </a:graphic>
                </wp:inline>
              </w:drawing>
            </w:r>
          </w:p>
        </w:tc>
      </w:tr>
      <w:tr w14:paraId="349D7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216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63BA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B07C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五层单面钢木期刊架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A6EBA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1、五层 全钢单面期刊柜，铝木结构，采用结构为内槽式铝合金框架结构，ABS连接件组装而成；表面经酸洗、磷化、环氧树脂高温固化处理具有耐腐蚀、耐高温等特点；柜身材料采用16mm厚E1级双贴三聚氰胺板；板材所有截面均经全自动封边机封边处理，封边所用边条均为优质2mm厚PVC封边条,所用热熔胶为优质热熔胶王；一次成型，结合紧密，密封性好。选用优质ABS工程注塑加固角连接，不变形、外形美观、经久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2、结构: 仪器橱分为上下两部分， 上部为玻璃对开门。下部为板式对开门，带拉手，内设活动隔板层。所用板材符合国家E1级标准。</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32B3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BBDCA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92594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85775" cy="438150"/>
                  <wp:effectExtent l="0" t="0" r="9525" b="0"/>
                  <wp:docPr id="60" name="图片 64"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4" descr="IMG_260"/>
                          <pic:cNvPicPr>
                            <a:picLocks noChangeAspect="1"/>
                          </pic:cNvPicPr>
                        </pic:nvPicPr>
                        <pic:blipFill>
                          <a:blip r:embed="rId29"/>
                          <a:stretch>
                            <a:fillRect/>
                          </a:stretch>
                        </pic:blipFill>
                        <pic:spPr>
                          <a:xfrm>
                            <a:off x="0" y="0"/>
                            <a:ext cx="485775" cy="438150"/>
                          </a:xfrm>
                          <a:prstGeom prst="rect">
                            <a:avLst/>
                          </a:prstGeom>
                          <a:noFill/>
                          <a:ln w="9525">
                            <a:noFill/>
                          </a:ln>
                        </pic:spPr>
                      </pic:pic>
                    </a:graphicData>
                  </a:graphic>
                </wp:inline>
              </w:drawing>
            </w:r>
          </w:p>
        </w:tc>
      </w:tr>
      <w:tr w14:paraId="024C6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1"/>
          <w:wAfter w:w="7559" w:type="dxa"/>
          <w:trHeight w:val="168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61C6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F4F8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十层斜报柜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06D39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1、实木斜报柜带背板不带报夹，700mm（宽）×420mm（深）×1200mm（高）。</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6A65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4C2B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07CBE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38175" cy="676275"/>
                  <wp:effectExtent l="0" t="0" r="9525" b="9525"/>
                  <wp:docPr id="61" name="图片 65"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5" descr="IMG_261"/>
                          <pic:cNvPicPr>
                            <a:picLocks noChangeAspect="1"/>
                          </pic:cNvPicPr>
                        </pic:nvPicPr>
                        <pic:blipFill>
                          <a:blip r:embed="rId30"/>
                          <a:stretch>
                            <a:fillRect/>
                          </a:stretch>
                        </pic:blipFill>
                        <pic:spPr>
                          <a:xfrm>
                            <a:off x="0" y="0"/>
                            <a:ext cx="638175" cy="676275"/>
                          </a:xfrm>
                          <a:prstGeom prst="rect">
                            <a:avLst/>
                          </a:prstGeom>
                          <a:noFill/>
                          <a:ln w="9525">
                            <a:noFill/>
                          </a:ln>
                        </pic:spPr>
                      </pic:pic>
                    </a:graphicData>
                  </a:graphic>
                </wp:inline>
              </w:drawing>
            </w:r>
          </w:p>
        </w:tc>
      </w:tr>
      <w:tr w14:paraId="1824B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44A7431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图书阅览室设备清单</w:t>
            </w:r>
          </w:p>
        </w:tc>
      </w:tr>
      <w:tr w14:paraId="4EDB3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67100746">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7.图书设备清单</w:t>
            </w:r>
            <w:r>
              <w:rPr>
                <w:rFonts w:hint="eastAsia" w:ascii="宋体" w:hAnsi="宋体" w:eastAsia="宋体" w:cs="宋体"/>
                <w:i w:val="0"/>
                <w:iCs w:val="0"/>
                <w:kern w:val="0"/>
                <w:sz w:val="22"/>
                <w:szCs w:val="22"/>
                <w:u w:val="single"/>
                <w:lang w:val="en-US" w:eastAsia="zh-CN" w:bidi="ar"/>
              </w:rPr>
              <w:fldChar w:fldCharType="end"/>
            </w:r>
          </w:p>
        </w:tc>
      </w:tr>
      <w:tr w14:paraId="218DC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8A34B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B0854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03B93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693"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BBFF7D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2EEB13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01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036941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40267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2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29B9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7DA0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4BD27F">
            <w:pPr>
              <w:jc w:val="left"/>
              <w:rPr>
                <w:rFonts w:hint="eastAsia" w:ascii="宋体" w:hAnsi="宋体" w:eastAsia="宋体" w:cs="宋体"/>
                <w:i w:val="0"/>
                <w:iCs w:val="0"/>
                <w:color w:val="000000"/>
                <w:sz w:val="22"/>
                <w:szCs w:val="22"/>
                <w:u w:val="none"/>
              </w:rPr>
            </w:pPr>
          </w:p>
        </w:tc>
        <w:tc>
          <w:tcPr>
            <w:tcW w:w="693"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D8AF0F7">
            <w:pPr>
              <w:jc w:val="center"/>
              <w:rPr>
                <w:rFonts w:hint="eastAsia" w:ascii="宋体" w:hAnsi="宋体" w:eastAsia="宋体" w:cs="宋体"/>
                <w:i w:val="0"/>
                <w:iCs w:val="0"/>
                <w:color w:val="000000"/>
                <w:sz w:val="22"/>
                <w:szCs w:val="22"/>
                <w:u w:val="none"/>
              </w:rPr>
            </w:pP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1D6B5E2">
            <w:pPr>
              <w:jc w:val="center"/>
              <w:rPr>
                <w:rFonts w:hint="eastAsia" w:ascii="宋体" w:hAnsi="宋体" w:eastAsia="宋体" w:cs="宋体"/>
                <w:i w:val="0"/>
                <w:iCs w:val="0"/>
                <w:color w:val="000000"/>
                <w:sz w:val="22"/>
                <w:szCs w:val="22"/>
                <w:u w:val="none"/>
              </w:rPr>
            </w:pPr>
          </w:p>
        </w:tc>
        <w:tc>
          <w:tcPr>
            <w:tcW w:w="101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F69739D">
            <w:pPr>
              <w:jc w:val="center"/>
              <w:rPr>
                <w:rFonts w:hint="eastAsia" w:ascii="宋体" w:hAnsi="宋体" w:eastAsia="宋体" w:cs="宋体"/>
                <w:i w:val="0"/>
                <w:iCs w:val="0"/>
                <w:color w:val="000000"/>
                <w:sz w:val="22"/>
                <w:szCs w:val="22"/>
                <w:u w:val="none"/>
              </w:rPr>
            </w:pPr>
          </w:p>
        </w:tc>
      </w:tr>
      <w:tr w14:paraId="1D66E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567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9338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72FB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图书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AE8F90">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0"/>
                <w:szCs w:val="20"/>
                <w:u w:val="none"/>
                <w:lang w:val="en-US" w:eastAsia="zh-CN" w:bidi="ar"/>
              </w:rPr>
              <w:t>、</w:t>
            </w:r>
            <w:r>
              <w:rPr>
                <w:rFonts w:hint="eastAsia" w:ascii="宋体" w:hAnsi="宋体" w:eastAsia="宋体" w:cs="宋体"/>
                <w:i w:val="0"/>
                <w:iCs w:val="0"/>
                <w:color w:val="000000"/>
                <w:kern w:val="0"/>
                <w:sz w:val="22"/>
                <w:szCs w:val="22"/>
                <w:u w:val="none"/>
                <w:lang w:val="en-US" w:eastAsia="zh-CN" w:bidi="ar"/>
              </w:rPr>
              <w:t>内容合法性：图书须为有ISBN书号的国家正式出版物，不得为境外非法引进、盗版或侵权书籍。内容要通过意识形态审查，符合社会主义核心价值观，无政治性、民族宗教或历史观错误。</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0"/>
                <w:szCs w:val="20"/>
                <w:u w:val="none"/>
                <w:lang w:val="en-US" w:eastAsia="zh-CN" w:bidi="ar"/>
              </w:rPr>
              <w:t>、</w:t>
            </w:r>
            <w:r>
              <w:rPr>
                <w:rFonts w:hint="eastAsia" w:ascii="宋体" w:hAnsi="宋体" w:eastAsia="宋体" w:cs="宋体"/>
                <w:i w:val="0"/>
                <w:iCs w:val="0"/>
                <w:color w:val="000000"/>
                <w:kern w:val="0"/>
                <w:sz w:val="22"/>
                <w:szCs w:val="22"/>
                <w:u w:val="none"/>
                <w:lang w:val="en-US" w:eastAsia="zh-CN" w:bidi="ar"/>
              </w:rPr>
              <w:t xml:space="preserve"> 内容价值：学生读物优先入选教育部或省级教育部门推荐书目；教师用书优先选教育部审定教材配套用书、学科教学指南、教育理论经典著作。工具书、科技类图书出版时间不超3年，人文经典不受限。</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0"/>
                <w:szCs w:val="20"/>
                <w:u w:val="none"/>
                <w:lang w:val="en-US" w:eastAsia="zh-CN" w:bidi="ar"/>
              </w:rPr>
              <w:t>、</w:t>
            </w:r>
            <w:r>
              <w:rPr>
                <w:rFonts w:hint="eastAsia" w:ascii="宋体" w:hAnsi="宋体" w:eastAsia="宋体" w:cs="宋体"/>
                <w:i w:val="0"/>
                <w:iCs w:val="0"/>
                <w:color w:val="000000"/>
                <w:kern w:val="0"/>
                <w:sz w:val="22"/>
                <w:szCs w:val="22"/>
                <w:u w:val="none"/>
                <w:lang w:val="en-US" w:eastAsia="zh-CN" w:bidi="ar"/>
              </w:rPr>
              <w:t>印刷质量：文字清晰无重影，彩色插图色差≤5%，执行GB/T 18359 - 2023标准，油墨符合HJ 2530 - 2018环保标准（无毒无味）。</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0"/>
                <w:szCs w:val="20"/>
                <w:u w:val="none"/>
                <w:lang w:val="en-US" w:eastAsia="zh-CN" w:bidi="ar"/>
              </w:rPr>
              <w:t>、</w:t>
            </w:r>
            <w:r>
              <w:rPr>
                <w:rFonts w:hint="eastAsia" w:ascii="宋体" w:hAnsi="宋体" w:eastAsia="宋体" w:cs="宋体"/>
                <w:i w:val="0"/>
                <w:iCs w:val="0"/>
                <w:color w:val="000000"/>
                <w:kern w:val="0"/>
                <w:sz w:val="22"/>
                <w:szCs w:val="22"/>
                <w:u w:val="none"/>
                <w:lang w:val="en-US" w:eastAsia="zh-CN" w:bidi="ar"/>
              </w:rPr>
              <w:t>装订耐用性：学生常用图书（如词典、练习册）采用锁线胶订或圆背精装，确保200次翻阅不散页，封面覆膜或UV涂层，耐磨耐污，扉页注明建议使用年限。</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0"/>
                <w:szCs w:val="20"/>
                <w:u w:val="none"/>
                <w:lang w:val="en-US" w:eastAsia="zh-CN" w:bidi="ar"/>
              </w:rPr>
              <w:t>、</w:t>
            </w:r>
            <w:r>
              <w:rPr>
                <w:rFonts w:hint="eastAsia" w:ascii="宋体" w:hAnsi="宋体" w:eastAsia="宋体" w:cs="宋体"/>
                <w:i w:val="0"/>
                <w:iCs w:val="0"/>
                <w:color w:val="000000"/>
                <w:kern w:val="0"/>
                <w:sz w:val="22"/>
                <w:szCs w:val="22"/>
                <w:u w:val="none"/>
                <w:lang w:val="en-US" w:eastAsia="zh-CN" w:bidi="ar"/>
              </w:rPr>
              <w:t xml:space="preserve"> 供应商需提供《中华人民共和国出版物经营许可证》并加盖公章。</w:t>
            </w:r>
          </w:p>
          <w:p w14:paraId="01D432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0"/>
                <w:szCs w:val="20"/>
                <w:u w:val="none"/>
                <w:lang w:val="en-US" w:eastAsia="zh-CN" w:bidi="ar"/>
              </w:rPr>
              <w:t>、</w:t>
            </w:r>
            <w:r>
              <w:rPr>
                <w:rFonts w:hint="eastAsia" w:ascii="宋体" w:hAnsi="宋体" w:eastAsia="宋体" w:cs="宋体"/>
                <w:i w:val="0"/>
                <w:iCs w:val="0"/>
                <w:color w:val="000000"/>
                <w:kern w:val="0"/>
                <w:sz w:val="22"/>
                <w:szCs w:val="22"/>
                <w:u w:val="none"/>
                <w:lang w:val="en-US" w:eastAsia="zh-CN" w:bidi="ar"/>
              </w:rPr>
              <w:t>供应商需提供正版图书承诺函并加盖公章（格式自拟）。</w:t>
            </w:r>
          </w:p>
        </w:tc>
        <w:tc>
          <w:tcPr>
            <w:tcW w:w="693"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2EA14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15750</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9581D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册</w:t>
            </w:r>
          </w:p>
        </w:tc>
        <w:tc>
          <w:tcPr>
            <w:tcW w:w="101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64209CE">
            <w:pPr>
              <w:jc w:val="center"/>
              <w:rPr>
                <w:rFonts w:hint="eastAsia" w:ascii="宋体" w:hAnsi="宋体" w:eastAsia="宋体" w:cs="宋体"/>
                <w:i w:val="0"/>
                <w:iCs w:val="0"/>
                <w:color w:val="000000"/>
                <w:sz w:val="22"/>
                <w:szCs w:val="22"/>
                <w:u w:val="none"/>
              </w:rPr>
            </w:pPr>
          </w:p>
        </w:tc>
      </w:tr>
      <w:tr w14:paraId="6DDF2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4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6FA4FCB8">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8.科学教室设备清单</w:t>
            </w:r>
            <w:r>
              <w:rPr>
                <w:rFonts w:hint="eastAsia" w:ascii="宋体" w:hAnsi="宋体" w:eastAsia="宋体" w:cs="宋体"/>
                <w:i w:val="0"/>
                <w:iCs w:val="0"/>
                <w:kern w:val="0"/>
                <w:sz w:val="20"/>
                <w:szCs w:val="20"/>
                <w:u w:val="single"/>
                <w:lang w:val="en-US" w:eastAsia="zh-CN" w:bidi="ar"/>
              </w:rPr>
              <w:fldChar w:fldCharType="end"/>
            </w:r>
          </w:p>
        </w:tc>
      </w:tr>
      <w:tr w14:paraId="230E9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2FCE8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F8203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86F99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A351C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03671D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CB61C4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5CF75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FEDC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3648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E61812">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2CE525">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A0F47E">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799056F">
            <w:pPr>
              <w:jc w:val="center"/>
              <w:rPr>
                <w:rFonts w:hint="eastAsia" w:ascii="宋体" w:hAnsi="宋体" w:eastAsia="宋体" w:cs="宋体"/>
                <w:i w:val="0"/>
                <w:iCs w:val="0"/>
                <w:color w:val="000000"/>
                <w:sz w:val="20"/>
                <w:szCs w:val="20"/>
                <w:u w:val="none"/>
              </w:rPr>
            </w:pPr>
          </w:p>
        </w:tc>
      </w:tr>
      <w:tr w14:paraId="27B6A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98"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7494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FF23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AI数字人（定制）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7D4B0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一、产品功能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数字⼈形象展⽰：在⾼清⼤屏上，数字⼈栩栩如⽣的形象呈现，与⽤⼾⾃然交互时，有各种⾃然的 动作，如眨眼、说话、表情、动作等，数字⼈形象⽀持定制。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2、语⾳交互功能：可在复杂环境下有效过滤噪⾳，精准采集⽤⼾语⾳指令。数字⼈依托⼤模型的强⼤⾃然语⾔处理能⼒，能迅速理解⽤⼾意图，以流畅、准确的语⾳进⾏ 回复，实现⾼效沟通。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 智能问答与知识服务：产品接⼊⼤模型，同时⽀持录⼊⾃定义知识库内容。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 学习与进化能⼒：数字⼈通过不断与⽤⼾交互以及对录⼊知识库的学习，持续优化⾃⾝语⾔理解和 回答能⼒，能够越来越精准地满⾜⽤⼾多样化需求，实现智能⽔平的逐步提升。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5、 定制化智能体：在数字⼈形象的背后，可以依托强⼤的AI功能，定制⾏业智能体，可以⽤在各类⽅向。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三、产品优势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硬件性能卓越：⻨克⻛保证了语⾳采集的⾼精准度，⽆论嘈杂的办公环境还是⼾外场 景，都能清晰捕捉⽤⼾声⾳，为流畅交互奠定基础。⾼清⼤屏让数字⼈形象展⽰更清晰、⽣动，增 强⽤⼾视觉体验。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 强⼤的AI技术⽀撑：⼤模型具备深厚的语⾔理解和⽣成能⼒，赋予数字⼈强⼤的智能内核，使其能够处理复杂问题，给出⾼质量回复。同时，可录⼊知识库功能，让数字⼈针对特定业务 场景进⾏深度优化，提供更贴合实际需求的服务。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四、产品规格与技术参数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⼤屏规格：32-65⼨屏幕。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 ⻨克⻛参数：4阵列降噪⻨克⻛，拾⾳距离可达[5-10]⽶，⽀持回声消除与⼈声增强。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 模型接⼊：国内⼤模型或指定大模型平台，具备超强语义理解与推理能⼒。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 学科知识库：接入学科相关知识库，支持学校自行录入内容，可实现对实验教学的视频分析，指导，支持学生对话和自主学习。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五、产品使⽤流程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⽤⼾通过⻨克⻛发出语⾳指令，降噪⻨克⻛采集声⾳并传输⾄AI智能体后台。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 AI智能体后台对接⼤模型，对语⾳指令进⾏识别、理解，并结合录⼊的知识库内容⽣成 回复。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 ⽣成的回复内容以语⾳和⽂字形式反馈给⽤⼾，同时数字⼈通过⼤屏展⽰相应表情和动作，完成交互过程。</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B949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236F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D8E08">
            <w:pPr>
              <w:jc w:val="center"/>
              <w:rPr>
                <w:rFonts w:hint="default" w:ascii="Times New Roman" w:hAnsi="Times New Roman" w:eastAsia="宋体" w:cs="Times New Roman"/>
                <w:i w:val="0"/>
                <w:iCs w:val="0"/>
                <w:color w:val="000000"/>
                <w:sz w:val="20"/>
                <w:szCs w:val="20"/>
                <w:u w:val="none"/>
              </w:rPr>
            </w:pPr>
          </w:p>
        </w:tc>
      </w:tr>
      <w:tr w14:paraId="7B139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6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CF84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D297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教师演示台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9F94E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1、规格：2400×750×850mm。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台面：一体化台面，采用10mm厚实验室专用抗倍特板成型制作，四边加厚，机械打磨；新型环保材料，具有抗冲击、耐磨损、防震防摔、防潮、防水、防霉、耐化学腐蚀、耐热、防静电、易清洁防紫外线等特点；四周边缘加厚至20mm，并经精密加工、倒角、打磨，呈光滑半圆形，注重人性化设计，美观实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3、台面颜色：学校自由选择。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4、产品结构：铝木结构。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台身用材：台身用材：采用模具成型φ50mm双层（外圈铝合金直径50mm，内圈直径31mm，铝合金壁厚1.2mm）圆型铝镁合金框架，内置框架采用28×28mm方形铝镁合金，柜体间转角将根据产品内部结构之差异，采用模具开发合金连插件连接，使整体框架结构更为合理，其承重性及整体稳定性特别强。铝镁合金表面经电泳、静电环氧树脂粉末喷涂处理，具有耐腐蚀、防火、防潮等功能，美观实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6、封边：采用16mm厚优质E1级环保三聚氰胺双贴面防潮板，所有板材外露端面采用高质量PVC封边条，利用机械封边机配以热溶胶高温封边，高密封性不吸水、不膨胀，外型美观、经久耐用。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台身设计：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7、箱体预设有多媒体设备展架、电脑主机箱柜、视频展台柜、电源控制台、键盘等。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8、台背部为开门设计，便于电器维护，并装百页窗保证电器通风散热，有效延长电器设备的寿命。组装接缝严密，连接牢固，无松动现象。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9、可调脚：采用模具成型PC＋ABS工程塑料合金注塑专用垫，可隐蔽固定，高25mm，可暗藏固定防止晃动，并能有效防止桌身受潮，延长设备的使用寿命。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3612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D2DC2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D4713">
            <w:pPr>
              <w:jc w:val="center"/>
              <w:rPr>
                <w:rFonts w:hint="default" w:ascii="Times New Roman" w:hAnsi="Times New Roman" w:eastAsia="宋体" w:cs="Times New Roman"/>
                <w:i w:val="0"/>
                <w:iCs w:val="0"/>
                <w:color w:val="000000"/>
                <w:sz w:val="20"/>
                <w:szCs w:val="20"/>
                <w:u w:val="none"/>
              </w:rPr>
            </w:pPr>
          </w:p>
        </w:tc>
      </w:tr>
      <w:tr w14:paraId="3E89B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E8D0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162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实验椅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495E0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1、产品规格：椅面390×430mm，有效座位高度420-540(高度可调)。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技术参数：椅面采用聚丙烯中空吹塑成型，接触面为防滑处理，采用曲面设计增加接触面积，符合人体工程学增强坐感舒适度可有效纠正学生错误坐姿；学生椅选用优质气杆，与椅面连接处安装加宽加强防爆机构，气杆防尘套（Ø70×170mm）为聚丙烯一体注塑成型表面磨砂处理；支架选用半径为230mm五星脚，不占用空间面积，五星脚采用高强度尼龙材料一体注塑成型，具有结构牢固、耐酸碱腐蚀等特点。</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149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BB4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BE90C">
            <w:pPr>
              <w:jc w:val="center"/>
              <w:rPr>
                <w:rFonts w:hint="default" w:ascii="Times New Roman" w:hAnsi="Times New Roman" w:eastAsia="宋体" w:cs="Times New Roman"/>
                <w:i w:val="0"/>
                <w:iCs w:val="0"/>
                <w:color w:val="000000"/>
                <w:sz w:val="20"/>
                <w:szCs w:val="20"/>
                <w:u w:val="none"/>
              </w:rPr>
            </w:pPr>
          </w:p>
        </w:tc>
      </w:tr>
      <w:tr w14:paraId="30CA2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85B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D8D4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学生实验台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5B3E4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1、规格尺寸：Φ1200×H750mm(6人/桌)。</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台面板材：一体化台面，采用10mm抗倍特板成型制作。具有抗弯、易清洁、耐磨、耐辐射、耐高温、耐冲击、耐酸碱、耐腐蚀、防静电、防水、防火、并有稳定的抗菌性能，机械打磨，造型美观。通过国家化学建筑材料测试中心的甲醛含量的测定，为绿色环保产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3、台身结构：19型铝木结构。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台身结构：侧板选用优质铝合金经大型专用模具制作成型（19×21×1.2mm）加强包边，铝合金表面采用环氧树脂粉末静电喷涂，防腐耐用美观实用；侧板为R型，即在书包盒以下向内缩90mm，并经精密加工、倒角、打磨，呈光滑圆弧形，以便学生入座，注重人性化设计；各铝合金连接处均采用采用ABS专用连接件，使得各组件间隙接缝严密且美观，具有耐酸碱、防腐蚀、防水、防潮等特点，美观实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5、桌身：采用E1级16mm厚环保三聚氰胺贴面板，以2mm厚高质量PVC封边条封边，黏结牢固可靠。利用机械封边机配以高溶胶高温封边，高密封性不吸水不膨胀，外形美观、经久耐用。整体设计科学合理。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6、脚垫：采用ABS工程塑料注塑成型脚盘，可暗藏固定防止晃动，能有效防止桌身受潮。有效延长设备寿命。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893C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1FD6C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18368">
            <w:pPr>
              <w:jc w:val="center"/>
              <w:rPr>
                <w:rFonts w:hint="default" w:ascii="Times New Roman" w:hAnsi="Times New Roman" w:eastAsia="宋体" w:cs="Times New Roman"/>
                <w:i w:val="0"/>
                <w:iCs w:val="0"/>
                <w:color w:val="000000"/>
                <w:sz w:val="20"/>
                <w:szCs w:val="20"/>
                <w:u w:val="none"/>
              </w:rPr>
            </w:pPr>
          </w:p>
        </w:tc>
      </w:tr>
      <w:tr w14:paraId="6F630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ED2B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D33C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实验凳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525BE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1、产品规格：凳面直径320mm，高度380-480mm（高度可调）。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技术参数：凳面采用3mm厚聚丙烯一体注塑成型，接触面为皮纹处理，采用曲面设计增加接触面积，符合人体工程学增强坐感舒适度；凳面弧形挡边设计，可有效纠正学生错误坐姿；学生凳选用优质气杆，与凳面连接处安装加宽加强防爆机构，气杆防尘套（Ø70×170mm）为聚丙烯一体注塑成型表面磨砂处理；支架选用半径为230mm五星脚，不占用空间面积，五星脚采用高强度尼龙材料一体注塑成型，具有结构牢固、耐酸碱腐蚀等特点。</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2C68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A0EB9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18E84">
            <w:pPr>
              <w:jc w:val="center"/>
              <w:rPr>
                <w:rFonts w:hint="default" w:ascii="Times New Roman" w:hAnsi="Times New Roman" w:eastAsia="宋体" w:cs="Times New Roman"/>
                <w:i w:val="0"/>
                <w:iCs w:val="0"/>
                <w:color w:val="000000"/>
                <w:sz w:val="20"/>
                <w:szCs w:val="20"/>
                <w:u w:val="none"/>
              </w:rPr>
            </w:pPr>
          </w:p>
        </w:tc>
      </w:tr>
      <w:tr w14:paraId="29A45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F211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E9C5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学科窗帘</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A38BD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窗帘采用双喷布喷绘印制，含窗帘卷管、下杆和拉珠。卷管采用铝合金加厚管，下杆采用铝合金加厚扁杆。尺寸可订制，在窗帘上印制相关学科内容介绍，集教学、观赏为一体。物理学科相关内容。（根据实际具体尺寸定制数量）。</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0B10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9756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平米</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023AC">
            <w:pPr>
              <w:jc w:val="center"/>
              <w:rPr>
                <w:rFonts w:hint="default" w:ascii="Times New Roman" w:hAnsi="Times New Roman" w:eastAsia="宋体" w:cs="Times New Roman"/>
                <w:i w:val="0"/>
                <w:iCs w:val="0"/>
                <w:color w:val="000000"/>
                <w:sz w:val="20"/>
                <w:szCs w:val="20"/>
                <w:u w:val="none"/>
              </w:rPr>
            </w:pPr>
          </w:p>
        </w:tc>
      </w:tr>
      <w:tr w14:paraId="2BDFF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088A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DC59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学科展板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B812A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1、规格：450×650mm,5mm厚度透明亚克力材质，内置内容为UV打印制作。含相关学科内容介绍等，集教学、观赏为一体。物理学科相关内容。</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0332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77A17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9A8CB">
            <w:pPr>
              <w:jc w:val="center"/>
              <w:rPr>
                <w:rFonts w:hint="default" w:ascii="Times New Roman" w:hAnsi="Times New Roman" w:eastAsia="宋体" w:cs="Times New Roman"/>
                <w:i w:val="0"/>
                <w:iCs w:val="0"/>
                <w:color w:val="000000"/>
                <w:sz w:val="20"/>
                <w:szCs w:val="20"/>
                <w:u w:val="none"/>
              </w:rPr>
            </w:pPr>
          </w:p>
        </w:tc>
      </w:tr>
      <w:tr w14:paraId="5165E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9DFD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306C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安装费用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E9243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1、整室产品安装费用：包括教师演示台、学生实验桌、实验凳等。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8666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023A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4FC6E">
            <w:pPr>
              <w:jc w:val="center"/>
              <w:rPr>
                <w:rFonts w:hint="default" w:ascii="Times New Roman" w:hAnsi="Times New Roman" w:eastAsia="宋体" w:cs="Times New Roman"/>
                <w:i w:val="0"/>
                <w:iCs w:val="0"/>
                <w:color w:val="000000"/>
                <w:sz w:val="20"/>
                <w:szCs w:val="20"/>
                <w:u w:val="none"/>
              </w:rPr>
            </w:pPr>
          </w:p>
        </w:tc>
      </w:tr>
      <w:tr w14:paraId="2D019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9A42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96F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水槽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484AD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1、不锈钢材质，尺寸60*40*20cm，带水龙头和排水装置。</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CA78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0CEDE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BA275E9">
            <w:pPr>
              <w:jc w:val="center"/>
              <w:rPr>
                <w:rFonts w:hint="eastAsia" w:ascii="宋体" w:hAnsi="宋体" w:eastAsia="宋体" w:cs="宋体"/>
                <w:i w:val="0"/>
                <w:iCs w:val="0"/>
                <w:color w:val="000000"/>
                <w:sz w:val="20"/>
                <w:szCs w:val="20"/>
                <w:u w:val="none"/>
              </w:rPr>
            </w:pPr>
          </w:p>
        </w:tc>
      </w:tr>
      <w:tr w14:paraId="4D4BED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0DF1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二</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D707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科学仪器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1C8942">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DDAEA8">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D99CDDB">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AD29E44">
            <w:pPr>
              <w:jc w:val="center"/>
              <w:rPr>
                <w:rFonts w:hint="eastAsia" w:ascii="宋体" w:hAnsi="宋体" w:eastAsia="宋体" w:cs="宋体"/>
                <w:i w:val="0"/>
                <w:iCs w:val="0"/>
                <w:color w:val="000000"/>
                <w:sz w:val="20"/>
                <w:szCs w:val="20"/>
                <w:u w:val="none"/>
              </w:rPr>
            </w:pPr>
          </w:p>
        </w:tc>
      </w:tr>
      <w:tr w14:paraId="4EEEE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D99D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0186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AE71AC">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EBEDE2">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3F9E935">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55DBCFA">
            <w:pPr>
              <w:jc w:val="center"/>
              <w:rPr>
                <w:rFonts w:hint="eastAsia" w:ascii="宋体" w:hAnsi="宋体" w:eastAsia="宋体" w:cs="宋体"/>
                <w:i w:val="0"/>
                <w:iCs w:val="0"/>
                <w:color w:val="000000"/>
                <w:sz w:val="20"/>
                <w:szCs w:val="20"/>
                <w:u w:val="none"/>
              </w:rPr>
            </w:pPr>
          </w:p>
        </w:tc>
      </w:tr>
      <w:tr w14:paraId="160299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5C24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903D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打孔器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47D1D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1、为四件成套打孔器。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2、刀刃硬度HRC55，刃口锋利，无卷刃、缺口等缺陷。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3、捅条长105mm，直径3.5mm。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4、表面不应有明显的凹痕、裂缝、变形等缺陷。表面涂镀层应均匀，不应起泡、龟裂、脱落和磨损。金属零部件不应有锈蚀及其他机械损伤。</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C362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0A53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65D88AD">
            <w:pPr>
              <w:keepNext w:val="0"/>
              <w:keepLines w:val="0"/>
              <w:widowControl/>
              <w:suppressLineNumbers w:val="0"/>
              <w:jc w:val="center"/>
              <w:textAlignment w:val="center"/>
              <w:rPr>
                <w:rFonts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85775"/>
                  <wp:effectExtent l="0" t="0" r="9525" b="9525"/>
                  <wp:docPr id="115" name="图片 6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6" descr="IMG_256"/>
                          <pic:cNvPicPr>
                            <a:picLocks noChangeAspect="1"/>
                          </pic:cNvPicPr>
                        </pic:nvPicPr>
                        <pic:blipFill>
                          <a:blip r:embed="rId31"/>
                          <a:stretch>
                            <a:fillRect/>
                          </a:stretch>
                        </pic:blipFill>
                        <pic:spPr>
                          <a:xfrm>
                            <a:off x="0" y="0"/>
                            <a:ext cx="523875" cy="485775"/>
                          </a:xfrm>
                          <a:prstGeom prst="rect">
                            <a:avLst/>
                          </a:prstGeom>
                          <a:noFill/>
                          <a:ln w="9525">
                            <a:noFill/>
                          </a:ln>
                        </pic:spPr>
                      </pic:pic>
                    </a:graphicData>
                  </a:graphic>
                </wp:inline>
              </w:drawing>
            </w:r>
          </w:p>
        </w:tc>
      </w:tr>
      <w:tr w14:paraId="79E4C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BF77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C8C1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打气筒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AC258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1、带储气罐/人工充气38mm×500mm</w:t>
            </w:r>
            <w:r>
              <w:rPr>
                <w:rFonts w:hint="eastAsia" w:ascii="宋体" w:hAnsi="宋体" w:eastAsia="宋体" w:cs="宋体"/>
                <w:i w:val="0"/>
                <w:iCs w:val="0"/>
                <w:color w:val="000000"/>
                <w:kern w:val="0"/>
                <w:sz w:val="20"/>
                <w:szCs w:val="20"/>
                <w:u w:val="none"/>
                <w:lang w:val="en-US" w:eastAsia="zh-CN" w:bidi="ar"/>
              </w:rPr>
              <w:br w:type="textWrapping"/>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D76D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C08C9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669338C">
            <w:pPr>
              <w:jc w:val="center"/>
              <w:rPr>
                <w:rFonts w:hint="eastAsia" w:ascii="宋体" w:hAnsi="宋体" w:eastAsia="宋体" w:cs="宋体"/>
                <w:i w:val="0"/>
                <w:iCs w:val="0"/>
                <w:color w:val="000000"/>
                <w:sz w:val="20"/>
                <w:szCs w:val="20"/>
                <w:u w:val="none"/>
              </w:rPr>
            </w:pPr>
          </w:p>
        </w:tc>
      </w:tr>
      <w:tr w14:paraId="246048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0235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509F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仪器车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0AFD6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 mm×400 mm×800 mm，车轮Φ75 mm，厚25 mm；一轮带刹车，车轮固定，车架扭动量（上部）≤20 mm；钢材制作，载重≥60 kg。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D533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42EC0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辆</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B7BC1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23875" cy="647700"/>
                  <wp:effectExtent l="0" t="0" r="9525" b="0"/>
                  <wp:docPr id="113" name="图片 6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7" descr="IMG_257"/>
                          <pic:cNvPicPr>
                            <a:picLocks noChangeAspect="1"/>
                          </pic:cNvPicPr>
                        </pic:nvPicPr>
                        <pic:blipFill>
                          <a:blip r:embed="rId32"/>
                          <a:stretch>
                            <a:fillRect/>
                          </a:stretch>
                        </pic:blipFill>
                        <pic:spPr>
                          <a:xfrm>
                            <a:off x="0" y="0"/>
                            <a:ext cx="523875" cy="647700"/>
                          </a:xfrm>
                          <a:prstGeom prst="rect">
                            <a:avLst/>
                          </a:prstGeom>
                          <a:noFill/>
                          <a:ln w="9525">
                            <a:noFill/>
                          </a:ln>
                        </pic:spPr>
                      </pic:pic>
                    </a:graphicData>
                  </a:graphic>
                </wp:inline>
              </w:drawing>
            </w:r>
          </w:p>
        </w:tc>
      </w:tr>
      <w:tr w14:paraId="6846F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84BF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9811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生物显微镜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0803B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1、放大倍数：40X-500X。</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2、观察镜筒：单目直筒，弯臂支架可45°倾斜。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3、目镜：H10X/13，H12.5X。</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4、物镜：消色差物镜4X、10X、40X（弹）。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5、转换器：三孔。</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6、载物台：单层方平台，切片夹，大小120mm×120mm；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7、调焦机构：粗微动不同轴，粗调50mm，微调2mm；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8、聚光镜：旋转光阑板，φ3.2，φ4，φ5，φ8，φ15。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9、光源：平凹反光镜，φ50mm。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5EB1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701F6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61A1A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23875" cy="733425"/>
                  <wp:effectExtent l="0" t="0" r="9525" b="9525"/>
                  <wp:docPr id="110" name="图片 68"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8" descr="IMG_258"/>
                          <pic:cNvPicPr>
                            <a:picLocks noChangeAspect="1"/>
                          </pic:cNvPicPr>
                        </pic:nvPicPr>
                        <pic:blipFill>
                          <a:blip r:embed="rId33"/>
                          <a:stretch>
                            <a:fillRect/>
                          </a:stretch>
                        </pic:blipFill>
                        <pic:spPr>
                          <a:xfrm>
                            <a:off x="0" y="0"/>
                            <a:ext cx="523875" cy="733425"/>
                          </a:xfrm>
                          <a:prstGeom prst="rect">
                            <a:avLst/>
                          </a:prstGeom>
                          <a:noFill/>
                          <a:ln w="9525">
                            <a:noFill/>
                          </a:ln>
                        </pic:spPr>
                      </pic:pic>
                    </a:graphicData>
                  </a:graphic>
                </wp:inline>
              </w:drawing>
            </w:r>
          </w:p>
        </w:tc>
      </w:tr>
      <w:tr w14:paraId="49794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7550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58C4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生物显微演示装置</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1E59F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1、48万像素，USB直接接电脑显示，带图像处理分析软件，可拍照，录像等功能。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C0AE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1606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4EBD3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23875" cy="304800"/>
                  <wp:effectExtent l="0" t="0" r="9525" b="0"/>
                  <wp:docPr id="118" name="图片 69"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9" descr="IMG_259"/>
                          <pic:cNvPicPr>
                            <a:picLocks noChangeAspect="1"/>
                          </pic:cNvPicPr>
                        </pic:nvPicPr>
                        <pic:blipFill>
                          <a:blip r:embed="rId34"/>
                          <a:stretch>
                            <a:fillRect/>
                          </a:stretch>
                        </pic:blipFill>
                        <pic:spPr>
                          <a:xfrm>
                            <a:off x="0" y="0"/>
                            <a:ext cx="523875" cy="304800"/>
                          </a:xfrm>
                          <a:prstGeom prst="rect">
                            <a:avLst/>
                          </a:prstGeom>
                          <a:noFill/>
                          <a:ln w="9525">
                            <a:noFill/>
                          </a:ln>
                        </pic:spPr>
                      </pic:pic>
                    </a:graphicData>
                  </a:graphic>
                </wp:inline>
              </w:drawing>
            </w:r>
          </w:p>
        </w:tc>
      </w:tr>
      <w:tr w14:paraId="52F4B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6131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B17C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学生显微镜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A410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1、200倍，单筒。</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CA96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84FD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3BC84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23875" cy="904875"/>
                  <wp:effectExtent l="0" t="0" r="9525" b="9525"/>
                  <wp:docPr id="127" name="图片 70"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70" descr="IMG_260"/>
                          <pic:cNvPicPr>
                            <a:picLocks noChangeAspect="1"/>
                          </pic:cNvPicPr>
                        </pic:nvPicPr>
                        <pic:blipFill>
                          <a:blip r:embed="rId35"/>
                          <a:stretch>
                            <a:fillRect/>
                          </a:stretch>
                        </pic:blipFill>
                        <pic:spPr>
                          <a:xfrm>
                            <a:off x="0" y="0"/>
                            <a:ext cx="523875" cy="904875"/>
                          </a:xfrm>
                          <a:prstGeom prst="rect">
                            <a:avLst/>
                          </a:prstGeom>
                          <a:noFill/>
                          <a:ln w="9525">
                            <a:noFill/>
                          </a:ln>
                        </pic:spPr>
                      </pic:pic>
                    </a:graphicData>
                  </a:graphic>
                </wp:inline>
              </w:drawing>
            </w:r>
          </w:p>
        </w:tc>
      </w:tr>
      <w:tr w14:paraId="68AEE9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C888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063D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放大镜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683BE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1、3×,凸透镜直径φ40mm，放大倍率：3×。气泡度q为φ1.0[0.5]。透镜框应能牢靠地夹持透镜。</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475A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20BB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80918B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19100"/>
                  <wp:effectExtent l="0" t="0" r="9525" b="0"/>
                  <wp:docPr id="119" name="图片 71"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1" descr="IMG_261"/>
                          <pic:cNvPicPr>
                            <a:picLocks noChangeAspect="1"/>
                          </pic:cNvPicPr>
                        </pic:nvPicPr>
                        <pic:blipFill>
                          <a:blip r:embed="rId36"/>
                          <a:stretch>
                            <a:fillRect/>
                          </a:stretch>
                        </pic:blipFill>
                        <pic:spPr>
                          <a:xfrm>
                            <a:off x="0" y="0"/>
                            <a:ext cx="523875" cy="419100"/>
                          </a:xfrm>
                          <a:prstGeom prst="rect">
                            <a:avLst/>
                          </a:prstGeom>
                          <a:noFill/>
                          <a:ln w="9525">
                            <a:noFill/>
                          </a:ln>
                        </pic:spPr>
                      </pic:pic>
                    </a:graphicData>
                  </a:graphic>
                </wp:inline>
              </w:drawing>
            </w:r>
          </w:p>
        </w:tc>
      </w:tr>
      <w:tr w14:paraId="04D1E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3A3E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8F91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放大镜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68666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1、3×,凸透镜直径φ40mm，放大倍率：3×。气泡度q为φ1.0[0.5]。透镜框应能牢靠地夹持透镜。</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454C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E5941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568E668">
            <w:pPr>
              <w:jc w:val="center"/>
              <w:rPr>
                <w:rFonts w:hint="eastAsia" w:ascii="宋体" w:hAnsi="宋体" w:eastAsia="宋体" w:cs="宋体"/>
                <w:i w:val="0"/>
                <w:iCs w:val="0"/>
                <w:color w:val="000000"/>
                <w:sz w:val="20"/>
                <w:szCs w:val="20"/>
                <w:u w:val="none"/>
              </w:rPr>
            </w:pPr>
          </w:p>
        </w:tc>
      </w:tr>
      <w:tr w14:paraId="3CD3D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C3A3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B272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天文望远镜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CC55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1、物镜焦距：500mm物镜口径：70mm。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2、目镜1：MA目镜20mm（25倍）。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3、目镜3：非球面目镜4mm（125倍）。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4、手机摄影支架：有增倍镜：2X增倍镜天顶镜：90度正像镜。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5、镜筒材料：铝合金。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6、光学结构：折射式。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7、寻星镜：6X24改进型光学寻星镜。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8、托架：AZ经纬仪。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9、镀膜:FMC增透膜。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10、三脚架：不锈钢三脚架。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7386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3551D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52AF1B3">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14350"/>
                  <wp:effectExtent l="0" t="0" r="9525" b="0"/>
                  <wp:docPr id="125" name="图片 72"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72" descr="IMG_262"/>
                          <pic:cNvPicPr>
                            <a:picLocks noChangeAspect="1"/>
                          </pic:cNvPicPr>
                        </pic:nvPicPr>
                        <pic:blipFill>
                          <a:blip r:embed="rId37"/>
                          <a:stretch>
                            <a:fillRect/>
                          </a:stretch>
                        </pic:blipFill>
                        <pic:spPr>
                          <a:xfrm>
                            <a:off x="0" y="0"/>
                            <a:ext cx="523875" cy="514350"/>
                          </a:xfrm>
                          <a:prstGeom prst="rect">
                            <a:avLst/>
                          </a:prstGeom>
                          <a:noFill/>
                          <a:ln w="9525">
                            <a:noFill/>
                          </a:ln>
                        </pic:spPr>
                      </pic:pic>
                    </a:graphicData>
                  </a:graphic>
                </wp:inline>
              </w:drawing>
            </w:r>
          </w:p>
        </w:tc>
      </w:tr>
      <w:tr w14:paraId="67C75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67ED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1.10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DED4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酒精喷灯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3D451A">
            <w:pPr>
              <w:keepNext w:val="0"/>
              <w:keepLines w:val="0"/>
              <w:widowControl/>
              <w:suppressLineNumbers w:val="0"/>
              <w:jc w:val="left"/>
              <w:textAlignment w:val="center"/>
              <w:rPr>
                <w:rFonts w:hint="eastAsia" w:ascii="宋体" w:hAnsi="宋体" w:eastAsia="宋体" w:cs="宋体"/>
                <w:i w:val="0"/>
                <w:iCs w:val="0"/>
                <w:color w:val="000000"/>
                <w:sz w:val="20"/>
                <w:szCs w:val="20"/>
                <w:u w:val="none"/>
                <w:lang w:eastAsia="zh-CN"/>
              </w:rPr>
            </w:pPr>
            <w:r>
              <w:rPr>
                <w:rFonts w:hint="eastAsia" w:ascii="宋体" w:hAnsi="宋体" w:eastAsia="宋体" w:cs="宋体"/>
                <w:i w:val="0"/>
                <w:iCs w:val="0"/>
                <w:color w:val="000000"/>
                <w:sz w:val="20"/>
                <w:szCs w:val="20"/>
                <w:u w:val="none"/>
              </w:rPr>
              <w:t>1、坐式，铜制，壶体容积不小于250ml</w:t>
            </w:r>
            <w:r>
              <w:rPr>
                <w:rFonts w:hint="eastAsia" w:ascii="宋体" w:hAnsi="宋体" w:eastAsia="宋体" w:cs="宋体"/>
                <w:i w:val="0"/>
                <w:iCs w:val="0"/>
                <w:color w:val="000000"/>
                <w:sz w:val="20"/>
                <w:szCs w:val="20"/>
                <w:u w:val="none"/>
                <w:lang w:eastAsia="zh-CN"/>
              </w:rPr>
              <w:t>。</w:t>
            </w:r>
          </w:p>
          <w:p w14:paraId="3DF53DA2">
            <w:pPr>
              <w:keepNext w:val="0"/>
              <w:keepLines w:val="0"/>
              <w:widowControl/>
              <w:suppressLineNumbers w:val="0"/>
              <w:jc w:val="left"/>
              <w:textAlignment w:val="center"/>
              <w:rPr>
                <w:rFonts w:hint="eastAsia" w:ascii="宋体" w:hAnsi="宋体" w:eastAsia="宋体" w:cs="宋体"/>
                <w:i w:val="0"/>
                <w:iCs w:val="0"/>
                <w:color w:val="000000"/>
                <w:sz w:val="20"/>
                <w:szCs w:val="20"/>
                <w:u w:val="none"/>
                <w:lang w:eastAsia="zh-CN"/>
              </w:rPr>
            </w:pPr>
            <w:r>
              <w:rPr>
                <w:rFonts w:hint="eastAsia" w:ascii="宋体" w:hAnsi="宋体" w:eastAsia="宋体" w:cs="宋体"/>
                <w:i w:val="0"/>
                <w:iCs w:val="0"/>
                <w:color w:val="000000"/>
                <w:sz w:val="20"/>
                <w:szCs w:val="20"/>
                <w:u w:val="none"/>
              </w:rPr>
              <w:t>2、火焰高度为150mm～180mm</w:t>
            </w:r>
            <w:r>
              <w:rPr>
                <w:rFonts w:hint="eastAsia" w:ascii="宋体" w:hAnsi="宋体" w:eastAsia="宋体" w:cs="宋体"/>
                <w:i w:val="0"/>
                <w:iCs w:val="0"/>
                <w:color w:val="000000"/>
                <w:sz w:val="20"/>
                <w:szCs w:val="20"/>
                <w:u w:val="none"/>
                <w:lang w:eastAsia="zh-CN"/>
              </w:rPr>
              <w:t>。</w:t>
            </w:r>
          </w:p>
          <w:p w14:paraId="1B76EFFD">
            <w:pPr>
              <w:keepNext w:val="0"/>
              <w:keepLines w:val="0"/>
              <w:widowControl/>
              <w:suppressLineNumbers w:val="0"/>
              <w:jc w:val="left"/>
              <w:textAlignment w:val="center"/>
              <w:rPr>
                <w:rFonts w:hint="eastAsia" w:ascii="宋体" w:hAnsi="宋体" w:eastAsia="宋体" w:cs="宋体"/>
                <w:i w:val="0"/>
                <w:iCs w:val="0"/>
                <w:color w:val="000000"/>
                <w:sz w:val="20"/>
                <w:szCs w:val="20"/>
                <w:u w:val="none"/>
                <w:lang w:eastAsia="zh-CN"/>
              </w:rPr>
            </w:pPr>
            <w:r>
              <w:rPr>
                <w:rFonts w:hint="eastAsia" w:ascii="宋体" w:hAnsi="宋体" w:eastAsia="宋体" w:cs="宋体"/>
                <w:i w:val="0"/>
                <w:iCs w:val="0"/>
                <w:color w:val="000000"/>
                <w:sz w:val="20"/>
                <w:szCs w:val="20"/>
                <w:u w:val="none"/>
              </w:rPr>
              <w:t>3、火焰温度为960℃±60℃</w:t>
            </w:r>
            <w:r>
              <w:rPr>
                <w:rFonts w:hint="eastAsia" w:ascii="宋体" w:hAnsi="宋体" w:eastAsia="宋体" w:cs="宋体"/>
                <w:i w:val="0"/>
                <w:iCs w:val="0"/>
                <w:color w:val="000000"/>
                <w:sz w:val="20"/>
                <w:szCs w:val="20"/>
                <w:u w:val="none"/>
                <w:lang w:eastAsia="zh-CN"/>
              </w:rPr>
              <w:t>。</w:t>
            </w:r>
          </w:p>
          <w:p w14:paraId="15ED63AF">
            <w:pPr>
              <w:keepNext w:val="0"/>
              <w:keepLines w:val="0"/>
              <w:widowControl/>
              <w:suppressLineNumbers w:val="0"/>
              <w:jc w:val="left"/>
              <w:textAlignment w:val="center"/>
              <w:rPr>
                <w:rFonts w:hint="eastAsia" w:ascii="宋体" w:hAnsi="宋体" w:eastAsia="宋体" w:cs="宋体"/>
                <w:i w:val="0"/>
                <w:iCs w:val="0"/>
                <w:color w:val="000000"/>
                <w:sz w:val="20"/>
                <w:szCs w:val="20"/>
                <w:u w:val="none"/>
                <w:lang w:eastAsia="zh-CN"/>
              </w:rPr>
            </w:pPr>
            <w:r>
              <w:rPr>
                <w:rFonts w:hint="eastAsia" w:ascii="宋体" w:hAnsi="宋体" w:eastAsia="宋体" w:cs="宋体"/>
                <w:i w:val="0"/>
                <w:iCs w:val="0"/>
                <w:color w:val="000000"/>
                <w:sz w:val="20"/>
                <w:szCs w:val="20"/>
                <w:u w:val="none"/>
              </w:rPr>
              <w:t>4、燃烧消耗量为为2.55±0.15mL/min</w:t>
            </w:r>
            <w:r>
              <w:rPr>
                <w:rFonts w:hint="eastAsia" w:ascii="宋体" w:hAnsi="宋体" w:eastAsia="宋体" w:cs="宋体"/>
                <w:i w:val="0"/>
                <w:iCs w:val="0"/>
                <w:color w:val="000000"/>
                <w:sz w:val="20"/>
                <w:szCs w:val="20"/>
                <w:u w:val="none"/>
                <w:lang w:eastAsia="zh-CN"/>
              </w:rPr>
              <w:t>。</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6213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2CA72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E6751B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71500"/>
                  <wp:effectExtent l="0" t="0" r="9525" b="0"/>
                  <wp:docPr id="111" name="图片 73"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3" descr="IMG_263"/>
                          <pic:cNvPicPr>
                            <a:picLocks noChangeAspect="1"/>
                          </pic:cNvPicPr>
                        </pic:nvPicPr>
                        <pic:blipFill>
                          <a:blip r:embed="rId38"/>
                          <a:stretch>
                            <a:fillRect/>
                          </a:stretch>
                        </pic:blipFill>
                        <pic:spPr>
                          <a:xfrm>
                            <a:off x="0" y="0"/>
                            <a:ext cx="523875" cy="571500"/>
                          </a:xfrm>
                          <a:prstGeom prst="rect">
                            <a:avLst/>
                          </a:prstGeom>
                          <a:noFill/>
                          <a:ln w="9525">
                            <a:noFill/>
                          </a:ln>
                        </pic:spPr>
                      </pic:pic>
                    </a:graphicData>
                  </a:graphic>
                </wp:inline>
              </w:drawing>
            </w:r>
          </w:p>
        </w:tc>
      </w:tr>
      <w:tr w14:paraId="10BFA8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32F7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1.11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7A6A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电加热器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E6DEB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1、密封式，功率1000W，加热盘直径150mm，输入电压220V50Hz。</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B335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55160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2BC5805">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09575"/>
                  <wp:effectExtent l="0" t="0" r="9525" b="9525"/>
                  <wp:docPr id="108" name="图片 74"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4" descr="IMG_264"/>
                          <pic:cNvPicPr>
                            <a:picLocks noChangeAspect="1"/>
                          </pic:cNvPicPr>
                        </pic:nvPicPr>
                        <pic:blipFill>
                          <a:blip r:embed="rId39"/>
                          <a:stretch>
                            <a:fillRect/>
                          </a:stretch>
                        </pic:blipFill>
                        <pic:spPr>
                          <a:xfrm>
                            <a:off x="0" y="0"/>
                            <a:ext cx="523875" cy="409575"/>
                          </a:xfrm>
                          <a:prstGeom prst="rect">
                            <a:avLst/>
                          </a:prstGeom>
                          <a:noFill/>
                          <a:ln w="9525">
                            <a:noFill/>
                          </a:ln>
                        </pic:spPr>
                      </pic:pic>
                    </a:graphicData>
                  </a:graphic>
                </wp:inline>
              </w:drawing>
            </w:r>
          </w:p>
        </w:tc>
      </w:tr>
      <w:tr w14:paraId="45E9A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A8F2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1.12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DCE3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听诊器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170A8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（一）适用范围、规格：1.供中小学卫生室诊疗用，听诊器传音应清晰。耳环弹片应用弹簧钢制成。耳环弹性良好。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2D90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BA00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639F27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76250"/>
                  <wp:effectExtent l="0" t="0" r="9525" b="0"/>
                  <wp:docPr id="103" name="图片 75"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5" descr="IMG_265"/>
                          <pic:cNvPicPr>
                            <a:picLocks noChangeAspect="1"/>
                          </pic:cNvPicPr>
                        </pic:nvPicPr>
                        <pic:blipFill>
                          <a:blip r:embed="rId40"/>
                          <a:stretch>
                            <a:fillRect/>
                          </a:stretch>
                        </pic:blipFill>
                        <pic:spPr>
                          <a:xfrm>
                            <a:off x="0" y="0"/>
                            <a:ext cx="523875" cy="476250"/>
                          </a:xfrm>
                          <a:prstGeom prst="rect">
                            <a:avLst/>
                          </a:prstGeom>
                          <a:noFill/>
                          <a:ln w="9525">
                            <a:noFill/>
                          </a:ln>
                        </pic:spPr>
                      </pic:pic>
                    </a:graphicData>
                  </a:graphic>
                </wp:inline>
              </w:drawing>
            </w:r>
          </w:p>
        </w:tc>
      </w:tr>
      <w:tr w14:paraId="1B559C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28BC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1.13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DC9D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手持移动灯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D6C3B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1、灯体由塑料制成，提把牢固，便于携带使用。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2、内装6-12V蓄电池或四至八节1.5V电池。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3、光源采用电珠或LED发光管。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360D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7B2F2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05B5E61">
            <w:pPr>
              <w:jc w:val="center"/>
              <w:rPr>
                <w:rFonts w:hint="eastAsia" w:ascii="宋体" w:hAnsi="宋体" w:eastAsia="宋体" w:cs="宋体"/>
                <w:i w:val="0"/>
                <w:iCs w:val="0"/>
                <w:color w:val="000000"/>
                <w:sz w:val="20"/>
                <w:szCs w:val="20"/>
                <w:u w:val="none"/>
              </w:rPr>
            </w:pPr>
          </w:p>
        </w:tc>
      </w:tr>
      <w:tr w14:paraId="09A92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77E8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1.14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4D3F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水槽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57BA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1、水槽里口尺寸：250*180*100mm，壁厚2mm,上下梯度3mm，四周园角R5mm。附集气架，上面可排列两个125ml的集气瓶，与槽底的距离为30mm.。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2、槽壁不得有明显的不平，各边上口的不直度2mm。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3、水槽应不因温度和盛水时重力的影响而发生形变（水温40°c）。</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4、水槽及集器架应能在高度1M处自由下落与水泥地面时不碎不裂。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5A71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339C8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992CA32">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66725"/>
                  <wp:effectExtent l="0" t="0" r="9525" b="9525"/>
                  <wp:docPr id="121" name="图片 76"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76" descr="IMG_266"/>
                          <pic:cNvPicPr>
                            <a:picLocks noChangeAspect="1"/>
                          </pic:cNvPicPr>
                        </pic:nvPicPr>
                        <pic:blipFill>
                          <a:blip r:embed="rId41"/>
                          <a:stretch>
                            <a:fillRect/>
                          </a:stretch>
                        </pic:blipFill>
                        <pic:spPr>
                          <a:xfrm>
                            <a:off x="0" y="0"/>
                            <a:ext cx="523875" cy="466725"/>
                          </a:xfrm>
                          <a:prstGeom prst="rect">
                            <a:avLst/>
                          </a:prstGeom>
                          <a:noFill/>
                          <a:ln w="9525">
                            <a:noFill/>
                          </a:ln>
                        </pic:spPr>
                      </pic:pic>
                    </a:graphicData>
                  </a:graphic>
                </wp:inline>
              </w:drawing>
            </w:r>
          </w:p>
        </w:tc>
      </w:tr>
      <w:tr w14:paraId="3C086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4F03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8C57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FEF1CC">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10EF27">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627FD66">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DC6A577">
            <w:pPr>
              <w:jc w:val="center"/>
              <w:rPr>
                <w:rFonts w:hint="eastAsia" w:ascii="宋体" w:hAnsi="宋体" w:eastAsia="宋体" w:cs="宋体"/>
                <w:i w:val="0"/>
                <w:iCs w:val="0"/>
                <w:color w:val="000000"/>
                <w:sz w:val="20"/>
                <w:szCs w:val="20"/>
                <w:u w:val="none"/>
              </w:rPr>
            </w:pPr>
          </w:p>
        </w:tc>
      </w:tr>
      <w:tr w14:paraId="59372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6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4390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0479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方座支架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2AE692">
            <w:pPr>
              <w:keepNext w:val="0"/>
              <w:keepLines w:val="0"/>
              <w:widowControl/>
              <w:numPr>
                <w:ilvl w:val="0"/>
                <w:numId w:val="3"/>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适用范围、型号规格：</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1、适用于中学物理、化学、生物和小学科学实验教学用。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㈡技术要求：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1、方座支架附烧瓶夹一只，大小铁环各一只，垂直夹二只，平行夹一只。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2、底座尺寸210×135mm，表面平整、喷塑；立杆直径12mm,长600mm,表面镀铬，一端有M10×18mm螺纹。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3、大铁环内径90mm,柄长105mm。小铁环内径50mm，柄长125mm.。圆环开口中心线与环柄呈120°夹角，开口宽20mm。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4、烧瓶夹夹口材料厚度2mm，宽度22mm，夹口内贴绒布缓压层。</w:t>
            </w:r>
          </w:p>
          <w:p w14:paraId="7FF492F6">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5、垂直夹、平行夹夹体为S形，顶部有M6紧固螺钉，夹持直径范围为6mm～14mm。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6、底座放置平稳，支撑夹持可靠，立杆与底座间的垂直度3mm，铁环组装后与立杆垂直，垂直度4mm。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09FC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AB39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EFE924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04825"/>
                  <wp:effectExtent l="0" t="0" r="9525" b="9525"/>
                  <wp:docPr id="112" name="图片 77"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7" descr="IMG_267"/>
                          <pic:cNvPicPr>
                            <a:picLocks noChangeAspect="1"/>
                          </pic:cNvPicPr>
                        </pic:nvPicPr>
                        <pic:blipFill>
                          <a:blip r:embed="rId42"/>
                          <a:stretch>
                            <a:fillRect/>
                          </a:stretch>
                        </pic:blipFill>
                        <pic:spPr>
                          <a:xfrm>
                            <a:off x="0" y="0"/>
                            <a:ext cx="523875" cy="504825"/>
                          </a:xfrm>
                          <a:prstGeom prst="rect">
                            <a:avLst/>
                          </a:prstGeom>
                          <a:noFill/>
                          <a:ln w="9525">
                            <a:noFill/>
                          </a:ln>
                        </pic:spPr>
                      </pic:pic>
                    </a:graphicData>
                  </a:graphic>
                </wp:inline>
              </w:drawing>
            </w:r>
          </w:p>
        </w:tc>
      </w:tr>
      <w:tr w14:paraId="61D65D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F7A1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71F4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三脚架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D7F1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1、采用碳钢或直径6mm冷拉钢材造，三脚均布，高度156mm，三脚内接圆直径120mm。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2、上支承环平整，直径80mm。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3、三支撑脚与圆环间焊接牢靠，分布均匀，焊点光滑、平稳，三脚及支撑环钢材直径6mm，表面经酸洗，磷化后喷塑或喷黑色防锈、耐热强化漆。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4、表面不应有明显的凹痕、裂缝、变形等缺陷；表面涂镀层应均匀，不应起泡、龟裂、脱落和磨损；不应有锈蚀及其他机械损伤。</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7BE1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003BC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932988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47675"/>
                  <wp:effectExtent l="0" t="0" r="9525" b="9525"/>
                  <wp:docPr id="116" name="图片 78"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8" descr="IMG_268"/>
                          <pic:cNvPicPr>
                            <a:picLocks noChangeAspect="1"/>
                          </pic:cNvPicPr>
                        </pic:nvPicPr>
                        <pic:blipFill>
                          <a:blip r:embed="rId43"/>
                          <a:stretch>
                            <a:fillRect/>
                          </a:stretch>
                        </pic:blipFill>
                        <pic:spPr>
                          <a:xfrm>
                            <a:off x="0" y="0"/>
                            <a:ext cx="523875" cy="447675"/>
                          </a:xfrm>
                          <a:prstGeom prst="rect">
                            <a:avLst/>
                          </a:prstGeom>
                          <a:noFill/>
                          <a:ln w="9525">
                            <a:noFill/>
                          </a:ln>
                        </pic:spPr>
                      </pic:pic>
                    </a:graphicData>
                  </a:graphic>
                </wp:inline>
              </w:drawing>
            </w:r>
          </w:p>
        </w:tc>
      </w:tr>
      <w:tr w14:paraId="001B9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0179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496E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试管架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B094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1、适用于实验室放置试管用。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2、木质或塑料制成,12孔,外形尺寸大于440×80×100mm。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3、上板尺寸≧440×35×5mm；孔径为22±1mm。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4、下板尺寸≧440×80×15mm。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5、连接上下板的立柱为18×80mm。</w:t>
            </w:r>
            <w:r>
              <w:rPr>
                <w:rFonts w:hint="eastAsia" w:ascii="宋体" w:hAnsi="宋体" w:eastAsia="宋体" w:cs="宋体"/>
                <w:i w:val="0"/>
                <w:iCs w:val="0"/>
                <w:color w:val="000000"/>
                <w:kern w:val="0"/>
                <w:sz w:val="20"/>
                <w:szCs w:val="20"/>
                <w:u w:val="none"/>
                <w:lang w:val="en-US" w:eastAsia="zh-CN" w:bidi="ar"/>
              </w:rPr>
              <w:br w:type="textWrapping"/>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93CE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13CD8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D89B680">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276225"/>
                  <wp:effectExtent l="0" t="0" r="9525" b="9525"/>
                  <wp:docPr id="114" name="图片 79"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79" descr="IMG_269"/>
                          <pic:cNvPicPr>
                            <a:picLocks noChangeAspect="1"/>
                          </pic:cNvPicPr>
                        </pic:nvPicPr>
                        <pic:blipFill>
                          <a:blip r:embed="rId44"/>
                          <a:stretch>
                            <a:fillRect/>
                          </a:stretch>
                        </pic:blipFill>
                        <pic:spPr>
                          <a:xfrm>
                            <a:off x="0" y="0"/>
                            <a:ext cx="523875" cy="276225"/>
                          </a:xfrm>
                          <a:prstGeom prst="rect">
                            <a:avLst/>
                          </a:prstGeom>
                          <a:noFill/>
                          <a:ln w="9525">
                            <a:noFill/>
                          </a:ln>
                        </pic:spPr>
                      </pic:pic>
                    </a:graphicData>
                  </a:graphic>
                </wp:inline>
              </w:drawing>
            </w:r>
          </w:p>
        </w:tc>
      </w:tr>
      <w:tr w14:paraId="49AAF5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3A12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5D95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旋转架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F865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1、小学科学教学作磁铁性质,两种电荷的相互作用实验时支撑,搁置T054条形磁铁,玻璃棒,胶棒等用。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可拆式,成对配置仪器由底座,支杆,旋转体构成,底座支杆用塑料制成,表面平整,光滑,无毛刺,无变形,底座直径≥60mm底座高12mm,支杆用塑料制成直径95mm高度26mm,旋转体由塑料制成,呈长方形,下口长约30mm宽约25mm,带针高度80mm,上端嵌有放条形磁铁和玻棒,胶棒的凹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3224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E887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E556B74">
            <w:pPr>
              <w:jc w:val="center"/>
              <w:rPr>
                <w:rFonts w:hint="eastAsia" w:ascii="宋体" w:hAnsi="宋体" w:eastAsia="宋体" w:cs="宋体"/>
                <w:i w:val="0"/>
                <w:iCs w:val="0"/>
                <w:color w:val="000000"/>
                <w:sz w:val="20"/>
                <w:szCs w:val="20"/>
                <w:u w:val="none"/>
              </w:rPr>
            </w:pPr>
          </w:p>
        </w:tc>
      </w:tr>
      <w:tr w14:paraId="37F55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4065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65A0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百叶箱支架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49DE5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1、四柱支撑，支撑柱采用宽40mm，厚3mm的金属角铁或直径≧60mm，壁厚3mm的金属园管制做。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2、平台距地面高度1200mm至1600mm，地埋深度应≧400MM，并有明确标识。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3、平台面积尺寸应符合与之配套百叶箱规格要求。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4、支架稳定牢靠，表面做防锈处理。</w:t>
            </w:r>
            <w:r>
              <w:rPr>
                <w:rFonts w:hint="eastAsia" w:ascii="宋体" w:hAnsi="宋体" w:eastAsia="宋体" w:cs="宋体"/>
                <w:i w:val="0"/>
                <w:iCs w:val="0"/>
                <w:color w:val="000000"/>
                <w:kern w:val="0"/>
                <w:sz w:val="20"/>
                <w:szCs w:val="20"/>
                <w:u w:val="none"/>
                <w:lang w:val="en-US" w:eastAsia="zh-CN" w:bidi="ar"/>
              </w:rPr>
              <w:br w:type="textWrapping"/>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BFD2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200A5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98740">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781050"/>
                  <wp:effectExtent l="0" t="0" r="9525" b="0"/>
                  <wp:docPr id="128" name="图片 80"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80" descr="IMG_270"/>
                          <pic:cNvPicPr>
                            <a:picLocks noChangeAspect="1"/>
                          </pic:cNvPicPr>
                        </pic:nvPicPr>
                        <pic:blipFill>
                          <a:blip r:embed="rId45"/>
                          <a:stretch>
                            <a:fillRect/>
                          </a:stretch>
                        </pic:blipFill>
                        <pic:spPr>
                          <a:xfrm>
                            <a:off x="0" y="0"/>
                            <a:ext cx="523875" cy="781050"/>
                          </a:xfrm>
                          <a:prstGeom prst="rect">
                            <a:avLst/>
                          </a:prstGeom>
                          <a:noFill/>
                          <a:ln w="9525">
                            <a:noFill/>
                          </a:ln>
                        </pic:spPr>
                      </pic:pic>
                    </a:graphicData>
                  </a:graphic>
                </wp:inline>
              </w:drawing>
            </w:r>
          </w:p>
        </w:tc>
      </w:tr>
      <w:tr w14:paraId="6748DC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E7C2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CAA3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百叶箱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833ED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（一）适用范围、规格：</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1、初中地理和小学科学教学和校内气象站使用。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2、箱体内尺寸460㎜×290㎜×537㎜（高、宽、深）。</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㈡技术要求：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1、应选松木并经干燥脱脂处理，百叶为单层，人字形排列。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2、箱内外应涂白色漆，箱体榫接成形，应牢固，无变形。</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07BC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6FD22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20836F">
            <w:pPr>
              <w:jc w:val="center"/>
              <w:rPr>
                <w:rFonts w:hint="default" w:ascii="Calibri" w:hAnsi="Calibri" w:eastAsia="宋体" w:cs="Calibri"/>
                <w:i w:val="0"/>
                <w:iCs w:val="0"/>
                <w:color w:val="000000"/>
                <w:sz w:val="20"/>
                <w:szCs w:val="20"/>
                <w:u w:val="none"/>
              </w:rPr>
            </w:pPr>
          </w:p>
        </w:tc>
      </w:tr>
      <w:tr w14:paraId="3775D9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FF55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FB3D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08515B">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3355CD">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39D30F">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907A33C">
            <w:pPr>
              <w:jc w:val="center"/>
              <w:rPr>
                <w:rFonts w:hint="eastAsia" w:ascii="宋体" w:hAnsi="宋体" w:eastAsia="宋体" w:cs="宋体"/>
                <w:i w:val="0"/>
                <w:iCs w:val="0"/>
                <w:color w:val="000000"/>
                <w:sz w:val="20"/>
                <w:szCs w:val="20"/>
                <w:u w:val="none"/>
              </w:rPr>
            </w:pPr>
          </w:p>
        </w:tc>
      </w:tr>
      <w:tr w14:paraId="6D79BA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FD5C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8A3D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学生电源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3F3A1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隐蔽式电源盒：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1、功能：交流220V电压输出（2A）。</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2、直流:1.5V～6V,每1.5V一档,≥1A。</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8147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5376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56BD15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257175"/>
                  <wp:effectExtent l="0" t="0" r="9525" b="9525"/>
                  <wp:docPr id="104" name="图片 81"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1" descr="IMG_271"/>
                          <pic:cNvPicPr>
                            <a:picLocks noChangeAspect="1"/>
                          </pic:cNvPicPr>
                        </pic:nvPicPr>
                        <pic:blipFill>
                          <a:blip r:embed="rId46"/>
                          <a:stretch>
                            <a:fillRect/>
                          </a:stretch>
                        </pic:blipFill>
                        <pic:spPr>
                          <a:xfrm>
                            <a:off x="0" y="0"/>
                            <a:ext cx="523875" cy="257175"/>
                          </a:xfrm>
                          <a:prstGeom prst="rect">
                            <a:avLst/>
                          </a:prstGeom>
                          <a:noFill/>
                          <a:ln w="9525">
                            <a:noFill/>
                          </a:ln>
                        </pic:spPr>
                      </pic:pic>
                    </a:graphicData>
                  </a:graphic>
                </wp:inline>
              </w:drawing>
            </w:r>
          </w:p>
        </w:tc>
      </w:tr>
      <w:tr w14:paraId="4716F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4AC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FB26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教学电源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E8DD2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1、交流:2V～12V,5A,每2V一档。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2、直流：1.5V～12V,2A,分为1.5V、3V、4.5V、6V、9V、12V共六档。</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8721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C17D2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5780AE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200025"/>
                  <wp:effectExtent l="0" t="0" r="9525" b="9525"/>
                  <wp:docPr id="122" name="图片 82"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2" descr="IMG_272"/>
                          <pic:cNvPicPr>
                            <a:picLocks noChangeAspect="1"/>
                          </pic:cNvPicPr>
                        </pic:nvPicPr>
                        <pic:blipFill>
                          <a:blip r:embed="rId47"/>
                          <a:stretch>
                            <a:fillRect/>
                          </a:stretch>
                        </pic:blipFill>
                        <pic:spPr>
                          <a:xfrm>
                            <a:off x="0" y="0"/>
                            <a:ext cx="523875" cy="200025"/>
                          </a:xfrm>
                          <a:prstGeom prst="rect">
                            <a:avLst/>
                          </a:prstGeom>
                          <a:noFill/>
                          <a:ln w="9525">
                            <a:noFill/>
                          </a:ln>
                        </pic:spPr>
                      </pic:pic>
                    </a:graphicData>
                  </a:graphic>
                </wp:inline>
              </w:drawing>
            </w:r>
          </w:p>
        </w:tc>
      </w:tr>
      <w:tr w14:paraId="6DCDB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17"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03F8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0619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电池盒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BCFB5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（一）适用范围、型号规格：</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1、适用于小学科学教学实验用。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㈡技术要求：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1、电池盒由塑料盒底、正负极弹簧片、插接件组成。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2、电池盒为组装式，配1号电池,四个为一组;即可并联多个,也可串联多个，组合方便，接触性好。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3、盒体用无毒、性能较好的塑料注塑而成，表面光洁，色泽均匀，无尖端、无毛刺。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4、导电片为铜质，不得有氧化现象,额定工作电流为1A。</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5、弹簧经钝化处理，夹持应稳定，其夹持力应2.5N。</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AE3D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E8993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B749272">
            <w:pPr>
              <w:jc w:val="center"/>
              <w:rPr>
                <w:rFonts w:hint="eastAsia" w:ascii="宋体" w:hAnsi="宋体" w:eastAsia="宋体" w:cs="宋体"/>
                <w:i w:val="0"/>
                <w:iCs w:val="0"/>
                <w:color w:val="000000"/>
                <w:sz w:val="20"/>
                <w:szCs w:val="20"/>
                <w:u w:val="none"/>
              </w:rPr>
            </w:pPr>
          </w:p>
        </w:tc>
      </w:tr>
      <w:tr w14:paraId="7041C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DB47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60B0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测量</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BE9B55">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E09D0C">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9105B8">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48728BF">
            <w:pPr>
              <w:jc w:val="center"/>
              <w:rPr>
                <w:rFonts w:hint="eastAsia" w:ascii="宋体" w:hAnsi="宋体" w:eastAsia="宋体" w:cs="宋体"/>
                <w:i w:val="0"/>
                <w:iCs w:val="0"/>
                <w:color w:val="000000"/>
                <w:sz w:val="20"/>
                <w:szCs w:val="20"/>
                <w:u w:val="none"/>
              </w:rPr>
            </w:pPr>
          </w:p>
        </w:tc>
      </w:tr>
      <w:tr w14:paraId="0675A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01A0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8A78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直尺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AFC2C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1、木制材料或有机玻璃制成。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2、木材经干燥处理，无节疤、无裂纹、无变形,直尺漆层均匀，表面无伤痕、无毛刺。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3、全长500mm，尺宽25mm。尺面两侧均测量面，尺面最小刻度1mm，每10mm一中刻度，每100mm一长刻线，刻线均匀清晰，刻线垂直尺边、无断线。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4、尺面平整挺直，尺平面度3mm，尺边直线度2mm。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5、500mm全长示值允差±1.5mm。10mm示值允差±0.5mm。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ACD7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FCF7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D7F878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781050"/>
                  <wp:effectExtent l="0" t="0" r="9525" b="0"/>
                  <wp:docPr id="129" name="图片 83"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83" descr="IMG_273"/>
                          <pic:cNvPicPr>
                            <a:picLocks noChangeAspect="1"/>
                          </pic:cNvPicPr>
                        </pic:nvPicPr>
                        <pic:blipFill>
                          <a:blip r:embed="rId48"/>
                          <a:stretch>
                            <a:fillRect/>
                          </a:stretch>
                        </pic:blipFill>
                        <pic:spPr>
                          <a:xfrm>
                            <a:off x="0" y="0"/>
                            <a:ext cx="523875" cy="781050"/>
                          </a:xfrm>
                          <a:prstGeom prst="rect">
                            <a:avLst/>
                          </a:prstGeom>
                          <a:noFill/>
                          <a:ln w="9525">
                            <a:noFill/>
                          </a:ln>
                        </pic:spPr>
                      </pic:pic>
                    </a:graphicData>
                  </a:graphic>
                </wp:inline>
              </w:drawing>
            </w:r>
          </w:p>
        </w:tc>
      </w:tr>
      <w:tr w14:paraId="242C7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F29A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67A0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软尺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BC2D7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1、规格：1500mm,最小分度值：1mm。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2、示值误差：±2mm。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3、材料：软塑制成，宽度13mm，一面印有从0～1500mm的标志，另一印有0～45市寸字符，方便使用。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4、刻度线清晰，刻线宽度应0.5mm。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5、尺面光洁，刻度线清晰，无断线、无污迹。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6、软尺应能承受20N拉力不断裂，试验后应符合示值误差要求。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4307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BFB04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2C7265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04800"/>
                  <wp:effectExtent l="0" t="0" r="9525" b="0"/>
                  <wp:docPr id="117" name="图片 84"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84" descr="IMG_274"/>
                          <pic:cNvPicPr>
                            <a:picLocks noChangeAspect="1"/>
                          </pic:cNvPicPr>
                        </pic:nvPicPr>
                        <pic:blipFill>
                          <a:blip r:embed="rId49"/>
                          <a:stretch>
                            <a:fillRect/>
                          </a:stretch>
                        </pic:blipFill>
                        <pic:spPr>
                          <a:xfrm>
                            <a:off x="0" y="0"/>
                            <a:ext cx="523875" cy="304800"/>
                          </a:xfrm>
                          <a:prstGeom prst="rect">
                            <a:avLst/>
                          </a:prstGeom>
                          <a:noFill/>
                          <a:ln w="9525">
                            <a:noFill/>
                          </a:ln>
                        </pic:spPr>
                      </pic:pic>
                    </a:graphicData>
                  </a:graphic>
                </wp:inline>
              </w:drawing>
            </w:r>
          </w:p>
        </w:tc>
      </w:tr>
      <w:tr w14:paraId="6BD98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207A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8C52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托盘天平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5BC1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1、不锈钢天平500g，0.5g，砝码7个（10G*1,20G*2,50G*1,100G*2,200G*1)，镊子1个。</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546E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8279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nil"/>
              <w:right w:val="single" w:color="000000" w:sz="4" w:space="0"/>
            </w:tcBorders>
            <w:shd w:val="clear" w:color="auto" w:fill="auto"/>
            <w:vAlign w:val="center"/>
          </w:tcPr>
          <w:p w14:paraId="12F5995C">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66725"/>
                  <wp:effectExtent l="0" t="0" r="9525" b="9525"/>
                  <wp:docPr id="109" name="图片 85"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85" descr="IMG_275"/>
                          <pic:cNvPicPr>
                            <a:picLocks noChangeAspect="1"/>
                          </pic:cNvPicPr>
                        </pic:nvPicPr>
                        <pic:blipFill>
                          <a:blip r:embed="rId50"/>
                          <a:stretch>
                            <a:fillRect/>
                          </a:stretch>
                        </pic:blipFill>
                        <pic:spPr>
                          <a:xfrm>
                            <a:off x="0" y="0"/>
                            <a:ext cx="523875" cy="466725"/>
                          </a:xfrm>
                          <a:prstGeom prst="rect">
                            <a:avLst/>
                          </a:prstGeom>
                          <a:noFill/>
                          <a:ln w="9525">
                            <a:noFill/>
                          </a:ln>
                        </pic:spPr>
                      </pic:pic>
                    </a:graphicData>
                  </a:graphic>
                </wp:inline>
              </w:drawing>
            </w:r>
          </w:p>
        </w:tc>
      </w:tr>
      <w:tr w14:paraId="46BBB9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FDDA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E3E2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体重计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98757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1、电子式。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2、量程≥160Kg，最小分度值100g，误差≤10g。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ECC3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5BFF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F3CF22E">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828675"/>
                  <wp:effectExtent l="0" t="0" r="9525" b="9525"/>
                  <wp:docPr id="106" name="图片 86"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6" descr="IMG_276"/>
                          <pic:cNvPicPr>
                            <a:picLocks noChangeAspect="1"/>
                          </pic:cNvPicPr>
                        </pic:nvPicPr>
                        <pic:blipFill>
                          <a:blip r:embed="rId51"/>
                          <a:stretch>
                            <a:fillRect/>
                          </a:stretch>
                        </pic:blipFill>
                        <pic:spPr>
                          <a:xfrm>
                            <a:off x="0" y="0"/>
                            <a:ext cx="523875" cy="828675"/>
                          </a:xfrm>
                          <a:prstGeom prst="rect">
                            <a:avLst/>
                          </a:prstGeom>
                          <a:noFill/>
                          <a:ln w="9525">
                            <a:noFill/>
                          </a:ln>
                        </pic:spPr>
                      </pic:pic>
                    </a:graphicData>
                  </a:graphic>
                </wp:inline>
              </w:drawing>
            </w:r>
          </w:p>
        </w:tc>
      </w:tr>
      <w:tr w14:paraId="788E6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3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566A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5C72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电子停表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858F1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1、产品应采用微型电脑芯片，液晶显示屏。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2、外观质量：机芯在表壳组件应稳固，液晶屏显示清晰、表玻璃透明无伤、印字清楚正确、表壳与玻璃后盖的配合应紧密，不得有明显的缝隙；表壳外棱角无锋利感；镀层无气泡，不脱落。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3、分辨率：1/100s4.工作电压：1.5或3.0V5.走时精度：-0.5～+0.5s/d。</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3A7F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C283F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DB4F3B2">
            <w:pPr>
              <w:jc w:val="center"/>
              <w:rPr>
                <w:rFonts w:hint="eastAsia" w:ascii="宋体" w:hAnsi="宋体" w:eastAsia="宋体" w:cs="宋体"/>
                <w:i w:val="0"/>
                <w:iCs w:val="0"/>
                <w:color w:val="000000"/>
                <w:sz w:val="20"/>
                <w:szCs w:val="20"/>
                <w:u w:val="none"/>
              </w:rPr>
            </w:pPr>
          </w:p>
        </w:tc>
      </w:tr>
      <w:tr w14:paraId="56260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E008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37F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温度计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879EE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1、红液。</w:t>
            </w:r>
          </w:p>
          <w:p w14:paraId="38F663AA">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2、测量范围：0－100℃；最小分度值：1℃；允许误差±1℃。</w:t>
            </w:r>
          </w:p>
          <w:p w14:paraId="55BA30CB">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3、玻管要直，不得弯曲，不得崩损缺口，红液不得断线。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4、产品应符合《玻璃仪器通用技术要求》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4592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64822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62F828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19125"/>
                  <wp:effectExtent l="0" t="0" r="9525" b="9525"/>
                  <wp:docPr id="130" name="图片 87"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87" descr="IMG_277"/>
                          <pic:cNvPicPr>
                            <a:picLocks noChangeAspect="1"/>
                          </pic:cNvPicPr>
                        </pic:nvPicPr>
                        <pic:blipFill>
                          <a:blip r:embed="rId52"/>
                          <a:stretch>
                            <a:fillRect/>
                          </a:stretch>
                        </pic:blipFill>
                        <pic:spPr>
                          <a:xfrm>
                            <a:off x="0" y="0"/>
                            <a:ext cx="523875" cy="619125"/>
                          </a:xfrm>
                          <a:prstGeom prst="rect">
                            <a:avLst/>
                          </a:prstGeom>
                          <a:noFill/>
                          <a:ln w="9525">
                            <a:noFill/>
                          </a:ln>
                        </pic:spPr>
                      </pic:pic>
                    </a:graphicData>
                  </a:graphic>
                </wp:inline>
              </w:drawing>
            </w:r>
          </w:p>
        </w:tc>
      </w:tr>
      <w:tr w14:paraId="54B27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842D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87F2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温度计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12DF9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1、红液。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2、测量范围：0－100℃；最小分度值：1℃；允许误差±1℃。</w:t>
            </w:r>
          </w:p>
          <w:p w14:paraId="2685CB1D">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3、玻管要直，不得弯曲，不得崩损缺口，红液不得断线。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4、产品应符合《玻璃仪器通用技术要求》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70EB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E7D8F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F9EF05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126" name="图片 88"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88" descr="IMG_278"/>
                          <pic:cNvPicPr>
                            <a:picLocks noChangeAspect="1"/>
                          </pic:cNvPicPr>
                        </pic:nvPicPr>
                        <pic:blipFill>
                          <a:blip r:embed="rId53"/>
                          <a:stretch>
                            <a:fillRect/>
                          </a:stretch>
                        </pic:blipFill>
                        <pic:spPr>
                          <a:xfrm>
                            <a:off x="0" y="0"/>
                            <a:ext cx="523875" cy="438150"/>
                          </a:xfrm>
                          <a:prstGeom prst="rect">
                            <a:avLst/>
                          </a:prstGeom>
                          <a:noFill/>
                          <a:ln w="9525">
                            <a:noFill/>
                          </a:ln>
                        </pic:spPr>
                      </pic:pic>
                    </a:graphicData>
                  </a:graphic>
                </wp:inline>
              </w:drawing>
            </w:r>
          </w:p>
        </w:tc>
      </w:tr>
      <w:tr w14:paraId="53536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557A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0618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体温计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9304F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1、感液及示值范围：水银，35℃-42℃。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2、精确度0.1度。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3、温场中水银柱应能恒定在被测度数，在外力作用下水银柱应小于示值下限，且水银柱不应中断。</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D153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56D21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E214ED1">
            <w:pPr>
              <w:jc w:val="center"/>
              <w:rPr>
                <w:rFonts w:hint="eastAsia" w:ascii="宋体" w:hAnsi="宋体" w:eastAsia="宋体" w:cs="宋体"/>
                <w:i w:val="0"/>
                <w:iCs w:val="0"/>
                <w:color w:val="000000"/>
                <w:sz w:val="20"/>
                <w:szCs w:val="20"/>
                <w:u w:val="none"/>
              </w:rPr>
            </w:pPr>
          </w:p>
        </w:tc>
      </w:tr>
      <w:tr w14:paraId="6882C3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71A9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4A04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条形盒测力计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B42FD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1、产品为组装式，5N。产品必配部件:壳体1个；弹簧1个；面板1块；带钩指针1个；提手1个。壳体由塑料制作，表面平整，光滑无毛刺。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2、壳体的有效尺寸为：150*35*20mm±0.2mm。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3、弹簧：由金属制成，表面防锈处理。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4、面板：由金属制成，防锈处理，表面印有有效刻线，印刷均匀清晰，有效尺寸应配盒体，松紧适宜，方便组装。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5、带钩指针：由金属制成，表面防锈处理，材料厚度1mm±0.2mm。大小尺寸应与盒体配合，适应为止。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6、提手：由金属制成，表面防锈处理，粗Ф3mm，高51mm，圆Ф33。分度值为0.1N，测量误差率不大2%。</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B075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FDEFC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78AA76">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704850"/>
                  <wp:effectExtent l="0" t="0" r="9525" b="0"/>
                  <wp:docPr id="120" name="图片 89"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9" descr="IMG_279"/>
                          <pic:cNvPicPr>
                            <a:picLocks noChangeAspect="1"/>
                          </pic:cNvPicPr>
                        </pic:nvPicPr>
                        <pic:blipFill>
                          <a:blip r:embed="rId54"/>
                          <a:stretch>
                            <a:fillRect/>
                          </a:stretch>
                        </pic:blipFill>
                        <pic:spPr>
                          <a:xfrm>
                            <a:off x="0" y="0"/>
                            <a:ext cx="523875" cy="704850"/>
                          </a:xfrm>
                          <a:prstGeom prst="rect">
                            <a:avLst/>
                          </a:prstGeom>
                          <a:noFill/>
                          <a:ln w="9525">
                            <a:noFill/>
                          </a:ln>
                        </pic:spPr>
                      </pic:pic>
                    </a:graphicData>
                  </a:graphic>
                </wp:inline>
              </w:drawing>
            </w:r>
          </w:p>
        </w:tc>
      </w:tr>
      <w:tr w14:paraId="4932C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4A71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478C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条形盒测力计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70C73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1、产品为组装式，5N。产品必配部件:壳体1个；弹簧1个；面板1块；带钩指针1个；提手1个。壳体由塑料制作，表面平整，光滑无毛刺。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2、壳体的有效尺寸为：150*35*20mm±0.2mm。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3、弹簧：由金属制成，表面防锈处理。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4、面板：由金属制成，防锈处理，表面印有有效刻线，印刷均匀清晰，有效尺寸应配盒体，松紧适宜，方便组装。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5、带钩指针：由金属制成，表面防锈处理，材料厚度1mm±0.2mm。大小尺寸应与盒体配合，适应为止。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6、提手：由金属制成，表面防锈处理，粗Ф3mm，高51mm，圆Ф33。分度值为0.1N，测量误差率不大2%。</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7420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757AC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0E4B8D">
            <w:pPr>
              <w:jc w:val="center"/>
              <w:rPr>
                <w:rFonts w:hint="default" w:ascii="Calibri" w:hAnsi="Calibri" w:eastAsia="宋体" w:cs="Calibri"/>
                <w:i w:val="0"/>
                <w:iCs w:val="0"/>
                <w:color w:val="000000"/>
                <w:sz w:val="20"/>
                <w:szCs w:val="20"/>
                <w:u w:val="none"/>
              </w:rPr>
            </w:pPr>
          </w:p>
        </w:tc>
      </w:tr>
      <w:tr w14:paraId="5EC8C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416E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9CDB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条形盒测力计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3FF7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1、产品为组装式，5N。产品必配部件:壳体1个；弹簧1个；面板1块；带钩指针1个；提手1个。壳体由塑料制作，表面平整，光滑无毛刺。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2、壳体的有效尺寸为：150*35*20mm±0.2mm。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3、弹簧：由金属制成，表面防锈处理，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4、面板：由金属制成，防锈处理，表面印有有效刻线，印刷均匀清晰，有效尺寸应配盒体，松紧适宜，方便组装。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5、带钩指针：由金属制成，表面防锈处理，材料厚度1mm±0.2mm。大小尺寸应与盒体配合，适应为止。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6、提手：由金属制成，表面防锈处理，粗Ф3mm，高51mm，圆Ф33。分度值为0.1N，测量误差率不大2%。</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BDB8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2A2A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7AD5C">
            <w:pPr>
              <w:jc w:val="center"/>
              <w:rPr>
                <w:rFonts w:hint="default" w:ascii="Calibri" w:hAnsi="Calibri" w:eastAsia="宋体" w:cs="Calibri"/>
                <w:i w:val="0"/>
                <w:iCs w:val="0"/>
                <w:color w:val="000000"/>
                <w:sz w:val="20"/>
                <w:szCs w:val="20"/>
                <w:u w:val="none"/>
              </w:rPr>
            </w:pPr>
          </w:p>
        </w:tc>
      </w:tr>
      <w:tr w14:paraId="4BB64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5DE2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6211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多用电表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9EDE1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1、指针式，不低于2.5级，小学用。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9656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21109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2CE3527">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47700"/>
                  <wp:effectExtent l="0" t="0" r="9525" b="0"/>
                  <wp:docPr id="123" name="图片 90"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90" descr="IMG_280"/>
                          <pic:cNvPicPr>
                            <a:picLocks noChangeAspect="1"/>
                          </pic:cNvPicPr>
                        </pic:nvPicPr>
                        <pic:blipFill>
                          <a:blip r:embed="rId55"/>
                          <a:stretch>
                            <a:fillRect/>
                          </a:stretch>
                        </pic:blipFill>
                        <pic:spPr>
                          <a:xfrm>
                            <a:off x="0" y="0"/>
                            <a:ext cx="523875" cy="647700"/>
                          </a:xfrm>
                          <a:prstGeom prst="rect">
                            <a:avLst/>
                          </a:prstGeom>
                          <a:noFill/>
                          <a:ln w="9525">
                            <a:noFill/>
                          </a:ln>
                        </pic:spPr>
                      </pic:pic>
                    </a:graphicData>
                  </a:graphic>
                </wp:inline>
              </w:drawing>
            </w:r>
          </w:p>
        </w:tc>
      </w:tr>
      <w:tr w14:paraId="67D5E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84F7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7849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湿度计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461E5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1、由铁皮外壳、玻璃面罩、游丝、指针、刻度盘组成。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2、铁皮外壳、外壳上装有悬挂装置。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3、刻度盘为圆形，刻度盘厚度1mm，直径100mm。标有计量仪器标志。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4、塑料外壳、刻度盘的漆层附着牢固，不脱落，表面平整光滑、薄厚均匀，不应有剥落和露底。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5、盘面印有0%～100%的刻度，最小分度值1%，刻度清晰，字迹清楚，示值允差±5%。指针转动灵活，无卡滞现象。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5EF4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45A7E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17F34B2">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81025"/>
                  <wp:effectExtent l="0" t="0" r="9525" b="9525"/>
                  <wp:docPr id="124" name="图片 91"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91" descr="IMG_281"/>
                          <pic:cNvPicPr>
                            <a:picLocks noChangeAspect="1"/>
                          </pic:cNvPicPr>
                        </pic:nvPicPr>
                        <pic:blipFill>
                          <a:blip r:embed="rId56"/>
                          <a:stretch>
                            <a:fillRect/>
                          </a:stretch>
                        </pic:blipFill>
                        <pic:spPr>
                          <a:xfrm>
                            <a:off x="0" y="0"/>
                            <a:ext cx="523875" cy="581025"/>
                          </a:xfrm>
                          <a:prstGeom prst="rect">
                            <a:avLst/>
                          </a:prstGeom>
                          <a:noFill/>
                          <a:ln w="9525">
                            <a:noFill/>
                          </a:ln>
                        </pic:spPr>
                      </pic:pic>
                    </a:graphicData>
                  </a:graphic>
                </wp:inline>
              </w:drawing>
            </w:r>
          </w:p>
        </w:tc>
      </w:tr>
      <w:tr w14:paraId="54D55E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CE0F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4.14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AC0F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指南针</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5E39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1、指南针由塑料圆盒、方位盘、小指针、有机塑料盖组合。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2、塑料圆盒直径40mm。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3、塑料圆盒内的方位盘中央印有八方向标志，边缘每50划一短细分度线，划线应均匀，清晰无断线，每150标明不同方位的刻度，字迹清楚。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4、指针轴承座镶嵌玻璃轴承，小指针印有蓝红两色标志南北极。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5、有机塑料盖透明度良好，表面清洁无划痕，无溶迹、缩迹且无毛刺破边现象。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F804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6C6A8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A0F7000">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28625"/>
                  <wp:effectExtent l="0" t="0" r="9525" b="9525"/>
                  <wp:docPr id="101" name="图片 92"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2" descr="IMG_282"/>
                          <pic:cNvPicPr>
                            <a:picLocks noChangeAspect="1"/>
                          </pic:cNvPicPr>
                        </pic:nvPicPr>
                        <pic:blipFill>
                          <a:blip r:embed="rId57"/>
                          <a:stretch>
                            <a:fillRect/>
                          </a:stretch>
                        </pic:blipFill>
                        <pic:spPr>
                          <a:xfrm>
                            <a:off x="0" y="0"/>
                            <a:ext cx="523875" cy="428625"/>
                          </a:xfrm>
                          <a:prstGeom prst="rect">
                            <a:avLst/>
                          </a:prstGeom>
                          <a:noFill/>
                          <a:ln w="9525">
                            <a:noFill/>
                          </a:ln>
                        </pic:spPr>
                      </pic:pic>
                    </a:graphicData>
                  </a:graphic>
                </wp:inline>
              </w:drawing>
            </w:r>
          </w:p>
        </w:tc>
      </w:tr>
      <w:tr w14:paraId="0ACCD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9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74D8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B2EF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肺活量计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39AD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（一）适用范围、规格型号：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1、适用于小学科学教学用。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㈡技术要求：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1、量程：0～7000ml。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2、环境温度范围：-40℃～55℃。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3、环境湿度范围：90°。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4、误差5%。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5.产品表面应细致、光滑，不应有毛刺，接合紧密、牢固。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6.一次性吹嘴。</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AAA7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C52B4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C7D1E5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57200"/>
                  <wp:effectExtent l="0" t="0" r="9525" b="0"/>
                  <wp:docPr id="102" name="图片 93"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93" descr="IMG_283"/>
                          <pic:cNvPicPr>
                            <a:picLocks noChangeAspect="1"/>
                          </pic:cNvPicPr>
                        </pic:nvPicPr>
                        <pic:blipFill>
                          <a:blip r:embed="rId58"/>
                          <a:stretch>
                            <a:fillRect/>
                          </a:stretch>
                        </pic:blipFill>
                        <pic:spPr>
                          <a:xfrm>
                            <a:off x="0" y="0"/>
                            <a:ext cx="523875" cy="457200"/>
                          </a:xfrm>
                          <a:prstGeom prst="rect">
                            <a:avLst/>
                          </a:prstGeom>
                          <a:noFill/>
                          <a:ln w="9525">
                            <a:noFill/>
                          </a:ln>
                        </pic:spPr>
                      </pic:pic>
                    </a:graphicData>
                  </a:graphic>
                </wp:inline>
              </w:drawing>
            </w:r>
          </w:p>
        </w:tc>
      </w:tr>
      <w:tr w14:paraId="07420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D4A4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4.16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CAE7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雨量器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7F2A6A">
            <w:pPr>
              <w:keepNext w:val="0"/>
              <w:keepLines w:val="0"/>
              <w:widowControl/>
              <w:numPr>
                <w:ilvl w:val="0"/>
                <w:numId w:val="4"/>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适用范围</w:t>
            </w:r>
          </w:p>
          <w:p w14:paraId="0BA69354">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1、规格：小学科学课分组实验用。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1、由盛水器（漏斗）、储水筒（外筒）、储水瓶组成。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2、承水口内径：直径100mm以上。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3、雨量量筒标准范围：0.05mm～10mm；雨量量筒的最小分度：0.1mm4.储水器容量：2000ml～2500ml。</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0F19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34793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31749B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33375"/>
                  <wp:effectExtent l="0" t="0" r="9525" b="9525"/>
                  <wp:docPr id="105" name="图片 94"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94" descr="IMG_284"/>
                          <pic:cNvPicPr>
                            <a:picLocks noChangeAspect="1"/>
                          </pic:cNvPicPr>
                        </pic:nvPicPr>
                        <pic:blipFill>
                          <a:blip r:embed="rId59"/>
                          <a:stretch>
                            <a:fillRect/>
                          </a:stretch>
                        </pic:blipFill>
                        <pic:spPr>
                          <a:xfrm>
                            <a:off x="0" y="0"/>
                            <a:ext cx="523875" cy="333375"/>
                          </a:xfrm>
                          <a:prstGeom prst="rect">
                            <a:avLst/>
                          </a:prstGeom>
                          <a:noFill/>
                          <a:ln w="9525">
                            <a:noFill/>
                          </a:ln>
                        </pic:spPr>
                      </pic:pic>
                    </a:graphicData>
                  </a:graphic>
                </wp:inline>
              </w:drawing>
            </w:r>
          </w:p>
        </w:tc>
      </w:tr>
      <w:tr w14:paraId="1F931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7DF6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2C4E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风杯式风速表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FBFB9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1、产品选用塑料注塑而成，无毒、环保、性能好。风速传感器和主机可分离进行实验。</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2、风速表为三杯式结构。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3、风杯为轻质材料、为半球形、相互均布。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4、每个风杯尺寸形状相同。</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5、风杯的切口与转动平面相互垂直。</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2458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FA43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87CE2DA">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107" name="图片 95"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95" descr="IMG_285"/>
                          <pic:cNvPicPr>
                            <a:picLocks noChangeAspect="1"/>
                          </pic:cNvPicPr>
                        </pic:nvPicPr>
                        <pic:blipFill>
                          <a:blip r:embed="rId60"/>
                          <a:stretch>
                            <a:fillRect/>
                          </a:stretch>
                        </pic:blipFill>
                        <pic:spPr>
                          <a:xfrm>
                            <a:off x="0" y="0"/>
                            <a:ext cx="523875" cy="438150"/>
                          </a:xfrm>
                          <a:prstGeom prst="rect">
                            <a:avLst/>
                          </a:prstGeom>
                          <a:noFill/>
                          <a:ln w="9525">
                            <a:noFill/>
                          </a:ln>
                        </pic:spPr>
                      </pic:pic>
                    </a:graphicData>
                  </a:graphic>
                </wp:inline>
              </w:drawing>
            </w:r>
          </w:p>
        </w:tc>
      </w:tr>
      <w:tr w14:paraId="2F6E7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2B8A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B211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小学科学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9A39FB">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DCAC48">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6F7E266">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37F1926">
            <w:pPr>
              <w:jc w:val="center"/>
              <w:rPr>
                <w:rFonts w:hint="eastAsia" w:ascii="宋体" w:hAnsi="宋体" w:eastAsia="宋体" w:cs="宋体"/>
                <w:i w:val="0"/>
                <w:iCs w:val="0"/>
                <w:color w:val="000000"/>
                <w:sz w:val="20"/>
                <w:szCs w:val="20"/>
                <w:u w:val="none"/>
              </w:rPr>
            </w:pPr>
          </w:p>
        </w:tc>
      </w:tr>
      <w:tr w14:paraId="0B047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540F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64DF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斜面</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0BB1B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1、产品由塑料材料自作而成，斜面尺寸为360mm*10mm附带有支撑架。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0BC2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CB5D8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BA88544">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52425"/>
                  <wp:effectExtent l="0" t="0" r="9525" b="9525"/>
                  <wp:docPr id="162" name="图片 96"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96" descr="IMG_286"/>
                          <pic:cNvPicPr>
                            <a:picLocks noChangeAspect="1"/>
                          </pic:cNvPicPr>
                        </pic:nvPicPr>
                        <pic:blipFill>
                          <a:blip r:embed="rId61"/>
                          <a:stretch>
                            <a:fillRect/>
                          </a:stretch>
                        </pic:blipFill>
                        <pic:spPr>
                          <a:xfrm>
                            <a:off x="0" y="0"/>
                            <a:ext cx="523875" cy="352425"/>
                          </a:xfrm>
                          <a:prstGeom prst="rect">
                            <a:avLst/>
                          </a:prstGeom>
                          <a:noFill/>
                          <a:ln w="9525">
                            <a:noFill/>
                          </a:ln>
                        </pic:spPr>
                      </pic:pic>
                    </a:graphicData>
                  </a:graphic>
                </wp:inline>
              </w:drawing>
            </w:r>
          </w:p>
        </w:tc>
      </w:tr>
      <w:tr w14:paraId="11CFCF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A124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3FF3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压簧</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E08B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2、压簧采用直径1.5mm弹簧钢丝绕制而成。表面应做防锈处理，不得有尖端、毛刺及锈蚀现象。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3、非加载，受重力影响竖直时总长度应60mm,每圈间距6±1mm，绕制直径30mm。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4、压力试验：经20次加载，压至总长度1/2试验后，压簧应能自然恢复；总长度形变量小于试验前的5%。</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BF5E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0E16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2D9A4F5">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95300"/>
                  <wp:effectExtent l="0" t="0" r="9525" b="0"/>
                  <wp:docPr id="131" name="图片 97"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97" descr="IMG_287"/>
                          <pic:cNvPicPr>
                            <a:picLocks noChangeAspect="1"/>
                          </pic:cNvPicPr>
                        </pic:nvPicPr>
                        <pic:blipFill>
                          <a:blip r:embed="rId62"/>
                          <a:stretch>
                            <a:fillRect/>
                          </a:stretch>
                        </pic:blipFill>
                        <pic:spPr>
                          <a:xfrm>
                            <a:off x="0" y="0"/>
                            <a:ext cx="523875" cy="495300"/>
                          </a:xfrm>
                          <a:prstGeom prst="rect">
                            <a:avLst/>
                          </a:prstGeom>
                          <a:noFill/>
                          <a:ln w="9525">
                            <a:noFill/>
                          </a:ln>
                        </pic:spPr>
                      </pic:pic>
                    </a:graphicData>
                  </a:graphic>
                </wp:inline>
              </w:drawing>
            </w:r>
          </w:p>
        </w:tc>
      </w:tr>
      <w:tr w14:paraId="6CCD7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6DBE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8319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拉簧</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FD122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1、产品采用直径1.5mm的弹簧钢丝绕制。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2、绕制弹簧外径30mm，密绕高度为58mm。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3、弹簧的两端各有一个直径为30mm与弹簧连体的拉环，应与弹簧整体平行；弹簧受到5N的拉力时长度为100mm，去除拉力弹簧应恢复原状；产品表面电镀。</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115F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56DA5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51A96B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19100"/>
                  <wp:effectExtent l="0" t="0" r="9525" b="0"/>
                  <wp:docPr id="134" name="图片 98"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98" descr="IMG_288"/>
                          <pic:cNvPicPr>
                            <a:picLocks noChangeAspect="1"/>
                          </pic:cNvPicPr>
                        </pic:nvPicPr>
                        <pic:blipFill>
                          <a:blip r:embed="rId63"/>
                          <a:stretch>
                            <a:fillRect/>
                          </a:stretch>
                        </pic:blipFill>
                        <pic:spPr>
                          <a:xfrm>
                            <a:off x="0" y="0"/>
                            <a:ext cx="523875" cy="419100"/>
                          </a:xfrm>
                          <a:prstGeom prst="rect">
                            <a:avLst/>
                          </a:prstGeom>
                          <a:noFill/>
                          <a:ln w="9525">
                            <a:noFill/>
                          </a:ln>
                        </pic:spPr>
                      </pic:pic>
                    </a:graphicData>
                  </a:graphic>
                </wp:inline>
              </w:drawing>
            </w:r>
          </w:p>
        </w:tc>
      </w:tr>
      <w:tr w14:paraId="217F3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551C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876A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沉浮块</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09092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1、同体积不同质量、同质量不同形状、可改变质量等物体。</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AEF0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BCC66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009156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52425"/>
                  <wp:effectExtent l="0" t="0" r="9525" b="9525"/>
                  <wp:docPr id="157" name="图片 99"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99" descr="IMG_289"/>
                          <pic:cNvPicPr>
                            <a:picLocks noChangeAspect="1"/>
                          </pic:cNvPicPr>
                        </pic:nvPicPr>
                        <pic:blipFill>
                          <a:blip r:embed="rId64"/>
                          <a:stretch>
                            <a:fillRect/>
                          </a:stretch>
                        </pic:blipFill>
                        <pic:spPr>
                          <a:xfrm>
                            <a:off x="0" y="0"/>
                            <a:ext cx="523875" cy="352425"/>
                          </a:xfrm>
                          <a:prstGeom prst="rect">
                            <a:avLst/>
                          </a:prstGeom>
                          <a:noFill/>
                          <a:ln w="9525">
                            <a:noFill/>
                          </a:ln>
                        </pic:spPr>
                      </pic:pic>
                    </a:graphicData>
                  </a:graphic>
                </wp:inline>
              </w:drawing>
            </w:r>
          </w:p>
        </w:tc>
      </w:tr>
      <w:tr w14:paraId="77A76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5430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C40E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杠杆尺及支架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26B92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2、采用优质木材或优于木材的其它材料制作。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3、由底座、支杆、杠杆尺、挂钩、调平配重块组成，组装后放置稳定。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4、杠杆尺上等距离标有刻度线，表面应光滑，刻度清晰，工整。</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FBF0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8982F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560754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61950"/>
                  <wp:effectExtent l="0" t="0" r="9525" b="0"/>
                  <wp:docPr id="132" name="图片 100"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00" descr="IMG_290"/>
                          <pic:cNvPicPr>
                            <a:picLocks noChangeAspect="1"/>
                          </pic:cNvPicPr>
                        </pic:nvPicPr>
                        <pic:blipFill>
                          <a:blip r:embed="rId65"/>
                          <a:stretch>
                            <a:fillRect/>
                          </a:stretch>
                        </pic:blipFill>
                        <pic:spPr>
                          <a:xfrm>
                            <a:off x="0" y="0"/>
                            <a:ext cx="523875" cy="361950"/>
                          </a:xfrm>
                          <a:prstGeom prst="rect">
                            <a:avLst/>
                          </a:prstGeom>
                          <a:noFill/>
                          <a:ln w="9525">
                            <a:noFill/>
                          </a:ln>
                        </pic:spPr>
                      </pic:pic>
                    </a:graphicData>
                  </a:graphic>
                </wp:inline>
              </w:drawing>
            </w:r>
          </w:p>
        </w:tc>
      </w:tr>
      <w:tr w14:paraId="12ABE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BB5B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B152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滑轮组及支架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96CCB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2、由定滑轮、动滑轮、支杆、底座等组成。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3、滑轮直径40mm±0.5mm，支杆、支架表面镀铬或喷塑，底座150×90×25(mm)。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890D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C106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4F7DFEC">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42925"/>
                  <wp:effectExtent l="0" t="0" r="9525" b="9525"/>
                  <wp:docPr id="158" name="图片 101"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01" descr="IMG_291"/>
                          <pic:cNvPicPr>
                            <a:picLocks noChangeAspect="1"/>
                          </pic:cNvPicPr>
                        </pic:nvPicPr>
                        <pic:blipFill>
                          <a:blip r:embed="rId66"/>
                          <a:stretch>
                            <a:fillRect/>
                          </a:stretch>
                        </pic:blipFill>
                        <pic:spPr>
                          <a:xfrm>
                            <a:off x="0" y="0"/>
                            <a:ext cx="523875" cy="542925"/>
                          </a:xfrm>
                          <a:prstGeom prst="rect">
                            <a:avLst/>
                          </a:prstGeom>
                          <a:noFill/>
                          <a:ln w="9525">
                            <a:noFill/>
                          </a:ln>
                        </pic:spPr>
                      </pic:pic>
                    </a:graphicData>
                  </a:graphic>
                </wp:inline>
              </w:drawing>
            </w:r>
          </w:p>
        </w:tc>
      </w:tr>
      <w:tr w14:paraId="401B43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2BBC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96B8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轮轴及支架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74D32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1、由底座、立杆、大小圆轮组成。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2、底座应平稳，立杆为镀铬处理，表面光滑。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3、轮子为胶木材质，表面无痕。</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087F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C5B4B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6954E0C">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19125"/>
                  <wp:effectExtent l="0" t="0" r="9525" b="9525"/>
                  <wp:docPr id="135" name="图片 102"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02" descr="IMG_292"/>
                          <pic:cNvPicPr>
                            <a:picLocks noChangeAspect="1"/>
                          </pic:cNvPicPr>
                        </pic:nvPicPr>
                        <pic:blipFill>
                          <a:blip r:embed="rId67"/>
                          <a:stretch>
                            <a:fillRect/>
                          </a:stretch>
                        </pic:blipFill>
                        <pic:spPr>
                          <a:xfrm>
                            <a:off x="0" y="0"/>
                            <a:ext cx="523875" cy="619125"/>
                          </a:xfrm>
                          <a:prstGeom prst="rect">
                            <a:avLst/>
                          </a:prstGeom>
                          <a:noFill/>
                          <a:ln w="9525">
                            <a:noFill/>
                          </a:ln>
                        </pic:spPr>
                      </pic:pic>
                    </a:graphicData>
                  </a:graphic>
                </wp:inline>
              </w:drawing>
            </w:r>
          </w:p>
        </w:tc>
      </w:tr>
      <w:tr w14:paraId="5472F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865B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257A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齿轮组及支架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DCC7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2、由定滑轮、动滑轮、支杆、底座等组成。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3、滑轮直径40mm±0.5mm，支杆、支架表面镀铬或喷塑，底座150×90×25(mm)。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C332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F3573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2F437F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19125"/>
                  <wp:effectExtent l="0" t="0" r="9525" b="9525"/>
                  <wp:docPr id="155" name="图片 103"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03" descr="IMG_293"/>
                          <pic:cNvPicPr>
                            <a:picLocks noChangeAspect="1"/>
                          </pic:cNvPicPr>
                        </pic:nvPicPr>
                        <pic:blipFill>
                          <a:blip r:embed="rId67"/>
                          <a:stretch>
                            <a:fillRect/>
                          </a:stretch>
                        </pic:blipFill>
                        <pic:spPr>
                          <a:xfrm>
                            <a:off x="0" y="0"/>
                            <a:ext cx="523875" cy="619125"/>
                          </a:xfrm>
                          <a:prstGeom prst="rect">
                            <a:avLst/>
                          </a:prstGeom>
                          <a:noFill/>
                          <a:ln w="9525">
                            <a:noFill/>
                          </a:ln>
                        </pic:spPr>
                      </pic:pic>
                    </a:graphicData>
                  </a:graphic>
                </wp:inline>
              </w:drawing>
            </w:r>
          </w:p>
        </w:tc>
      </w:tr>
      <w:tr w14:paraId="3E44D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68D5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0D5E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弹簧片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3C37E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1、产品由两片优质弹簧钢制成，弹性良好。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2、弹簧片无飞边毛刺，表面镀锌或喷塑。</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B3DA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DF94C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31EC976">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52450"/>
                  <wp:effectExtent l="0" t="0" r="9525" b="0"/>
                  <wp:docPr id="161" name="图片 104"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04" descr="IMG_294"/>
                          <pic:cNvPicPr>
                            <a:picLocks noChangeAspect="1"/>
                          </pic:cNvPicPr>
                        </pic:nvPicPr>
                        <pic:blipFill>
                          <a:blip r:embed="rId68"/>
                          <a:stretch>
                            <a:fillRect/>
                          </a:stretch>
                        </pic:blipFill>
                        <pic:spPr>
                          <a:xfrm>
                            <a:off x="0" y="0"/>
                            <a:ext cx="523875" cy="552450"/>
                          </a:xfrm>
                          <a:prstGeom prst="rect">
                            <a:avLst/>
                          </a:prstGeom>
                          <a:noFill/>
                          <a:ln w="9525">
                            <a:noFill/>
                          </a:ln>
                        </pic:spPr>
                      </pic:pic>
                    </a:graphicData>
                  </a:graphic>
                </wp:inline>
              </w:drawing>
            </w:r>
          </w:p>
        </w:tc>
      </w:tr>
      <w:tr w14:paraId="320F9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391DB5">
            <w:pPr>
              <w:keepNext w:val="0"/>
              <w:keepLines w:val="0"/>
              <w:widowControl/>
              <w:suppressLineNumbers w:val="0"/>
              <w:jc w:val="center"/>
              <w:textAlignment w:val="center"/>
              <w:rPr>
                <w:rFonts w:hint="default" w:ascii="宋体" w:hAnsi="宋体" w:eastAsia="宋体" w:cs="宋体"/>
                <w:i w:val="0"/>
                <w:iCs w:val="0"/>
                <w:color w:val="000000"/>
                <w:sz w:val="20"/>
                <w:szCs w:val="20"/>
                <w:u w:val="none"/>
                <w:lang w:val="en-US"/>
              </w:rPr>
            </w:pPr>
            <w:r>
              <w:rPr>
                <w:rFonts w:hint="eastAsia" w:ascii="宋体" w:hAnsi="宋体" w:eastAsia="宋体" w:cs="宋体"/>
                <w:i w:val="0"/>
                <w:iCs w:val="0"/>
                <w:color w:val="000000"/>
                <w:kern w:val="0"/>
                <w:sz w:val="20"/>
                <w:szCs w:val="20"/>
                <w:u w:val="none"/>
                <w:lang w:val="en-US" w:eastAsia="zh-CN" w:bidi="ar"/>
              </w:rPr>
              <w:t>5.10</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11A5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C2C0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2、四轮转动灵活，外形尺寸应≧120mmx80mm30mm。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3、小车自重≧200g。</w:t>
            </w:r>
            <w:r>
              <w:rPr>
                <w:rFonts w:hint="eastAsia" w:ascii="宋体" w:hAnsi="宋体" w:eastAsia="宋体" w:cs="宋体"/>
                <w:i w:val="0"/>
                <w:iCs w:val="0"/>
                <w:color w:val="000000"/>
                <w:kern w:val="0"/>
                <w:sz w:val="20"/>
                <w:szCs w:val="20"/>
                <w:u w:val="none"/>
                <w:lang w:val="en-US" w:eastAsia="zh-CN" w:bidi="ar"/>
              </w:rPr>
              <w:br w:type="textWrapping"/>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89BA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7F2A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EBEC55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57200"/>
                  <wp:effectExtent l="0" t="0" r="9525" b="0"/>
                  <wp:docPr id="145" name="图片 105"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05" descr="IMG_295"/>
                          <pic:cNvPicPr>
                            <a:picLocks noChangeAspect="1"/>
                          </pic:cNvPicPr>
                        </pic:nvPicPr>
                        <pic:blipFill>
                          <a:blip r:embed="rId69"/>
                          <a:stretch>
                            <a:fillRect/>
                          </a:stretch>
                        </pic:blipFill>
                        <pic:spPr>
                          <a:xfrm>
                            <a:off x="0" y="0"/>
                            <a:ext cx="523875" cy="457200"/>
                          </a:xfrm>
                          <a:prstGeom prst="rect">
                            <a:avLst/>
                          </a:prstGeom>
                          <a:noFill/>
                          <a:ln w="9525">
                            <a:noFill/>
                          </a:ln>
                        </pic:spPr>
                      </pic:pic>
                    </a:graphicData>
                  </a:graphic>
                </wp:inline>
              </w:drawing>
            </w:r>
          </w:p>
        </w:tc>
      </w:tr>
      <w:tr w14:paraId="54457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2E44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3AF3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三球仪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5AA5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1、由正圆形的太阳、地球和月亮模型，太阳底座、传动臂及传动系统五部分组成。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2、太阳、地球和月球模型的比例适当，其中地球模型直径140mm－160mm；阳光采用平行光源,光照连续；运转为手动，转动应平稳。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3、日球中心高度与地轴中心高相等，月球中心高度和月球中心平均高度应与地球中心高相等。地轴：倾斜角度为23.5°，月球绕地球转动应呈25°左右。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4.、运行时地球的北极点恒定指向一个方向。</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594D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E4E8B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7C22BD7">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04825"/>
                  <wp:effectExtent l="0" t="0" r="9525" b="9525"/>
                  <wp:docPr id="149" name="图片 106"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06" descr="IMG_296"/>
                          <pic:cNvPicPr>
                            <a:picLocks noChangeAspect="1"/>
                          </pic:cNvPicPr>
                        </pic:nvPicPr>
                        <pic:blipFill>
                          <a:blip r:embed="rId70"/>
                          <a:stretch>
                            <a:fillRect/>
                          </a:stretch>
                        </pic:blipFill>
                        <pic:spPr>
                          <a:xfrm>
                            <a:off x="0" y="0"/>
                            <a:ext cx="523875" cy="504825"/>
                          </a:xfrm>
                          <a:prstGeom prst="rect">
                            <a:avLst/>
                          </a:prstGeom>
                          <a:noFill/>
                          <a:ln w="9525">
                            <a:noFill/>
                          </a:ln>
                        </pic:spPr>
                      </pic:pic>
                    </a:graphicData>
                  </a:graphic>
                </wp:inline>
              </w:drawing>
            </w:r>
          </w:p>
        </w:tc>
      </w:tr>
      <w:tr w14:paraId="30326E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9FA1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8463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太阳高度测量器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21F4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1、适用范围：小学科学教学学生测量太阳高度角用。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技术要求：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1、仪器由量角器、测量架、重锤、底座等组成，应能测量太阳在天体座标中高度。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2、仪器底座应装置调平螺丝，并使重锤能对准基尖。</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3、旋转测量架十字孔与投影屏十字线的同轴度0.1mm。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8342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B5B04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EF5213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57225"/>
                  <wp:effectExtent l="0" t="0" r="9525" b="9525"/>
                  <wp:docPr id="146" name="图片 107"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07" descr="IMG_297"/>
                          <pic:cNvPicPr>
                            <a:picLocks noChangeAspect="1"/>
                          </pic:cNvPicPr>
                        </pic:nvPicPr>
                        <pic:blipFill>
                          <a:blip r:embed="rId71"/>
                          <a:stretch>
                            <a:fillRect/>
                          </a:stretch>
                        </pic:blipFill>
                        <pic:spPr>
                          <a:xfrm>
                            <a:off x="0" y="0"/>
                            <a:ext cx="523875" cy="657225"/>
                          </a:xfrm>
                          <a:prstGeom prst="rect">
                            <a:avLst/>
                          </a:prstGeom>
                          <a:noFill/>
                          <a:ln w="9525">
                            <a:noFill/>
                          </a:ln>
                        </pic:spPr>
                      </pic:pic>
                    </a:graphicData>
                  </a:graphic>
                </wp:inline>
              </w:drawing>
            </w:r>
          </w:p>
        </w:tc>
      </w:tr>
      <w:tr w14:paraId="4DCFF0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D9F1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222D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风的形成实验材料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192A8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1、产品为组合式。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2、产品由塑料筒1个、蜡纸台1个、蜡烛1个、风叶1套组成。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3、塑料筒用优质透明塑料制作，外形规格尺寸不小于Φ52×184mm,表面透明光洁，底部有三个“z”字形脚支撑。</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AB69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A416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845FDCC">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23875"/>
                  <wp:effectExtent l="0" t="0" r="9525" b="9525"/>
                  <wp:docPr id="142" name="图片 108"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08" descr="IMG_298"/>
                          <pic:cNvPicPr>
                            <a:picLocks noChangeAspect="1"/>
                          </pic:cNvPicPr>
                        </pic:nvPicPr>
                        <pic:blipFill>
                          <a:blip r:embed="rId72"/>
                          <a:stretch>
                            <a:fillRect/>
                          </a:stretch>
                        </pic:blipFill>
                        <pic:spPr>
                          <a:xfrm>
                            <a:off x="0" y="0"/>
                            <a:ext cx="523875" cy="523875"/>
                          </a:xfrm>
                          <a:prstGeom prst="rect">
                            <a:avLst/>
                          </a:prstGeom>
                          <a:noFill/>
                          <a:ln w="9525">
                            <a:noFill/>
                          </a:ln>
                        </pic:spPr>
                      </pic:pic>
                    </a:graphicData>
                  </a:graphic>
                </wp:inline>
              </w:drawing>
            </w:r>
          </w:p>
        </w:tc>
      </w:tr>
      <w:tr w14:paraId="23C288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BEFE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AB9F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组装风车材料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27799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2、由注塑成形的风车叶轮和手持轴柄组成。（也可配20份的方型纸板或其它材料供学生自制风车叶轮。)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3、风车叶轮直径应60mm。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4、轴柄端与风车叶轮配合转动灵活，迎风即可转动，无卡滞现象。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AAEA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16CA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C265FE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52425"/>
                  <wp:effectExtent l="0" t="0" r="9525" b="9525"/>
                  <wp:docPr id="136" name="图片 109"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09" descr="IMG_299"/>
                          <pic:cNvPicPr>
                            <a:picLocks noChangeAspect="1"/>
                          </pic:cNvPicPr>
                        </pic:nvPicPr>
                        <pic:blipFill>
                          <a:blip r:embed="rId73"/>
                          <a:stretch>
                            <a:fillRect/>
                          </a:stretch>
                        </pic:blipFill>
                        <pic:spPr>
                          <a:xfrm>
                            <a:off x="0" y="0"/>
                            <a:ext cx="523875" cy="352425"/>
                          </a:xfrm>
                          <a:prstGeom prst="rect">
                            <a:avLst/>
                          </a:prstGeom>
                          <a:noFill/>
                          <a:ln w="9525">
                            <a:noFill/>
                          </a:ln>
                        </pic:spPr>
                      </pic:pic>
                    </a:graphicData>
                  </a:graphic>
                </wp:inline>
              </w:drawing>
            </w:r>
          </w:p>
        </w:tc>
      </w:tr>
      <w:tr w14:paraId="2D8C8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83CA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0391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组装水轮材料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2F35E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2、由注塑成形的水轮和手持轴柄组成，或采用满足实验要求的其它材料。</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3、手持轴柄与水轮中轴配合转动灵活，在水流作用下即可转动，无卡滞。</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4、水轮直径应50mm。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6186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8121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659AE12">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76275"/>
                  <wp:effectExtent l="0" t="0" r="9525" b="9525"/>
                  <wp:docPr id="137" name="图片 110"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10" descr="IMG_300"/>
                          <pic:cNvPicPr>
                            <a:picLocks noChangeAspect="1"/>
                          </pic:cNvPicPr>
                        </pic:nvPicPr>
                        <pic:blipFill>
                          <a:blip r:embed="rId74"/>
                          <a:stretch>
                            <a:fillRect/>
                          </a:stretch>
                        </pic:blipFill>
                        <pic:spPr>
                          <a:xfrm>
                            <a:off x="0" y="0"/>
                            <a:ext cx="523875" cy="676275"/>
                          </a:xfrm>
                          <a:prstGeom prst="rect">
                            <a:avLst/>
                          </a:prstGeom>
                          <a:noFill/>
                          <a:ln w="9525">
                            <a:noFill/>
                          </a:ln>
                        </pic:spPr>
                      </pic:pic>
                    </a:graphicData>
                  </a:graphic>
                </wp:inline>
              </w:drawing>
            </w:r>
          </w:p>
        </w:tc>
      </w:tr>
      <w:tr w14:paraId="53BC4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B9B6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34F2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太阳能的应用材料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5F9B0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1、产品由太阳能电池板、发光二极管组件、玩具电动机、黑白塑料袋组成。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2、产品用于实验太阳能转化成电能、热能，并作各项应用。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3、操作简单、直观性、趣味性强。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213D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E3274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3C8B40C">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144" name="图片 111"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11" descr="IMG_301"/>
                          <pic:cNvPicPr>
                            <a:picLocks noChangeAspect="1"/>
                          </pic:cNvPicPr>
                        </pic:nvPicPr>
                        <pic:blipFill>
                          <a:blip r:embed="rId75"/>
                          <a:stretch>
                            <a:fillRect/>
                          </a:stretch>
                        </pic:blipFill>
                        <pic:spPr>
                          <a:xfrm>
                            <a:off x="0" y="0"/>
                            <a:ext cx="523875" cy="438150"/>
                          </a:xfrm>
                          <a:prstGeom prst="rect">
                            <a:avLst/>
                          </a:prstGeom>
                          <a:noFill/>
                          <a:ln w="9525">
                            <a:noFill/>
                          </a:ln>
                        </pic:spPr>
                      </pic:pic>
                    </a:graphicData>
                  </a:graphic>
                </wp:inline>
              </w:drawing>
            </w:r>
          </w:p>
        </w:tc>
      </w:tr>
      <w:tr w14:paraId="33BFE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33E6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0DE3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音叉</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DBFF8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1、音叉表面镀铬，音叉表面应有256频率标志。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2、音叉叉股宽8.54mm；两叉股内间距8.94；音叉全长200mm。</w:t>
            </w:r>
          </w:p>
          <w:p w14:paraId="6FD370B9">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3、叉股厚度5.5mm。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4、音叉磓用橡胶制作，球半径25mm。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5、杆为木材，长度为182mm。6.频率：256Hz±0.5Hz。</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9D6D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3E820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CE318C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00050"/>
                  <wp:effectExtent l="0" t="0" r="9525" b="0"/>
                  <wp:docPr id="133" name="图片 112"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12" descr="IMG_302"/>
                          <pic:cNvPicPr>
                            <a:picLocks noChangeAspect="1"/>
                          </pic:cNvPicPr>
                        </pic:nvPicPr>
                        <pic:blipFill>
                          <a:blip r:embed="rId76"/>
                          <a:stretch>
                            <a:fillRect/>
                          </a:stretch>
                        </pic:blipFill>
                        <pic:spPr>
                          <a:xfrm>
                            <a:off x="0" y="0"/>
                            <a:ext cx="523875" cy="400050"/>
                          </a:xfrm>
                          <a:prstGeom prst="rect">
                            <a:avLst/>
                          </a:prstGeom>
                          <a:noFill/>
                          <a:ln w="9525">
                            <a:noFill/>
                          </a:ln>
                        </pic:spPr>
                      </pic:pic>
                    </a:graphicData>
                  </a:graphic>
                </wp:inline>
              </w:drawing>
            </w:r>
          </w:p>
        </w:tc>
      </w:tr>
      <w:tr w14:paraId="3BE5B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2311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38D2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小鼓</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82F57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1、圆形。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2、木制牛皮制，两面弹性鼓面，带有挂带，二个小锤。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3、每个小鼓应单独盒包装。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2F28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CAEC4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9463AB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09575"/>
                  <wp:effectExtent l="0" t="0" r="9525" b="9525"/>
                  <wp:docPr id="159" name="图片 113"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13" descr="IMG_303"/>
                          <pic:cNvPicPr>
                            <a:picLocks noChangeAspect="1"/>
                          </pic:cNvPicPr>
                        </pic:nvPicPr>
                        <pic:blipFill>
                          <a:blip r:embed="rId77"/>
                          <a:stretch>
                            <a:fillRect/>
                          </a:stretch>
                        </pic:blipFill>
                        <pic:spPr>
                          <a:xfrm>
                            <a:off x="0" y="0"/>
                            <a:ext cx="523875" cy="409575"/>
                          </a:xfrm>
                          <a:prstGeom prst="rect">
                            <a:avLst/>
                          </a:prstGeom>
                          <a:noFill/>
                          <a:ln w="9525">
                            <a:noFill/>
                          </a:ln>
                        </pic:spPr>
                      </pic:pic>
                    </a:graphicData>
                  </a:graphic>
                </wp:inline>
              </w:drawing>
            </w:r>
          </w:p>
        </w:tc>
      </w:tr>
      <w:tr w14:paraId="76BD1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F915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2295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组装土电话材料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A94724">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1、适用于小学科学实验教学用。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2、产品盒装，由传音筒，棉线、销子组成。</w:t>
            </w:r>
          </w:p>
          <w:p w14:paraId="696128EB">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3、实验效果：声音清晰。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4、组装材料：塑料外筒(土电话筒)、震动膜、长度3m的导线等组成。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5FE2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757B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4ED26C6">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140" name="图片 114"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14" descr="IMG_304"/>
                          <pic:cNvPicPr>
                            <a:picLocks noChangeAspect="1"/>
                          </pic:cNvPicPr>
                        </pic:nvPicPr>
                        <pic:blipFill>
                          <a:blip r:embed="rId78"/>
                          <a:stretch>
                            <a:fillRect/>
                          </a:stretch>
                        </pic:blipFill>
                        <pic:spPr>
                          <a:xfrm>
                            <a:off x="0" y="0"/>
                            <a:ext cx="523875" cy="438150"/>
                          </a:xfrm>
                          <a:prstGeom prst="rect">
                            <a:avLst/>
                          </a:prstGeom>
                          <a:noFill/>
                          <a:ln w="9525">
                            <a:noFill/>
                          </a:ln>
                        </pic:spPr>
                      </pic:pic>
                    </a:graphicData>
                  </a:graphic>
                </wp:inline>
              </w:drawing>
            </w:r>
          </w:p>
        </w:tc>
      </w:tr>
      <w:tr w14:paraId="3EC3A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E14385">
            <w:pPr>
              <w:keepNext w:val="0"/>
              <w:keepLines w:val="0"/>
              <w:widowControl/>
              <w:suppressLineNumbers w:val="0"/>
              <w:jc w:val="center"/>
              <w:textAlignment w:val="center"/>
              <w:rPr>
                <w:rFonts w:hint="default" w:ascii="宋体" w:hAnsi="宋体" w:eastAsia="宋体" w:cs="宋体"/>
                <w:i w:val="0"/>
                <w:iCs w:val="0"/>
                <w:color w:val="000000"/>
                <w:sz w:val="20"/>
                <w:szCs w:val="20"/>
                <w:u w:val="none"/>
                <w:lang w:val="en-US"/>
              </w:rPr>
            </w:pPr>
            <w:r>
              <w:rPr>
                <w:rFonts w:hint="eastAsia" w:ascii="宋体" w:hAnsi="宋体" w:eastAsia="宋体" w:cs="宋体"/>
                <w:i w:val="0"/>
                <w:iCs w:val="0"/>
                <w:color w:val="000000"/>
                <w:kern w:val="0"/>
                <w:sz w:val="20"/>
                <w:szCs w:val="20"/>
                <w:u w:val="none"/>
                <w:lang w:val="en-US" w:eastAsia="zh-CN" w:bidi="ar"/>
              </w:rPr>
              <w:t>5.20</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8CA5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热传导实验材料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09F4E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1、由木片，金属片，玻璃片，陶瓷片、棉花、石棉等材料组成，应配有腊块，镀锌铁丝或铜丝。</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2、规格：木片、金属片、塑料片、陶瓷片、石棉等各不少于1片。</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1CF2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702AA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F1FBAA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52450"/>
                  <wp:effectExtent l="0" t="0" r="9525" b="0"/>
                  <wp:docPr id="138" name="图片 115"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15" descr="IMG_305"/>
                          <pic:cNvPicPr>
                            <a:picLocks noChangeAspect="1"/>
                          </pic:cNvPicPr>
                        </pic:nvPicPr>
                        <pic:blipFill>
                          <a:blip r:embed="rId79"/>
                          <a:stretch>
                            <a:fillRect/>
                          </a:stretch>
                        </pic:blipFill>
                        <pic:spPr>
                          <a:xfrm>
                            <a:off x="0" y="0"/>
                            <a:ext cx="523875" cy="552450"/>
                          </a:xfrm>
                          <a:prstGeom prst="rect">
                            <a:avLst/>
                          </a:prstGeom>
                          <a:noFill/>
                          <a:ln w="9525">
                            <a:noFill/>
                          </a:ln>
                        </pic:spPr>
                      </pic:pic>
                    </a:graphicData>
                  </a:graphic>
                </wp:inline>
              </w:drawing>
            </w:r>
          </w:p>
        </w:tc>
      </w:tr>
      <w:tr w14:paraId="6BFF5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E58A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01A8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物体热涨冷缩实验材料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20BE3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1、由铜球、塑料球、实验环组成。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2、铜球、塑料球直径19mm。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3、铜球、塑料球、均应带有悬挂链及手柄。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4、实验环与铜球，塑料球直径相配套，带有手柄，实验效果明显。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F937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6F8B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E9DB01A">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42925"/>
                  <wp:effectExtent l="0" t="0" r="9525" b="9525"/>
                  <wp:docPr id="152" name="图片 116"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16" descr="IMG_306"/>
                          <pic:cNvPicPr>
                            <a:picLocks noChangeAspect="1"/>
                          </pic:cNvPicPr>
                        </pic:nvPicPr>
                        <pic:blipFill>
                          <a:blip r:embed="rId80"/>
                          <a:stretch>
                            <a:fillRect/>
                          </a:stretch>
                        </pic:blipFill>
                        <pic:spPr>
                          <a:xfrm>
                            <a:off x="0" y="0"/>
                            <a:ext cx="523875" cy="542925"/>
                          </a:xfrm>
                          <a:prstGeom prst="rect">
                            <a:avLst/>
                          </a:prstGeom>
                          <a:noFill/>
                          <a:ln w="9525">
                            <a:noFill/>
                          </a:ln>
                        </pic:spPr>
                      </pic:pic>
                    </a:graphicData>
                  </a:graphic>
                </wp:inline>
              </w:drawing>
            </w:r>
          </w:p>
        </w:tc>
      </w:tr>
      <w:tr w14:paraId="2AF52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4E70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D1F4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灯座及灯泡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9BDCC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1、小灯座由底板、接线柱，灯座组成。小灯座，底座用黑色塑料制成，表面平整光洁。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2、外形尺寸75mm×35mm×10mm，底座上有两个直径为4.5mm的安装孔，孔的中心距离为55±0.5mm。应有足够的强度。接线柱为644型，行程6mm。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3、灯座上所有螺丝、灯座材料铜质，小电珠旋入后，应接触良好可靠，不应有接触不良或短路。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7026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4C53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1929630">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90525"/>
                  <wp:effectExtent l="0" t="0" r="9525" b="9525"/>
                  <wp:docPr id="139" name="图片 117"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17" descr="IMG_307"/>
                          <pic:cNvPicPr>
                            <a:picLocks noChangeAspect="1"/>
                          </pic:cNvPicPr>
                        </pic:nvPicPr>
                        <pic:blipFill>
                          <a:blip r:embed="rId81"/>
                          <a:stretch>
                            <a:fillRect/>
                          </a:stretch>
                        </pic:blipFill>
                        <pic:spPr>
                          <a:xfrm>
                            <a:off x="0" y="0"/>
                            <a:ext cx="523875" cy="390525"/>
                          </a:xfrm>
                          <a:prstGeom prst="rect">
                            <a:avLst/>
                          </a:prstGeom>
                          <a:noFill/>
                          <a:ln w="9525">
                            <a:noFill/>
                          </a:ln>
                        </pic:spPr>
                      </pic:pic>
                    </a:graphicData>
                  </a:graphic>
                </wp:inline>
              </w:drawing>
            </w:r>
          </w:p>
        </w:tc>
      </w:tr>
      <w:tr w14:paraId="3C526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9372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23B5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开关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CBC9D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1、适用范围：适用于小学科学实验教学。单刀单掷式。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技术要求：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1、开关的最高工作电压36V，额定工作电流6A。</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7290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C4100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E462AC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14350"/>
                  <wp:effectExtent l="0" t="0" r="9525" b="0"/>
                  <wp:docPr id="153" name="图片 118"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18" descr="IMG_308"/>
                          <pic:cNvPicPr>
                            <a:picLocks noChangeAspect="1"/>
                          </pic:cNvPicPr>
                        </pic:nvPicPr>
                        <pic:blipFill>
                          <a:blip r:embed="rId82"/>
                          <a:stretch>
                            <a:fillRect/>
                          </a:stretch>
                        </pic:blipFill>
                        <pic:spPr>
                          <a:xfrm>
                            <a:off x="0" y="0"/>
                            <a:ext cx="523875" cy="514350"/>
                          </a:xfrm>
                          <a:prstGeom prst="rect">
                            <a:avLst/>
                          </a:prstGeom>
                          <a:noFill/>
                          <a:ln w="9525">
                            <a:noFill/>
                          </a:ln>
                        </pic:spPr>
                      </pic:pic>
                    </a:graphicData>
                  </a:graphic>
                </wp:inline>
              </w:drawing>
            </w:r>
          </w:p>
        </w:tc>
      </w:tr>
      <w:tr w14:paraId="1BF9D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20B2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4721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物体导电性实验材料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3B792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1、小学科学教学演示实验用。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2、由电极，插座卡，发光二极管，电池盒及测试片组成，塑料盒装。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3、测试片由铜片、铁片、铝片、塑料片、木片、陶瓷、纸板、橡皮、布、丝绸、皮毛、钢管、玻璃、铅笔、铅丝、铝丝、铁丝等材料组成。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4、使用5#电池两节。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56E5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0E218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3839E90">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95300"/>
                  <wp:effectExtent l="0" t="0" r="9525" b="0"/>
                  <wp:docPr id="147" name="图片 119"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19" descr="IMG_309"/>
                          <pic:cNvPicPr>
                            <a:picLocks noChangeAspect="1"/>
                          </pic:cNvPicPr>
                        </pic:nvPicPr>
                        <pic:blipFill>
                          <a:blip r:embed="rId83"/>
                          <a:stretch>
                            <a:fillRect/>
                          </a:stretch>
                        </pic:blipFill>
                        <pic:spPr>
                          <a:xfrm>
                            <a:off x="0" y="0"/>
                            <a:ext cx="523875" cy="495300"/>
                          </a:xfrm>
                          <a:prstGeom prst="rect">
                            <a:avLst/>
                          </a:prstGeom>
                          <a:noFill/>
                          <a:ln w="9525">
                            <a:noFill/>
                          </a:ln>
                        </pic:spPr>
                      </pic:pic>
                    </a:graphicData>
                  </a:graphic>
                </wp:inline>
              </w:drawing>
            </w:r>
          </w:p>
        </w:tc>
      </w:tr>
      <w:tr w14:paraId="2C9E7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22"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D908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5.25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C7D2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条形磁铁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F6D7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1、适用于小学科学实验教学用条形磁铁。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2、磁铁经高温老化处理后两磁极磁感应强度平均值应70mT。</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3、铝铁碳、铁氧体材料磁钢的磁特性(室温磁化到饱合后的最小值)应以下规定: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材料牌号剩磁矫顽力最大磁能积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BrWb/㎡HcKA/m(BH)maxKJ/㎡</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铝铁碳LTT3.60.5011.22.8～3.6</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铁氧体Y10T0.20128～1606.4～9.6</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Y150.28～0.36128～19214.3～17.5</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07C0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879C4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85E712">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57200"/>
                  <wp:effectExtent l="0" t="0" r="9525" b="0"/>
                  <wp:docPr id="151" name="图片 120"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20" descr="IMG_310"/>
                          <pic:cNvPicPr>
                            <a:picLocks noChangeAspect="1"/>
                          </pic:cNvPicPr>
                        </pic:nvPicPr>
                        <pic:blipFill>
                          <a:blip r:embed="rId84"/>
                          <a:stretch>
                            <a:fillRect/>
                          </a:stretch>
                        </pic:blipFill>
                        <pic:spPr>
                          <a:xfrm>
                            <a:off x="0" y="0"/>
                            <a:ext cx="523875" cy="457200"/>
                          </a:xfrm>
                          <a:prstGeom prst="rect">
                            <a:avLst/>
                          </a:prstGeom>
                          <a:noFill/>
                          <a:ln w="9525">
                            <a:noFill/>
                          </a:ln>
                        </pic:spPr>
                      </pic:pic>
                    </a:graphicData>
                  </a:graphic>
                </wp:inline>
              </w:drawing>
            </w:r>
          </w:p>
        </w:tc>
      </w:tr>
      <w:tr w14:paraId="6943A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9674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5.26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AB88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条形磁铁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22347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1、适用于小学科学实验教学用条形磁铁。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2、磁铁的外形尺寸为170mm×20.5mm×10mm。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3、磁铁经高温老化处理后两磁极磁感应强度平均值应70mT。</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4、铝铁碳、铁氧体材料磁钢的磁特性(室温磁化到饱合后的最小值)应以下规定:材料牌号剩磁矫顽力最大磁能积BrWb/㎡HcKA/m(BH)maxKJ/㎡铝铁碳LTT3.60.5011.22.8～3.6铁氧体Y10T0.20128～1606.4～9.6Y150.28～0.36128～19214.3～17.5</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DA1E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095C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79E982">
            <w:pPr>
              <w:jc w:val="center"/>
              <w:rPr>
                <w:rFonts w:hint="default" w:ascii="Calibri" w:hAnsi="Calibri" w:eastAsia="宋体" w:cs="Calibri"/>
                <w:i w:val="0"/>
                <w:iCs w:val="0"/>
                <w:color w:val="000000"/>
                <w:sz w:val="20"/>
                <w:szCs w:val="20"/>
                <w:u w:val="none"/>
              </w:rPr>
            </w:pPr>
          </w:p>
        </w:tc>
      </w:tr>
      <w:tr w14:paraId="03FB8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518A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5.27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A0BB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蹄形磁铁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74AF8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1、适用于小学科学实验教学用条形磁铁。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2、磁铁经高温老化处理后两磁极磁感应强度平均值应70mT。</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3、铝铁碳、铁氧体材料磁钢的磁特性(室温磁化到饱合后的最小值)应以下规定: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材料牌号剩磁矫顽力最大磁能积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BrWb/㎡HcKA/m(BH)maxKJ/㎡</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铝铁碳LTT3.60.5011.22.8～3.6</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铁氧体Y10T0.20128～1606.4～9.6</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Y150.28～0.36128～19214.3～17.5</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4D44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2CCD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AE88F6">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61950"/>
                  <wp:effectExtent l="0" t="0" r="9525" b="0"/>
                  <wp:docPr id="141" name="图片 121"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21" descr="IMG_311"/>
                          <pic:cNvPicPr>
                            <a:picLocks noChangeAspect="1"/>
                          </pic:cNvPicPr>
                        </pic:nvPicPr>
                        <pic:blipFill>
                          <a:blip r:embed="rId85"/>
                          <a:stretch>
                            <a:fillRect/>
                          </a:stretch>
                        </pic:blipFill>
                        <pic:spPr>
                          <a:xfrm>
                            <a:off x="0" y="0"/>
                            <a:ext cx="523875" cy="361950"/>
                          </a:xfrm>
                          <a:prstGeom prst="rect">
                            <a:avLst/>
                          </a:prstGeom>
                          <a:noFill/>
                          <a:ln w="9525">
                            <a:noFill/>
                          </a:ln>
                        </pic:spPr>
                      </pic:pic>
                    </a:graphicData>
                  </a:graphic>
                </wp:inline>
              </w:drawing>
            </w:r>
          </w:p>
        </w:tc>
      </w:tr>
      <w:tr w14:paraId="23710B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E71B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5.28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D1CB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蹄形磁铁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BF73C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1、适用于小学科学实验教学用条形磁铁。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2、磁铁经高温老化处理后两磁极磁感应强度平均值应70mT。</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3、铝铁碳、铁氧体材料磁钢的磁特性(室温磁化到饱合后的最小值)应以下规定: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材料牌号剩磁矫顽力最大磁能积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BrWb/㎡HcKA/m(BH)maxKJ/㎡</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铝铁碳LTT3.60.5011.22.8～3.6</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铁氧体Y10T0.20128～1606.4～9.6</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Y150.28～0.36128～19214.3～17.5</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73EE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54DAB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651954">
            <w:pPr>
              <w:jc w:val="center"/>
              <w:rPr>
                <w:rFonts w:hint="default" w:ascii="Calibri" w:hAnsi="Calibri" w:eastAsia="宋体" w:cs="Calibri"/>
                <w:i w:val="0"/>
                <w:iCs w:val="0"/>
                <w:color w:val="000000"/>
                <w:sz w:val="20"/>
                <w:szCs w:val="20"/>
                <w:u w:val="none"/>
              </w:rPr>
            </w:pPr>
          </w:p>
        </w:tc>
      </w:tr>
      <w:tr w14:paraId="22A1EC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C4C1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5.29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D8ED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磁针</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966E1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1、适用于小学科学教学演示实验用磁针。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2、J2405型。翼形磁针，每组2支。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3、磁针体长140±2.0㎜、宽8±0.7㎜。</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4、支座底径71±1.5㎜，总高112±1.7㎜。</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5、磁针平均剩磁9mT。</w:t>
            </w:r>
            <w:r>
              <w:rPr>
                <w:rFonts w:hint="eastAsia" w:ascii="宋体" w:hAnsi="宋体" w:eastAsia="宋体" w:cs="宋体"/>
                <w:i w:val="0"/>
                <w:iCs w:val="0"/>
                <w:color w:val="000000"/>
                <w:kern w:val="0"/>
                <w:sz w:val="20"/>
                <w:szCs w:val="20"/>
                <w:u w:val="none"/>
                <w:lang w:val="en-US" w:eastAsia="zh-CN" w:bidi="ar"/>
              </w:rPr>
              <w:br w:type="textWrapping"/>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1285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7831A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6C772AA">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00050"/>
                  <wp:effectExtent l="0" t="0" r="9525" b="0"/>
                  <wp:docPr id="150" name="图片 122"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22" descr="IMG_312"/>
                          <pic:cNvPicPr>
                            <a:picLocks noChangeAspect="1"/>
                          </pic:cNvPicPr>
                        </pic:nvPicPr>
                        <pic:blipFill>
                          <a:blip r:embed="rId86"/>
                          <a:stretch>
                            <a:fillRect/>
                          </a:stretch>
                        </pic:blipFill>
                        <pic:spPr>
                          <a:xfrm>
                            <a:off x="0" y="0"/>
                            <a:ext cx="523875" cy="400050"/>
                          </a:xfrm>
                          <a:prstGeom prst="rect">
                            <a:avLst/>
                          </a:prstGeom>
                          <a:noFill/>
                          <a:ln w="9525">
                            <a:noFill/>
                          </a:ln>
                        </pic:spPr>
                      </pic:pic>
                    </a:graphicData>
                  </a:graphic>
                </wp:inline>
              </w:drawing>
            </w:r>
          </w:p>
        </w:tc>
      </w:tr>
      <w:tr w14:paraId="0AE7A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19CE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D258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环形磁铁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E49A8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1、由两只厚度为5.5mm，直径16mm×5mm的环形强力磁铁组成。</w:t>
            </w:r>
          </w:p>
          <w:p w14:paraId="6C0DE39C">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2、每只磁铁上有红、蓝两面，分别表示N、S两极。</w:t>
            </w:r>
            <w:r>
              <w:rPr>
                <w:rFonts w:hint="eastAsia" w:ascii="宋体" w:hAnsi="宋体" w:eastAsia="宋体" w:cs="宋体"/>
                <w:i w:val="0"/>
                <w:iCs w:val="0"/>
                <w:color w:val="000000"/>
                <w:kern w:val="0"/>
                <w:sz w:val="20"/>
                <w:szCs w:val="20"/>
                <w:u w:val="none"/>
                <w:lang w:val="en-US" w:eastAsia="zh-CN" w:bidi="ar"/>
              </w:rPr>
              <w:br w:type="textWrapping"/>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961D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59B13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4635B9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23875"/>
                  <wp:effectExtent l="0" t="0" r="9525" b="9525"/>
                  <wp:docPr id="143" name="图片 123" descr="IMG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23" descr="IMG_313"/>
                          <pic:cNvPicPr>
                            <a:picLocks noChangeAspect="1"/>
                          </pic:cNvPicPr>
                        </pic:nvPicPr>
                        <pic:blipFill>
                          <a:blip r:embed="rId87"/>
                          <a:stretch>
                            <a:fillRect/>
                          </a:stretch>
                        </pic:blipFill>
                        <pic:spPr>
                          <a:xfrm>
                            <a:off x="0" y="0"/>
                            <a:ext cx="523875" cy="523875"/>
                          </a:xfrm>
                          <a:prstGeom prst="rect">
                            <a:avLst/>
                          </a:prstGeom>
                          <a:noFill/>
                          <a:ln w="9525">
                            <a:noFill/>
                          </a:ln>
                        </pic:spPr>
                      </pic:pic>
                    </a:graphicData>
                  </a:graphic>
                </wp:inline>
              </w:drawing>
            </w:r>
          </w:p>
        </w:tc>
      </w:tr>
      <w:tr w14:paraId="6C460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D620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21E2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电磁铁组装材料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32B4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1、产品为组装式，由线圈骨架2个、铁片1个、带钩衔铁1个、U型铁心1个、连接导线2根组成长不小于43.5±0.2mm,金属件应防锈处理。包装盒选用优质环保，无毒、透明塑料注塑成型</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16AF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859C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D4635F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23875"/>
                  <wp:effectExtent l="0" t="0" r="9525" b="9525"/>
                  <wp:docPr id="156" name="图片 124" descr="IMG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24" descr="IMG_314"/>
                          <pic:cNvPicPr>
                            <a:picLocks noChangeAspect="1"/>
                          </pic:cNvPicPr>
                        </pic:nvPicPr>
                        <pic:blipFill>
                          <a:blip r:embed="rId87"/>
                          <a:stretch>
                            <a:fillRect/>
                          </a:stretch>
                        </pic:blipFill>
                        <pic:spPr>
                          <a:xfrm>
                            <a:off x="0" y="0"/>
                            <a:ext cx="523875" cy="523875"/>
                          </a:xfrm>
                          <a:prstGeom prst="rect">
                            <a:avLst/>
                          </a:prstGeom>
                          <a:noFill/>
                          <a:ln w="9525">
                            <a:noFill/>
                          </a:ln>
                        </pic:spPr>
                      </pic:pic>
                    </a:graphicData>
                  </a:graphic>
                </wp:inline>
              </w:drawing>
            </w:r>
          </w:p>
        </w:tc>
      </w:tr>
      <w:tr w14:paraId="2637C0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2C97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2839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电磁铁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34DC8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1、由一个U形铁芯、两个线圈和一块衔铁组成。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2、铁芯上部和衔铁下方中间均有挂钩。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3、线圈外面有绕向标志。</w:t>
            </w:r>
            <w:r>
              <w:rPr>
                <w:rFonts w:hint="eastAsia" w:ascii="宋体" w:hAnsi="宋体" w:eastAsia="宋体" w:cs="宋体"/>
                <w:i w:val="0"/>
                <w:iCs w:val="0"/>
                <w:color w:val="000000"/>
                <w:kern w:val="0"/>
                <w:sz w:val="20"/>
                <w:szCs w:val="20"/>
                <w:u w:val="none"/>
                <w:lang w:val="en-US" w:eastAsia="zh-CN" w:bidi="ar"/>
              </w:rPr>
              <w:br w:type="textWrapping"/>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E9C6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7E18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939FEAA">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28625"/>
                  <wp:effectExtent l="0" t="0" r="9525" b="9525"/>
                  <wp:docPr id="148" name="图片 125"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25" descr="IMG_315"/>
                          <pic:cNvPicPr>
                            <a:picLocks noChangeAspect="1"/>
                          </pic:cNvPicPr>
                        </pic:nvPicPr>
                        <pic:blipFill>
                          <a:blip r:embed="rId88"/>
                          <a:stretch>
                            <a:fillRect/>
                          </a:stretch>
                        </pic:blipFill>
                        <pic:spPr>
                          <a:xfrm>
                            <a:off x="0" y="0"/>
                            <a:ext cx="523875" cy="428625"/>
                          </a:xfrm>
                          <a:prstGeom prst="rect">
                            <a:avLst/>
                          </a:prstGeom>
                          <a:noFill/>
                          <a:ln w="9525">
                            <a:noFill/>
                          </a:ln>
                        </pic:spPr>
                      </pic:pic>
                    </a:graphicData>
                  </a:graphic>
                </wp:inline>
              </w:drawing>
            </w:r>
          </w:p>
        </w:tc>
      </w:tr>
      <w:tr w14:paraId="30D289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C2CD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253F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手摇发电机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6265F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由机体1个、电机1个、联动齿轮1组、轴1根、摇手1只、小灯泡1个、导线2根组成。机体用工程塑料制作，体内应有电机、齿轮组、轴套、小灯泡及固定螺钉定位和接线柱装置；联动齿轮2个一组，，小齿轮与电机中心配合无松动、脱落，其余齿轮应配对使用，转动灵活，无卡死现象；轴为金属制作，与齿轮、摇手配合无松动，脱落。小灯泡为6V、0.3A。</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12CA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0EC5F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582F7B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28650"/>
                  <wp:effectExtent l="0" t="0" r="9525" b="0"/>
                  <wp:docPr id="154" name="图片 126" descr="IMG_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26" descr="IMG_316"/>
                          <pic:cNvPicPr>
                            <a:picLocks noChangeAspect="1"/>
                          </pic:cNvPicPr>
                        </pic:nvPicPr>
                        <pic:blipFill>
                          <a:blip r:embed="rId89"/>
                          <a:stretch>
                            <a:fillRect/>
                          </a:stretch>
                        </pic:blipFill>
                        <pic:spPr>
                          <a:xfrm>
                            <a:off x="0" y="0"/>
                            <a:ext cx="523875" cy="628650"/>
                          </a:xfrm>
                          <a:prstGeom prst="rect">
                            <a:avLst/>
                          </a:prstGeom>
                          <a:noFill/>
                          <a:ln w="9525">
                            <a:noFill/>
                          </a:ln>
                        </pic:spPr>
                      </pic:pic>
                    </a:graphicData>
                  </a:graphic>
                </wp:inline>
              </w:drawing>
            </w:r>
          </w:p>
        </w:tc>
      </w:tr>
      <w:tr w14:paraId="6017A6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C057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5.34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E587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激光笔</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546E1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1、产品由塑胶笔身和激光头、纽扣电池组成。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2、使用范围7-15m，波长650nm。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8BBA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9F64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FF0771A">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57200"/>
                  <wp:effectExtent l="0" t="0" r="9525" b="0"/>
                  <wp:docPr id="160" name="图片 127" descr="IMG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27" descr="IMG_317"/>
                          <pic:cNvPicPr>
                            <a:picLocks noChangeAspect="1"/>
                          </pic:cNvPicPr>
                        </pic:nvPicPr>
                        <pic:blipFill>
                          <a:blip r:embed="rId90"/>
                          <a:stretch>
                            <a:fillRect/>
                          </a:stretch>
                        </pic:blipFill>
                        <pic:spPr>
                          <a:xfrm>
                            <a:off x="0" y="0"/>
                            <a:ext cx="523875" cy="457200"/>
                          </a:xfrm>
                          <a:prstGeom prst="rect">
                            <a:avLst/>
                          </a:prstGeom>
                          <a:noFill/>
                          <a:ln w="9525">
                            <a:noFill/>
                          </a:ln>
                        </pic:spPr>
                      </pic:pic>
                    </a:graphicData>
                  </a:graphic>
                </wp:inline>
              </w:drawing>
            </w:r>
          </w:p>
        </w:tc>
      </w:tr>
      <w:tr w14:paraId="6C4FB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9E94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5.35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18B9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小孔成像装置</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F1930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1、产品由支架、白屏、小孔屏组成。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2、白屏的尺寸均为80mm×60mm×2mm。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3、产品操作简单，效果明显。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7274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8B68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A23D8B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76250"/>
                  <wp:effectExtent l="0" t="0" r="9525" b="0"/>
                  <wp:docPr id="177" name="图片 128" descr="IMG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28" descr="IMG_318"/>
                          <pic:cNvPicPr>
                            <a:picLocks noChangeAspect="1"/>
                          </pic:cNvPicPr>
                        </pic:nvPicPr>
                        <pic:blipFill>
                          <a:blip r:embed="rId91"/>
                          <a:stretch>
                            <a:fillRect/>
                          </a:stretch>
                        </pic:blipFill>
                        <pic:spPr>
                          <a:xfrm>
                            <a:off x="0" y="0"/>
                            <a:ext cx="523875" cy="476250"/>
                          </a:xfrm>
                          <a:prstGeom prst="rect">
                            <a:avLst/>
                          </a:prstGeom>
                          <a:noFill/>
                          <a:ln w="9525">
                            <a:noFill/>
                          </a:ln>
                        </pic:spPr>
                      </pic:pic>
                    </a:graphicData>
                  </a:graphic>
                </wp:inline>
              </w:drawing>
            </w:r>
          </w:p>
        </w:tc>
      </w:tr>
      <w:tr w14:paraId="52A4E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3DC6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5.36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FA35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平面镜及支架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AFE9B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1、由平面镜及座各二组组成。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E17F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A0D87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8DA34E5">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95300"/>
                  <wp:effectExtent l="0" t="0" r="9525" b="0"/>
                  <wp:docPr id="186" name="图片 129" descr="IMG_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29" descr="IMG_319"/>
                          <pic:cNvPicPr>
                            <a:picLocks noChangeAspect="1"/>
                          </pic:cNvPicPr>
                        </pic:nvPicPr>
                        <pic:blipFill>
                          <a:blip r:embed="rId92"/>
                          <a:stretch>
                            <a:fillRect/>
                          </a:stretch>
                        </pic:blipFill>
                        <pic:spPr>
                          <a:xfrm>
                            <a:off x="0" y="0"/>
                            <a:ext cx="523875" cy="495300"/>
                          </a:xfrm>
                          <a:prstGeom prst="rect">
                            <a:avLst/>
                          </a:prstGeom>
                          <a:noFill/>
                          <a:ln w="9525">
                            <a:noFill/>
                          </a:ln>
                        </pic:spPr>
                      </pic:pic>
                    </a:graphicData>
                  </a:graphic>
                </wp:inline>
              </w:drawing>
            </w:r>
          </w:p>
        </w:tc>
      </w:tr>
      <w:tr w14:paraId="53649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2E41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5.37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50B6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曲面镜及支架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79F07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1、凸面镜、凹面镜等。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E4F1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515D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3CE0C26">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33400"/>
                  <wp:effectExtent l="0" t="0" r="9525" b="0"/>
                  <wp:docPr id="165" name="图片 130" descr="IMG_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30" descr="IMG_320"/>
                          <pic:cNvPicPr>
                            <a:picLocks noChangeAspect="1"/>
                          </pic:cNvPicPr>
                        </pic:nvPicPr>
                        <pic:blipFill>
                          <a:blip r:embed="rId93"/>
                          <a:stretch>
                            <a:fillRect/>
                          </a:stretch>
                        </pic:blipFill>
                        <pic:spPr>
                          <a:xfrm>
                            <a:off x="0" y="0"/>
                            <a:ext cx="523875" cy="533400"/>
                          </a:xfrm>
                          <a:prstGeom prst="rect">
                            <a:avLst/>
                          </a:prstGeom>
                          <a:noFill/>
                          <a:ln w="9525">
                            <a:noFill/>
                          </a:ln>
                        </pic:spPr>
                      </pic:pic>
                    </a:graphicData>
                  </a:graphic>
                </wp:inline>
              </w:drawing>
            </w:r>
          </w:p>
        </w:tc>
      </w:tr>
      <w:tr w14:paraId="5B2E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0C03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5.38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6856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透镜、棱镜及支架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CDB2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凸透镜1个、凹透镜1个、三棱镜1个、支杆1支、支架1个、底座1个组成；凸透镜应用光学玻璃或亚克力制作，焦距F=70mm,有效尺寸不小于Φ40*10mm；凹透镜应用光学玻璃或亚克力制作，焦距F=70mm,有效尺寸不小于Φ40*5mm；三棱镜应用光学玻璃或亚克力制作不小于棱长20mm,厚10mm；底座用优质塑料制成；支架为塑料制作；支杆为塑料制作，直径5.5mm×110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706C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9F6C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37E64DA">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285750"/>
                  <wp:effectExtent l="0" t="0" r="9525" b="0"/>
                  <wp:docPr id="178" name="图片 131" descr="IMG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31" descr="IMG_321"/>
                          <pic:cNvPicPr>
                            <a:picLocks noChangeAspect="1"/>
                          </pic:cNvPicPr>
                        </pic:nvPicPr>
                        <pic:blipFill>
                          <a:blip r:embed="rId94"/>
                          <a:stretch>
                            <a:fillRect/>
                          </a:stretch>
                        </pic:blipFill>
                        <pic:spPr>
                          <a:xfrm>
                            <a:off x="0" y="0"/>
                            <a:ext cx="523875" cy="285750"/>
                          </a:xfrm>
                          <a:prstGeom prst="rect">
                            <a:avLst/>
                          </a:prstGeom>
                          <a:noFill/>
                          <a:ln w="9525">
                            <a:noFill/>
                          </a:ln>
                        </pic:spPr>
                      </pic:pic>
                    </a:graphicData>
                  </a:graphic>
                </wp:inline>
              </w:drawing>
            </w:r>
          </w:p>
        </w:tc>
      </w:tr>
      <w:tr w14:paraId="3AF30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E5F5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5.39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D0B9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成像屏及支架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1A3B4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1、由白屏、透明白屏、支架组成。白屏、透明白屏：80mm×60mm×1.5mm支架2个，呈长方形状：65*25*2cm，背面有一凹槽白屏、透明白屏与支架凹槽配合良好，无松动、脱落现象。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3407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2B4D9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C531E07">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00075"/>
                  <wp:effectExtent l="0" t="0" r="9525" b="9525"/>
                  <wp:docPr id="168" name="图片 132" descr="IMG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32" descr="IMG_322"/>
                          <pic:cNvPicPr>
                            <a:picLocks noChangeAspect="1"/>
                          </pic:cNvPicPr>
                        </pic:nvPicPr>
                        <pic:blipFill>
                          <a:blip r:embed="rId95"/>
                          <a:stretch>
                            <a:fillRect/>
                          </a:stretch>
                        </pic:blipFill>
                        <pic:spPr>
                          <a:xfrm>
                            <a:off x="0" y="0"/>
                            <a:ext cx="523875" cy="600075"/>
                          </a:xfrm>
                          <a:prstGeom prst="rect">
                            <a:avLst/>
                          </a:prstGeom>
                          <a:noFill/>
                          <a:ln w="9525">
                            <a:noFill/>
                          </a:ln>
                        </pic:spPr>
                      </pic:pic>
                    </a:graphicData>
                  </a:graphic>
                </wp:inline>
              </w:drawing>
            </w:r>
          </w:p>
        </w:tc>
      </w:tr>
      <w:tr w14:paraId="22705A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4DB7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B81A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昆虫观察盒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4A575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1、带3倍的放大镜，透明塑料材质。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C077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2174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1D05927">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76250"/>
                  <wp:effectExtent l="0" t="0" r="9525" b="0"/>
                  <wp:docPr id="193" name="图片 133" descr="IMG_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33" descr="IMG_323"/>
                          <pic:cNvPicPr>
                            <a:picLocks noChangeAspect="1"/>
                          </pic:cNvPicPr>
                        </pic:nvPicPr>
                        <pic:blipFill>
                          <a:blip r:embed="rId96"/>
                          <a:stretch>
                            <a:fillRect/>
                          </a:stretch>
                        </pic:blipFill>
                        <pic:spPr>
                          <a:xfrm>
                            <a:off x="0" y="0"/>
                            <a:ext cx="523875" cy="476250"/>
                          </a:xfrm>
                          <a:prstGeom prst="rect">
                            <a:avLst/>
                          </a:prstGeom>
                          <a:noFill/>
                          <a:ln w="9525">
                            <a:noFill/>
                          </a:ln>
                        </pic:spPr>
                      </pic:pic>
                    </a:graphicData>
                  </a:graphic>
                </wp:inline>
              </w:drawing>
            </w:r>
          </w:p>
        </w:tc>
      </w:tr>
      <w:tr w14:paraId="561D3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BCF3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D149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塑料注射器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0B1E5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1、小学科学教学演示实验用。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2、医用，30ml一次性注射器，注射器头应配置相应的橡皮帽。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72E9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9735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7C0B1E6">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85775"/>
                  <wp:effectExtent l="0" t="0" r="9525" b="9525"/>
                  <wp:docPr id="170" name="图片 134" descr="IMG_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34" descr="IMG_324"/>
                          <pic:cNvPicPr>
                            <a:picLocks noChangeAspect="1"/>
                          </pic:cNvPicPr>
                        </pic:nvPicPr>
                        <pic:blipFill>
                          <a:blip r:embed="rId97"/>
                          <a:stretch>
                            <a:fillRect/>
                          </a:stretch>
                        </pic:blipFill>
                        <pic:spPr>
                          <a:xfrm>
                            <a:off x="0" y="0"/>
                            <a:ext cx="523875" cy="485775"/>
                          </a:xfrm>
                          <a:prstGeom prst="rect">
                            <a:avLst/>
                          </a:prstGeom>
                          <a:noFill/>
                          <a:ln w="9525">
                            <a:noFill/>
                          </a:ln>
                        </pic:spPr>
                      </pic:pic>
                    </a:graphicData>
                  </a:graphic>
                </wp:inline>
              </w:drawing>
            </w:r>
          </w:p>
        </w:tc>
      </w:tr>
      <w:tr w14:paraId="65902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8361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F780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单摆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AD6D0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一、适用范围、型号规格：</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1、适应于中学物理和小学科学分组实验用。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2、钢球、塑料球各一个。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1、由摆球、线绳、支架组成（用物理支架）。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2、钢球、塑料球直径∮20mm。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3、摆球均沿直径方向钻孔，共穿线使用，钢球表面镀铬、抛光。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4、摆球附悬线1根，长度均1000mm。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5、塑料球表面应平整清洁，边缘不应有毛刺、变形和破边和凹凸不平等现象。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BA61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09519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52ADBB2">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14350"/>
                  <wp:effectExtent l="0" t="0" r="9525" b="0"/>
                  <wp:docPr id="166" name="图片 135" descr="IMG_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35" descr="IMG_325"/>
                          <pic:cNvPicPr>
                            <a:picLocks noChangeAspect="1"/>
                          </pic:cNvPicPr>
                        </pic:nvPicPr>
                        <pic:blipFill>
                          <a:blip r:embed="rId98"/>
                          <a:stretch>
                            <a:fillRect/>
                          </a:stretch>
                        </pic:blipFill>
                        <pic:spPr>
                          <a:xfrm>
                            <a:off x="0" y="0"/>
                            <a:ext cx="523875" cy="514350"/>
                          </a:xfrm>
                          <a:prstGeom prst="rect">
                            <a:avLst/>
                          </a:prstGeom>
                          <a:noFill/>
                          <a:ln w="9525">
                            <a:noFill/>
                          </a:ln>
                        </pic:spPr>
                      </pic:pic>
                    </a:graphicData>
                  </a:graphic>
                </wp:inline>
              </w:drawing>
            </w:r>
          </w:p>
        </w:tc>
      </w:tr>
      <w:tr w14:paraId="0E8EB9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7DC3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7308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CE889F">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85D73A">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A104DAA">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6D60FF5">
            <w:pPr>
              <w:jc w:val="center"/>
              <w:rPr>
                <w:rFonts w:hint="eastAsia" w:ascii="宋体" w:hAnsi="宋体" w:eastAsia="宋体" w:cs="宋体"/>
                <w:i w:val="0"/>
                <w:iCs w:val="0"/>
                <w:color w:val="000000"/>
                <w:sz w:val="20"/>
                <w:szCs w:val="20"/>
                <w:u w:val="none"/>
              </w:rPr>
            </w:pPr>
          </w:p>
        </w:tc>
      </w:tr>
      <w:tr w14:paraId="3FAD7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1D04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595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照相机模型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10E8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1、光学。塑料外壳，光学玻璃组成。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2、产品由镜头、机身及光屏组成。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3、镜头为光学玻璃、可伸缩。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4、光屏为毛玻璃和平板玻璃组成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A07B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59CD2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6FB46F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52450"/>
                  <wp:effectExtent l="0" t="0" r="9525" b="0"/>
                  <wp:docPr id="179" name="图片 136" descr="IMG_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36" descr="IMG_326"/>
                          <pic:cNvPicPr>
                            <a:picLocks noChangeAspect="1"/>
                          </pic:cNvPicPr>
                        </pic:nvPicPr>
                        <pic:blipFill>
                          <a:blip r:embed="rId99"/>
                          <a:stretch>
                            <a:fillRect/>
                          </a:stretch>
                        </pic:blipFill>
                        <pic:spPr>
                          <a:xfrm>
                            <a:off x="0" y="0"/>
                            <a:ext cx="523875" cy="552450"/>
                          </a:xfrm>
                          <a:prstGeom prst="rect">
                            <a:avLst/>
                          </a:prstGeom>
                          <a:noFill/>
                          <a:ln w="9525">
                            <a:noFill/>
                          </a:ln>
                        </pic:spPr>
                      </pic:pic>
                    </a:graphicData>
                  </a:graphic>
                </wp:inline>
              </w:drawing>
            </w:r>
          </w:p>
        </w:tc>
      </w:tr>
      <w:tr w14:paraId="6F938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2757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689F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儿童骨骼模型．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DF4F5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1、本模具高42cm，男性儿童骨骼，串成人体正常直立，姿势固定在支架上，示头颅骨、脊柱、胸廊、骨盆、上肢骨、下肢骨等及关节均可活动。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D561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87BFE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6255FD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19125"/>
                  <wp:effectExtent l="0" t="0" r="9525" b="9525"/>
                  <wp:docPr id="187" name="图片 137" descr="IMG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37" descr="IMG_327"/>
                          <pic:cNvPicPr>
                            <a:picLocks noChangeAspect="1"/>
                          </pic:cNvPicPr>
                        </pic:nvPicPr>
                        <pic:blipFill>
                          <a:blip r:embed="rId100"/>
                          <a:stretch>
                            <a:fillRect/>
                          </a:stretch>
                        </pic:blipFill>
                        <pic:spPr>
                          <a:xfrm>
                            <a:off x="0" y="0"/>
                            <a:ext cx="523875" cy="619125"/>
                          </a:xfrm>
                          <a:prstGeom prst="rect">
                            <a:avLst/>
                          </a:prstGeom>
                          <a:noFill/>
                          <a:ln w="9525">
                            <a:noFill/>
                          </a:ln>
                        </pic:spPr>
                      </pic:pic>
                    </a:graphicData>
                  </a:graphic>
                </wp:inline>
              </w:drawing>
            </w:r>
          </w:p>
        </w:tc>
      </w:tr>
      <w:tr w14:paraId="2CE1F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D002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F4B0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儿童牙列模型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7EEFF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1、适用小学自然教学演示时使用。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2、模型取正常儿童男性牙齿的上颌和下颌部分，用蛇形管连接，可自由张开、闭合，并附牙刷。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3、产品采用优质复合树脂制作成型后经高档漆喷漆绘色而成。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4、外形尺寸为：上颌部分：不小于160mm×130mm×60mm，下颌部分：不小于160mm×130mm×55mm。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5、附牙刷。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B576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EF1E5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059CBF5">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14350"/>
                  <wp:effectExtent l="0" t="0" r="9525" b="0"/>
                  <wp:docPr id="188" name="图片 138" descr="IMG_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38" descr="IMG_328"/>
                          <pic:cNvPicPr>
                            <a:picLocks noChangeAspect="1"/>
                          </pic:cNvPicPr>
                        </pic:nvPicPr>
                        <pic:blipFill>
                          <a:blip r:embed="rId101"/>
                          <a:stretch>
                            <a:fillRect/>
                          </a:stretch>
                        </pic:blipFill>
                        <pic:spPr>
                          <a:xfrm>
                            <a:off x="0" y="0"/>
                            <a:ext cx="523875" cy="514350"/>
                          </a:xfrm>
                          <a:prstGeom prst="rect">
                            <a:avLst/>
                          </a:prstGeom>
                          <a:noFill/>
                          <a:ln w="9525">
                            <a:noFill/>
                          </a:ln>
                        </pic:spPr>
                      </pic:pic>
                    </a:graphicData>
                  </a:graphic>
                </wp:inline>
              </w:drawing>
            </w:r>
          </w:p>
        </w:tc>
      </w:tr>
      <w:tr w14:paraId="3A2A8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DD7F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6.4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3A90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少年人体半身模型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7AB2E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1、PVC材质，少年模型，高420mm带底座。头颈部座正中矢状切面，颈部做水平切面，胸腹部两侧近腋前线切下胸腹壁，显示内脏器官位置、形态结构和相互关系。</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B2ED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34DE9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B96918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52450"/>
                  <wp:effectExtent l="0" t="0" r="9525" b="0"/>
                  <wp:docPr id="190" name="图片 139" descr="IMG_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39" descr="IMG_329"/>
                          <pic:cNvPicPr>
                            <a:picLocks noChangeAspect="1"/>
                          </pic:cNvPicPr>
                        </pic:nvPicPr>
                        <pic:blipFill>
                          <a:blip r:embed="rId102"/>
                          <a:stretch>
                            <a:fillRect/>
                          </a:stretch>
                        </pic:blipFill>
                        <pic:spPr>
                          <a:xfrm>
                            <a:off x="0" y="0"/>
                            <a:ext cx="523875" cy="552450"/>
                          </a:xfrm>
                          <a:prstGeom prst="rect">
                            <a:avLst/>
                          </a:prstGeom>
                          <a:noFill/>
                          <a:ln w="9525">
                            <a:noFill/>
                          </a:ln>
                        </pic:spPr>
                      </pic:pic>
                    </a:graphicData>
                  </a:graphic>
                </wp:inline>
              </w:drawing>
            </w:r>
          </w:p>
        </w:tc>
      </w:tr>
      <w:tr w14:paraId="3E6FF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75DD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EF0E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眼构造模型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BFC09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1、PVC材质，由六倍大成人眼球模型，支架和底座组成，眼球前后极正中水平切面，展示内部结构、器官、血管、神经等。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7ED6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3DAF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3C2221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52425"/>
                  <wp:effectExtent l="0" t="0" r="9525" b="9525"/>
                  <wp:docPr id="192" name="图片 140" descr="IMG_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40" descr="IMG_330"/>
                          <pic:cNvPicPr>
                            <a:picLocks noChangeAspect="1"/>
                          </pic:cNvPicPr>
                        </pic:nvPicPr>
                        <pic:blipFill>
                          <a:blip r:embed="rId103"/>
                          <a:stretch>
                            <a:fillRect/>
                          </a:stretch>
                        </pic:blipFill>
                        <pic:spPr>
                          <a:xfrm>
                            <a:off x="0" y="0"/>
                            <a:ext cx="523875" cy="352425"/>
                          </a:xfrm>
                          <a:prstGeom prst="rect">
                            <a:avLst/>
                          </a:prstGeom>
                          <a:noFill/>
                          <a:ln w="9525">
                            <a:noFill/>
                          </a:ln>
                        </pic:spPr>
                      </pic:pic>
                    </a:graphicData>
                  </a:graphic>
                </wp:inline>
              </w:drawing>
            </w:r>
          </w:p>
        </w:tc>
      </w:tr>
      <w:tr w14:paraId="48946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4F0A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6.6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8788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啄木鸟仿真模型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C9C4D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模型应为自然大小、附于一段树干上并带底座。模型应用羽毛全部覆盖成型的体架，各种羽毛的分布与着色应呈自然状，特征鲜明、逼真、形象。应显示喙直坚硬，末端尖锐的特征。整体尺寸不小于180mm×100mm×60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D869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817E8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495EB5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00075"/>
                  <wp:effectExtent l="0" t="0" r="9525" b="9525"/>
                  <wp:docPr id="191" name="图片 141" descr="IMG_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41" descr="IMG_331"/>
                          <pic:cNvPicPr>
                            <a:picLocks noChangeAspect="1"/>
                          </pic:cNvPicPr>
                        </pic:nvPicPr>
                        <pic:blipFill>
                          <a:blip r:embed="rId104"/>
                          <a:stretch>
                            <a:fillRect/>
                          </a:stretch>
                        </pic:blipFill>
                        <pic:spPr>
                          <a:xfrm>
                            <a:off x="0" y="0"/>
                            <a:ext cx="523875" cy="600075"/>
                          </a:xfrm>
                          <a:prstGeom prst="rect">
                            <a:avLst/>
                          </a:prstGeom>
                          <a:noFill/>
                          <a:ln w="9525">
                            <a:noFill/>
                          </a:ln>
                        </pic:spPr>
                      </pic:pic>
                    </a:graphicData>
                  </a:graphic>
                </wp:inline>
              </w:drawing>
            </w:r>
          </w:p>
        </w:tc>
      </w:tr>
      <w:tr w14:paraId="04552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7B0B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6.7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0C30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猫头鹰仿真模型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63253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模型应为自然大小，整体固定在底盘上。模型应用羽毛全部覆盖成型的体架，各种羽毛的分布与着色应呈自然状，特征鲜明、逼真、形象。应突出眼睛的瞳孔大，喙坚硬，末端尖锐，向下钩曲，趾端有长而锐利的钩爪。整体尺寸不小于180mm×70mm×100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FDFD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3A45A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24E6A7C">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38175"/>
                  <wp:effectExtent l="0" t="0" r="9525" b="9525"/>
                  <wp:docPr id="169" name="图片 142" descr="IMG_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42" descr="IMG_332"/>
                          <pic:cNvPicPr>
                            <a:picLocks noChangeAspect="1"/>
                          </pic:cNvPicPr>
                        </pic:nvPicPr>
                        <pic:blipFill>
                          <a:blip r:embed="rId105"/>
                          <a:stretch>
                            <a:fillRect/>
                          </a:stretch>
                        </pic:blipFill>
                        <pic:spPr>
                          <a:xfrm>
                            <a:off x="0" y="0"/>
                            <a:ext cx="523875" cy="638175"/>
                          </a:xfrm>
                          <a:prstGeom prst="rect">
                            <a:avLst/>
                          </a:prstGeom>
                          <a:noFill/>
                          <a:ln w="9525">
                            <a:noFill/>
                          </a:ln>
                        </pic:spPr>
                      </pic:pic>
                    </a:graphicData>
                  </a:graphic>
                </wp:inline>
              </w:drawing>
            </w:r>
          </w:p>
        </w:tc>
      </w:tr>
      <w:tr w14:paraId="3BEE5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B5D6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6.8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0EFE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平面政区地球仪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0E950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1、直径不小于310mm，比例尺1∶40000000。</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7C23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51D7E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39D621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95325"/>
                  <wp:effectExtent l="0" t="0" r="9525" b="9525"/>
                  <wp:docPr id="183" name="图片 143" descr="IMG_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43" descr="IMG_333"/>
                          <pic:cNvPicPr>
                            <a:picLocks noChangeAspect="1"/>
                          </pic:cNvPicPr>
                        </pic:nvPicPr>
                        <pic:blipFill>
                          <a:blip r:embed="rId106"/>
                          <a:stretch>
                            <a:fillRect/>
                          </a:stretch>
                        </pic:blipFill>
                        <pic:spPr>
                          <a:xfrm>
                            <a:off x="0" y="0"/>
                            <a:ext cx="523875" cy="695325"/>
                          </a:xfrm>
                          <a:prstGeom prst="rect">
                            <a:avLst/>
                          </a:prstGeom>
                          <a:noFill/>
                          <a:ln w="9525">
                            <a:noFill/>
                          </a:ln>
                        </pic:spPr>
                      </pic:pic>
                    </a:graphicData>
                  </a:graphic>
                </wp:inline>
              </w:drawing>
            </w:r>
          </w:p>
        </w:tc>
      </w:tr>
      <w:tr w14:paraId="5DF65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F708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6.9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9593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平面地形地球仪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DB91C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1、直径不小于310mm，比例尺1∶40000000。</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D8C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D859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3900AC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47700"/>
                  <wp:effectExtent l="0" t="0" r="9525" b="0"/>
                  <wp:docPr id="172" name="图片 144" descr="IMG_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44" descr="IMG_334"/>
                          <pic:cNvPicPr>
                            <a:picLocks noChangeAspect="1"/>
                          </pic:cNvPicPr>
                        </pic:nvPicPr>
                        <pic:blipFill>
                          <a:blip r:embed="rId107"/>
                          <a:stretch>
                            <a:fillRect/>
                          </a:stretch>
                        </pic:blipFill>
                        <pic:spPr>
                          <a:xfrm>
                            <a:off x="0" y="0"/>
                            <a:ext cx="523875" cy="647700"/>
                          </a:xfrm>
                          <a:prstGeom prst="rect">
                            <a:avLst/>
                          </a:prstGeom>
                          <a:noFill/>
                          <a:ln w="9525">
                            <a:noFill/>
                          </a:ln>
                        </pic:spPr>
                      </pic:pic>
                    </a:graphicData>
                  </a:graphic>
                </wp:inline>
              </w:drawing>
            </w:r>
          </w:p>
        </w:tc>
      </w:tr>
      <w:tr w14:paraId="19070C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0873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9A8C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地动仪模型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0A78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1、该模型轮廓适中、比例正确、直观生动、可见度大、自然逼真、结构简明，有利于对实物的理解。本产品采用优质合成树脂制作，牢固、不变形，着色鲜明，内容表现准确，形象直观。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A65F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1FCE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87C5AA0">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14350"/>
                  <wp:effectExtent l="0" t="0" r="9525" b="0"/>
                  <wp:docPr id="180" name="图片 145" descr="IMG_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45" descr="IMG_335"/>
                          <pic:cNvPicPr>
                            <a:picLocks noChangeAspect="1"/>
                          </pic:cNvPicPr>
                        </pic:nvPicPr>
                        <pic:blipFill>
                          <a:blip r:embed="rId108"/>
                          <a:stretch>
                            <a:fillRect/>
                          </a:stretch>
                        </pic:blipFill>
                        <pic:spPr>
                          <a:xfrm>
                            <a:off x="0" y="0"/>
                            <a:ext cx="523875" cy="514350"/>
                          </a:xfrm>
                          <a:prstGeom prst="rect">
                            <a:avLst/>
                          </a:prstGeom>
                          <a:noFill/>
                          <a:ln w="9525">
                            <a:noFill/>
                          </a:ln>
                        </pic:spPr>
                      </pic:pic>
                    </a:graphicData>
                  </a:graphic>
                </wp:inline>
              </w:drawing>
            </w:r>
          </w:p>
        </w:tc>
      </w:tr>
      <w:tr w14:paraId="00E309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197E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104D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地球构造模型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9CF0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1、产品为长方形立体或球体模型，长方体外形尺寸不小于600mm×300mm×150mm，球体直径不小于32cm。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2、模型用无毒材料制成，色泽美观、颜色搭配协调、合理。各地球构造、位置排列分布内容正确。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3、产品表面无破损、裂纹及脱色现象。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4、模型应能演示：地表的基本面貌、地球的内部圈层、地壳结构、折皱、断裂等小学科学课课程标准所规定的演示内容。</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80C6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B1B8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0B407F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66750"/>
                  <wp:effectExtent l="0" t="0" r="9525" b="0"/>
                  <wp:docPr id="189" name="图片 146" descr="IMG_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46" descr="IMG_336"/>
                          <pic:cNvPicPr>
                            <a:picLocks noChangeAspect="1"/>
                          </pic:cNvPicPr>
                        </pic:nvPicPr>
                        <pic:blipFill>
                          <a:blip r:embed="rId109"/>
                          <a:stretch>
                            <a:fillRect/>
                          </a:stretch>
                        </pic:blipFill>
                        <pic:spPr>
                          <a:xfrm>
                            <a:off x="0" y="0"/>
                            <a:ext cx="523875" cy="666750"/>
                          </a:xfrm>
                          <a:prstGeom prst="rect">
                            <a:avLst/>
                          </a:prstGeom>
                          <a:noFill/>
                          <a:ln w="9525">
                            <a:noFill/>
                          </a:ln>
                        </pic:spPr>
                      </pic:pic>
                    </a:graphicData>
                  </a:graphic>
                </wp:inline>
              </w:drawing>
            </w:r>
          </w:p>
        </w:tc>
      </w:tr>
      <w:tr w14:paraId="0A297A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ADD5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4ADD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司南模型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B415A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1、由外框，八卦底图，瓢形指针等组成，仿古喷漆，符合教学要求。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A34E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381FC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C2AD172">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47675"/>
                  <wp:effectExtent l="0" t="0" r="9525" b="9525"/>
                  <wp:docPr id="181" name="图片 147" descr="IMG_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47" descr="IMG_337"/>
                          <pic:cNvPicPr>
                            <a:picLocks noChangeAspect="1"/>
                          </pic:cNvPicPr>
                        </pic:nvPicPr>
                        <pic:blipFill>
                          <a:blip r:embed="rId110"/>
                          <a:stretch>
                            <a:fillRect/>
                          </a:stretch>
                        </pic:blipFill>
                        <pic:spPr>
                          <a:xfrm>
                            <a:off x="0" y="0"/>
                            <a:ext cx="523875" cy="447675"/>
                          </a:xfrm>
                          <a:prstGeom prst="rect">
                            <a:avLst/>
                          </a:prstGeom>
                          <a:noFill/>
                          <a:ln w="9525">
                            <a:noFill/>
                          </a:ln>
                        </pic:spPr>
                      </pic:pic>
                    </a:graphicData>
                  </a:graphic>
                </wp:inline>
              </w:drawing>
            </w:r>
          </w:p>
        </w:tc>
      </w:tr>
      <w:tr w14:paraId="0B7B2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8195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52E9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月相变化演示器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3F511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1、本模型能演示月亮圆缺的各种形状。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2、产品设置的中心天体是地球，在地球的外围显示月球的公转轨道，并能演示出“新月—娥眉月—上弦月—凸月—满月—凸月—下弦月—娥眉月—新月”的月相周期性更造。</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DAA4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026C2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52A8524">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23875"/>
                  <wp:effectExtent l="0" t="0" r="9525" b="9525"/>
                  <wp:docPr id="184" name="图片 148" descr="IMG_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48" descr="IMG_338"/>
                          <pic:cNvPicPr>
                            <a:picLocks noChangeAspect="1"/>
                          </pic:cNvPicPr>
                        </pic:nvPicPr>
                        <pic:blipFill>
                          <a:blip r:embed="rId111"/>
                          <a:stretch>
                            <a:fillRect/>
                          </a:stretch>
                        </pic:blipFill>
                        <pic:spPr>
                          <a:xfrm>
                            <a:off x="0" y="0"/>
                            <a:ext cx="523875" cy="523875"/>
                          </a:xfrm>
                          <a:prstGeom prst="rect">
                            <a:avLst/>
                          </a:prstGeom>
                          <a:noFill/>
                          <a:ln w="9525">
                            <a:noFill/>
                          </a:ln>
                        </pic:spPr>
                      </pic:pic>
                    </a:graphicData>
                  </a:graphic>
                </wp:inline>
              </w:drawing>
            </w:r>
          </w:p>
        </w:tc>
      </w:tr>
      <w:tr w14:paraId="778BB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CD21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13F6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D64712">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9F2719">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C92CF2">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B7F21E4">
            <w:pPr>
              <w:jc w:val="center"/>
              <w:rPr>
                <w:rFonts w:hint="eastAsia" w:ascii="宋体" w:hAnsi="宋体" w:eastAsia="宋体" w:cs="宋体"/>
                <w:i w:val="0"/>
                <w:iCs w:val="0"/>
                <w:color w:val="000000"/>
                <w:sz w:val="20"/>
                <w:szCs w:val="20"/>
                <w:u w:val="none"/>
              </w:rPr>
            </w:pPr>
          </w:p>
        </w:tc>
      </w:tr>
      <w:tr w14:paraId="7B359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58CE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F279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蟾蜍浸制标本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370B1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1、长7.5cm宽12.5cm高3.5cm，透明的有机塑料制作，OPP袋外套气泡袋防破损。</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7D1F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7F40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2F82065">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61975"/>
                  <wp:effectExtent l="0" t="0" r="9525" b="9525"/>
                  <wp:docPr id="163" name="图片 149" descr="IMG_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49" descr="IMG_339"/>
                          <pic:cNvPicPr>
                            <a:picLocks noChangeAspect="1"/>
                          </pic:cNvPicPr>
                        </pic:nvPicPr>
                        <pic:blipFill>
                          <a:blip r:embed="rId112"/>
                          <a:stretch>
                            <a:fillRect/>
                          </a:stretch>
                        </pic:blipFill>
                        <pic:spPr>
                          <a:xfrm>
                            <a:off x="0" y="0"/>
                            <a:ext cx="523875" cy="561975"/>
                          </a:xfrm>
                          <a:prstGeom prst="rect">
                            <a:avLst/>
                          </a:prstGeom>
                          <a:noFill/>
                          <a:ln w="9525">
                            <a:noFill/>
                          </a:ln>
                        </pic:spPr>
                      </pic:pic>
                    </a:graphicData>
                  </a:graphic>
                </wp:inline>
              </w:drawing>
            </w:r>
          </w:p>
        </w:tc>
      </w:tr>
      <w:tr w14:paraId="785F11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A1F8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78E8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河蚌浸制标本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47214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1、长7.5cm宽12.5cm高3.5cm，透明的有机塑料制作，OPP袋外套气泡袋防破损。</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9387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E2922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3B9AFD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194" name="图片 150" descr="IMG_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50" descr="IMG_340"/>
                          <pic:cNvPicPr>
                            <a:picLocks noChangeAspect="1"/>
                          </pic:cNvPicPr>
                        </pic:nvPicPr>
                        <pic:blipFill>
                          <a:blip r:embed="rId113"/>
                          <a:stretch>
                            <a:fillRect/>
                          </a:stretch>
                        </pic:blipFill>
                        <pic:spPr>
                          <a:xfrm>
                            <a:off x="0" y="0"/>
                            <a:ext cx="523875" cy="438150"/>
                          </a:xfrm>
                          <a:prstGeom prst="rect">
                            <a:avLst/>
                          </a:prstGeom>
                          <a:noFill/>
                          <a:ln w="9525">
                            <a:noFill/>
                          </a:ln>
                        </pic:spPr>
                      </pic:pic>
                    </a:graphicData>
                  </a:graphic>
                </wp:inline>
              </w:drawing>
            </w:r>
          </w:p>
        </w:tc>
      </w:tr>
      <w:tr w14:paraId="02DA4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56BD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5BFB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爬行类动物浸制标本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FDBD2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1、蜥蜴，长7.5cm宽12.5cm高3.5cm,透明的有机塑料制作，OPP袋外套气泡袋防破损。</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9DD6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6B6B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541CD80">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167" name="图片 151" descr="IMG_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51" descr="IMG_341"/>
                          <pic:cNvPicPr>
                            <a:picLocks noChangeAspect="1"/>
                          </pic:cNvPicPr>
                        </pic:nvPicPr>
                        <pic:blipFill>
                          <a:blip r:embed="rId114"/>
                          <a:stretch>
                            <a:fillRect/>
                          </a:stretch>
                        </pic:blipFill>
                        <pic:spPr>
                          <a:xfrm>
                            <a:off x="0" y="0"/>
                            <a:ext cx="523875" cy="438150"/>
                          </a:xfrm>
                          <a:prstGeom prst="rect">
                            <a:avLst/>
                          </a:prstGeom>
                          <a:noFill/>
                          <a:ln w="9525">
                            <a:noFill/>
                          </a:ln>
                        </pic:spPr>
                      </pic:pic>
                    </a:graphicData>
                  </a:graphic>
                </wp:inline>
              </w:drawing>
            </w:r>
          </w:p>
        </w:tc>
      </w:tr>
      <w:tr w14:paraId="7238E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33E9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7.4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347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蛙发育顺序标本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A6C5C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CAAF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E758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B0B949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23850"/>
                  <wp:effectExtent l="0" t="0" r="9525" b="0"/>
                  <wp:docPr id="185" name="图片 152" descr="IMG_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52" descr="IMG_342"/>
                          <pic:cNvPicPr>
                            <a:picLocks noChangeAspect="1"/>
                          </pic:cNvPicPr>
                        </pic:nvPicPr>
                        <pic:blipFill>
                          <a:blip r:embed="rId115"/>
                          <a:stretch>
                            <a:fillRect/>
                          </a:stretch>
                        </pic:blipFill>
                        <pic:spPr>
                          <a:xfrm>
                            <a:off x="0" y="0"/>
                            <a:ext cx="523875" cy="323850"/>
                          </a:xfrm>
                          <a:prstGeom prst="rect">
                            <a:avLst/>
                          </a:prstGeom>
                          <a:noFill/>
                          <a:ln w="9525">
                            <a:noFill/>
                          </a:ln>
                        </pic:spPr>
                      </pic:pic>
                    </a:graphicData>
                  </a:graphic>
                </wp:inline>
              </w:drawing>
            </w:r>
          </w:p>
        </w:tc>
      </w:tr>
      <w:tr w14:paraId="27636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51C7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E34B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A296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B72C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296D9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6642BF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190500"/>
                  <wp:effectExtent l="0" t="0" r="9525" b="0"/>
                  <wp:docPr id="171" name="图片 153" descr="IMG_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53" descr="IMG_343"/>
                          <pic:cNvPicPr>
                            <a:picLocks noChangeAspect="1"/>
                          </pic:cNvPicPr>
                        </pic:nvPicPr>
                        <pic:blipFill>
                          <a:blip r:embed="rId116"/>
                          <a:stretch>
                            <a:fillRect/>
                          </a:stretch>
                        </pic:blipFill>
                        <pic:spPr>
                          <a:xfrm>
                            <a:off x="0" y="0"/>
                            <a:ext cx="523875" cy="190500"/>
                          </a:xfrm>
                          <a:prstGeom prst="rect">
                            <a:avLst/>
                          </a:prstGeom>
                          <a:noFill/>
                          <a:ln w="9525">
                            <a:noFill/>
                          </a:ln>
                        </pic:spPr>
                      </pic:pic>
                    </a:graphicData>
                  </a:graphic>
                </wp:inline>
              </w:drawing>
            </w:r>
          </w:p>
        </w:tc>
      </w:tr>
      <w:tr w14:paraId="20F032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F200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7.6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6F96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桑蚕生活史标本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AE520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E778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23272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DD9884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61950"/>
                  <wp:effectExtent l="0" t="0" r="9525" b="0"/>
                  <wp:docPr id="164" name="图片 154" descr="IMG_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54" descr="IMG_344"/>
                          <pic:cNvPicPr>
                            <a:picLocks noChangeAspect="1"/>
                          </pic:cNvPicPr>
                        </pic:nvPicPr>
                        <pic:blipFill>
                          <a:blip r:embed="rId117"/>
                          <a:stretch>
                            <a:fillRect/>
                          </a:stretch>
                        </pic:blipFill>
                        <pic:spPr>
                          <a:xfrm>
                            <a:off x="0" y="0"/>
                            <a:ext cx="523875" cy="361950"/>
                          </a:xfrm>
                          <a:prstGeom prst="rect">
                            <a:avLst/>
                          </a:prstGeom>
                          <a:noFill/>
                          <a:ln w="9525">
                            <a:noFill/>
                          </a:ln>
                        </pic:spPr>
                      </pic:pic>
                    </a:graphicData>
                  </a:graphic>
                </wp:inline>
              </w:drawing>
            </w:r>
          </w:p>
        </w:tc>
      </w:tr>
      <w:tr w14:paraId="202F3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92E8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7.7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7047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兔外形标本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C4DA2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720F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8F634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件</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B9A7C7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19100"/>
                  <wp:effectExtent l="0" t="0" r="9525" b="0"/>
                  <wp:docPr id="182" name="图片 155" descr="IMG_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55" descr="IMG_345"/>
                          <pic:cNvPicPr>
                            <a:picLocks noChangeAspect="1"/>
                          </pic:cNvPicPr>
                        </pic:nvPicPr>
                        <pic:blipFill>
                          <a:blip r:embed="rId118"/>
                          <a:stretch>
                            <a:fillRect/>
                          </a:stretch>
                        </pic:blipFill>
                        <pic:spPr>
                          <a:xfrm>
                            <a:off x="0" y="0"/>
                            <a:ext cx="523875" cy="419100"/>
                          </a:xfrm>
                          <a:prstGeom prst="rect">
                            <a:avLst/>
                          </a:prstGeom>
                          <a:noFill/>
                          <a:ln w="9525">
                            <a:noFill/>
                          </a:ln>
                        </pic:spPr>
                      </pic:pic>
                    </a:graphicData>
                  </a:graphic>
                </wp:inline>
              </w:drawing>
            </w:r>
          </w:p>
        </w:tc>
      </w:tr>
      <w:tr w14:paraId="41E83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2873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7.8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1DB4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植物种子传播方式标本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7CFA9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1、标本尺寸：120*100*40mm。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2294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4AC74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盒</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8C67A7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71475"/>
                  <wp:effectExtent l="0" t="0" r="9525" b="9525"/>
                  <wp:docPr id="173" name="图片 156" descr="IMG_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56" descr="IMG_346"/>
                          <pic:cNvPicPr>
                            <a:picLocks noChangeAspect="1"/>
                          </pic:cNvPicPr>
                        </pic:nvPicPr>
                        <pic:blipFill>
                          <a:blip r:embed="rId119"/>
                          <a:stretch>
                            <a:fillRect/>
                          </a:stretch>
                        </pic:blipFill>
                        <pic:spPr>
                          <a:xfrm>
                            <a:off x="0" y="0"/>
                            <a:ext cx="523875" cy="371475"/>
                          </a:xfrm>
                          <a:prstGeom prst="rect">
                            <a:avLst/>
                          </a:prstGeom>
                          <a:noFill/>
                          <a:ln w="9525">
                            <a:noFill/>
                          </a:ln>
                        </pic:spPr>
                      </pic:pic>
                    </a:graphicData>
                  </a:graphic>
                </wp:inline>
              </w:drawing>
            </w:r>
          </w:p>
        </w:tc>
      </w:tr>
      <w:tr w14:paraId="281F0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86F9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7.9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CF10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天然材料标本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EF261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5F10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C4351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9BEBC15">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61950"/>
                  <wp:effectExtent l="0" t="0" r="9525" b="0"/>
                  <wp:docPr id="174" name="图片 157" descr="IMG_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57" descr="IMG_347"/>
                          <pic:cNvPicPr>
                            <a:picLocks noChangeAspect="1"/>
                          </pic:cNvPicPr>
                        </pic:nvPicPr>
                        <pic:blipFill>
                          <a:blip r:embed="rId120"/>
                          <a:stretch>
                            <a:fillRect/>
                          </a:stretch>
                        </pic:blipFill>
                        <pic:spPr>
                          <a:xfrm>
                            <a:off x="0" y="0"/>
                            <a:ext cx="523875" cy="361950"/>
                          </a:xfrm>
                          <a:prstGeom prst="rect">
                            <a:avLst/>
                          </a:prstGeom>
                          <a:noFill/>
                          <a:ln w="9525">
                            <a:noFill/>
                          </a:ln>
                        </pic:spPr>
                      </pic:pic>
                    </a:graphicData>
                  </a:graphic>
                </wp:inline>
              </w:drawing>
            </w:r>
          </w:p>
        </w:tc>
      </w:tr>
      <w:tr w14:paraId="0DD60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6D74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7.10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C32D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人造材料标本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F109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26D5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F3C1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4690B5E">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85775"/>
                  <wp:effectExtent l="0" t="0" r="9525" b="9525"/>
                  <wp:docPr id="175" name="图片 158" descr="IMG_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58" descr="IMG_348"/>
                          <pic:cNvPicPr>
                            <a:picLocks noChangeAspect="1"/>
                          </pic:cNvPicPr>
                        </pic:nvPicPr>
                        <pic:blipFill>
                          <a:blip r:embed="rId121"/>
                          <a:stretch>
                            <a:fillRect/>
                          </a:stretch>
                        </pic:blipFill>
                        <pic:spPr>
                          <a:xfrm>
                            <a:off x="0" y="0"/>
                            <a:ext cx="523875" cy="485775"/>
                          </a:xfrm>
                          <a:prstGeom prst="rect">
                            <a:avLst/>
                          </a:prstGeom>
                          <a:noFill/>
                          <a:ln w="9525">
                            <a:noFill/>
                          </a:ln>
                        </pic:spPr>
                      </pic:pic>
                    </a:graphicData>
                  </a:graphic>
                </wp:inline>
              </w:drawing>
            </w:r>
          </w:p>
        </w:tc>
      </w:tr>
      <w:tr w14:paraId="603A8F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CAB0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7.11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0167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矿物标本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D234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E4A7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6C95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7343FE93">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90525"/>
                  <wp:effectExtent l="0" t="0" r="9525" b="9525"/>
                  <wp:docPr id="176" name="图片 159" descr="IMG_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59" descr="IMG_349"/>
                          <pic:cNvPicPr>
                            <a:picLocks noChangeAspect="1"/>
                          </pic:cNvPicPr>
                        </pic:nvPicPr>
                        <pic:blipFill>
                          <a:blip r:embed="rId122"/>
                          <a:stretch>
                            <a:fillRect/>
                          </a:stretch>
                        </pic:blipFill>
                        <pic:spPr>
                          <a:xfrm>
                            <a:off x="0" y="0"/>
                            <a:ext cx="523875" cy="390525"/>
                          </a:xfrm>
                          <a:prstGeom prst="rect">
                            <a:avLst/>
                          </a:prstGeom>
                          <a:noFill/>
                          <a:ln w="9525">
                            <a:noFill/>
                          </a:ln>
                        </pic:spPr>
                      </pic:pic>
                    </a:graphicData>
                  </a:graphic>
                </wp:inline>
              </w:drawing>
            </w:r>
          </w:p>
        </w:tc>
      </w:tr>
      <w:tr w14:paraId="039A1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BF82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7.12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3EE4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岩石标本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4C83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373E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7FBA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0D1D62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19100"/>
                  <wp:effectExtent l="0" t="0" r="9525" b="0"/>
                  <wp:docPr id="195" name="图片 160" descr="IMG_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60" descr="IMG_350"/>
                          <pic:cNvPicPr>
                            <a:picLocks noChangeAspect="1"/>
                          </pic:cNvPicPr>
                        </pic:nvPicPr>
                        <pic:blipFill>
                          <a:blip r:embed="rId123"/>
                          <a:stretch>
                            <a:fillRect/>
                          </a:stretch>
                        </pic:blipFill>
                        <pic:spPr>
                          <a:xfrm>
                            <a:off x="0" y="0"/>
                            <a:ext cx="523875" cy="419100"/>
                          </a:xfrm>
                          <a:prstGeom prst="rect">
                            <a:avLst/>
                          </a:prstGeom>
                          <a:noFill/>
                          <a:ln w="9525">
                            <a:noFill/>
                          </a:ln>
                        </pic:spPr>
                      </pic:pic>
                    </a:graphicData>
                  </a:graphic>
                </wp:inline>
              </w:drawing>
            </w:r>
          </w:p>
        </w:tc>
      </w:tr>
      <w:tr w14:paraId="20676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A4CB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7.13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C77B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金属矿物标本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5FF2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AB31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FB4AE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9F7BE93">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90525"/>
                  <wp:effectExtent l="0" t="0" r="9525" b="9525"/>
                  <wp:docPr id="92" name="图片 161" descr="IMG_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61" descr="IMG_351"/>
                          <pic:cNvPicPr>
                            <a:picLocks noChangeAspect="1"/>
                          </pic:cNvPicPr>
                        </pic:nvPicPr>
                        <pic:blipFill>
                          <a:blip r:embed="rId124"/>
                          <a:stretch>
                            <a:fillRect/>
                          </a:stretch>
                        </pic:blipFill>
                        <pic:spPr>
                          <a:xfrm>
                            <a:off x="0" y="0"/>
                            <a:ext cx="523875" cy="390525"/>
                          </a:xfrm>
                          <a:prstGeom prst="rect">
                            <a:avLst/>
                          </a:prstGeom>
                          <a:noFill/>
                          <a:ln w="9525">
                            <a:noFill/>
                          </a:ln>
                        </pic:spPr>
                      </pic:pic>
                    </a:graphicData>
                  </a:graphic>
                </wp:inline>
              </w:drawing>
            </w:r>
          </w:p>
        </w:tc>
      </w:tr>
      <w:tr w14:paraId="7012B5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ED2A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7.14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B557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土壤标本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1C801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4B56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71628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876DF1A">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81000"/>
                  <wp:effectExtent l="0" t="0" r="9525" b="0"/>
                  <wp:docPr id="94" name="图片 162" descr="IMG_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62" descr="IMG_352"/>
                          <pic:cNvPicPr>
                            <a:picLocks noChangeAspect="1"/>
                          </pic:cNvPicPr>
                        </pic:nvPicPr>
                        <pic:blipFill>
                          <a:blip r:embed="rId125"/>
                          <a:stretch>
                            <a:fillRect/>
                          </a:stretch>
                        </pic:blipFill>
                        <pic:spPr>
                          <a:xfrm>
                            <a:off x="0" y="0"/>
                            <a:ext cx="523875" cy="381000"/>
                          </a:xfrm>
                          <a:prstGeom prst="rect">
                            <a:avLst/>
                          </a:prstGeom>
                          <a:noFill/>
                          <a:ln w="9525">
                            <a:noFill/>
                          </a:ln>
                        </pic:spPr>
                      </pic:pic>
                    </a:graphicData>
                  </a:graphic>
                </wp:inline>
              </w:drawing>
            </w:r>
          </w:p>
        </w:tc>
      </w:tr>
      <w:tr w14:paraId="23D03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E7F7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7.15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FFA0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矿物提炼物标本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1E30A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1、标本尺寸：210*105*40mm。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85D5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65B07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8E7780E">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23875"/>
                  <wp:effectExtent l="0" t="0" r="9525" b="9525"/>
                  <wp:docPr id="69" name="图片 163" descr="IMG_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63" descr="IMG_353"/>
                          <pic:cNvPicPr>
                            <a:picLocks noChangeAspect="1"/>
                          </pic:cNvPicPr>
                        </pic:nvPicPr>
                        <pic:blipFill>
                          <a:blip r:embed="rId126"/>
                          <a:stretch>
                            <a:fillRect/>
                          </a:stretch>
                        </pic:blipFill>
                        <pic:spPr>
                          <a:xfrm>
                            <a:off x="0" y="0"/>
                            <a:ext cx="523875" cy="523875"/>
                          </a:xfrm>
                          <a:prstGeom prst="rect">
                            <a:avLst/>
                          </a:prstGeom>
                          <a:noFill/>
                          <a:ln w="9525">
                            <a:noFill/>
                          </a:ln>
                        </pic:spPr>
                      </pic:pic>
                    </a:graphicData>
                  </a:graphic>
                </wp:inline>
              </w:drawing>
            </w:r>
          </w:p>
        </w:tc>
      </w:tr>
      <w:tr w14:paraId="6D622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D9D6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8.00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921C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玻片标本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762EF3">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E72FD9">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74ECAA9">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2B7E61D">
            <w:pPr>
              <w:jc w:val="center"/>
              <w:rPr>
                <w:rFonts w:hint="default" w:ascii="Calibri" w:hAnsi="Calibri" w:eastAsia="宋体" w:cs="Calibri"/>
                <w:i w:val="0"/>
                <w:iCs w:val="0"/>
                <w:color w:val="000000"/>
                <w:sz w:val="20"/>
                <w:szCs w:val="20"/>
                <w:u w:val="none"/>
              </w:rPr>
            </w:pPr>
          </w:p>
        </w:tc>
      </w:tr>
      <w:tr w14:paraId="7CC29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2F54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8.1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0C29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植物根尖纵切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2F8F1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1、标本应取于人工培养的玉米根或蚕豆，取材部位为根冠至根毛区。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2、切片厚度在8μm以内，每张玻片垂直放置材料1～2片。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3、细胞核着色明显、胞质着色均匀，可见核仁、胞质。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4、标本应在80×和200×学生显微镜下清楚观察到根尖结构，看清根冠、分生区、伸长区、根毛区和形成层等。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C614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4DE7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37FDA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04825"/>
                  <wp:effectExtent l="0" t="0" r="9525" b="9525"/>
                  <wp:docPr id="72" name="图片 164" descr="IMG_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64" descr="IMG_354"/>
                          <pic:cNvPicPr>
                            <a:picLocks noChangeAspect="1"/>
                          </pic:cNvPicPr>
                        </pic:nvPicPr>
                        <pic:blipFill>
                          <a:blip r:embed="rId127"/>
                          <a:stretch>
                            <a:fillRect/>
                          </a:stretch>
                        </pic:blipFill>
                        <pic:spPr>
                          <a:xfrm>
                            <a:off x="0" y="0"/>
                            <a:ext cx="523875" cy="504825"/>
                          </a:xfrm>
                          <a:prstGeom prst="rect">
                            <a:avLst/>
                          </a:prstGeom>
                          <a:noFill/>
                          <a:ln w="9525">
                            <a:noFill/>
                          </a:ln>
                        </pic:spPr>
                      </pic:pic>
                    </a:graphicData>
                  </a:graphic>
                </wp:inline>
              </w:drawing>
            </w:r>
          </w:p>
        </w:tc>
      </w:tr>
      <w:tr w14:paraId="697565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E418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A951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木本双子叶植物茎横切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6CF0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1、取材为三年生椴木的枝条，秋末取材。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2、切片厚度在15μm以内。各组织无破裂，表皮脱落应不超过1/4。</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3、显示横断面上木质部的年轮、皮层、木栓层、厚角组织、皮层韧皮部、形成层、木质部、髓部、髓射线等，显示基的支持和运输功能。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4、标本应在80×和200×学生显微镜下清楚观察木本双子叶植物茎横断面的结构。</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7B13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B3BC8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7B777B">
            <w:pPr>
              <w:jc w:val="center"/>
              <w:rPr>
                <w:rFonts w:hint="default" w:ascii="Calibri" w:hAnsi="Calibri" w:eastAsia="宋体" w:cs="Calibri"/>
                <w:i w:val="0"/>
                <w:iCs w:val="0"/>
                <w:color w:val="000000"/>
                <w:sz w:val="20"/>
                <w:szCs w:val="20"/>
                <w:u w:val="none"/>
              </w:rPr>
            </w:pPr>
          </w:p>
        </w:tc>
      </w:tr>
      <w:tr w14:paraId="533F46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0134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E12E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草本植物茎横切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39F52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1、取材蚕豆叶。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2、应在80×和200×学生显微镜下清楚观察双子叶植物叶的横断面结构。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3、能看清叶的上下表皮、气孔的断面、栅栏组织、海绵组织、叶脉等。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4、作过主脉的横切片，厚度为8μm，每张玻片横放材料一片。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5、取材用蕃红、固绿染色，导管呈红色，胞核紫或红色，其他组织绿色。</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9508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1C04C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7BFFF4">
            <w:pPr>
              <w:jc w:val="center"/>
              <w:rPr>
                <w:rFonts w:hint="default" w:ascii="Calibri" w:hAnsi="Calibri" w:eastAsia="宋体" w:cs="Calibri"/>
                <w:i w:val="0"/>
                <w:iCs w:val="0"/>
                <w:color w:val="000000"/>
                <w:sz w:val="20"/>
                <w:szCs w:val="20"/>
                <w:u w:val="none"/>
              </w:rPr>
            </w:pPr>
          </w:p>
        </w:tc>
      </w:tr>
      <w:tr w14:paraId="2DCA3A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4EA8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2214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洋葱表皮装片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1854E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1、取材为新鲜的洋葱鳞片叶的表皮，每片取材不小于2×2㎜，四周剪切整齐。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2、取材平铺装片，不带表皮下的组织，可轻度染色。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3、在80×和200×显微镜下可清楚观察到排列整齐的许多小长方体（小格），同时可观察到细胞壁、细胞膜、细胞质及数个液泡。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4、玻片应边角完整，无斑点、纹络、磨伤、霉斑等缺陷。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D7D1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AFA6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7E37BB">
            <w:pPr>
              <w:jc w:val="center"/>
              <w:rPr>
                <w:rFonts w:hint="default" w:ascii="Calibri" w:hAnsi="Calibri" w:eastAsia="宋体" w:cs="Calibri"/>
                <w:i w:val="0"/>
                <w:iCs w:val="0"/>
                <w:color w:val="000000"/>
                <w:sz w:val="20"/>
                <w:szCs w:val="20"/>
                <w:u w:val="none"/>
              </w:rPr>
            </w:pPr>
          </w:p>
        </w:tc>
      </w:tr>
      <w:tr w14:paraId="59E159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26BC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8B14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叶片横切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55621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1、标本取材为木樨科迎春花的叶片。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2、切片厚度在20um以内，每张玻片应放材料不少于二片。标本用番红、固绿染色，使表皮、叶脉呈红色，其他绿色。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3、在80X和200X镜下可清楚观察叶子的内部结构、排列紧密的叶表，表皮细胞外壁有一层不易透水的角质层。表皮下有保卫细胞组成的气。</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4、玻片应边角完整，无斑点、纹络、磨伤、霉斑等缺陷。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5、产品性能满足小学科学实验教学的要求。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6、标志、说明书、包装、运输、贮存。</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7C5B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84058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1DDAF3">
            <w:pPr>
              <w:jc w:val="center"/>
              <w:rPr>
                <w:rFonts w:hint="default" w:ascii="Calibri" w:hAnsi="Calibri" w:eastAsia="宋体" w:cs="Calibri"/>
                <w:i w:val="0"/>
                <w:iCs w:val="0"/>
                <w:color w:val="000000"/>
                <w:sz w:val="20"/>
                <w:szCs w:val="20"/>
                <w:u w:val="none"/>
              </w:rPr>
            </w:pPr>
          </w:p>
        </w:tc>
      </w:tr>
      <w:tr w14:paraId="12B47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7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B8A8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0A1A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叶片气孔装片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6ED22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1、标本取材为新鲜的气孔开放在蚕豆叶。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2、材料整洁，不附带叶肉等其他组织，保卫细胞不收缩。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3、标本为平铺装片，每片材料不小于2mm×2mm，四周剪切整齐。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4、显示正常开放的气孔形态和新月形的保卫细胞、细胞核、叶绿体。</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5、标本应在80X和200X学生显微镜下清楚观察叶子表皮和气孔结构。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6、玻片应边角完整，无斑点、纹络、磨伤、霉斑等缺陷。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7、标志、说明书、包装、运输、贮存。</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CE52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B5B52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A5C056">
            <w:pPr>
              <w:jc w:val="center"/>
              <w:rPr>
                <w:rFonts w:hint="default" w:ascii="Calibri" w:hAnsi="Calibri" w:eastAsia="宋体" w:cs="Calibri"/>
                <w:i w:val="0"/>
                <w:iCs w:val="0"/>
                <w:color w:val="000000"/>
                <w:sz w:val="20"/>
                <w:szCs w:val="20"/>
                <w:u w:val="none"/>
              </w:rPr>
            </w:pPr>
          </w:p>
        </w:tc>
      </w:tr>
      <w:tr w14:paraId="11256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1A30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67B9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动物表皮细胞装片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EC4A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1、标本取材为两栖动物的表皮，每次取材不小于2mm×2mm，四周剪切整齐，标本应平铺装片染色。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2、标本在80X和200X显微镜下观察清晰。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3、玻片应边角完整，无斑点、纹络、磨伤、霉斑等缺陷。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07C4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A7F5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F019F">
            <w:pPr>
              <w:jc w:val="center"/>
              <w:rPr>
                <w:rFonts w:hint="default" w:ascii="Calibri" w:hAnsi="Calibri" w:eastAsia="宋体" w:cs="Calibri"/>
                <w:i w:val="0"/>
                <w:iCs w:val="0"/>
                <w:color w:val="000000"/>
                <w:sz w:val="20"/>
                <w:szCs w:val="20"/>
                <w:u w:val="none"/>
              </w:rPr>
            </w:pPr>
          </w:p>
        </w:tc>
      </w:tr>
      <w:tr w14:paraId="26A8D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5107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1FC7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蛙卵细胞切片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41DAB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1、标本应选用32～64细胞之间的卵裂期。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2、在50×学生显微镜下观察蛙卵裂期的结构。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3、作过动物极和植物极的中部纵切，卵黄处不应有破裂，切片厚度不大于10μm，每张玻片放材料1～2片，动物极向上。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4、能看清分裂时期细胞的界线，动物、植物极能明显区分，动物极细胞体小，植物极细胞体大，且多卵黄粒。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5、玻片应边角完整，无斑点、纹络、磨伤、霉斑等缺陷。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B6A0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B25FC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0D659">
            <w:pPr>
              <w:jc w:val="center"/>
              <w:rPr>
                <w:rFonts w:hint="default" w:ascii="Calibri" w:hAnsi="Calibri" w:eastAsia="宋体" w:cs="Calibri"/>
                <w:i w:val="0"/>
                <w:iCs w:val="0"/>
                <w:color w:val="000000"/>
                <w:sz w:val="20"/>
                <w:szCs w:val="20"/>
                <w:u w:val="none"/>
              </w:rPr>
            </w:pPr>
          </w:p>
        </w:tc>
      </w:tr>
      <w:tr w14:paraId="24ADE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DFCF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685C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骨细胞切片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33488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1、选用小鼠小腿骨细胞或大型哺乳动物的股骨。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2、标本在200X和400X显微镜下观察骨细胞的形态结构。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3、能看清骨细胞、骨基质、骨细胞突起及核仁。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4、标本用能显示骨细胞结构但又不退色的方法染色。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5、切片厚度在10um以内，材料面积不小于4mm×3mm。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6、染色协调，无杂质，无余色，脱蜡干净。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7、标本无色变形、收缩、破裂现象。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8、玻片应边角完整，无斑点、纹络、磨伤、霉斑等缺陷。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F5E2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E4021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6F4467">
            <w:pPr>
              <w:jc w:val="center"/>
              <w:rPr>
                <w:rFonts w:hint="default" w:ascii="Calibri" w:hAnsi="Calibri" w:eastAsia="宋体" w:cs="Calibri"/>
                <w:i w:val="0"/>
                <w:iCs w:val="0"/>
                <w:color w:val="000000"/>
                <w:sz w:val="20"/>
                <w:szCs w:val="20"/>
                <w:u w:val="none"/>
              </w:rPr>
            </w:pPr>
          </w:p>
        </w:tc>
      </w:tr>
      <w:tr w14:paraId="1DECF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6E25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8.10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0AF8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口腔粘膜细胞装片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52B91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1、选用清洁的口腔粘膜细胞。</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2、标本应平铺装片，用碘液轻染色。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3、在200×学生显微镜下观察口腔粘膜细胞的结构。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4、能看清复层扁平上皮和固有层及固有层中的小唾液腺。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5、玻片应边角完整，无斑点、纹络、磨伤、霉斑等缺陷。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0847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9289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BEB097">
            <w:pPr>
              <w:jc w:val="center"/>
              <w:rPr>
                <w:rFonts w:hint="default" w:ascii="Calibri" w:hAnsi="Calibri" w:eastAsia="宋体" w:cs="Calibri"/>
                <w:i w:val="0"/>
                <w:iCs w:val="0"/>
                <w:color w:val="000000"/>
                <w:sz w:val="20"/>
                <w:szCs w:val="20"/>
                <w:u w:val="none"/>
              </w:rPr>
            </w:pPr>
          </w:p>
        </w:tc>
      </w:tr>
      <w:tr w14:paraId="6366F3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0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BA69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8.11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42BD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人血细胞装片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B549C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1、取材为人的新鲜血液，血细胞变形者不宜使用。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2、血膜应涂布均匀，无污染；血细胞不重叠，无变形和自溶现象。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3、用苏木精、曙红双重染色。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4、在400×生物显微镜下清楚观察血液血细胞的形态。</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371D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095C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片</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39B7DE">
            <w:pPr>
              <w:jc w:val="center"/>
              <w:rPr>
                <w:rFonts w:hint="default" w:ascii="Calibri" w:hAnsi="Calibri" w:eastAsia="宋体" w:cs="Calibri"/>
                <w:i w:val="0"/>
                <w:iCs w:val="0"/>
                <w:color w:val="000000"/>
                <w:sz w:val="20"/>
                <w:szCs w:val="20"/>
                <w:u w:val="none"/>
              </w:rPr>
            </w:pPr>
          </w:p>
        </w:tc>
      </w:tr>
      <w:tr w14:paraId="1DA43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D7A0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C371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玻璃仪器 计量</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C2C0B2">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7B4A38">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0B063B">
            <w:pPr>
              <w:jc w:val="center"/>
              <w:rPr>
                <w:rFonts w:hint="eastAsia" w:ascii="宋体" w:hAnsi="宋体" w:eastAsia="宋体" w:cs="宋体"/>
                <w:i w:val="0"/>
                <w:iCs w:val="0"/>
                <w:color w:val="000000"/>
                <w:sz w:val="20"/>
                <w:szCs w:val="20"/>
                <w:u w:val="none"/>
              </w:rPr>
            </w:pP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C0E252F">
            <w:pPr>
              <w:jc w:val="center"/>
              <w:rPr>
                <w:rFonts w:hint="eastAsia" w:ascii="宋体" w:hAnsi="宋体" w:eastAsia="宋体" w:cs="宋体"/>
                <w:i w:val="0"/>
                <w:iCs w:val="0"/>
                <w:color w:val="000000"/>
                <w:sz w:val="20"/>
                <w:szCs w:val="20"/>
                <w:u w:val="none"/>
              </w:rPr>
            </w:pPr>
          </w:p>
        </w:tc>
      </w:tr>
      <w:tr w14:paraId="0B05F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49ED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D24D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量筒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457EB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A92E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D2AED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A30A625">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09575"/>
                  <wp:effectExtent l="0" t="0" r="9525" b="9525"/>
                  <wp:docPr id="89" name="图片 165" descr="IMG_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65" descr="IMG_355"/>
                          <pic:cNvPicPr>
                            <a:picLocks noChangeAspect="1"/>
                          </pic:cNvPicPr>
                        </pic:nvPicPr>
                        <pic:blipFill>
                          <a:blip r:embed="rId128"/>
                          <a:stretch>
                            <a:fillRect/>
                          </a:stretch>
                        </pic:blipFill>
                        <pic:spPr>
                          <a:xfrm>
                            <a:off x="0" y="0"/>
                            <a:ext cx="523875" cy="409575"/>
                          </a:xfrm>
                          <a:prstGeom prst="rect">
                            <a:avLst/>
                          </a:prstGeom>
                          <a:noFill/>
                          <a:ln w="9525">
                            <a:noFill/>
                          </a:ln>
                        </pic:spPr>
                      </pic:pic>
                    </a:graphicData>
                  </a:graphic>
                </wp:inline>
              </w:drawing>
            </w:r>
          </w:p>
        </w:tc>
      </w:tr>
      <w:tr w14:paraId="57472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2C8C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E4DD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量杯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BF52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7446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11E77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154372D">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83" name="图片 166" descr="IMG_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6" descr="IMG_356"/>
                          <pic:cNvPicPr>
                            <a:picLocks noChangeAspect="1"/>
                          </pic:cNvPicPr>
                        </pic:nvPicPr>
                        <pic:blipFill>
                          <a:blip r:embed="rId129"/>
                          <a:stretch>
                            <a:fillRect/>
                          </a:stretch>
                        </pic:blipFill>
                        <pic:spPr>
                          <a:xfrm>
                            <a:off x="0" y="0"/>
                            <a:ext cx="523875" cy="438150"/>
                          </a:xfrm>
                          <a:prstGeom prst="rect">
                            <a:avLst/>
                          </a:prstGeom>
                          <a:noFill/>
                          <a:ln w="9525">
                            <a:noFill/>
                          </a:ln>
                        </pic:spPr>
                      </pic:pic>
                    </a:graphicData>
                  </a:graphic>
                </wp:inline>
              </w:drawing>
            </w:r>
          </w:p>
        </w:tc>
      </w:tr>
      <w:tr w14:paraId="59079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D801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2BF5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甘油注射器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6773F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9727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769D3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3667A16">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476250" cy="533400"/>
                  <wp:effectExtent l="0" t="0" r="0" b="0"/>
                  <wp:docPr id="76" name="图片 167" descr="IMG_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67" descr="IMG_357"/>
                          <pic:cNvPicPr>
                            <a:picLocks noChangeAspect="1"/>
                          </pic:cNvPicPr>
                        </pic:nvPicPr>
                        <pic:blipFill>
                          <a:blip r:embed="rId130"/>
                          <a:stretch>
                            <a:fillRect/>
                          </a:stretch>
                        </pic:blipFill>
                        <pic:spPr>
                          <a:xfrm>
                            <a:off x="0" y="0"/>
                            <a:ext cx="476250" cy="533400"/>
                          </a:xfrm>
                          <a:prstGeom prst="rect">
                            <a:avLst/>
                          </a:prstGeom>
                          <a:noFill/>
                          <a:ln w="9525">
                            <a:noFill/>
                          </a:ln>
                        </pic:spPr>
                      </pic:pic>
                    </a:graphicData>
                  </a:graphic>
                </wp:inline>
              </w:drawing>
            </w:r>
          </w:p>
        </w:tc>
      </w:tr>
      <w:tr w14:paraId="2D784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B6BD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10A6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试管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4E2E0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1、φ15mm×150mm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545E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0014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193" w:type="dxa"/>
            <w:gridSpan w:val="1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92BBD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447675" cy="304800"/>
                  <wp:effectExtent l="0" t="0" r="9525" b="0"/>
                  <wp:docPr id="78" name="图片 168" descr="IMG_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8" descr="IMG_358"/>
                          <pic:cNvPicPr>
                            <a:picLocks noChangeAspect="1"/>
                          </pic:cNvPicPr>
                        </pic:nvPicPr>
                        <pic:blipFill>
                          <a:blip r:embed="rId131"/>
                          <a:stretch>
                            <a:fillRect/>
                          </a:stretch>
                        </pic:blipFill>
                        <pic:spPr>
                          <a:xfrm>
                            <a:off x="0" y="0"/>
                            <a:ext cx="447675" cy="304800"/>
                          </a:xfrm>
                          <a:prstGeom prst="rect">
                            <a:avLst/>
                          </a:prstGeom>
                          <a:noFill/>
                          <a:ln w="9525">
                            <a:noFill/>
                          </a:ln>
                        </pic:spPr>
                      </pic:pic>
                    </a:graphicData>
                  </a:graphic>
                </wp:inline>
              </w:drawing>
            </w:r>
          </w:p>
        </w:tc>
      </w:tr>
      <w:tr w14:paraId="73333D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8D2A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FCD7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试管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A65E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1、φ20mm×200mm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BF0D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71F05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DE80FC">
            <w:pPr>
              <w:jc w:val="center"/>
              <w:rPr>
                <w:rFonts w:hint="default" w:ascii="Calibri" w:hAnsi="Calibri" w:eastAsia="宋体" w:cs="Calibri"/>
                <w:i w:val="0"/>
                <w:iCs w:val="0"/>
                <w:color w:val="000000"/>
                <w:sz w:val="20"/>
                <w:szCs w:val="20"/>
                <w:u w:val="none"/>
              </w:rPr>
            </w:pPr>
          </w:p>
        </w:tc>
      </w:tr>
      <w:tr w14:paraId="2AD60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DCC0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2273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烧杯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4AED0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7579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68D3E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ABD642">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14350" cy="609600"/>
                  <wp:effectExtent l="0" t="0" r="0" b="0"/>
                  <wp:docPr id="95" name="图片 169" descr="IMG_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69" descr="IMG_359"/>
                          <pic:cNvPicPr>
                            <a:picLocks noChangeAspect="1"/>
                          </pic:cNvPicPr>
                        </pic:nvPicPr>
                        <pic:blipFill>
                          <a:blip r:embed="rId132"/>
                          <a:stretch>
                            <a:fillRect/>
                          </a:stretch>
                        </pic:blipFill>
                        <pic:spPr>
                          <a:xfrm>
                            <a:off x="0" y="0"/>
                            <a:ext cx="514350" cy="609600"/>
                          </a:xfrm>
                          <a:prstGeom prst="rect">
                            <a:avLst/>
                          </a:prstGeom>
                          <a:noFill/>
                          <a:ln w="9525">
                            <a:noFill/>
                          </a:ln>
                        </pic:spPr>
                      </pic:pic>
                    </a:graphicData>
                  </a:graphic>
                </wp:inline>
              </w:drawing>
            </w:r>
          </w:p>
        </w:tc>
      </w:tr>
      <w:tr w14:paraId="0587A2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32A9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F502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烧杯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23272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2FFC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1E2B8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A1C433">
            <w:pPr>
              <w:jc w:val="center"/>
              <w:rPr>
                <w:rFonts w:hint="default" w:ascii="Calibri" w:hAnsi="Calibri" w:eastAsia="宋体" w:cs="Calibri"/>
                <w:i w:val="0"/>
                <w:iCs w:val="0"/>
                <w:color w:val="000000"/>
                <w:sz w:val="20"/>
                <w:szCs w:val="20"/>
                <w:u w:val="none"/>
              </w:rPr>
            </w:pPr>
          </w:p>
        </w:tc>
      </w:tr>
      <w:tr w14:paraId="6C616C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CB60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2097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烧杯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D5319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7408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62D39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81E6CB">
            <w:pPr>
              <w:jc w:val="center"/>
              <w:rPr>
                <w:rFonts w:hint="default" w:ascii="Calibri" w:hAnsi="Calibri" w:eastAsia="宋体" w:cs="Calibri"/>
                <w:i w:val="0"/>
                <w:iCs w:val="0"/>
                <w:color w:val="000000"/>
                <w:sz w:val="20"/>
                <w:szCs w:val="20"/>
                <w:u w:val="none"/>
              </w:rPr>
            </w:pPr>
          </w:p>
        </w:tc>
      </w:tr>
      <w:tr w14:paraId="269B0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ECD7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9353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烧杯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56D34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E383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90228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23E367">
            <w:pPr>
              <w:jc w:val="center"/>
              <w:rPr>
                <w:rFonts w:hint="default" w:ascii="Calibri" w:hAnsi="Calibri" w:eastAsia="宋体" w:cs="Calibri"/>
                <w:i w:val="0"/>
                <w:iCs w:val="0"/>
                <w:color w:val="000000"/>
                <w:sz w:val="20"/>
                <w:szCs w:val="20"/>
                <w:u w:val="none"/>
              </w:rPr>
            </w:pPr>
          </w:p>
        </w:tc>
      </w:tr>
      <w:tr w14:paraId="74E205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ACD8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F888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烧瓶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B8238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1、平、长，250mL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443E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62A69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566628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85775"/>
                  <wp:effectExtent l="0" t="0" r="9525" b="9525"/>
                  <wp:docPr id="74" name="图片 170" descr="IMG_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70" descr="IMG_360"/>
                          <pic:cNvPicPr>
                            <a:picLocks noChangeAspect="1"/>
                          </pic:cNvPicPr>
                        </pic:nvPicPr>
                        <pic:blipFill>
                          <a:blip r:embed="rId133"/>
                          <a:stretch>
                            <a:fillRect/>
                          </a:stretch>
                        </pic:blipFill>
                        <pic:spPr>
                          <a:xfrm>
                            <a:off x="0" y="0"/>
                            <a:ext cx="523875" cy="485775"/>
                          </a:xfrm>
                          <a:prstGeom prst="rect">
                            <a:avLst/>
                          </a:prstGeom>
                          <a:noFill/>
                          <a:ln w="9525">
                            <a:noFill/>
                          </a:ln>
                        </pic:spPr>
                      </pic:pic>
                    </a:graphicData>
                  </a:graphic>
                </wp:inline>
              </w:drawing>
            </w:r>
          </w:p>
        </w:tc>
      </w:tr>
      <w:tr w14:paraId="2E04FF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C468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AB4F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锥形瓶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5274D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899C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582D4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7A61FF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42900"/>
                  <wp:effectExtent l="0" t="0" r="9525" b="0"/>
                  <wp:docPr id="70" name="图片 171" descr="IMG_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71" descr="IMG_361"/>
                          <pic:cNvPicPr>
                            <a:picLocks noChangeAspect="1"/>
                          </pic:cNvPicPr>
                        </pic:nvPicPr>
                        <pic:blipFill>
                          <a:blip r:embed="rId134"/>
                          <a:stretch>
                            <a:fillRect/>
                          </a:stretch>
                        </pic:blipFill>
                        <pic:spPr>
                          <a:xfrm>
                            <a:off x="0" y="0"/>
                            <a:ext cx="523875" cy="342900"/>
                          </a:xfrm>
                          <a:prstGeom prst="rect">
                            <a:avLst/>
                          </a:prstGeom>
                          <a:noFill/>
                          <a:ln w="9525">
                            <a:noFill/>
                          </a:ln>
                        </pic:spPr>
                      </pic:pic>
                    </a:graphicData>
                  </a:graphic>
                </wp:inline>
              </w:drawing>
            </w:r>
          </w:p>
        </w:tc>
      </w:tr>
      <w:tr w14:paraId="58EDC2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DF06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F934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酒精灯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86939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1、150mL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1F2E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96787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BC2823F">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73" name="图片 172" descr="IMG_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72" descr="IMG_362"/>
                          <pic:cNvPicPr>
                            <a:picLocks noChangeAspect="1"/>
                          </pic:cNvPicPr>
                        </pic:nvPicPr>
                        <pic:blipFill>
                          <a:blip r:embed="rId135"/>
                          <a:stretch>
                            <a:fillRect/>
                          </a:stretch>
                        </pic:blipFill>
                        <pic:spPr>
                          <a:xfrm>
                            <a:off x="0" y="0"/>
                            <a:ext cx="523875" cy="438150"/>
                          </a:xfrm>
                          <a:prstGeom prst="rect">
                            <a:avLst/>
                          </a:prstGeom>
                          <a:noFill/>
                          <a:ln w="9525">
                            <a:noFill/>
                          </a:ln>
                        </pic:spPr>
                      </pic:pic>
                    </a:graphicData>
                  </a:graphic>
                </wp:inline>
              </w:drawing>
            </w:r>
          </w:p>
        </w:tc>
      </w:tr>
      <w:tr w14:paraId="67A76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0EAA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A57A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漏斗</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16C8C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1、60mm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94BD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CC9F5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D00167E">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733425"/>
                  <wp:effectExtent l="0" t="0" r="9525" b="9525"/>
                  <wp:docPr id="97" name="图片 173" descr="IMG_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73" descr="IMG_363"/>
                          <pic:cNvPicPr>
                            <a:picLocks noChangeAspect="1"/>
                          </pic:cNvPicPr>
                        </pic:nvPicPr>
                        <pic:blipFill>
                          <a:blip r:embed="rId136"/>
                          <a:stretch>
                            <a:fillRect/>
                          </a:stretch>
                        </pic:blipFill>
                        <pic:spPr>
                          <a:xfrm>
                            <a:off x="0" y="0"/>
                            <a:ext cx="523875" cy="733425"/>
                          </a:xfrm>
                          <a:prstGeom prst="rect">
                            <a:avLst/>
                          </a:prstGeom>
                          <a:noFill/>
                          <a:ln w="9525">
                            <a:noFill/>
                          </a:ln>
                        </pic:spPr>
                      </pic:pic>
                    </a:graphicData>
                  </a:graphic>
                </wp:inline>
              </w:drawing>
            </w:r>
          </w:p>
        </w:tc>
      </w:tr>
      <w:tr w14:paraId="138CE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C728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9.14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13EC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Y形管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87CD2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1、φ7mm～8mm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A5BB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B8984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30A65A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628650"/>
                  <wp:effectExtent l="0" t="0" r="9525" b="0"/>
                  <wp:docPr id="93" name="图片 174" descr="IMG_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74" descr="IMG_364"/>
                          <pic:cNvPicPr>
                            <a:picLocks noChangeAspect="1"/>
                          </pic:cNvPicPr>
                        </pic:nvPicPr>
                        <pic:blipFill>
                          <a:blip r:embed="rId137"/>
                          <a:stretch>
                            <a:fillRect/>
                          </a:stretch>
                        </pic:blipFill>
                        <pic:spPr>
                          <a:xfrm>
                            <a:off x="0" y="0"/>
                            <a:ext cx="523875" cy="628650"/>
                          </a:xfrm>
                          <a:prstGeom prst="rect">
                            <a:avLst/>
                          </a:prstGeom>
                          <a:noFill/>
                          <a:ln w="9525">
                            <a:noFill/>
                          </a:ln>
                        </pic:spPr>
                      </pic:pic>
                    </a:graphicData>
                  </a:graphic>
                </wp:inline>
              </w:drawing>
            </w:r>
          </w:p>
        </w:tc>
      </w:tr>
      <w:tr w14:paraId="13ED03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DAF3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9.15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F59C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滴管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BB870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1、90mm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737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A9ED2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FA6852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00050"/>
                  <wp:effectExtent l="0" t="0" r="9525" b="0"/>
                  <wp:docPr id="66" name="图片 175" descr="IMG_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5" descr="IMG_365"/>
                          <pic:cNvPicPr>
                            <a:picLocks noChangeAspect="1"/>
                          </pic:cNvPicPr>
                        </pic:nvPicPr>
                        <pic:blipFill>
                          <a:blip r:embed="rId138"/>
                          <a:stretch>
                            <a:fillRect/>
                          </a:stretch>
                        </pic:blipFill>
                        <pic:spPr>
                          <a:xfrm>
                            <a:off x="0" y="0"/>
                            <a:ext cx="523875" cy="400050"/>
                          </a:xfrm>
                          <a:prstGeom prst="rect">
                            <a:avLst/>
                          </a:prstGeom>
                          <a:noFill/>
                          <a:ln w="9525">
                            <a:noFill/>
                          </a:ln>
                        </pic:spPr>
                      </pic:pic>
                    </a:graphicData>
                  </a:graphic>
                </wp:inline>
              </w:drawing>
            </w:r>
          </w:p>
        </w:tc>
      </w:tr>
      <w:tr w14:paraId="1A3AA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8923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9.16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E0E1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集气瓶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49924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1、125mL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6BC0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9DA9D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177EC1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762000"/>
                  <wp:effectExtent l="0" t="0" r="9525" b="0"/>
                  <wp:docPr id="82" name="图片 176" descr="IMG_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76" descr="IMG_366"/>
                          <pic:cNvPicPr>
                            <a:picLocks noChangeAspect="1"/>
                          </pic:cNvPicPr>
                        </pic:nvPicPr>
                        <pic:blipFill>
                          <a:blip r:embed="rId139"/>
                          <a:stretch>
                            <a:fillRect/>
                          </a:stretch>
                        </pic:blipFill>
                        <pic:spPr>
                          <a:xfrm>
                            <a:off x="0" y="0"/>
                            <a:ext cx="523875" cy="762000"/>
                          </a:xfrm>
                          <a:prstGeom prst="rect">
                            <a:avLst/>
                          </a:prstGeom>
                          <a:noFill/>
                          <a:ln w="9525">
                            <a:noFill/>
                          </a:ln>
                        </pic:spPr>
                      </pic:pic>
                    </a:graphicData>
                  </a:graphic>
                </wp:inline>
              </w:drawing>
            </w:r>
          </w:p>
        </w:tc>
      </w:tr>
      <w:tr w14:paraId="1A9AE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5BA6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9.17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7648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镊子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9F6CE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1、125mm～160mm 铜制。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1C5D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FA9BE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BEB706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66725"/>
                  <wp:effectExtent l="0" t="0" r="9525" b="9525"/>
                  <wp:docPr id="96" name="图片 177" descr="IMG_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77" descr="IMG_367"/>
                          <pic:cNvPicPr>
                            <a:picLocks noChangeAspect="1"/>
                          </pic:cNvPicPr>
                        </pic:nvPicPr>
                        <pic:blipFill>
                          <a:blip r:embed="rId140"/>
                          <a:stretch>
                            <a:fillRect/>
                          </a:stretch>
                        </pic:blipFill>
                        <pic:spPr>
                          <a:xfrm>
                            <a:off x="0" y="0"/>
                            <a:ext cx="523875" cy="466725"/>
                          </a:xfrm>
                          <a:prstGeom prst="rect">
                            <a:avLst/>
                          </a:prstGeom>
                          <a:noFill/>
                          <a:ln w="9525">
                            <a:noFill/>
                          </a:ln>
                        </pic:spPr>
                      </pic:pic>
                    </a:graphicData>
                  </a:graphic>
                </wp:inline>
              </w:drawing>
            </w:r>
          </w:p>
        </w:tc>
      </w:tr>
      <w:tr w14:paraId="5FC0E2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740F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9.18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B318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试管夹</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B427D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1、7*2mm 竹制。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9668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B993E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82C0BB9">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23875"/>
                  <wp:effectExtent l="0" t="0" r="9525" b="9525"/>
                  <wp:docPr id="75" name="图片 178" descr="IMG_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78" descr="IMG_368"/>
                          <pic:cNvPicPr>
                            <a:picLocks noChangeAspect="1"/>
                          </pic:cNvPicPr>
                        </pic:nvPicPr>
                        <pic:blipFill>
                          <a:blip r:embed="rId141"/>
                          <a:stretch>
                            <a:fillRect/>
                          </a:stretch>
                        </pic:blipFill>
                        <pic:spPr>
                          <a:xfrm>
                            <a:off x="0" y="0"/>
                            <a:ext cx="523875" cy="523875"/>
                          </a:xfrm>
                          <a:prstGeom prst="rect">
                            <a:avLst/>
                          </a:prstGeom>
                          <a:noFill/>
                          <a:ln w="9525">
                            <a:noFill/>
                          </a:ln>
                        </pic:spPr>
                      </pic:pic>
                    </a:graphicData>
                  </a:graphic>
                </wp:inline>
              </w:drawing>
            </w:r>
          </w:p>
        </w:tc>
      </w:tr>
      <w:tr w14:paraId="1BA1E7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010F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9.19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05CA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石棉网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26A5F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1、125*125mm 石棉布材质。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D329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F502E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8B77C03">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76250"/>
                  <wp:effectExtent l="0" t="0" r="9525" b="0"/>
                  <wp:docPr id="71" name="图片 179" descr="IMG_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79" descr="IMG_369"/>
                          <pic:cNvPicPr>
                            <a:picLocks noChangeAspect="1"/>
                          </pic:cNvPicPr>
                        </pic:nvPicPr>
                        <pic:blipFill>
                          <a:blip r:embed="rId142"/>
                          <a:stretch>
                            <a:fillRect/>
                          </a:stretch>
                        </pic:blipFill>
                        <pic:spPr>
                          <a:xfrm>
                            <a:off x="0" y="0"/>
                            <a:ext cx="523875" cy="476250"/>
                          </a:xfrm>
                          <a:prstGeom prst="rect">
                            <a:avLst/>
                          </a:prstGeom>
                          <a:noFill/>
                          <a:ln w="9525">
                            <a:noFill/>
                          </a:ln>
                        </pic:spPr>
                      </pic:pic>
                    </a:graphicData>
                  </a:graphic>
                </wp:inline>
              </w:drawing>
            </w:r>
          </w:p>
        </w:tc>
      </w:tr>
      <w:tr w14:paraId="708AD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C8C0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BBF1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燃烧匙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B011E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1、20mm 勺子直径1.8mm 铜制。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1216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AAD5E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B977D97">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38150"/>
                  <wp:effectExtent l="0" t="0" r="9525" b="0"/>
                  <wp:docPr id="77" name="图片 180" descr="IMG_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80" descr="IMG_370"/>
                          <pic:cNvPicPr>
                            <a:picLocks noChangeAspect="1"/>
                          </pic:cNvPicPr>
                        </pic:nvPicPr>
                        <pic:blipFill>
                          <a:blip r:embed="rId143"/>
                          <a:stretch>
                            <a:fillRect/>
                          </a:stretch>
                        </pic:blipFill>
                        <pic:spPr>
                          <a:xfrm>
                            <a:off x="0" y="0"/>
                            <a:ext cx="523875" cy="438150"/>
                          </a:xfrm>
                          <a:prstGeom prst="rect">
                            <a:avLst/>
                          </a:prstGeom>
                          <a:noFill/>
                          <a:ln w="9525">
                            <a:noFill/>
                          </a:ln>
                        </pic:spPr>
                      </pic:pic>
                    </a:graphicData>
                  </a:graphic>
                </wp:inline>
              </w:drawing>
            </w:r>
          </w:p>
        </w:tc>
      </w:tr>
      <w:tr w14:paraId="44A42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EE0C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9.21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05D7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药匙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2B8C7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1、180-200mm 不锈钢药匙单只。</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AFBB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243D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DC95788">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66725"/>
                  <wp:effectExtent l="0" t="0" r="9525" b="9525"/>
                  <wp:docPr id="67" name="图片 181" descr="IMG_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81" descr="IMG_371"/>
                          <pic:cNvPicPr>
                            <a:picLocks noChangeAspect="1"/>
                          </pic:cNvPicPr>
                        </pic:nvPicPr>
                        <pic:blipFill>
                          <a:blip r:embed="rId144"/>
                          <a:stretch>
                            <a:fillRect/>
                          </a:stretch>
                        </pic:blipFill>
                        <pic:spPr>
                          <a:xfrm>
                            <a:off x="0" y="0"/>
                            <a:ext cx="523875" cy="466725"/>
                          </a:xfrm>
                          <a:prstGeom prst="rect">
                            <a:avLst/>
                          </a:prstGeom>
                          <a:noFill/>
                          <a:ln w="9525">
                            <a:noFill/>
                          </a:ln>
                        </pic:spPr>
                      </pic:pic>
                    </a:graphicData>
                  </a:graphic>
                </wp:inline>
              </w:drawing>
            </w:r>
          </w:p>
        </w:tc>
      </w:tr>
      <w:tr w14:paraId="5395A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5E2F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9.22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D848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玻璃管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937A9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1、φ5～φ6mm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841E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2F7AE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千克</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23DFE57">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95300"/>
                  <wp:effectExtent l="0" t="0" r="9525" b="0"/>
                  <wp:docPr id="79" name="图片 182" descr="IMG_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82" descr="IMG_372"/>
                          <pic:cNvPicPr>
                            <a:picLocks noChangeAspect="1"/>
                          </pic:cNvPicPr>
                        </pic:nvPicPr>
                        <pic:blipFill>
                          <a:blip r:embed="rId145"/>
                          <a:stretch>
                            <a:fillRect/>
                          </a:stretch>
                        </pic:blipFill>
                        <pic:spPr>
                          <a:xfrm>
                            <a:off x="0" y="0"/>
                            <a:ext cx="523875" cy="495300"/>
                          </a:xfrm>
                          <a:prstGeom prst="rect">
                            <a:avLst/>
                          </a:prstGeom>
                          <a:noFill/>
                          <a:ln w="9525">
                            <a:noFill/>
                          </a:ln>
                        </pic:spPr>
                      </pic:pic>
                    </a:graphicData>
                  </a:graphic>
                </wp:inline>
              </w:drawing>
            </w:r>
          </w:p>
        </w:tc>
      </w:tr>
      <w:tr w14:paraId="1CD1AD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52A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9.23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0940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玻璃棒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E59B4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1、φ5～φ6mm 玻璃材质。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8154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BBB9E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4BF671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14350"/>
                  <wp:effectExtent l="0" t="0" r="9525" b="0"/>
                  <wp:docPr id="86" name="图片 183" descr="IMG_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83" descr="IMG_373"/>
                          <pic:cNvPicPr>
                            <a:picLocks noChangeAspect="1"/>
                          </pic:cNvPicPr>
                        </pic:nvPicPr>
                        <pic:blipFill>
                          <a:blip r:embed="rId146"/>
                          <a:stretch>
                            <a:fillRect/>
                          </a:stretch>
                        </pic:blipFill>
                        <pic:spPr>
                          <a:xfrm>
                            <a:off x="0" y="0"/>
                            <a:ext cx="523875" cy="514350"/>
                          </a:xfrm>
                          <a:prstGeom prst="rect">
                            <a:avLst/>
                          </a:prstGeom>
                          <a:noFill/>
                          <a:ln w="9525">
                            <a:noFill/>
                          </a:ln>
                        </pic:spPr>
                      </pic:pic>
                    </a:graphicData>
                  </a:graphic>
                </wp:inline>
              </w:drawing>
            </w:r>
          </w:p>
        </w:tc>
      </w:tr>
      <w:tr w14:paraId="1D632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9924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9.24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4D03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橡胶管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08464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1、6*9mm 橡胶材质。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FC87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70DD6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07AD5B03">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61950"/>
                  <wp:effectExtent l="0" t="0" r="9525" b="0"/>
                  <wp:docPr id="80" name="图片 184" descr="IMG_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84" descr="IMG_374"/>
                          <pic:cNvPicPr>
                            <a:picLocks noChangeAspect="1"/>
                          </pic:cNvPicPr>
                        </pic:nvPicPr>
                        <pic:blipFill>
                          <a:blip r:embed="rId147"/>
                          <a:stretch>
                            <a:fillRect/>
                          </a:stretch>
                        </pic:blipFill>
                        <pic:spPr>
                          <a:xfrm>
                            <a:off x="0" y="0"/>
                            <a:ext cx="523875" cy="361950"/>
                          </a:xfrm>
                          <a:prstGeom prst="rect">
                            <a:avLst/>
                          </a:prstGeom>
                          <a:noFill/>
                          <a:ln w="9525">
                            <a:noFill/>
                          </a:ln>
                        </pic:spPr>
                      </pic:pic>
                    </a:graphicData>
                  </a:graphic>
                </wp:inline>
              </w:drawing>
            </w:r>
          </w:p>
        </w:tc>
      </w:tr>
      <w:tr w14:paraId="6656A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94FD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9.25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C15B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橡胶塞</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BA3E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1、0-10# 橡胶材质。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D114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D754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99528C4">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04825"/>
                  <wp:effectExtent l="0" t="0" r="9525" b="9525"/>
                  <wp:docPr id="88" name="图片 185" descr="IMG_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85" descr="IMG_375"/>
                          <pic:cNvPicPr>
                            <a:picLocks noChangeAspect="1"/>
                          </pic:cNvPicPr>
                        </pic:nvPicPr>
                        <pic:blipFill>
                          <a:blip r:embed="rId148"/>
                          <a:stretch>
                            <a:fillRect/>
                          </a:stretch>
                        </pic:blipFill>
                        <pic:spPr>
                          <a:xfrm>
                            <a:off x="0" y="0"/>
                            <a:ext cx="523875" cy="504825"/>
                          </a:xfrm>
                          <a:prstGeom prst="rect">
                            <a:avLst/>
                          </a:prstGeom>
                          <a:noFill/>
                          <a:ln w="9525">
                            <a:noFill/>
                          </a:ln>
                        </pic:spPr>
                      </pic:pic>
                    </a:graphicData>
                  </a:graphic>
                </wp:inline>
              </w:drawing>
            </w:r>
          </w:p>
        </w:tc>
      </w:tr>
      <w:tr w14:paraId="3A15D2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D1C2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9.26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4A6E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试管刷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2382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1、产品由金属丝和绞合在其上的猪鬃毛制成，大、中、小。</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7364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D0ED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80C1995">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33400"/>
                  <wp:effectExtent l="0" t="0" r="9525" b="0"/>
                  <wp:docPr id="81" name="图片 186" descr="IMG_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86" descr="IMG_376"/>
                          <pic:cNvPicPr>
                            <a:picLocks noChangeAspect="1"/>
                          </pic:cNvPicPr>
                        </pic:nvPicPr>
                        <pic:blipFill>
                          <a:blip r:embed="rId149"/>
                          <a:stretch>
                            <a:fillRect/>
                          </a:stretch>
                        </pic:blipFill>
                        <pic:spPr>
                          <a:xfrm>
                            <a:off x="0" y="0"/>
                            <a:ext cx="523875" cy="533400"/>
                          </a:xfrm>
                          <a:prstGeom prst="rect">
                            <a:avLst/>
                          </a:prstGeom>
                          <a:noFill/>
                          <a:ln w="9525">
                            <a:noFill/>
                          </a:ln>
                        </pic:spPr>
                      </pic:pic>
                    </a:graphicData>
                  </a:graphic>
                </wp:inline>
              </w:drawing>
            </w:r>
          </w:p>
        </w:tc>
      </w:tr>
      <w:tr w14:paraId="3B363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B847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9.27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7286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烧瓶刷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76190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1、产品由金属丝和绞合在其上的猪鬃毛制成。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2、金属丝用Φ3㎜左右的镀锌铁丝2根绞合，总长度不小于250㎜。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3、制成的烧瓶刷呈鼓形，最大直径不小于Φ60㎜，长度不小于100㎜，要求不散、脱毛。</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BCA4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43FF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1D78891">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42925"/>
                  <wp:effectExtent l="0" t="0" r="9525" b="9525"/>
                  <wp:docPr id="68" name="图片 187" descr="IMG_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87" descr="IMG_377"/>
                          <pic:cNvPicPr>
                            <a:picLocks noChangeAspect="1"/>
                          </pic:cNvPicPr>
                        </pic:nvPicPr>
                        <pic:blipFill>
                          <a:blip r:embed="rId150"/>
                          <a:stretch>
                            <a:fillRect/>
                          </a:stretch>
                        </pic:blipFill>
                        <pic:spPr>
                          <a:xfrm>
                            <a:off x="0" y="0"/>
                            <a:ext cx="523875" cy="542925"/>
                          </a:xfrm>
                          <a:prstGeom prst="rect">
                            <a:avLst/>
                          </a:prstGeom>
                          <a:noFill/>
                          <a:ln w="9525">
                            <a:noFill/>
                          </a:ln>
                        </pic:spPr>
                      </pic:pic>
                    </a:graphicData>
                  </a:graphic>
                </wp:inline>
              </w:drawing>
            </w:r>
          </w:p>
        </w:tc>
      </w:tr>
      <w:tr w14:paraId="11EF3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9155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9.28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A1DB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培养皿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5C3DA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1、100mm 玻璃‌或塑料。</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6A69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4AC8F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943F422">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381000"/>
                  <wp:effectExtent l="0" t="0" r="9525" b="0"/>
                  <wp:docPr id="84" name="图片 188" descr="IMG_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88" descr="IMG_378"/>
                          <pic:cNvPicPr>
                            <a:picLocks noChangeAspect="1"/>
                          </pic:cNvPicPr>
                        </pic:nvPicPr>
                        <pic:blipFill>
                          <a:blip r:embed="rId151"/>
                          <a:stretch>
                            <a:fillRect/>
                          </a:stretch>
                        </pic:blipFill>
                        <pic:spPr>
                          <a:xfrm>
                            <a:off x="0" y="0"/>
                            <a:ext cx="523875" cy="381000"/>
                          </a:xfrm>
                          <a:prstGeom prst="rect">
                            <a:avLst/>
                          </a:prstGeom>
                          <a:noFill/>
                          <a:ln w="9525">
                            <a:noFill/>
                          </a:ln>
                        </pic:spPr>
                      </pic:pic>
                    </a:graphicData>
                  </a:graphic>
                </wp:inline>
              </w:drawing>
            </w:r>
          </w:p>
        </w:tc>
      </w:tr>
      <w:tr w14:paraId="787C3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4A66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9.29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A048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蒸发皿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E8A86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1、60mm 瓷制品。</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C8EE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DC66C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54DB62C">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400050"/>
                  <wp:effectExtent l="0" t="0" r="9525" b="0"/>
                  <wp:docPr id="85" name="图片 189" descr="IMG_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89" descr="IMG_379"/>
                          <pic:cNvPicPr>
                            <a:picLocks noChangeAspect="1"/>
                          </pic:cNvPicPr>
                        </pic:nvPicPr>
                        <pic:blipFill>
                          <a:blip r:embed="rId152"/>
                          <a:stretch>
                            <a:fillRect/>
                          </a:stretch>
                        </pic:blipFill>
                        <pic:spPr>
                          <a:xfrm>
                            <a:off x="0" y="0"/>
                            <a:ext cx="523875" cy="400050"/>
                          </a:xfrm>
                          <a:prstGeom prst="rect">
                            <a:avLst/>
                          </a:prstGeom>
                          <a:noFill/>
                          <a:ln w="9525">
                            <a:noFill/>
                          </a:ln>
                        </pic:spPr>
                      </pic:pic>
                    </a:graphicData>
                  </a:graphic>
                </wp:inline>
              </w:drawing>
            </w:r>
          </w:p>
        </w:tc>
      </w:tr>
      <w:tr w14:paraId="6E619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8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5E31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9.30 </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5890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塑料量杯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365C7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1、500mL PP材质。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4911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1344A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D75006B">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523875" cy="523875"/>
                  <wp:effectExtent l="0" t="0" r="9525" b="9525"/>
                  <wp:docPr id="87" name="图片 190" descr="IMG_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90" descr="IMG_380"/>
                          <pic:cNvPicPr>
                            <a:picLocks noChangeAspect="1"/>
                          </pic:cNvPicPr>
                        </pic:nvPicPr>
                        <pic:blipFill>
                          <a:blip r:embed="rId153"/>
                          <a:stretch>
                            <a:fillRect/>
                          </a:stretch>
                        </pic:blipFill>
                        <pic:spPr>
                          <a:xfrm>
                            <a:off x="0" y="0"/>
                            <a:ext cx="523875" cy="523875"/>
                          </a:xfrm>
                          <a:prstGeom prst="rect">
                            <a:avLst/>
                          </a:prstGeom>
                          <a:noFill/>
                          <a:ln w="9525">
                            <a:noFill/>
                          </a:ln>
                        </pic:spPr>
                      </pic:pic>
                    </a:graphicData>
                  </a:graphic>
                </wp:inline>
              </w:drawing>
            </w:r>
          </w:p>
        </w:tc>
      </w:tr>
      <w:tr w14:paraId="22112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8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EBEC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FEDF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准备台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0FDB7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1、规格：≥2400×1200×850㎜   。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2、台面：采用12.7mm厚双面膜实芯理化板。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3、柜身：采用≥1.0mm厚的冷轧钢板，上部抽屉下部对开门，门双层设计，拉手为一体一字型拉手，简洁美观，表面钢制部分采用酸洗、磷化、除油、除锈并经过环氧树脂粉末喷塑处理。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4、结构：准备台为4张组合式设计，便于运输，整体结构设计合理，台下设有储物柜，可设置层板，可存放显微镜及实验仪器。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5、铰链：采用知名品牌115度铰链，开合十万次以上。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6、防撞胶垫：采用橡胶材质，装于门板内侧，减缓碰撞，保护柜体。</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7、脚垫：采用ABS注塑专用可调脚垫，既保证演示台平稳又能有效防止柜身受潮，延长设备使用寿命。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8A33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CBB7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1759079C">
            <w:pPr>
              <w:keepNext w:val="0"/>
              <w:keepLines w:val="0"/>
              <w:widowControl/>
              <w:suppressLineNumbers w:val="0"/>
              <w:jc w:val="left"/>
              <w:textAlignment w:val="center"/>
              <w:rPr>
                <w:rFonts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523875" cy="428625"/>
                  <wp:effectExtent l="0" t="0" r="9525" b="9525"/>
                  <wp:docPr id="90" name="图片 191" descr="IMG_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1" descr="IMG_381"/>
                          <pic:cNvPicPr>
                            <a:picLocks noChangeAspect="1"/>
                          </pic:cNvPicPr>
                        </pic:nvPicPr>
                        <pic:blipFill>
                          <a:blip r:embed="rId154"/>
                          <a:stretch>
                            <a:fillRect/>
                          </a:stretch>
                        </pic:blipFill>
                        <pic:spPr>
                          <a:xfrm>
                            <a:off x="0" y="0"/>
                            <a:ext cx="523875" cy="428625"/>
                          </a:xfrm>
                          <a:prstGeom prst="rect">
                            <a:avLst/>
                          </a:prstGeom>
                          <a:noFill/>
                          <a:ln w="9525">
                            <a:noFill/>
                          </a:ln>
                        </pic:spPr>
                      </pic:pic>
                    </a:graphicData>
                  </a:graphic>
                </wp:inline>
              </w:drawing>
            </w:r>
          </w:p>
        </w:tc>
      </w:tr>
      <w:tr w14:paraId="10741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9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6ED0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FEE3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水槽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EA708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1、规格：550×390×290mm。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2、采用环保型PP材料一次性注塑成型，耐强酸碱及有机溶剂。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3、采用耐腐蚀高密度PP材质，模具一次注塑成型。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4、水槽应具有耐酸碱、耐热、耐有机溶剂；排水口应有水封装置。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5、水槽应采取台下托底式安装（带支撑托架），水槽与台面间采用防水密封胶封闭，无漏水现象。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6、水槽的上水、下水均应隐蔽，专用下水管扣，使下水管弯曲成“S”型防臭。</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7、排水管必须连接可靠，避免因松动脱落造成漏水，引起电源短路，形成安全隐患。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8、实验水槽安装位置因地制宜，方便使用。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8CE6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25A5D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6A22414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523875" cy="428625"/>
                  <wp:effectExtent l="0" t="0" r="9525" b="9525"/>
                  <wp:docPr id="91" name="图片 192" descr="IMG_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92" descr="IMG_382"/>
                          <pic:cNvPicPr>
                            <a:picLocks noChangeAspect="1"/>
                          </pic:cNvPicPr>
                        </pic:nvPicPr>
                        <pic:blipFill>
                          <a:blip r:embed="rId155"/>
                          <a:stretch>
                            <a:fillRect/>
                          </a:stretch>
                        </pic:blipFill>
                        <pic:spPr>
                          <a:xfrm>
                            <a:off x="0" y="0"/>
                            <a:ext cx="523875" cy="428625"/>
                          </a:xfrm>
                          <a:prstGeom prst="rect">
                            <a:avLst/>
                          </a:prstGeom>
                          <a:noFill/>
                          <a:ln w="9525">
                            <a:noFill/>
                          </a:ln>
                        </pic:spPr>
                      </pic:pic>
                    </a:graphicData>
                  </a:graphic>
                </wp:inline>
              </w:drawing>
            </w:r>
          </w:p>
        </w:tc>
      </w:tr>
      <w:tr w14:paraId="3261B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9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8AD6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01A1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三联水嘴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5B05F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1、主体：加厚铜质。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2、涂层：高亮度环氧树脂涂层，耐腐蚀、耐热，防紫外线辐射。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3、陶瓷阀芯90°旋转，使用寿命开关50万次，静态最大耐压20巴。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4、经久耐用，不会出现渗水、断裂现象。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5、鹅颈管可360°旋转。</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6、开关旋钮：高密度PP，人体工学设计，手感舒适。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0FF4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5E477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880D28F">
            <w:pPr>
              <w:keepNext w:val="0"/>
              <w:keepLines w:val="0"/>
              <w:widowControl/>
              <w:suppressLineNumbers w:val="0"/>
              <w:jc w:val="left"/>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523875" cy="428625"/>
                  <wp:effectExtent l="0" t="0" r="9525" b="9525"/>
                  <wp:docPr id="99" name="图片 193" descr="IMG_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93" descr="IMG_383"/>
                          <pic:cNvPicPr>
                            <a:picLocks noChangeAspect="1"/>
                          </pic:cNvPicPr>
                        </pic:nvPicPr>
                        <pic:blipFill>
                          <a:blip r:embed="rId156"/>
                          <a:stretch>
                            <a:fillRect/>
                          </a:stretch>
                        </pic:blipFill>
                        <pic:spPr>
                          <a:xfrm>
                            <a:off x="0" y="0"/>
                            <a:ext cx="523875" cy="428625"/>
                          </a:xfrm>
                          <a:prstGeom prst="rect">
                            <a:avLst/>
                          </a:prstGeom>
                          <a:noFill/>
                          <a:ln w="9525">
                            <a:noFill/>
                          </a:ln>
                        </pic:spPr>
                      </pic:pic>
                    </a:graphicData>
                  </a:graphic>
                </wp:inline>
              </w:drawing>
            </w:r>
          </w:p>
        </w:tc>
      </w:tr>
      <w:tr w14:paraId="44EFD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3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E1FF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D667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仪器柜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47817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1、规格1000×500×2000mm。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侧板、层板采用环保型pp改性材料一次注塑成型，表面做磨砂处理。榫卯连接结构并合理布局加强筋，配合专用塑料紧固件连接，顶板、中板和底板的底部镶嵌15×30mm钢管加强，承重力强，产品不变形、不扭曲，可重复拆装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3、上柜门：采用增强型PP材质一体注塑成型，外嵌4mm钢化烤漆玻璃,中间玻璃做镂空处理，透明可视。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4、下柜门：采用增强型PP材质一体注塑成型，外嵌4mm钢化烤漆玻璃。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5、门把手：采用增强型PP材质一次注塑成型，安装于两门的门缝处，凹凸配套，增加柜子内部的气密性。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层板：上柜配两块活动层板，下柜配一块活动层板；层板采用工程塑料经模具挤出成型，中空双层结构，内部均匀分布加强筋并内置两条30×15mm钢管，单块层板静置100公斤重物不变形；两边配置密封堵头，整板无裸露金属，避免腐蚀生锈，美观耐用。层板可以抽取，自由组合各层空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7、门铰链：用改性pp材料模具一次成型，伸缩式pp旋转门轴，内嵌隐藏方便安装，耐腐蚀。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8、柜子固定所需螺丝均采用304不锈钢，并加盖塑料盖帽隐藏安装，柜子内部无裸露金属材料，确保柜子的耐腐蚀性。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9、柜子顶部和底部都预留通风系统接口，与通风管路连接；接口处配有手动调节装置，可以打开或关闭通风口。</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BFFC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4C5CA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EAB4B3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523875" cy="428625"/>
                  <wp:effectExtent l="0" t="0" r="9525" b="9525"/>
                  <wp:docPr id="98" name="图片 194" descr="IMG_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94" descr="IMG_384"/>
                          <pic:cNvPicPr>
                            <a:picLocks noChangeAspect="1"/>
                          </pic:cNvPicPr>
                        </pic:nvPicPr>
                        <pic:blipFill>
                          <a:blip r:embed="rId157"/>
                          <a:stretch>
                            <a:fillRect/>
                          </a:stretch>
                        </pic:blipFill>
                        <pic:spPr>
                          <a:xfrm>
                            <a:off x="0" y="0"/>
                            <a:ext cx="523875" cy="428625"/>
                          </a:xfrm>
                          <a:prstGeom prst="rect">
                            <a:avLst/>
                          </a:prstGeom>
                          <a:noFill/>
                          <a:ln w="9525">
                            <a:noFill/>
                          </a:ln>
                        </pic:spPr>
                      </pic:pic>
                    </a:graphicData>
                  </a:graphic>
                </wp:inline>
              </w:drawing>
            </w:r>
          </w:p>
        </w:tc>
      </w:tr>
      <w:tr w14:paraId="7285F8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9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8F36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7A32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3C730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1、规格：590*510*870mm（±10mm）。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2、椅面/椅背选用优质网布面料，背垫/座垫选用高密度海绵，具有透气性强，回弹性好，不易变形，不老化,依人体工程学设计，使人体各部均匀受力，让您在工作时更加轻松自如。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3、PP扶手。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4、底座：黑色尼龙脚，气动升降。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5、配件：采用优质螺丝五金配件，防震动及防松脱，让椅子的安全性能更加可靠。</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4CAB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9B8B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155DA48">
            <w:pPr>
              <w:keepNext w:val="0"/>
              <w:keepLines w:val="0"/>
              <w:widowControl/>
              <w:suppressLineNumbers w:val="0"/>
              <w:jc w:val="left"/>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523875" cy="428625"/>
                  <wp:effectExtent l="0" t="0" r="9525" b="9525"/>
                  <wp:docPr id="100" name="图片 195" descr="IMG_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95" descr="IMG_385"/>
                          <pic:cNvPicPr>
                            <a:picLocks noChangeAspect="1"/>
                          </pic:cNvPicPr>
                        </pic:nvPicPr>
                        <pic:blipFill>
                          <a:blip r:embed="rId158"/>
                          <a:stretch>
                            <a:fillRect/>
                          </a:stretch>
                        </pic:blipFill>
                        <pic:spPr>
                          <a:xfrm>
                            <a:off x="0" y="0"/>
                            <a:ext cx="523875" cy="428625"/>
                          </a:xfrm>
                          <a:prstGeom prst="rect">
                            <a:avLst/>
                          </a:prstGeom>
                          <a:noFill/>
                          <a:ln w="9525">
                            <a:noFill/>
                          </a:ln>
                        </pic:spPr>
                      </pic:pic>
                    </a:graphicData>
                  </a:graphic>
                </wp:inline>
              </w:drawing>
            </w:r>
          </w:p>
        </w:tc>
      </w:tr>
      <w:tr w14:paraId="19382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144"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CC72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15.3</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0F45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教师办公桌</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04CF5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1、规格：1200mm*600mm*780mm（±10mm）。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2、外观整体要求：外观设计美观，新颖，独特，合理，安全有效，具有厚重感和力量感。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3、表面处理工艺：铝挤出件和铝压铸件表面经环氧树脂粉末喷涂高温固化处理后，表面光滑，明亮，易清理。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材质特性：高强度铝合金密度低，塑性好，抗腐蚀性强。PP板耐酸，耐碱，耐高温，厚度均匀，表面光滑平整，耐热性好，机械强度高。实芯理化板抗撞击性能好，耐高温，耐刻刮，耐磨，耐辐射，易清洁，颜色多种多样。ABS材料具有极好的冲击强度、尺寸稳定性好、染色性、成型加工和机械加工好、高机械强度、高刚度、低吸水性、耐腐蚀性好、无毒无味、具有优良的化学性能和电气绝缘性能。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5、台面板材：一体化台面，采用 12.7mm厚实芯理化板成型制作。抗弯、易清洁、耐磨、耐辐射、耐高温、耐冲击、耐酸碱、耐腐蚀、防静电、防水、防火能。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6、专用书包斗：450*280*160mm，采用ABS环保材料一次性注塑成型结合，便于清理，可拆卸，易于组装。不屯垃圾，中间配置挂凳扣。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7、前横梁采用45*30mm，壁厚1.5mm的优质铝型材，每面有两条加强抗变形的凹槽。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8、后横梁采用94*30mm，壁厚1.5mm的优质铝型材，造型截面为后端连续相切弧形，顶端 高出台面45mm，带凹槽，可防止台面物体向后滑落并保护易碎物体不易被碰碎。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9、桌立柱：采用110*50mm，壁厚1.5mm的优质铝材，凹型表面，内侧带固定卡槽， 表面经环氧树脂粉末喷涂高温固化处理。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10、桌顶脚：549*50*96mm采用4mm厚的铝压铸一次成型，一侧弧形圆角，弧度和立柱 的弧度相吻合，并用高强度内六角螺丝连接，便于组装及拆卸，外观流线形设计，简洁 美观,易碰撞处全部采用倒圆角。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11、桌地脚：519*55*98mm采用4mm厚的铝压铸一次成型，地脚与立柱、顶脚一体成型 为”工”字型（没有二次焊接，牢固性可靠、美观实用），并用高强度内六角螺丝连 接，便于组装及拆卸，外观流线形设计，简洁美观，易碰撞处全部采用倒圆角，金属表 面经环氧树脂粉末喷涂高温固化处理，承重性能强和耐酸碱、耐腐蚀。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12、拉杆80*14mm采用优质铝材，表面经环氧树脂粉末喷涂高温固化处理，内置不锈钢内 六角螺丝固定，安装简单，稳定性强。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投标产品通过第三方质量监督机构检验，检验报告中甲醛释放量≤0.010mg/m³，总挥发有机化合物(TVOC）检测结果：未检出，苯：未检出，甲苯：未检出，二甲苯：未检出；检验依据要求为：GB/T35607-2017，并获得第三方质量监督机构出具的《绿色家居质量证书》。提供检验报告复印件和售后服务承诺函加盖厂家公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▲14、符合中国环保产品认证要求，提供中国环保产品认证证书(CQC)复印件，证书上有该项产品名称，否则无效。</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7E73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40808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3" w:type="dxa"/>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42D2F729">
            <w:pPr>
              <w:jc w:val="center"/>
              <w:rPr>
                <w:rFonts w:hint="eastAsia" w:ascii="微软雅黑" w:hAnsi="微软雅黑" w:eastAsia="微软雅黑" w:cs="微软雅黑"/>
                <w:i w:val="0"/>
                <w:iCs w:val="0"/>
                <w:color w:val="000000"/>
                <w:sz w:val="20"/>
                <w:szCs w:val="20"/>
                <w:u w:val="none"/>
              </w:rPr>
            </w:pPr>
          </w:p>
        </w:tc>
      </w:tr>
      <w:tr w14:paraId="2E960C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03B92795">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9.音乐教室设备清单</w:t>
            </w:r>
            <w:r>
              <w:rPr>
                <w:rFonts w:hint="eastAsia" w:ascii="宋体" w:hAnsi="宋体" w:eastAsia="宋体" w:cs="宋体"/>
                <w:i w:val="0"/>
                <w:iCs w:val="0"/>
                <w:kern w:val="0"/>
                <w:sz w:val="20"/>
                <w:szCs w:val="20"/>
                <w:u w:val="single"/>
                <w:lang w:val="en-US" w:eastAsia="zh-CN" w:bidi="ar"/>
              </w:rPr>
              <w:fldChar w:fldCharType="end"/>
            </w:r>
          </w:p>
        </w:tc>
      </w:tr>
      <w:tr w14:paraId="21035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2F8C1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3ACFD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7CC40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17626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BCD4E43">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0C5AE8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6E875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27C4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721B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4EF975">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3BFEF6">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7375E56">
            <w:pPr>
              <w:jc w:val="center"/>
              <w:rPr>
                <w:rFonts w:hint="eastAsia" w:ascii="宋体" w:hAnsi="宋体" w:eastAsia="宋体" w:cs="宋体"/>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E9401BA">
            <w:pPr>
              <w:jc w:val="center"/>
              <w:rPr>
                <w:rFonts w:hint="eastAsia" w:ascii="宋体" w:hAnsi="宋体" w:eastAsia="宋体" w:cs="宋体"/>
                <w:i w:val="0"/>
                <w:iCs w:val="0"/>
                <w:color w:val="000000"/>
                <w:sz w:val="20"/>
                <w:szCs w:val="20"/>
                <w:u w:val="none"/>
              </w:rPr>
            </w:pPr>
          </w:p>
        </w:tc>
      </w:tr>
      <w:tr w14:paraId="174BA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7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32A5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A464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五线谱电教板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C3FDB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▲1、键盘：88键电钢琴力度键盘。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2、五线谱表：一组大谱表，采用白色可书写面板。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3、教学：采用键盘、五线谱教鞭同步教学方式。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4、音色：标准GM音色（128种）+ 一组标准键盘打击乐。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5、示范曲：内存700首。</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6、操作：具有音调升降控制功能，LED简谱显示首调唱名及升降性质，升种调、降种调转换，采用数字按键、+/-键配合。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7、蓝牙：手机蓝牙连接。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8、变调：五线谱12中变调，并显示调名（键盘全乐理教学）。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9、调号转换：电教鞭上具有升调“#”、降调“b”转换键。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10、和弦：自动和弦。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11、录音：录音时间超过两小时。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12、主音量：具有32级音量调节范围。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13、伴奏音量：具有32级音量调节范围。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14、节奏控制：启动/停止、自动低音和弦（A.B.C）、同步启动。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15、FUNCTION：延音、颤音、节拍器等。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16、具有U盘、可直接播放卡内的MP3文件。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17、接口：双教鞭接口；MIDI输入/输出；线路输入/输出。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096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73F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92E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90525"/>
                  <wp:effectExtent l="0" t="0" r="0" b="9525"/>
                  <wp:docPr id="219" name="图片 19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96" descr="IMG_256"/>
                          <pic:cNvPicPr>
                            <a:picLocks noChangeAspect="1"/>
                          </pic:cNvPicPr>
                        </pic:nvPicPr>
                        <pic:blipFill>
                          <a:blip r:embed="rId159"/>
                          <a:stretch>
                            <a:fillRect/>
                          </a:stretch>
                        </pic:blipFill>
                        <pic:spPr>
                          <a:xfrm>
                            <a:off x="0" y="0"/>
                            <a:ext cx="590550" cy="390525"/>
                          </a:xfrm>
                          <a:prstGeom prst="rect">
                            <a:avLst/>
                          </a:prstGeom>
                          <a:noFill/>
                          <a:ln w="9525">
                            <a:noFill/>
                          </a:ln>
                        </pic:spPr>
                      </pic:pic>
                    </a:graphicData>
                  </a:graphic>
                </wp:inline>
              </w:drawing>
            </w:r>
          </w:p>
        </w:tc>
      </w:tr>
      <w:tr w14:paraId="72AE46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43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A5B5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6753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功放</w:t>
            </w:r>
          </w:p>
        </w:tc>
        <w:tc>
          <w:tcPr>
            <w:tcW w:w="4875" w:type="dxa"/>
            <w:gridSpan w:val="3"/>
            <w:tcBorders>
              <w:top w:val="nil"/>
              <w:left w:val="single" w:color="000000" w:sz="4" w:space="0"/>
              <w:bottom w:val="single" w:color="000000" w:sz="4" w:space="0"/>
              <w:right w:val="single" w:color="000000" w:sz="4" w:space="0"/>
            </w:tcBorders>
            <w:shd w:val="clear" w:color="auto" w:fill="auto"/>
            <w:vAlign w:val="center"/>
          </w:tcPr>
          <w:p w14:paraId="4616CC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主要技术参数：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1、额定功率：2×150W/8Ω。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2、最大功率：2×300W/8Ω。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3、频率响应：线路输入 20Hz-20KHz、话筒 60Hz-14KHz。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4、线路音调控制：高音 10KHz±12dB、低音 100Hz±12dB。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5、话筒音调控制：高音 10KHz±12dB 、低音 100Hz±12dB。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6、额定输入电平：话筒 15mV（非平衡）、线路 200mV。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7、额定输出电平：线路 0.775V。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8、失真度 ≤0.5%。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9、信噪比：≥80dB(A计权)。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10、主保险丝：4A。</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11、电源：交流220V±10%/50Hz。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12、材质及表面处理：铝合金喷沙处理。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13、颜色：银色。</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52A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17F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A7BB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171450"/>
                  <wp:effectExtent l="0" t="0" r="0" b="0"/>
                  <wp:docPr id="196" name="图片 19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7" descr="IMG_257"/>
                          <pic:cNvPicPr>
                            <a:picLocks noChangeAspect="1"/>
                          </pic:cNvPicPr>
                        </pic:nvPicPr>
                        <pic:blipFill>
                          <a:blip r:embed="rId160"/>
                          <a:stretch>
                            <a:fillRect/>
                          </a:stretch>
                        </pic:blipFill>
                        <pic:spPr>
                          <a:xfrm>
                            <a:off x="0" y="0"/>
                            <a:ext cx="590550" cy="171450"/>
                          </a:xfrm>
                          <a:prstGeom prst="rect">
                            <a:avLst/>
                          </a:prstGeom>
                          <a:noFill/>
                          <a:ln w="9525">
                            <a:noFill/>
                          </a:ln>
                        </pic:spPr>
                      </pic:pic>
                    </a:graphicData>
                  </a:graphic>
                </wp:inline>
              </w:drawing>
            </w:r>
          </w:p>
        </w:tc>
      </w:tr>
      <w:tr w14:paraId="0041A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7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1995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6B63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无线麦克风</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ED1DEB">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1、频率范围：UHF 640-690MHz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2、调制方式：宽频 FM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3、可调范围：50MHz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4、通道数目：2x100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5、通道间隔：250KHz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6、频率稳定度：±0.005%以内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 动态范围：100dB。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8、 最大频偏：±45KHz。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9、 音频回应：80Hz-18KHz(±3dB)。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10、 综合信噪比：＞105dB。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 综合失真：≤0.5%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12、 工作温度：-10℃ ~ 40℃ 。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13、拾音距离：30-40公分，接收距离60-80米。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接收机指标：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接收机方式：二次变频超外差。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 中频频率：第一中频：110MHz，第二中频 10.7MHz。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 无线界面：BNC/50。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 灵敏度：12dBµV(80dBS/N)。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 灵敏度范围:12-32dBµV。</w:t>
            </w:r>
          </w:p>
          <w:p w14:paraId="7EEAC3DC">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 杂散抑制：≥75dB。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 最大输出电平：+10dBV。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发射器指标: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天线程式：腰包式发射器采用 1/4 波长鞭状天线，手持麦克风内 置螺旋天线。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2、输出功率：高频率 30Mw,低频率 3Mw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 杂散抑制：-60dB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 供电：两节 AA DC 1.5V 电池。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 使用时间：30mW 时大于 10 小时， 3mW 时大于 15 小时。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2E6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107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9D8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57200"/>
                  <wp:effectExtent l="0" t="0" r="0" b="0"/>
                  <wp:docPr id="205" name="图片 198"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98" descr="IMG_258"/>
                          <pic:cNvPicPr>
                            <a:picLocks noChangeAspect="1"/>
                          </pic:cNvPicPr>
                        </pic:nvPicPr>
                        <pic:blipFill>
                          <a:blip r:embed="rId161"/>
                          <a:stretch>
                            <a:fillRect/>
                          </a:stretch>
                        </pic:blipFill>
                        <pic:spPr>
                          <a:xfrm>
                            <a:off x="0" y="0"/>
                            <a:ext cx="590550" cy="457200"/>
                          </a:xfrm>
                          <a:prstGeom prst="rect">
                            <a:avLst/>
                          </a:prstGeom>
                          <a:noFill/>
                          <a:ln w="9525">
                            <a:noFill/>
                          </a:ln>
                        </pic:spPr>
                      </pic:pic>
                    </a:graphicData>
                  </a:graphic>
                </wp:inline>
              </w:drawing>
            </w:r>
          </w:p>
        </w:tc>
      </w:tr>
      <w:tr w14:paraId="7EFDB6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978"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0FB9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B8CD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音箱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872C9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主要技术参数：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1、额定功率：80W。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2、最大功率：240W。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3、额定阻抗：8Ω。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4、频率响应：50Hz-18kHz。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5、驱动器：1个8寸长冲程低音驱动器、2个3寸前纸盆高音。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6、灵敏度：88dB/1W/1M。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7、最大声压级：112dB。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8、分频器：1.8KHz；指向性覆盖角：140°（H）x100°（V）；。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9、连接器：正负极接线夹。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10、箱体型式：倒相式；。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11、箱体及外饰：高密度中纤板（黑色）箱体，钢网；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12、安装：顶部10CM孔距2个M8吊挂。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13、所投音箱额定噪声功率、额定阻抗及频率响应部分。</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EC2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5CE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9187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57200"/>
                  <wp:effectExtent l="0" t="0" r="0" b="0"/>
                  <wp:docPr id="216" name="图片 199"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99" descr="IMG_259"/>
                          <pic:cNvPicPr>
                            <a:picLocks noChangeAspect="1"/>
                          </pic:cNvPicPr>
                        </pic:nvPicPr>
                        <pic:blipFill>
                          <a:blip r:embed="rId162"/>
                          <a:stretch>
                            <a:fillRect/>
                          </a:stretch>
                        </pic:blipFill>
                        <pic:spPr>
                          <a:xfrm>
                            <a:off x="0" y="0"/>
                            <a:ext cx="590550" cy="457200"/>
                          </a:xfrm>
                          <a:prstGeom prst="rect">
                            <a:avLst/>
                          </a:prstGeom>
                          <a:noFill/>
                          <a:ln w="9525">
                            <a:noFill/>
                          </a:ln>
                        </pic:spPr>
                      </pic:pic>
                    </a:graphicData>
                  </a:graphic>
                </wp:inline>
              </w:drawing>
            </w:r>
          </w:p>
        </w:tc>
      </w:tr>
      <w:tr w14:paraId="13D561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1239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2085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机柜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1B7AC6">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1、830*500*500mm，带万向轮。</w:t>
            </w:r>
          </w:p>
          <w:p w14:paraId="1E68174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2、航空机柜，16U三隔层，9MM板外贴PVC，全新五金件，内配有螺丝卡槽轮子等配件，铝合金包边，4个三寸工业轮，拉手（2个），两侧均有把手，前后无门。坚固牢靠，容量大，经久耐用。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ABF0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5BCA8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EEC5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76250" cy="552450"/>
                  <wp:effectExtent l="0" t="0" r="0" b="0"/>
                  <wp:docPr id="206" name="图片 200"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0" descr="IMG_260"/>
                          <pic:cNvPicPr>
                            <a:picLocks noChangeAspect="1"/>
                          </pic:cNvPicPr>
                        </pic:nvPicPr>
                        <pic:blipFill>
                          <a:blip r:embed="rId163"/>
                          <a:stretch>
                            <a:fillRect/>
                          </a:stretch>
                        </pic:blipFill>
                        <pic:spPr>
                          <a:xfrm>
                            <a:off x="0" y="0"/>
                            <a:ext cx="476250" cy="552450"/>
                          </a:xfrm>
                          <a:prstGeom prst="rect">
                            <a:avLst/>
                          </a:prstGeom>
                          <a:noFill/>
                          <a:ln w="9525">
                            <a:noFill/>
                          </a:ln>
                        </pic:spPr>
                      </pic:pic>
                    </a:graphicData>
                  </a:graphic>
                </wp:inline>
              </w:drawing>
            </w:r>
          </w:p>
        </w:tc>
      </w:tr>
      <w:tr w14:paraId="48CFC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3"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BCA4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EE39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落地式话筒支架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F2CA2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1、升降功能,2.5kg/支。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2、升缩范围：820至1450mm。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BD7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69F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A9B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95300" cy="485775"/>
                  <wp:effectExtent l="0" t="0" r="0" b="9525"/>
                  <wp:docPr id="218" name="图片 201"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01" descr="IMG_261"/>
                          <pic:cNvPicPr>
                            <a:picLocks noChangeAspect="1"/>
                          </pic:cNvPicPr>
                        </pic:nvPicPr>
                        <pic:blipFill>
                          <a:blip r:embed="rId164"/>
                          <a:stretch>
                            <a:fillRect/>
                          </a:stretch>
                        </pic:blipFill>
                        <pic:spPr>
                          <a:xfrm>
                            <a:off x="0" y="0"/>
                            <a:ext cx="495300" cy="485775"/>
                          </a:xfrm>
                          <a:prstGeom prst="rect">
                            <a:avLst/>
                          </a:prstGeom>
                          <a:noFill/>
                          <a:ln w="9525">
                            <a:noFill/>
                          </a:ln>
                        </pic:spPr>
                      </pic:pic>
                    </a:graphicData>
                  </a:graphic>
                </wp:inline>
              </w:drawing>
            </w:r>
          </w:p>
        </w:tc>
      </w:tr>
      <w:tr w14:paraId="2C1B3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48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C912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2AF2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立式钢琴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8526C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1、机械钢琴，具有机械钢琴必备的三个踏板，包括延音踏板、弱音踏板、柔音踏板。钢琴款型:立式钢琴。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2、钢琴键数:88键，音质：全音域均匀、连贯、无杂音，音量：全音域均匀，能表现不同的强弱音，层次清楚。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3、音板: 采用纯实木单板音板。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4、肋木：在原木上切出直纹并进行成型加工后,将称为 肋木的粗而结实的木材与音板的横纹交叉装配,由操 作熟练的工匠精心组装而成。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5、油漆：光面乌黑色,树脂环保涂料，钢琴烤漆工艺，琴整体结构牢固，表面平整，色泽均匀协调，缝隙均匀，各活动件开闭方便，稳妥可靠。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6、马克：符合标准机械钢琴马克要求。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7、铁板：采用真空铸造技术。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8、弦码：采用色木多层板制作。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9、键盘：采用实木复合键盘。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10、缓降器：采用原装高级液压不锈钢缓降器，防止压手，反复使用可达50万次。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A55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A42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42C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47675"/>
                  <wp:effectExtent l="0" t="0" r="0" b="9525"/>
                  <wp:docPr id="211" name="图片 202"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02" descr="IMG_262"/>
                          <pic:cNvPicPr>
                            <a:picLocks noChangeAspect="1"/>
                          </pic:cNvPicPr>
                        </pic:nvPicPr>
                        <pic:blipFill>
                          <a:blip r:embed="rId165"/>
                          <a:stretch>
                            <a:fillRect/>
                          </a:stretch>
                        </pic:blipFill>
                        <pic:spPr>
                          <a:xfrm>
                            <a:off x="0" y="0"/>
                            <a:ext cx="590550" cy="447675"/>
                          </a:xfrm>
                          <a:prstGeom prst="rect">
                            <a:avLst/>
                          </a:prstGeom>
                          <a:noFill/>
                          <a:ln w="9525">
                            <a:noFill/>
                          </a:ln>
                        </pic:spPr>
                      </pic:pic>
                    </a:graphicData>
                  </a:graphic>
                </wp:inline>
              </w:drawing>
            </w:r>
          </w:p>
        </w:tc>
      </w:tr>
      <w:tr w14:paraId="1D6908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70CF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FEEE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电子钢琴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CF037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1、外观：立式、推拉盖板、三踏板。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2、键盘：88键钢琴力度键盘。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3、力度：4级。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4、显示：多功能液晶显示。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5、复音数：128。</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6、叠加/分割：键分离、双音色。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7、节奏控制：启动/停止、同步启动、前奏/尾奏、插入A、插入B、自动低音和弦、和弦关闭、伴奏音量。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8、速度：30-280。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9、演奏增强：力度响应、延音。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10、音高调节：移调、音调。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11、音效：全局DSP数码效果、混响、合唱、调音台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智能学习系统 歌曲旋律关闭模式、节拍器。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12、接口：电源接口、耳机接口、USB设备接口、音频输出/输入接口、MIDI IN/OUT接口、踏板输入接口。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13、电源供电”DC 12V。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14、扬声器：15W x 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15、附件：用户说明书、售后保修证书。</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B045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4B012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8E645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57200"/>
                  <wp:effectExtent l="0" t="0" r="0" b="0"/>
                  <wp:docPr id="207" name="图片 203"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3" descr="IMG_263"/>
                          <pic:cNvPicPr>
                            <a:picLocks noChangeAspect="1"/>
                          </pic:cNvPicPr>
                        </pic:nvPicPr>
                        <pic:blipFill>
                          <a:blip r:embed="rId166"/>
                          <a:stretch>
                            <a:fillRect/>
                          </a:stretch>
                        </pic:blipFill>
                        <pic:spPr>
                          <a:xfrm>
                            <a:off x="0" y="0"/>
                            <a:ext cx="590550" cy="457200"/>
                          </a:xfrm>
                          <a:prstGeom prst="rect">
                            <a:avLst/>
                          </a:prstGeom>
                          <a:noFill/>
                          <a:ln w="9525">
                            <a:noFill/>
                          </a:ln>
                        </pic:spPr>
                      </pic:pic>
                    </a:graphicData>
                  </a:graphic>
                </wp:inline>
              </w:drawing>
            </w:r>
          </w:p>
        </w:tc>
      </w:tr>
      <w:tr w14:paraId="161004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5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842B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B64D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手风琴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AA5A6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1、律制：十二平均律标准音：小字一组a音为440Hz。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2、音准误差：极限偏差为+17 -8音分；八度纯，四度，五度均匀。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3、琴箱：长482mm,宽190mm。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4、风箱：表面覆盖条两端应一致，折层边棱应平整。风箱伸缩自如，与琴箱结合严密。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5、键盘：41个条形琴键，有24根白键，17根黑键组成，中心距20mm，琴键宽度19mm, 珍珠白银花键特殊材料铸塑。键盘耐磨防划、黑白键左右不摆动、机械传动稳定灵活，经久耐用不褪色。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6、音域：从F到A。</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7、键盘变音器：7个变音+一个总还原，排列整齐，音列组合标志准确、清楚.变音传动装置应灵敏有效，并能保证音孔的充分启闭。</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8、贝斯：120个键钮，排列整齐，运动灵活，经久耐用，不易掉齿。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9、贝斯变音器：三个变音键组成，排列整齐、音列组合标志应清晰、准确；传动装置应灵敏有效。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10、琴箱：色泽协调，表面平滑，线条流畅，镀层完整。紧固件没有松动现象。                                                                                                                                                                                                                                               11、音质：高音明亮，中音丰富有力，低音浑厚，音质纯净，无哑音。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134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584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架</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753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47675"/>
                  <wp:effectExtent l="0" t="0" r="0" b="9525"/>
                  <wp:docPr id="217" name="图片 204"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04" descr="IMG_264"/>
                          <pic:cNvPicPr>
                            <a:picLocks noChangeAspect="1"/>
                          </pic:cNvPicPr>
                        </pic:nvPicPr>
                        <pic:blipFill>
                          <a:blip r:embed="rId167"/>
                          <a:stretch>
                            <a:fillRect/>
                          </a:stretch>
                        </pic:blipFill>
                        <pic:spPr>
                          <a:xfrm>
                            <a:off x="0" y="0"/>
                            <a:ext cx="590550" cy="447675"/>
                          </a:xfrm>
                          <a:prstGeom prst="rect">
                            <a:avLst/>
                          </a:prstGeom>
                          <a:noFill/>
                          <a:ln w="9525">
                            <a:noFill/>
                          </a:ln>
                        </pic:spPr>
                      </pic:pic>
                    </a:graphicData>
                  </a:graphic>
                </wp:inline>
              </w:drawing>
            </w:r>
          </w:p>
        </w:tc>
      </w:tr>
      <w:tr w14:paraId="75553D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16CC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DF41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指挥台（含指挥棒）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0917F901">
            <w:pPr>
              <w:keepNext w:val="0"/>
              <w:keepLines w:val="0"/>
              <w:widowControl/>
              <w:suppressLineNumbers w:val="0"/>
              <w:jc w:val="left"/>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指挥台，全木制，便携可调/折叠式，结实耐用，无噪音。站台表面铺有红地毯，美观大方，站台内部为钢制结构，结实耐用，抗压力强，站台带有安全护栏，安全性好。谱台和二层板台也都为樟子松纯实木材质，可以自由调节倾斜度数。谱台高度可调节，800-1200mm.任意调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2、谱台板尺寸:650*420mm。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3、二层台板尺寸:300*400mm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4、谱台板高度尺寸:800-1200mm 可调。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5、护栏高度尺寸:高900mm 宽:700mm。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6、站台尺寸:1000*1200*250mm。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11D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CC1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CD1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76250"/>
                  <wp:effectExtent l="0" t="0" r="0" b="0"/>
                  <wp:docPr id="208" name="图片 205"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5" descr="IMG_265"/>
                          <pic:cNvPicPr>
                            <a:picLocks noChangeAspect="1"/>
                          </pic:cNvPicPr>
                        </pic:nvPicPr>
                        <pic:blipFill>
                          <a:blip r:embed="rId168"/>
                          <a:stretch>
                            <a:fillRect/>
                          </a:stretch>
                        </pic:blipFill>
                        <pic:spPr>
                          <a:xfrm>
                            <a:off x="0" y="0"/>
                            <a:ext cx="590550" cy="476250"/>
                          </a:xfrm>
                          <a:prstGeom prst="rect">
                            <a:avLst/>
                          </a:prstGeom>
                          <a:noFill/>
                          <a:ln w="9525">
                            <a:noFill/>
                          </a:ln>
                        </pic:spPr>
                      </pic:pic>
                    </a:graphicData>
                  </a:graphic>
                </wp:inline>
              </w:drawing>
            </w:r>
          </w:p>
        </w:tc>
      </w:tr>
      <w:tr w14:paraId="75FFBC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45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9817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9C2A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合唱台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B9929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1、合唱台尺寸：三层尺寸：宽度1220±10mm长度1205±10mm高度615±10mm。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2、合唱台每层台阶：宽400±10mm，高205±10mm。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3、合唱台转换成小舞台尺寸:长度1610±10mm宽度1230±10mm高度310±10mm。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4、合唱台折叠形状尺寸：长度1230±10mm宽度800±10m高度600±10mm。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合唱台材质：产品整体采用高密度PE塑料，次新料，韧性好，强度高，机械强度测试可承重1600KG以上，有保障。产品可以按不同的拼接方式组成，三阶，两阶，一阶，折叠式。未使用时倒立放置收纳节省活动空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6、合唱台工艺：吹塑制作，材质轻，耐磨抗压，功能强，长期使用也不会产生开裂现象，硬度和强度高，吸水性小，优良的电绝缘性，耐寒。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7、合唱台功能：合唱台台阶可翻转设计，可调整为两层，三层合唱台也可以变为一个整体的小舞台，可折叠长方形侧面万向轮子设计方便推移。</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02BE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6795A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AAA39">
            <w:pPr>
              <w:keepNext w:val="0"/>
              <w:keepLines w:val="0"/>
              <w:widowControl/>
              <w:suppressLineNumbers w:val="0"/>
              <w:jc w:val="center"/>
              <w:textAlignment w:val="center"/>
              <w:rPr>
                <w:rFonts w:ascii="黑体" w:hAnsi="宋体" w:eastAsia="黑体" w:cs="黑体"/>
                <w:i w:val="0"/>
                <w:iCs w:val="0"/>
                <w:color w:val="000000"/>
                <w:sz w:val="20"/>
                <w:szCs w:val="20"/>
                <w:u w:val="none"/>
              </w:rPr>
            </w:pPr>
            <w:r>
              <w:rPr>
                <w:rFonts w:hint="eastAsia" w:ascii="黑体" w:hAnsi="宋体" w:eastAsia="黑体" w:cs="黑体"/>
                <w:i w:val="0"/>
                <w:iCs w:val="0"/>
                <w:color w:val="000000"/>
                <w:kern w:val="0"/>
                <w:sz w:val="20"/>
                <w:szCs w:val="20"/>
                <w:u w:val="none"/>
                <w:lang w:val="en-US" w:eastAsia="zh-CN" w:bidi="ar"/>
              </w:rPr>
              <w:drawing>
                <wp:inline distT="0" distB="0" distL="114300" distR="114300">
                  <wp:extent cx="590550" cy="485775"/>
                  <wp:effectExtent l="0" t="0" r="0" b="9525"/>
                  <wp:docPr id="220" name="图片 206"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06" descr="IMG_266"/>
                          <pic:cNvPicPr>
                            <a:picLocks noChangeAspect="1"/>
                          </pic:cNvPicPr>
                        </pic:nvPicPr>
                        <pic:blipFill>
                          <a:blip r:embed="rId169"/>
                          <a:stretch>
                            <a:fillRect/>
                          </a:stretch>
                        </pic:blipFill>
                        <pic:spPr>
                          <a:xfrm>
                            <a:off x="0" y="0"/>
                            <a:ext cx="590550" cy="485775"/>
                          </a:xfrm>
                          <a:prstGeom prst="rect">
                            <a:avLst/>
                          </a:prstGeom>
                          <a:noFill/>
                          <a:ln w="9525">
                            <a:noFill/>
                          </a:ln>
                        </pic:spPr>
                      </pic:pic>
                    </a:graphicData>
                  </a:graphic>
                </wp:inline>
              </w:drawing>
            </w:r>
          </w:p>
        </w:tc>
      </w:tr>
      <w:tr w14:paraId="52BC1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3311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8AA8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音乐节拍器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0139D4DF">
            <w:pPr>
              <w:keepNext w:val="0"/>
              <w:keepLines w:val="0"/>
              <w:widowControl/>
              <w:numPr>
                <w:ilvl w:val="0"/>
                <w:numId w:val="0"/>
              </w:numPr>
              <w:suppressLineNumbers w:val="0"/>
              <w:jc w:val="left"/>
              <w:textAlignment w:val="top"/>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1、材料：注塑外壳 纯金属机芯。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2、机芯：高档金属机芯。</w:t>
            </w:r>
          </w:p>
          <w:p w14:paraId="2E088FA7">
            <w:pPr>
              <w:keepNext w:val="0"/>
              <w:keepLines w:val="0"/>
              <w:widowControl/>
              <w:numPr>
                <w:ilvl w:val="0"/>
                <w:numId w:val="0"/>
              </w:numPr>
              <w:suppressLineNumbers w:val="0"/>
              <w:jc w:val="left"/>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3、模式：传统示拍模式。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4、速度：40~208拍/分。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5、节拍：0、2、3、4、6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6、误差：速度误差&lt;1%。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7、音色：纯金属机芯结构，精准、稳定、音亮清脆、均匀，操作简便,外观时尚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8、尺寸：20.5*9.7*105mm,无须电池。</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A2D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AF3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900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66725"/>
                  <wp:effectExtent l="0" t="0" r="0" b="9525"/>
                  <wp:docPr id="214" name="图片 207"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07" descr="IMG_267"/>
                          <pic:cNvPicPr>
                            <a:picLocks noChangeAspect="1"/>
                          </pic:cNvPicPr>
                        </pic:nvPicPr>
                        <pic:blipFill>
                          <a:blip r:embed="rId170"/>
                          <a:stretch>
                            <a:fillRect/>
                          </a:stretch>
                        </pic:blipFill>
                        <pic:spPr>
                          <a:xfrm>
                            <a:off x="0" y="0"/>
                            <a:ext cx="590550" cy="466725"/>
                          </a:xfrm>
                          <a:prstGeom prst="rect">
                            <a:avLst/>
                          </a:prstGeom>
                          <a:noFill/>
                          <a:ln w="9525">
                            <a:noFill/>
                          </a:ln>
                        </pic:spPr>
                      </pic:pic>
                    </a:graphicData>
                  </a:graphic>
                </wp:inline>
              </w:drawing>
            </w:r>
          </w:p>
        </w:tc>
      </w:tr>
      <w:tr w14:paraId="62E71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6"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FA11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C57B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音叉</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1933B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1、材质：钢制。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2、规格：总长≧115mm，把手长度≧40mm，叉长≧75mm，叉厚≧3mm。                                                                                                                                                  3、结构：呈“Y”形的钢质音叉，手柄上印有A-440钢印，标准音乐音叉，整块钢材经过车床，铣床，磨床等机械加工而成。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4、使用方法：敲击音叉，采集声波波形图。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97D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37D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C1B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228600"/>
                  <wp:effectExtent l="0" t="0" r="0" b="0"/>
                  <wp:docPr id="221" name="图片 208"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08" descr="IMG_268"/>
                          <pic:cNvPicPr>
                            <a:picLocks noChangeAspect="1"/>
                          </pic:cNvPicPr>
                        </pic:nvPicPr>
                        <pic:blipFill>
                          <a:blip r:embed="rId171"/>
                          <a:stretch>
                            <a:fillRect/>
                          </a:stretch>
                        </pic:blipFill>
                        <pic:spPr>
                          <a:xfrm>
                            <a:off x="0" y="0"/>
                            <a:ext cx="590550" cy="228600"/>
                          </a:xfrm>
                          <a:prstGeom prst="rect">
                            <a:avLst/>
                          </a:prstGeom>
                          <a:noFill/>
                          <a:ln w="9525">
                            <a:noFill/>
                          </a:ln>
                        </pic:spPr>
                      </pic:pic>
                    </a:graphicData>
                  </a:graphic>
                </wp:inline>
              </w:drawing>
            </w:r>
          </w:p>
        </w:tc>
      </w:tr>
      <w:tr w14:paraId="18F95D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3898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102B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乐器储藏柜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9F6ED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1、规格：800×1800×400mm。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2、采用冷轧钢板,粉末静电喷涂,焊接牢洗除锈,锌洗磷化后粉末喷涂.防护性好附着力强.采用国际品牌的粉沫使产品真正的环保无毒害。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B43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7DD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840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342900" cy="533400"/>
                  <wp:effectExtent l="0" t="0" r="0" b="0"/>
                  <wp:docPr id="209" name="图片 209"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IMG_269"/>
                          <pic:cNvPicPr>
                            <a:picLocks noChangeAspect="1"/>
                          </pic:cNvPicPr>
                        </pic:nvPicPr>
                        <pic:blipFill>
                          <a:blip r:embed="rId172"/>
                          <a:stretch>
                            <a:fillRect/>
                          </a:stretch>
                        </pic:blipFill>
                        <pic:spPr>
                          <a:xfrm>
                            <a:off x="0" y="0"/>
                            <a:ext cx="342900" cy="533400"/>
                          </a:xfrm>
                          <a:prstGeom prst="rect">
                            <a:avLst/>
                          </a:prstGeom>
                          <a:noFill/>
                          <a:ln w="9525">
                            <a:noFill/>
                          </a:ln>
                        </pic:spPr>
                      </pic:pic>
                    </a:graphicData>
                  </a:graphic>
                </wp:inline>
              </w:drawing>
            </w:r>
          </w:p>
        </w:tc>
      </w:tr>
      <w:tr w14:paraId="50A144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89"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BE1E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8495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中小学音乐教学挂图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24665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1、符合中小学音乐教科书的有关要求，符合中小学音乐课程标准的指导思想。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AAF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B74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B52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28625"/>
                  <wp:effectExtent l="0" t="0" r="0" b="9525"/>
                  <wp:docPr id="215" name="图片 210"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0" descr="IMG_270"/>
                          <pic:cNvPicPr>
                            <a:picLocks noChangeAspect="1"/>
                          </pic:cNvPicPr>
                        </pic:nvPicPr>
                        <pic:blipFill>
                          <a:blip r:embed="rId173"/>
                          <a:stretch>
                            <a:fillRect/>
                          </a:stretch>
                        </pic:blipFill>
                        <pic:spPr>
                          <a:xfrm>
                            <a:off x="0" y="0"/>
                            <a:ext cx="590550" cy="428625"/>
                          </a:xfrm>
                          <a:prstGeom prst="rect">
                            <a:avLst/>
                          </a:prstGeom>
                          <a:noFill/>
                          <a:ln w="9525">
                            <a:noFill/>
                          </a:ln>
                        </pic:spPr>
                      </pic:pic>
                    </a:graphicData>
                  </a:graphic>
                </wp:inline>
              </w:drawing>
            </w:r>
          </w:p>
        </w:tc>
      </w:tr>
      <w:tr w14:paraId="7FCA74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46D4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B334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音筒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DDF7A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1、外观构成：彩色塑料音筒，外部有音符标注；一头有系绳，用于方便手拿。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2、规格：筒直径≧44mm，按音符排列，音筒长：C≧610mm、D≧550mm、E≧472mm、F≧455mm、G≧410mm、A≧360mm、B≧310mm、C≧297mm。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E60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B72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7A0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71475"/>
                  <wp:effectExtent l="0" t="0" r="0" b="9525"/>
                  <wp:docPr id="212" name="图片 211"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1" descr="IMG_271"/>
                          <pic:cNvPicPr>
                            <a:picLocks noChangeAspect="1"/>
                          </pic:cNvPicPr>
                        </pic:nvPicPr>
                        <pic:blipFill>
                          <a:blip r:embed="rId174"/>
                          <a:stretch>
                            <a:fillRect/>
                          </a:stretch>
                        </pic:blipFill>
                        <pic:spPr>
                          <a:xfrm>
                            <a:off x="0" y="0"/>
                            <a:ext cx="590550" cy="371475"/>
                          </a:xfrm>
                          <a:prstGeom prst="rect">
                            <a:avLst/>
                          </a:prstGeom>
                          <a:noFill/>
                          <a:ln w="9525">
                            <a:noFill/>
                          </a:ln>
                        </pic:spPr>
                      </pic:pic>
                    </a:graphicData>
                  </a:graphic>
                </wp:inline>
              </w:drawing>
            </w:r>
          </w:p>
        </w:tc>
      </w:tr>
      <w:tr w14:paraId="37694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26F5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F137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音条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43DF2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1、构成：由实木制木条和铝片构成，带有便携带木盒。                                                                                                                                                                                          2、组成部分：音条键、发音箱、音条钉、音条锤，产品表面镀层牢固、完整、光亮。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3、规格：铝制17块音块组成，规格：最长音块≧215mm、最短音块≧143mm；音块高≧46mm；音块的铝板琴片厚度≧5mm。                                                                                                                                                                4、音色：音灵敏，主音清晰，悦耳，音色饱满，共鸣好，无杂音；音准符合标准要求。                                                                         5、包装：木盒内。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D91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B67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5F5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47675"/>
                  <wp:effectExtent l="0" t="0" r="0" b="9525"/>
                  <wp:docPr id="222" name="图片 212"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12" descr="IMG_272"/>
                          <pic:cNvPicPr>
                            <a:picLocks noChangeAspect="1"/>
                          </pic:cNvPicPr>
                        </pic:nvPicPr>
                        <pic:blipFill>
                          <a:blip r:embed="rId175"/>
                          <a:stretch>
                            <a:fillRect/>
                          </a:stretch>
                        </pic:blipFill>
                        <pic:spPr>
                          <a:xfrm>
                            <a:off x="0" y="0"/>
                            <a:ext cx="590550" cy="447675"/>
                          </a:xfrm>
                          <a:prstGeom prst="rect">
                            <a:avLst/>
                          </a:prstGeom>
                          <a:noFill/>
                          <a:ln w="9525">
                            <a:noFill/>
                          </a:ln>
                        </pic:spPr>
                      </pic:pic>
                    </a:graphicData>
                  </a:graphic>
                </wp:inline>
              </w:drawing>
            </w:r>
          </w:p>
        </w:tc>
      </w:tr>
      <w:tr w14:paraId="5DA3E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9482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248E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15音铝板琴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A442B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1、尺寸：41cm*17.5cm*5cm。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2、颜色：蓝白色。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3、材质：铝质琴片，木质琴盒。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4、包装：牛皮纸盒包装，配专业琴锤。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5、特点：琴盒一体设计，方便收纳与演奏，优质铝质琴片，声音清脆明亮。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6、使用方式：蓝白配色，干净清新，用专业琴锤，进行演奏，声音清脆，明亮。</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832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F77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514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47675"/>
                  <wp:effectExtent l="0" t="0" r="0" b="9525"/>
                  <wp:docPr id="197" name="图片 213"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213" descr="IMG_273"/>
                          <pic:cNvPicPr>
                            <a:picLocks noChangeAspect="1"/>
                          </pic:cNvPicPr>
                        </pic:nvPicPr>
                        <pic:blipFill>
                          <a:blip r:embed="rId176"/>
                          <a:stretch>
                            <a:fillRect/>
                          </a:stretch>
                        </pic:blipFill>
                        <pic:spPr>
                          <a:xfrm>
                            <a:off x="0" y="0"/>
                            <a:ext cx="590550" cy="447675"/>
                          </a:xfrm>
                          <a:prstGeom prst="rect">
                            <a:avLst/>
                          </a:prstGeom>
                          <a:noFill/>
                          <a:ln w="9525">
                            <a:noFill/>
                          </a:ln>
                        </pic:spPr>
                      </pic:pic>
                    </a:graphicData>
                  </a:graphic>
                </wp:inline>
              </w:drawing>
            </w:r>
          </w:p>
        </w:tc>
      </w:tr>
      <w:tr w14:paraId="1B6CD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0092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1A75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木制沙锤</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5BE4F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1、材质：桦木，沙粒。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2、规格：总长度≧260mm，锤体长度≧130mm，锤球直径≧80mm，手柄长≧134mm，手柄直径≧24mm。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结构：由2个椭圆带把红色沙锤组成，内装沙粒，两个为一付。柄由硬质桦木制成；粗细适宜，手感好，牢固，制作精美，光洁，无毛刺。手柄与锤球用环保胶连接牢固，外表喷环保红颜色漆，表面光滑，锤球画花装饰，更为美观。                                                                                                                                        4、音色：声音明亮，清脆，可发“沙拉拉”音响效果。</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0FB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448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7ED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95300" cy="514350"/>
                  <wp:effectExtent l="0" t="0" r="0" b="0"/>
                  <wp:docPr id="198" name="图片 214"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14" descr="IMG_274"/>
                          <pic:cNvPicPr>
                            <a:picLocks noChangeAspect="1"/>
                          </pic:cNvPicPr>
                        </pic:nvPicPr>
                        <pic:blipFill>
                          <a:blip r:embed="rId177"/>
                          <a:stretch>
                            <a:fillRect/>
                          </a:stretch>
                        </pic:blipFill>
                        <pic:spPr>
                          <a:xfrm>
                            <a:off x="0" y="0"/>
                            <a:ext cx="495300" cy="514350"/>
                          </a:xfrm>
                          <a:prstGeom prst="rect">
                            <a:avLst/>
                          </a:prstGeom>
                          <a:noFill/>
                          <a:ln w="9525">
                            <a:noFill/>
                          </a:ln>
                        </pic:spPr>
                      </pic:pic>
                    </a:graphicData>
                  </a:graphic>
                </wp:inline>
              </w:drawing>
            </w:r>
          </w:p>
        </w:tc>
      </w:tr>
      <w:tr w14:paraId="34E429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6963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476C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小鹿塑料砂筒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6258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1、尺寸：12*5.5cm。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2、颜色：蓝绿色。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3、材质：塑料。</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4、包装：塑料袋包装。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5、特点：长颈鹿造型，新奇可爱，脖颈地方方便抓握演奏，同时小鹿塑料沙筒，可立于桌面，美观易摆放。</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6、使用方式：小鹿造型，新奇可爱。手握砂筒，用手摇摆晃动，内含小颗粒碰撞发出沙沙的声音。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3E8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4E5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8B4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552450"/>
                  <wp:effectExtent l="0" t="0" r="0" b="0"/>
                  <wp:docPr id="199" name="图片 215"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215" descr="IMG_275"/>
                          <pic:cNvPicPr>
                            <a:picLocks noChangeAspect="1"/>
                          </pic:cNvPicPr>
                        </pic:nvPicPr>
                        <pic:blipFill>
                          <a:blip r:embed="rId178"/>
                          <a:stretch>
                            <a:fillRect/>
                          </a:stretch>
                        </pic:blipFill>
                        <pic:spPr>
                          <a:xfrm>
                            <a:off x="0" y="0"/>
                            <a:ext cx="590550" cy="552450"/>
                          </a:xfrm>
                          <a:prstGeom prst="rect">
                            <a:avLst/>
                          </a:prstGeom>
                          <a:noFill/>
                          <a:ln w="9525">
                            <a:noFill/>
                          </a:ln>
                        </pic:spPr>
                      </pic:pic>
                    </a:graphicData>
                  </a:graphic>
                </wp:inline>
              </w:drawing>
            </w:r>
          </w:p>
        </w:tc>
      </w:tr>
      <w:tr w14:paraId="53383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E616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DB68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底座砂球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FE863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1、尺寸：15.5*4cm。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2、颜色：彩色。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3、材质：桦木头，杨木手柄。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4、包装：透明密封塑料包装。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5、特点：木质底座，可立于平面，便于摆放；多种颜色设计，具有鲜明的视觉体现；木质手柄，无毛刺，手感光滑。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6、使用方式：双手各持沙球手柄，用手臂带动手腕交替上下摇动或振动进行演奏。还可用沙球敲击身体部位发出声音进行演奏。</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7D9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BF9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0026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285750"/>
                  <wp:effectExtent l="0" t="0" r="0" b="0"/>
                  <wp:docPr id="200" name="图片 216"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16" descr="IMG_276"/>
                          <pic:cNvPicPr>
                            <a:picLocks noChangeAspect="1"/>
                          </pic:cNvPicPr>
                        </pic:nvPicPr>
                        <pic:blipFill>
                          <a:blip r:embed="rId179"/>
                          <a:stretch>
                            <a:fillRect/>
                          </a:stretch>
                        </pic:blipFill>
                        <pic:spPr>
                          <a:xfrm>
                            <a:off x="0" y="0"/>
                            <a:ext cx="590550" cy="285750"/>
                          </a:xfrm>
                          <a:prstGeom prst="rect">
                            <a:avLst/>
                          </a:prstGeom>
                          <a:noFill/>
                          <a:ln w="9525">
                            <a:noFill/>
                          </a:ln>
                        </pic:spPr>
                      </pic:pic>
                    </a:graphicData>
                  </a:graphic>
                </wp:inline>
              </w:drawing>
            </w:r>
          </w:p>
        </w:tc>
      </w:tr>
      <w:tr w14:paraId="19BCEE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3C1B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D1DA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木制沙蛋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1E0EB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1.材质：原木，环保安全漆。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2.规格：沙蛋长度≧58mm，直径≧41mm。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3.结构：由2个椭圆原木沙蛋组成，内装沙粒，两个为一付。                                                                                                                                                                               4.音色：声音明亮，清脆，可发“沙拉拉”音响效果。</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357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E69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615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38150"/>
                  <wp:effectExtent l="0" t="0" r="0" b="0"/>
                  <wp:docPr id="210" name="图片 217"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7" descr="IMG_277"/>
                          <pic:cNvPicPr>
                            <a:picLocks noChangeAspect="1"/>
                          </pic:cNvPicPr>
                        </pic:nvPicPr>
                        <pic:blipFill>
                          <a:blip r:embed="rId180"/>
                          <a:stretch>
                            <a:fillRect/>
                          </a:stretch>
                        </pic:blipFill>
                        <pic:spPr>
                          <a:xfrm>
                            <a:off x="0" y="0"/>
                            <a:ext cx="590550" cy="438150"/>
                          </a:xfrm>
                          <a:prstGeom prst="rect">
                            <a:avLst/>
                          </a:prstGeom>
                          <a:noFill/>
                          <a:ln w="9525">
                            <a:noFill/>
                          </a:ln>
                        </pic:spPr>
                      </pic:pic>
                    </a:graphicData>
                  </a:graphic>
                </wp:inline>
              </w:drawing>
            </w:r>
          </w:p>
        </w:tc>
      </w:tr>
      <w:tr w14:paraId="5DF03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78CD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792C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环形手摇铃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686D6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1、尺寸：7cm直径。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2、颜色：原木色。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3、材质：木质手柄，铃铛为防锈铁。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4、包装：透明密封塑料包装。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5、特点：封闭圆形木质手柄，区别于市面传统塑料拼接手柄，更具品质，圆形手柄，便于抓握，木质手柄，精细处理，手感光滑。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6、使用方式：手握手柄，抖动或者摇晃引起的振动而发音，可以在音乐的弱拍上使用，声音清脆。</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6AF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48B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DD3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28625"/>
                  <wp:effectExtent l="0" t="0" r="0" b="9525"/>
                  <wp:docPr id="201" name="图片 218"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18" descr="IMG_278"/>
                          <pic:cNvPicPr>
                            <a:picLocks noChangeAspect="1"/>
                          </pic:cNvPicPr>
                        </pic:nvPicPr>
                        <pic:blipFill>
                          <a:blip r:embed="rId181"/>
                          <a:stretch>
                            <a:fillRect/>
                          </a:stretch>
                        </pic:blipFill>
                        <pic:spPr>
                          <a:xfrm>
                            <a:off x="0" y="0"/>
                            <a:ext cx="590550" cy="428625"/>
                          </a:xfrm>
                          <a:prstGeom prst="rect">
                            <a:avLst/>
                          </a:prstGeom>
                          <a:noFill/>
                          <a:ln w="9525">
                            <a:noFill/>
                          </a:ln>
                        </pic:spPr>
                      </pic:pic>
                    </a:graphicData>
                  </a:graphic>
                </wp:inline>
              </w:drawing>
            </w:r>
          </w:p>
        </w:tc>
      </w:tr>
      <w:tr w14:paraId="478AA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A49E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D71E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棒铃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889F7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1.材质：木制、金属铃铛，结构：木棒上面覆盖红绒布，配有21颗小铃铛组成，边缘排布4排各5颗铃铛，顶部一颗铃铛，手柄处为原木清漆，美观精致。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2.规格：全长≧250mm，手柄把长≧100mm，铃铛直径≧20mm。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3.使用方法：手持棒铃，左右或上下摇晃，使其铃铛同时发声，清越响亮。</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608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FFB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ED8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09575"/>
                  <wp:effectExtent l="0" t="0" r="0" b="9525"/>
                  <wp:docPr id="213" name="图片 219"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9" descr="IMG_279"/>
                          <pic:cNvPicPr>
                            <a:picLocks noChangeAspect="1"/>
                          </pic:cNvPicPr>
                        </pic:nvPicPr>
                        <pic:blipFill>
                          <a:blip r:embed="rId182"/>
                          <a:stretch>
                            <a:fillRect/>
                          </a:stretch>
                        </pic:blipFill>
                        <pic:spPr>
                          <a:xfrm>
                            <a:off x="0" y="0"/>
                            <a:ext cx="590550" cy="409575"/>
                          </a:xfrm>
                          <a:prstGeom prst="rect">
                            <a:avLst/>
                          </a:prstGeom>
                          <a:noFill/>
                          <a:ln w="9525">
                            <a:noFill/>
                          </a:ln>
                        </pic:spPr>
                      </pic:pic>
                    </a:graphicData>
                  </a:graphic>
                </wp:inline>
              </w:drawing>
            </w:r>
          </w:p>
        </w:tc>
      </w:tr>
      <w:tr w14:paraId="3956D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A7E4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3DDB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20音风铃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310032">
            <w:pPr>
              <w:keepNext w:val="0"/>
              <w:keepLines w:val="0"/>
              <w:widowControl/>
              <w:numPr>
                <w:ilvl w:val="0"/>
                <w:numId w:val="5"/>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尺寸：40*27*6cm。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2、颜色：镀金色。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3、材质：铝制风铃，木质架子。</w:t>
            </w:r>
          </w:p>
          <w:p w14:paraId="0EFE708B">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4、包装：盒装。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5、特点：优质铝质风铃，声音清脆空灵，木质风铃架，可立于桌面，便于演奏，风铃架上设有木槌收纳处，便于收纳，不易丢失。</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6、使用方式：将风铃架在架子上，用手或木槌拨动风铃即可发出清脆悦耳的声音。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ADC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74A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A7D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76250"/>
                  <wp:effectExtent l="0" t="0" r="0" b="0"/>
                  <wp:docPr id="202" name="图片 220"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20" descr="IMG_280"/>
                          <pic:cNvPicPr>
                            <a:picLocks noChangeAspect="1"/>
                          </pic:cNvPicPr>
                        </pic:nvPicPr>
                        <pic:blipFill>
                          <a:blip r:embed="rId183"/>
                          <a:stretch>
                            <a:fillRect/>
                          </a:stretch>
                        </pic:blipFill>
                        <pic:spPr>
                          <a:xfrm>
                            <a:off x="0" y="0"/>
                            <a:ext cx="590550" cy="476250"/>
                          </a:xfrm>
                          <a:prstGeom prst="rect">
                            <a:avLst/>
                          </a:prstGeom>
                          <a:noFill/>
                          <a:ln w="9525">
                            <a:noFill/>
                          </a:ln>
                        </pic:spPr>
                      </pic:pic>
                    </a:graphicData>
                  </a:graphic>
                </wp:inline>
              </w:drawing>
            </w:r>
          </w:p>
        </w:tc>
      </w:tr>
      <w:tr w14:paraId="0663D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3B51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87A1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7音音素</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9DB8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1、尺寸：19*14*3cm。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2、颜色：镀银色音管，原木色底座。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3、材质：木质底座，铝质音管。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4、包装：盒装。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5、特点：原木色底座+银色音管，极简颜色配置，彰显品质，优质铝管材质，声音清脆空灵。</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6、使用方式：用打锤进行敲击铝管，即可发出清脆悦耳的声音，长短不同，声音不同。</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31F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8DB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1C3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66725"/>
                  <wp:effectExtent l="0" t="0" r="0" b="9525"/>
                  <wp:docPr id="203" name="图片 221"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21" descr="IMG_281"/>
                          <pic:cNvPicPr>
                            <a:picLocks noChangeAspect="1"/>
                          </pic:cNvPicPr>
                        </pic:nvPicPr>
                        <pic:blipFill>
                          <a:blip r:embed="rId184"/>
                          <a:stretch>
                            <a:fillRect/>
                          </a:stretch>
                        </pic:blipFill>
                        <pic:spPr>
                          <a:xfrm>
                            <a:off x="0" y="0"/>
                            <a:ext cx="590550" cy="466725"/>
                          </a:xfrm>
                          <a:prstGeom prst="rect">
                            <a:avLst/>
                          </a:prstGeom>
                          <a:noFill/>
                          <a:ln w="9525">
                            <a:noFill/>
                          </a:ln>
                        </pic:spPr>
                      </pic:pic>
                    </a:graphicData>
                  </a:graphic>
                </wp:inline>
              </w:drawing>
            </w:r>
          </w:p>
        </w:tc>
      </w:tr>
      <w:tr w14:paraId="0BFB3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66"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D58A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19A6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卡巴撒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9CD34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1、结构：由木制手柄和木制“工”型框架，框架内部有金属包裹，外部由10多条电镀金属串珠构成，珠子表面平整无划痕，无毛刺；手柄表面光滑，无毛刺，安装结实。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2、音质：音质清晰，无杂音、可根据摩擦或摇晃的速度快慢来调整节奏。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3、规格：头部木块直径≧65mm。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注：本产品为金属合金，重量轻巧，便于携带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240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6E9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951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95300" cy="523875"/>
                  <wp:effectExtent l="0" t="0" r="0" b="9525"/>
                  <wp:docPr id="204" name="图片 222"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22" descr="IMG_282"/>
                          <pic:cNvPicPr>
                            <a:picLocks noChangeAspect="1"/>
                          </pic:cNvPicPr>
                        </pic:nvPicPr>
                        <pic:blipFill>
                          <a:blip r:embed="rId185"/>
                          <a:stretch>
                            <a:fillRect/>
                          </a:stretch>
                        </pic:blipFill>
                        <pic:spPr>
                          <a:xfrm>
                            <a:off x="0" y="0"/>
                            <a:ext cx="495300" cy="523875"/>
                          </a:xfrm>
                          <a:prstGeom prst="rect">
                            <a:avLst/>
                          </a:prstGeom>
                          <a:noFill/>
                          <a:ln w="9525">
                            <a:noFill/>
                          </a:ln>
                        </pic:spPr>
                      </pic:pic>
                    </a:graphicData>
                  </a:graphic>
                </wp:inline>
              </w:drawing>
            </w:r>
          </w:p>
        </w:tc>
      </w:tr>
      <w:tr w14:paraId="194FB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1D79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B9C2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双响筒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21A83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1、材质：红木，由筒体、手柄构成，双响筒两端有粗细均匀的的螺纹状更加能体现音型，40-208拍/分；加沟凹槽都是经过紧密处理，使得发声标准清晰； 配敲棒一根。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2、规格：筒全长≧184mm，直径≧40mm，握把长≧180mm，握把插孔深≧15mm；敲棒长≧178mm，锤头直径≧15mm； 高音筒长49mm，低音筒长45mm。                                                                                                           3、音色：发音清脆，无杂音。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7A2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C2A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33D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09575"/>
                  <wp:effectExtent l="0" t="0" r="0" b="9525"/>
                  <wp:docPr id="247" name="图片 223"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23" descr="IMG_283"/>
                          <pic:cNvPicPr>
                            <a:picLocks noChangeAspect="1"/>
                          </pic:cNvPicPr>
                        </pic:nvPicPr>
                        <pic:blipFill>
                          <a:blip r:embed="rId186"/>
                          <a:stretch>
                            <a:fillRect/>
                          </a:stretch>
                        </pic:blipFill>
                        <pic:spPr>
                          <a:xfrm>
                            <a:off x="0" y="0"/>
                            <a:ext cx="590550" cy="409575"/>
                          </a:xfrm>
                          <a:prstGeom prst="rect">
                            <a:avLst/>
                          </a:prstGeom>
                          <a:noFill/>
                          <a:ln w="9525">
                            <a:noFill/>
                          </a:ln>
                        </pic:spPr>
                      </pic:pic>
                    </a:graphicData>
                  </a:graphic>
                </wp:inline>
              </w:drawing>
            </w:r>
          </w:p>
        </w:tc>
      </w:tr>
      <w:tr w14:paraId="5A02E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6850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7D8F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响板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9BF98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1、材质：桦木。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2、规格：全长≧235mm，响板头直径≧55mm，响板厚度≧35mm；手柄厚度≧19mm。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3、结构：由主板及两块盖板连接组成，主板及盖板各有两个孔，主板夹在两盖板中间，用线绳穿过两圆孔串联在一起;。                                                                                                                               4、音色：发音清脆，悦耳，可发出坚硬“哒，哒哒”声、无杂音。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67E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26D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EC5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57200"/>
                  <wp:effectExtent l="0" t="0" r="0" b="0"/>
                  <wp:docPr id="240" name="图片 224"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24" descr="IMG_284"/>
                          <pic:cNvPicPr>
                            <a:picLocks noChangeAspect="1"/>
                          </pic:cNvPicPr>
                        </pic:nvPicPr>
                        <pic:blipFill>
                          <a:blip r:embed="rId187"/>
                          <a:stretch>
                            <a:fillRect/>
                          </a:stretch>
                        </pic:blipFill>
                        <pic:spPr>
                          <a:xfrm>
                            <a:off x="0" y="0"/>
                            <a:ext cx="590550" cy="457200"/>
                          </a:xfrm>
                          <a:prstGeom prst="rect">
                            <a:avLst/>
                          </a:prstGeom>
                          <a:noFill/>
                          <a:ln w="9525">
                            <a:noFill/>
                          </a:ln>
                        </pic:spPr>
                      </pic:pic>
                    </a:graphicData>
                  </a:graphic>
                </wp:inline>
              </w:drawing>
            </w:r>
          </w:p>
        </w:tc>
      </w:tr>
      <w:tr w14:paraId="14915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05F6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43FA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响棒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BE5BD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1、材质：椿木。                                                                                                                                                                                                                2、结构：由两根圆柱体实木棍构成，材质：椿木，外观打磨光滑，边缘无毛刺，长短一致，粗细均匀，两根为一付。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3、规格：长≧200mm，直径≧20mm。                                                                                                                                                                                                4、音色：发音清脆，悦耳。                                                                                                                                                                                                        5、使用方法：手各持一根互相敲击即可。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979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1A0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7E6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14325"/>
                  <wp:effectExtent l="0" t="0" r="0" b="9525"/>
                  <wp:docPr id="241" name="图片 225"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25" descr="IMG_285"/>
                          <pic:cNvPicPr>
                            <a:picLocks noChangeAspect="1"/>
                          </pic:cNvPicPr>
                        </pic:nvPicPr>
                        <pic:blipFill>
                          <a:blip r:embed="rId188"/>
                          <a:stretch>
                            <a:fillRect/>
                          </a:stretch>
                        </pic:blipFill>
                        <pic:spPr>
                          <a:xfrm>
                            <a:off x="0" y="0"/>
                            <a:ext cx="590550" cy="314325"/>
                          </a:xfrm>
                          <a:prstGeom prst="rect">
                            <a:avLst/>
                          </a:prstGeom>
                          <a:noFill/>
                          <a:ln w="9525">
                            <a:noFill/>
                          </a:ln>
                        </pic:spPr>
                      </pic:pic>
                    </a:graphicData>
                  </a:graphic>
                </wp:inline>
              </w:drawing>
            </w:r>
          </w:p>
        </w:tc>
      </w:tr>
      <w:tr w14:paraId="33BC0C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E1CB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8AEB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刮棒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DFEEE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1、材质：木质。                                                                                                                                                                                                                                                                                  2、结构：由一根粗细一致的实木棒，用机械旋转掏空成均匀大小的螺纹制成，底端圆滑凸起部分为手柄，外观原木清漆，配敲棒一支。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3、规格：全长≧220mm，刮棱棒长≧145mm，刮棒直径≧25mm，手柄长≧8mm，直径≧17mm，棒长≧145mm，直径≧6mm。                                                                                                                                   4、音色：音质清晰，无杂音。                                                                                                                                                                                                                                  5、使用方法：一手拿棒，另一手用刮                                                                                                                                                                                                     棱棒刮即可。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BB4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91F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E34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04800"/>
                  <wp:effectExtent l="0" t="0" r="0" b="0"/>
                  <wp:docPr id="234" name="图片 226"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26" descr="IMG_286"/>
                          <pic:cNvPicPr>
                            <a:picLocks noChangeAspect="1"/>
                          </pic:cNvPicPr>
                        </pic:nvPicPr>
                        <pic:blipFill>
                          <a:blip r:embed="rId189"/>
                          <a:stretch>
                            <a:fillRect/>
                          </a:stretch>
                        </pic:blipFill>
                        <pic:spPr>
                          <a:xfrm>
                            <a:off x="0" y="0"/>
                            <a:ext cx="590550" cy="304800"/>
                          </a:xfrm>
                          <a:prstGeom prst="rect">
                            <a:avLst/>
                          </a:prstGeom>
                          <a:noFill/>
                          <a:ln w="9525">
                            <a:noFill/>
                          </a:ln>
                        </pic:spPr>
                      </pic:pic>
                    </a:graphicData>
                  </a:graphic>
                </wp:inline>
              </w:drawing>
            </w:r>
          </w:p>
        </w:tc>
      </w:tr>
      <w:tr w14:paraId="3A2B2B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7C30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9204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蛙鸣筒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3E678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1、材质：木质，发音部位为松木，头尾部为桦木。                                                                                                                                                                                         2、结构：蛙鸣筒，形状似鱼型，腰部均匀加沟，原木清漆，头部和尾部彩漆，附敲棒一根。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3、规格：全长≧200mm，头部长≧70mm；加沟处长≧72mm，直径≧56mm；尾长≧64mm，尾直径≧35mm；敲棒长≧156mm，直径≧12mm。                                                                                                                4、音色：音质清晰，无杂音。                                                                                                                                                                                                                                 5、使用方法：一手拿鱼蛙，另一手用刮                                                                                                                                                                                                        棱棒刮即可。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CC0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BE0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6D4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266700"/>
                  <wp:effectExtent l="0" t="0" r="0" b="0"/>
                  <wp:docPr id="245" name="图片 227"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27" descr="IMG_287"/>
                          <pic:cNvPicPr>
                            <a:picLocks noChangeAspect="1"/>
                          </pic:cNvPicPr>
                        </pic:nvPicPr>
                        <pic:blipFill>
                          <a:blip r:embed="rId190"/>
                          <a:stretch>
                            <a:fillRect/>
                          </a:stretch>
                        </pic:blipFill>
                        <pic:spPr>
                          <a:xfrm>
                            <a:off x="0" y="0"/>
                            <a:ext cx="590550" cy="266700"/>
                          </a:xfrm>
                          <a:prstGeom prst="rect">
                            <a:avLst/>
                          </a:prstGeom>
                          <a:noFill/>
                          <a:ln w="9525">
                            <a:noFill/>
                          </a:ln>
                        </pic:spPr>
                      </pic:pic>
                    </a:graphicData>
                  </a:graphic>
                </wp:inline>
              </w:drawing>
            </w:r>
          </w:p>
        </w:tc>
      </w:tr>
      <w:tr w14:paraId="51DAA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6EAF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4E3A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火车笛</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B0711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1、尺寸：21*3.5cm。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2、颜色：清漆原木色。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3、材质：木质。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4、包装：透明密封塑料包装。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5、特点：全清漆原木色卡祖笛，彰显品质，边角圆润处理，做工精细，手感光滑。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6、使用方式：使用嘴巴吹箱火车笛顶部，即可发出嘟嘟嘟的声音，宛如火车鸣笛。</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66A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877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6D2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19100"/>
                  <wp:effectExtent l="0" t="0" r="0" b="0"/>
                  <wp:docPr id="230" name="图片 228"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28" descr="IMG_288"/>
                          <pic:cNvPicPr>
                            <a:picLocks noChangeAspect="1"/>
                          </pic:cNvPicPr>
                        </pic:nvPicPr>
                        <pic:blipFill>
                          <a:blip r:embed="rId191"/>
                          <a:stretch>
                            <a:fillRect/>
                          </a:stretch>
                        </pic:blipFill>
                        <pic:spPr>
                          <a:xfrm>
                            <a:off x="0" y="0"/>
                            <a:ext cx="590550" cy="419100"/>
                          </a:xfrm>
                          <a:prstGeom prst="rect">
                            <a:avLst/>
                          </a:prstGeom>
                          <a:noFill/>
                          <a:ln w="9525">
                            <a:noFill/>
                          </a:ln>
                        </pic:spPr>
                      </pic:pic>
                    </a:graphicData>
                  </a:graphic>
                </wp:inline>
              </w:drawing>
            </w:r>
          </w:p>
        </w:tc>
      </w:tr>
      <w:tr w14:paraId="35030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C895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F578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北梆子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B00F4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1、材质：梨木。                                                                                                                                                                                                    2、结构：由两根长短不等、粗细不同的实心硬木棒组成，形状为圆柱形；产品表面光滑，完整、光亮。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3、规格：长≧190mm，宽≧47mm，高≧34mm；另一根尺寸≧190mm*26mm。                                                                                                                                                                                  4、音色：音质清晰，洪亮、悦耳，音色饱满，无杂音。                                                                                                                                                                                                                                  5、使用方法：手各持一根互相敲击即可。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AD6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C64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0C6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71475"/>
                  <wp:effectExtent l="0" t="0" r="0" b="9525"/>
                  <wp:docPr id="246" name="图片 229"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29" descr="IMG_289"/>
                          <pic:cNvPicPr>
                            <a:picLocks noChangeAspect="1"/>
                          </pic:cNvPicPr>
                        </pic:nvPicPr>
                        <pic:blipFill>
                          <a:blip r:embed="rId192"/>
                          <a:stretch>
                            <a:fillRect/>
                          </a:stretch>
                        </pic:blipFill>
                        <pic:spPr>
                          <a:xfrm>
                            <a:off x="0" y="0"/>
                            <a:ext cx="590550" cy="371475"/>
                          </a:xfrm>
                          <a:prstGeom prst="rect">
                            <a:avLst/>
                          </a:prstGeom>
                          <a:noFill/>
                          <a:ln w="9525">
                            <a:noFill/>
                          </a:ln>
                        </pic:spPr>
                      </pic:pic>
                    </a:graphicData>
                  </a:graphic>
                </wp:inline>
              </w:drawing>
            </w:r>
          </w:p>
        </w:tc>
      </w:tr>
      <w:tr w14:paraId="191A76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2FFC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2BBD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南梆子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48CB9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1、材质：梨木或硬杂木。                                                                                                                                                                                                                                                                                        2、结构：由木制中空长方体梆子和敲棒构成；中间为一长方形音孔，内腔渐大，音孔镂空高≧8mm，配一支敲棒，表面光滑，完整，光亮。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3、规格：长≧195mm，宽≧39mm，开缝长≧139mm；敲棒长≧200mm，击锤直径≧14mm。                                                                                                                                                                 4、音色：音质清晰，宏亮，悦耳，饱满，无杂音；                                                                                                                                                                                            5、使用方法：手各持一根互相敲击即可。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5B7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213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076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09575"/>
                  <wp:effectExtent l="0" t="0" r="0" b="9525"/>
                  <wp:docPr id="232" name="图片 230"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0" descr="IMG_290"/>
                          <pic:cNvPicPr>
                            <a:picLocks noChangeAspect="1"/>
                          </pic:cNvPicPr>
                        </pic:nvPicPr>
                        <pic:blipFill>
                          <a:blip r:embed="rId193"/>
                          <a:stretch>
                            <a:fillRect/>
                          </a:stretch>
                        </pic:blipFill>
                        <pic:spPr>
                          <a:xfrm>
                            <a:off x="0" y="0"/>
                            <a:ext cx="590550" cy="409575"/>
                          </a:xfrm>
                          <a:prstGeom prst="rect">
                            <a:avLst/>
                          </a:prstGeom>
                          <a:noFill/>
                          <a:ln w="9525">
                            <a:noFill/>
                          </a:ln>
                        </pic:spPr>
                      </pic:pic>
                    </a:graphicData>
                  </a:graphic>
                </wp:inline>
              </w:drawing>
            </w:r>
          </w:p>
        </w:tc>
      </w:tr>
      <w:tr w14:paraId="2F9008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36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F5ED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16DB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木鱼</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3D73E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1、材质：椿木。                                                                                                                                                                                                                        2、结构：八音一组，正面方形，侧面三角形，手工制作，设有发音孔，附击锤1个；木鱼呈团鱼形，腹部中空，头部正中开口，为发音孔，尾部盘绕，其状昂首缩尾，背部(敲击部位)呈斜坡形，两侧三角形，底部椭圆，外观红色喷漆，金色画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3、规格：尺寸为宽*高≧①95*72mm ②≧88*67mm ③≧86*64mm ④≧78*62mm ⑤≧74*60mm ⑥≧71*54mm ⑦≧63*52mm ⑧≧61*48mm。击槌槌头直径≧24mm，球形，把为圆柱形，直径为≧5mm，敲槌全长≧190mm，敲击不同尺寸的木鱼，出不一同的音调。                                                                                                                                                                                                                                             4、音色：音质清晰，洪亮、悦耳，音色饱满，无杂音。                                                                                                                                                                                                                                  5、使用方法：手持击锤敲击即可。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B70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E41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352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33375"/>
                  <wp:effectExtent l="0" t="0" r="0" b="9525"/>
                  <wp:docPr id="251" name="图片 231"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31" descr="IMG_291"/>
                          <pic:cNvPicPr>
                            <a:picLocks noChangeAspect="1"/>
                          </pic:cNvPicPr>
                        </pic:nvPicPr>
                        <pic:blipFill>
                          <a:blip r:embed="rId194"/>
                          <a:stretch>
                            <a:fillRect/>
                          </a:stretch>
                        </pic:blipFill>
                        <pic:spPr>
                          <a:xfrm>
                            <a:off x="0" y="0"/>
                            <a:ext cx="590550" cy="333375"/>
                          </a:xfrm>
                          <a:prstGeom prst="rect">
                            <a:avLst/>
                          </a:prstGeom>
                          <a:noFill/>
                          <a:ln w="9525">
                            <a:noFill/>
                          </a:ln>
                        </pic:spPr>
                      </pic:pic>
                    </a:graphicData>
                  </a:graphic>
                </wp:inline>
              </w:drawing>
            </w:r>
          </w:p>
        </w:tc>
      </w:tr>
      <w:tr w14:paraId="6210C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2BAC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0C39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10寸六角木鼓</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AFCF9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1、尺寸：10寸。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2、颜色：原木色。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3、材质：木质。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4、包装：纸箱包装。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5、特点：六角手鼓，方便拿握，圆润边角，做工精细，六边设计，可立在平面进行演奏，演奏形式多样。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6、使用方式：左手拿鼓，手鼓的重量相对来说是比较轻，在击奏时只要左手多一些握力，可以使手鼓不会在手中有较大的摆动，而影响发声和节奏，手鼓演奏时，主要是拇指和三 四 五指起作用。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8E0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859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92E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95300"/>
                  <wp:effectExtent l="0" t="0" r="0" b="0"/>
                  <wp:docPr id="227" name="图片 232"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32" descr="IMG_292"/>
                          <pic:cNvPicPr>
                            <a:picLocks noChangeAspect="1"/>
                          </pic:cNvPicPr>
                        </pic:nvPicPr>
                        <pic:blipFill>
                          <a:blip r:embed="rId195"/>
                          <a:stretch>
                            <a:fillRect/>
                          </a:stretch>
                        </pic:blipFill>
                        <pic:spPr>
                          <a:xfrm>
                            <a:off x="0" y="0"/>
                            <a:ext cx="590550" cy="495300"/>
                          </a:xfrm>
                          <a:prstGeom prst="rect">
                            <a:avLst/>
                          </a:prstGeom>
                          <a:noFill/>
                          <a:ln w="9525">
                            <a:noFill/>
                          </a:ln>
                        </pic:spPr>
                      </pic:pic>
                    </a:graphicData>
                  </a:graphic>
                </wp:inline>
              </w:drawing>
            </w:r>
          </w:p>
        </w:tc>
      </w:tr>
      <w:tr w14:paraId="670ED2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C5E2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4BFC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三角铁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E51022">
            <w:pPr>
              <w:keepNext w:val="0"/>
              <w:keepLines w:val="0"/>
              <w:widowControl/>
              <w:numPr>
                <w:ilvl w:val="0"/>
                <w:numId w:val="6"/>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尺寸：30*20cm。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2、颜色：镀银色。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3、材质：钢丝材质，木质带架。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4、包装：透明密封塑料包装防氧化。</w:t>
            </w:r>
          </w:p>
          <w:p w14:paraId="614DFB78">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5、特点：木质带架三角铁，可利于桌面，方便演奏，金属锤可插入底座内，方便收纳，不易丢失。</w:t>
            </w:r>
          </w:p>
          <w:p w14:paraId="559932CC">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6、使用方式：一只手拿起金属锤，敲击三角铁开口所对另一侧的边，敲击中间部位或将金属锤至于三角铁内部，进行画圈演奏。</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A92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06E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B98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28625"/>
                  <wp:effectExtent l="0" t="0" r="0" b="9525"/>
                  <wp:docPr id="239" name="图片 233"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3" descr="IMG_293"/>
                          <pic:cNvPicPr>
                            <a:picLocks noChangeAspect="1"/>
                          </pic:cNvPicPr>
                        </pic:nvPicPr>
                        <pic:blipFill>
                          <a:blip r:embed="rId196"/>
                          <a:stretch>
                            <a:fillRect/>
                          </a:stretch>
                        </pic:blipFill>
                        <pic:spPr>
                          <a:xfrm>
                            <a:off x="0" y="0"/>
                            <a:ext cx="590550" cy="428625"/>
                          </a:xfrm>
                          <a:prstGeom prst="rect">
                            <a:avLst/>
                          </a:prstGeom>
                          <a:noFill/>
                          <a:ln w="9525">
                            <a:noFill/>
                          </a:ln>
                        </pic:spPr>
                      </pic:pic>
                    </a:graphicData>
                  </a:graphic>
                </wp:inline>
              </w:drawing>
            </w:r>
          </w:p>
        </w:tc>
      </w:tr>
      <w:tr w14:paraId="4201A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514"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044D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DFFD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碰钟</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890FE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1、材质：响铜。                                                                                                                                                                                                                       2、结构：两个一对，丝带连接。                                                                                                                                                                                                    3、规格：直径≧56mm，高≧40mm。                                                                                                                                                                                                     4、音质：清脆、悦耳，发音响亮，余音环绕。                                                                                                                                                                                              5、使用方法：手持互相碰撞发声。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CEF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167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DDD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14325"/>
                  <wp:effectExtent l="0" t="0" r="0" b="9525"/>
                  <wp:docPr id="228" name="图片 234"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34" descr="IMG_294"/>
                          <pic:cNvPicPr>
                            <a:picLocks noChangeAspect="1"/>
                          </pic:cNvPicPr>
                        </pic:nvPicPr>
                        <pic:blipFill>
                          <a:blip r:embed="rId197"/>
                          <a:stretch>
                            <a:fillRect/>
                          </a:stretch>
                        </pic:blipFill>
                        <pic:spPr>
                          <a:xfrm>
                            <a:off x="0" y="0"/>
                            <a:ext cx="590550" cy="314325"/>
                          </a:xfrm>
                          <a:prstGeom prst="rect">
                            <a:avLst/>
                          </a:prstGeom>
                          <a:noFill/>
                          <a:ln w="9525">
                            <a:noFill/>
                          </a:ln>
                        </pic:spPr>
                      </pic:pic>
                    </a:graphicData>
                  </a:graphic>
                </wp:inline>
              </w:drawing>
            </w:r>
          </w:p>
        </w:tc>
      </w:tr>
      <w:tr w14:paraId="18ECE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12"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9AAC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0DBD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大号碰钟</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43B4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1、材质：纯铜，直径100mm，厚3mm，高90mm，两个一对。</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C66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15F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D6B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38150"/>
                  <wp:effectExtent l="0" t="0" r="0" b="0"/>
                  <wp:docPr id="244" name="图片 235"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35" descr="IMG_295"/>
                          <pic:cNvPicPr>
                            <a:picLocks noChangeAspect="1"/>
                          </pic:cNvPicPr>
                        </pic:nvPicPr>
                        <pic:blipFill>
                          <a:blip r:embed="rId198"/>
                          <a:stretch>
                            <a:fillRect/>
                          </a:stretch>
                        </pic:blipFill>
                        <pic:spPr>
                          <a:xfrm>
                            <a:off x="0" y="0"/>
                            <a:ext cx="590550" cy="438150"/>
                          </a:xfrm>
                          <a:prstGeom prst="rect">
                            <a:avLst/>
                          </a:prstGeom>
                          <a:noFill/>
                          <a:ln w="9525">
                            <a:noFill/>
                          </a:ln>
                        </pic:spPr>
                      </pic:pic>
                    </a:graphicData>
                  </a:graphic>
                </wp:inline>
              </w:drawing>
            </w:r>
          </w:p>
        </w:tc>
      </w:tr>
      <w:tr w14:paraId="642C3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09A0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690F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木柄碰钟</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D11F8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1、材质：响铜。                                                                                                                                                                                                                               2、结构：两个一对，每一个装有木手柄；手柄为木制，原木色，碰钟和手柄由螺丝钉联接构成；2个为一付；使用方法：手持碰撞发声。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3、规格：全长≧130mm，碰钟直径≧48mmm，高≧42mm，壁厚≧2mm。                                                                                                                                                                                    4、音质：清脆、悦耳，发音响亮，余音环绕；自然相撞，余音不小于6秒。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5、使用方法：手持互相碰撞发声。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33B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E0D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F3C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19100"/>
                  <wp:effectExtent l="0" t="0" r="0" b="0"/>
                  <wp:docPr id="224" name="图片 236"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36" descr="IMG_296"/>
                          <pic:cNvPicPr>
                            <a:picLocks noChangeAspect="1"/>
                          </pic:cNvPicPr>
                        </pic:nvPicPr>
                        <pic:blipFill>
                          <a:blip r:embed="rId199"/>
                          <a:stretch>
                            <a:fillRect/>
                          </a:stretch>
                        </pic:blipFill>
                        <pic:spPr>
                          <a:xfrm>
                            <a:off x="0" y="0"/>
                            <a:ext cx="590550" cy="419100"/>
                          </a:xfrm>
                          <a:prstGeom prst="rect">
                            <a:avLst/>
                          </a:prstGeom>
                          <a:noFill/>
                          <a:ln w="9525">
                            <a:noFill/>
                          </a:ln>
                        </pic:spPr>
                      </pic:pic>
                    </a:graphicData>
                  </a:graphic>
                </wp:inline>
              </w:drawing>
            </w:r>
          </w:p>
        </w:tc>
      </w:tr>
      <w:tr w14:paraId="755BEA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456"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9C47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5B00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堂鼓</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6DAB502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1、材质：牛皮鼓面,鼓腔、鼓锤用硬杂木。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2、结构：由鼓、鼓锤及鼓架组成；鼓面光滑，张力适度，鼓圈与鼓面连接处用锚钉固定，间距均匀，更为结实；鼓圈喷油红色环保油漆，鼓的侧面两端镶有铝制挂钩，配合鼓架使用，配鼓架。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3、规格:鼓面直径≧250mm，高度≧170mm ，鼓锤长度≧230mm，鼓锤直径≧14mm。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4、音质：鼓中心发音较低沉、厚实，鼓外圈发音稍短、稍薄，演奏时无杂音。                                                                                                                                                                                                        5、使用方法：手持鼓锤敲击鼓面即可，鼓声音由敲击力度而改变。</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3E9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7AB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E8C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76250" cy="523875"/>
                  <wp:effectExtent l="0" t="0" r="0" b="9525"/>
                  <wp:docPr id="235" name="图片 237"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7" descr="IMG_297"/>
                          <pic:cNvPicPr>
                            <a:picLocks noChangeAspect="1"/>
                          </pic:cNvPicPr>
                        </pic:nvPicPr>
                        <pic:blipFill>
                          <a:blip r:embed="rId200"/>
                          <a:stretch>
                            <a:fillRect/>
                          </a:stretch>
                        </pic:blipFill>
                        <pic:spPr>
                          <a:xfrm>
                            <a:off x="0" y="0"/>
                            <a:ext cx="476250" cy="523875"/>
                          </a:xfrm>
                          <a:prstGeom prst="rect">
                            <a:avLst/>
                          </a:prstGeom>
                          <a:noFill/>
                          <a:ln w="9525">
                            <a:noFill/>
                          </a:ln>
                        </pic:spPr>
                      </pic:pic>
                    </a:graphicData>
                  </a:graphic>
                </wp:inline>
              </w:drawing>
            </w:r>
          </w:p>
        </w:tc>
      </w:tr>
      <w:tr w14:paraId="329B3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6D91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58FE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中虎音锣</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11E25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1、材质：优质响铜。                                                                                                                                                                                                                  2、结构：锣身为一圆型弧面，中心部稍凸起，锣的内部中心位置印有商标，锣边缘开有两个小孔穿绳，方便使用 。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3、规格：锣直径≧300mm，外延厚度≧2mm,中心脐直径≧100mm，重量≧800g，敲槌长度≧245mm。                                                                                                                                              4、音质：发音灵敏，主音明显集中，铿锵有力，谐音丰富；无明显转音、颤音。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5、使用方法：手持锣锤敲击锣面即可，锣音由敲击力度而改变。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C87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812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2A4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81000"/>
                  <wp:effectExtent l="0" t="0" r="0" b="0"/>
                  <wp:docPr id="242" name="图片 238"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38" descr="IMG_298"/>
                          <pic:cNvPicPr>
                            <a:picLocks noChangeAspect="1"/>
                          </pic:cNvPicPr>
                        </pic:nvPicPr>
                        <pic:blipFill>
                          <a:blip r:embed="rId201"/>
                          <a:stretch>
                            <a:fillRect/>
                          </a:stretch>
                        </pic:blipFill>
                        <pic:spPr>
                          <a:xfrm>
                            <a:off x="0" y="0"/>
                            <a:ext cx="590550" cy="381000"/>
                          </a:xfrm>
                          <a:prstGeom prst="rect">
                            <a:avLst/>
                          </a:prstGeom>
                          <a:noFill/>
                          <a:ln w="9525">
                            <a:noFill/>
                          </a:ln>
                        </pic:spPr>
                      </pic:pic>
                    </a:graphicData>
                  </a:graphic>
                </wp:inline>
              </w:drawing>
            </w:r>
          </w:p>
        </w:tc>
      </w:tr>
      <w:tr w14:paraId="1B423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37"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5630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463C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小锣</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1C3D1C">
            <w:pPr>
              <w:keepNext w:val="0"/>
              <w:keepLines w:val="0"/>
              <w:widowControl/>
              <w:numPr>
                <w:ilvl w:val="0"/>
                <w:numId w:val="7"/>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材质：优质响铜。                                                                                                                                                                                                               2、结构：小锣身为一圆型弧面，响铜制,中心部稍凸起，锣的内部中心位置印有商标，锣边缘开有两个小孔穿绳，方便使用。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3、规格：锣直径为≧215mm，外延厚度≧1.5mm,木片长度≧265mm。</w:t>
            </w:r>
          </w:p>
          <w:p w14:paraId="44C4C555">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4、音质：发音灵敏，主音明显集中，铿锵有力，谐音丰富；无明显转音、颤音。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5、使用方法：手持锣锤敲击锣面即可，锣音由敲击力度而改变。</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7E6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6A0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5BF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38150"/>
                  <wp:effectExtent l="0" t="0" r="0" b="0"/>
                  <wp:docPr id="223" name="图片 239"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39" descr="IMG_299"/>
                          <pic:cNvPicPr>
                            <a:picLocks noChangeAspect="1"/>
                          </pic:cNvPicPr>
                        </pic:nvPicPr>
                        <pic:blipFill>
                          <a:blip r:embed="rId202"/>
                          <a:stretch>
                            <a:fillRect/>
                          </a:stretch>
                        </pic:blipFill>
                        <pic:spPr>
                          <a:xfrm>
                            <a:off x="0" y="0"/>
                            <a:ext cx="590550" cy="438150"/>
                          </a:xfrm>
                          <a:prstGeom prst="rect">
                            <a:avLst/>
                          </a:prstGeom>
                          <a:noFill/>
                          <a:ln w="9525">
                            <a:noFill/>
                          </a:ln>
                        </pic:spPr>
                      </pic:pic>
                    </a:graphicData>
                  </a:graphic>
                </wp:inline>
              </w:drawing>
            </w:r>
          </w:p>
        </w:tc>
      </w:tr>
      <w:tr w14:paraId="7333B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B995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4D58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D249C7">
            <w:pPr>
              <w:keepNext w:val="0"/>
              <w:keepLines w:val="0"/>
              <w:widowControl/>
              <w:numPr>
                <w:ilvl w:val="0"/>
                <w:numId w:val="8"/>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材质：响铜。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2、规格：直径≧28CM。</w:t>
            </w:r>
          </w:p>
          <w:p w14:paraId="3C0158E8">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3、结构：饶体为一圆形金属板，用“响铜”制成，中部隆起的半球形部分称“帽”，顶部钻有小孔，用粗绳栓系，两个为一付。</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C94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1B0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51A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19100"/>
                  <wp:effectExtent l="0" t="0" r="0" b="0"/>
                  <wp:docPr id="225" name="图片 240"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40" descr="IMG_300"/>
                          <pic:cNvPicPr>
                            <a:picLocks noChangeAspect="1"/>
                          </pic:cNvPicPr>
                        </pic:nvPicPr>
                        <pic:blipFill>
                          <a:blip r:embed="rId203"/>
                          <a:stretch>
                            <a:fillRect/>
                          </a:stretch>
                        </pic:blipFill>
                        <pic:spPr>
                          <a:xfrm>
                            <a:off x="0" y="0"/>
                            <a:ext cx="590550" cy="419100"/>
                          </a:xfrm>
                          <a:prstGeom prst="rect">
                            <a:avLst/>
                          </a:prstGeom>
                          <a:noFill/>
                          <a:ln w="9525">
                            <a:noFill/>
                          </a:ln>
                        </pic:spPr>
                      </pic:pic>
                    </a:graphicData>
                  </a:graphic>
                </wp:inline>
              </w:drawing>
            </w:r>
          </w:p>
        </w:tc>
      </w:tr>
      <w:tr w14:paraId="1DD29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29B6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4CA7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钹</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B09EFC">
            <w:pPr>
              <w:keepNext w:val="0"/>
              <w:keepLines w:val="0"/>
              <w:widowControl/>
              <w:numPr>
                <w:ilvl w:val="0"/>
                <w:numId w:val="9"/>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材质：响铜。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2、规格：直径≧15CM。</w:t>
            </w:r>
          </w:p>
          <w:p w14:paraId="38FBE12F">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3、结构：钹体为一圆形金属板，用“响铜”制成，中部隆起的半球形部分称“帽”，顶部钻有小孔，用粗绳栓系，两个为一付。</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FB9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A72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EE4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19100"/>
                  <wp:effectExtent l="0" t="0" r="0" b="0"/>
                  <wp:docPr id="231" name="图片 241"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41" descr="IMG_301"/>
                          <pic:cNvPicPr>
                            <a:picLocks noChangeAspect="1"/>
                          </pic:cNvPicPr>
                        </pic:nvPicPr>
                        <pic:blipFill>
                          <a:blip r:embed="rId204"/>
                          <a:stretch>
                            <a:fillRect/>
                          </a:stretch>
                        </pic:blipFill>
                        <pic:spPr>
                          <a:xfrm>
                            <a:off x="0" y="0"/>
                            <a:ext cx="590550" cy="419100"/>
                          </a:xfrm>
                          <a:prstGeom prst="rect">
                            <a:avLst/>
                          </a:prstGeom>
                          <a:noFill/>
                          <a:ln w="9525">
                            <a:noFill/>
                          </a:ln>
                        </pic:spPr>
                      </pic:pic>
                    </a:graphicData>
                  </a:graphic>
                </wp:inline>
              </w:drawing>
            </w:r>
          </w:p>
        </w:tc>
      </w:tr>
      <w:tr w14:paraId="3400A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09DA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1471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口风琴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8B3E9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1、材质：食品级ABS无毒工程树脂 ；3个8度音域。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2、结构：37键键盘组成、吹嘴一个、塑料吹管一个、擦琴布一块，优质帆布带拉链琴包一个（含背带）。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3、规格：全长≧470mm，宽≧105mm，高≧35mm；外包装尺寸长*宽*高≧515*140*60mm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4、音质：采用十二平均律，标准音440-442Hz，音色清脆、柔和、圆润、响亮、均匀、无杂音。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5、使用方法：用嘴吹气时，手指按键盘上任意键发音。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0C1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036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FB2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42900"/>
                  <wp:effectExtent l="0" t="0" r="0" b="0"/>
                  <wp:docPr id="248" name="图片 242"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2" descr="IMG_302"/>
                          <pic:cNvPicPr>
                            <a:picLocks noChangeAspect="1"/>
                          </pic:cNvPicPr>
                        </pic:nvPicPr>
                        <pic:blipFill>
                          <a:blip r:embed="rId205"/>
                          <a:stretch>
                            <a:fillRect/>
                          </a:stretch>
                        </pic:blipFill>
                        <pic:spPr>
                          <a:xfrm>
                            <a:off x="0" y="0"/>
                            <a:ext cx="590550" cy="342900"/>
                          </a:xfrm>
                          <a:prstGeom prst="rect">
                            <a:avLst/>
                          </a:prstGeom>
                          <a:noFill/>
                          <a:ln w="9525">
                            <a:noFill/>
                          </a:ln>
                        </pic:spPr>
                      </pic:pic>
                    </a:graphicData>
                  </a:graphic>
                </wp:inline>
              </w:drawing>
            </w:r>
          </w:p>
        </w:tc>
      </w:tr>
      <w:tr w14:paraId="2748AE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8096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D7F8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竖笛</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393BD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1、材质：ABS树脂。                                                                                                                                                                                                                                2、结构：由安全无毒环保塑料制成的6孔竖笛一支，内附:一根清洁棒、竖笛说明书（含指法表）、竖笛挂绳，PVC袋包装 ，笛身贴有镭射光标。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3、调性：C调。</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D98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54E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840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209550"/>
                  <wp:effectExtent l="0" t="0" r="0" b="0"/>
                  <wp:docPr id="226" name="图片 243"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43" descr="IMG_303"/>
                          <pic:cNvPicPr>
                            <a:picLocks noChangeAspect="1"/>
                          </pic:cNvPicPr>
                        </pic:nvPicPr>
                        <pic:blipFill>
                          <a:blip r:embed="rId206"/>
                          <a:stretch>
                            <a:fillRect/>
                          </a:stretch>
                        </pic:blipFill>
                        <pic:spPr>
                          <a:xfrm>
                            <a:off x="0" y="0"/>
                            <a:ext cx="590550" cy="209550"/>
                          </a:xfrm>
                          <a:prstGeom prst="rect">
                            <a:avLst/>
                          </a:prstGeom>
                          <a:noFill/>
                          <a:ln w="9525">
                            <a:noFill/>
                          </a:ln>
                        </pic:spPr>
                      </pic:pic>
                    </a:graphicData>
                  </a:graphic>
                </wp:inline>
              </w:drawing>
            </w:r>
          </w:p>
        </w:tc>
      </w:tr>
      <w:tr w14:paraId="763357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EBB6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AF0C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陶笛</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80BD2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1、材质：陶泥。                                                                                                                                                                                                                 2、结构：陶笛，绳，布袋组成。                                                                                                                                                                                                                     3、规格：陶笛尺寸≧170*80*30mm。                                                                                                                                                                                                                         4、调性：十二孔中音C调。                                                                                                                                                                                                                       5、使用方法：用嘴吹气时，手指根据乐谱曲，分别按住陶笛上的孔发音。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626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521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395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61950"/>
                  <wp:effectExtent l="0" t="0" r="0" b="0"/>
                  <wp:docPr id="229" name="图片 244"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44" descr="IMG_304"/>
                          <pic:cNvPicPr>
                            <a:picLocks noChangeAspect="1"/>
                          </pic:cNvPicPr>
                        </pic:nvPicPr>
                        <pic:blipFill>
                          <a:blip r:embed="rId207"/>
                          <a:stretch>
                            <a:fillRect/>
                          </a:stretch>
                        </pic:blipFill>
                        <pic:spPr>
                          <a:xfrm>
                            <a:off x="0" y="0"/>
                            <a:ext cx="590550" cy="361950"/>
                          </a:xfrm>
                          <a:prstGeom prst="rect">
                            <a:avLst/>
                          </a:prstGeom>
                          <a:noFill/>
                          <a:ln w="9525">
                            <a:noFill/>
                          </a:ln>
                        </pic:spPr>
                      </pic:pic>
                    </a:graphicData>
                  </a:graphic>
                </wp:inline>
              </w:drawing>
            </w:r>
          </w:p>
        </w:tc>
      </w:tr>
      <w:tr w14:paraId="56FE0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9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D212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AB09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葫芦丝</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4FE68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1、材质：ABS材质  中音C调。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2、规格：葫芦丝全长385mm；葫芦130mm；主音管230mm；主音管直径15mm；葫芦丝吹口20mm。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3、音质：采用十二平均律，标准音440Hz，音色优美，圆润，发音流畅。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4、使用方法：用嘴吹气时，手指根据乐谱曲，分别按住葫芦管上的孔发音。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677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AB7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604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190500"/>
                  <wp:effectExtent l="0" t="0" r="0" b="0"/>
                  <wp:docPr id="233" name="图片 245"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45" descr="IMG_305"/>
                          <pic:cNvPicPr>
                            <a:picLocks noChangeAspect="1"/>
                          </pic:cNvPicPr>
                        </pic:nvPicPr>
                        <pic:blipFill>
                          <a:blip r:embed="rId208"/>
                          <a:stretch>
                            <a:fillRect/>
                          </a:stretch>
                        </pic:blipFill>
                        <pic:spPr>
                          <a:xfrm>
                            <a:off x="0" y="0"/>
                            <a:ext cx="590550" cy="190500"/>
                          </a:xfrm>
                          <a:prstGeom prst="rect">
                            <a:avLst/>
                          </a:prstGeom>
                          <a:noFill/>
                          <a:ln w="9525">
                            <a:noFill/>
                          </a:ln>
                        </pic:spPr>
                      </pic:pic>
                    </a:graphicData>
                  </a:graphic>
                </wp:inline>
              </w:drawing>
            </w:r>
          </w:p>
        </w:tc>
      </w:tr>
      <w:tr w14:paraId="0358CD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1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93CB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8EEA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吉它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A422D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1、面板材料：云杉夹板。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2、底侧板材料：沙比利。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3、琴体面板包边：象牙白ABS五线。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4、琴体侧板包边：象牙白ABS。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5、背中线/尾中线：象牙白ABS五线。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6、指板材料：玫瑰木。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7、指板包边：象牙白ABS。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8、指板音点：5MM白色星点。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9、琴颈材料：那都。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10、琴头包边：琴头包边。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11、音孔装饰：ABS+咖啡色赛璐璐。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12、上下弦枕：象牙白ABS。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13、琴  钮：镀铬全封闭式。</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2FA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B38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5C0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95300"/>
                  <wp:effectExtent l="0" t="0" r="0" b="0"/>
                  <wp:docPr id="236" name="图片 246"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46" descr="IMG_306"/>
                          <pic:cNvPicPr>
                            <a:picLocks noChangeAspect="1"/>
                          </pic:cNvPicPr>
                        </pic:nvPicPr>
                        <pic:blipFill>
                          <a:blip r:embed="rId209"/>
                          <a:stretch>
                            <a:fillRect/>
                          </a:stretch>
                        </pic:blipFill>
                        <pic:spPr>
                          <a:xfrm>
                            <a:off x="0" y="0"/>
                            <a:ext cx="590550" cy="495300"/>
                          </a:xfrm>
                          <a:prstGeom prst="rect">
                            <a:avLst/>
                          </a:prstGeom>
                          <a:noFill/>
                          <a:ln w="9525">
                            <a:noFill/>
                          </a:ln>
                        </pic:spPr>
                      </pic:pic>
                    </a:graphicData>
                  </a:graphic>
                </wp:inline>
              </w:drawing>
            </w:r>
          </w:p>
        </w:tc>
      </w:tr>
      <w:tr w14:paraId="5FAECE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B3EA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5A52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大军鼓</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33237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1、材质：金属鼓腔贴PVC。                                                                                                                                                                                                            2、结构：鼓膜与压边圈、鼓腔、金属配件鼓背带组成。                                                                                                                                                                                          3、规格： Bass Drum 24"×10" ，鼓面的直径≧627mm，鼓高直径≧260mm，鼓棒长≧285mm，鼓棒直径≧19mm。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4、音质：发音灵敏、清晰、音色可调性强、无杂音、响带（砂带）反应灵敏。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5、使用方法：把鼓背至肩上，左右手各持一支鼓棒敲击鼓面即可。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ED6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1AA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F61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57200" cy="561975"/>
                  <wp:effectExtent l="0" t="0" r="0" b="9525"/>
                  <wp:docPr id="237" name="图片 247"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47" descr="IMG_307"/>
                          <pic:cNvPicPr>
                            <a:picLocks noChangeAspect="1"/>
                          </pic:cNvPicPr>
                        </pic:nvPicPr>
                        <pic:blipFill>
                          <a:blip r:embed="rId210"/>
                          <a:stretch>
                            <a:fillRect/>
                          </a:stretch>
                        </pic:blipFill>
                        <pic:spPr>
                          <a:xfrm>
                            <a:off x="0" y="0"/>
                            <a:ext cx="457200" cy="561975"/>
                          </a:xfrm>
                          <a:prstGeom prst="rect">
                            <a:avLst/>
                          </a:prstGeom>
                          <a:noFill/>
                          <a:ln w="9525">
                            <a:noFill/>
                          </a:ln>
                        </pic:spPr>
                      </pic:pic>
                    </a:graphicData>
                  </a:graphic>
                </wp:inline>
              </w:drawing>
            </w:r>
          </w:p>
        </w:tc>
      </w:tr>
      <w:tr w14:paraId="39EDB3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FDBF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5651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小军鼓</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1091C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1、材质：金属鼓腔贴PVC。                                                                                                                                                                                                            2、结构：鼓膜与压边圈、鼓腔、金属配件鼓背带组成；                                                                                                                                                                                          3、规格：鼓尺寸14"×4" ，鼓面的直径≧354mm，鼓腔厚度≧1.4mm；鼓高≧100mm，鼓棒长≧400mm，鼓棒直径≧14mm。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4、音质：发音灵敏、清晰、音色可调性强、无杂音、响带（砂带）反应灵敏。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5、使用方法：把鼓背至肩上，左右手各持一支鼓棒敲击鼓面即可。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40D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3DE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A41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61975" cy="485775"/>
                  <wp:effectExtent l="0" t="0" r="9525" b="9525"/>
                  <wp:docPr id="243" name="图片 248"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8" descr="IMG_308"/>
                          <pic:cNvPicPr>
                            <a:picLocks noChangeAspect="1"/>
                          </pic:cNvPicPr>
                        </pic:nvPicPr>
                        <pic:blipFill>
                          <a:blip r:embed="rId211"/>
                          <a:stretch>
                            <a:fillRect/>
                          </a:stretch>
                        </pic:blipFill>
                        <pic:spPr>
                          <a:xfrm>
                            <a:off x="0" y="0"/>
                            <a:ext cx="561975" cy="485775"/>
                          </a:xfrm>
                          <a:prstGeom prst="rect">
                            <a:avLst/>
                          </a:prstGeom>
                          <a:noFill/>
                          <a:ln w="9525">
                            <a:noFill/>
                          </a:ln>
                        </pic:spPr>
                      </pic:pic>
                    </a:graphicData>
                  </a:graphic>
                </wp:inline>
              </w:drawing>
            </w:r>
          </w:p>
        </w:tc>
      </w:tr>
      <w:tr w14:paraId="6B8A2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8EB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2F46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多音鼓</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0E2E4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1、材质：金属鼓腔贴PVC。                                                                                                                                                                                                           2、结构：由三个不同尺寸的鼓腔、鼓膜与压边圈、金属配件、金属背架组成。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3、规格：三个鼓尺寸分别为10"12"13"；各鼓之间音程光系谐和，背架承重20kg-25kg不滑落，采用优质加粗钢板，内部采用加厚海绵，背架高度可调节，调节范围110-115mm；各鼓外观经过喷沙氧化处理。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4、音质：各鼓发音灵敏、主音清晰，洪亮，悦耳，音色饱满、丰富，共鸣好，无杂音。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5、使用方法：把鼓背至肩上，左右手各持一支鼓棒敲击鼓面即可。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49D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1E1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88C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14325"/>
                  <wp:effectExtent l="0" t="0" r="0" b="9525"/>
                  <wp:docPr id="249" name="图片 249"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descr="IMG_309"/>
                          <pic:cNvPicPr>
                            <a:picLocks noChangeAspect="1"/>
                          </pic:cNvPicPr>
                        </pic:nvPicPr>
                        <pic:blipFill>
                          <a:blip r:embed="rId212"/>
                          <a:stretch>
                            <a:fillRect/>
                          </a:stretch>
                        </pic:blipFill>
                        <pic:spPr>
                          <a:xfrm>
                            <a:off x="0" y="0"/>
                            <a:ext cx="590550" cy="314325"/>
                          </a:xfrm>
                          <a:prstGeom prst="rect">
                            <a:avLst/>
                          </a:prstGeom>
                          <a:noFill/>
                          <a:ln w="9525">
                            <a:noFill/>
                          </a:ln>
                        </pic:spPr>
                      </pic:pic>
                    </a:graphicData>
                  </a:graphic>
                </wp:inline>
              </w:drawing>
            </w:r>
          </w:p>
        </w:tc>
      </w:tr>
      <w:tr w14:paraId="6CF27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126F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D392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乐谱架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5D9EA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1、材质：优质铁，磨砂面。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2、规格:谱台面直径≧47.5CM，高度≧34CM，最大可升降到1.4-1.5米的高度，加厚金属钢管支架中心钢管直径≧1.9CM。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3、结构：由加厚金属谱台面和加厚金属钢管支架组成。加厚金属钢管支架底部有3个支撑杆可收合， 脚底为防滑塑胶材质，所有旋钮为均高级ABS材质结实耐用。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4、使用方法：打开包装进行简单组装即可使用 。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740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DFA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8CC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504825"/>
                  <wp:effectExtent l="0" t="0" r="0" b="9525"/>
                  <wp:docPr id="238" name="图片 250"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50" descr="IMG_310"/>
                          <pic:cNvPicPr>
                            <a:picLocks noChangeAspect="1"/>
                          </pic:cNvPicPr>
                        </pic:nvPicPr>
                        <pic:blipFill>
                          <a:blip r:embed="rId213"/>
                          <a:stretch>
                            <a:fillRect/>
                          </a:stretch>
                        </pic:blipFill>
                        <pic:spPr>
                          <a:xfrm>
                            <a:off x="0" y="0"/>
                            <a:ext cx="590550" cy="504825"/>
                          </a:xfrm>
                          <a:prstGeom prst="rect">
                            <a:avLst/>
                          </a:prstGeom>
                          <a:noFill/>
                          <a:ln w="9525">
                            <a:noFill/>
                          </a:ln>
                        </pic:spPr>
                      </pic:pic>
                    </a:graphicData>
                  </a:graphic>
                </wp:inline>
              </w:drawing>
            </w:r>
          </w:p>
        </w:tc>
      </w:tr>
      <w:tr w14:paraId="3D87E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6CDC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75F8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六面体凳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7B8F6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1、材质：复合木制板材、带ABS包边材料、硬质包角钉制。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2、规格：300*360*410含护角部分。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3、结构：由一正方体凳组成，凳子颜色有3种，3色对称。凳子有8个护角，护角为硬质塑料制成，防滑。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4、使用方法：打开包装即可使用，根据需要可组合各种形状。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9997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C2D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FFC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323850"/>
                  <wp:effectExtent l="0" t="0" r="0" b="0"/>
                  <wp:docPr id="250" name="图片 251"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1" descr="IMG_311"/>
                          <pic:cNvPicPr>
                            <a:picLocks noChangeAspect="1"/>
                          </pic:cNvPicPr>
                        </pic:nvPicPr>
                        <pic:blipFill>
                          <a:blip r:embed="rId214"/>
                          <a:stretch>
                            <a:fillRect/>
                          </a:stretch>
                        </pic:blipFill>
                        <pic:spPr>
                          <a:xfrm>
                            <a:off x="0" y="0"/>
                            <a:ext cx="590550" cy="323850"/>
                          </a:xfrm>
                          <a:prstGeom prst="rect">
                            <a:avLst/>
                          </a:prstGeom>
                          <a:noFill/>
                          <a:ln w="9525">
                            <a:noFill/>
                          </a:ln>
                        </pic:spPr>
                      </pic:pic>
                    </a:graphicData>
                  </a:graphic>
                </wp:inline>
              </w:drawing>
            </w:r>
          </w:p>
        </w:tc>
      </w:tr>
      <w:tr w14:paraId="3CE11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85"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4662E248">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10.数字化电钢琴教室设备清单</w:t>
            </w:r>
            <w:r>
              <w:rPr>
                <w:rFonts w:hint="eastAsia" w:ascii="宋体" w:hAnsi="宋体" w:eastAsia="宋体" w:cs="宋体"/>
                <w:i w:val="0"/>
                <w:iCs w:val="0"/>
                <w:kern w:val="0"/>
                <w:sz w:val="22"/>
                <w:szCs w:val="22"/>
                <w:u w:val="single"/>
                <w:lang w:val="en-US" w:eastAsia="zh-CN" w:bidi="ar"/>
              </w:rPr>
              <w:fldChar w:fldCharType="end"/>
            </w:r>
          </w:p>
        </w:tc>
      </w:tr>
      <w:tr w14:paraId="319451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A68ACE">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1B0CE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27708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87DA05">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A8FA1AE">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FDC5979">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7D8F6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4383"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4EF2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346B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智慧音乐教育平台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1F2F7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乐理教学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1、支持五线谱打谱、播放、识谱教学，支持通过键盘、鼠标/触屏、屏幕虚拟钢琴键盘或实体键盘等多种输入方式进行音符的添加与编辑。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2、添加编辑音符，支持小节内时值及乐理规则自动判断，小节内时值上限支持根据拍号自动计算，小节已满后自动新增小节并添加音符。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3、添加音符符尾连接支持自动判断连接；符干朝向支持根据音高自动切换。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4、在实体键盘上按下琴键，既可在五线谱或简谱上实时显示其对应音符，支持实时播放对应音符音高声音。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5、支持通过实体键盘添加音程和弦。按下和弦时，软件支持自动计算并显示对应和弦名或音程名，涵盖常见的音程关系、三和弦、七和弦等，便于开展音程及和弦教学讲解。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6、支持调式调性的讲解，具备五度循环圆盘调式切换功能，具备大调小调的对照显示。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7、系统默认为C大调，切换调号后，乐谱上自动更新调号显示。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8、屏幕虚拟钢琴键盘具备显示/隐藏键盘提示功能，显示提示时每个按键上的简谱及唱名显示。支持根据当前调号自动计算简谱及唱名显示。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9、添加音符支持32分音符、16分音符、8分音符、4分音符、2分音符、全音符，支持添加音符附点功能。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 支持添加32分休止符、16分休止符、8分休止符、4分休止符、2分休止符、全休止符。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11、支持添加重升记号、升记号、还原记号、降记号、重降记号，选择升级记号后，添加音符时自动关联音符。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12、支持拍号实时切换功能，切换拍号后，乐谱实时刷新显示。拍号支持常见的1/4、2/4、3/4、4/4、3/8、6/8、7/8、9/8、12/8等拍号。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13、支持谱表谱号的实时切换功能，切换谱表后，乐谱实时刷新显示对应的谱表谱号。谱表支持大谱表、高音谱表、中音谱表、低音谱表。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14、添加音符完成后，可即时播放创作的旋律。系统默认以钢琴音色进行播放，可切换音色进行播放。</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15、播放控制支持播放/暂停、重新播放、循环播放功能；具备速度调整功能，可自定义播放速度，调整后可实时改变速度。</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3C7C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4B26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024457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04800"/>
                  <wp:effectExtent l="0" t="0" r="0" b="0"/>
                  <wp:docPr id="253" name="图片 2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2" descr="IMG_256"/>
                          <pic:cNvPicPr>
                            <a:picLocks noChangeAspect="1"/>
                          </pic:cNvPicPr>
                        </pic:nvPicPr>
                        <pic:blipFill>
                          <a:blip r:embed="rId215"/>
                          <a:stretch>
                            <a:fillRect/>
                          </a:stretch>
                        </pic:blipFill>
                        <pic:spPr>
                          <a:xfrm>
                            <a:off x="0" y="0"/>
                            <a:ext cx="533400" cy="304800"/>
                          </a:xfrm>
                          <a:prstGeom prst="rect">
                            <a:avLst/>
                          </a:prstGeom>
                          <a:noFill/>
                          <a:ln w="9525">
                            <a:noFill/>
                          </a:ln>
                        </pic:spPr>
                      </pic:pic>
                    </a:graphicData>
                  </a:graphic>
                </wp:inline>
              </w:drawing>
            </w:r>
          </w:p>
        </w:tc>
      </w:tr>
      <w:tr w14:paraId="651ECD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60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E2CD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4772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五线谱电教板</w:t>
            </w:r>
          </w:p>
        </w:tc>
        <w:tc>
          <w:tcPr>
            <w:tcW w:w="4875" w:type="dxa"/>
            <w:gridSpan w:val="3"/>
            <w:tcBorders>
              <w:top w:val="single" w:color="000000" w:sz="4" w:space="0"/>
              <w:left w:val="single" w:color="000000" w:sz="4" w:space="0"/>
              <w:bottom w:val="nil"/>
              <w:right w:val="single" w:color="000000" w:sz="4" w:space="0"/>
            </w:tcBorders>
            <w:shd w:val="clear" w:color="auto" w:fill="auto"/>
            <w:vAlign w:val="center"/>
          </w:tcPr>
          <w:p w14:paraId="691009E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▲1、键盘：88键电钢琴力度键盘。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2、五线谱表：一组大谱表，采用白色可书写面板。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3、教学：采用键盘、五线谱教鞭同步教学方式。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4、音色：标准GM音色（128种）+ 一组标准键盘打击乐。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5、示范曲：内存700首。</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6、操作：具有音调升降控制功能，LED简谱显示首调唱名及升降性质，升种调、降种调转换，采用数字按键、+/-键配合。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7、蓝牙：手机蓝牙连接。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8、变调：五线谱12中变调，并显示调名（键盘全乐理教学）。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9、调号转换：电教鞭上具有升调“#”、降调“b”转换键。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10、和弦：自动和弦。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11、录音：录音时间超过两小时。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12、主音量：具有32级音量调节范围。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13、伴奏音量：具有32级音量调节范围。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14、节奏控制：启动/停止、自动低音和弦（A.B.C）、同步启动。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15、FUNCTION：延音、颤音、节拍器等。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16、具有U盘、可直接播放卡内的MP3文件。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17、接口：双教鞭接口；MIDI输入/输出；线路输入/输出。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D1FC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4FAC6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803A8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33375"/>
                  <wp:effectExtent l="0" t="0" r="0" b="9525"/>
                  <wp:docPr id="252" name="图片 25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3" descr="IMG_257"/>
                          <pic:cNvPicPr>
                            <a:picLocks noChangeAspect="1"/>
                          </pic:cNvPicPr>
                        </pic:nvPicPr>
                        <pic:blipFill>
                          <a:blip r:embed="rId216"/>
                          <a:stretch>
                            <a:fillRect/>
                          </a:stretch>
                        </pic:blipFill>
                        <pic:spPr>
                          <a:xfrm>
                            <a:off x="0" y="0"/>
                            <a:ext cx="533400" cy="333375"/>
                          </a:xfrm>
                          <a:prstGeom prst="rect">
                            <a:avLst/>
                          </a:prstGeom>
                          <a:noFill/>
                          <a:ln w="9525">
                            <a:noFill/>
                          </a:ln>
                        </pic:spPr>
                      </pic:pic>
                    </a:graphicData>
                  </a:graphic>
                </wp:inline>
              </w:drawing>
            </w:r>
          </w:p>
        </w:tc>
      </w:tr>
      <w:tr w14:paraId="57E70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7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1097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0655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操作台</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11F80BC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1、外形尺寸：1150*780*1000mm；上柜体:长度1150mm，宽度780，高度330mm；下柜体：长度850mm，宽度660mm，高度670mm；底座部分：长度810mm,宽度630mm，高度65mm。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2、采用裸板0.8mm-1.2mm优质精装冷轧钢板,立梁板厚1.2mm、扶手铁拖板厚1.2mm、托盘板厚1.0mm.其他0.8mm.经数控激光切设备加工而成,表面酸洗、磷化、防腐、防锈、钝化处理后静电喷塑(颜色用户可选定),塑面经久耐用。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讲台桌面采用平面设计，可以放置17-24寸不同品牌的液晶显示器，显示器可以自由活动翻转90度至135度。键盘采用180度翻转式设计，右台面前方可选放多功能接口板等，右前方平面可放笔记本等设备；桌面四周半包围结构，有效防止物品滑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4、讲台右侧设置隐藏式抽拉展台抽屉（长*宽*高：500*500*170 mm）承重≥12千克。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5、讲台扶手50mm宽，背板长535mm采用高档橡木制成，表面喷高档防滑漆，使用起来光滑度高，桌面12mm厚三聚氰胺板木纹色，整个讲台看起来美观大方。整体冲压成型，整体结构紧凑，空间设计合理。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6、讲台下柜前后门均可打开，电脑主机的光驱和USB接口设有专门的可开合小门，方便放设备，后方有上下门，便于检修设备，下门冲散热孔，方便散热；整个下柜内部标准19英寸，也可作为储物柜使用。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7、全部的加工件均采用模具成型，激光切加工而成、配合优良的焊接工艺，保障尺寸精度及各部件一致性，保证安装的方便快捷。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8、整个讲台采用上下分体，拼装组成，大大的减少了运输成本。</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E21E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BFB42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0B0DB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400050"/>
                  <wp:effectExtent l="0" t="0" r="0" b="0"/>
                  <wp:docPr id="261" name="图片 25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54" descr="IMG_258"/>
                          <pic:cNvPicPr>
                            <a:picLocks noChangeAspect="1"/>
                          </pic:cNvPicPr>
                        </pic:nvPicPr>
                        <pic:blipFill>
                          <a:blip r:embed="rId217"/>
                          <a:stretch>
                            <a:fillRect/>
                          </a:stretch>
                        </pic:blipFill>
                        <pic:spPr>
                          <a:xfrm>
                            <a:off x="0" y="0"/>
                            <a:ext cx="533400" cy="400050"/>
                          </a:xfrm>
                          <a:prstGeom prst="rect">
                            <a:avLst/>
                          </a:prstGeom>
                          <a:noFill/>
                          <a:ln w="9525">
                            <a:noFill/>
                          </a:ln>
                        </pic:spPr>
                      </pic:pic>
                    </a:graphicData>
                  </a:graphic>
                </wp:inline>
              </w:drawing>
            </w:r>
          </w:p>
        </w:tc>
      </w:tr>
      <w:tr w14:paraId="3621B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7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0F1A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C57A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功放</w:t>
            </w:r>
          </w:p>
        </w:tc>
        <w:tc>
          <w:tcPr>
            <w:tcW w:w="4875" w:type="dxa"/>
            <w:gridSpan w:val="3"/>
            <w:tcBorders>
              <w:top w:val="single" w:color="000000" w:sz="4" w:space="0"/>
              <w:left w:val="single" w:color="000000" w:sz="4" w:space="0"/>
              <w:bottom w:val="nil"/>
              <w:right w:val="single" w:color="000000" w:sz="4" w:space="0"/>
            </w:tcBorders>
            <w:shd w:val="clear" w:color="auto" w:fill="auto"/>
            <w:vAlign w:val="center"/>
          </w:tcPr>
          <w:p w14:paraId="647B6D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1、三路话筒插口（2路带幻像电源）。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2、3路音源输入（2组线路信号输入接口、1组录播输入接口），2路音源输出（1组全信号输出接口、1路录播输出接口）。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3、具有6个旋钮设计，1-3路话筒音量调节、高低音独立调节及混响调节。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4、音乐主音量控制旋钮。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5、具有U盘插口，可播放mp3,wma等主流格式的音乐文件。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6、带蓝牙播放功能。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7、带数码显示屏,显示各曲目的播放进度及各模式的名称。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8、具有模式选择按键。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9、具有循环选择按键,可选择单曲循环或全部循环（长按该按键播放录音文件,从后往前循环播放,该模式下,再次长按删除当前录音文件,短按退出并回到原来状态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10、具有上一曲按键、下一曲按键。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11、具提示音按键,按动一下即播放提示音一次。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12、具有音乐均衡按键，按动该按键,可以选择不同风格的音乐模式。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13、具有话筒录音按键（短按话筒优先,长按该按键开始录音,录音模式下短按该按键退出录音）。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14、具有播放暂停按键。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15、具有2.4G无线麦克风接收模块接口。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16、具有2.4G无线麦克风接收指示灯。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17、额定功率：2×60W/8Ω。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18、频率响应： 20Hz-20KHz -1dB。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19、谐波失真： ≤0.1%（1V.1KHZ）。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20、信噪比：≥90dB(A计权)。</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F3E3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026D0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E03B02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14325"/>
                  <wp:effectExtent l="0" t="0" r="0" b="0"/>
                  <wp:docPr id="255" name="图片 25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IMG_259"/>
                          <pic:cNvPicPr>
                            <a:picLocks noChangeAspect="1"/>
                          </pic:cNvPicPr>
                        </pic:nvPicPr>
                        <pic:blipFill>
                          <a:blip r:embed="rId218"/>
                          <a:stretch>
                            <a:fillRect/>
                          </a:stretch>
                        </pic:blipFill>
                        <pic:spPr>
                          <a:xfrm>
                            <a:off x="0" y="0"/>
                            <a:ext cx="533400" cy="314325"/>
                          </a:xfrm>
                          <a:prstGeom prst="rect">
                            <a:avLst/>
                          </a:prstGeom>
                          <a:noFill/>
                          <a:ln w="9525">
                            <a:noFill/>
                          </a:ln>
                        </pic:spPr>
                      </pic:pic>
                    </a:graphicData>
                  </a:graphic>
                </wp:inline>
              </w:drawing>
            </w:r>
          </w:p>
        </w:tc>
      </w:tr>
      <w:tr w14:paraId="23EE8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7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6628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EB98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无线麦克风</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F760E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频率范围：UHF 640-690MHz。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 调制方式：宽频 FM。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 可调范围：50MHz。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 通道数目：2x100。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 通道间隔：250KHz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 频率稳定度：±0.005%以内 7. 动态范围：100dB。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 最大频偏：±45KHz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9、 音频回应：80Hz-18KHz(±3dB)。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10、综合信噪比：＞105dB。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11、综合失真：≤0.5%。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12、工作温度：-10℃ ~ 40℃。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13、拾音距离：30-40公分，接收距离60-80米。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接收机指标：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 接收机方式：二次变频超外差。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 中频频率：第一中频：110MHz，第二中频 10.7MHz。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 无线界面：BNC/50。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 灵敏度：12dBµV(80dBS/N)。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 灵敏度范围:12-32dBµV。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 杂散抑制：≥75dB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 最大输出电平：+10dBV。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发射器指标: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 天线程式：腰包式发射器采用 1/4 波长鞭状天线，手持麦克风内 置螺旋天线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 输出功率：高频率 30Mw,低频率 3Mw。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 杂散抑制：-60dB。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 供电：两节 AA DC 1.5V 电池。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 使用时间：30mW 时大于 10 小时， 3mW 时大于 15 小时。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0FF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50D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E54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533400" cy="409575"/>
                  <wp:effectExtent l="0" t="0" r="0" b="9525"/>
                  <wp:docPr id="258" name="图片 25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6" descr="IMG_260"/>
                          <pic:cNvPicPr>
                            <a:picLocks noChangeAspect="1"/>
                          </pic:cNvPicPr>
                        </pic:nvPicPr>
                        <pic:blipFill>
                          <a:blip r:embed="rId161"/>
                          <a:stretch>
                            <a:fillRect/>
                          </a:stretch>
                        </pic:blipFill>
                        <pic:spPr>
                          <a:xfrm>
                            <a:off x="0" y="0"/>
                            <a:ext cx="533400" cy="409575"/>
                          </a:xfrm>
                          <a:prstGeom prst="rect">
                            <a:avLst/>
                          </a:prstGeom>
                          <a:noFill/>
                          <a:ln w="9525">
                            <a:noFill/>
                          </a:ln>
                        </pic:spPr>
                      </pic:pic>
                    </a:graphicData>
                  </a:graphic>
                </wp:inline>
              </w:drawing>
            </w:r>
          </w:p>
        </w:tc>
      </w:tr>
      <w:tr w14:paraId="2B40C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33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6657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2E0C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音箱</w:t>
            </w:r>
          </w:p>
        </w:tc>
        <w:tc>
          <w:tcPr>
            <w:tcW w:w="4875" w:type="dxa"/>
            <w:gridSpan w:val="3"/>
            <w:tcBorders>
              <w:top w:val="single" w:color="000000" w:sz="4" w:space="0"/>
              <w:left w:val="single" w:color="000000" w:sz="4" w:space="0"/>
              <w:bottom w:val="nil"/>
              <w:right w:val="single" w:color="000000" w:sz="4" w:space="0"/>
            </w:tcBorders>
            <w:shd w:val="clear" w:color="auto" w:fill="auto"/>
            <w:vAlign w:val="center"/>
          </w:tcPr>
          <w:p w14:paraId="7FFD8CE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1、额定功率：50W。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2、额定阻抗：4Ω。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3、频率响应：55Hz-18kHz。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4、驱动器：1个6.5寸长冲程低音驱动器、1个前纸盆高音。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5、额定输入电平：话筒 10mV（非平衡）；2组立体声RCA接口；1组立体声RCA输出。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6、灵敏度：95dB/1W/1M。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7、信噪比：95dB。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8、最大声压级：103dB。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9、箱体型式：倒相式。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10、箱体及外饰：高密度中纤板箱体；喇叭具有金属防护罩。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11、安装：标配壁挂架。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9577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DF11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D3B9A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428625"/>
                  <wp:effectExtent l="0" t="0" r="0" b="8890"/>
                  <wp:docPr id="260" name="图片 25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57" descr="IMG_261"/>
                          <pic:cNvPicPr>
                            <a:picLocks noChangeAspect="1"/>
                          </pic:cNvPicPr>
                        </pic:nvPicPr>
                        <pic:blipFill>
                          <a:blip r:embed="rId219"/>
                          <a:stretch>
                            <a:fillRect/>
                          </a:stretch>
                        </pic:blipFill>
                        <pic:spPr>
                          <a:xfrm>
                            <a:off x="0" y="0"/>
                            <a:ext cx="533400" cy="428625"/>
                          </a:xfrm>
                          <a:prstGeom prst="rect">
                            <a:avLst/>
                          </a:prstGeom>
                          <a:noFill/>
                          <a:ln w="9525">
                            <a:noFill/>
                          </a:ln>
                        </pic:spPr>
                      </pic:pic>
                    </a:graphicData>
                  </a:graphic>
                </wp:inline>
              </w:drawing>
            </w:r>
          </w:p>
        </w:tc>
      </w:tr>
      <w:tr w14:paraId="2D0F6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5213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C120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数字音乐教室教学主控仪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E20CE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1、可放入2U机柜，国标1.5mm厚铁板折弯成型机身，更加坚固；激光切割孔位，精准无毛刺，高温静电喷涂工艺，更加耐腐蚀。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2、机身接口及配置：品字形220电源接口*1，RJ45电脑通讯网络专用接口*1，RJ45学生终端通讯接口*64；带灯电源开关*2，待机电源指示灯*2，铝合金提手*2。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3、主机连接：系统与主控仪设备连接采用以太网连接。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4、单机支持≥64台终端端口。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95CA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B9C2A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1A9CA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152400"/>
                  <wp:effectExtent l="0" t="0" r="0" b="0"/>
                  <wp:docPr id="268" name="图片 258"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58" descr="IMG_262"/>
                          <pic:cNvPicPr>
                            <a:picLocks noChangeAspect="1"/>
                          </pic:cNvPicPr>
                        </pic:nvPicPr>
                        <pic:blipFill>
                          <a:blip r:embed="rId220"/>
                          <a:stretch>
                            <a:fillRect/>
                          </a:stretch>
                        </pic:blipFill>
                        <pic:spPr>
                          <a:xfrm>
                            <a:off x="0" y="0"/>
                            <a:ext cx="533400" cy="152400"/>
                          </a:xfrm>
                          <a:prstGeom prst="rect">
                            <a:avLst/>
                          </a:prstGeom>
                          <a:noFill/>
                          <a:ln w="9525">
                            <a:noFill/>
                          </a:ln>
                        </pic:spPr>
                      </pic:pic>
                    </a:graphicData>
                  </a:graphic>
                </wp:inline>
              </w:drawing>
            </w:r>
          </w:p>
        </w:tc>
      </w:tr>
      <w:tr w14:paraId="28168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9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D40F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86AE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系统软件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7AA92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软件具有授课、分组授课、自习、分组自习、录音、监听、班级管理、音频控制、广播课件、及课堂计时器等模块。为了适应不同电钢琴和不同品牌的话筒耳机，软件配置了音量调节菜单，可在安装现场调节各种初始化音量值以适应不同的电钢琴和话筒及耳机，保证在系统初始化后达到最佳的声音效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2、教学授课（分组授课）功能：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具有呼叫座席提示，老师应答后学生终端指示灯自动熄灭，增加了教学互动及乐趣；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针对不同教学场景，软件可关闭和还原学生话筒和琴声功能，方便老师在教学授课中管理学生；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可根据教学需求进行一人和多人示范从而实现小组示范功能，同时学生可与老师组成两人或者多人合奏合唱以满足不同的教学需求；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老师可以选择任意听学生弹琴和说话，也可以任意选择与任何一个学生通话而不影响其他同学；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老师可以随时对任意学生录音，录音后老师可以和该学生一起收听所演奏的曲，并且还可以选择以教材的形式广播给全班学生收听，所录制的曲目可以保存到任意文件目录中。</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系统具有调节老师话筒和耳机音量的快捷键，方便老师在教学中完全可以只操作电脑而不用按教师终端上的控制键，极大的减少了老师繁琐的操作；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系统具有老师录音功能，老师可以录制演奏曲和说话声，录制后可以试听满意后可以以文件的形式保存在任意目录中随时调取使用，并可将保存的录音文件以广播的形式发给全班学生收听。</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3、自习（分组自习）功能：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系统带个人自习及自由分组自习功能，可以实现单人自习练习、二人--五人相互讨论合奏、方便老师操作及管理分组的学生；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老师可以选择与任意一名及任意一组学生通话不干扰其他学生，可选择听任意一学生和任意一组组学生从而实现教师一对一及一对多自习辅导；</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可以对学生单独录音和小组录音及对单人、小组、全班播放录音音频文件。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老师可将任意两个以上学生单元分为一组而实现小班辅导管理等功能；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4、班级管理功能：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可以为不同班级编辑修改对应的学生姓名，调整教室布局，方便老师管理不同的班级及学生；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可以任意新增、重命名、删除班级信息；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5、其他功能：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课堂笔记：系统软件自带课堂笔记功能，老师可随时记录课堂记录，可新增、重命名文件，具有专用的笔记列表存储，无需用户指定笔记存储位置，自动存储在软件安装目录，打开软件后自动加载历史笔记；具有编辑选中的笔记和删除选中的笔记的快捷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课堂计时器：启动软件点击开始上课后，系统自动记录上课时间，此功能插件可以使教师更好的把握上课的时间和进度。系统内置秒表计时器和倒计时插件，方便老师把控学生单曲演奏时间。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管理控制软件学生端模块：软件界面内置学生模块，模块有录音、监听、通话、示范功能，功能插件以抽象图形显示，鼠标指针触到此图形范围则图形隐藏后以中文显示此功能，鼠标离开则显示抽象图形，鼠标点击对应功能，方便老师操作。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呼叫清除：可以一键清除学生的所有呼叫；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演奏清除：可以一键清除所有演奏；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6、终端检测功能：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在使用过程中当终端连接异常或终端工作异常时软件会以不同颜色提示故障终端的位置；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7、全班广播：无论什么模式下可以随时为学生下放音频广播文件，播放器带有播放、暂停、停止、上一曲、下一曲、音量开、音量关、顺序播放、随机播放操作键，并支持文件夹目录播放。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189E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142D6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FB7395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14325"/>
                  <wp:effectExtent l="0" t="0" r="0" b="9525"/>
                  <wp:docPr id="259" name="图片 259"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IMG_263"/>
                          <pic:cNvPicPr>
                            <a:picLocks noChangeAspect="1"/>
                          </pic:cNvPicPr>
                        </pic:nvPicPr>
                        <pic:blipFill>
                          <a:blip r:embed="rId221"/>
                          <a:stretch>
                            <a:fillRect/>
                          </a:stretch>
                        </pic:blipFill>
                        <pic:spPr>
                          <a:xfrm>
                            <a:off x="0" y="0"/>
                            <a:ext cx="533400" cy="314325"/>
                          </a:xfrm>
                          <a:prstGeom prst="rect">
                            <a:avLst/>
                          </a:prstGeom>
                          <a:noFill/>
                          <a:ln w="9525">
                            <a:noFill/>
                          </a:ln>
                        </pic:spPr>
                      </pic:pic>
                    </a:graphicData>
                  </a:graphic>
                </wp:inline>
              </w:drawing>
            </w:r>
          </w:p>
        </w:tc>
      </w:tr>
      <w:tr w14:paraId="7057A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EFBE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F267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教师管理控制端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9D3F5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1、终端功能：耳机音量大小调节，终端呼叫开关、麦克开关控制、状态指示。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2、终端接口：2组麦克风+2组耳机+2组音频输入，方便连接不同的信号源及耳麦。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3、终端连线：使用网线连接，安装简便快捷、性能稳定耐用。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21BE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BA98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5B18A5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42900"/>
                  <wp:effectExtent l="0" t="0" r="0" b="0"/>
                  <wp:docPr id="267" name="图片 260"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0" descr="IMG_264"/>
                          <pic:cNvPicPr>
                            <a:picLocks noChangeAspect="1"/>
                          </pic:cNvPicPr>
                        </pic:nvPicPr>
                        <pic:blipFill>
                          <a:blip r:embed="rId222"/>
                          <a:stretch>
                            <a:fillRect/>
                          </a:stretch>
                        </pic:blipFill>
                        <pic:spPr>
                          <a:xfrm>
                            <a:off x="0" y="0"/>
                            <a:ext cx="533400" cy="342900"/>
                          </a:xfrm>
                          <a:prstGeom prst="rect">
                            <a:avLst/>
                          </a:prstGeom>
                          <a:noFill/>
                          <a:ln w="9525">
                            <a:noFill/>
                          </a:ln>
                        </pic:spPr>
                      </pic:pic>
                    </a:graphicData>
                  </a:graphic>
                </wp:inline>
              </w:drawing>
            </w:r>
          </w:p>
        </w:tc>
      </w:tr>
      <w:tr w14:paraId="04CEC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1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7B75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AFEA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教师耳机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0B29A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1、头梁：防夹悬浮头梁。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2、喇叭单元：50mm。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3、方向性：全指向。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4、声效：立体声效。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5、灯光：无。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6、喇叭灵敏度：109dB±3dB。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7、咪头尺寸：30*27mm。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8、咪头指向：全指向。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9、抗阻：21Ω±15%。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10、频响范围：20Hz-20KHz。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11、咪头灵敏度：-38±3db。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12、咪头抗阻：≤2.2KΩ。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13、线长：约1.4米。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D9F1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B96B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B184F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466725"/>
                  <wp:effectExtent l="0" t="0" r="0" b="9525"/>
                  <wp:docPr id="254" name="图片 261"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61" descr="IMG_265"/>
                          <pic:cNvPicPr>
                            <a:picLocks noChangeAspect="1"/>
                          </pic:cNvPicPr>
                        </pic:nvPicPr>
                        <pic:blipFill>
                          <a:blip r:embed="rId223"/>
                          <a:stretch>
                            <a:fillRect/>
                          </a:stretch>
                        </pic:blipFill>
                        <pic:spPr>
                          <a:xfrm>
                            <a:off x="0" y="0"/>
                            <a:ext cx="533400" cy="466725"/>
                          </a:xfrm>
                          <a:prstGeom prst="rect">
                            <a:avLst/>
                          </a:prstGeom>
                          <a:noFill/>
                          <a:ln w="9525">
                            <a:noFill/>
                          </a:ln>
                        </pic:spPr>
                      </pic:pic>
                    </a:graphicData>
                  </a:graphic>
                </wp:inline>
              </w:drawing>
            </w:r>
          </w:p>
        </w:tc>
      </w:tr>
      <w:tr w14:paraId="526E89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48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A6FE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EC89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教师电钢琴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0C1BF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1、外观：立式、推拉盖板、三踏板。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2、键盘：88键钢琴力度键盘。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3、力度：4级。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4、显示：多功能液晶显示。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5、复音数：128。</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6、叠加/分割：键分离、双音色。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7、节奏控制：启动/停止、同步启动、前奏/尾奏、插入A、插入B、自动低音和弦、和弦关闭、伴奏音量。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8、速度：30-280。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9、演奏增强：力度响应、延音。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10、音高调节：移调、音调。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11、音效：全局DSP数码效果、混响、合唱、调音台。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12、智能学习系统：歌曲旋律关闭模式、节拍器。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13、接口：电源接口、耳机接口、USB设备接口、音频输出/输入接口、MIDI IN/OUT接口、踏板输入接口。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14、电源供电：DC 12V。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15、扬声器：15W x 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16、附件：用户说明书、售后保修证书。</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31EC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8F0DF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C3007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52425"/>
                  <wp:effectExtent l="0" t="0" r="0" b="9525"/>
                  <wp:docPr id="263" name="图片 262"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2" descr="IMG_266"/>
                          <pic:cNvPicPr>
                            <a:picLocks noChangeAspect="1"/>
                          </pic:cNvPicPr>
                        </pic:nvPicPr>
                        <pic:blipFill>
                          <a:blip r:embed="rId224"/>
                          <a:stretch>
                            <a:fillRect/>
                          </a:stretch>
                        </pic:blipFill>
                        <pic:spPr>
                          <a:xfrm>
                            <a:off x="0" y="0"/>
                            <a:ext cx="533400" cy="352425"/>
                          </a:xfrm>
                          <a:prstGeom prst="rect">
                            <a:avLst/>
                          </a:prstGeom>
                          <a:noFill/>
                          <a:ln w="9525">
                            <a:noFill/>
                          </a:ln>
                        </pic:spPr>
                      </pic:pic>
                    </a:graphicData>
                  </a:graphic>
                </wp:inline>
              </w:drawing>
            </w:r>
          </w:p>
        </w:tc>
      </w:tr>
      <w:tr w14:paraId="05DB9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A85A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5670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琴凳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1DC55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1.材质：实木框架，PU皮面。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2.结构：H型。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3.长约69厘米、宽约39厘米、高约69厘米。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2E4D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3E2F1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E77801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90525"/>
                  <wp:effectExtent l="0" t="0" r="0" b="9525"/>
                  <wp:docPr id="256" name="图片 26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63" descr="IMG_267"/>
                          <pic:cNvPicPr>
                            <a:picLocks noChangeAspect="1"/>
                          </pic:cNvPicPr>
                        </pic:nvPicPr>
                        <pic:blipFill>
                          <a:blip r:embed="rId225"/>
                          <a:stretch>
                            <a:fillRect/>
                          </a:stretch>
                        </pic:blipFill>
                        <pic:spPr>
                          <a:xfrm>
                            <a:off x="0" y="0"/>
                            <a:ext cx="533400" cy="390525"/>
                          </a:xfrm>
                          <a:prstGeom prst="rect">
                            <a:avLst/>
                          </a:prstGeom>
                          <a:noFill/>
                          <a:ln w="9525">
                            <a:noFill/>
                          </a:ln>
                        </pic:spPr>
                      </pic:pic>
                    </a:graphicData>
                  </a:graphic>
                </wp:inline>
              </w:drawing>
            </w:r>
          </w:p>
        </w:tc>
      </w:tr>
      <w:tr w14:paraId="0CCCA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19A2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25F9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学生终端控制器</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53C858F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1、终端功能：耳机音量大小调节，终端呼叫开关、麦克开关控制、状态指示。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2、终端接口：1组麦克风+1组耳机+1组音频输入。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3、终端连线：使用网线连接，安装简便快捷、性能稳定耐用。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FE4B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534B1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372766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23875" cy="581025"/>
                  <wp:effectExtent l="0" t="0" r="9525" b="9525"/>
                  <wp:docPr id="264" name="图片 264"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IMG_268"/>
                          <pic:cNvPicPr>
                            <a:picLocks noChangeAspect="1"/>
                          </pic:cNvPicPr>
                        </pic:nvPicPr>
                        <pic:blipFill>
                          <a:blip r:embed="rId226"/>
                          <a:stretch>
                            <a:fillRect/>
                          </a:stretch>
                        </pic:blipFill>
                        <pic:spPr>
                          <a:xfrm>
                            <a:off x="0" y="0"/>
                            <a:ext cx="523875" cy="581025"/>
                          </a:xfrm>
                          <a:prstGeom prst="rect">
                            <a:avLst/>
                          </a:prstGeom>
                          <a:noFill/>
                          <a:ln w="9525">
                            <a:noFill/>
                          </a:ln>
                        </pic:spPr>
                      </pic:pic>
                    </a:graphicData>
                  </a:graphic>
                </wp:inline>
              </w:drawing>
            </w:r>
          </w:p>
        </w:tc>
      </w:tr>
      <w:tr w14:paraId="4BE72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1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93D4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880" w:type="dxa"/>
            <w:gridSpan w:val="2"/>
            <w:tcBorders>
              <w:top w:val="nil"/>
              <w:left w:val="nil"/>
              <w:bottom w:val="nil"/>
              <w:right w:val="nil"/>
            </w:tcBorders>
            <w:shd w:val="clear" w:color="auto" w:fill="auto"/>
            <w:vAlign w:val="center"/>
          </w:tcPr>
          <w:p w14:paraId="1B7B31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学生耳机</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7B3077C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1、头梁：防夹悬浮头梁。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2、喇叭单元：50mm。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3、方向性：全指向。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4、声效：立体声效。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5、灯光：无。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6、喇叭灵敏度：109dB±3dB。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7、咪头尺寸：30*27mm。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8、咪头指向：全指向。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9、抗阻：21Ω±15%。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10、频响范围：20Hz-20KHz。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11、咪头灵敏度：-38±3db。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12、咪头抗阻：≤2.2KΩ。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13、线长：约1.4米。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D431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951D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9C0882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466725"/>
                  <wp:effectExtent l="0" t="0" r="0" b="9525"/>
                  <wp:docPr id="266" name="图片 265"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5" descr="IMG_269"/>
                          <pic:cNvPicPr>
                            <a:picLocks noChangeAspect="1"/>
                          </pic:cNvPicPr>
                        </pic:nvPicPr>
                        <pic:blipFill>
                          <a:blip r:embed="rId223"/>
                          <a:stretch>
                            <a:fillRect/>
                          </a:stretch>
                        </pic:blipFill>
                        <pic:spPr>
                          <a:xfrm>
                            <a:off x="0" y="0"/>
                            <a:ext cx="533400" cy="466725"/>
                          </a:xfrm>
                          <a:prstGeom prst="rect">
                            <a:avLst/>
                          </a:prstGeom>
                          <a:noFill/>
                          <a:ln w="9525">
                            <a:noFill/>
                          </a:ln>
                        </pic:spPr>
                      </pic:pic>
                    </a:graphicData>
                  </a:graphic>
                </wp:inline>
              </w:drawing>
            </w:r>
          </w:p>
        </w:tc>
      </w:tr>
      <w:tr w14:paraId="7E69C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9E79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7F82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学生电钢琴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04D71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1、外观：立式、推拉盖板、三踏板。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2、键盘：88键钢琴力度键盘。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3、力度：4级。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4、显示：多功能液晶显示。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5、复音数：128。</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6、叠加/分割：键分离、双音色。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7、节奏控制：启动/停止、同步启动、前奏/尾奏、插入A、插入B、自动低音和弦、和弦关闭、伴奏音量。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8、速度 30-280。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9、演奏增强：力度响应、延音。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10、音高调节：移调、音调。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11、音效：全局DSP数码效果、混响、合唱、调音台。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12、智能学习系统：歌曲旋律关闭模式、节拍器。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13、接口：电源接口、耳机接口、USB设备接口、音频输出/输入接口、MIDI IN/OUT接口、踏板输入接口。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14、电源供电：DC 12V。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15、扬声器：15W x 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16、附件：用户说明书、售后保修证书。</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184A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43AD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A17A2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71475"/>
                  <wp:effectExtent l="0" t="0" r="0" b="9525"/>
                  <wp:docPr id="265" name="图片 266"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6" descr="IMG_270"/>
                          <pic:cNvPicPr>
                            <a:picLocks noChangeAspect="1"/>
                          </pic:cNvPicPr>
                        </pic:nvPicPr>
                        <pic:blipFill>
                          <a:blip r:embed="rId227"/>
                          <a:stretch>
                            <a:fillRect/>
                          </a:stretch>
                        </pic:blipFill>
                        <pic:spPr>
                          <a:xfrm>
                            <a:off x="0" y="0"/>
                            <a:ext cx="533400" cy="371475"/>
                          </a:xfrm>
                          <a:prstGeom prst="rect">
                            <a:avLst/>
                          </a:prstGeom>
                          <a:noFill/>
                          <a:ln w="9525">
                            <a:noFill/>
                          </a:ln>
                        </pic:spPr>
                      </pic:pic>
                    </a:graphicData>
                  </a:graphic>
                </wp:inline>
              </w:drawing>
            </w:r>
          </w:p>
        </w:tc>
      </w:tr>
      <w:tr w14:paraId="3BC1A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CAE5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DA29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学生琴凳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03449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1.材质：实木框架，PU皮面。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2.结构：H型。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3.长约69厘米、宽约39厘米、高约69厘米。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B8DA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84A83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C2312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90525"/>
                  <wp:effectExtent l="0" t="0" r="0" b="9525"/>
                  <wp:docPr id="262" name="图片 267"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7" descr="IMG_271"/>
                          <pic:cNvPicPr>
                            <a:picLocks noChangeAspect="1"/>
                          </pic:cNvPicPr>
                        </pic:nvPicPr>
                        <pic:blipFill>
                          <a:blip r:embed="rId228"/>
                          <a:stretch>
                            <a:fillRect/>
                          </a:stretch>
                        </pic:blipFill>
                        <pic:spPr>
                          <a:xfrm>
                            <a:off x="0" y="0"/>
                            <a:ext cx="533400" cy="390525"/>
                          </a:xfrm>
                          <a:prstGeom prst="rect">
                            <a:avLst/>
                          </a:prstGeom>
                          <a:noFill/>
                          <a:ln w="9525">
                            <a:noFill/>
                          </a:ln>
                        </pic:spPr>
                      </pic:pic>
                    </a:graphicData>
                  </a:graphic>
                </wp:inline>
              </w:drawing>
            </w:r>
          </w:p>
        </w:tc>
      </w:tr>
      <w:tr w14:paraId="57BB9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0874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28F8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施工辅材</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6479AD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1、安装所需要的优质网线电源线、优质线槽、优质插排，漏电保护器，固定件、线路护套、绑扎带、绝缘胶布等。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F51D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2900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D8CB0B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314325"/>
                  <wp:effectExtent l="0" t="0" r="0" b="9525"/>
                  <wp:docPr id="257" name="图片 268"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68" descr="IMG_272"/>
                          <pic:cNvPicPr>
                            <a:picLocks noChangeAspect="1"/>
                          </pic:cNvPicPr>
                        </pic:nvPicPr>
                        <pic:blipFill>
                          <a:blip r:embed="rId229"/>
                          <a:stretch>
                            <a:fillRect/>
                          </a:stretch>
                        </pic:blipFill>
                        <pic:spPr>
                          <a:xfrm>
                            <a:off x="0" y="0"/>
                            <a:ext cx="533400" cy="314325"/>
                          </a:xfrm>
                          <a:prstGeom prst="rect">
                            <a:avLst/>
                          </a:prstGeom>
                          <a:noFill/>
                          <a:ln w="9525">
                            <a:noFill/>
                          </a:ln>
                        </pic:spPr>
                      </pic:pic>
                    </a:graphicData>
                  </a:graphic>
                </wp:inline>
              </w:drawing>
            </w:r>
          </w:p>
        </w:tc>
      </w:tr>
      <w:tr w14:paraId="6C3B8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239E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8966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安装费用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60A88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1、人工费。</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B278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47320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57892A1">
            <w:pPr>
              <w:rPr>
                <w:rFonts w:hint="eastAsia" w:ascii="宋体" w:hAnsi="宋体" w:eastAsia="宋体" w:cs="宋体"/>
                <w:i w:val="0"/>
                <w:iCs w:val="0"/>
                <w:color w:val="000000"/>
                <w:sz w:val="20"/>
                <w:szCs w:val="20"/>
                <w:u w:val="none"/>
              </w:rPr>
            </w:pPr>
          </w:p>
        </w:tc>
      </w:tr>
      <w:tr w14:paraId="33AC7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5"/>
          <w:wAfter w:w="7665" w:type="dxa"/>
          <w:trHeight w:val="285" w:hRule="atLeast"/>
        </w:trPr>
        <w:tc>
          <w:tcPr>
            <w:tcW w:w="8505" w:type="dxa"/>
            <w:gridSpan w:val="24"/>
            <w:tcBorders>
              <w:top w:val="single" w:color="000000" w:sz="4" w:space="0"/>
              <w:left w:val="single" w:color="000000" w:sz="4" w:space="0"/>
              <w:bottom w:val="single" w:color="000000" w:sz="4" w:space="0"/>
              <w:right w:val="single" w:color="000000" w:sz="4" w:space="0"/>
            </w:tcBorders>
            <w:shd w:val="clear" w:color="auto" w:fill="auto"/>
            <w:vAlign w:val="center"/>
          </w:tcPr>
          <w:p w14:paraId="745E6D3F">
            <w:pPr>
              <w:keepNext w:val="0"/>
              <w:keepLines w:val="0"/>
              <w:widowControl/>
              <w:suppressLineNumbers w:val="0"/>
              <w:jc w:val="center"/>
              <w:textAlignment w:val="center"/>
              <w:rPr>
                <w:rFonts w:hint="eastAsia" w:ascii="宋体" w:hAnsi="宋体" w:eastAsia="宋体" w:cs="宋体"/>
                <w:i w:val="0"/>
                <w:iCs w:val="0"/>
                <w:color w:val="000000"/>
                <w:sz w:val="24"/>
                <w:szCs w:val="24"/>
                <w:u w:val="single"/>
              </w:rPr>
            </w:pPr>
            <w:r>
              <w:rPr>
                <w:rFonts w:hint="eastAsia" w:ascii="宋体" w:hAnsi="宋体" w:eastAsia="宋体" w:cs="宋体"/>
                <w:i w:val="0"/>
                <w:iCs w:val="0"/>
                <w:kern w:val="0"/>
                <w:sz w:val="24"/>
                <w:szCs w:val="24"/>
                <w:u w:val="single"/>
                <w:lang w:val="en-US" w:eastAsia="zh-CN" w:bidi="ar"/>
              </w:rPr>
              <w:fldChar w:fldCharType="begin"/>
            </w:r>
            <w:r>
              <w:rPr>
                <w:rFonts w:hint="eastAsia" w:ascii="宋体" w:hAnsi="宋体" w:eastAsia="宋体" w:cs="宋体"/>
                <w:i w:val="0"/>
                <w:iCs w:val="0"/>
                <w:kern w:val="0"/>
                <w:sz w:val="24"/>
                <w:szCs w:val="24"/>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4"/>
                <w:szCs w:val="24"/>
                <w:u w:val="single"/>
                <w:lang w:val="en-US" w:eastAsia="zh-CN" w:bidi="ar"/>
              </w:rPr>
              <w:fldChar w:fldCharType="separate"/>
            </w:r>
            <w:r>
              <w:rPr>
                <w:rStyle w:val="11"/>
                <w:rFonts w:hint="eastAsia" w:ascii="宋体" w:hAnsi="宋体" w:eastAsia="宋体" w:cs="宋体"/>
                <w:i w:val="0"/>
                <w:iCs w:val="0"/>
                <w:sz w:val="24"/>
                <w:szCs w:val="24"/>
                <w:u w:val="single"/>
              </w:rPr>
              <w:t>11.舞蹈教室设备清单</w:t>
            </w:r>
            <w:r>
              <w:rPr>
                <w:rFonts w:hint="eastAsia" w:ascii="宋体" w:hAnsi="宋体" w:eastAsia="宋体" w:cs="宋体"/>
                <w:i w:val="0"/>
                <w:iCs w:val="0"/>
                <w:kern w:val="0"/>
                <w:sz w:val="24"/>
                <w:szCs w:val="24"/>
                <w:u w:val="single"/>
                <w:lang w:val="en-US" w:eastAsia="zh-CN" w:bidi="ar"/>
              </w:rPr>
              <w:fldChar w:fldCharType="end"/>
            </w:r>
          </w:p>
        </w:tc>
      </w:tr>
      <w:tr w14:paraId="6796EE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5"/>
          <w:wAfter w:w="7665"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6DB62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CA3B7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C1722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EBCC3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C8B9A4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973"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C61C79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48DB8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5"/>
          <w:wAfter w:w="7665"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123E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25D2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68EA53">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009B61">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BF73350">
            <w:pPr>
              <w:jc w:val="center"/>
              <w:rPr>
                <w:rFonts w:hint="eastAsia" w:ascii="宋体" w:hAnsi="宋体" w:eastAsia="宋体" w:cs="宋体"/>
                <w:i w:val="0"/>
                <w:iCs w:val="0"/>
                <w:color w:val="000000"/>
                <w:sz w:val="20"/>
                <w:szCs w:val="20"/>
                <w:u w:val="none"/>
              </w:rPr>
            </w:pPr>
          </w:p>
        </w:tc>
        <w:tc>
          <w:tcPr>
            <w:tcW w:w="973"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80F0FF8">
            <w:pPr>
              <w:jc w:val="center"/>
              <w:rPr>
                <w:rFonts w:hint="eastAsia" w:ascii="宋体" w:hAnsi="宋体" w:eastAsia="宋体" w:cs="宋体"/>
                <w:i w:val="0"/>
                <w:iCs w:val="0"/>
                <w:color w:val="000000"/>
                <w:sz w:val="22"/>
                <w:szCs w:val="22"/>
                <w:u w:val="none"/>
              </w:rPr>
            </w:pPr>
          </w:p>
        </w:tc>
      </w:tr>
      <w:tr w14:paraId="3B689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5"/>
          <w:wAfter w:w="7665"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01F6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4063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立式钢琴</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5B088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1、铁板：采用真空铸造铁板工艺，音色纯正。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2、音板：采用实木音板。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3、弦码：采用色木多层板制作。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4、弦椎：采用优质羊毛毡。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5、琴键：采用实木复合键盘，采用亚光黑键，色泽和质感如同乌木。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6、脚踏：金属铸造。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7、外壳涂饰：树脂环保漆，并应用静电喷涂，令漆面光亮平整。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8、背柱：采用五背柱设计。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9、顶杆：采用高强度材质。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C55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74A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973" w:type="dxa"/>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880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85775"/>
                  <wp:effectExtent l="0" t="0" r="0" b="9525"/>
                  <wp:docPr id="300" name="图片 29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293" descr="IMG_256"/>
                          <pic:cNvPicPr>
                            <a:picLocks noChangeAspect="1"/>
                          </pic:cNvPicPr>
                        </pic:nvPicPr>
                        <pic:blipFill>
                          <a:blip r:embed="rId230"/>
                          <a:stretch>
                            <a:fillRect/>
                          </a:stretch>
                        </pic:blipFill>
                        <pic:spPr>
                          <a:xfrm>
                            <a:off x="0" y="0"/>
                            <a:ext cx="609600" cy="485775"/>
                          </a:xfrm>
                          <a:prstGeom prst="rect">
                            <a:avLst/>
                          </a:prstGeom>
                          <a:noFill/>
                          <a:ln w="9525">
                            <a:noFill/>
                          </a:ln>
                        </pic:spPr>
                      </pic:pic>
                    </a:graphicData>
                  </a:graphic>
                </wp:inline>
              </w:drawing>
            </w:r>
          </w:p>
        </w:tc>
      </w:tr>
      <w:tr w14:paraId="601D2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5"/>
          <w:wAfter w:w="7665" w:type="dxa"/>
          <w:trHeight w:val="52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7D06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0309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功放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AE8803">
            <w:pPr>
              <w:keepNext w:val="0"/>
              <w:keepLines w:val="0"/>
              <w:widowControl/>
              <w:numPr>
                <w:ilvl w:val="0"/>
                <w:numId w:val="1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此系列为AB类功放，既有A类功放的高音质，又有B类功放的高效率，两者完美结合；整机省电且声音干净细腻。</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2、高速光电隔离限幅，整机大动态下限幅启控保证失真1%以下。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3、小信号输入采用高频电压，低失真、低噪声电路。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4、采用风道散热结构，配合高效率铲齿散热，智能控制风扇强度，散热效率大大提高。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5、具有软保护、短路、过热、过载、欠压、直流保护等功能。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6、具有立体声、并联、桥接多种模式选择，以及输入灵敏度选择。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技术参数：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1、额定功率：8Ω（4X400W），4Ω（4X500W）。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2、总谐波失真：&lt;0.05%。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3、互调失真：&lt;0.04%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4、频率响应：20HZ-20KHZ ，＜±0.1dB。</w:t>
            </w:r>
          </w:p>
          <w:p w14:paraId="4597BFB2">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5、信噪比：＞93dB。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6、转换速率：≥40V/us。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7、输入阻抗：10KΩ非平衡，20KΩ平衡。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8、阻尼系数≥300Ω。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9、输入灵敏度:（0.775-1.44VdB)V可调。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10、输入接口：XLR卡侬公母座。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11、输出接口：欧姆卡侬/接线柱。</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12、最低负载阻抗：＞4Ω。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13、模式：立体声/桥接/并接。</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D820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1F591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973" w:type="dxa"/>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AE8B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38150"/>
                  <wp:effectExtent l="0" t="0" r="0" b="0"/>
                  <wp:docPr id="297" name="图片 29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4" descr="IMG_257"/>
                          <pic:cNvPicPr>
                            <a:picLocks noChangeAspect="1"/>
                          </pic:cNvPicPr>
                        </pic:nvPicPr>
                        <pic:blipFill>
                          <a:blip r:embed="rId231"/>
                          <a:stretch>
                            <a:fillRect/>
                          </a:stretch>
                        </pic:blipFill>
                        <pic:spPr>
                          <a:xfrm>
                            <a:off x="0" y="0"/>
                            <a:ext cx="609600" cy="438150"/>
                          </a:xfrm>
                          <a:prstGeom prst="rect">
                            <a:avLst/>
                          </a:prstGeom>
                          <a:noFill/>
                          <a:ln w="9525">
                            <a:noFill/>
                          </a:ln>
                        </pic:spPr>
                      </pic:pic>
                    </a:graphicData>
                  </a:graphic>
                </wp:inline>
              </w:drawing>
            </w:r>
          </w:p>
        </w:tc>
      </w:tr>
      <w:tr w14:paraId="4C34B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48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33EF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67E6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无线麦克风</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24D798">
            <w:pPr>
              <w:keepNext w:val="0"/>
              <w:keepLines w:val="0"/>
              <w:widowControl/>
              <w:numPr>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1、频率范围：UHF 640-690MHz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2、调制方式：宽频 FM。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 可调范围：50MHz。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 通道数目：2x100。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5、 通道间隔：250KHz。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6、 频率稳定度：±0.005%以内。 </w:t>
            </w:r>
          </w:p>
          <w:p w14:paraId="4EAAB0B3">
            <w:pPr>
              <w:keepNext w:val="0"/>
              <w:keepLines w:val="0"/>
              <w:widowControl/>
              <w:numPr>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 动态范围：100dB。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 最大频偏：±45KHz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9、 音频回应：80Hz-18KHz(±3dB)。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 综合信噪比：＞105dB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 综合失真：≤0.5%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12、 工作温度：-10℃ ~ 40℃ 。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13、拾音距离：30-40公分，接收距离60-80米。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接收机指标：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接收机方式：二次变频超外差。 </w:t>
            </w:r>
          </w:p>
          <w:p w14:paraId="52727D48">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2、 中频频率：第一中频：110MHz，第二中频 10.7MHz。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 无线界面：BNC/50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发射器指标: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 天线程式：腰包式发射器采用 1/4 波长鞭状天线，手持麦克风内 置螺旋天线。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 输出功率：高频率 30Mw,低频率 3Mw。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9DB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8D9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2C5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09600" cy="476250"/>
                  <wp:effectExtent l="0" t="0" r="0" b="0"/>
                  <wp:docPr id="296" name="图片 29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5" descr="IMG_258"/>
                          <pic:cNvPicPr>
                            <a:picLocks noChangeAspect="1"/>
                          </pic:cNvPicPr>
                        </pic:nvPicPr>
                        <pic:blipFill>
                          <a:blip r:embed="rId161"/>
                          <a:stretch>
                            <a:fillRect/>
                          </a:stretch>
                        </pic:blipFill>
                        <pic:spPr>
                          <a:xfrm>
                            <a:off x="0" y="0"/>
                            <a:ext cx="609600" cy="476250"/>
                          </a:xfrm>
                          <a:prstGeom prst="rect">
                            <a:avLst/>
                          </a:prstGeom>
                          <a:noFill/>
                          <a:ln w="9525">
                            <a:noFill/>
                          </a:ln>
                        </pic:spPr>
                      </pic:pic>
                    </a:graphicData>
                  </a:graphic>
                </wp:inline>
              </w:drawing>
            </w:r>
          </w:p>
        </w:tc>
      </w:tr>
      <w:tr w14:paraId="490F0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38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AE9F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08BD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主音箱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0218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1、10寸两单元两分频全频专业音箱。</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2、由一只34芯高音和10寸低频单元组成。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3、高密度纤维板箱体，表面雨点漆面处理。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4、高音清晰，中音饱满，低频沉稳。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5、支持顶吊/横吊/后支撑/底支撑等多种安装方式。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6、高音单元：1×1＂(25mm)/1.4＂voice coil。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7、低音单元：1×10＂(250mm)/2＂voice coil。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8、频响范围：55Hz-20KHz。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9、灵 敏 度：95dB/M/W。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10、最大声压：118dB continuous,124dB peak。</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11、额定功率：300W。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12、峰值功率：1200W。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13、指 向 性：90°×50°。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14、额定阻抗：8 ohm。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15、保 护 网：钢网。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16、接线方式：2×Speakon NL4。</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9CF7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E6F74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8C75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76250" cy="600075"/>
                  <wp:effectExtent l="0" t="0" r="0" b="9525"/>
                  <wp:docPr id="298" name="图片 296"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6" descr="IMG_259"/>
                          <pic:cNvPicPr>
                            <a:picLocks noChangeAspect="1"/>
                          </pic:cNvPicPr>
                        </pic:nvPicPr>
                        <pic:blipFill>
                          <a:blip r:embed="rId232"/>
                          <a:stretch>
                            <a:fillRect/>
                          </a:stretch>
                        </pic:blipFill>
                        <pic:spPr>
                          <a:xfrm>
                            <a:off x="0" y="0"/>
                            <a:ext cx="476250" cy="600075"/>
                          </a:xfrm>
                          <a:prstGeom prst="rect">
                            <a:avLst/>
                          </a:prstGeom>
                          <a:noFill/>
                          <a:ln w="9525">
                            <a:noFill/>
                          </a:ln>
                        </pic:spPr>
                      </pic:pic>
                    </a:graphicData>
                  </a:graphic>
                </wp:inline>
              </w:drawing>
            </w:r>
          </w:p>
        </w:tc>
      </w:tr>
      <w:tr w14:paraId="7F977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38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1A70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86DB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副音箱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DB6CBE">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1、8寸两单元两分频全频专业音箱。</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2、由一只34芯高音和8寸低频单元组成。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3、高密度纤维板箱体，表面雨点漆面处理。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4、高音清晰，中音饱满，低频沉稳。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5、支持顶吊/横吊/后支撑/底支撑等多种安装方式。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6、高音单元：1×1＂(25mm)/1.4＂voice coil。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7、低音单元：1×8＂(200mm)/1.4＂voice coil。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8、频响范围：60Hz-20KHz。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9、灵 敏 度：94dB/M/W。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10、最大声压：114dB continuous,120dB peak。</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11、额定功率：200W。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12、峰值功率：800W。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13、指 向 性：90°×50°。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14、额定阻抗：8 ohm。</w:t>
            </w:r>
          </w:p>
          <w:p w14:paraId="4AFBA6F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15、保 护 网：钢网。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16、接线方式：2×Speakon NL4。</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21FD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4B2C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837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04825" cy="619125"/>
                  <wp:effectExtent l="0" t="0" r="9525" b="9525"/>
                  <wp:docPr id="299" name="图片 29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7" descr="IMG_260"/>
                          <pic:cNvPicPr>
                            <a:picLocks noChangeAspect="1"/>
                          </pic:cNvPicPr>
                        </pic:nvPicPr>
                        <pic:blipFill>
                          <a:blip r:embed="rId233"/>
                          <a:stretch>
                            <a:fillRect/>
                          </a:stretch>
                        </pic:blipFill>
                        <pic:spPr>
                          <a:xfrm>
                            <a:off x="0" y="0"/>
                            <a:ext cx="504825" cy="619125"/>
                          </a:xfrm>
                          <a:prstGeom prst="rect">
                            <a:avLst/>
                          </a:prstGeom>
                          <a:noFill/>
                          <a:ln w="9525">
                            <a:noFill/>
                          </a:ln>
                        </pic:spPr>
                      </pic:pic>
                    </a:graphicData>
                  </a:graphic>
                </wp:inline>
              </w:drawing>
            </w:r>
          </w:p>
        </w:tc>
      </w:tr>
      <w:tr w14:paraId="31DF2B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3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B484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5AE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调音台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17C3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1、6单声道话筒输入，两路立体声输入。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2、带48V幻象电源,分路带48V独立开关。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3、每分路三段均衡。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4、左右两路主声输出，两路AUX辅助输出。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5、每分路独立静音按键。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6、两路编组输出。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7、总输出7段均衡可调。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8、总输出均衡带EQ开关。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9、带蓝牙和录音功能的MP3播放器。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10、32位效果器，带24种DSP效果，每种效果单独可调。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11、内置声卡功能，可通过数据线连接手机或者电脑。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12、FX效果加入到AUX辅助输出。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198B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F0F4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6D9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514350"/>
                  <wp:effectExtent l="0" t="0" r="0" b="0"/>
                  <wp:docPr id="294" name="图片 298"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8" descr="IMG_261"/>
                          <pic:cNvPicPr>
                            <a:picLocks noChangeAspect="1"/>
                          </pic:cNvPicPr>
                        </pic:nvPicPr>
                        <pic:blipFill>
                          <a:blip r:embed="rId234"/>
                          <a:stretch>
                            <a:fillRect/>
                          </a:stretch>
                        </pic:blipFill>
                        <pic:spPr>
                          <a:xfrm>
                            <a:off x="0" y="0"/>
                            <a:ext cx="609600" cy="514350"/>
                          </a:xfrm>
                          <a:prstGeom prst="rect">
                            <a:avLst/>
                          </a:prstGeom>
                          <a:noFill/>
                          <a:ln w="9525">
                            <a:noFill/>
                          </a:ln>
                        </pic:spPr>
                      </pic:pic>
                    </a:graphicData>
                  </a:graphic>
                </wp:inline>
              </w:drawing>
            </w:r>
          </w:p>
        </w:tc>
      </w:tr>
      <w:tr w14:paraId="0EDD1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CDD5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nil"/>
            </w:tcBorders>
            <w:shd w:val="clear" w:color="auto" w:fill="auto"/>
            <w:noWrap/>
            <w:vAlign w:val="center"/>
          </w:tcPr>
          <w:p w14:paraId="494B13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机柜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3B92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1、机柜规格：550mm*400mm*600mm，箱体：0.5mm立梁：0.8mm。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2、含1支落地式话筒支架，2*1.5㎡专业工程音箱线1卷以及音响系统的设备连接线材。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498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227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7EB1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571500"/>
                  <wp:effectExtent l="0" t="0" r="0" b="0"/>
                  <wp:docPr id="295" name="图片 299"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9" descr="IMG_262"/>
                          <pic:cNvPicPr>
                            <a:picLocks noChangeAspect="1"/>
                          </pic:cNvPicPr>
                        </pic:nvPicPr>
                        <pic:blipFill>
                          <a:blip r:embed="rId235"/>
                          <a:stretch>
                            <a:fillRect/>
                          </a:stretch>
                        </pic:blipFill>
                        <pic:spPr>
                          <a:xfrm>
                            <a:off x="0" y="0"/>
                            <a:ext cx="609600" cy="571500"/>
                          </a:xfrm>
                          <a:prstGeom prst="rect">
                            <a:avLst/>
                          </a:prstGeom>
                          <a:noFill/>
                          <a:ln w="9525">
                            <a:noFill/>
                          </a:ln>
                        </pic:spPr>
                      </pic:pic>
                    </a:graphicData>
                  </a:graphic>
                </wp:inline>
              </w:drawing>
            </w:r>
          </w:p>
        </w:tc>
      </w:tr>
      <w:tr w14:paraId="6EDBC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54"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2683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03F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2B63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1、要求，水曲柳木直径低于120mm，内穿15mm软钢。升降式，三米一组（包含两个底座）。</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333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D9B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CA46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66725"/>
                  <wp:effectExtent l="0" t="0" r="0" b="9525"/>
                  <wp:docPr id="318" name="图片 300"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00" descr="IMG_263"/>
                          <pic:cNvPicPr>
                            <a:picLocks noChangeAspect="1"/>
                          </pic:cNvPicPr>
                        </pic:nvPicPr>
                        <pic:blipFill>
                          <a:blip r:embed="rId236"/>
                          <a:stretch>
                            <a:fillRect/>
                          </a:stretch>
                        </pic:blipFill>
                        <pic:spPr>
                          <a:xfrm>
                            <a:off x="0" y="0"/>
                            <a:ext cx="609600" cy="466725"/>
                          </a:xfrm>
                          <a:prstGeom prst="rect">
                            <a:avLst/>
                          </a:prstGeom>
                          <a:noFill/>
                          <a:ln w="9525">
                            <a:noFill/>
                          </a:ln>
                        </pic:spPr>
                      </pic:pic>
                    </a:graphicData>
                  </a:graphic>
                </wp:inline>
              </w:drawing>
            </w:r>
          </w:p>
        </w:tc>
      </w:tr>
      <w:tr w14:paraId="2EF0D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34"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A069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A16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18484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1、简约现代所设计、超纤皮方形黑色、材质：超纤皮。35*35*60cm。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8AA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9A1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920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57200"/>
                  <wp:effectExtent l="0" t="0" r="0" b="0"/>
                  <wp:docPr id="310" name="图片 301"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01" descr="IMG_264"/>
                          <pic:cNvPicPr>
                            <a:picLocks noChangeAspect="1"/>
                          </pic:cNvPicPr>
                        </pic:nvPicPr>
                        <pic:blipFill>
                          <a:blip r:embed="rId237"/>
                          <a:stretch>
                            <a:fillRect/>
                          </a:stretch>
                        </pic:blipFill>
                        <pic:spPr>
                          <a:xfrm>
                            <a:off x="0" y="0"/>
                            <a:ext cx="609600" cy="457200"/>
                          </a:xfrm>
                          <a:prstGeom prst="rect">
                            <a:avLst/>
                          </a:prstGeom>
                          <a:noFill/>
                          <a:ln w="9525">
                            <a:noFill/>
                          </a:ln>
                        </pic:spPr>
                      </pic:pic>
                    </a:graphicData>
                  </a:graphic>
                </wp:inline>
              </w:drawing>
            </w:r>
          </w:p>
        </w:tc>
      </w:tr>
      <w:tr w14:paraId="3156A6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A864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4C8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舞蹈压腿凳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DE29C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1、练功凳，尺寸：24*30*200cm，松木实木整料，无拼接，中间海绵一层，表面采用皮革包裹。</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6C2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69C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5527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38150"/>
                  <wp:effectExtent l="0" t="0" r="0" b="0"/>
                  <wp:docPr id="315" name="图片 302"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02" descr="IMG_265"/>
                          <pic:cNvPicPr>
                            <a:picLocks noChangeAspect="1"/>
                          </pic:cNvPicPr>
                        </pic:nvPicPr>
                        <pic:blipFill>
                          <a:blip r:embed="rId238"/>
                          <a:stretch>
                            <a:fillRect/>
                          </a:stretch>
                        </pic:blipFill>
                        <pic:spPr>
                          <a:xfrm>
                            <a:off x="0" y="0"/>
                            <a:ext cx="609600" cy="438150"/>
                          </a:xfrm>
                          <a:prstGeom prst="rect">
                            <a:avLst/>
                          </a:prstGeom>
                          <a:noFill/>
                          <a:ln w="9525">
                            <a:noFill/>
                          </a:ln>
                        </pic:spPr>
                      </pic:pic>
                    </a:graphicData>
                  </a:graphic>
                </wp:inline>
              </w:drawing>
            </w:r>
          </w:p>
        </w:tc>
      </w:tr>
      <w:tr w14:paraId="3D3F3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51"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EA75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C0C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舞蹈压腿砖</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D2A3F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1、环保材质，无害物质，防水性强，不易沾水，高密度海绵泡沫砖，尺寸：23*15*7cm。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B53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30F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7C9E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66725"/>
                  <wp:effectExtent l="0" t="0" r="0" b="9525"/>
                  <wp:docPr id="306" name="图片 303"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3" descr="IMG_266"/>
                          <pic:cNvPicPr>
                            <a:picLocks noChangeAspect="1"/>
                          </pic:cNvPicPr>
                        </pic:nvPicPr>
                        <pic:blipFill>
                          <a:blip r:embed="rId239"/>
                          <a:stretch>
                            <a:fillRect/>
                          </a:stretch>
                        </pic:blipFill>
                        <pic:spPr>
                          <a:xfrm>
                            <a:off x="0" y="0"/>
                            <a:ext cx="609600" cy="466725"/>
                          </a:xfrm>
                          <a:prstGeom prst="rect">
                            <a:avLst/>
                          </a:prstGeom>
                          <a:noFill/>
                          <a:ln w="9525">
                            <a:noFill/>
                          </a:ln>
                        </pic:spPr>
                      </pic:pic>
                    </a:graphicData>
                  </a:graphic>
                </wp:inline>
              </w:drawing>
            </w:r>
          </w:p>
        </w:tc>
      </w:tr>
      <w:tr w14:paraId="5474C1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53"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091E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F67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舞蹈垫</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A7B6B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1、尺寸:180*80cm,高密度TPE环保材质,厚度:8mm。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CF3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B4F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面</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25D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66725"/>
                  <wp:effectExtent l="0" t="0" r="0" b="9525"/>
                  <wp:docPr id="308" name="图片 304"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4" descr="IMG_267"/>
                          <pic:cNvPicPr>
                            <a:picLocks noChangeAspect="1"/>
                          </pic:cNvPicPr>
                        </pic:nvPicPr>
                        <pic:blipFill>
                          <a:blip r:embed="rId240"/>
                          <a:stretch>
                            <a:fillRect/>
                          </a:stretch>
                        </pic:blipFill>
                        <pic:spPr>
                          <a:xfrm>
                            <a:off x="0" y="0"/>
                            <a:ext cx="609600" cy="466725"/>
                          </a:xfrm>
                          <a:prstGeom prst="rect">
                            <a:avLst/>
                          </a:prstGeom>
                          <a:noFill/>
                          <a:ln w="9525">
                            <a:noFill/>
                          </a:ln>
                        </pic:spPr>
                      </pic:pic>
                    </a:graphicData>
                  </a:graphic>
                </wp:inline>
              </w:drawing>
            </w:r>
          </w:p>
        </w:tc>
      </w:tr>
      <w:tr w14:paraId="5DE241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42"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5BC4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340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舞蹈练功球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F46B1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1、直径：55cm，加厚防爆 乳胶材质。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5F8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06F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D7BC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523875"/>
                  <wp:effectExtent l="0" t="0" r="0" b="9525"/>
                  <wp:docPr id="317" name="图片 305"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05" descr="IMG_268"/>
                          <pic:cNvPicPr>
                            <a:picLocks noChangeAspect="1"/>
                          </pic:cNvPicPr>
                        </pic:nvPicPr>
                        <pic:blipFill>
                          <a:blip r:embed="rId241"/>
                          <a:stretch>
                            <a:fillRect/>
                          </a:stretch>
                        </pic:blipFill>
                        <pic:spPr>
                          <a:xfrm>
                            <a:off x="0" y="0"/>
                            <a:ext cx="609600" cy="523875"/>
                          </a:xfrm>
                          <a:prstGeom prst="rect">
                            <a:avLst/>
                          </a:prstGeom>
                          <a:noFill/>
                          <a:ln w="9525">
                            <a:noFill/>
                          </a:ln>
                        </pic:spPr>
                      </pic:pic>
                    </a:graphicData>
                  </a:graphic>
                </wp:inline>
              </w:drawing>
            </w:r>
          </w:p>
        </w:tc>
      </w:tr>
      <w:tr w14:paraId="1BD31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33"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9ADD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21B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舞蹈拉力带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5AF7A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1、天然乳胶 1500MM*150MM*0.35MM。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3BA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447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665B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523875"/>
                  <wp:effectExtent l="0" t="0" r="0" b="9525"/>
                  <wp:docPr id="303" name="图片 306"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6" descr="IMG_269"/>
                          <pic:cNvPicPr>
                            <a:picLocks noChangeAspect="1"/>
                          </pic:cNvPicPr>
                        </pic:nvPicPr>
                        <pic:blipFill>
                          <a:blip r:embed="rId242"/>
                          <a:stretch>
                            <a:fillRect/>
                          </a:stretch>
                        </pic:blipFill>
                        <pic:spPr>
                          <a:xfrm>
                            <a:off x="0" y="0"/>
                            <a:ext cx="609600" cy="523875"/>
                          </a:xfrm>
                          <a:prstGeom prst="rect">
                            <a:avLst/>
                          </a:prstGeom>
                          <a:noFill/>
                          <a:ln w="9525">
                            <a:noFill/>
                          </a:ln>
                        </pic:spPr>
                      </pic:pic>
                    </a:graphicData>
                  </a:graphic>
                </wp:inline>
              </w:drawing>
            </w:r>
          </w:p>
        </w:tc>
      </w:tr>
      <w:tr w14:paraId="53B53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D5F8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B5A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16F44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1、材质：优质竹制。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2、工艺：飘头加长，手工制作，圆滑，结实，不脱扣。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3、面料：纺织面料，柔软舒适，美观大方。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4、适用于舞蹈、秧歌。</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A96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61F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5EB7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85775"/>
                  <wp:effectExtent l="0" t="0" r="0" b="9525"/>
                  <wp:docPr id="314" name="图片 307"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07" descr="IMG_270"/>
                          <pic:cNvPicPr>
                            <a:picLocks noChangeAspect="1"/>
                          </pic:cNvPicPr>
                        </pic:nvPicPr>
                        <pic:blipFill>
                          <a:blip r:embed="rId243"/>
                          <a:stretch>
                            <a:fillRect/>
                          </a:stretch>
                        </pic:blipFill>
                        <pic:spPr>
                          <a:xfrm>
                            <a:off x="0" y="0"/>
                            <a:ext cx="609600" cy="485775"/>
                          </a:xfrm>
                          <a:prstGeom prst="rect">
                            <a:avLst/>
                          </a:prstGeom>
                          <a:noFill/>
                          <a:ln w="9525">
                            <a:noFill/>
                          </a:ln>
                        </pic:spPr>
                      </pic:pic>
                    </a:graphicData>
                  </a:graphic>
                </wp:inline>
              </w:drawing>
            </w:r>
          </w:p>
        </w:tc>
      </w:tr>
      <w:tr w14:paraId="67C6C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C969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E660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舞蹈彩带</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2D6F95B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1、规格：手柄长度约10CM，杆子长度26CM，彩带宽度5CM，彩带长度4米。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2、面料：绸缎面料，平滑光鲜，舞动时更加动感，飘逸，防滑手柄。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3、工艺：电烫包边技术，杜绝抽丝状况，做工细腻。</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C95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642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ED0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165735</wp:posOffset>
                  </wp:positionH>
                  <wp:positionV relativeFrom="paragraph">
                    <wp:posOffset>112395</wp:posOffset>
                  </wp:positionV>
                  <wp:extent cx="452120" cy="344805"/>
                  <wp:effectExtent l="0" t="0" r="5080" b="17145"/>
                  <wp:wrapNone/>
                  <wp:docPr id="304" name="图片_43"/>
                  <wp:cNvGraphicFramePr/>
                  <a:graphic xmlns:a="http://schemas.openxmlformats.org/drawingml/2006/main">
                    <a:graphicData uri="http://schemas.openxmlformats.org/drawingml/2006/picture">
                      <pic:pic xmlns:pic="http://schemas.openxmlformats.org/drawingml/2006/picture">
                        <pic:nvPicPr>
                          <pic:cNvPr id="304" name="图片_43"/>
                          <pic:cNvPicPr/>
                        </pic:nvPicPr>
                        <pic:blipFill>
                          <a:blip r:embed="rId244"/>
                          <a:stretch>
                            <a:fillRect/>
                          </a:stretch>
                        </pic:blipFill>
                        <pic:spPr>
                          <a:xfrm>
                            <a:off x="0" y="0"/>
                            <a:ext cx="452120" cy="344805"/>
                          </a:xfrm>
                          <a:prstGeom prst="rect">
                            <a:avLst/>
                          </a:prstGeom>
                          <a:noFill/>
                          <a:ln>
                            <a:noFill/>
                          </a:ln>
                        </pic:spPr>
                      </pic:pic>
                    </a:graphicData>
                  </a:graphic>
                </wp:anchor>
              </w:drawing>
            </w:r>
          </w:p>
        </w:tc>
      </w:tr>
      <w:tr w14:paraId="5CC83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C692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52FA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舞蹈手绢</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061D01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1、面料：金丝绒，布料厚实，耐磨耐用，旋转时更具有动感。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2、八角手绢：边缘包边处理，结实耐用。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3、活性印刷：采用新工艺染色，健康环保，水洗不易褪色。</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B3B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FD2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D66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542925"/>
                  <wp:effectExtent l="0" t="0" r="0" b="9525"/>
                  <wp:docPr id="309" name="图片 308"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8" descr="IMG_271"/>
                          <pic:cNvPicPr>
                            <a:picLocks noChangeAspect="1"/>
                          </pic:cNvPicPr>
                        </pic:nvPicPr>
                        <pic:blipFill>
                          <a:blip r:embed="rId245"/>
                          <a:stretch>
                            <a:fillRect/>
                          </a:stretch>
                        </pic:blipFill>
                        <pic:spPr>
                          <a:xfrm>
                            <a:off x="0" y="0"/>
                            <a:ext cx="609600" cy="542925"/>
                          </a:xfrm>
                          <a:prstGeom prst="rect">
                            <a:avLst/>
                          </a:prstGeom>
                          <a:noFill/>
                          <a:ln w="9525">
                            <a:noFill/>
                          </a:ln>
                        </pic:spPr>
                      </pic:pic>
                    </a:graphicData>
                  </a:graphic>
                </wp:inline>
              </w:drawing>
            </w:r>
          </w:p>
        </w:tc>
      </w:tr>
      <w:tr w14:paraId="472F4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93"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E453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DD9C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呼啦圈</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5046811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1、材质：高密度泡棉+加厚钢管。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2、工艺：加厚钢管，承重力强，不易变形，附着力好，好转不扭腰，自由调节重量。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3、效果：高速燃脂，加重按摩，效果更佳。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64D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E1C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0DC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628650"/>
                  <wp:effectExtent l="0" t="0" r="0" b="0"/>
                  <wp:docPr id="312" name="图片 309"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09" descr="IMG_272"/>
                          <pic:cNvPicPr>
                            <a:picLocks noChangeAspect="1"/>
                          </pic:cNvPicPr>
                        </pic:nvPicPr>
                        <pic:blipFill>
                          <a:blip r:embed="rId246"/>
                          <a:stretch>
                            <a:fillRect/>
                          </a:stretch>
                        </pic:blipFill>
                        <pic:spPr>
                          <a:xfrm>
                            <a:off x="0" y="0"/>
                            <a:ext cx="609600" cy="628650"/>
                          </a:xfrm>
                          <a:prstGeom prst="rect">
                            <a:avLst/>
                          </a:prstGeom>
                          <a:noFill/>
                          <a:ln w="9525">
                            <a:noFill/>
                          </a:ln>
                        </pic:spPr>
                      </pic:pic>
                    </a:graphicData>
                  </a:graphic>
                </wp:inline>
              </w:drawing>
            </w:r>
          </w:p>
        </w:tc>
      </w:tr>
      <w:tr w14:paraId="6FD1D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81"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1130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558D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弹力带</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3661D4C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1、TP面料，拉丁弹力带，尺寸:90*5cm。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4A6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5FE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14C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85775"/>
                  <wp:effectExtent l="0" t="0" r="0" b="9525"/>
                  <wp:docPr id="313" name="图片 310"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0" descr="IMG_273"/>
                          <pic:cNvPicPr>
                            <a:picLocks noChangeAspect="1"/>
                          </pic:cNvPicPr>
                        </pic:nvPicPr>
                        <pic:blipFill>
                          <a:blip r:embed="rId247"/>
                          <a:stretch>
                            <a:fillRect/>
                          </a:stretch>
                        </pic:blipFill>
                        <pic:spPr>
                          <a:xfrm>
                            <a:off x="0" y="0"/>
                            <a:ext cx="609600" cy="485775"/>
                          </a:xfrm>
                          <a:prstGeom prst="rect">
                            <a:avLst/>
                          </a:prstGeom>
                          <a:noFill/>
                          <a:ln w="9525">
                            <a:noFill/>
                          </a:ln>
                        </pic:spPr>
                      </pic:pic>
                    </a:graphicData>
                  </a:graphic>
                </wp:inline>
              </w:drawing>
            </w:r>
          </w:p>
        </w:tc>
      </w:tr>
      <w:tr w14:paraId="3DD87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13DB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DA5A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舞蹈手花（啦啦花）</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4945C10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1、材料：闪光布，不掉色，不变形，不掉花片。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2、带手柄，环保耐用，牢固不抽丝，柔软不扎手，丝条密集，舞动起来动感十足，可水洗，小号球花舞蹈手花。</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3、用途：适合用于广场舞、学校、舞台表演、幼儿园，等场合使用。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075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F3DC5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BD2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0075" cy="609600"/>
                  <wp:effectExtent l="0" t="0" r="9525" b="0"/>
                  <wp:docPr id="316" name="图片 311"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1" descr="IMG_274"/>
                          <pic:cNvPicPr>
                            <a:picLocks noChangeAspect="1"/>
                          </pic:cNvPicPr>
                        </pic:nvPicPr>
                        <pic:blipFill>
                          <a:blip r:embed="rId248"/>
                          <a:stretch>
                            <a:fillRect/>
                          </a:stretch>
                        </pic:blipFill>
                        <pic:spPr>
                          <a:xfrm>
                            <a:off x="0" y="0"/>
                            <a:ext cx="600075" cy="609600"/>
                          </a:xfrm>
                          <a:prstGeom prst="rect">
                            <a:avLst/>
                          </a:prstGeom>
                          <a:noFill/>
                          <a:ln w="9525">
                            <a:noFill/>
                          </a:ln>
                        </pic:spPr>
                      </pic:pic>
                    </a:graphicData>
                  </a:graphic>
                </wp:inline>
              </w:drawing>
            </w:r>
          </w:p>
        </w:tc>
      </w:tr>
      <w:tr w14:paraId="1E4E4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5C90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FD15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脚蹬拉力器</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7A4ECDC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1、高密度NBR材料，结实耐用，天然加粗乳胶管，高回弹。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2、弹性泡棉手柄，吸汗能力强，不易出现打滑现象。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3、拉力器采用四管加厚加粗环保乳胶管，色泽纯正，拉力强且不易断裂。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9D9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446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44B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619125"/>
                  <wp:effectExtent l="0" t="0" r="0" b="9525"/>
                  <wp:docPr id="301" name="图片 312"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12" descr="IMG_275"/>
                          <pic:cNvPicPr>
                            <a:picLocks noChangeAspect="1"/>
                          </pic:cNvPicPr>
                        </pic:nvPicPr>
                        <pic:blipFill>
                          <a:blip r:embed="rId249"/>
                          <a:stretch>
                            <a:fillRect/>
                          </a:stretch>
                        </pic:blipFill>
                        <pic:spPr>
                          <a:xfrm>
                            <a:off x="0" y="0"/>
                            <a:ext cx="609600" cy="619125"/>
                          </a:xfrm>
                          <a:prstGeom prst="rect">
                            <a:avLst/>
                          </a:prstGeom>
                          <a:noFill/>
                          <a:ln w="9525">
                            <a:noFill/>
                          </a:ln>
                        </pic:spPr>
                      </pic:pic>
                    </a:graphicData>
                  </a:graphic>
                </wp:inline>
              </w:drawing>
            </w:r>
          </w:p>
        </w:tc>
      </w:tr>
      <w:tr w14:paraId="2A660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56"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FEDB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3E91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平衡气垫</w:t>
            </w:r>
          </w:p>
        </w:tc>
        <w:tc>
          <w:tcPr>
            <w:tcW w:w="4875" w:type="dxa"/>
            <w:gridSpan w:val="3"/>
            <w:tcBorders>
              <w:top w:val="single" w:color="000000" w:sz="4" w:space="0"/>
              <w:left w:val="single" w:color="000000" w:sz="4" w:space="0"/>
              <w:bottom w:val="single" w:color="000000" w:sz="4" w:space="0"/>
              <w:right w:val="nil"/>
            </w:tcBorders>
            <w:shd w:val="clear" w:color="auto" w:fill="auto"/>
            <w:vAlign w:val="center"/>
          </w:tcPr>
          <w:p w14:paraId="156271B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1、直径34cm 橡胶材质。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84C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18B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7D8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33400" cy="447675"/>
                  <wp:effectExtent l="0" t="0" r="0" b="9525"/>
                  <wp:docPr id="305" name="图片 313"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13" descr="IMG_276"/>
                          <pic:cNvPicPr>
                            <a:picLocks noChangeAspect="1"/>
                          </pic:cNvPicPr>
                        </pic:nvPicPr>
                        <pic:blipFill>
                          <a:blip r:embed="rId250"/>
                          <a:stretch>
                            <a:fillRect/>
                          </a:stretch>
                        </pic:blipFill>
                        <pic:spPr>
                          <a:xfrm>
                            <a:off x="0" y="0"/>
                            <a:ext cx="533400" cy="447675"/>
                          </a:xfrm>
                          <a:prstGeom prst="rect">
                            <a:avLst/>
                          </a:prstGeom>
                          <a:noFill/>
                          <a:ln w="9525">
                            <a:noFill/>
                          </a:ln>
                        </pic:spPr>
                      </pic:pic>
                    </a:graphicData>
                  </a:graphic>
                </wp:inline>
              </w:drawing>
            </w:r>
          </w:p>
        </w:tc>
      </w:tr>
      <w:tr w14:paraId="3741BC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45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1E05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B90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ABS更衣柜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AF17D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1、组合方式：一组4列、1列2门。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2、材质采用ABS全新塑料工程制成，强度高、韧性好、耐冲击，不易腐蚀，无毒无味，环保耐用。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3、产品特点：榫接结构并合理布局加强筋，安装时不用脱水粘结，不用任何螺丝，使用产品自身相互连结，产品不变形，不扭曲，可重复拆装使用。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4、门板规格：高472.5mmx宽400mmx深500mm(不含底座/平顶板)；门板内侧加装多功能置物盒，可放置小物件，方便实用，门板带有椭圆形内凹号码牌位，柜门与柜体采用两组尼龙塑料铰链经久耐用。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5、连接方式：榫卯连接，牢固耐用，从而使产品吏牢固，结实耐用，每个门板与侧板连接采用高强度尼龙防水铰链和上下门轴加固，使门更结实耐用，门板与侧板并安装有防盗插销。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6、尼龙铰链：更结实，更耐用、彻底解决了铁制、不锈钢等材质易生锈、划伤的缺点。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7、锁：采用普通转舌挂锁，安装方便。</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54B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BB9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989F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647700"/>
                  <wp:effectExtent l="0" t="0" r="0" b="0"/>
                  <wp:docPr id="302" name="图片 314"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14" descr="IMG_277"/>
                          <pic:cNvPicPr>
                            <a:picLocks noChangeAspect="1"/>
                          </pic:cNvPicPr>
                        </pic:nvPicPr>
                        <pic:blipFill>
                          <a:blip r:embed="rId251"/>
                          <a:stretch>
                            <a:fillRect/>
                          </a:stretch>
                        </pic:blipFill>
                        <pic:spPr>
                          <a:xfrm>
                            <a:off x="0" y="0"/>
                            <a:ext cx="609600" cy="647700"/>
                          </a:xfrm>
                          <a:prstGeom prst="rect">
                            <a:avLst/>
                          </a:prstGeom>
                          <a:noFill/>
                          <a:ln w="9525">
                            <a:noFill/>
                          </a:ln>
                        </pic:spPr>
                      </pic:pic>
                    </a:graphicData>
                  </a:graphic>
                </wp:inline>
              </w:drawing>
            </w:r>
          </w:p>
        </w:tc>
      </w:tr>
      <w:tr w14:paraId="15564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BB15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CEC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更衣凳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EBBEF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更衣凳为全塑料制成，防水防潮永不生锈，凳面PVC材质，凳腿ABS材质，榫卯连接结构，不用胶粘，不使用任何螺丝，结实耐用并可重复拆装；面板厚度不低于2cm，凳腿中间圆柱的直径为5cm；1.2米的单凳承重不低于400kg。面板三条拼接（每条13cm宽），中间预留一定缝隙（3mm），确保舒适度并且不易存积水。三条凳腿，中间横拉一根圆管，确保牢固不晃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2、1.2m*0.4m*0.5m。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7E4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907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D630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28625"/>
                  <wp:effectExtent l="0" t="0" r="0" b="9525"/>
                  <wp:docPr id="307" name="图片 315"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15" descr="IMG_278"/>
                          <pic:cNvPicPr>
                            <a:picLocks noChangeAspect="1"/>
                          </pic:cNvPicPr>
                        </pic:nvPicPr>
                        <pic:blipFill>
                          <a:blip r:embed="rId252"/>
                          <a:stretch>
                            <a:fillRect/>
                          </a:stretch>
                        </pic:blipFill>
                        <pic:spPr>
                          <a:xfrm>
                            <a:off x="0" y="0"/>
                            <a:ext cx="609600" cy="428625"/>
                          </a:xfrm>
                          <a:prstGeom prst="rect">
                            <a:avLst/>
                          </a:prstGeom>
                          <a:noFill/>
                          <a:ln w="9525">
                            <a:noFill/>
                          </a:ln>
                        </pic:spPr>
                      </pic:pic>
                    </a:graphicData>
                  </a:graphic>
                </wp:inline>
              </w:drawing>
            </w:r>
          </w:p>
        </w:tc>
      </w:tr>
      <w:tr w14:paraId="236E9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89"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AA21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880" w:type="dxa"/>
            <w:gridSpan w:val="2"/>
            <w:tcBorders>
              <w:top w:val="single" w:color="000000" w:sz="4" w:space="0"/>
              <w:left w:val="single" w:color="000000" w:sz="4" w:space="0"/>
              <w:bottom w:val="nil"/>
              <w:right w:val="single" w:color="000000" w:sz="4" w:space="0"/>
            </w:tcBorders>
            <w:shd w:val="clear" w:color="auto" w:fill="auto"/>
            <w:noWrap/>
            <w:vAlign w:val="center"/>
          </w:tcPr>
          <w:p w14:paraId="520657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舞蹈鞋柜</w:t>
            </w:r>
          </w:p>
        </w:tc>
        <w:tc>
          <w:tcPr>
            <w:tcW w:w="4875" w:type="dxa"/>
            <w:gridSpan w:val="3"/>
            <w:tcBorders>
              <w:top w:val="nil"/>
              <w:left w:val="nil"/>
              <w:bottom w:val="nil"/>
              <w:right w:val="nil"/>
            </w:tcBorders>
            <w:shd w:val="clear" w:color="auto" w:fill="auto"/>
            <w:vAlign w:val="center"/>
          </w:tcPr>
          <w:p w14:paraId="3FA6852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1、实木材质，原木色，尺寸根据教室需要定制。尺寸：100*30*70cm。</w:t>
            </w:r>
          </w:p>
        </w:tc>
        <w:tc>
          <w:tcPr>
            <w:tcW w:w="555" w:type="dxa"/>
            <w:gridSpan w:val="3"/>
            <w:tcBorders>
              <w:top w:val="single" w:color="000000" w:sz="4" w:space="0"/>
              <w:left w:val="single" w:color="000000" w:sz="4" w:space="0"/>
              <w:bottom w:val="nil"/>
              <w:right w:val="single" w:color="000000" w:sz="4" w:space="0"/>
            </w:tcBorders>
            <w:shd w:val="clear" w:color="auto" w:fill="auto"/>
            <w:noWrap/>
            <w:vAlign w:val="center"/>
          </w:tcPr>
          <w:p w14:paraId="5CB49D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457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2275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428625"/>
                  <wp:effectExtent l="0" t="0" r="0" b="9525"/>
                  <wp:docPr id="311" name="图片 316"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6" descr="IMG_279"/>
                          <pic:cNvPicPr>
                            <a:picLocks noChangeAspect="1"/>
                          </pic:cNvPicPr>
                        </pic:nvPicPr>
                        <pic:blipFill>
                          <a:blip r:embed="rId253"/>
                          <a:stretch>
                            <a:fillRect/>
                          </a:stretch>
                        </pic:blipFill>
                        <pic:spPr>
                          <a:xfrm>
                            <a:off x="0" y="0"/>
                            <a:ext cx="609600" cy="428625"/>
                          </a:xfrm>
                          <a:prstGeom prst="rect">
                            <a:avLst/>
                          </a:prstGeom>
                          <a:noFill/>
                          <a:ln w="9525">
                            <a:noFill/>
                          </a:ln>
                        </pic:spPr>
                      </pic:pic>
                    </a:graphicData>
                  </a:graphic>
                </wp:inline>
              </w:drawing>
            </w:r>
          </w:p>
        </w:tc>
      </w:tr>
      <w:tr w14:paraId="268F89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240" w:hRule="atLeast"/>
        </w:trPr>
        <w:tc>
          <w:tcPr>
            <w:tcW w:w="8611" w:type="dxa"/>
            <w:gridSpan w:val="28"/>
            <w:tcBorders>
              <w:top w:val="single" w:color="000000" w:sz="4" w:space="0"/>
              <w:left w:val="single" w:color="000000" w:sz="4" w:space="0"/>
              <w:bottom w:val="single" w:color="000000" w:sz="4" w:space="0"/>
              <w:right w:val="single" w:color="000000" w:sz="4" w:space="0"/>
            </w:tcBorders>
            <w:shd w:val="clear" w:color="auto" w:fill="auto"/>
            <w:vAlign w:val="center"/>
          </w:tcPr>
          <w:p w14:paraId="78FEE27E">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12.美术教室设备清单</w:t>
            </w:r>
            <w:r>
              <w:rPr>
                <w:rFonts w:hint="eastAsia" w:ascii="宋体" w:hAnsi="宋体" w:eastAsia="宋体" w:cs="宋体"/>
                <w:i w:val="0"/>
                <w:iCs w:val="0"/>
                <w:kern w:val="0"/>
                <w:sz w:val="20"/>
                <w:szCs w:val="20"/>
                <w:u w:val="single"/>
                <w:lang w:val="en-US" w:eastAsia="zh-CN" w:bidi="ar"/>
              </w:rPr>
              <w:fldChar w:fldCharType="end"/>
            </w:r>
          </w:p>
        </w:tc>
      </w:tr>
      <w:tr w14:paraId="2D760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D06F7E">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07B8EC">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6E991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7F636A">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6F7DDB7">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DD66549">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5320E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93CE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477D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4B9A86">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887FB9">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E91998">
            <w:pPr>
              <w:jc w:val="center"/>
              <w:rPr>
                <w:rFonts w:hint="eastAsia" w:ascii="宋体" w:hAnsi="宋体" w:eastAsia="宋体" w:cs="宋体"/>
                <w:i w:val="0"/>
                <w:iCs w:val="0"/>
                <w:color w:val="000000"/>
                <w:sz w:val="20"/>
                <w:szCs w:val="20"/>
                <w:u w:val="none"/>
              </w:rPr>
            </w:pP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884EEA5">
            <w:pPr>
              <w:jc w:val="center"/>
              <w:rPr>
                <w:rFonts w:hint="eastAsia" w:ascii="宋体" w:hAnsi="宋体" w:eastAsia="宋体" w:cs="宋体"/>
                <w:i w:val="0"/>
                <w:iCs w:val="0"/>
                <w:color w:val="000000"/>
                <w:sz w:val="20"/>
                <w:szCs w:val="20"/>
                <w:u w:val="none"/>
              </w:rPr>
            </w:pPr>
          </w:p>
        </w:tc>
      </w:tr>
      <w:tr w14:paraId="7C756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803"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2CD3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7031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衬布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5D05D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1、尺寸：100cm×200cm；材质：棉、麻、丝、绒搭配，独立包装。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3C1A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AF48E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786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495300"/>
                  <wp:effectExtent l="0" t="0" r="0" b="0"/>
                  <wp:docPr id="319" name="图片 3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7" descr="IMG_256"/>
                          <pic:cNvPicPr>
                            <a:picLocks noChangeAspect="1"/>
                          </pic:cNvPicPr>
                        </pic:nvPicPr>
                        <pic:blipFill>
                          <a:blip r:embed="rId254"/>
                          <a:stretch>
                            <a:fillRect/>
                          </a:stretch>
                        </pic:blipFill>
                        <pic:spPr>
                          <a:xfrm>
                            <a:off x="0" y="0"/>
                            <a:ext cx="647700" cy="495300"/>
                          </a:xfrm>
                          <a:prstGeom prst="rect">
                            <a:avLst/>
                          </a:prstGeom>
                          <a:noFill/>
                          <a:ln w="9525">
                            <a:noFill/>
                          </a:ln>
                        </pic:spPr>
                      </pic:pic>
                    </a:graphicData>
                  </a:graphic>
                </wp:inline>
              </w:drawing>
            </w:r>
          </w:p>
        </w:tc>
      </w:tr>
      <w:tr w14:paraId="7FEE5C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1"/>
          <w:wAfter w:w="7559" w:type="dxa"/>
          <w:trHeight w:val="1018"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63C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0358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写生凳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12C7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1、规格：凳面直径不低于300mm，升降高度480到650mm。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2、材质：优质榉木。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3、要求：升降式架构，支撑稳定，牢固可靠，工艺精细，表面光洁，环保清漆处理，漆面均匀光亮。</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26FD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C12D4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79" w:type="dxa"/>
            <w:gridSpan w:val="11"/>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720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04825" cy="609600"/>
                  <wp:effectExtent l="0" t="0" r="9525" b="0"/>
                  <wp:docPr id="332" name="图片 31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18" descr="IMG_257"/>
                          <pic:cNvPicPr>
                            <a:picLocks noChangeAspect="1"/>
                          </pic:cNvPicPr>
                        </pic:nvPicPr>
                        <pic:blipFill>
                          <a:blip r:embed="rId255"/>
                          <a:stretch>
                            <a:fillRect/>
                          </a:stretch>
                        </pic:blipFill>
                        <pic:spPr>
                          <a:xfrm>
                            <a:off x="0" y="0"/>
                            <a:ext cx="504825" cy="609600"/>
                          </a:xfrm>
                          <a:prstGeom prst="rect">
                            <a:avLst/>
                          </a:prstGeom>
                          <a:noFill/>
                          <a:ln w="9525">
                            <a:noFill/>
                          </a:ln>
                        </pic:spPr>
                      </pic:pic>
                    </a:graphicData>
                  </a:graphic>
                </wp:inline>
              </w:drawing>
            </w:r>
          </w:p>
        </w:tc>
      </w:tr>
      <w:tr w14:paraId="393DA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D943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F195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写生灯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B1DAA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1、立式可升降。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2、落地升降总高度1500mm—2600mm。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3、三节升降杆:由一根直径为25mm钢管和二根直径分别为19mm、12.7mm不锈钢管组成，升降固定钮用高强ABS件组成。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4、聚光灯罩合金板喷塑，直径260mm。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5、五角支撑架用高强ABS而成，脚用直径16mm铁管静电喷塑制成。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6、高强LED光源板与灯罩一体，光源功率≥13W配2500mm长的优质电线，插头。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7、照度角度120度可调。</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B293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CB0B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80A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95300" cy="666750"/>
                  <wp:effectExtent l="0" t="0" r="0" b="0"/>
                  <wp:docPr id="320" name="图片 31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19" descr="IMG_258"/>
                          <pic:cNvPicPr>
                            <a:picLocks noChangeAspect="1"/>
                          </pic:cNvPicPr>
                        </pic:nvPicPr>
                        <pic:blipFill>
                          <a:blip r:embed="rId256"/>
                          <a:stretch>
                            <a:fillRect/>
                          </a:stretch>
                        </pic:blipFill>
                        <pic:spPr>
                          <a:xfrm>
                            <a:off x="0" y="0"/>
                            <a:ext cx="495300" cy="666750"/>
                          </a:xfrm>
                          <a:prstGeom prst="rect">
                            <a:avLst/>
                          </a:prstGeom>
                          <a:noFill/>
                          <a:ln w="9525">
                            <a:noFill/>
                          </a:ln>
                        </pic:spPr>
                      </pic:pic>
                    </a:graphicData>
                  </a:graphic>
                </wp:inline>
              </w:drawing>
            </w:r>
          </w:p>
        </w:tc>
      </w:tr>
      <w:tr w14:paraId="4C21F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D97C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31E6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工作台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E6E91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1、产品规格：1800*800*750mm。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2、产品材质:桌面为20mm厚实木板材质，周边加厚至38mm，圆角桌角设计，安全防磕碰。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3、产品结构：桌面下设四条实木桌腿，实木材质，纹理清晰牢固耐用。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4、所有材料均经环保水性漆处理，安全无污染。</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3196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97BB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D72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466725"/>
                  <wp:effectExtent l="0" t="0" r="0" b="9525"/>
                  <wp:docPr id="324" name="图片 320"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20" descr="IMG_259"/>
                          <pic:cNvPicPr>
                            <a:picLocks noChangeAspect="1"/>
                          </pic:cNvPicPr>
                        </pic:nvPicPr>
                        <pic:blipFill>
                          <a:blip r:embed="rId257"/>
                          <a:stretch>
                            <a:fillRect/>
                          </a:stretch>
                        </pic:blipFill>
                        <pic:spPr>
                          <a:xfrm>
                            <a:off x="0" y="0"/>
                            <a:ext cx="647700" cy="466725"/>
                          </a:xfrm>
                          <a:prstGeom prst="rect">
                            <a:avLst/>
                          </a:prstGeom>
                          <a:noFill/>
                          <a:ln w="9525">
                            <a:noFill/>
                          </a:ln>
                        </pic:spPr>
                      </pic:pic>
                    </a:graphicData>
                  </a:graphic>
                </wp:inline>
              </w:drawing>
            </w:r>
          </w:p>
        </w:tc>
      </w:tr>
      <w:tr w14:paraId="1600B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DC25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6C5A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美术教学用品柜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A2029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1、规格：800×1800×400mm。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2.采用冷轧钢板,粉末静电喷涂,焊接牢洗除锈,锌洗磷化后粉末喷涂.防护性好附着力强.采用国际品牌的粉沫使产品真正的环保无毒害。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ED50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ED7D7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16B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47675" cy="657225"/>
                  <wp:effectExtent l="0" t="0" r="9525" b="9525"/>
                  <wp:docPr id="321" name="图片 321"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IMG_260"/>
                          <pic:cNvPicPr>
                            <a:picLocks noChangeAspect="1"/>
                          </pic:cNvPicPr>
                        </pic:nvPicPr>
                        <pic:blipFill>
                          <a:blip r:embed="rId258"/>
                          <a:stretch>
                            <a:fillRect/>
                          </a:stretch>
                        </pic:blipFill>
                        <pic:spPr>
                          <a:xfrm>
                            <a:off x="0" y="0"/>
                            <a:ext cx="447675" cy="657225"/>
                          </a:xfrm>
                          <a:prstGeom prst="rect">
                            <a:avLst/>
                          </a:prstGeom>
                          <a:noFill/>
                          <a:ln w="9525">
                            <a:noFill/>
                          </a:ln>
                        </pic:spPr>
                      </pic:pic>
                    </a:graphicData>
                  </a:graphic>
                </wp:inline>
              </w:drawing>
            </w:r>
          </w:p>
        </w:tc>
      </w:tr>
      <w:tr w14:paraId="32FC85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91"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B887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429B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静物台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446D3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1、优质榉木升降写生台，带背板，台面及背板尺寸约600*900mm，桌面下带抽屉，可放置物品，带轮可移动。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C387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CCB2D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6A5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590550"/>
                  <wp:effectExtent l="0" t="0" r="0" b="0"/>
                  <wp:docPr id="322" name="图片 322"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IMG_261"/>
                          <pic:cNvPicPr>
                            <a:picLocks noChangeAspect="1"/>
                          </pic:cNvPicPr>
                        </pic:nvPicPr>
                        <pic:blipFill>
                          <a:blip r:embed="rId259"/>
                          <a:stretch>
                            <a:fillRect/>
                          </a:stretch>
                        </pic:blipFill>
                        <pic:spPr>
                          <a:xfrm>
                            <a:off x="0" y="0"/>
                            <a:ext cx="609600" cy="590550"/>
                          </a:xfrm>
                          <a:prstGeom prst="rect">
                            <a:avLst/>
                          </a:prstGeom>
                          <a:noFill/>
                          <a:ln w="9525">
                            <a:noFill/>
                          </a:ln>
                        </pic:spPr>
                      </pic:pic>
                    </a:graphicData>
                  </a:graphic>
                </wp:inline>
              </w:drawing>
            </w:r>
          </w:p>
        </w:tc>
      </w:tr>
      <w:tr w14:paraId="729C0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47"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B9AD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B42E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磁性白黑板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E207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1、不小于80*120cm，双面可用，带板擦，带可移动支架。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396D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EBF88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1D2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390525"/>
                  <wp:effectExtent l="0" t="0" r="0" b="9525"/>
                  <wp:docPr id="330" name="图片 323"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23" descr="IMG_262"/>
                          <pic:cNvPicPr>
                            <a:picLocks noChangeAspect="1"/>
                          </pic:cNvPicPr>
                        </pic:nvPicPr>
                        <pic:blipFill>
                          <a:blip r:embed="rId260"/>
                          <a:stretch>
                            <a:fillRect/>
                          </a:stretch>
                        </pic:blipFill>
                        <pic:spPr>
                          <a:xfrm>
                            <a:off x="0" y="0"/>
                            <a:ext cx="647700" cy="390525"/>
                          </a:xfrm>
                          <a:prstGeom prst="rect">
                            <a:avLst/>
                          </a:prstGeom>
                          <a:noFill/>
                          <a:ln w="9525">
                            <a:noFill/>
                          </a:ln>
                        </pic:spPr>
                      </pic:pic>
                    </a:graphicData>
                  </a:graphic>
                </wp:inline>
              </w:drawing>
            </w:r>
          </w:p>
        </w:tc>
      </w:tr>
      <w:tr w14:paraId="73363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57"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2B07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7B70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展示画框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15E270">
            <w:pPr>
              <w:keepNext w:val="0"/>
              <w:keepLines w:val="0"/>
              <w:widowControl/>
              <w:numPr>
                <w:ilvl w:val="0"/>
                <w:numId w:val="11"/>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适用范围：适用于中学美术教学使用。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w:t>
            </w:r>
          </w:p>
          <w:p w14:paraId="6E11C27E">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1、规格：600mm×450mm。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2、材质：边框材质为PVC发泡材料；底板为中纤板；表层为透明PVC片。</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E8F7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84D1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75D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533400"/>
                  <wp:effectExtent l="0" t="0" r="0" b="0"/>
                  <wp:docPr id="323" name="图片 324"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4" descr="IMG_263"/>
                          <pic:cNvPicPr>
                            <a:picLocks noChangeAspect="1"/>
                          </pic:cNvPicPr>
                        </pic:nvPicPr>
                        <pic:blipFill>
                          <a:blip r:embed="rId261"/>
                          <a:stretch>
                            <a:fillRect/>
                          </a:stretch>
                        </pic:blipFill>
                        <pic:spPr>
                          <a:xfrm>
                            <a:off x="0" y="0"/>
                            <a:ext cx="647700" cy="533400"/>
                          </a:xfrm>
                          <a:prstGeom prst="rect">
                            <a:avLst/>
                          </a:prstGeom>
                          <a:noFill/>
                          <a:ln w="9525">
                            <a:noFill/>
                          </a:ln>
                        </pic:spPr>
                      </pic:pic>
                    </a:graphicData>
                  </a:graphic>
                </wp:inline>
              </w:drawing>
            </w:r>
          </w:p>
        </w:tc>
      </w:tr>
      <w:tr w14:paraId="43458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68"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F357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8565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展示画框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808C14">
            <w:pPr>
              <w:keepNext w:val="0"/>
              <w:keepLines w:val="0"/>
              <w:widowControl/>
              <w:numPr>
                <w:ilvl w:val="0"/>
                <w:numId w:val="12"/>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适用范围：适用于中学美术教学使用。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w:t>
            </w:r>
          </w:p>
          <w:p w14:paraId="6F8505DC">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1、规格：600mm×900mm。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2、材质：边框材质为PVC发泡材料；底板为中纤板；表层为透明PVC片。</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A4B6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9B2D8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C52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542925"/>
                  <wp:effectExtent l="0" t="0" r="0" b="9525"/>
                  <wp:docPr id="326" name="图片 325"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25" descr="IMG_264"/>
                          <pic:cNvPicPr>
                            <a:picLocks noChangeAspect="1"/>
                          </pic:cNvPicPr>
                        </pic:nvPicPr>
                        <pic:blipFill>
                          <a:blip r:embed="rId262"/>
                          <a:stretch>
                            <a:fillRect/>
                          </a:stretch>
                        </pic:blipFill>
                        <pic:spPr>
                          <a:xfrm>
                            <a:off x="0" y="0"/>
                            <a:ext cx="647700" cy="542925"/>
                          </a:xfrm>
                          <a:prstGeom prst="rect">
                            <a:avLst/>
                          </a:prstGeom>
                          <a:noFill/>
                          <a:ln w="9525">
                            <a:noFill/>
                          </a:ln>
                        </pic:spPr>
                      </pic:pic>
                    </a:graphicData>
                  </a:graphic>
                </wp:inline>
              </w:drawing>
            </w:r>
          </w:p>
        </w:tc>
      </w:tr>
      <w:tr w14:paraId="20CE1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92"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8967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E0A6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小学美术教学挂图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65CD9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1、适合小学美术教学要求的绘画、手工、欣赏内容，不少于48幅，对开，应为国家正式出版物。</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F93F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4F097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CC3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390525" cy="647700"/>
                  <wp:effectExtent l="0" t="0" r="9525" b="0"/>
                  <wp:docPr id="325" name="图片 326"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26" descr="IMG_265"/>
                          <pic:cNvPicPr>
                            <a:picLocks noChangeAspect="1"/>
                          </pic:cNvPicPr>
                        </pic:nvPicPr>
                        <pic:blipFill>
                          <a:blip r:embed="rId263"/>
                          <a:stretch>
                            <a:fillRect/>
                          </a:stretch>
                        </pic:blipFill>
                        <pic:spPr>
                          <a:xfrm>
                            <a:off x="0" y="0"/>
                            <a:ext cx="390525" cy="647700"/>
                          </a:xfrm>
                          <a:prstGeom prst="rect">
                            <a:avLst/>
                          </a:prstGeom>
                          <a:noFill/>
                          <a:ln w="9525">
                            <a:noFill/>
                          </a:ln>
                        </pic:spPr>
                      </pic:pic>
                    </a:graphicData>
                  </a:graphic>
                </wp:inline>
              </w:drawing>
            </w:r>
          </w:p>
        </w:tc>
      </w:tr>
      <w:tr w14:paraId="5500DF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3F3A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4D0D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美术教学软件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4DFB5C1E">
            <w:pPr>
              <w:keepNext w:val="0"/>
              <w:keepLines w:val="0"/>
              <w:widowControl/>
              <w:suppressLineNumbers w:val="0"/>
              <w:jc w:val="left"/>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支持自定义画稿功能且此画稿可命名名称；在绘画过程中，可根据绘画需求进行画稿的移动、旋转、放大、缩小；具有20种画笔工具设置、53种笔触形状、48种笔触纹理、47种背景纹理表现形式；支持6种以上画笔预设方案；支持画笔大小、硬度、透明度的调节；支持画笔防抖功能；支持线稿层、上色层、草稿层、背景层等多图层操作，并可随意增减；支持在原素材库基础上支持自由扩充，支持jpg、jpeg、png等不同格式的图片导入；、支持添加参照图功能，并可根据需求调节透明度；具有绘画过程记录、回放功能，播放过程可有3级速度选择；支持绘画作品本地保存；支持作品一键上传到网络平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8DC3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9466B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9A5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47675" cy="609600"/>
                  <wp:effectExtent l="0" t="0" r="9525" b="0"/>
                  <wp:docPr id="327" name="图片 327"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27" descr="IMG_266"/>
                          <pic:cNvPicPr>
                            <a:picLocks noChangeAspect="1"/>
                          </pic:cNvPicPr>
                        </pic:nvPicPr>
                        <pic:blipFill>
                          <a:blip r:embed="rId264"/>
                          <a:stretch>
                            <a:fillRect/>
                          </a:stretch>
                        </pic:blipFill>
                        <pic:spPr>
                          <a:xfrm>
                            <a:off x="0" y="0"/>
                            <a:ext cx="447675" cy="609600"/>
                          </a:xfrm>
                          <a:prstGeom prst="rect">
                            <a:avLst/>
                          </a:prstGeom>
                          <a:noFill/>
                          <a:ln w="9525">
                            <a:noFill/>
                          </a:ln>
                        </pic:spPr>
                      </pic:pic>
                    </a:graphicData>
                  </a:graphic>
                </wp:inline>
              </w:drawing>
            </w:r>
          </w:p>
        </w:tc>
      </w:tr>
      <w:tr w14:paraId="66DDB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2D45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5698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写生画板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B217B5">
            <w:pPr>
              <w:keepNext w:val="0"/>
              <w:keepLines w:val="0"/>
              <w:widowControl/>
              <w:numPr>
                <w:ilvl w:val="0"/>
                <w:numId w:val="13"/>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适用范围：适用于小学美术教学使用。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w:t>
            </w:r>
          </w:p>
          <w:p w14:paraId="02BF69BD">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1、规格：≥450mm×320mm×15mm。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2、材质：双面椴木三合板，实木边框，边框宽不小于5mm、45度割角拼接，四周包边。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3、整体板面平整、表面光滑、洁净、无毛刺、无开裂、整体无疤痕，无异味，对角线平面误差不大于2mm，四边直角误差不大于2mm。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0063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69004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FB7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514350"/>
                  <wp:effectExtent l="0" t="0" r="0" b="0"/>
                  <wp:docPr id="328" name="图片 328"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IMG_267"/>
                          <pic:cNvPicPr>
                            <a:picLocks noChangeAspect="1"/>
                          </pic:cNvPicPr>
                        </pic:nvPicPr>
                        <pic:blipFill>
                          <a:blip r:embed="rId265"/>
                          <a:stretch>
                            <a:fillRect/>
                          </a:stretch>
                        </pic:blipFill>
                        <pic:spPr>
                          <a:xfrm>
                            <a:off x="0" y="0"/>
                            <a:ext cx="647700" cy="514350"/>
                          </a:xfrm>
                          <a:prstGeom prst="rect">
                            <a:avLst/>
                          </a:prstGeom>
                          <a:noFill/>
                          <a:ln w="9525">
                            <a:noFill/>
                          </a:ln>
                        </pic:spPr>
                      </pic:pic>
                    </a:graphicData>
                  </a:graphic>
                </wp:inline>
              </w:drawing>
            </w:r>
          </w:p>
        </w:tc>
      </w:tr>
      <w:tr w14:paraId="3308C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23"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3174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5721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人体结构活动模型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8C52A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1、高不低于40cm，木质。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58E5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B3C69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304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238125" cy="609600"/>
                  <wp:effectExtent l="0" t="0" r="9525" b="0"/>
                  <wp:docPr id="329" name="图片 329"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descr="IMG_268"/>
                          <pic:cNvPicPr>
                            <a:picLocks noChangeAspect="1"/>
                          </pic:cNvPicPr>
                        </pic:nvPicPr>
                        <pic:blipFill>
                          <a:blip r:embed="rId266"/>
                          <a:stretch>
                            <a:fillRect/>
                          </a:stretch>
                        </pic:blipFill>
                        <pic:spPr>
                          <a:xfrm>
                            <a:off x="0" y="0"/>
                            <a:ext cx="238125" cy="609600"/>
                          </a:xfrm>
                          <a:prstGeom prst="rect">
                            <a:avLst/>
                          </a:prstGeom>
                          <a:noFill/>
                          <a:ln w="9525">
                            <a:noFill/>
                          </a:ln>
                        </pic:spPr>
                      </pic:pic>
                    </a:graphicData>
                  </a:graphic>
                </wp:inline>
              </w:drawing>
            </w:r>
          </w:p>
        </w:tc>
      </w:tr>
      <w:tr w14:paraId="4BBE3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79"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6065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811F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云台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02B0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1、直径不小于295mm，高度不小于15cm。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031F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04BAD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C86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485775"/>
                  <wp:effectExtent l="0" t="0" r="0" b="9525"/>
                  <wp:docPr id="331" name="图片 330"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0" descr="IMG_269"/>
                          <pic:cNvPicPr>
                            <a:picLocks noChangeAspect="1"/>
                          </pic:cNvPicPr>
                        </pic:nvPicPr>
                        <pic:blipFill>
                          <a:blip r:embed="rId267"/>
                          <a:stretch>
                            <a:fillRect/>
                          </a:stretch>
                        </pic:blipFill>
                        <pic:spPr>
                          <a:xfrm>
                            <a:off x="0" y="0"/>
                            <a:ext cx="647700" cy="485775"/>
                          </a:xfrm>
                          <a:prstGeom prst="rect">
                            <a:avLst/>
                          </a:prstGeom>
                          <a:noFill/>
                          <a:ln w="9525">
                            <a:noFill/>
                          </a:ln>
                        </pic:spPr>
                      </pic:pic>
                    </a:graphicData>
                  </a:graphic>
                </wp:inline>
              </w:drawing>
            </w:r>
          </w:p>
        </w:tc>
      </w:tr>
      <w:tr w14:paraId="5DE0F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6A1E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9BE9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纸工工具（剪纸工具）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8C4AAF">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配备参数：1、蛇形尺1件：长度不小于300mm。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2、剪刀1件：无刃、圆头，总长度不小于160mm。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3、花边剪3件：铁口花边剪，刀头总长度不小于60mm。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4、打孔器1件：手握式单孔打孔器，有纸屑收集装置，手握处防滑细纹，最大打孔能力可打8张纸，打孔直径6mm。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5、笔刀1件：合金手柄长度不小于100mm，笔刀刀头3件：猛钢刀头不小于35mm。</w:t>
            </w:r>
          </w:p>
          <w:p w14:paraId="36F64DB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6、直尺1把：有机塑料材质，尺寸不小于300mm。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7、美工刀一件，ABS塑料材质手柄，长度不小于150mm。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8、订书机一件。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9、切割垫板1块：尺寸A4，工具箱1件。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BEA3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4F3D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F7B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561975"/>
                  <wp:effectExtent l="0" t="0" r="0" b="9525"/>
                  <wp:docPr id="333" name="图片 331"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331" descr="IMG_270"/>
                          <pic:cNvPicPr>
                            <a:picLocks noChangeAspect="1"/>
                          </pic:cNvPicPr>
                        </pic:nvPicPr>
                        <pic:blipFill>
                          <a:blip r:embed="rId268"/>
                          <a:stretch>
                            <a:fillRect/>
                          </a:stretch>
                        </pic:blipFill>
                        <pic:spPr>
                          <a:xfrm>
                            <a:off x="0" y="0"/>
                            <a:ext cx="647700" cy="561975"/>
                          </a:xfrm>
                          <a:prstGeom prst="rect">
                            <a:avLst/>
                          </a:prstGeom>
                          <a:noFill/>
                          <a:ln w="9525">
                            <a:noFill/>
                          </a:ln>
                        </pic:spPr>
                      </pic:pic>
                    </a:graphicData>
                  </a:graphic>
                </wp:inline>
              </w:drawing>
            </w:r>
          </w:p>
        </w:tc>
      </w:tr>
      <w:tr w14:paraId="78E9D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35E5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AEB6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美术学具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344E2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一、适用范围：适用于小学美术教学使用。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二、技术要求：1、毛笔5支：加健毛笔，大白云、白云、小白云、花枝俏、小依纹各1支。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2、小剪刀1件：无刃、圆头，总长度不小于150mm。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3、调色盘1个：10眼梅花型，直径不小于130mm。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4、笔洗1个：可折叠，直径不小于140mm。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5、美工刀1把：塑料材质手柄，长度不小于150mm。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6、水溶性油墨1支，100ml。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7、黑色胶辊1件：滚筒长度不小于90mm，木质手柄。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8、毛毡1块：尺寸不小于450*600mm。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9、刻纸刀1把：合金手柄长度不小于100mm，笔刀刀头3件：猛钢刀头不小于35mm。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10、水粉画笔6支：优质尼龙笔头。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11、调色盒1件：24格。</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12、直尺1把：有机塑料材质，尺寸不小于300mm。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13、工具箱1件；空吹塑定位包装，所有产品均有单独卡槽定位于箱子内，不得串动，便于携带、存放。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D1DC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77CB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F9B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438150"/>
                  <wp:effectExtent l="0" t="0" r="0" b="0"/>
                  <wp:docPr id="349" name="图片 332"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32" descr="IMG_271"/>
                          <pic:cNvPicPr>
                            <a:picLocks noChangeAspect="1"/>
                          </pic:cNvPicPr>
                        </pic:nvPicPr>
                        <pic:blipFill>
                          <a:blip r:embed="rId269"/>
                          <a:stretch>
                            <a:fillRect/>
                          </a:stretch>
                        </pic:blipFill>
                        <pic:spPr>
                          <a:xfrm>
                            <a:off x="0" y="0"/>
                            <a:ext cx="647700" cy="438150"/>
                          </a:xfrm>
                          <a:prstGeom prst="rect">
                            <a:avLst/>
                          </a:prstGeom>
                          <a:noFill/>
                          <a:ln w="9525">
                            <a:noFill/>
                          </a:ln>
                        </pic:spPr>
                      </pic:pic>
                    </a:graphicData>
                  </a:graphic>
                </wp:inline>
              </w:drawing>
            </w:r>
          </w:p>
        </w:tc>
      </w:tr>
      <w:tr w14:paraId="471F04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4BD7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2C41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美术课配套材料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548C9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配备参数：勾线笔1支、12色油画棒一盒、固体胶1支、12色彩色水笔1盒、12色彩泥1套、12彩色铅笔一盒、双面胶一个、陶泥1袋、12色水粉画颜料1盒、100g墨汁1瓶、12色中国画颜料1盒、胶辊1支、胶版（水溶性）1块、油墨（黑色）1支，工具箱包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9FC5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D454E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A3A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514350"/>
                  <wp:effectExtent l="0" t="0" r="0" b="0"/>
                  <wp:docPr id="347" name="图片 333"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333" descr="IMG_272"/>
                          <pic:cNvPicPr>
                            <a:picLocks noChangeAspect="1"/>
                          </pic:cNvPicPr>
                        </pic:nvPicPr>
                        <pic:blipFill>
                          <a:blip r:embed="rId270"/>
                          <a:stretch>
                            <a:fillRect/>
                          </a:stretch>
                        </pic:blipFill>
                        <pic:spPr>
                          <a:xfrm>
                            <a:off x="0" y="0"/>
                            <a:ext cx="647700" cy="514350"/>
                          </a:xfrm>
                          <a:prstGeom prst="rect">
                            <a:avLst/>
                          </a:prstGeom>
                          <a:noFill/>
                          <a:ln w="9525">
                            <a:noFill/>
                          </a:ln>
                        </pic:spPr>
                      </pic:pic>
                    </a:graphicData>
                  </a:graphic>
                </wp:inline>
              </w:drawing>
            </w:r>
          </w:p>
        </w:tc>
      </w:tr>
      <w:tr w14:paraId="39BD9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2773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72B3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电子绘画板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23B19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无线无源的压感笔；1、压力感应：≥2048级。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2、感应区域尺寸：≥140毫米X102毫米。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3、支持自定义画稿功能、画稿可移动、可旋转方向。</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2209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BC4F4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592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447675"/>
                  <wp:effectExtent l="0" t="0" r="0" b="9525"/>
                  <wp:docPr id="334" name="图片 334"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descr="IMG_273"/>
                          <pic:cNvPicPr>
                            <a:picLocks noChangeAspect="1"/>
                          </pic:cNvPicPr>
                        </pic:nvPicPr>
                        <pic:blipFill>
                          <a:blip r:embed="rId271"/>
                          <a:stretch>
                            <a:fillRect/>
                          </a:stretch>
                        </pic:blipFill>
                        <pic:spPr>
                          <a:xfrm>
                            <a:off x="0" y="0"/>
                            <a:ext cx="647700" cy="447675"/>
                          </a:xfrm>
                          <a:prstGeom prst="rect">
                            <a:avLst/>
                          </a:prstGeom>
                          <a:noFill/>
                          <a:ln w="9525">
                            <a:noFill/>
                          </a:ln>
                        </pic:spPr>
                      </pic:pic>
                    </a:graphicData>
                  </a:graphic>
                </wp:inline>
              </w:drawing>
            </w:r>
          </w:p>
        </w:tc>
      </w:tr>
      <w:tr w14:paraId="4DE5A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B43D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二</w:t>
            </w:r>
          </w:p>
        </w:tc>
        <w:tc>
          <w:tcPr>
            <w:tcW w:w="575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DD2B8B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教具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F8955F">
            <w:pP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4164CE2">
            <w:pPr>
              <w:rPr>
                <w:rFonts w:hint="eastAsia" w:ascii="宋体" w:hAnsi="宋体" w:eastAsia="宋体" w:cs="宋体"/>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F95D4">
            <w:pPr>
              <w:jc w:val="center"/>
              <w:rPr>
                <w:rFonts w:hint="eastAsia" w:ascii="宋体" w:hAnsi="宋体" w:eastAsia="宋体" w:cs="宋体"/>
                <w:i w:val="0"/>
                <w:iCs w:val="0"/>
                <w:color w:val="000000"/>
                <w:sz w:val="20"/>
                <w:szCs w:val="20"/>
                <w:u w:val="none"/>
              </w:rPr>
            </w:pPr>
          </w:p>
        </w:tc>
      </w:tr>
      <w:tr w14:paraId="7051B2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9250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7DF8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写生画箱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39886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一、适用范围：适用于小学美术教学使用。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二、技术要求：1.箱体、箱腿为全木质。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2.箱体：500mm×330mm、三腿对折式，箱内分格4个，用来存放绘画工具、颜料等；箱体有提把、表面镀铬，背带由30mm的混纺编织带制成，长短可调。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3.产品表面环保清漆处理，接缝无开裂、内部构造光滑无毛刺、零件无锈斑。</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4A62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66C4B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850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81025" cy="676275"/>
                  <wp:effectExtent l="0" t="0" r="9525" b="9525"/>
                  <wp:docPr id="339" name="图片 335"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335" descr="IMG_274"/>
                          <pic:cNvPicPr>
                            <a:picLocks noChangeAspect="1"/>
                          </pic:cNvPicPr>
                        </pic:nvPicPr>
                        <pic:blipFill>
                          <a:blip r:embed="rId272"/>
                          <a:stretch>
                            <a:fillRect/>
                          </a:stretch>
                        </pic:blipFill>
                        <pic:spPr>
                          <a:xfrm>
                            <a:off x="0" y="0"/>
                            <a:ext cx="581025" cy="676275"/>
                          </a:xfrm>
                          <a:prstGeom prst="rect">
                            <a:avLst/>
                          </a:prstGeom>
                          <a:noFill/>
                          <a:ln w="9525">
                            <a:noFill/>
                          </a:ln>
                        </pic:spPr>
                      </pic:pic>
                    </a:graphicData>
                  </a:graphic>
                </wp:inline>
              </w:drawing>
            </w:r>
          </w:p>
        </w:tc>
      </w:tr>
      <w:tr w14:paraId="366CD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6"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5548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F583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写生教具（1）</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DA7CB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1、石膏像：阿古力巴（切面）、腊空（半面）、太阳神（头像）、海盗（头像）、小大卫（头像）、罗马青年（头像）。木架箱包装。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129A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CCC4F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C99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247650" cy="638175"/>
                  <wp:effectExtent l="0" t="0" r="0" b="9525"/>
                  <wp:docPr id="340" name="图片 336"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336" descr="IMG_275"/>
                          <pic:cNvPicPr>
                            <a:picLocks noChangeAspect="1"/>
                          </pic:cNvPicPr>
                        </pic:nvPicPr>
                        <pic:blipFill>
                          <a:blip r:embed="rId273"/>
                          <a:stretch>
                            <a:fillRect/>
                          </a:stretch>
                        </pic:blipFill>
                        <pic:spPr>
                          <a:xfrm>
                            <a:off x="0" y="0"/>
                            <a:ext cx="247650" cy="638175"/>
                          </a:xfrm>
                          <a:prstGeom prst="rect">
                            <a:avLst/>
                          </a:prstGeom>
                          <a:noFill/>
                          <a:ln w="9525">
                            <a:noFill/>
                          </a:ln>
                        </pic:spPr>
                      </pic:pic>
                    </a:graphicData>
                  </a:graphic>
                </wp:inline>
              </w:drawing>
            </w:r>
          </w:p>
        </w:tc>
      </w:tr>
      <w:tr w14:paraId="3A2BF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5BB2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CF72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写生教具（2）</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2E42FB">
            <w:pPr>
              <w:keepNext w:val="0"/>
              <w:keepLines w:val="0"/>
              <w:widowControl/>
              <w:numPr>
                <w:ilvl w:val="0"/>
                <w:numId w:val="14"/>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适用范围：适用于小学、初中美术教学使用。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w:t>
            </w:r>
          </w:p>
          <w:p w14:paraId="5EF32B3C">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1、材质：优质石膏粉。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2、几何形体15件：圆球、四棱锥、正方体、圆锥、长方体、圆柱体、六棱柱、方带方、圆锥带圆、方锥带方、多面体、圆台、六棱锥、圆切、十二面体各一件。纸箱+木架箱包装。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DFC4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8A044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612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561975"/>
                  <wp:effectExtent l="0" t="0" r="0" b="9525"/>
                  <wp:docPr id="335" name="图片 337"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37" descr="IMG_276"/>
                          <pic:cNvPicPr>
                            <a:picLocks noChangeAspect="1"/>
                          </pic:cNvPicPr>
                        </pic:nvPicPr>
                        <pic:blipFill>
                          <a:blip r:embed="rId274"/>
                          <a:stretch>
                            <a:fillRect/>
                          </a:stretch>
                        </pic:blipFill>
                        <pic:spPr>
                          <a:xfrm>
                            <a:off x="0" y="0"/>
                            <a:ext cx="647700" cy="561975"/>
                          </a:xfrm>
                          <a:prstGeom prst="rect">
                            <a:avLst/>
                          </a:prstGeom>
                          <a:noFill/>
                          <a:ln w="9525">
                            <a:noFill/>
                          </a:ln>
                        </pic:spPr>
                      </pic:pic>
                    </a:graphicData>
                  </a:graphic>
                </wp:inline>
              </w:drawing>
            </w:r>
          </w:p>
        </w:tc>
      </w:tr>
      <w:tr w14:paraId="47B169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61"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ECBC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452A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民间美术欣赏及写生样本</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6E48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1、中国结、京剧脸谱、扎染、蜡染、皮影、年画、木板年画、剪纸、面具、泥塑、玩具、风车、纹样、风筝、唐三彩、彩陶器、瓷器等。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03CB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EF3E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D8B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466725"/>
                  <wp:effectExtent l="0" t="0" r="0" b="9525"/>
                  <wp:docPr id="345" name="图片 338"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338" descr="IMG_277"/>
                          <pic:cNvPicPr>
                            <a:picLocks noChangeAspect="1"/>
                          </pic:cNvPicPr>
                        </pic:nvPicPr>
                        <pic:blipFill>
                          <a:blip r:embed="rId275"/>
                          <a:stretch>
                            <a:fillRect/>
                          </a:stretch>
                        </pic:blipFill>
                        <pic:spPr>
                          <a:xfrm>
                            <a:off x="0" y="0"/>
                            <a:ext cx="647700" cy="466725"/>
                          </a:xfrm>
                          <a:prstGeom prst="rect">
                            <a:avLst/>
                          </a:prstGeom>
                          <a:noFill/>
                          <a:ln w="9525">
                            <a:noFill/>
                          </a:ln>
                        </pic:spPr>
                      </pic:pic>
                    </a:graphicData>
                  </a:graphic>
                </wp:inline>
              </w:drawing>
            </w:r>
          </w:p>
        </w:tc>
      </w:tr>
      <w:tr w14:paraId="422C8E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14"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5239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5E33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画架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262BC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1、优质榉木前倾式画架，双重角度可调节，外观尺寸约580*600*1710（2350）mm,最大夹画:126cm。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0457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EC80F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D18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247650" cy="685800"/>
                  <wp:effectExtent l="0" t="0" r="0" b="0"/>
                  <wp:docPr id="338" name="图片 339"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339" descr="IMG_278"/>
                          <pic:cNvPicPr>
                            <a:picLocks noChangeAspect="1"/>
                          </pic:cNvPicPr>
                        </pic:nvPicPr>
                        <pic:blipFill>
                          <a:blip r:embed="rId276"/>
                          <a:stretch>
                            <a:fillRect/>
                          </a:stretch>
                        </pic:blipFill>
                        <pic:spPr>
                          <a:xfrm>
                            <a:off x="0" y="0"/>
                            <a:ext cx="247650" cy="685800"/>
                          </a:xfrm>
                          <a:prstGeom prst="rect">
                            <a:avLst/>
                          </a:prstGeom>
                          <a:noFill/>
                          <a:ln w="9525">
                            <a:noFill/>
                          </a:ln>
                        </pic:spPr>
                      </pic:pic>
                    </a:graphicData>
                  </a:graphic>
                </wp:inline>
              </w:drawing>
            </w:r>
          </w:p>
        </w:tc>
      </w:tr>
      <w:tr w14:paraId="610D4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E45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758D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画板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5B2C1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一、适用范围：适用于小学美术教学使用。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二、技术要求：1、规格：2#图板，不小于450mm×600mm×18mm。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2、材质：双面椴木三合板，实木边框，边框宽不小于5mm、45度割角拼接，四周包边。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3、整体板面平整、表面光滑、洁净、无毛刺、无开裂、整体无疤痕，无异味，对角线平面误差不大于2mm，四边直角误差不大于2mm。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CC2D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CABD8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928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504825"/>
                  <wp:effectExtent l="0" t="0" r="0" b="9525"/>
                  <wp:docPr id="337" name="图片 340"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40" descr="IMG_279"/>
                          <pic:cNvPicPr>
                            <a:picLocks noChangeAspect="1"/>
                          </pic:cNvPicPr>
                        </pic:nvPicPr>
                        <pic:blipFill>
                          <a:blip r:embed="rId277"/>
                          <a:stretch>
                            <a:fillRect/>
                          </a:stretch>
                        </pic:blipFill>
                        <pic:spPr>
                          <a:xfrm>
                            <a:off x="0" y="0"/>
                            <a:ext cx="647700" cy="504825"/>
                          </a:xfrm>
                          <a:prstGeom prst="rect">
                            <a:avLst/>
                          </a:prstGeom>
                          <a:noFill/>
                          <a:ln w="9525">
                            <a:noFill/>
                          </a:ln>
                        </pic:spPr>
                      </pic:pic>
                    </a:graphicData>
                  </a:graphic>
                </wp:inline>
              </w:drawing>
            </w:r>
          </w:p>
        </w:tc>
      </w:tr>
      <w:tr w14:paraId="45637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DB70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89C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绘图工具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3401B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一、适用范围：适用于小学美术教学使用。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二、技术要求：1、配置：⑴直尺1件：≥300mm；⑵三角板1付：≥220mm；⑶曲线板1件：≥250mm；⑷圆规1件：≥120mm；⑸蛇形尺1件：≥300mm；共5类5件。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2、塑料箱包装，便于携带、存放。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9842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2F7D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F29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476250"/>
                  <wp:effectExtent l="0" t="0" r="0" b="0"/>
                  <wp:docPr id="336" name="图片 341"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41" descr="IMG_280"/>
                          <pic:cNvPicPr>
                            <a:picLocks noChangeAspect="1"/>
                          </pic:cNvPicPr>
                        </pic:nvPicPr>
                        <pic:blipFill>
                          <a:blip r:embed="rId278"/>
                          <a:stretch>
                            <a:fillRect/>
                          </a:stretch>
                        </pic:blipFill>
                        <pic:spPr>
                          <a:xfrm>
                            <a:off x="0" y="0"/>
                            <a:ext cx="647700" cy="476250"/>
                          </a:xfrm>
                          <a:prstGeom prst="rect">
                            <a:avLst/>
                          </a:prstGeom>
                          <a:noFill/>
                          <a:ln w="9525">
                            <a:noFill/>
                          </a:ln>
                        </pic:spPr>
                      </pic:pic>
                    </a:graphicData>
                  </a:graphic>
                </wp:inline>
              </w:drawing>
            </w:r>
          </w:p>
        </w:tc>
      </w:tr>
      <w:tr w14:paraId="37E08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56FE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6692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大圆规</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EA18D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1、圆规总长不小于380MM,木质或ABS塑料材质;圆心的腿非针状,要求是吸盘或橡皮头;可以夹水笔使用。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B397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5E6FB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A64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333375"/>
                  <wp:effectExtent l="0" t="0" r="0" b="9525"/>
                  <wp:docPr id="342" name="图片 342"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342" descr="IMG_281"/>
                          <pic:cNvPicPr>
                            <a:picLocks noChangeAspect="1"/>
                          </pic:cNvPicPr>
                        </pic:nvPicPr>
                        <pic:blipFill>
                          <a:blip r:embed="rId279"/>
                          <a:stretch>
                            <a:fillRect/>
                          </a:stretch>
                        </pic:blipFill>
                        <pic:spPr>
                          <a:xfrm>
                            <a:off x="0" y="0"/>
                            <a:ext cx="647700" cy="333375"/>
                          </a:xfrm>
                          <a:prstGeom prst="rect">
                            <a:avLst/>
                          </a:prstGeom>
                          <a:noFill/>
                          <a:ln w="9525">
                            <a:noFill/>
                          </a:ln>
                        </pic:spPr>
                      </pic:pic>
                    </a:graphicData>
                  </a:graphic>
                </wp:inline>
              </w:drawing>
            </w:r>
          </w:p>
        </w:tc>
      </w:tr>
      <w:tr w14:paraId="02E0D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7CDB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3619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丁字尺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3495B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一、适用范围：适用于小学美术教学使用。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二、技术要求：1、有机玻璃或有机塑料，全长≥1200mm。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2、丁字头与丁字成直角固定间。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3、直尺边上印有刻线数码，最小刻度直尺为1mm，每10mm的刻度线上标有刻度数码。</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4、示值全长误差和任一间分度至尺的零点的误差不超过±1mm。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5、丁字直尺的刻度线应垂直达到尺边，刻线和数码应清晰、正确，不得有重线断线、缺字。</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AE49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C81EF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73C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381000"/>
                  <wp:effectExtent l="0" t="0" r="0" b="0"/>
                  <wp:docPr id="341" name="图片 343"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343" descr="IMG_282"/>
                          <pic:cNvPicPr>
                            <a:picLocks noChangeAspect="1"/>
                          </pic:cNvPicPr>
                        </pic:nvPicPr>
                        <pic:blipFill>
                          <a:blip r:embed="rId280"/>
                          <a:stretch>
                            <a:fillRect/>
                          </a:stretch>
                        </pic:blipFill>
                        <pic:spPr>
                          <a:xfrm>
                            <a:off x="0" y="0"/>
                            <a:ext cx="647700" cy="381000"/>
                          </a:xfrm>
                          <a:prstGeom prst="rect">
                            <a:avLst/>
                          </a:prstGeom>
                          <a:noFill/>
                          <a:ln w="9525">
                            <a:noFill/>
                          </a:ln>
                        </pic:spPr>
                      </pic:pic>
                    </a:graphicData>
                  </a:graphic>
                </wp:inline>
              </w:drawing>
            </w:r>
          </w:p>
        </w:tc>
      </w:tr>
      <w:tr w14:paraId="33096E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73"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B625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81DF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三角板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894F8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1、每套2个，45º、60º各一，不小于250mm。有机塑料，边缘整齐，划线清晰，表面平整。</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488A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19344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1EF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476250"/>
                  <wp:effectExtent l="0" t="0" r="0" b="0"/>
                  <wp:docPr id="346" name="图片 344"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344" descr="IMG_283"/>
                          <pic:cNvPicPr>
                            <a:picLocks noChangeAspect="1"/>
                          </pic:cNvPicPr>
                        </pic:nvPicPr>
                        <pic:blipFill>
                          <a:blip r:embed="rId281"/>
                          <a:stretch>
                            <a:fillRect/>
                          </a:stretch>
                        </pic:blipFill>
                        <pic:spPr>
                          <a:xfrm>
                            <a:off x="0" y="0"/>
                            <a:ext cx="647700" cy="476250"/>
                          </a:xfrm>
                          <a:prstGeom prst="rect">
                            <a:avLst/>
                          </a:prstGeom>
                          <a:noFill/>
                          <a:ln w="9525">
                            <a:noFill/>
                          </a:ln>
                        </pic:spPr>
                      </pic:pic>
                    </a:graphicData>
                  </a:graphic>
                </wp:inline>
              </w:drawing>
            </w:r>
          </w:p>
        </w:tc>
      </w:tr>
      <w:tr w14:paraId="03799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1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AAD8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EE9E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版画工具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5B93D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一、适用范围：适用于小学美术教学使用。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1、配置：⑴胶辊3件：大号滚筒≥150mm、手柄≥130mm，号滚筒≥102mm、手柄≥130mm，小号滚筒≥75mm、手柄≥130mm，支架金属镀铬；⑵磨托1件：磨托头直径≥45mm、磨托手柄≥100mm；⑶笔刀1件：合金手柄≥100mm；⑷笔刀刀头3件：猛钢刀头≥35mm；⑸木刻刀5件：木手柄≥100mm、刀头碳钢材质，⑹石刻刀1件：精钢材质，长度≥140mm；⑺油石1件：双面，外观尺寸不小于140*60*25mm；⑻马莲1件：塑料材质，直径≥100mm；（9）底纹笔木柄光滑、无毛刺、色泽均匀，刷头采用优质羊毛制成，毛质应整齐均匀，长≥180mm，毛长≥30mm，宽≥30mm；（10）电烙铁1件：外热式30W，长度≥200mm,外接电源线长度≥900mm；（11）素描铅笔2支；（12）油画刀3把：木质手柄，漆面处理，不锈钢刀头，长度≥160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2、空吹塑定位包装，所有产品均有单独卡槽定位于箱子内，不得串动，便于携带、存放。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03EA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C462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79F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552450"/>
                  <wp:effectExtent l="0" t="0" r="0" b="0"/>
                  <wp:docPr id="344" name="图片 345"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45" descr="IMG_284"/>
                          <pic:cNvPicPr>
                            <a:picLocks noChangeAspect="1"/>
                          </pic:cNvPicPr>
                        </pic:nvPicPr>
                        <pic:blipFill>
                          <a:blip r:embed="rId282"/>
                          <a:stretch>
                            <a:fillRect/>
                          </a:stretch>
                        </pic:blipFill>
                        <pic:spPr>
                          <a:xfrm>
                            <a:off x="0" y="0"/>
                            <a:ext cx="647700" cy="552450"/>
                          </a:xfrm>
                          <a:prstGeom prst="rect">
                            <a:avLst/>
                          </a:prstGeom>
                          <a:noFill/>
                          <a:ln w="9525">
                            <a:noFill/>
                          </a:ln>
                        </pic:spPr>
                      </pic:pic>
                    </a:graphicData>
                  </a:graphic>
                </wp:inline>
              </w:drawing>
            </w:r>
          </w:p>
        </w:tc>
      </w:tr>
      <w:tr w14:paraId="1D146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0468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2311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绘画工具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C0353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一、适用范围：适用于小学美术教学使用。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二、技术要求：1、配置：⑴调色板1个；⑵毛笔8支：大小提斗、大小白云、花枝俏、小依纹各1支；⑶水粉笔1-12#各1支；⑷油画笔1-12#各1支；⑸24眼调色盒1件；共5类37件。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2、所有产品空吹塑定位包装，便于携带、存放。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E88C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256C2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F33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19125" cy="628650"/>
                  <wp:effectExtent l="0" t="0" r="9525" b="0"/>
                  <wp:docPr id="348" name="图片 346"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6" descr="IMG_285"/>
                          <pic:cNvPicPr>
                            <a:picLocks noChangeAspect="1"/>
                          </pic:cNvPicPr>
                        </pic:nvPicPr>
                        <pic:blipFill>
                          <a:blip r:embed="rId283"/>
                          <a:stretch>
                            <a:fillRect/>
                          </a:stretch>
                        </pic:blipFill>
                        <pic:spPr>
                          <a:xfrm>
                            <a:off x="0" y="0"/>
                            <a:ext cx="619125" cy="628650"/>
                          </a:xfrm>
                          <a:prstGeom prst="rect">
                            <a:avLst/>
                          </a:prstGeom>
                          <a:noFill/>
                          <a:ln w="9525">
                            <a:noFill/>
                          </a:ln>
                        </pic:spPr>
                      </pic:pic>
                    </a:graphicData>
                  </a:graphic>
                </wp:inline>
              </w:drawing>
            </w:r>
          </w:p>
        </w:tc>
      </w:tr>
      <w:tr w14:paraId="10A81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70D5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CCD9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制作工具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0762E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美工刀1把、剪刀2把、木刻刀12把、尖钻1把、篆刻刀1把、油石1块、改锥2把、多用锯1把、锯条5根、推刨1把、木锉1把、尖嘴钳1把、铁锤1把、电烙铁1把、凿子2把、什锦锉1套、切割垫板1块、三用圆规1件、订书器1个、壁纸刀1把、U型锯1把、线锯条10根、手摇钻1个、刨子1把、盒尺1个、角尺1把、砂纸5张、小台钳1台、钢丝钳1把、钢锉1把、钢板尺1把、金属剪1把、铁砧子1件，定位工具箱。</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62C2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735FD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526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47700" cy="638175"/>
                  <wp:effectExtent l="0" t="0" r="0" b="9525"/>
                  <wp:docPr id="350" name="图片 347"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47" descr="IMG_286"/>
                          <pic:cNvPicPr>
                            <a:picLocks noChangeAspect="1"/>
                          </pic:cNvPicPr>
                        </pic:nvPicPr>
                        <pic:blipFill>
                          <a:blip r:embed="rId284"/>
                          <a:stretch>
                            <a:fillRect/>
                          </a:stretch>
                        </pic:blipFill>
                        <pic:spPr>
                          <a:xfrm>
                            <a:off x="0" y="0"/>
                            <a:ext cx="647700" cy="638175"/>
                          </a:xfrm>
                          <a:prstGeom prst="rect">
                            <a:avLst/>
                          </a:prstGeom>
                          <a:noFill/>
                          <a:ln w="9525">
                            <a:noFill/>
                          </a:ln>
                        </pic:spPr>
                      </pic:pic>
                    </a:graphicData>
                  </a:graphic>
                </wp:inline>
              </w:drawing>
            </w:r>
          </w:p>
        </w:tc>
      </w:tr>
      <w:tr w14:paraId="6C709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42"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FD7D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8C94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国画和书法工具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2465F6">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国画和书法工具产品配备参数：1、笔洗1件：青花瓷材质，直径约155mm，高度约45mm。</w:t>
            </w:r>
          </w:p>
          <w:p w14:paraId="395793A3">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2、笔架1件：青花瓷材质，长度约130mm。</w:t>
            </w:r>
          </w:p>
          <w:p w14:paraId="5BE09655">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3、砚台1件：石砚戴盖，直径约120mm，高度不小于25mm。</w:t>
            </w:r>
          </w:p>
          <w:p w14:paraId="0A14E1EE">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4、印盒1件：青花瓷材质，直径约75mm，带印泥。</w:t>
            </w:r>
          </w:p>
          <w:p w14:paraId="362F6F21">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5、墨1件：金不换。</w:t>
            </w:r>
          </w:p>
          <w:p w14:paraId="476A9648">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6、毛笔8件：加健毛笔，大、中、小提斗，大、中、小白云，花枝俏，小依纹各1支。</w:t>
            </w:r>
          </w:p>
          <w:p w14:paraId="4DAD6658">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7、画毡1件：毛毡尺寸约450mm×600mm。</w:t>
            </w:r>
          </w:p>
          <w:p w14:paraId="3D57CC03">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8、调色盘1件：聚丙稀材质，10眼梅花型，直径约130mm。</w:t>
            </w:r>
          </w:p>
          <w:p w14:paraId="7BB474B8">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9、笔帘1件：竹制，长宽约295mm×245mm。</w:t>
            </w:r>
          </w:p>
          <w:p w14:paraId="28E640E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10、镇尺一副：石质，长宽高不小于200±3mm×40mm×11±3mm,工具箱1件。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5A7C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B28B0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151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04825" cy="628650"/>
                  <wp:effectExtent l="0" t="0" r="9525" b="0"/>
                  <wp:docPr id="343" name="图片 348"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48" descr="IMG_287"/>
                          <pic:cNvPicPr>
                            <a:picLocks noChangeAspect="1"/>
                          </pic:cNvPicPr>
                        </pic:nvPicPr>
                        <pic:blipFill>
                          <a:blip r:embed="rId285"/>
                          <a:stretch>
                            <a:fillRect/>
                          </a:stretch>
                        </pic:blipFill>
                        <pic:spPr>
                          <a:xfrm>
                            <a:off x="0" y="0"/>
                            <a:ext cx="504825" cy="628650"/>
                          </a:xfrm>
                          <a:prstGeom prst="rect">
                            <a:avLst/>
                          </a:prstGeom>
                          <a:noFill/>
                          <a:ln w="9525">
                            <a:noFill/>
                          </a:ln>
                        </pic:spPr>
                      </pic:pic>
                    </a:graphicData>
                  </a:graphic>
                </wp:inline>
              </w:drawing>
            </w:r>
          </w:p>
        </w:tc>
      </w:tr>
      <w:tr w14:paraId="670E1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240" w:hRule="atLeast"/>
        </w:trPr>
        <w:tc>
          <w:tcPr>
            <w:tcW w:w="8569" w:type="dxa"/>
            <w:gridSpan w:val="25"/>
            <w:tcBorders>
              <w:top w:val="single" w:color="000000" w:sz="4" w:space="0"/>
              <w:left w:val="single" w:color="000000" w:sz="4" w:space="0"/>
              <w:bottom w:val="single" w:color="000000" w:sz="4" w:space="0"/>
              <w:right w:val="single" w:color="000000" w:sz="4" w:space="0"/>
            </w:tcBorders>
            <w:shd w:val="clear" w:color="auto" w:fill="auto"/>
            <w:vAlign w:val="center"/>
          </w:tcPr>
          <w:p w14:paraId="199DCBE4">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13.书法室设备清单</w:t>
            </w:r>
            <w:r>
              <w:rPr>
                <w:rFonts w:hint="eastAsia" w:ascii="宋体" w:hAnsi="宋体" w:eastAsia="宋体" w:cs="宋体"/>
                <w:i w:val="0"/>
                <w:iCs w:val="0"/>
                <w:kern w:val="0"/>
                <w:sz w:val="20"/>
                <w:szCs w:val="20"/>
                <w:u w:val="single"/>
                <w:lang w:val="en-US" w:eastAsia="zh-CN" w:bidi="ar"/>
              </w:rPr>
              <w:fldChar w:fldCharType="end"/>
            </w:r>
          </w:p>
        </w:tc>
      </w:tr>
      <w:tr w14:paraId="19099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E6B3AE">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AA467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DA602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4D8057">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6D758E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037"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D49008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6FEB2C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7600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0820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AA82F0">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8E086E">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72F31A4">
            <w:pPr>
              <w:jc w:val="center"/>
              <w:rPr>
                <w:rFonts w:hint="eastAsia" w:ascii="宋体" w:hAnsi="宋体" w:eastAsia="宋体" w:cs="宋体"/>
                <w:i w:val="0"/>
                <w:iCs w:val="0"/>
                <w:color w:val="000000"/>
                <w:sz w:val="20"/>
                <w:szCs w:val="20"/>
                <w:u w:val="none"/>
              </w:rPr>
            </w:pPr>
          </w:p>
        </w:tc>
        <w:tc>
          <w:tcPr>
            <w:tcW w:w="1037"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4A31ADB">
            <w:pPr>
              <w:jc w:val="center"/>
              <w:rPr>
                <w:rFonts w:hint="eastAsia" w:ascii="宋体" w:hAnsi="宋体" w:eastAsia="宋体" w:cs="宋体"/>
                <w:i w:val="0"/>
                <w:iCs w:val="0"/>
                <w:color w:val="000000"/>
                <w:sz w:val="20"/>
                <w:szCs w:val="20"/>
                <w:u w:val="none"/>
              </w:rPr>
            </w:pPr>
          </w:p>
        </w:tc>
      </w:tr>
      <w:tr w14:paraId="10741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FEA4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C3B4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书法桌（教师）</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6880E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观尺寸约180*60*75cm，实木材质，橡胶木，全部榫卯结构，古典书桌设计，马鞍造型，桌面边框厚度≧32mm，腿部之间使用实木链接，精选烘干料，虫不蛀，不变形，不开裂，使用名牌环保油漆，油漆采用三底两面工艺，纹理通达清晰，外观鲜明光亮，仿古色。</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509D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E2A78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37" w:type="dxa"/>
            <w:gridSpan w:val="8"/>
            <w:vMerge w:val="restart"/>
            <w:tcBorders>
              <w:top w:val="single" w:color="000000" w:sz="4" w:space="0"/>
              <w:left w:val="single" w:color="000000" w:sz="4" w:space="0"/>
              <w:bottom w:val="nil"/>
              <w:right w:val="single" w:color="000000" w:sz="4" w:space="0"/>
            </w:tcBorders>
            <w:shd w:val="clear" w:color="auto" w:fill="auto"/>
            <w:vAlign w:val="center"/>
          </w:tcPr>
          <w:p w14:paraId="2F6318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57225" cy="628650"/>
                  <wp:effectExtent l="0" t="0" r="9525" b="0"/>
                  <wp:docPr id="354" name="图片 3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49" descr="IMG_256"/>
                          <pic:cNvPicPr>
                            <a:picLocks noChangeAspect="1"/>
                          </pic:cNvPicPr>
                        </pic:nvPicPr>
                        <pic:blipFill>
                          <a:blip r:embed="rId286"/>
                          <a:stretch>
                            <a:fillRect/>
                          </a:stretch>
                        </pic:blipFill>
                        <pic:spPr>
                          <a:xfrm>
                            <a:off x="0" y="0"/>
                            <a:ext cx="657225" cy="628650"/>
                          </a:xfrm>
                          <a:prstGeom prst="rect">
                            <a:avLst/>
                          </a:prstGeom>
                          <a:noFill/>
                          <a:ln w="9525">
                            <a:noFill/>
                          </a:ln>
                        </pic:spPr>
                      </pic:pic>
                    </a:graphicData>
                  </a:graphic>
                </wp:inline>
              </w:drawing>
            </w:r>
          </w:p>
        </w:tc>
      </w:tr>
      <w:tr w14:paraId="7E89E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B22C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8A4A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椅子（教师）</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C2057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1、外观尺寸约560*480*1100mm，靠背扶手椅，优质实木，榆木，采用榫卯结构，结实牢靠。该书画椅简洁大方，纹理通达清晰，外观鲜明光亮，仿古色。</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F819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DCED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1037" w:type="dxa"/>
            <w:gridSpan w:val="8"/>
            <w:vMerge w:val="continue"/>
            <w:tcBorders>
              <w:top w:val="single" w:color="000000" w:sz="4" w:space="0"/>
              <w:left w:val="single" w:color="000000" w:sz="4" w:space="0"/>
              <w:bottom w:val="nil"/>
              <w:right w:val="single" w:color="000000" w:sz="4" w:space="0"/>
            </w:tcBorders>
            <w:shd w:val="clear" w:color="auto" w:fill="auto"/>
            <w:vAlign w:val="center"/>
          </w:tcPr>
          <w:p w14:paraId="594040DF">
            <w:pPr>
              <w:jc w:val="center"/>
              <w:rPr>
                <w:rFonts w:hint="eastAsia" w:ascii="宋体" w:hAnsi="宋体" w:eastAsia="宋体" w:cs="宋体"/>
                <w:i w:val="0"/>
                <w:iCs w:val="0"/>
                <w:color w:val="000000"/>
                <w:sz w:val="20"/>
                <w:szCs w:val="20"/>
                <w:u w:val="none"/>
              </w:rPr>
            </w:pPr>
          </w:p>
        </w:tc>
      </w:tr>
      <w:tr w14:paraId="50D25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0C70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E280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书法桌（学生）</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42027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观尺寸约150*60*75cm，实木材质，橡胶木，全部榫卯结构，古典书桌设计，马鞍造型，桌面边框厚度≧32mm，腿部之间使用实木链接，精选烘干料，虫不蛀，不变形，不开裂，使用名牌环保油漆，油漆采用三底两面工艺，纹理通达清晰，外观鲜明光亮，仿古色。</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7F89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56A9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37" w:type="dxa"/>
            <w:gridSpan w:val="8"/>
            <w:vMerge w:val="restart"/>
            <w:tcBorders>
              <w:top w:val="nil"/>
              <w:left w:val="single" w:color="000000" w:sz="4" w:space="0"/>
              <w:bottom w:val="single" w:color="000000" w:sz="4" w:space="0"/>
              <w:right w:val="single" w:color="000000" w:sz="4" w:space="0"/>
            </w:tcBorders>
            <w:shd w:val="clear" w:color="auto" w:fill="auto"/>
            <w:vAlign w:val="center"/>
          </w:tcPr>
          <w:p w14:paraId="6518B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57225" cy="581025"/>
                  <wp:effectExtent l="0" t="0" r="9525" b="9525"/>
                  <wp:docPr id="359" name="图片 35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0" descr="IMG_257"/>
                          <pic:cNvPicPr>
                            <a:picLocks noChangeAspect="1"/>
                          </pic:cNvPicPr>
                        </pic:nvPicPr>
                        <pic:blipFill>
                          <a:blip r:embed="rId287"/>
                          <a:stretch>
                            <a:fillRect/>
                          </a:stretch>
                        </pic:blipFill>
                        <pic:spPr>
                          <a:xfrm>
                            <a:off x="0" y="0"/>
                            <a:ext cx="657225" cy="581025"/>
                          </a:xfrm>
                          <a:prstGeom prst="rect">
                            <a:avLst/>
                          </a:prstGeom>
                          <a:noFill/>
                          <a:ln w="9525">
                            <a:noFill/>
                          </a:ln>
                        </pic:spPr>
                      </pic:pic>
                    </a:graphicData>
                  </a:graphic>
                </wp:inline>
              </w:drawing>
            </w:r>
          </w:p>
        </w:tc>
      </w:tr>
      <w:tr w14:paraId="712C8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BEE1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E9F8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525FD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外观尺寸约400*300*430mm，实木材质，橡胶木，马鞍造型，全部榫卯结构，腿部之间使用实木链接，精选烘干料，虫不蛀，不变形，不开裂，使用名牌环保油漆，油漆采用三底两面工艺，纹理通达清晰，外观鲜明光亮，仿古色。</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02FC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D9CC8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37" w:type="dxa"/>
            <w:gridSpan w:val="8"/>
            <w:vMerge w:val="continue"/>
            <w:tcBorders>
              <w:top w:val="nil"/>
              <w:left w:val="single" w:color="000000" w:sz="4" w:space="0"/>
              <w:bottom w:val="single" w:color="000000" w:sz="4" w:space="0"/>
              <w:right w:val="single" w:color="000000" w:sz="4" w:space="0"/>
            </w:tcBorders>
            <w:shd w:val="clear" w:color="auto" w:fill="auto"/>
            <w:vAlign w:val="center"/>
          </w:tcPr>
          <w:p w14:paraId="6DBFEE3E">
            <w:pPr>
              <w:jc w:val="center"/>
              <w:rPr>
                <w:rFonts w:hint="eastAsia" w:ascii="宋体" w:hAnsi="宋体" w:eastAsia="宋体" w:cs="宋体"/>
                <w:i w:val="0"/>
                <w:iCs w:val="0"/>
                <w:color w:val="000000"/>
                <w:sz w:val="20"/>
                <w:szCs w:val="20"/>
                <w:u w:val="none"/>
              </w:rPr>
            </w:pPr>
          </w:p>
        </w:tc>
      </w:tr>
      <w:tr w14:paraId="1C50E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5400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AEE3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毛毡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0ADB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1、尺寸约800*1200mm，优质羊毛材质。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C48B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6AF4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037" w:type="dxa"/>
            <w:gridSpan w:val="8"/>
            <w:tcBorders>
              <w:top w:val="single" w:color="000000" w:sz="4" w:space="0"/>
              <w:left w:val="single" w:color="000000" w:sz="4" w:space="0"/>
              <w:bottom w:val="nil"/>
              <w:right w:val="single" w:color="000000" w:sz="4" w:space="0"/>
            </w:tcBorders>
            <w:shd w:val="clear" w:color="auto" w:fill="auto"/>
            <w:vAlign w:val="center"/>
          </w:tcPr>
          <w:p w14:paraId="5DD0B43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57225" cy="514350"/>
                  <wp:effectExtent l="0" t="0" r="9525" b="0"/>
                  <wp:docPr id="362" name="图片 35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51" descr="IMG_258"/>
                          <pic:cNvPicPr>
                            <a:picLocks noChangeAspect="1"/>
                          </pic:cNvPicPr>
                        </pic:nvPicPr>
                        <pic:blipFill>
                          <a:blip r:embed="rId288"/>
                          <a:stretch>
                            <a:fillRect/>
                          </a:stretch>
                        </pic:blipFill>
                        <pic:spPr>
                          <a:xfrm>
                            <a:off x="0" y="0"/>
                            <a:ext cx="657225" cy="514350"/>
                          </a:xfrm>
                          <a:prstGeom prst="rect">
                            <a:avLst/>
                          </a:prstGeom>
                          <a:noFill/>
                          <a:ln w="9525">
                            <a:noFill/>
                          </a:ln>
                        </pic:spPr>
                      </pic:pic>
                    </a:graphicData>
                  </a:graphic>
                </wp:inline>
              </w:drawing>
            </w:r>
          </w:p>
        </w:tc>
      </w:tr>
      <w:tr w14:paraId="6CF2F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4EF3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A9DD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毛毡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207B2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1、尺寸约500*70mm,化纤材质。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7DB0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79BE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1037"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070E2B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57225" cy="514350"/>
                  <wp:effectExtent l="0" t="0" r="9525" b="0"/>
                  <wp:docPr id="355" name="图片 352"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2" descr="IMG_259"/>
                          <pic:cNvPicPr>
                            <a:picLocks noChangeAspect="1"/>
                          </pic:cNvPicPr>
                        </pic:nvPicPr>
                        <pic:blipFill>
                          <a:blip r:embed="rId288"/>
                          <a:stretch>
                            <a:fillRect/>
                          </a:stretch>
                        </pic:blipFill>
                        <pic:spPr>
                          <a:xfrm>
                            <a:off x="0" y="0"/>
                            <a:ext cx="657225" cy="514350"/>
                          </a:xfrm>
                          <a:prstGeom prst="rect">
                            <a:avLst/>
                          </a:prstGeom>
                          <a:noFill/>
                          <a:ln w="9525">
                            <a:noFill/>
                          </a:ln>
                        </pic:spPr>
                      </pic:pic>
                    </a:graphicData>
                  </a:graphic>
                </wp:inline>
              </w:drawing>
            </w:r>
          </w:p>
        </w:tc>
      </w:tr>
      <w:tr w14:paraId="723F30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4"/>
          <w:wAfter w:w="7601"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8035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2EF1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印泥盒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670D3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1、高釉印泥盒，带盖，直径约85mm。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622B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A7EA4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37"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F9189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28625"/>
                  <wp:effectExtent l="0" t="0" r="0" b="9525"/>
                  <wp:docPr id="351" name="图片 353"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3" descr="IMG_260"/>
                          <pic:cNvPicPr>
                            <a:picLocks noChangeAspect="1"/>
                          </pic:cNvPicPr>
                        </pic:nvPicPr>
                        <pic:blipFill>
                          <a:blip r:embed="rId289"/>
                          <a:stretch>
                            <a:fillRect/>
                          </a:stretch>
                        </pic:blipFill>
                        <pic:spPr>
                          <a:xfrm>
                            <a:off x="0" y="0"/>
                            <a:ext cx="590550" cy="428625"/>
                          </a:xfrm>
                          <a:prstGeom prst="rect">
                            <a:avLst/>
                          </a:prstGeom>
                          <a:noFill/>
                          <a:ln w="9525">
                            <a:noFill/>
                          </a:ln>
                        </pic:spPr>
                      </pic:pic>
                    </a:graphicData>
                  </a:graphic>
                </wp:inline>
              </w:drawing>
            </w:r>
          </w:p>
        </w:tc>
      </w:tr>
      <w:tr w14:paraId="2C535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8587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C216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笔洗</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C1B69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1、高釉小号笔洗，直径约160mm。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69A4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9760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64793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9600" cy="390525"/>
                  <wp:effectExtent l="0" t="0" r="0" b="9525"/>
                  <wp:docPr id="361" name="图片 354"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54" descr="IMG_261"/>
                          <pic:cNvPicPr>
                            <a:picLocks noChangeAspect="1"/>
                          </pic:cNvPicPr>
                        </pic:nvPicPr>
                        <pic:blipFill>
                          <a:blip r:embed="rId290"/>
                          <a:stretch>
                            <a:fillRect/>
                          </a:stretch>
                        </pic:blipFill>
                        <pic:spPr>
                          <a:xfrm>
                            <a:off x="0" y="0"/>
                            <a:ext cx="609600" cy="390525"/>
                          </a:xfrm>
                          <a:prstGeom prst="rect">
                            <a:avLst/>
                          </a:prstGeom>
                          <a:noFill/>
                          <a:ln w="9525">
                            <a:noFill/>
                          </a:ln>
                        </pic:spPr>
                      </pic:pic>
                    </a:graphicData>
                  </a:graphic>
                </wp:inline>
              </w:drawing>
            </w:r>
          </w:p>
        </w:tc>
      </w:tr>
      <w:tr w14:paraId="5BE9D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5F25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7A70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毛笔架（仿古）</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01D06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1、小号鸡翅木笔架，外观尺寸约330*100*370mm，龙头笔架，可挂12支毛笔。</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8576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CB52B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4211A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90550" cy="400050"/>
                  <wp:effectExtent l="0" t="0" r="0" b="0"/>
                  <wp:docPr id="360" name="图片 355"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55" descr="IMG_262"/>
                          <pic:cNvPicPr>
                            <a:picLocks noChangeAspect="1"/>
                          </pic:cNvPicPr>
                        </pic:nvPicPr>
                        <pic:blipFill>
                          <a:blip r:embed="rId291"/>
                          <a:stretch>
                            <a:fillRect/>
                          </a:stretch>
                        </pic:blipFill>
                        <pic:spPr>
                          <a:xfrm>
                            <a:off x="0" y="0"/>
                            <a:ext cx="590550" cy="400050"/>
                          </a:xfrm>
                          <a:prstGeom prst="rect">
                            <a:avLst/>
                          </a:prstGeom>
                          <a:noFill/>
                          <a:ln w="9525">
                            <a:noFill/>
                          </a:ln>
                        </pic:spPr>
                      </pic:pic>
                    </a:graphicData>
                  </a:graphic>
                </wp:inline>
              </w:drawing>
            </w:r>
          </w:p>
        </w:tc>
      </w:tr>
      <w:tr w14:paraId="36CB8B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3F51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9763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笔搁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ABA94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1、实木五头笔山，长度约100mm。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BA0D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3A2CE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5D0A3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0075" cy="342900"/>
                  <wp:effectExtent l="0" t="0" r="9525" b="0"/>
                  <wp:docPr id="352" name="图片 356"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6" descr="IMG_263"/>
                          <pic:cNvPicPr>
                            <a:picLocks noChangeAspect="1"/>
                          </pic:cNvPicPr>
                        </pic:nvPicPr>
                        <pic:blipFill>
                          <a:blip r:embed="rId292"/>
                          <a:stretch>
                            <a:fillRect/>
                          </a:stretch>
                        </pic:blipFill>
                        <pic:spPr>
                          <a:xfrm>
                            <a:off x="0" y="0"/>
                            <a:ext cx="600075" cy="342900"/>
                          </a:xfrm>
                          <a:prstGeom prst="rect">
                            <a:avLst/>
                          </a:prstGeom>
                          <a:noFill/>
                          <a:ln w="9525">
                            <a:noFill/>
                          </a:ln>
                        </pic:spPr>
                      </pic:pic>
                    </a:graphicData>
                  </a:graphic>
                </wp:inline>
              </w:drawing>
            </w:r>
          </w:p>
        </w:tc>
      </w:tr>
      <w:tr w14:paraId="240D5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FC60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C08C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毛笔</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7A2DA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1、教师用套装,10支毛笔套装，提斗、白云、狼毫毛笔等。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755F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EA626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13F525B">
            <w:pPr>
              <w:jc w:val="center"/>
              <w:rPr>
                <w:rFonts w:hint="eastAsia" w:ascii="宋体" w:hAnsi="宋体" w:eastAsia="宋体" w:cs="宋体"/>
                <w:i w:val="0"/>
                <w:iCs w:val="0"/>
                <w:color w:val="000000"/>
                <w:sz w:val="20"/>
                <w:szCs w:val="20"/>
                <w:u w:val="none"/>
              </w:rPr>
            </w:pPr>
          </w:p>
        </w:tc>
      </w:tr>
      <w:tr w14:paraId="2308E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FA44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A837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毛笔</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82AA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1、国画提斗，大狼毫、中狼毫、小狼毫、大楷、中楷、小楷毛笔、勾线笔等。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27D0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0605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8673D7A">
            <w:pPr>
              <w:jc w:val="center"/>
              <w:rPr>
                <w:rFonts w:hint="eastAsia" w:ascii="宋体" w:hAnsi="宋体" w:eastAsia="宋体" w:cs="宋体"/>
                <w:i w:val="0"/>
                <w:iCs w:val="0"/>
                <w:color w:val="000000"/>
                <w:sz w:val="20"/>
                <w:szCs w:val="20"/>
                <w:u w:val="none"/>
              </w:rPr>
            </w:pPr>
          </w:p>
        </w:tc>
      </w:tr>
      <w:tr w14:paraId="16A9A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E869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F2E5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墨汁</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A2A1E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1、100ml精装墨汁，瓶装。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D366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1D3F6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瓶</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964BC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57225" cy="361950"/>
                  <wp:effectExtent l="0" t="0" r="9525" b="0"/>
                  <wp:docPr id="356" name="图片 357"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57" descr="IMG_264"/>
                          <pic:cNvPicPr>
                            <a:picLocks noChangeAspect="1"/>
                          </pic:cNvPicPr>
                        </pic:nvPicPr>
                        <pic:blipFill>
                          <a:blip r:embed="rId293"/>
                          <a:stretch>
                            <a:fillRect/>
                          </a:stretch>
                        </pic:blipFill>
                        <pic:spPr>
                          <a:xfrm>
                            <a:off x="0" y="0"/>
                            <a:ext cx="657225" cy="361950"/>
                          </a:xfrm>
                          <a:prstGeom prst="rect">
                            <a:avLst/>
                          </a:prstGeom>
                          <a:noFill/>
                          <a:ln w="9525">
                            <a:noFill/>
                          </a:ln>
                        </pic:spPr>
                      </pic:pic>
                    </a:graphicData>
                  </a:graphic>
                </wp:inline>
              </w:drawing>
            </w:r>
          </w:p>
        </w:tc>
      </w:tr>
      <w:tr w14:paraId="47D70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4A63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7EFC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宣纸</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16B28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1、4尺，优质生宣纸，100张/刀。</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3197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320D5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刀</w:t>
            </w:r>
          </w:p>
        </w:tc>
        <w:tc>
          <w:tcPr>
            <w:tcW w:w="1228" w:type="dxa"/>
            <w:gridSpan w:val="14"/>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DDCE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38175" cy="447675"/>
                  <wp:effectExtent l="0" t="0" r="9525" b="9525"/>
                  <wp:docPr id="357" name="图片 358"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8" descr="IMG_265"/>
                          <pic:cNvPicPr>
                            <a:picLocks noChangeAspect="1"/>
                          </pic:cNvPicPr>
                        </pic:nvPicPr>
                        <pic:blipFill>
                          <a:blip r:embed="rId294"/>
                          <a:stretch>
                            <a:fillRect/>
                          </a:stretch>
                        </pic:blipFill>
                        <pic:spPr>
                          <a:xfrm>
                            <a:off x="0" y="0"/>
                            <a:ext cx="638175" cy="447675"/>
                          </a:xfrm>
                          <a:prstGeom prst="rect">
                            <a:avLst/>
                          </a:prstGeom>
                          <a:noFill/>
                          <a:ln w="9525">
                            <a:noFill/>
                          </a:ln>
                        </pic:spPr>
                      </pic:pic>
                    </a:graphicData>
                  </a:graphic>
                </wp:inline>
              </w:drawing>
            </w:r>
          </w:p>
        </w:tc>
      </w:tr>
      <w:tr w14:paraId="2D7D5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7C7E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E3C3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宣纸</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8B5F9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1、4尺，优质熟宣纸，100张/刀。</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38D9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7C48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刀</w:t>
            </w:r>
          </w:p>
        </w:tc>
        <w:tc>
          <w:tcPr>
            <w:tcW w:w="1228" w:type="dxa"/>
            <w:gridSpan w:val="1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18CF85">
            <w:pPr>
              <w:jc w:val="center"/>
              <w:rPr>
                <w:rFonts w:hint="eastAsia" w:ascii="宋体" w:hAnsi="宋体" w:eastAsia="宋体" w:cs="宋体"/>
                <w:i w:val="0"/>
                <w:iCs w:val="0"/>
                <w:color w:val="000000"/>
                <w:sz w:val="20"/>
                <w:szCs w:val="20"/>
                <w:u w:val="none"/>
              </w:rPr>
            </w:pPr>
          </w:p>
        </w:tc>
      </w:tr>
      <w:tr w14:paraId="3DED7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6023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6BB6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宣纸</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3D4BC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1、4尺，优质半生熟宣纸，100张/刀。</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955E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47D25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刀</w:t>
            </w:r>
          </w:p>
        </w:tc>
        <w:tc>
          <w:tcPr>
            <w:tcW w:w="1228" w:type="dxa"/>
            <w:gridSpan w:val="1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CAC802">
            <w:pPr>
              <w:jc w:val="center"/>
              <w:rPr>
                <w:rFonts w:hint="eastAsia" w:ascii="宋体" w:hAnsi="宋体" w:eastAsia="宋体" w:cs="宋体"/>
                <w:i w:val="0"/>
                <w:iCs w:val="0"/>
                <w:color w:val="000000"/>
                <w:sz w:val="20"/>
                <w:szCs w:val="20"/>
                <w:u w:val="none"/>
              </w:rPr>
            </w:pPr>
          </w:p>
        </w:tc>
      </w:tr>
      <w:tr w14:paraId="1CFA6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60B0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013B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毛边纸</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CEAEC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1、优质手工毛边纸，尺寸约480x780mm，60张/刀。</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2FBD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2E181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刀</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631AD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57225" cy="361950"/>
                  <wp:effectExtent l="0" t="0" r="9525" b="0"/>
                  <wp:docPr id="363" name="图片 359"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59" descr="IMG_266"/>
                          <pic:cNvPicPr>
                            <a:picLocks noChangeAspect="1"/>
                          </pic:cNvPicPr>
                        </pic:nvPicPr>
                        <pic:blipFill>
                          <a:blip r:embed="rId295"/>
                          <a:stretch>
                            <a:fillRect/>
                          </a:stretch>
                        </pic:blipFill>
                        <pic:spPr>
                          <a:xfrm>
                            <a:off x="0" y="0"/>
                            <a:ext cx="657225" cy="361950"/>
                          </a:xfrm>
                          <a:prstGeom prst="rect">
                            <a:avLst/>
                          </a:prstGeom>
                          <a:noFill/>
                          <a:ln w="9525">
                            <a:noFill/>
                          </a:ln>
                        </pic:spPr>
                      </pic:pic>
                    </a:graphicData>
                  </a:graphic>
                </wp:inline>
              </w:drawing>
            </w:r>
          </w:p>
        </w:tc>
      </w:tr>
      <w:tr w14:paraId="573CE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1FE7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40F6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砚台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D3B32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1、石砚，约7寸，盒装带盖。</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3B94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BD4B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B2BAE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57225" cy="419100"/>
                  <wp:effectExtent l="0" t="0" r="9525" b="0"/>
                  <wp:docPr id="353" name="图片 360"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60" descr="IMG_267"/>
                          <pic:cNvPicPr>
                            <a:picLocks noChangeAspect="1"/>
                          </pic:cNvPicPr>
                        </pic:nvPicPr>
                        <pic:blipFill>
                          <a:blip r:embed="rId296"/>
                          <a:stretch>
                            <a:fillRect/>
                          </a:stretch>
                        </pic:blipFill>
                        <pic:spPr>
                          <a:xfrm>
                            <a:off x="0" y="0"/>
                            <a:ext cx="657225" cy="419100"/>
                          </a:xfrm>
                          <a:prstGeom prst="rect">
                            <a:avLst/>
                          </a:prstGeom>
                          <a:noFill/>
                          <a:ln w="9525">
                            <a:noFill/>
                          </a:ln>
                        </pic:spPr>
                      </pic:pic>
                    </a:graphicData>
                  </a:graphic>
                </wp:inline>
              </w:drawing>
            </w:r>
          </w:p>
        </w:tc>
      </w:tr>
      <w:tr w14:paraId="72D79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35A1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0F80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镇尺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351AF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1、优质实木镇尺，长度不小于20cm。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5FC5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7749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11D1D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476250" cy="352425"/>
                  <wp:effectExtent l="0" t="0" r="0" b="9525"/>
                  <wp:docPr id="358" name="图片 361"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61" descr="IMG_268"/>
                          <pic:cNvPicPr>
                            <a:picLocks noChangeAspect="1"/>
                          </pic:cNvPicPr>
                        </pic:nvPicPr>
                        <pic:blipFill>
                          <a:blip r:embed="rId297"/>
                          <a:stretch>
                            <a:fillRect/>
                          </a:stretch>
                        </pic:blipFill>
                        <pic:spPr>
                          <a:xfrm>
                            <a:off x="0" y="0"/>
                            <a:ext cx="476250" cy="352425"/>
                          </a:xfrm>
                          <a:prstGeom prst="rect">
                            <a:avLst/>
                          </a:prstGeom>
                          <a:noFill/>
                          <a:ln w="9525">
                            <a:noFill/>
                          </a:ln>
                        </pic:spPr>
                      </pic:pic>
                    </a:graphicData>
                  </a:graphic>
                </wp:inline>
              </w:drawing>
            </w:r>
          </w:p>
        </w:tc>
      </w:tr>
      <w:tr w14:paraId="2DCFE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6"/>
          <w:wAfter w:w="7691" w:type="dxa"/>
          <w:trHeight w:val="240" w:hRule="atLeast"/>
        </w:trPr>
        <w:tc>
          <w:tcPr>
            <w:tcW w:w="8479" w:type="dxa"/>
            <w:gridSpan w:val="23"/>
            <w:tcBorders>
              <w:top w:val="single" w:color="000000" w:sz="4" w:space="0"/>
              <w:left w:val="single" w:color="000000" w:sz="4" w:space="0"/>
              <w:bottom w:val="single" w:color="000000" w:sz="4" w:space="0"/>
              <w:right w:val="single" w:color="000000" w:sz="4" w:space="0"/>
            </w:tcBorders>
            <w:shd w:val="clear" w:color="auto" w:fill="auto"/>
            <w:vAlign w:val="center"/>
          </w:tcPr>
          <w:p w14:paraId="4DFA29B9">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14.计算机教室设备清单</w:t>
            </w:r>
            <w:r>
              <w:rPr>
                <w:rFonts w:hint="eastAsia" w:ascii="宋体" w:hAnsi="宋体" w:eastAsia="宋体" w:cs="宋体"/>
                <w:i w:val="0"/>
                <w:iCs w:val="0"/>
                <w:kern w:val="0"/>
                <w:sz w:val="20"/>
                <w:szCs w:val="20"/>
                <w:u w:val="single"/>
                <w:lang w:val="en-US" w:eastAsia="zh-CN" w:bidi="ar"/>
              </w:rPr>
              <w:fldChar w:fldCharType="end"/>
            </w:r>
          </w:p>
        </w:tc>
      </w:tr>
      <w:tr w14:paraId="06824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6"/>
          <w:wAfter w:w="7691"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DD248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820744">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0E553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7786B7">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1B1160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94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2FBC93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5FEF3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3E3C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D662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7C78EC">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791B7D">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8A0A75">
            <w:pPr>
              <w:jc w:val="center"/>
              <w:rPr>
                <w:rFonts w:hint="eastAsia" w:ascii="宋体" w:hAnsi="宋体" w:eastAsia="宋体" w:cs="宋体"/>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070DA85">
            <w:pPr>
              <w:jc w:val="center"/>
              <w:rPr>
                <w:rFonts w:hint="eastAsia" w:ascii="宋体" w:hAnsi="宋体" w:eastAsia="宋体" w:cs="宋体"/>
                <w:i w:val="0"/>
                <w:iCs w:val="0"/>
                <w:color w:val="000000"/>
                <w:sz w:val="20"/>
                <w:szCs w:val="20"/>
                <w:u w:val="none"/>
              </w:rPr>
            </w:pPr>
          </w:p>
        </w:tc>
      </w:tr>
      <w:tr w14:paraId="46A956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F7B4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A35C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钢制直型两联桌</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EAFB7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1、L1400*W590*H750mm新款学生凳，钢木混合结构，蓝灰双色凳面，组装时可自主选择喜好颜色，凳面材质为25mm三聚氰胺饰面板，凳体为钢制钣金与方管组合体，安装便捷。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8785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FA929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88D8B5">
            <w:pPr>
              <w:keepNext w:val="0"/>
              <w:keepLines w:val="0"/>
              <w:widowControl/>
              <w:suppressLineNumbers w:val="0"/>
              <w:jc w:val="center"/>
              <w:textAlignment w:val="center"/>
              <w:rPr>
                <w:rFonts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drawing>
                <wp:inline distT="0" distB="0" distL="114300" distR="114300">
                  <wp:extent cx="600075" cy="581025"/>
                  <wp:effectExtent l="0" t="0" r="9525" b="9525"/>
                  <wp:docPr id="364" name="图片 36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2" descr="IMG_256"/>
                          <pic:cNvPicPr>
                            <a:picLocks noChangeAspect="1"/>
                          </pic:cNvPicPr>
                        </pic:nvPicPr>
                        <pic:blipFill>
                          <a:blip r:embed="rId298"/>
                          <a:stretch>
                            <a:fillRect/>
                          </a:stretch>
                        </pic:blipFill>
                        <pic:spPr>
                          <a:xfrm>
                            <a:off x="0" y="0"/>
                            <a:ext cx="600075" cy="581025"/>
                          </a:xfrm>
                          <a:prstGeom prst="rect">
                            <a:avLst/>
                          </a:prstGeom>
                          <a:noFill/>
                          <a:ln w="9525">
                            <a:noFill/>
                          </a:ln>
                        </pic:spPr>
                      </pic:pic>
                    </a:graphicData>
                  </a:graphic>
                </wp:inline>
              </w:drawing>
            </w:r>
          </w:p>
        </w:tc>
      </w:tr>
      <w:tr w14:paraId="1340BB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848B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B42F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钢木学生凳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0AFF1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1、尺寸：L360×W260×H420mm，新款学生凳，钢木混合结构，蓝灰双色凳面，组装时可自主选择喜好颜色，凳面材质为25mm三聚氰胺饰面板，凳体为钢制钣金与方管组合体，安装便捷。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F8CD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3329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D0F1A">
            <w:pPr>
              <w:jc w:val="center"/>
              <w:rPr>
                <w:rFonts w:hint="default" w:ascii="Calibri" w:hAnsi="Calibri" w:eastAsia="宋体" w:cs="Calibri"/>
                <w:i w:val="0"/>
                <w:iCs w:val="0"/>
                <w:color w:val="000000"/>
                <w:sz w:val="20"/>
                <w:szCs w:val="20"/>
                <w:u w:val="none"/>
              </w:rPr>
            </w:pPr>
          </w:p>
        </w:tc>
      </w:tr>
      <w:tr w14:paraId="3CC20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47B1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D02F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学生台式电脑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C12C5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1、X86架构，处理器主频≥3.0GHz，或更优配置。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2、配置内存容量≥8GB；本地存储容量≥512GB。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3、为减少桌面空间的占用，终端主体体积≤13L。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4、USB3.0接口≥</w:t>
            </w:r>
            <w:r>
              <w:rPr>
                <w:rStyle w:val="17"/>
                <w:lang w:val="en-US" w:eastAsia="zh-CN" w:bidi="ar"/>
              </w:rPr>
              <w:t>4</w:t>
            </w:r>
            <w:r>
              <w:rPr>
                <w:rFonts w:hint="eastAsia" w:ascii="宋体" w:hAnsi="宋体" w:eastAsia="宋体" w:cs="宋体"/>
                <w:i w:val="0"/>
                <w:iCs w:val="0"/>
                <w:color w:val="000000"/>
                <w:kern w:val="0"/>
                <w:sz w:val="20"/>
                <w:szCs w:val="20"/>
                <w:u w:val="none"/>
                <w:lang w:val="en-US" w:eastAsia="zh-CN" w:bidi="ar"/>
              </w:rPr>
              <w:t>个，USB2.0接口≥4个，，千兆网口≥2个，VGA接口≥1个，HDMI接口≥1个。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5、为确保原有数据有足够空间进行迁移，支持SATA硬盘接口≥2个进行扩展，M.2插槽≥1个进行扩展。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6、配置独立显卡，显存≥2GB。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7、包含键盘、鼠标：原厂USB键盘、USB鼠标。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8、包含一年的国产操作系统与Office软件服务。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71C2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11FD0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3C368E4">
            <w:pPr>
              <w:jc w:val="center"/>
              <w:rPr>
                <w:rFonts w:hint="eastAsia" w:ascii="宋体" w:hAnsi="宋体" w:eastAsia="宋体" w:cs="宋体"/>
                <w:i w:val="0"/>
                <w:iCs w:val="0"/>
                <w:color w:val="000000"/>
                <w:sz w:val="20"/>
                <w:szCs w:val="20"/>
                <w:u w:val="none"/>
              </w:rPr>
            </w:pPr>
          </w:p>
        </w:tc>
      </w:tr>
      <w:tr w14:paraId="08E3A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77BF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F8B9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教师台式电脑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25211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1、X86架构，处理器主频≥3.0GHz，或更优配置。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2、配置内存容量≥16GB；本地存储容量≥512GB。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3、为减少桌面空间的占用，终端主体体积≤13L。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4、USB3.0接口≥4个，USB2.0接口≥4个，千兆网口≥2个，VGA接口≥1个，HDMI接口≥1个。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5、为确保原有数据有足够空间进行迁移，支持SATA硬盘接口≥2个进行扩展，M.2插槽≥1个进行扩展。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6、配置独立显卡，显存≥2GB。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7、包含键盘、鼠标：原厂USB键盘、USB鼠标。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8、包含一年的国产操作系统与Office软件服务。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DCFF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F070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6349480">
            <w:pPr>
              <w:jc w:val="center"/>
              <w:rPr>
                <w:rFonts w:hint="eastAsia" w:ascii="宋体" w:hAnsi="宋体" w:eastAsia="宋体" w:cs="宋体"/>
                <w:i w:val="0"/>
                <w:iCs w:val="0"/>
                <w:color w:val="000000"/>
                <w:sz w:val="20"/>
                <w:szCs w:val="20"/>
                <w:u w:val="none"/>
              </w:rPr>
            </w:pPr>
          </w:p>
        </w:tc>
      </w:tr>
      <w:tr w14:paraId="1364A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52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5520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nil"/>
              <w:left w:val="single" w:color="000000" w:sz="4" w:space="0"/>
              <w:bottom w:val="single" w:color="000000" w:sz="4" w:space="0"/>
              <w:right w:val="nil"/>
            </w:tcBorders>
            <w:shd w:val="clear" w:color="auto" w:fill="auto"/>
            <w:vAlign w:val="center"/>
          </w:tcPr>
          <w:p w14:paraId="7FD0B7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教学软件支撑系统</w:t>
            </w:r>
          </w:p>
        </w:tc>
        <w:tc>
          <w:tcPr>
            <w:tcW w:w="4875" w:type="dxa"/>
            <w:gridSpan w:val="3"/>
            <w:tcBorders>
              <w:top w:val="nil"/>
              <w:left w:val="single" w:color="000000" w:sz="4" w:space="0"/>
              <w:bottom w:val="single" w:color="000000" w:sz="4" w:space="0"/>
              <w:right w:val="single" w:color="000000" w:sz="4" w:space="0"/>
            </w:tcBorders>
            <w:shd w:val="clear" w:color="auto" w:fill="auto"/>
            <w:vAlign w:val="center"/>
          </w:tcPr>
          <w:p w14:paraId="72EDD92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1、设定黑白名单限制客户端机器访问不良网站。</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2、批量设定5个还原点排程策略。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3、跨硬盘安装多操作系统，批量部署。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4、远程控制客户端自动进入指定应用环境。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5、支持班级管理功能，包含：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（1）监控转播：教师可以远程监视学生计算机屏幕，并在适当的时候接管学生计算机给予帮助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（2）图标监看：班级模型中可以显示学生机桌面的缩图。以定期更新；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（3）远程命令：教师可以发送远程命令，在学生端统一执行某些应用程序，如远程开关机；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（4）黑屏肃静：教师可以将学生计算机黑屏，并锁定学生的键盘鼠标。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6、支持课堂互动功能，包含：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（1）广播教学：教师可以将自己计算机的屏幕广播给学生。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（2）学生演示：教师可以选择某个学生，令其广播计算机屏幕做演示；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（3）学生举手：学生可以通过计算机点击举手。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7、支持资源管理功能，包含：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（1）网络影院：支持几乎所有常见的媒体音视频格式，包括MPG、,MPEG,MP4，播放流畅同步、高效；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（2）课件点播：教师可对教学音视频资源进行管理，让学生实现音视频资源的点选收看，（3）方便学生自主学习，可添加多种文件包括音视频；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（4）文件分发与：教师可以将文件分发给学生计算机。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8、支持教师端切换学生机的多个操作系统使用，方便老师的管理。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9、（一年免费更新服务）。</w:t>
            </w:r>
          </w:p>
        </w:tc>
        <w:tc>
          <w:tcPr>
            <w:tcW w:w="555" w:type="dxa"/>
            <w:gridSpan w:val="3"/>
            <w:tcBorders>
              <w:top w:val="single" w:color="000000" w:sz="4" w:space="0"/>
              <w:left w:val="nil"/>
              <w:bottom w:val="single" w:color="000000" w:sz="4" w:space="0"/>
              <w:right w:val="nil"/>
            </w:tcBorders>
            <w:shd w:val="clear" w:color="auto" w:fill="auto"/>
            <w:vAlign w:val="center"/>
          </w:tcPr>
          <w:p w14:paraId="235F27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nil"/>
              <w:left w:val="single" w:color="000000" w:sz="4" w:space="0"/>
              <w:bottom w:val="single" w:color="000000" w:sz="4" w:space="0"/>
              <w:right w:val="single" w:color="000000" w:sz="4" w:space="0"/>
            </w:tcBorders>
            <w:shd w:val="clear" w:color="auto" w:fill="auto"/>
            <w:vAlign w:val="center"/>
          </w:tcPr>
          <w:p w14:paraId="6106B6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D4F2ECC">
            <w:pPr>
              <w:jc w:val="center"/>
              <w:rPr>
                <w:rFonts w:hint="eastAsia" w:ascii="宋体" w:hAnsi="宋体" w:eastAsia="宋体" w:cs="宋体"/>
                <w:i w:val="0"/>
                <w:iCs w:val="0"/>
                <w:color w:val="000000"/>
                <w:sz w:val="20"/>
                <w:szCs w:val="20"/>
                <w:u w:val="none"/>
              </w:rPr>
            </w:pPr>
          </w:p>
        </w:tc>
      </w:tr>
      <w:tr w14:paraId="1D8605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8EA6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nil"/>
            </w:tcBorders>
            <w:shd w:val="clear" w:color="auto" w:fill="auto"/>
            <w:vAlign w:val="center"/>
          </w:tcPr>
          <w:p w14:paraId="7322D5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48口千兆交换机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6B957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1、交换容量≥432Gbps，包转发率≥87Mpps。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2、固化10/100/1000M以太网端口≥48，固化100/1000M SFP千兆光接口 SFP+光接口≥4个。</w:t>
            </w:r>
          </w:p>
        </w:tc>
        <w:tc>
          <w:tcPr>
            <w:tcW w:w="555" w:type="dxa"/>
            <w:gridSpan w:val="3"/>
            <w:tcBorders>
              <w:top w:val="single" w:color="000000" w:sz="4" w:space="0"/>
              <w:left w:val="nil"/>
              <w:bottom w:val="single" w:color="000000" w:sz="4" w:space="0"/>
              <w:right w:val="nil"/>
            </w:tcBorders>
            <w:shd w:val="clear" w:color="auto" w:fill="auto"/>
            <w:vAlign w:val="center"/>
          </w:tcPr>
          <w:p w14:paraId="0B6F19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82840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319A951">
            <w:pPr>
              <w:jc w:val="center"/>
              <w:rPr>
                <w:rFonts w:hint="eastAsia" w:ascii="宋体" w:hAnsi="宋体" w:eastAsia="宋体" w:cs="宋体"/>
                <w:i w:val="0"/>
                <w:iCs w:val="0"/>
                <w:color w:val="000000"/>
                <w:sz w:val="20"/>
                <w:szCs w:val="20"/>
                <w:u w:val="none"/>
              </w:rPr>
            </w:pPr>
          </w:p>
        </w:tc>
      </w:tr>
      <w:tr w14:paraId="3C136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40D2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nil"/>
            </w:tcBorders>
            <w:shd w:val="clear" w:color="auto" w:fill="auto"/>
            <w:vAlign w:val="center"/>
          </w:tcPr>
          <w:p w14:paraId="638A7C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24口千兆交换机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7E2E8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1、交换容量≥336Gbps，包转发率≥51Mpps。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2、固化10/100/1000M以太网电口≥24，100/1000M SFP千兆光接口≥4个。</w:t>
            </w:r>
          </w:p>
        </w:tc>
        <w:tc>
          <w:tcPr>
            <w:tcW w:w="555" w:type="dxa"/>
            <w:gridSpan w:val="3"/>
            <w:tcBorders>
              <w:top w:val="single" w:color="000000" w:sz="4" w:space="0"/>
              <w:left w:val="nil"/>
              <w:bottom w:val="single" w:color="000000" w:sz="4" w:space="0"/>
              <w:right w:val="nil"/>
            </w:tcBorders>
            <w:shd w:val="clear" w:color="auto" w:fill="auto"/>
            <w:vAlign w:val="center"/>
          </w:tcPr>
          <w:p w14:paraId="3417DD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95E5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7D480A5">
            <w:pPr>
              <w:jc w:val="center"/>
              <w:rPr>
                <w:rFonts w:hint="eastAsia" w:ascii="宋体" w:hAnsi="宋体" w:eastAsia="宋体" w:cs="宋体"/>
                <w:i w:val="0"/>
                <w:iCs w:val="0"/>
                <w:color w:val="000000"/>
                <w:sz w:val="20"/>
                <w:szCs w:val="20"/>
                <w:u w:val="none"/>
              </w:rPr>
            </w:pPr>
          </w:p>
        </w:tc>
      </w:tr>
      <w:tr w14:paraId="15B99B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E7FD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nil"/>
            </w:tcBorders>
            <w:shd w:val="clear" w:color="auto" w:fill="auto"/>
            <w:vAlign w:val="center"/>
          </w:tcPr>
          <w:p w14:paraId="704CA2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综合布线系统</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EE9EB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1、按每间教室计算，包含教室内所有信息点的综合布线，材料包括交换机机柜、电源线、六类网线、水晶头、电源插座、线槽、扎线、过道盖板等辅材以及设备安装调试等费用。</w:t>
            </w:r>
          </w:p>
        </w:tc>
        <w:tc>
          <w:tcPr>
            <w:tcW w:w="555" w:type="dxa"/>
            <w:gridSpan w:val="3"/>
            <w:tcBorders>
              <w:top w:val="single" w:color="000000" w:sz="4" w:space="0"/>
              <w:left w:val="nil"/>
              <w:bottom w:val="single" w:color="000000" w:sz="4" w:space="0"/>
              <w:right w:val="nil"/>
            </w:tcBorders>
            <w:shd w:val="clear" w:color="auto" w:fill="auto"/>
            <w:vAlign w:val="center"/>
          </w:tcPr>
          <w:p w14:paraId="61F99D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8D53E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间</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6510E35">
            <w:pPr>
              <w:jc w:val="center"/>
              <w:rPr>
                <w:rFonts w:hint="eastAsia" w:ascii="宋体" w:hAnsi="宋体" w:eastAsia="宋体" w:cs="宋体"/>
                <w:i w:val="0"/>
                <w:iCs w:val="0"/>
                <w:color w:val="000000"/>
                <w:sz w:val="20"/>
                <w:szCs w:val="20"/>
                <w:u w:val="none"/>
              </w:rPr>
            </w:pPr>
          </w:p>
        </w:tc>
      </w:tr>
      <w:tr w14:paraId="7E4F6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9"/>
          <w:wAfter w:w="7502" w:type="dxa"/>
          <w:trHeight w:val="240" w:hRule="atLeast"/>
        </w:trPr>
        <w:tc>
          <w:tcPr>
            <w:tcW w:w="8668" w:type="dxa"/>
            <w:gridSpan w:val="30"/>
            <w:tcBorders>
              <w:top w:val="nil"/>
              <w:left w:val="nil"/>
              <w:bottom w:val="nil"/>
              <w:right w:val="nil"/>
            </w:tcBorders>
            <w:shd w:val="clear" w:color="auto" w:fill="auto"/>
            <w:noWrap/>
            <w:vAlign w:val="center"/>
          </w:tcPr>
          <w:p w14:paraId="26D81DB6">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15.录播室（含观摩）设备清单</w:t>
            </w:r>
            <w:r>
              <w:rPr>
                <w:rFonts w:hint="eastAsia" w:ascii="宋体" w:hAnsi="宋体" w:eastAsia="宋体" w:cs="宋体"/>
                <w:i w:val="0"/>
                <w:iCs w:val="0"/>
                <w:kern w:val="0"/>
                <w:sz w:val="20"/>
                <w:szCs w:val="20"/>
                <w:u w:val="single"/>
                <w:lang w:val="en-US" w:eastAsia="zh-CN" w:bidi="ar"/>
              </w:rPr>
              <w:fldChar w:fldCharType="end"/>
            </w:r>
          </w:p>
        </w:tc>
      </w:tr>
      <w:tr w14:paraId="385E08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9"/>
          <w:wAfter w:w="7502"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CA91F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C5F034">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5FE89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539ED9A">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9387E9">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982"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B6444F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4C1A6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9"/>
          <w:wAfter w:w="7502"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2743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5999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F68BD0">
            <w:pPr>
              <w:jc w:val="left"/>
              <w:rPr>
                <w:rFonts w:hint="eastAsia" w:ascii="宋体" w:hAnsi="宋体" w:eastAsia="宋体" w:cs="宋体"/>
                <w:i w:val="0"/>
                <w:iCs w:val="0"/>
                <w:color w:val="000000"/>
                <w:sz w:val="20"/>
                <w:szCs w:val="20"/>
                <w:u w:val="none"/>
              </w:rPr>
            </w:pP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083425C">
            <w:pPr>
              <w:jc w:val="center"/>
              <w:rPr>
                <w:rFonts w:hint="eastAsia" w:ascii="宋体" w:hAnsi="宋体" w:eastAsia="宋体" w:cs="宋体"/>
                <w:i w:val="0"/>
                <w:iCs w:val="0"/>
                <w:color w:val="000000"/>
                <w:sz w:val="20"/>
                <w:szCs w:val="20"/>
                <w:u w:val="none"/>
              </w:rPr>
            </w:pP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CB10282">
            <w:pPr>
              <w:jc w:val="center"/>
              <w:rPr>
                <w:rFonts w:hint="eastAsia" w:ascii="宋体" w:hAnsi="宋体" w:eastAsia="宋体" w:cs="宋体"/>
                <w:i w:val="0"/>
                <w:iCs w:val="0"/>
                <w:color w:val="000000"/>
                <w:sz w:val="20"/>
                <w:szCs w:val="20"/>
                <w:u w:val="none"/>
              </w:rPr>
            </w:pPr>
          </w:p>
        </w:tc>
        <w:tc>
          <w:tcPr>
            <w:tcW w:w="982"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4A5A634">
            <w:pPr>
              <w:jc w:val="center"/>
              <w:rPr>
                <w:rFonts w:hint="eastAsia" w:ascii="宋体" w:hAnsi="宋体" w:eastAsia="宋体" w:cs="宋体"/>
                <w:i w:val="0"/>
                <w:iCs w:val="0"/>
                <w:color w:val="000000"/>
                <w:sz w:val="20"/>
                <w:szCs w:val="20"/>
                <w:u w:val="none"/>
              </w:rPr>
            </w:pPr>
          </w:p>
        </w:tc>
      </w:tr>
      <w:tr w14:paraId="6067D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96E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D008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音箱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9F1B2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1、产品类型：2.0壁挂有源音箱。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2、输入接口：AUX RCA 6.5mm话筒。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3、输出功率：25W+25W。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4、喇叭单元：1.5英寸高音 5英寸中低音。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5、产品尺寸：16*17*28厘米。</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107FC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13AB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F6134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19125" cy="581025"/>
                  <wp:effectExtent l="0" t="0" r="9525" b="9525"/>
                  <wp:docPr id="365" name="图片 36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63" descr="IMG_256"/>
                          <pic:cNvPicPr>
                            <a:picLocks noChangeAspect="1"/>
                          </pic:cNvPicPr>
                        </pic:nvPicPr>
                        <pic:blipFill>
                          <a:blip r:embed="rId6"/>
                          <a:stretch>
                            <a:fillRect/>
                          </a:stretch>
                        </pic:blipFill>
                        <pic:spPr>
                          <a:xfrm>
                            <a:off x="0" y="0"/>
                            <a:ext cx="619125" cy="581025"/>
                          </a:xfrm>
                          <a:prstGeom prst="rect">
                            <a:avLst/>
                          </a:prstGeom>
                          <a:noFill/>
                          <a:ln w="9525">
                            <a:noFill/>
                          </a:ln>
                        </pic:spPr>
                      </pic:pic>
                    </a:graphicData>
                  </a:graphic>
                </wp:inline>
              </w:drawing>
            </w:r>
          </w:p>
        </w:tc>
      </w:tr>
      <w:tr w14:paraId="1CF0B9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52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126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AE6C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一拖二无线话筒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1737BA">
            <w:pPr>
              <w:keepNext w:val="0"/>
              <w:keepLines w:val="0"/>
              <w:widowControl/>
              <w:numPr>
                <w:ilvl w:val="0"/>
                <w:numId w:val="15"/>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使用电池，两节1.5VV电池。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2、标准工作电压时正常工作电流(mA)；140mA。</w:t>
            </w:r>
          </w:p>
          <w:p w14:paraId="0A687D3A">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3、标准工作电压时正常工作功率(W0.42W)。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4、最低工作电压(V)2.0V。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5、使用时间(h3.5/h)。</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6、使用方式（手持式、鹅颈式、头戴式）。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7、载波频段(MHz)UHF640~699.7MHz。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8、振荡模式PLL锁相环综合控制。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9、频带宽度(MHz)60MHz、。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10、发射功率(mW18mW/30mW可调)。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11、拾音器动圈式。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12、拾音器灵敏度(dB-38dB±2dB(0dB=1V/PalKHz))。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13、指向特性全指向性。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14、频率调整IR红外线自动。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15、频率响应(hZ)30-18,000 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16、输出阻抗(Ω≤600Ω)。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17、操作显示LCD液晶显示。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18、接触发射强度(dB)大于8dB。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19、旋钮带LED蓝灯背光。                                                                                                                                                                                                              20、机身尺寸：480*200*39（单位：mm）。                                                                                                                                                                              </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4E3D4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2C2F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19E2A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19125" cy="371475"/>
                  <wp:effectExtent l="0" t="0" r="9525" b="9525"/>
                  <wp:docPr id="366" name="图片 36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64" descr="IMG_257"/>
                          <pic:cNvPicPr>
                            <a:picLocks noChangeAspect="1"/>
                          </pic:cNvPicPr>
                        </pic:nvPicPr>
                        <pic:blipFill>
                          <a:blip r:embed="rId299"/>
                          <a:stretch>
                            <a:fillRect/>
                          </a:stretch>
                        </pic:blipFill>
                        <pic:spPr>
                          <a:xfrm>
                            <a:off x="0" y="0"/>
                            <a:ext cx="619125" cy="371475"/>
                          </a:xfrm>
                          <a:prstGeom prst="rect">
                            <a:avLst/>
                          </a:prstGeom>
                          <a:noFill/>
                          <a:ln w="9525">
                            <a:noFill/>
                          </a:ln>
                        </pic:spPr>
                      </pic:pic>
                    </a:graphicData>
                  </a:graphic>
                </wp:inline>
              </w:drawing>
            </w:r>
          </w:p>
        </w:tc>
      </w:tr>
      <w:tr w14:paraId="32C05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40" w:hRule="atLeast"/>
        </w:trPr>
        <w:tc>
          <w:tcPr>
            <w:tcW w:w="6422" w:type="dxa"/>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B066E">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一、AI课堂循证空间设备</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51794">
            <w:pPr>
              <w:jc w:val="center"/>
              <w:rPr>
                <w:rFonts w:hint="eastAsia" w:ascii="宋体" w:hAnsi="宋体" w:eastAsia="宋体" w:cs="宋体"/>
                <w:i w:val="0"/>
                <w:iCs w:val="0"/>
                <w:color w:val="000000"/>
                <w:sz w:val="20"/>
                <w:szCs w:val="20"/>
                <w:u w:val="none"/>
              </w:rPr>
            </w:pP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7B387">
            <w:pPr>
              <w:jc w:val="center"/>
              <w:rPr>
                <w:rFonts w:hint="eastAsia" w:ascii="宋体" w:hAnsi="宋体" w:eastAsia="宋体" w:cs="宋体"/>
                <w:i w:val="0"/>
                <w:iCs w:val="0"/>
                <w:color w:val="000000"/>
                <w:sz w:val="20"/>
                <w:szCs w:val="20"/>
                <w:u w:val="none"/>
              </w:rPr>
            </w:pP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1822B49C">
            <w:pPr>
              <w:rPr>
                <w:rFonts w:hint="eastAsia" w:ascii="宋体" w:hAnsi="宋体" w:eastAsia="宋体" w:cs="宋体"/>
                <w:i w:val="0"/>
                <w:iCs w:val="0"/>
                <w:color w:val="000000"/>
                <w:sz w:val="20"/>
                <w:szCs w:val="20"/>
                <w:u w:val="none"/>
              </w:rPr>
            </w:pPr>
          </w:p>
        </w:tc>
      </w:tr>
      <w:tr w14:paraId="44F8A2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8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9D5E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22E7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高清录播主机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29321136">
            <w:pPr>
              <w:keepNext w:val="0"/>
              <w:keepLines w:val="0"/>
              <w:widowControl/>
              <w:suppressLineNumbers w:val="0"/>
              <w:jc w:val="left"/>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一、整体设计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1、工作噪声：主机在正常工作状态下的生产噪声不高于20dB(A).</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2、工作功率：要求整机正常工作状态下功耗不超过100W。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3、视频接口：数字视频接口D-Video（RJ45）≥3，HDMI 输入≥1，HDMI 输出≥1路。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4、网络接口：RJ45≥1，支持100/1000M网络自适应及IPv4、IPv6双协议栈。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5、控制接口：RJ45≥1，支持RS232串行通信协议进行外接控制。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6、外设接口：USB2.0≥1。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7、系统存储≥1T，保障设备的正常运行与录制视频文件的本地存储。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二、功能设计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1、系统架构：软件需采用B/S架构设计，支持通过浏览器即可进行管理配置与操作，而无需额外安装客户端或APP。</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2、中英双语：需支持中英双语版本切换，适合不同用户的应用需求。要求通过网络导播界面即可便捷切换，无需进行更改授权、系统升级等复杂操作。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3、休眠唤醒：需支持定时休眠唤醒功能，提供精确到秒的自定义时间设置。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4、权限管理：需支持对主机后台设置管理员用户与普通用户两种使用权限，普通用户无法进行相关参数与配置修改。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5、智能音频处理：支持音频采样率的设置。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6、录制码流：支持主码流和子码流的高低双码流录制。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7、存储管理：需支持录像文件循环覆盖功能。</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226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608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762BC9B6">
            <w:pPr>
              <w:jc w:val="center"/>
              <w:rPr>
                <w:rFonts w:hint="eastAsia" w:ascii="宋体" w:hAnsi="宋体" w:eastAsia="宋体" w:cs="宋体"/>
                <w:i w:val="0"/>
                <w:iCs w:val="0"/>
                <w:color w:val="000000"/>
                <w:sz w:val="20"/>
                <w:szCs w:val="20"/>
                <w:u w:val="none"/>
              </w:rPr>
            </w:pPr>
          </w:p>
        </w:tc>
      </w:tr>
      <w:tr w14:paraId="0FF204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5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C29A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6278D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录播流媒体处理软件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00F9592A">
            <w:pPr>
              <w:keepNext w:val="0"/>
              <w:keepLines w:val="0"/>
              <w:widowControl/>
              <w:suppressLineNumbers w:val="0"/>
              <w:jc w:val="left"/>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1、录制模式：支持电影模式和资源模式两种录制模式。电影模式下支持将多路视频信号的复合成一路画面进行录制；资源模式下支持将接入的摄像机画面和电脑画面进行独立录制。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2、分段录制：支持30分钟分段、60分钟分段两种分段录制方式。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3、录制存储：采用H.264/H.265的视频编码格式和MP4的视频封装格式。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4、同步录制：支持外接存储设备，实现在视频录制的过程中，自动同步录制。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5、录制关联：支持在录制启动时自动关联开启直播和全自动跟踪模式。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6、视频管理：支持查看已录制的视频文件，并可按录制时间进行排序和按关键字检索查看。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7、导播模式：支持全自动、半自动、手动三种导播模式，且支持在录制、直播和互动过程中任意切换导播模式。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8、导播预览：支持对接入的所有画面进行导播预览，包括教师特写、教师全景、学生全景、学生特写、电脑画面等。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9、视频布局：支持二分屏、三分屏、画中画等布局。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10、台标字幕：需支持在导播预览界面添加Logo台标与字幕。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11、片头片尾：需支持片头片尾设置。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12、摄像机控制：画面上下左右移动、放大缩小变焦等操作。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13、音量控制：支持在导播过程中进行音量控制，可调整相关输入输出的音量大小，且支持一键静音功能。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14、直播码流：需支持主码流和子码流高低双码流，且支持自定义清晰度、帧率和码流，主码流清晰度支持4K、1080P、720P。</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D66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DA7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vAlign w:val="bottom"/>
          </w:tcPr>
          <w:p w14:paraId="35C52726">
            <w:pPr>
              <w:rPr>
                <w:rFonts w:hint="eastAsia" w:ascii="宋体" w:hAnsi="宋体" w:eastAsia="宋体" w:cs="宋体"/>
                <w:i w:val="0"/>
                <w:iCs w:val="0"/>
                <w:color w:val="000000"/>
                <w:sz w:val="20"/>
                <w:szCs w:val="20"/>
                <w:u w:val="none"/>
              </w:rPr>
            </w:pPr>
          </w:p>
        </w:tc>
      </w:tr>
      <w:tr w14:paraId="27E00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90B9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B755D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智能跟踪处理软件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79D6FB7A">
            <w:pPr>
              <w:keepNext w:val="0"/>
              <w:keepLines w:val="0"/>
              <w:widowControl/>
              <w:suppressLineNumbers w:val="0"/>
              <w:jc w:val="left"/>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1、跟踪逻辑：支持智能识别接入摄像机的使用定位，并联动摄像机选用对应的跟踪逻辑，如教师跟踪、学生跟踪等。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2、检测区域：支持对接入摄像机的跟踪检测区域设置。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3、跟踪切换：支持根据设定的跟踪策略形成跟踪指令，实现多路接入摄像机的全自动跟踪画面切换；且支持自定义跟踪切换逻辑的画面布局。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4、跟踪策略：支持对接入摄像机自定义设置跟踪目标更新周期时间，摄像机依据配置实现相应跟踪策略。</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C77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A17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3F720256">
            <w:pPr>
              <w:rPr>
                <w:rFonts w:hint="eastAsia" w:ascii="宋体" w:hAnsi="宋体" w:eastAsia="宋体" w:cs="宋体"/>
                <w:i w:val="0"/>
                <w:iCs w:val="0"/>
                <w:color w:val="000000"/>
                <w:sz w:val="20"/>
                <w:szCs w:val="20"/>
                <w:u w:val="none"/>
              </w:rPr>
            </w:pPr>
          </w:p>
        </w:tc>
      </w:tr>
      <w:tr w14:paraId="5F6E2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0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2652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BB7D5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智能课堂行为分析软件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149F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1、多维分析：支持对课堂数据进行综合多维度的分析。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2、实时分析：支持对师生出勤率、教学行为、教师活动轨迹、学生课堂动作表情分析等维度数据进行实时统计分析。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3、教学环节识别：要求支持按照教学环节定义将课程视频切片，并且在视频播放进度条上有明显标签显示对应的教学环节。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二.教师教情分析要求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1、教师行为分析：支持自动分析并统计老师授课过程中的教学行为。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2、PPT分析：要求支持教师授课PPT分析。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3、板书分析：要求支持教师板书分析，判定授课过程中教师板书的规范字、行间距合规程度、板书均衡情况、板书时间的学生抬头率、板书所用颜色。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4、教师巡视：要求支持分析教师课堂管理能力，统计教师巡视次数与巡视时长。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5、目光注视：要求支持分析教师对学生学习的观察情况。</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6、S-T分析：要求支持以图表的形式分析课堂过程中的师生行为。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三.学生学情分析要求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1、学生行为分析：要求支持自动分析并统计学生课堂过程中的学习行为。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2、学情观察统计：要求支持对学生区域进行预置位划分，统计学生举手次数以及应答次数。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3、个体观察分析：要求支持对学生区域进行预置位划分，同时在未上传人脸信息的前提下也对每个学生进行编号标记。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4、学生站立分析：支持以热点图的形式呈现学生站立、学生举手。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5、学生专注分析：要求支持统计在不同场景下学生的抬头率情况。</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6、课堂氛围分析：支持学生课堂表情分析，并支持对各类表情进行实时检测。</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387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8FB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点</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FB5C1C">
            <w:pPr>
              <w:rPr>
                <w:rFonts w:hint="eastAsia" w:ascii="宋体" w:hAnsi="宋体" w:eastAsia="宋体" w:cs="宋体"/>
                <w:i w:val="0"/>
                <w:iCs w:val="0"/>
                <w:color w:val="000000"/>
                <w:sz w:val="20"/>
                <w:szCs w:val="20"/>
                <w:u w:val="none"/>
              </w:rPr>
            </w:pPr>
          </w:p>
        </w:tc>
      </w:tr>
      <w:tr w14:paraId="1171A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066D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53E0D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智能语音分析软件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FEA1B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1、教师提问情况分析：支持基于课堂语音识别能力进行教师课堂提问行为分析。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2、教师语速分析：支持通过语音识别能力进行教师课堂授课语速分析。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3、课堂语音转写：要求基于语音语义识别完成课堂音频的文字转换，实现课堂教学过程语音全纪录。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4、课堂高频词分析：支持通过抓取授课过程中出现的高频词汇，并统计出现频次以及出现来源。</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3DD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5CF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点</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75562420">
            <w:pPr>
              <w:rPr>
                <w:rFonts w:hint="eastAsia" w:ascii="宋体" w:hAnsi="宋体" w:eastAsia="宋体" w:cs="宋体"/>
                <w:i w:val="0"/>
                <w:iCs w:val="0"/>
                <w:color w:val="000000"/>
                <w:sz w:val="20"/>
                <w:szCs w:val="20"/>
                <w:u w:val="none"/>
              </w:rPr>
            </w:pPr>
          </w:p>
        </w:tc>
      </w:tr>
      <w:tr w14:paraId="1A45CB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8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795D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E1796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高清全景摄像机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712DD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1、传感器：要求采用CMOS类型图像传感器，尺寸≥1/2.5英寸。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2、像素：有效像素≥800万。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3、视频分辨率：最大可支持3840×2160并向下兼容；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4、变焦：要求支持自动和手动变焦。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5、云台转动：要求具备机械云台可进行转动跟踪。水平转动速度最大不少于90°/s，垂直转动速度最大不少70°/s。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6、快门速度：要求支持高速与慢速快门速度。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7、视场角大小：支持水平视场角≥70°，垂直视场角≥43°。</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8、视频编码：要求支持H.265、H.264高清视频编码协议。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9、视频输出：要求具备数字视频输出口（RJ45）≥1，HDMI视频输出口≥1。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10、通讯接口：要求具备RS232/RS422≥1。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11、网络接入：RJ45网络接口≥1，并支持100M/1000M自适应以太网接入与RTSP协议网络视频输出。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12、音频接口：Line in输入口≥1。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13、音频编码：要求支持OPUS、G.711A、ACC等常用音频编码协议。</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2E2D6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ACBB3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79BED0">
            <w:pPr>
              <w:rPr>
                <w:rFonts w:hint="eastAsia" w:ascii="宋体" w:hAnsi="宋体" w:eastAsia="宋体" w:cs="宋体"/>
                <w:i w:val="0"/>
                <w:iCs w:val="0"/>
                <w:color w:val="000000"/>
                <w:sz w:val="20"/>
                <w:szCs w:val="20"/>
                <w:u w:val="none"/>
              </w:rPr>
            </w:pPr>
          </w:p>
        </w:tc>
      </w:tr>
      <w:tr w14:paraId="7C2B5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732"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E189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A6705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高清特写摄像机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1CF98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1、传感器：要求采用CMOS类型图像传感器，尺寸≥1/2.5英寸。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2、像素：有效像素≥800万。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3、视频分辨率：最大可支持3840×2160并向下兼容；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4、变焦：要求支持自动和手动变焦。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5、云台转动：要求具备机械云台可进行转动跟踪。水平转动速度最大不少于90°/s，垂直转动速度最大不少70°/s。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6、快门速度：要求支持高速与慢速快门速度。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7、视场角大小：支持水平视场角≥50°，垂直视场角≥30°。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8、视频编码：要求支持H.265、H.264高清视频编码协议。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9、视频输出：要求具备数字视频输出口（RJ45）≥1，HDMI视频输出口≥1。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10、通讯接口：要求具备RS232/RS422≥1。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11、网络接入：RJ45网络接口≥1，并支持100M/1000M自适应以太网接入与RTSP协议网络视频输出。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12、音频接口：Line in输入口≥1。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13、音频编码：要求支持常用音频编码协议。</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9D0E2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D537A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5E85E9">
            <w:pPr>
              <w:rPr>
                <w:rFonts w:hint="eastAsia" w:ascii="宋体" w:hAnsi="宋体" w:eastAsia="宋体" w:cs="宋体"/>
                <w:i w:val="0"/>
                <w:iCs w:val="0"/>
                <w:color w:val="000000"/>
                <w:sz w:val="20"/>
                <w:szCs w:val="20"/>
                <w:u w:val="none"/>
              </w:rPr>
            </w:pPr>
          </w:p>
        </w:tc>
      </w:tr>
      <w:tr w14:paraId="2D2FA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C7F3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A29D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摄像机跟踪拍摄软件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top"/>
          </w:tcPr>
          <w:p w14:paraId="18663738">
            <w:pPr>
              <w:keepNext w:val="0"/>
              <w:keepLines w:val="0"/>
              <w:widowControl/>
              <w:suppressLineNumbers w:val="0"/>
              <w:jc w:val="left"/>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1、需支持曝光模式设置功能，包括自动、手动。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2、需支持抗闪烁频率、动态范围、光圈、快门参数设置。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3、需支持设置自动/手动/一键锁定/室内/室外多场景白平衡设置。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4、需支持噪声抑制设置功能，支持降噪。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5、需支持摄像机图像质量调节功能，包括亮度、对比度、色调、饱和度。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6、需支持图像水平、垂直翻转，适应摄像机不同的安装方式要求。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7、需支持摄像机控制功能，包括云台控制、预置位设置与调用、焦距调节等。</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191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28F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FA120F">
            <w:pPr>
              <w:rPr>
                <w:rFonts w:hint="eastAsia" w:ascii="宋体" w:hAnsi="宋体" w:eastAsia="宋体" w:cs="宋体"/>
                <w:i w:val="0"/>
                <w:iCs w:val="0"/>
                <w:color w:val="000000"/>
                <w:sz w:val="20"/>
                <w:szCs w:val="20"/>
                <w:u w:val="none"/>
              </w:rPr>
            </w:pPr>
          </w:p>
        </w:tc>
      </w:tr>
      <w:tr w14:paraId="2857E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E922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B8883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壁挂式触控面板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F187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1、整机采用一体化设计。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2、主机采用四核CPU，RAM≥4GB，内存≥32GB。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3、具备10点电容触摸1920*1080高清显示屏。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4、操作系统支持Android 11.0及以上版本。</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5、支持无线局域网以及100M以太网口接入。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6、接口类型：网络接口≥1，USB≥1。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7、支持壁挂式上墙部署。</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636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C4B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F9C42A">
            <w:pPr>
              <w:rPr>
                <w:rFonts w:hint="eastAsia" w:ascii="等线" w:hAnsi="等线" w:eastAsia="等线" w:cs="等线"/>
                <w:i w:val="0"/>
                <w:iCs w:val="0"/>
                <w:color w:val="000000"/>
                <w:sz w:val="20"/>
                <w:szCs w:val="20"/>
                <w:u w:val="none"/>
              </w:rPr>
            </w:pPr>
          </w:p>
        </w:tc>
      </w:tr>
      <w:tr w14:paraId="0978B4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7CB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70A9D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拾音话筒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201B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1、指向性：超心型。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2、频率响应：40Hz—16kHz。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3、灵敏度≥-7dB±1dB。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4、最大声压级≥110dB。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5、信噪比≥62dB。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6、动态范围≥78.5dB。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7、使用电源：麦克风一线通供电。</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8、输出接口：RJ45，数字音频接口。</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88E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CCC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DC1375">
            <w:pPr>
              <w:rPr>
                <w:rFonts w:hint="eastAsia" w:ascii="宋体" w:hAnsi="宋体" w:eastAsia="宋体" w:cs="宋体"/>
                <w:i w:val="0"/>
                <w:iCs w:val="0"/>
                <w:color w:val="000000"/>
                <w:sz w:val="20"/>
                <w:szCs w:val="20"/>
                <w:u w:val="none"/>
              </w:rPr>
            </w:pPr>
          </w:p>
        </w:tc>
      </w:tr>
      <w:tr w14:paraId="5E52F8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EF9C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20C0F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电源管理器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1CF9A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1、支持时序电源控制功能。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2、具备内置光电隔离模块，保障负载运行安全。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3、支持提供1路最大电流不低于10A的电源输出接口。</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842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447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5CF51F90">
            <w:pPr>
              <w:rPr>
                <w:rFonts w:hint="eastAsia" w:ascii="等线" w:hAnsi="等线" w:eastAsia="等线" w:cs="等线"/>
                <w:i w:val="0"/>
                <w:iCs w:val="0"/>
                <w:color w:val="000000"/>
                <w:sz w:val="20"/>
                <w:szCs w:val="20"/>
                <w:u w:val="none"/>
              </w:rPr>
            </w:pPr>
          </w:p>
        </w:tc>
      </w:tr>
      <w:tr w14:paraId="14FB3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0730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231C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线材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F6AD9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1、满足系统布线需求</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BB0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8B1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批</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46FA0E61">
            <w:pPr>
              <w:rPr>
                <w:rFonts w:hint="eastAsia" w:ascii="等线" w:hAnsi="等线" w:eastAsia="等线" w:cs="等线"/>
                <w:i w:val="0"/>
                <w:iCs w:val="0"/>
                <w:color w:val="000000"/>
                <w:sz w:val="20"/>
                <w:szCs w:val="20"/>
                <w:u w:val="none"/>
              </w:rPr>
            </w:pPr>
          </w:p>
        </w:tc>
      </w:tr>
      <w:tr w14:paraId="3DF20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327"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DDDC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9583C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无线话筒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613EE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一.接收机参数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1、要求采用MCU控制。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2、PLL锁相环频率合成技术。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3、采用数字音频传输技术，仅需一根双绞线即可完成接收器与录播终端的连接。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4、支持扩展两个基于双绞线传输的数字话筒。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二.发射机参数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1、发射功率最大不小于10mW。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2、要求高次谐波低于主波基准40dB以上。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3、内置锂电池确保发射器工作稳定，并支持通过Type-C接口充电。</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22B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E45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DA9F43C">
            <w:pPr>
              <w:rPr>
                <w:rFonts w:hint="eastAsia" w:ascii="宋体" w:hAnsi="宋体" w:eastAsia="宋体" w:cs="宋体"/>
                <w:i w:val="0"/>
                <w:iCs w:val="0"/>
                <w:color w:val="000000"/>
                <w:sz w:val="20"/>
                <w:szCs w:val="20"/>
                <w:u w:val="none"/>
              </w:rPr>
            </w:pPr>
          </w:p>
        </w:tc>
      </w:tr>
      <w:tr w14:paraId="5174CE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4B0B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5F9F2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功放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E23E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1、1U的机身更耐用可靠更轻巧，质量好稳定性高，低噪音。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2、各通道配置独立、可扫描高／低通滤波器可优化超低音扬声器或整个系统的输出。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3、电源采用高涟波电流电解电容有效提高低频氛围感更耐可靠用。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4、提供综合保护措施包括DC检测、热保护、电流限制和衰减器保护。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5、频率响应 20Hz-20KHz，+0/0.3dB。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6、输出功率 2x200W (8Ω) ，2x300W (4Ω)。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7、信 噪 比 ＞100dB。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8、串音 ＞90dB@1KHz。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9、输入阻抗 39KΩ/15KΩ。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10、输入灵敏度 0.775V/1.0V/1.4V。</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11、瞬态响应 ≥30V。</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DC5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F61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C003E1D">
            <w:pPr>
              <w:rPr>
                <w:rFonts w:hint="eastAsia" w:ascii="宋体" w:hAnsi="宋体" w:eastAsia="宋体" w:cs="宋体"/>
                <w:i w:val="0"/>
                <w:iCs w:val="0"/>
                <w:color w:val="000000"/>
                <w:sz w:val="20"/>
                <w:szCs w:val="20"/>
                <w:u w:val="none"/>
              </w:rPr>
            </w:pPr>
          </w:p>
        </w:tc>
      </w:tr>
      <w:tr w14:paraId="7D7FE3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321F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E7183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互动音箱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C3BA19">
            <w:pPr>
              <w:keepNext w:val="0"/>
              <w:keepLines w:val="0"/>
              <w:widowControl/>
              <w:numPr>
                <w:numId w:val="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1、高音单元：1＂。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2、低音单元：6.5＂。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3、频率响应：60Hz-20KHz。</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4、阻抗： 6Ω。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5、功率：60W(RMS)    120W(PEAK)。</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6、灵敏度：91dB。</w:t>
            </w:r>
          </w:p>
          <w:p w14:paraId="16130749">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7、最大声压级：105dB。</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F38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4B0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对</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4B231B5">
            <w:pPr>
              <w:rPr>
                <w:rFonts w:hint="eastAsia" w:ascii="宋体" w:hAnsi="宋体" w:eastAsia="宋体" w:cs="宋体"/>
                <w:i w:val="0"/>
                <w:iCs w:val="0"/>
                <w:color w:val="000000"/>
                <w:sz w:val="20"/>
                <w:szCs w:val="20"/>
                <w:u w:val="none"/>
              </w:rPr>
            </w:pPr>
          </w:p>
        </w:tc>
      </w:tr>
      <w:tr w14:paraId="372239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C961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C442B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互动抬头屏</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A975C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1、按需自选，具备HDMI输入接口，1920*1080分辨率，支持壁挂式安装。</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D93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88B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EF33CF">
            <w:pPr>
              <w:rPr>
                <w:rFonts w:hint="eastAsia" w:ascii="等线" w:hAnsi="等线" w:eastAsia="等线" w:cs="等线"/>
                <w:i w:val="0"/>
                <w:iCs w:val="0"/>
                <w:color w:val="000000"/>
                <w:sz w:val="20"/>
                <w:szCs w:val="20"/>
                <w:u w:val="none"/>
              </w:rPr>
            </w:pPr>
          </w:p>
        </w:tc>
      </w:tr>
      <w:tr w14:paraId="6909D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64FC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7C7A8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机柜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B4864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1、600mm*600mm*2000mm SPCC优质冷扎钢板,承重立梁2.0mm 带四象轮。</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EC2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5B8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6646E486">
            <w:pPr>
              <w:rPr>
                <w:rFonts w:hint="eastAsia" w:ascii="等线" w:hAnsi="等线" w:eastAsia="等线" w:cs="等线"/>
                <w:i w:val="0"/>
                <w:iCs w:val="0"/>
                <w:color w:val="000000"/>
                <w:sz w:val="20"/>
                <w:szCs w:val="20"/>
                <w:u w:val="none"/>
              </w:rPr>
            </w:pPr>
          </w:p>
        </w:tc>
      </w:tr>
      <w:tr w14:paraId="16C5A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A9DB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C273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安装调试费</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0AEB7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1、系统布线、安装、调试及培训。</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53E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EE8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9E847D">
            <w:pPr>
              <w:rPr>
                <w:rFonts w:hint="eastAsia" w:ascii="等线" w:hAnsi="等线" w:eastAsia="等线" w:cs="等线"/>
                <w:i w:val="0"/>
                <w:iCs w:val="0"/>
                <w:color w:val="000000"/>
                <w:sz w:val="20"/>
                <w:szCs w:val="20"/>
                <w:u w:val="none"/>
              </w:rPr>
            </w:pPr>
          </w:p>
        </w:tc>
      </w:tr>
      <w:tr w14:paraId="58CA64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422" w:type="dxa"/>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C76D2">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二、观摩室设备</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10A75">
            <w:pPr>
              <w:jc w:val="center"/>
              <w:rPr>
                <w:rFonts w:hint="eastAsia" w:ascii="宋体" w:hAnsi="宋体" w:eastAsia="宋体" w:cs="宋体"/>
                <w:b/>
                <w:bCs/>
                <w:i w:val="0"/>
                <w:iCs w:val="0"/>
                <w:color w:val="000000"/>
                <w:sz w:val="20"/>
                <w:szCs w:val="20"/>
                <w:u w:val="none"/>
              </w:rPr>
            </w:pP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23A53">
            <w:pPr>
              <w:jc w:val="center"/>
              <w:rPr>
                <w:rFonts w:hint="eastAsia" w:ascii="宋体" w:hAnsi="宋体" w:eastAsia="宋体" w:cs="宋体"/>
                <w:b/>
                <w:bCs/>
                <w:i w:val="0"/>
                <w:iCs w:val="0"/>
                <w:color w:val="000000"/>
                <w:sz w:val="20"/>
                <w:szCs w:val="20"/>
                <w:u w:val="none"/>
              </w:rPr>
            </w:pP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3B795">
            <w:pPr>
              <w:jc w:val="center"/>
              <w:rPr>
                <w:rFonts w:hint="eastAsia" w:ascii="宋体" w:hAnsi="宋体" w:eastAsia="宋体" w:cs="宋体"/>
                <w:i w:val="0"/>
                <w:iCs w:val="0"/>
                <w:color w:val="000000"/>
                <w:sz w:val="20"/>
                <w:szCs w:val="20"/>
                <w:u w:val="none"/>
              </w:rPr>
            </w:pPr>
          </w:p>
        </w:tc>
      </w:tr>
      <w:tr w14:paraId="12BCF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0259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14CE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观摩高清电视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43E33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1、分辨率：1920x1080（全高清）。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2、电视类型：智能电视。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3、能效等级：三级能效。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4、屏幕尺寸：55英寸。</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E3C0F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9669C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2745101B">
            <w:pPr>
              <w:rPr>
                <w:rFonts w:hint="eastAsia" w:ascii="等线" w:hAnsi="等线" w:eastAsia="等线" w:cs="等线"/>
                <w:i w:val="0"/>
                <w:iCs w:val="0"/>
                <w:color w:val="000000"/>
                <w:sz w:val="20"/>
                <w:szCs w:val="20"/>
                <w:u w:val="none"/>
              </w:rPr>
            </w:pPr>
          </w:p>
        </w:tc>
      </w:tr>
      <w:tr w14:paraId="04899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362D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C9404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观摩桌椅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DD51B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1、规格：590*510*870mm（±10mm）。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2、椅面/椅背选用优质网布面料，背垫/座垫选用高密度海绵，具有透气性强，回弹性好，不易变形，不老化,依人体工程学设计，使人体各部均匀受力，让您在工作时更加轻松自如。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3、PP扶手。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4、底座：黑色尼龙脚，气动升降。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5、配件：采用优质螺丝五金配件，防震动及防松脱，让椅子的安全性能更加可靠。</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9FDBF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14634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2E1B18">
            <w:pPr>
              <w:rPr>
                <w:rFonts w:hint="eastAsia" w:ascii="等线" w:hAnsi="等线" w:eastAsia="等线" w:cs="等线"/>
                <w:i w:val="0"/>
                <w:iCs w:val="0"/>
                <w:color w:val="000000"/>
                <w:sz w:val="20"/>
                <w:szCs w:val="20"/>
                <w:u w:val="none"/>
              </w:rPr>
            </w:pPr>
          </w:p>
        </w:tc>
      </w:tr>
      <w:tr w14:paraId="07428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B047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2AA5B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挂式空调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1230B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1、冷暖类型:冷暖电辅:空调匹数:1.5P变频;能效等级:3级:制冷量:&gt;7200W制冷功率:1600-2500W:制热量:6500-8500W:制热功率:&gt;2000W:循环风量:600m3/h。</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55E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D97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351015A2">
            <w:pPr>
              <w:rPr>
                <w:rFonts w:hint="eastAsia" w:ascii="等线" w:hAnsi="等线" w:eastAsia="等线" w:cs="等线"/>
                <w:i w:val="0"/>
                <w:iCs w:val="0"/>
                <w:color w:val="000000"/>
                <w:sz w:val="20"/>
                <w:szCs w:val="20"/>
                <w:u w:val="none"/>
              </w:rPr>
            </w:pPr>
          </w:p>
        </w:tc>
      </w:tr>
      <w:tr w14:paraId="7266C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7FF9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EB599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导播电脑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F9C860">
            <w:pPr>
              <w:keepNext w:val="0"/>
              <w:keepLines w:val="0"/>
              <w:widowControl/>
              <w:numPr>
                <w:ilvl w:val="0"/>
                <w:numId w:val="16"/>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I5 cpu。</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2、配置内存容量≥8GB；本地存储容量≥512GB。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3、为减少桌面空间的占用，终端主体体积≤13L。</w:t>
            </w:r>
          </w:p>
          <w:p w14:paraId="744B0FCF">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4、USB3.0接口≥4个，USB2.0接口≥4个，千兆网口≥2个，VGA接口≥1个，HDMI接口≥1个。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5、为确保原有数据有足够空间进行迁移，支持SATA硬盘接口≥2个进行扩展，M.2插槽≥1个进行扩展。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6、配置独立显卡，显存≥2GB。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7、包含键盘、鼠标：原厂USB键盘、USB鼠标。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8、包含一年的国产操作系统与Office软件服务。</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F2745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1829B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6F0026">
            <w:pPr>
              <w:rPr>
                <w:rFonts w:hint="eastAsia" w:ascii="等线" w:hAnsi="等线" w:eastAsia="等线" w:cs="等线"/>
                <w:i w:val="0"/>
                <w:iCs w:val="0"/>
                <w:color w:val="000000"/>
                <w:sz w:val="20"/>
                <w:szCs w:val="20"/>
                <w:u w:val="none"/>
              </w:rPr>
            </w:pPr>
          </w:p>
        </w:tc>
      </w:tr>
      <w:tr w14:paraId="0218A0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1696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8728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导播桌椅</w:t>
            </w:r>
          </w:p>
        </w:tc>
        <w:tc>
          <w:tcPr>
            <w:tcW w:w="4875" w:type="dxa"/>
            <w:gridSpan w:val="3"/>
            <w:tcBorders>
              <w:top w:val="nil"/>
              <w:left w:val="nil"/>
              <w:bottom w:val="nil"/>
              <w:right w:val="nil"/>
            </w:tcBorders>
            <w:shd w:val="clear" w:color="auto" w:fill="auto"/>
            <w:noWrap/>
            <w:vAlign w:val="center"/>
          </w:tcPr>
          <w:p w14:paraId="1D8A4A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1、1.6米桌配套椅子</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F7B84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25184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DB4F1D">
            <w:pPr>
              <w:rPr>
                <w:rFonts w:hint="eastAsia" w:ascii="等线" w:hAnsi="等线" w:eastAsia="等线" w:cs="等线"/>
                <w:i w:val="0"/>
                <w:iCs w:val="0"/>
                <w:color w:val="000000"/>
                <w:sz w:val="20"/>
                <w:szCs w:val="20"/>
                <w:u w:val="none"/>
              </w:rPr>
            </w:pPr>
          </w:p>
        </w:tc>
      </w:tr>
      <w:tr w14:paraId="742AD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6331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4BB1A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机柜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173D3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1、机柜标配:冷轧钢板，板厚1.5与1.2的搭配，防静电喷涂防锈处理,八位国标排插组件1套。固定板2块，两个高速排气扇，四个承重万向轮，(宽600*深600*高1600 mm)</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5D249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E4E75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124637">
            <w:pPr>
              <w:rPr>
                <w:rFonts w:hint="eastAsia" w:ascii="等线" w:hAnsi="等线" w:eastAsia="等线" w:cs="等线"/>
                <w:i w:val="0"/>
                <w:iCs w:val="0"/>
                <w:color w:val="000000"/>
                <w:sz w:val="20"/>
                <w:szCs w:val="20"/>
                <w:u w:val="none"/>
              </w:rPr>
            </w:pPr>
          </w:p>
        </w:tc>
      </w:tr>
      <w:tr w14:paraId="569F5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28D1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7019" w:type="dxa"/>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0423CB48">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观摩室小计</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B6B39A">
            <w:pPr>
              <w:rPr>
                <w:rFonts w:hint="eastAsia" w:ascii="等线" w:hAnsi="等线" w:eastAsia="等线" w:cs="等线"/>
                <w:i w:val="0"/>
                <w:iCs w:val="0"/>
                <w:color w:val="000000"/>
                <w:sz w:val="20"/>
                <w:szCs w:val="20"/>
                <w:u w:val="none"/>
              </w:rPr>
            </w:pPr>
          </w:p>
        </w:tc>
      </w:tr>
      <w:tr w14:paraId="3A928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422" w:type="dxa"/>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10A42">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三、教室装修130平方（含观摩室）</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20CAC">
            <w:pPr>
              <w:jc w:val="center"/>
              <w:rPr>
                <w:rFonts w:hint="eastAsia" w:ascii="宋体" w:hAnsi="宋体" w:eastAsia="宋体" w:cs="宋体"/>
                <w:i w:val="0"/>
                <w:iCs w:val="0"/>
                <w:color w:val="000000"/>
                <w:sz w:val="20"/>
                <w:szCs w:val="20"/>
                <w:u w:val="none"/>
              </w:rPr>
            </w:pP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E084AF">
            <w:pPr>
              <w:jc w:val="center"/>
              <w:rPr>
                <w:rFonts w:hint="eastAsia" w:ascii="宋体" w:hAnsi="宋体" w:eastAsia="宋体" w:cs="宋体"/>
                <w:i w:val="0"/>
                <w:iCs w:val="0"/>
                <w:color w:val="000000"/>
                <w:sz w:val="20"/>
                <w:szCs w:val="20"/>
                <w:u w:val="none"/>
              </w:rPr>
            </w:pP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201AF631">
            <w:pPr>
              <w:rPr>
                <w:rFonts w:hint="eastAsia" w:ascii="宋体" w:hAnsi="宋体" w:eastAsia="宋体" w:cs="宋体"/>
                <w:i w:val="0"/>
                <w:iCs w:val="0"/>
                <w:color w:val="000000"/>
                <w:sz w:val="20"/>
                <w:szCs w:val="20"/>
                <w:u w:val="none"/>
              </w:rPr>
            </w:pPr>
          </w:p>
        </w:tc>
      </w:tr>
      <w:tr w14:paraId="103AEA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B0E6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23CDE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地面保护</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BC15E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1、PVC毯類材料鋪地保護。</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BC4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BA11A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B74530">
            <w:pPr>
              <w:rPr>
                <w:rFonts w:hint="eastAsia" w:ascii="等线" w:hAnsi="等线" w:eastAsia="等线" w:cs="等线"/>
                <w:i w:val="0"/>
                <w:iCs w:val="0"/>
                <w:color w:val="000000"/>
                <w:sz w:val="20"/>
                <w:szCs w:val="20"/>
                <w:u w:val="none"/>
              </w:rPr>
            </w:pPr>
          </w:p>
        </w:tc>
      </w:tr>
      <w:tr w14:paraId="6D0A59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71BF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109A3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保洁费</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C78F9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1、完工专业清洁公司卫生清理。</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2B5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C94C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58AA0522">
            <w:pPr>
              <w:rPr>
                <w:rFonts w:hint="eastAsia" w:ascii="等线" w:hAnsi="等线" w:eastAsia="等线" w:cs="等线"/>
                <w:i w:val="0"/>
                <w:iCs w:val="0"/>
                <w:color w:val="000000"/>
                <w:sz w:val="20"/>
                <w:szCs w:val="20"/>
                <w:u w:val="none"/>
              </w:rPr>
            </w:pPr>
          </w:p>
        </w:tc>
      </w:tr>
      <w:tr w14:paraId="35D51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E7C4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1251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垃圾清理费</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A2AA4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1、所有垃圾打扫、搬运、装车。所以垃圾需要人工打包搬运等一楼装车。</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02C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E8B9C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FA135C">
            <w:pPr>
              <w:rPr>
                <w:rFonts w:hint="eastAsia" w:ascii="等线" w:hAnsi="等线" w:eastAsia="等线" w:cs="等线"/>
                <w:i w:val="0"/>
                <w:iCs w:val="0"/>
                <w:color w:val="000000"/>
                <w:sz w:val="20"/>
                <w:szCs w:val="20"/>
                <w:u w:val="none"/>
              </w:rPr>
            </w:pPr>
          </w:p>
        </w:tc>
      </w:tr>
      <w:tr w14:paraId="79704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0A78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FF758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墙面聚酯纤纤维隔音板制作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3911B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1、0.9夹板开条做基层、0.9厚聚酯纤维隔音板饰面。</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9A7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195</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2F839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74DA34">
            <w:pPr>
              <w:rPr>
                <w:rFonts w:hint="eastAsia" w:ascii="等线" w:hAnsi="等线" w:eastAsia="等线" w:cs="等线"/>
                <w:i w:val="0"/>
                <w:iCs w:val="0"/>
                <w:color w:val="000000"/>
                <w:sz w:val="20"/>
                <w:szCs w:val="20"/>
                <w:u w:val="none"/>
              </w:rPr>
            </w:pPr>
          </w:p>
        </w:tc>
      </w:tr>
      <w:tr w14:paraId="412B5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DB62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A95C5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隔断</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A4DEC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1、1龙骨  .0.9夹板开条做基层。</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FA2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50E21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029A985A">
            <w:pPr>
              <w:rPr>
                <w:rFonts w:hint="eastAsia" w:ascii="等线" w:hAnsi="等线" w:eastAsia="等线" w:cs="等线"/>
                <w:i w:val="0"/>
                <w:iCs w:val="0"/>
                <w:color w:val="000000"/>
                <w:sz w:val="20"/>
                <w:szCs w:val="20"/>
                <w:u w:val="none"/>
              </w:rPr>
            </w:pPr>
          </w:p>
        </w:tc>
      </w:tr>
      <w:tr w14:paraId="14A1E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64B6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C8B2F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观摩玻璃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97BC6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1、观摩钢化玻璃。</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C5D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3.25</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4315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63D53E">
            <w:pPr>
              <w:rPr>
                <w:rFonts w:hint="eastAsia" w:ascii="等线" w:hAnsi="等线" w:eastAsia="等线" w:cs="等线"/>
                <w:i w:val="0"/>
                <w:iCs w:val="0"/>
                <w:color w:val="000000"/>
                <w:sz w:val="20"/>
                <w:szCs w:val="20"/>
                <w:u w:val="none"/>
              </w:rPr>
            </w:pPr>
          </w:p>
        </w:tc>
      </w:tr>
      <w:tr w14:paraId="20929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AD33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FA99E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600*600铝扣板吊顶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99C9C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1、硅钙吸音板。</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5E4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5300E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CE4D95">
            <w:pPr>
              <w:rPr>
                <w:rFonts w:hint="eastAsia" w:ascii="等线" w:hAnsi="等线" w:eastAsia="等线" w:cs="等线"/>
                <w:i w:val="0"/>
                <w:iCs w:val="0"/>
                <w:color w:val="000000"/>
                <w:sz w:val="20"/>
                <w:szCs w:val="20"/>
                <w:u w:val="none"/>
              </w:rPr>
            </w:pPr>
          </w:p>
        </w:tc>
      </w:tr>
      <w:tr w14:paraId="5B7953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2BBA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632B2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地面自流平加地胶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CCFD5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1、水泥自流平。</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624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9BE2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0204299E">
            <w:pPr>
              <w:rPr>
                <w:rFonts w:hint="eastAsia" w:ascii="等线" w:hAnsi="等线" w:eastAsia="等线" w:cs="等线"/>
                <w:i w:val="0"/>
                <w:iCs w:val="0"/>
                <w:color w:val="000000"/>
                <w:sz w:val="20"/>
                <w:szCs w:val="20"/>
                <w:u w:val="none"/>
              </w:rPr>
            </w:pPr>
          </w:p>
        </w:tc>
      </w:tr>
      <w:tr w14:paraId="16009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0207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186F3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窗帘</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A0855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1、双层遮光窗帘。</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8C7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FAB64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623DD293">
            <w:pPr>
              <w:rPr>
                <w:rFonts w:hint="eastAsia" w:ascii="等线" w:hAnsi="等线" w:eastAsia="等线" w:cs="等线"/>
                <w:i w:val="0"/>
                <w:iCs w:val="0"/>
                <w:color w:val="000000"/>
                <w:sz w:val="20"/>
                <w:szCs w:val="20"/>
                <w:u w:val="none"/>
              </w:rPr>
            </w:pPr>
          </w:p>
        </w:tc>
      </w:tr>
      <w:tr w14:paraId="57854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F9F3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D769F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主线进教室</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3786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1、6平方以上线 联塑牌线管。</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A09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D67ED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9F00D4">
            <w:pPr>
              <w:rPr>
                <w:rFonts w:hint="eastAsia" w:ascii="等线" w:hAnsi="等线" w:eastAsia="等线" w:cs="等线"/>
                <w:i w:val="0"/>
                <w:iCs w:val="0"/>
                <w:color w:val="000000"/>
                <w:sz w:val="20"/>
                <w:szCs w:val="20"/>
                <w:u w:val="none"/>
              </w:rPr>
            </w:pPr>
          </w:p>
        </w:tc>
      </w:tr>
      <w:tr w14:paraId="70A02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0958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0221D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强电重新布置</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44719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1.国标电线。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2.空调用4平方线。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3.普通插座用2.5平方线。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4.所有线管均用联塑牌线管。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5.所有灯具均用1.5平方线。</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FC8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E90D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521A51CE">
            <w:pPr>
              <w:rPr>
                <w:rFonts w:hint="eastAsia" w:ascii="等线" w:hAnsi="等线" w:eastAsia="等线" w:cs="等线"/>
                <w:i w:val="0"/>
                <w:iCs w:val="0"/>
                <w:color w:val="000000"/>
                <w:sz w:val="20"/>
                <w:szCs w:val="20"/>
                <w:u w:val="none"/>
              </w:rPr>
            </w:pPr>
          </w:p>
        </w:tc>
      </w:tr>
      <w:tr w14:paraId="0909A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FD8D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F48DE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弱电及系统集成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E1757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1.弱电线路敷设。</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2.弱电线材辅材。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3.系统集成、设备安装调试实施。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4.场地布置。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5.现场管理。</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BD3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0831C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80D12E">
            <w:pPr>
              <w:rPr>
                <w:rFonts w:hint="eastAsia" w:ascii="等线" w:hAnsi="等线" w:eastAsia="等线" w:cs="等线"/>
                <w:i w:val="0"/>
                <w:iCs w:val="0"/>
                <w:color w:val="000000"/>
                <w:sz w:val="20"/>
                <w:szCs w:val="20"/>
                <w:u w:val="none"/>
              </w:rPr>
            </w:pPr>
          </w:p>
        </w:tc>
      </w:tr>
      <w:tr w14:paraId="46DDA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5C5F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C3B8C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材料运输</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7BC46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1、人工搬运。</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064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89A12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49C4EB76">
            <w:pPr>
              <w:rPr>
                <w:rFonts w:hint="eastAsia" w:ascii="等线" w:hAnsi="等线" w:eastAsia="等线" w:cs="等线"/>
                <w:i w:val="0"/>
                <w:iCs w:val="0"/>
                <w:color w:val="000000"/>
                <w:sz w:val="20"/>
                <w:szCs w:val="20"/>
                <w:u w:val="none"/>
              </w:rPr>
            </w:pPr>
          </w:p>
        </w:tc>
      </w:tr>
      <w:tr w14:paraId="7293A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1D27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2DDF1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隔音门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0587A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1、新型镀锌钢板、内部采用专业隔音材料、阻尼隔音板、隔音棉等作隔音填充物，同时进行密封性处理。根据现场实际大小尺寸定制（2m*0.9m)。</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A51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E1721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扇</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3BD5192A">
            <w:pPr>
              <w:rPr>
                <w:rFonts w:hint="eastAsia" w:ascii="等线" w:hAnsi="等线" w:eastAsia="等线" w:cs="等线"/>
                <w:i w:val="0"/>
                <w:iCs w:val="0"/>
                <w:color w:val="000000"/>
                <w:sz w:val="20"/>
                <w:szCs w:val="20"/>
                <w:u w:val="none"/>
              </w:rPr>
            </w:pPr>
          </w:p>
        </w:tc>
      </w:tr>
      <w:tr w14:paraId="25B7EF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81E9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3D87F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灯具、开关插座 电线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1CD09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1、灯具：教师区≥700LX，采用3×36W格栅灯（色温4000K–5400K）12组。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2、学生区≥500LX，按15W/㎡配置 8组。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3、观摩区 LED平板灯 87组。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4、插座：五孔插座。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5、电线：2平方。</w:t>
            </w:r>
          </w:p>
        </w:tc>
        <w:tc>
          <w:tcPr>
            <w:tcW w:w="632"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0EB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63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03E2B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074" w:type="dxa"/>
            <w:gridSpan w:val="12"/>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E46958">
            <w:pPr>
              <w:rPr>
                <w:rFonts w:hint="eastAsia" w:ascii="等线" w:hAnsi="等线" w:eastAsia="等线" w:cs="等线"/>
                <w:i w:val="0"/>
                <w:iCs w:val="0"/>
                <w:color w:val="000000"/>
                <w:sz w:val="20"/>
                <w:szCs w:val="20"/>
                <w:u w:val="none"/>
              </w:rPr>
            </w:pPr>
          </w:p>
        </w:tc>
      </w:tr>
      <w:tr w14:paraId="1C43F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0D5C2FEC">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16.劳动技术教室设备清单</w:t>
            </w:r>
            <w:r>
              <w:rPr>
                <w:rFonts w:hint="eastAsia" w:ascii="宋体" w:hAnsi="宋体" w:eastAsia="宋体" w:cs="宋体"/>
                <w:i w:val="0"/>
                <w:iCs w:val="0"/>
                <w:kern w:val="0"/>
                <w:sz w:val="20"/>
                <w:szCs w:val="20"/>
                <w:u w:val="single"/>
                <w:lang w:val="en-US" w:eastAsia="zh-CN" w:bidi="ar"/>
              </w:rPr>
              <w:fldChar w:fldCharType="end"/>
            </w:r>
          </w:p>
        </w:tc>
      </w:tr>
      <w:tr w14:paraId="4B2336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5A5B3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AB37A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8AA83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888149">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F52D79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5AEFADA">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7CA8A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4475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EAFB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56A49A">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8400F4">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2E541A">
            <w:pPr>
              <w:jc w:val="center"/>
              <w:rPr>
                <w:rFonts w:hint="eastAsia" w:ascii="宋体" w:hAnsi="宋体" w:eastAsia="宋体" w:cs="宋体"/>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BC52DD9">
            <w:pPr>
              <w:jc w:val="center"/>
              <w:rPr>
                <w:rFonts w:hint="eastAsia" w:ascii="宋体" w:hAnsi="宋体" w:eastAsia="宋体" w:cs="宋体"/>
                <w:i w:val="0"/>
                <w:iCs w:val="0"/>
                <w:color w:val="000000"/>
                <w:sz w:val="20"/>
                <w:szCs w:val="20"/>
                <w:u w:val="none"/>
              </w:rPr>
            </w:pPr>
          </w:p>
        </w:tc>
      </w:tr>
      <w:tr w14:paraId="70832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422"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63F36CB">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（一）、基础设备</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543C0F">
            <w:pPr>
              <w:jc w:val="center"/>
              <w:rPr>
                <w:rFonts w:hint="eastAsia" w:ascii="Calibri" w:hAnsi="Calibri" w:eastAsia="宋体" w:cs="Calibri"/>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E6E3D55">
            <w:pPr>
              <w:jc w:val="center"/>
              <w:rPr>
                <w:rFonts w:hint="default" w:ascii="Calibri" w:hAnsi="Calibri" w:eastAsia="宋体" w:cs="Calibri"/>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CFCC30B">
            <w:pPr>
              <w:jc w:val="center"/>
              <w:rPr>
                <w:rFonts w:hint="default" w:ascii="Calibri" w:hAnsi="Calibri" w:eastAsia="宋体" w:cs="Calibri"/>
                <w:i w:val="0"/>
                <w:iCs w:val="0"/>
                <w:color w:val="000000"/>
                <w:sz w:val="20"/>
                <w:szCs w:val="20"/>
                <w:u w:val="none"/>
              </w:rPr>
            </w:pPr>
          </w:p>
        </w:tc>
      </w:tr>
      <w:tr w14:paraId="077245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0AF3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47C1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多媒体教师演示操作台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887121">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1、2400*700*850mm。</w:t>
            </w:r>
          </w:p>
          <w:p w14:paraId="03C8AE4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2、台面：采用≥25mm厚实木板，防裂、防变形，精加工而成，表面喷清漆。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台身：预留有电源总控台等；台身主体背板及吊板采用E1级15mm厚优质环保三聚氰胺贴面板，所有板材外露端面采用高质量PVC封边条，利用机械封边机配以热溶胶高温封边，高密封性不吸水、不膨胀。并借以有限的空间做最大的实验使用面积为基点，所带柜门均安装一钥通开锁，既防盗又方便管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4、脚垫：采用进口ABS耐蚀注塑专用垫，可隐蔽固定，并且可以有效防潮，延长设备寿命。与地面固定牢固。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218A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687F2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4596DAF">
            <w:pPr>
              <w:jc w:val="center"/>
              <w:rPr>
                <w:rFonts w:hint="default" w:ascii="Calibri" w:hAnsi="Calibri" w:eastAsia="宋体" w:cs="Calibri"/>
                <w:i w:val="0"/>
                <w:iCs w:val="0"/>
                <w:color w:val="000000"/>
                <w:sz w:val="20"/>
                <w:szCs w:val="20"/>
                <w:u w:val="none"/>
              </w:rPr>
            </w:pPr>
          </w:p>
        </w:tc>
      </w:tr>
      <w:tr w14:paraId="2D4D12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AF48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6D95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教师电源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4E263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1、电源设在抽屉内，输出电源由电表显示，满足生物各种实验所需电源，集中控制、漏电保护、功能齐全，性能稳定，操作简单。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教师控制电源部分采用钢制抽屉式电源输入AC220V±10%，频率50Hz。①设教学安全电源控制台，分4组向学生实验桌输出安全的220V交流电源，对学生实验电源进行分组控制，具备漏电及过载保护功能。②实验总电源及学生实验电源均设有：短路、过载、自动断电功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3599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97E34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B32329C">
            <w:pPr>
              <w:jc w:val="center"/>
              <w:rPr>
                <w:rFonts w:hint="default" w:ascii="Calibri" w:hAnsi="Calibri" w:eastAsia="宋体" w:cs="Calibri"/>
                <w:i w:val="0"/>
                <w:iCs w:val="0"/>
                <w:color w:val="000000"/>
                <w:sz w:val="20"/>
                <w:szCs w:val="20"/>
                <w:u w:val="none"/>
              </w:rPr>
            </w:pPr>
          </w:p>
        </w:tc>
      </w:tr>
      <w:tr w14:paraId="58BF00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18A6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F2BA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89C7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1、590*510*870mm。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2、椅面/椅背选用优质网布面料，背垫/座垫选用高密度海绵，具有透气性强，回弹性好，不易变形，不老化,依人体工程学设计，使人体各部均匀受力，让您在工作时更加轻松自如。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3、PP扶手。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4、底座：黑色尼龙脚，气动升降。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5、配件：采用优质螺丝五金配件，防震动及防松脱，让椅子的安全性能更加可靠。</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67D6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CEA5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8E6AA4D">
            <w:pPr>
              <w:jc w:val="center"/>
              <w:rPr>
                <w:rFonts w:hint="default" w:ascii="Calibri" w:hAnsi="Calibri" w:eastAsia="宋体" w:cs="Calibri"/>
                <w:i w:val="0"/>
                <w:iCs w:val="0"/>
                <w:color w:val="000000"/>
                <w:sz w:val="20"/>
                <w:szCs w:val="20"/>
                <w:u w:val="none"/>
              </w:rPr>
            </w:pPr>
          </w:p>
        </w:tc>
      </w:tr>
      <w:tr w14:paraId="2C775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CBBA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4642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学生操作台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22E5E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1、2400*1200*750mm。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2、台面采用25mm厚橡胶木指接板，防裂、防变形，精加工而成，表面喷清漆，经久耐用，造型美观。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3、台身：弯管脚造型钢架结构，立腿为15*50mm矩管厚度不小于1.2mm。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4、台面颜色：原木色。</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5BE0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CC3C5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7F099B6">
            <w:pPr>
              <w:rPr>
                <w:rFonts w:hint="default" w:ascii="Calibri" w:hAnsi="Calibri" w:eastAsia="宋体" w:cs="Calibri"/>
                <w:i w:val="0"/>
                <w:iCs w:val="0"/>
                <w:color w:val="000000"/>
                <w:sz w:val="20"/>
                <w:szCs w:val="20"/>
                <w:u w:val="none"/>
              </w:rPr>
            </w:pPr>
          </w:p>
        </w:tc>
      </w:tr>
      <w:tr w14:paraId="0E83C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7D42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BCE4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学生凳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42D32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1、规格：340*240*420mm，钢木结构。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2、凳面规格：340*240*20mm。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3、采用18mm厚优质环保三聚氰胺贴面板，四周磨具一次成型封套，防水，耐磨耐用。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4、凳脚：方钢四腿，方钢规格25mm*25mm，管壁厚度大于1.2mm，中空，双方钢圈架，牢固稳定。四脚配耐磨垫，抗磨消音，保护地板砖。</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D9B9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C0BA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268EEFA">
            <w:pPr>
              <w:rPr>
                <w:rFonts w:hint="default" w:ascii="Calibri" w:hAnsi="Calibri" w:eastAsia="宋体" w:cs="Calibri"/>
                <w:i w:val="0"/>
                <w:iCs w:val="0"/>
                <w:color w:val="000000"/>
                <w:sz w:val="20"/>
                <w:szCs w:val="20"/>
                <w:u w:val="none"/>
              </w:rPr>
            </w:pPr>
          </w:p>
        </w:tc>
      </w:tr>
      <w:tr w14:paraId="53804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6A34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F2F2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设备线材及附件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55CCD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1、开关、胶布、胶带、漏电开关、焊锡丝、玻璃胶、扎带定位片、插座、电源线等。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0AF1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8598B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81EF716">
            <w:pPr>
              <w:rPr>
                <w:rFonts w:hint="default" w:ascii="Calibri" w:hAnsi="Calibri" w:eastAsia="宋体" w:cs="Calibri"/>
                <w:i w:val="0"/>
                <w:iCs w:val="0"/>
                <w:color w:val="000000"/>
                <w:sz w:val="20"/>
                <w:szCs w:val="20"/>
                <w:u w:val="none"/>
              </w:rPr>
            </w:pPr>
          </w:p>
        </w:tc>
      </w:tr>
      <w:tr w14:paraId="46E9FC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165B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42A2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作品陈列柜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3C0EC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1、1000*400*2000mm。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2、柜身：采用E1级15mm厚双贴面三聚氰胺板制作，所有板材外露端面采用高质量PVC封边条，利用机械封边机配以热溶胶高温封边，高密封性不吸水、不膨胀。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3、结构：柜正面为直线结构。上部开放式，下面对开门储物柜。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4、脚垫：采用特制模具ABS注塑脚垫，高度可调，可有效防止台身受潮，延长设备的使用寿命。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9305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E800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058790B7">
            <w:pPr>
              <w:rPr>
                <w:rFonts w:hint="default" w:ascii="Calibri" w:hAnsi="Calibri" w:eastAsia="宋体" w:cs="Calibri"/>
                <w:i w:val="0"/>
                <w:iCs w:val="0"/>
                <w:color w:val="000000"/>
                <w:sz w:val="20"/>
                <w:szCs w:val="20"/>
                <w:u w:val="none"/>
              </w:rPr>
            </w:pPr>
          </w:p>
        </w:tc>
      </w:tr>
      <w:tr w14:paraId="05912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28BB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873C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洗手台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E896C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1、1400*600*750mm。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2、台面板材：采用实芯板，四周磨边倒角处理，抗弯、易清洁、耐磨、耐高温、耐冲击、防水、防火。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3、台身：设有柜体及柜门。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BF01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EB701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00DC22E9">
            <w:pPr>
              <w:rPr>
                <w:rFonts w:hint="default" w:ascii="Calibri" w:hAnsi="Calibri" w:eastAsia="宋体" w:cs="Calibri"/>
                <w:i w:val="0"/>
                <w:iCs w:val="0"/>
                <w:color w:val="000000"/>
                <w:sz w:val="20"/>
                <w:szCs w:val="20"/>
                <w:u w:val="none"/>
              </w:rPr>
            </w:pPr>
          </w:p>
        </w:tc>
      </w:tr>
      <w:tr w14:paraId="543A5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50AA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F330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中小学劳技室墙体文化</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4E802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提升劳技室技术文化氛围。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1、材质：KT板。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内容：包括名人名言、著名科技人物(鲁班、毕昇、蔡伦、黄道婆、祖冲之、张衡）。中学劳技室学生守则、中学劳技室教师职责、总体不少于8幅。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9AE1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D48D1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DDB30FA">
            <w:pPr>
              <w:rPr>
                <w:rFonts w:hint="default" w:ascii="Calibri" w:hAnsi="Calibri" w:eastAsia="宋体" w:cs="Calibri"/>
                <w:i w:val="0"/>
                <w:iCs w:val="0"/>
                <w:color w:val="000000"/>
                <w:sz w:val="20"/>
                <w:szCs w:val="20"/>
                <w:u w:val="none"/>
              </w:rPr>
            </w:pPr>
          </w:p>
        </w:tc>
      </w:tr>
      <w:tr w14:paraId="43F7D0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7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AE31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0298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中小学劳动技术课教学光盘</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3FEE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1、包含劳技的各种制作课件，图片及视频资料。</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9288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C5269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28D0CB9">
            <w:pPr>
              <w:rPr>
                <w:rFonts w:hint="default" w:ascii="Calibri" w:hAnsi="Calibri" w:eastAsia="宋体" w:cs="Calibri"/>
                <w:i w:val="0"/>
                <w:iCs w:val="0"/>
                <w:color w:val="000000"/>
                <w:sz w:val="20"/>
                <w:szCs w:val="20"/>
                <w:u w:val="none"/>
              </w:rPr>
            </w:pPr>
          </w:p>
        </w:tc>
      </w:tr>
      <w:tr w14:paraId="4D561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422"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07E3E0E">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（二）、机械设备及配套工具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72ECBE">
            <w:pPr>
              <w:jc w:val="center"/>
              <w:rPr>
                <w:rFonts w:hint="default" w:ascii="Calibri" w:hAnsi="Calibri" w:eastAsia="宋体" w:cs="Calibri"/>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EEFDF23">
            <w:pPr>
              <w:jc w:val="center"/>
              <w:rPr>
                <w:rFonts w:hint="default" w:ascii="Calibri" w:hAnsi="Calibri" w:eastAsia="宋体" w:cs="Calibri"/>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448C3F7">
            <w:pPr>
              <w:rPr>
                <w:rFonts w:hint="default" w:ascii="Calibri" w:hAnsi="Calibri" w:eastAsia="宋体" w:cs="Calibri"/>
                <w:i w:val="0"/>
                <w:iCs w:val="0"/>
                <w:color w:val="000000"/>
                <w:sz w:val="20"/>
                <w:szCs w:val="20"/>
                <w:u w:val="none"/>
              </w:rPr>
            </w:pPr>
          </w:p>
        </w:tc>
      </w:tr>
      <w:tr w14:paraId="57868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06D8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59F0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木工工具箱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4D46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吹塑盒规格470*350*110mm，工具定点定位，方便使用和管理。含18种必备常用工具。工具包括：木工凿子，3/4”，1把；美工刀，包胶，1把；木工锉，8"半圆，1把；多用剪刀，1把；羊角锤，0.5KG钢管柄，1把；鸟刨，1把；手推刨，1把；钢角尺300mm，1把，；螺丝刀，6*125+-铬钒钢，芝麻柄，各1把；钢丝钳，6"黄黑双色柄，1把；钢卷尺，5m，1把；G形夹，3"，2把；有机玻璃钩刀，钩刀带两把刀片，1把；磨齿锯（锰钢三面齿），1把；木工铅笔，1支；小水平尺，S93型，塑料，三水泡，45°、90°、180°，1把；墨斗，新型迷你墨斗，1个；磨刀石1块。</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C91A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D5C2B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4F5AF0F">
            <w:pPr>
              <w:rPr>
                <w:rFonts w:hint="default" w:ascii="Calibri" w:hAnsi="Calibri" w:eastAsia="宋体" w:cs="Calibri"/>
                <w:i w:val="0"/>
                <w:iCs w:val="0"/>
                <w:color w:val="000000"/>
                <w:sz w:val="20"/>
                <w:szCs w:val="20"/>
                <w:u w:val="none"/>
              </w:rPr>
            </w:pPr>
          </w:p>
        </w:tc>
      </w:tr>
      <w:tr w14:paraId="37D72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1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AF1A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0C92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金工工具箱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2AFDD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吹塑盒规格470*350*110mm，工具定点定位，方便使用和管理。含26种必备常用工具。工具包括：钢丝钳，6"，1把；尖嘴钳，6"，1把；钢直尺，300mm，1把；扁锉刀，200mm黄黑塑料柄，1把；半圆锉刀，200mm黄黑塑料柄，1把；三角锉，200mm黄黑塑料柄，1把；圆锉刀，200mm黄黑塑料柄，1把；划针，200mm，1把；划规，150mm，1把；样冲，1把；什锦锉，6件/套（轴承钢，半圆锉、三角锉、方锉、圆锉、尖头扁锉、齐头扁锉）；钳工锤，300g木柄，1把；圆头锤，1磅木柄圆头，1把；丝锤、扳牙扳手，12件/套；钢卷尺，5m，1把；两用扳手，4件/套；内六角扳手，1.5-10mm，9件/套；三叉扳手，1套；螺丝刀，6*100mm+-PH2，2把；螺丝刀，5*75mm+-PH1，2把；活动扳手，8，1把”；钢丝刷，6排木柄，1把；钢锯架，铁皮活动钢锯架，1把；铁皮剪，8”美式铁皮剪，1把；自行车钢丝扳手，1把；三角尺，15CM，铝座，不锈钢，带数字1把。</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F280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2B478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01B64AB">
            <w:pPr>
              <w:rPr>
                <w:rFonts w:hint="default" w:ascii="Calibri" w:hAnsi="Calibri" w:eastAsia="宋体" w:cs="Calibri"/>
                <w:i w:val="0"/>
                <w:iCs w:val="0"/>
                <w:color w:val="000000"/>
                <w:sz w:val="20"/>
                <w:szCs w:val="20"/>
                <w:u w:val="none"/>
              </w:rPr>
            </w:pPr>
          </w:p>
        </w:tc>
      </w:tr>
      <w:tr w14:paraId="3766E6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E339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C364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组合角尺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26217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一般用于测量物品的直角和相关垂直度、相关平行度。45度和90度直角测量。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产品特点: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1.不锈钢尺身，激光刻度清晰准确。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2.手柄内装有画针和控制平水泡。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F2FB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C31BC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1A6F7C2">
            <w:pPr>
              <w:rPr>
                <w:rFonts w:hint="default" w:ascii="Calibri" w:hAnsi="Calibri" w:eastAsia="宋体" w:cs="Calibri"/>
                <w:i w:val="0"/>
                <w:iCs w:val="0"/>
                <w:color w:val="000000"/>
                <w:sz w:val="20"/>
                <w:szCs w:val="20"/>
                <w:u w:val="none"/>
              </w:rPr>
            </w:pPr>
          </w:p>
        </w:tc>
      </w:tr>
      <w:tr w14:paraId="41F7E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DB28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05E1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桌虎钳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F968E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1、钳口宽50mm。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4C70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F45DF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84A4DF7">
            <w:pPr>
              <w:rPr>
                <w:rFonts w:hint="default" w:ascii="Calibri" w:hAnsi="Calibri" w:eastAsia="宋体" w:cs="Calibri"/>
                <w:i w:val="0"/>
                <w:iCs w:val="0"/>
                <w:color w:val="000000"/>
                <w:sz w:val="20"/>
                <w:szCs w:val="20"/>
                <w:u w:val="none"/>
              </w:rPr>
            </w:pPr>
          </w:p>
        </w:tc>
      </w:tr>
      <w:tr w14:paraId="4BCF1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422"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C4A9119">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（三）、纸工制作</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5ECE9F">
            <w:pPr>
              <w:jc w:val="center"/>
              <w:rPr>
                <w:rFonts w:hint="default" w:ascii="Calibri" w:hAnsi="Calibri" w:eastAsia="宋体" w:cs="Calibri"/>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1F9454">
            <w:pPr>
              <w:jc w:val="center"/>
              <w:rPr>
                <w:rFonts w:hint="default" w:ascii="Calibri" w:hAnsi="Calibri" w:eastAsia="宋体" w:cs="Calibri"/>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5FFD2E6">
            <w:pPr>
              <w:rPr>
                <w:rFonts w:hint="default" w:ascii="Calibri" w:hAnsi="Calibri" w:eastAsia="宋体" w:cs="Calibri"/>
                <w:i w:val="0"/>
                <w:iCs w:val="0"/>
                <w:color w:val="000000"/>
                <w:sz w:val="20"/>
                <w:szCs w:val="20"/>
                <w:u w:val="none"/>
              </w:rPr>
            </w:pPr>
          </w:p>
        </w:tc>
      </w:tr>
      <w:tr w14:paraId="7470F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8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B0F6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54C3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纸工工具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891DC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3、A5切割垫板1块。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4、美工刀1把,小号不锈钢。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5、笔刀1件。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6、笔刀片3件。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7、美工剪刀1把，120mm带包装。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8、花边剪刀1把。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9、直尺1把，20cm有机玻璃直尺。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10、蛇形尺1把20cm。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11、订书机1件,小号套装。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12、订书针等12种。</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7735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1269D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3F491DF">
            <w:pPr>
              <w:rPr>
                <w:rFonts w:hint="default" w:ascii="Calibri" w:hAnsi="Calibri" w:eastAsia="宋体" w:cs="Calibri"/>
                <w:i w:val="0"/>
                <w:iCs w:val="0"/>
                <w:color w:val="000000"/>
                <w:sz w:val="20"/>
                <w:szCs w:val="20"/>
                <w:u w:val="none"/>
              </w:rPr>
            </w:pPr>
          </w:p>
        </w:tc>
      </w:tr>
      <w:tr w14:paraId="7F9DB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3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7AF7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5647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衍纸工具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F2882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3、衍纸模板。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4、衍纸笔。</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5、白乳胶(40g)。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6、金/银粉。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7、珠针一盘。</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8、美工刀一把,小号不锈钢。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9、镊子一把，直头。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10、两包衍纸（12色x120条/包）。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11、直尺，20cm有机玻璃直尺。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12、衍纸底卡。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13、书签卡。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14、剪刀，120mm带包装。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28C1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333E8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0CBC8A1">
            <w:pPr>
              <w:rPr>
                <w:rFonts w:hint="default" w:ascii="Calibri" w:hAnsi="Calibri" w:eastAsia="宋体" w:cs="Calibri"/>
                <w:i w:val="0"/>
                <w:iCs w:val="0"/>
                <w:color w:val="000000"/>
                <w:sz w:val="20"/>
                <w:szCs w:val="20"/>
                <w:u w:val="none"/>
              </w:rPr>
            </w:pPr>
          </w:p>
        </w:tc>
      </w:tr>
      <w:tr w14:paraId="042F1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45E5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4FFD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纸工材料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1C4F6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1、包装规格：360*260*60mm。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2、A4红色剪纸50张。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3、A4剪纸图样。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4、A4白色打印纸100张。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5、A4彩色卡纸100张。</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D1E0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5BCB7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C4D8324">
            <w:pPr>
              <w:rPr>
                <w:rFonts w:hint="default" w:ascii="Calibri" w:hAnsi="Calibri" w:eastAsia="宋体" w:cs="Calibri"/>
                <w:i w:val="0"/>
                <w:iCs w:val="0"/>
                <w:color w:val="000000"/>
                <w:sz w:val="20"/>
                <w:szCs w:val="20"/>
                <w:u w:val="none"/>
              </w:rPr>
            </w:pPr>
          </w:p>
        </w:tc>
      </w:tr>
      <w:tr w14:paraId="6FD37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422"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A0C1DD4">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（四）、编织工艺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D817C7">
            <w:pPr>
              <w:jc w:val="center"/>
              <w:rPr>
                <w:rFonts w:hint="default" w:ascii="Calibri" w:hAnsi="Calibri" w:eastAsia="宋体" w:cs="Calibri"/>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9D8CF76">
            <w:pPr>
              <w:jc w:val="center"/>
              <w:rPr>
                <w:rFonts w:hint="default" w:ascii="Calibri" w:hAnsi="Calibri" w:eastAsia="宋体" w:cs="Calibri"/>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670FABE">
            <w:pPr>
              <w:rPr>
                <w:rFonts w:hint="default" w:ascii="Calibri" w:hAnsi="Calibri" w:eastAsia="宋体" w:cs="Calibri"/>
                <w:i w:val="0"/>
                <w:iCs w:val="0"/>
                <w:color w:val="000000"/>
                <w:sz w:val="20"/>
                <w:szCs w:val="20"/>
                <w:u w:val="none"/>
              </w:rPr>
            </w:pPr>
          </w:p>
        </w:tc>
      </w:tr>
      <w:tr w14:paraId="004D3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0684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17F7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编织工具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D171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1、包装规格：360*260*60mm。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2、（15、13、11）号空心毛衣针各1套。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3、毛衣缝针1根。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4、镊子1把，直头。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5、编织用绒线5把。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6、4.5mm勾针1把。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7、不锈钢夹子1把。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8、木直尺1件。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9、胸围尺1个，1.5米。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10、不锈钢剪刀1把，120mm带包装。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11、连线毛衣针（环形针）1只。</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C046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DBB98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62B0921">
            <w:pPr>
              <w:rPr>
                <w:rFonts w:hint="default" w:ascii="Calibri" w:hAnsi="Calibri" w:eastAsia="宋体" w:cs="Calibri"/>
                <w:i w:val="0"/>
                <w:iCs w:val="0"/>
                <w:color w:val="000000"/>
                <w:sz w:val="20"/>
                <w:szCs w:val="20"/>
                <w:u w:val="none"/>
              </w:rPr>
            </w:pPr>
          </w:p>
        </w:tc>
      </w:tr>
      <w:tr w14:paraId="71310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1F9F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68D2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刺绣工具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27A70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2、绣花绷子1个，塑料，中号。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3、刺绣专用绣布（白色）4块。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4、不锈钢剪刀1把，120mm带包装。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5、线头剪1把。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6、绣花线24支（各色）。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7、拷贝纸4张。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8、专用绣针大中小10根。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9、镊子1把，直头。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10、裰花针（拆线刀）1个。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11、顶针1个，金色，合金材质，大小可调节。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7DC5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1B9ED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7142E05">
            <w:pPr>
              <w:rPr>
                <w:rFonts w:hint="default" w:ascii="Calibri" w:hAnsi="Calibri" w:eastAsia="宋体" w:cs="Calibri"/>
                <w:i w:val="0"/>
                <w:iCs w:val="0"/>
                <w:color w:val="000000"/>
                <w:sz w:val="20"/>
                <w:szCs w:val="20"/>
                <w:u w:val="none"/>
              </w:rPr>
            </w:pPr>
          </w:p>
        </w:tc>
      </w:tr>
      <w:tr w14:paraId="19C0B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E0C5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A679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十字绣制作材料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62C9B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2、绣线12色。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3、绣针3根。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4、花绷1个，塑料，中号。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5、线头剪1把。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6、绣布4块（白色）。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7、绣图1幅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8、水消笔。</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9、绣花剪，120mm带包装。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10、大号针。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11、拆线器1个。</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3228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14C07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6FD467E">
            <w:pPr>
              <w:rPr>
                <w:rFonts w:hint="default" w:ascii="Calibri" w:hAnsi="Calibri" w:eastAsia="宋体" w:cs="Calibri"/>
                <w:i w:val="0"/>
                <w:iCs w:val="0"/>
                <w:color w:val="000000"/>
                <w:sz w:val="20"/>
                <w:szCs w:val="20"/>
                <w:u w:val="none"/>
              </w:rPr>
            </w:pPr>
          </w:p>
        </w:tc>
      </w:tr>
      <w:tr w14:paraId="3CDF43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2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D51F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DAD4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中国结材料包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FC2E4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2、热熔胶枪1把，小号，20W。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3、中国结钉板1块，14*14cm。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4、中国结线穗1套。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5、钢丝钳1把（150mm。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6、尖嘴钳1把（150mm。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7、斜口钳1把（150mm。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8、中国结线材1卷（5号线）。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9、美工刀1把,小号不锈钢。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10、大眼针1盒。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11、穿线器1个（葫芦形）。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12、直头镊子1把。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13、单圈开合器1个。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14、锥子1把（无钩）。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15、别针5个。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16、珠针1盒。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17、钩针1把，双头塑柄。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18、单圈吊环10个。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19、线头剪1把。</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20、打孔钳1把，单孔。</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21、胶条2根。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22、AB胶一套。</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ADDD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2C5B9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BB8E77D">
            <w:pPr>
              <w:rPr>
                <w:rFonts w:hint="default" w:ascii="Calibri" w:hAnsi="Calibri" w:eastAsia="宋体" w:cs="Calibri"/>
                <w:i w:val="0"/>
                <w:iCs w:val="0"/>
                <w:color w:val="000000"/>
                <w:sz w:val="20"/>
                <w:szCs w:val="20"/>
                <w:u w:val="none"/>
              </w:rPr>
            </w:pPr>
          </w:p>
        </w:tc>
      </w:tr>
      <w:tr w14:paraId="7E363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55" w:hRule="atLeast"/>
        </w:trPr>
        <w:tc>
          <w:tcPr>
            <w:tcW w:w="6422"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13ACC7D">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（五）、手工制作材料及工具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8F56D2">
            <w:pPr>
              <w:jc w:val="center"/>
              <w:rPr>
                <w:rFonts w:hint="default" w:ascii="Calibri" w:hAnsi="Calibri" w:eastAsia="宋体" w:cs="Calibri"/>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23DFD7">
            <w:pPr>
              <w:jc w:val="center"/>
              <w:rPr>
                <w:rFonts w:hint="default" w:ascii="Calibri" w:hAnsi="Calibri" w:eastAsia="宋体" w:cs="Calibri"/>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2587893">
            <w:pPr>
              <w:rPr>
                <w:rFonts w:hint="default" w:ascii="Calibri" w:hAnsi="Calibri" w:eastAsia="宋体" w:cs="Calibri"/>
                <w:i w:val="0"/>
                <w:iCs w:val="0"/>
                <w:color w:val="000000"/>
                <w:sz w:val="20"/>
                <w:szCs w:val="20"/>
                <w:u w:val="none"/>
              </w:rPr>
            </w:pPr>
          </w:p>
        </w:tc>
      </w:tr>
      <w:tr w14:paraId="79455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98EE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A088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手工制作材料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65E12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1、包装规格：360*260*60mm。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2、内含5种纸张：1、彩色手工纸10张，A4大小。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3、海绵纸10张，16开。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4、皱纹纸10张，500*700mm。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5、彩卡纸5色各2张，A4大小。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6、蜡光纸10张，A4大小。</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FD7E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EFD3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008F599">
            <w:pPr>
              <w:rPr>
                <w:rFonts w:hint="default" w:ascii="Calibri" w:hAnsi="Calibri" w:eastAsia="宋体" w:cs="Calibri"/>
                <w:i w:val="0"/>
                <w:iCs w:val="0"/>
                <w:color w:val="000000"/>
                <w:sz w:val="20"/>
                <w:szCs w:val="20"/>
                <w:u w:val="none"/>
              </w:rPr>
            </w:pPr>
          </w:p>
        </w:tc>
      </w:tr>
      <w:tr w14:paraId="263834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E490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25DF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手工制作工具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A7B4D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3、专用配套工具10件以上，工具包括：</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钢质剪刀1把；（2）钢质直尺1把，20cm；（3）钢质镊子1把；（4）美工刀1把，钢质12mm；（5）2mm皮尺1条；（6）钢质顶针1个；（7）10色缝纫线线圈1包；（8）大小规格各一钢针1盒；（9）竹质毛衣针1副,4根；（10）钢质绣花针1盒；（11）手持式缝纫机1个。</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8564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193D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E3A2DAF">
            <w:pPr>
              <w:rPr>
                <w:rFonts w:hint="default" w:ascii="Calibri" w:hAnsi="Calibri" w:eastAsia="宋体" w:cs="Calibri"/>
                <w:i w:val="0"/>
                <w:iCs w:val="0"/>
                <w:color w:val="000000"/>
                <w:sz w:val="20"/>
                <w:szCs w:val="20"/>
                <w:u w:val="none"/>
              </w:rPr>
            </w:pPr>
          </w:p>
        </w:tc>
      </w:tr>
      <w:tr w14:paraId="592B9B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EE64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DE29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手工工艺工具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037E0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内含21种产品：（1）美工剪刀1把；（2）胶水1瓶；（3）直头镊子1把；（4）20cm有机直尺1把，刻度清晰；（5）美工刀1把，钢质12mm；（6）刻刀（4件套)，木柄；（7）尖嘴钳（150mm）1把，黄黑双色柄；（8）水彩颜料（12色）1套；（9）涂色盘1个；（10）颜料笔1支；（11）漆刷1把；（12）订书机1个；（13）订书钉1盒；（14）胶带纸1卷（15）切割垫板（16）抹布1块（17）油灰刀1把（18）铅笔1支（19）橡皮擦1块（20）砂纸1张（21）锦什锉（φ3×140×10）1套。</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97E0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F779E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7C6829B">
            <w:pPr>
              <w:rPr>
                <w:rFonts w:hint="default" w:ascii="Calibri" w:hAnsi="Calibri" w:eastAsia="宋体" w:cs="Calibri"/>
                <w:i w:val="0"/>
                <w:iCs w:val="0"/>
                <w:color w:val="000000"/>
                <w:sz w:val="20"/>
                <w:szCs w:val="20"/>
                <w:u w:val="none"/>
              </w:rPr>
            </w:pPr>
          </w:p>
        </w:tc>
      </w:tr>
      <w:tr w14:paraId="342808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AD39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59FC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光影灯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BEA65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1、亚克力面板、亚克力背板、A4切割垫板、钢直尺、遥控器、UBS线、充电头、接收器、螺丝若干、水晶框、戳孔针、灯带、九洋刻刀等。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D2C8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D8C89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9113A16">
            <w:pPr>
              <w:rPr>
                <w:rFonts w:hint="default" w:ascii="Calibri" w:hAnsi="Calibri" w:eastAsia="宋体" w:cs="Calibri"/>
                <w:i w:val="0"/>
                <w:iCs w:val="0"/>
                <w:color w:val="000000"/>
                <w:sz w:val="20"/>
                <w:szCs w:val="20"/>
                <w:u w:val="none"/>
              </w:rPr>
            </w:pPr>
          </w:p>
        </w:tc>
      </w:tr>
      <w:tr w14:paraId="0AF742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3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D3A3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24F7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花花泥浮雕制作工具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A069C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3、粘土（12色）。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4、直头镊子。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5、塑料锥签。</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6、调色棒（12色）。</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7、抹布。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8、调色盒，花瓣形，10格。</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9、小梳子。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10、调色板。</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11、复写纸。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12、铅笔（HB）。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13、小毛刷（1寸）。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14、油灰刀，1.5寸。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15、塑料垫板A5。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16、美工刀，钢制12mm小号。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17、纸板A5。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18、直头剪刀，120mm带包装。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D85E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2A0D0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702E6DF">
            <w:pPr>
              <w:rPr>
                <w:rFonts w:hint="default" w:ascii="Calibri" w:hAnsi="Calibri" w:eastAsia="宋体" w:cs="Calibri"/>
                <w:i w:val="0"/>
                <w:iCs w:val="0"/>
                <w:color w:val="000000"/>
                <w:sz w:val="20"/>
                <w:szCs w:val="20"/>
                <w:u w:val="none"/>
              </w:rPr>
            </w:pPr>
          </w:p>
        </w:tc>
      </w:tr>
      <w:tr w14:paraId="38F6B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A8A4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3F9E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橡皮印章</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1A08E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内含14种29件产品：（1）笔刀1支：141*8mm，锋利刀片，刀杆防滑设计，全铝合金材质；（2）留白刀1支、（3）印台1枚，78*55mm，16g；（4）大橡皮3块：双色，100*100*8mm2块，100*50*8mm1块；（5）可塑橡皮1块；（6）刮片1枚；（7）镊子1把（8）硫酸纸5张（A4)；（9）空白卡纸5张（A4)；（10）素材图5张（A4)；（11）转印水1瓶，60ml；（12）软木底座1枚，50*50*10mm；（13）铅笔1支，HB；（14）新手指导图1份（A4)、。</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BF1D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2F94D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EA4513D">
            <w:pPr>
              <w:rPr>
                <w:rFonts w:hint="default" w:ascii="Calibri" w:hAnsi="Calibri" w:eastAsia="宋体" w:cs="Calibri"/>
                <w:i w:val="0"/>
                <w:iCs w:val="0"/>
                <w:color w:val="000000"/>
                <w:sz w:val="20"/>
                <w:szCs w:val="20"/>
                <w:u w:val="none"/>
              </w:rPr>
            </w:pPr>
          </w:p>
        </w:tc>
      </w:tr>
      <w:tr w14:paraId="6571CA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5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3B44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284C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胶水类</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2A2B6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1、白乳胶3瓶，固体胶2瓶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4115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9C57E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8495A92">
            <w:pPr>
              <w:rPr>
                <w:rFonts w:hint="default" w:ascii="Calibri" w:hAnsi="Calibri" w:eastAsia="宋体" w:cs="Calibri"/>
                <w:i w:val="0"/>
                <w:iCs w:val="0"/>
                <w:color w:val="000000"/>
                <w:sz w:val="20"/>
                <w:szCs w:val="20"/>
                <w:u w:val="none"/>
              </w:rPr>
            </w:pPr>
          </w:p>
        </w:tc>
      </w:tr>
      <w:tr w14:paraId="08A7A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2CD5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F5E8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雕刻工具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13E0B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1、印床1件、石刻刀6支、木刻刀5支、绘图铅笔1支、扫尘刷1件、多用锤1把、铝合金笔刀1把、笔刀刀片3件、美工刀1把、印尼1份。</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9FCD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F5AE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057A17A">
            <w:pPr>
              <w:rPr>
                <w:rFonts w:hint="default" w:ascii="Calibri" w:hAnsi="Calibri" w:eastAsia="宋体" w:cs="Calibri"/>
                <w:i w:val="0"/>
                <w:iCs w:val="0"/>
                <w:color w:val="000000"/>
                <w:sz w:val="20"/>
                <w:szCs w:val="20"/>
                <w:u w:val="none"/>
              </w:rPr>
            </w:pPr>
          </w:p>
        </w:tc>
      </w:tr>
      <w:tr w14:paraId="53F60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61"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EED8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AB04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刻章材料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AA23C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1、2×2×5cm寿山石1块。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2、2.5×2.5×5cm寿山石2块。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3、寿山石随形1块。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4、1.5×3.5×5cm青田点墨石1块。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5、2×2×5cm青田点墨石1块。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6、2.5×2.5×5cm青田点墨石2块。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7、3×3×5cm青田点墨石1块。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8、3×3×4cm青田石1块。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9、青田点墨石随形1块。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10、青海石不规则6块。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11、橡皮章圆形35mm1块。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12、橡皮章方形带柄25mm1块。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13、红木印章料2×2×6cm2块。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14、塑料盒包装。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77E0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F251C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06E4044A">
            <w:pPr>
              <w:rPr>
                <w:rFonts w:hint="default" w:ascii="Calibri" w:hAnsi="Calibri" w:eastAsia="宋体" w:cs="Calibri"/>
                <w:i w:val="0"/>
                <w:iCs w:val="0"/>
                <w:color w:val="000000"/>
                <w:sz w:val="20"/>
                <w:szCs w:val="20"/>
                <w:u w:val="none"/>
              </w:rPr>
            </w:pPr>
          </w:p>
        </w:tc>
      </w:tr>
      <w:tr w14:paraId="0D43B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46EB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4489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蜡柒工具</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1C3A7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1、蜡盒1个，酒精灯1个，酒精灯架1个，油灰刀1把，油漆刷1把，蜡染笔3支，毛笔12支，镊子一个。</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076A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F7401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E671F17">
            <w:pPr>
              <w:rPr>
                <w:rFonts w:hint="default" w:ascii="Calibri" w:hAnsi="Calibri" w:eastAsia="宋体" w:cs="Calibri"/>
                <w:i w:val="0"/>
                <w:iCs w:val="0"/>
                <w:color w:val="000000"/>
                <w:sz w:val="20"/>
                <w:szCs w:val="20"/>
                <w:u w:val="none"/>
              </w:rPr>
            </w:pPr>
          </w:p>
        </w:tc>
      </w:tr>
      <w:tr w14:paraId="1F8690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9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CA0A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39CE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DIY材料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4B3D2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1、圆木棒：直径3*305mm，原木色，10支/捆，共5捆。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2、直径6*300mm，原木色，10支/捆，共5捆。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3、直径8*300mm，原色，10支/捆，共5捆。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4、原木色扁木棍：114*10*2mm，50支/捆，共4捆。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5、114*10*2mm，彩色扁木棍，50支/捆，共4捆。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6、114*10*2mm，彩色锯齿木棍，50支/捆，共4捆。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7、150*18*1.6mm，原木色扁木棍，50支/捆，共4捆。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8、150*18*1.6mm，彩色扁木棍，50支/捆，共4捆。</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817A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D6531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57AC193">
            <w:pPr>
              <w:rPr>
                <w:rFonts w:hint="default" w:ascii="Calibri" w:hAnsi="Calibri" w:eastAsia="宋体" w:cs="Calibri"/>
                <w:i w:val="0"/>
                <w:iCs w:val="0"/>
                <w:color w:val="000000"/>
                <w:sz w:val="20"/>
                <w:szCs w:val="20"/>
                <w:u w:val="none"/>
              </w:rPr>
            </w:pPr>
          </w:p>
        </w:tc>
      </w:tr>
      <w:tr w14:paraId="7EA28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9951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9BB8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DIY布艺材料</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B3047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1、透明塑料盒包装。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2、尺寸：275*165*55mm。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内含19种产品：（1）不织布20色，150*150mm；（2）手缝线10色，线长约20码；（3）酒精胶1瓶；（4）手缝针1盒，8枚金尾38mm长度小孔针，6枚金尾47mm长度小孔针，2枚金尾55mm长度大眼针；（5）美工剪刀1把；（6）镊子1把；（7）20cm钢尺1把，刻度清晰；（8）水消笔1支；（9）顶针1个；（10）装饰扣20个，多种颜色，各种图案不少于10种；（11）6mm珠子4色约40颗；（12）珍珠棉1包；（13）花边2条；（14）龙虾扣5个；（15）钥匙扣1个；（16）魔术帖规格：500mm*20mm；（17）穿线器1个；（18）热熔胶枪1把；（19）胶条1根。</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CC2A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83610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669DD59">
            <w:pPr>
              <w:rPr>
                <w:rFonts w:hint="default" w:ascii="Calibri" w:hAnsi="Calibri" w:eastAsia="宋体" w:cs="Calibri"/>
                <w:i w:val="0"/>
                <w:iCs w:val="0"/>
                <w:color w:val="000000"/>
                <w:sz w:val="20"/>
                <w:szCs w:val="20"/>
                <w:u w:val="none"/>
              </w:rPr>
            </w:pPr>
          </w:p>
        </w:tc>
      </w:tr>
      <w:tr w14:paraId="073DA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2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FD5E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7269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DIY毛巾造型</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B80D9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包装规格：360*260*60mm，单色毛巾、条纹毛巾、细花毛巾、方格毛巾、卡通图案毛巾、小方巾、大方巾各一条；纽扣1包（各种图案）、不干胶眼睛10只、彩色丝带2卷、毛毛球6个、黑珠子1包、铅丝6根、水彩笔12色、针线包1套（含针、线、软尺等）、记号笔2支、橡皮筋1包、缝纫剪刀1把、风铃6个，包装盒。</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EFD4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0FE92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条</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F8348A2">
            <w:pPr>
              <w:rPr>
                <w:rFonts w:hint="default" w:ascii="Calibri" w:hAnsi="Calibri" w:eastAsia="宋体" w:cs="Calibri"/>
                <w:i w:val="0"/>
                <w:iCs w:val="0"/>
                <w:color w:val="000000"/>
                <w:sz w:val="20"/>
                <w:szCs w:val="20"/>
                <w:u w:val="none"/>
              </w:rPr>
            </w:pPr>
          </w:p>
        </w:tc>
      </w:tr>
      <w:tr w14:paraId="49200B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7"/>
          <w:wAfter w:w="7771" w:type="dxa"/>
          <w:trHeight w:val="240" w:hRule="atLeast"/>
        </w:trPr>
        <w:tc>
          <w:tcPr>
            <w:tcW w:w="8399" w:type="dxa"/>
            <w:gridSpan w:val="22"/>
            <w:tcBorders>
              <w:top w:val="single" w:color="000000" w:sz="4" w:space="0"/>
              <w:left w:val="single" w:color="000000" w:sz="4" w:space="0"/>
              <w:bottom w:val="single" w:color="000000" w:sz="4" w:space="0"/>
              <w:right w:val="single" w:color="000000" w:sz="4" w:space="0"/>
            </w:tcBorders>
            <w:shd w:val="clear" w:color="auto" w:fill="auto"/>
            <w:vAlign w:val="center"/>
          </w:tcPr>
          <w:p w14:paraId="757223EB">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1</w:t>
            </w:r>
            <w:r>
              <w:rPr>
                <w:rStyle w:val="11"/>
                <w:rFonts w:hint="eastAsia" w:ascii="宋体" w:hAnsi="宋体" w:eastAsia="宋体" w:cs="宋体"/>
                <w:i w:val="0"/>
                <w:iCs w:val="0"/>
                <w:sz w:val="20"/>
                <w:szCs w:val="20"/>
                <w:u w:val="single"/>
                <w:lang w:val="en-US" w:eastAsia="zh-CN"/>
              </w:rPr>
              <w:t>7</w:t>
            </w:r>
            <w:r>
              <w:rPr>
                <w:rStyle w:val="11"/>
                <w:rFonts w:hint="eastAsia" w:ascii="宋体" w:hAnsi="宋体" w:eastAsia="宋体" w:cs="宋体"/>
                <w:i w:val="0"/>
                <w:iCs w:val="0"/>
                <w:sz w:val="20"/>
                <w:szCs w:val="20"/>
                <w:u w:val="single"/>
              </w:rPr>
              <w:t>.心理咨询室设备清单</w:t>
            </w:r>
            <w:r>
              <w:rPr>
                <w:rFonts w:hint="eastAsia" w:ascii="宋体" w:hAnsi="宋体" w:eastAsia="宋体" w:cs="宋体"/>
                <w:i w:val="0"/>
                <w:iCs w:val="0"/>
                <w:kern w:val="0"/>
                <w:sz w:val="20"/>
                <w:szCs w:val="20"/>
                <w:u w:val="single"/>
                <w:lang w:val="en-US" w:eastAsia="zh-CN" w:bidi="ar"/>
              </w:rPr>
              <w:fldChar w:fldCharType="end"/>
            </w:r>
          </w:p>
        </w:tc>
      </w:tr>
      <w:tr w14:paraId="7F871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7"/>
          <w:wAfter w:w="7771"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B4F70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53A3F4">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25A904">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A79CC3">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205F27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867"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92A335C">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7D89CC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7"/>
          <w:wAfter w:w="7771"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13E9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5C55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C07EA3">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E43AF9">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6B1C5B9">
            <w:pPr>
              <w:jc w:val="center"/>
              <w:rPr>
                <w:rFonts w:hint="eastAsia" w:ascii="宋体" w:hAnsi="宋体" w:eastAsia="宋体" w:cs="宋体"/>
                <w:i w:val="0"/>
                <w:iCs w:val="0"/>
                <w:color w:val="000000"/>
                <w:sz w:val="20"/>
                <w:szCs w:val="20"/>
                <w:u w:val="none"/>
              </w:rPr>
            </w:pPr>
          </w:p>
        </w:tc>
        <w:tc>
          <w:tcPr>
            <w:tcW w:w="867"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154C7A5">
            <w:pPr>
              <w:jc w:val="center"/>
              <w:rPr>
                <w:rFonts w:hint="eastAsia" w:ascii="宋体" w:hAnsi="宋体" w:eastAsia="宋体" w:cs="宋体"/>
                <w:i w:val="0"/>
                <w:iCs w:val="0"/>
                <w:color w:val="000000"/>
                <w:sz w:val="20"/>
                <w:szCs w:val="20"/>
                <w:u w:val="none"/>
              </w:rPr>
            </w:pPr>
          </w:p>
        </w:tc>
      </w:tr>
      <w:tr w14:paraId="509D7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7"/>
          <w:wAfter w:w="7771" w:type="dxa"/>
          <w:trHeight w:val="35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AAEA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D0E1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台式电脑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58E69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1、X86架构，处理器主频≥3.0GHz，或更优配置。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2、配置内存容量≥8GB；本地存储容量≥512GB。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3、为减少桌面空间的占用，终端主体体积≤13L。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4、USB3.0接口≥4个，USB2.0接口≥4个，千兆网口≥2个，VGA接口≥1个，HDMI接口≥1个。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5、为确保原有数据有足够空间进行迁移，支持SATA硬盘接口≥2个进行扩展，M.2插槽≥1个进行扩展。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6、配置独立显卡，显存≥2GB。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7、包含键盘、鼠标：原厂USB键盘、USB鼠标。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8、包含一年的国产操作系统与Office软件服务。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8CE0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2C9A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867" w:type="dxa"/>
            <w:gridSpan w:val="5"/>
            <w:tcBorders>
              <w:top w:val="single" w:color="000000" w:sz="4" w:space="0"/>
              <w:left w:val="single" w:color="000000" w:sz="4" w:space="0"/>
              <w:bottom w:val="single" w:color="000000" w:sz="4" w:space="0"/>
              <w:right w:val="single" w:color="000000" w:sz="8" w:space="0"/>
            </w:tcBorders>
            <w:shd w:val="clear" w:color="auto" w:fill="auto"/>
            <w:vAlign w:val="center"/>
          </w:tcPr>
          <w:p w14:paraId="69DF50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04775"/>
                  <wp:effectExtent l="0" t="0" r="9525" b="9525"/>
                  <wp:docPr id="380" name="图片 36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365" descr="IMG_256"/>
                          <pic:cNvPicPr>
                            <a:picLocks noChangeAspect="1"/>
                          </pic:cNvPicPr>
                        </pic:nvPicPr>
                        <pic:blipFill>
                          <a:blip r:embed="rId300"/>
                          <a:stretch>
                            <a:fillRect/>
                          </a:stretch>
                        </pic:blipFill>
                        <pic:spPr>
                          <a:xfrm>
                            <a:off x="0" y="0"/>
                            <a:ext cx="542925" cy="104775"/>
                          </a:xfrm>
                          <a:prstGeom prst="rect">
                            <a:avLst/>
                          </a:prstGeom>
                          <a:noFill/>
                          <a:ln w="9525">
                            <a:noFill/>
                          </a:ln>
                        </pic:spPr>
                      </pic:pic>
                    </a:graphicData>
                  </a:graphic>
                </wp:inline>
              </w:drawing>
            </w:r>
          </w:p>
        </w:tc>
      </w:tr>
      <w:tr w14:paraId="7BD43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7"/>
          <w:wAfter w:w="7771" w:type="dxa"/>
          <w:trHeight w:val="45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1A40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B19D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多维态情绪疏导训练仪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4F55C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（一）硬件参数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1、主机：常采用一体机形式，如 42 寸一体机，配置 i5 CPU 、4G 运行内存、128G 固态硬盘 ，保障运行流畅。</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2、显示屏：多为 42 寸，分辨率达 1920×1080 ，部分运用 10 点红外触控技术，定位精准、响应灵敏，不受环境干扰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3、击打靶：移动式击打靶，无线连接，材质多为全硅胶 + 优质海绵，可随意移动，带来舒适击打体验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（二）功能参数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1、模式切换：具备双系统模式，可无线传输，一键切换击打或呐喊模式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2、管理模式：实现不同层级管理功能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3、智能分析：系统自动采集声音、力度值等数据，精准分析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4、报告生成：训练结束自动生成报告，涵盖训练时间、最大值、平均值、标准差等统计分析数据，支持导出 Word、Excel 等格式</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0C27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FEA24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867" w:type="dxa"/>
            <w:gridSpan w:val="5"/>
            <w:tcBorders>
              <w:top w:val="single" w:color="000000" w:sz="4" w:space="0"/>
              <w:left w:val="single" w:color="000000" w:sz="4" w:space="0"/>
              <w:bottom w:val="single" w:color="000000" w:sz="4" w:space="0"/>
              <w:right w:val="single" w:color="000000" w:sz="8" w:space="0"/>
            </w:tcBorders>
            <w:shd w:val="clear" w:color="auto" w:fill="auto"/>
            <w:vAlign w:val="center"/>
          </w:tcPr>
          <w:p w14:paraId="2171B1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85725"/>
                  <wp:effectExtent l="0" t="0" r="9525" b="9525"/>
                  <wp:docPr id="377" name="图片 36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366" descr="IMG_257"/>
                          <pic:cNvPicPr>
                            <a:picLocks noChangeAspect="1"/>
                          </pic:cNvPicPr>
                        </pic:nvPicPr>
                        <pic:blipFill>
                          <a:blip r:embed="rId301"/>
                          <a:stretch>
                            <a:fillRect/>
                          </a:stretch>
                        </pic:blipFill>
                        <pic:spPr>
                          <a:xfrm>
                            <a:off x="0" y="0"/>
                            <a:ext cx="542925" cy="85725"/>
                          </a:xfrm>
                          <a:prstGeom prst="rect">
                            <a:avLst/>
                          </a:prstGeom>
                          <a:noFill/>
                          <a:ln w="9525">
                            <a:noFill/>
                          </a:ln>
                        </pic:spPr>
                      </pic:pic>
                    </a:graphicData>
                  </a:graphic>
                </wp:inline>
              </w:drawing>
            </w:r>
          </w:p>
        </w:tc>
      </w:tr>
      <w:tr w14:paraId="7E3AB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8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2CF9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FC60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心理健康自助仪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F6D67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硬件参数：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1、显示屏：常为 43 寸或 55 寸高清大屏 ，分辨率达 1920×1080 ，部分小屏款为 21.5 英寸电容触摸屏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2、主机：CPU 双核 &gt; 1.8 ，内存 4G ，硬盘 64G ，亮度 1000cd/m² ，标准对比度高达 1000000：1 ，色彩支持 1670 万色 ，垂直视角 160 ，水平视角 170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3、传感设备：内置红外热感应人体骨架扫描仪 ，可通过肢体动作控制互动游戏 ；部分击打宣泄仪内置力度传感器 ，最大承受击打力 150 公斤力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4、尺寸材质：整机尺寸约高 190cm× 宽 98cm× 厚 24cm （不同产品有差异 ），采用高强度金属材质或冷轧板钢制机柜 ，外型喷塑处理或外表面金属漆烤制 ，具备防尘、防磁、防锈、防静电等特性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AB25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E21AF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02399C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85725"/>
                  <wp:effectExtent l="0" t="0" r="9525" b="9525"/>
                  <wp:docPr id="379" name="图片 36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367" descr="IMG_258"/>
                          <pic:cNvPicPr>
                            <a:picLocks noChangeAspect="1"/>
                          </pic:cNvPicPr>
                        </pic:nvPicPr>
                        <pic:blipFill>
                          <a:blip r:embed="rId302"/>
                          <a:stretch>
                            <a:fillRect/>
                          </a:stretch>
                        </pic:blipFill>
                        <pic:spPr>
                          <a:xfrm>
                            <a:off x="0" y="0"/>
                            <a:ext cx="542925" cy="85725"/>
                          </a:xfrm>
                          <a:prstGeom prst="rect">
                            <a:avLst/>
                          </a:prstGeom>
                          <a:noFill/>
                          <a:ln w="9525">
                            <a:noFill/>
                          </a:ln>
                        </pic:spPr>
                      </pic:pic>
                    </a:graphicData>
                  </a:graphic>
                </wp:inline>
              </w:drawing>
            </w:r>
          </w:p>
        </w:tc>
      </w:tr>
      <w:tr w14:paraId="6BBC0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7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699E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EA4F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心理学挂图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0C876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1.含心理咨询室功能，渲染氛围，缓解紧张情绪，包含不可能图、两歧图等。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30C5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7ED40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幅</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3323E3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04775"/>
                  <wp:effectExtent l="0" t="0" r="9525" b="9525"/>
                  <wp:docPr id="378" name="图片 368"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68" descr="IMG_259"/>
                          <pic:cNvPicPr>
                            <a:picLocks noChangeAspect="1"/>
                          </pic:cNvPicPr>
                        </pic:nvPicPr>
                        <pic:blipFill>
                          <a:blip r:embed="rId303"/>
                          <a:stretch>
                            <a:fillRect/>
                          </a:stretch>
                        </pic:blipFill>
                        <pic:spPr>
                          <a:xfrm>
                            <a:off x="0" y="0"/>
                            <a:ext cx="542925" cy="104775"/>
                          </a:xfrm>
                          <a:prstGeom prst="rect">
                            <a:avLst/>
                          </a:prstGeom>
                          <a:noFill/>
                          <a:ln w="9525">
                            <a:noFill/>
                          </a:ln>
                        </pic:spPr>
                      </pic:pic>
                    </a:graphicData>
                  </a:graphic>
                </wp:inline>
              </w:drawing>
            </w:r>
          </w:p>
        </w:tc>
      </w:tr>
      <w:tr w14:paraId="4938E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05C5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5677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心理书籍</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7CFDB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1、分为基础类、健康教育类、科普类、心理咨询类等。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419F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F58AD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本</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58DF9C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95250"/>
                  <wp:effectExtent l="0" t="0" r="9525" b="0"/>
                  <wp:docPr id="372" name="图片 369"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69" descr="IMG_260"/>
                          <pic:cNvPicPr>
                            <a:picLocks noChangeAspect="1"/>
                          </pic:cNvPicPr>
                        </pic:nvPicPr>
                        <pic:blipFill>
                          <a:blip r:embed="rId304"/>
                          <a:stretch>
                            <a:fillRect/>
                          </a:stretch>
                        </pic:blipFill>
                        <pic:spPr>
                          <a:xfrm>
                            <a:off x="0" y="0"/>
                            <a:ext cx="542925" cy="95250"/>
                          </a:xfrm>
                          <a:prstGeom prst="rect">
                            <a:avLst/>
                          </a:prstGeom>
                          <a:noFill/>
                          <a:ln w="9525">
                            <a:noFill/>
                          </a:ln>
                        </pic:spPr>
                      </pic:pic>
                    </a:graphicData>
                  </a:graphic>
                </wp:inline>
              </w:drawing>
            </w:r>
          </w:p>
        </w:tc>
      </w:tr>
      <w:tr w14:paraId="0658A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8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CA22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8031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沙发茶几</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829AF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（一）沙发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1、材质：框架多为实木，稳固耐用；填充料一般是高密度海绵，回弹性好，坐感舒适；外覆面料有皮质（如仿皮、真皮 ）和布艺之分，图中看起来类似皮质，具有易清洁、质感好的特点。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2、尺寸：弧形沙发长度一般在 200 - 300cm，深度约 90 - 110cm，高度 70 - 80cm；单人沙发尺寸通常为长度 80 - 100cm ，深度 80 - 90cm ，高度 70 - 80cm 。座高一般在 40 - 50cm ，方便坐立和起身。</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（二）茶几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1、材质：桌面可能是岩板、玻璃或人造石等，耐磨耐刮且美观；底座常见金属（如不锈钢 ）材质，坚固且有质感。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2、尺寸：圆形茶几直径通常在 60 - 100cm ，高度 35 - 50cm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41A1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064C3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7FBCA4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14300"/>
                  <wp:effectExtent l="0" t="0" r="9525" b="0"/>
                  <wp:docPr id="381" name="图片 370"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370" descr="IMG_261"/>
                          <pic:cNvPicPr>
                            <a:picLocks noChangeAspect="1"/>
                          </pic:cNvPicPr>
                        </pic:nvPicPr>
                        <pic:blipFill>
                          <a:blip r:embed="rId305"/>
                          <a:stretch>
                            <a:fillRect/>
                          </a:stretch>
                        </pic:blipFill>
                        <pic:spPr>
                          <a:xfrm>
                            <a:off x="0" y="0"/>
                            <a:ext cx="542925" cy="114300"/>
                          </a:xfrm>
                          <a:prstGeom prst="rect">
                            <a:avLst/>
                          </a:prstGeom>
                          <a:noFill/>
                          <a:ln w="9525">
                            <a:noFill/>
                          </a:ln>
                        </pic:spPr>
                      </pic:pic>
                    </a:graphicData>
                  </a:graphic>
                </wp:inline>
              </w:drawing>
            </w:r>
          </w:p>
        </w:tc>
      </w:tr>
      <w:tr w14:paraId="2FD74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7DF3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D9A6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办公桌椅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418EC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1、规格:长:1483mm，宽:596mm，高:1182mm。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2、优质环保三聚氰胺板材防火耐磨饰面，钢脚管壁厚度1.5mm,表面经酸洗，磷化，静电喷塑处理，无缝接缝，采用线切割，热处理，底脚的高低可以调节。高档五金配件。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6BC1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C62DC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057EC7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14300"/>
                  <wp:effectExtent l="0" t="0" r="9525" b="0"/>
                  <wp:docPr id="382" name="图片 371"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371" descr="IMG_262"/>
                          <pic:cNvPicPr>
                            <a:picLocks noChangeAspect="1"/>
                          </pic:cNvPicPr>
                        </pic:nvPicPr>
                        <pic:blipFill>
                          <a:blip r:embed="rId306"/>
                          <a:stretch>
                            <a:fillRect/>
                          </a:stretch>
                        </pic:blipFill>
                        <pic:spPr>
                          <a:xfrm>
                            <a:off x="0" y="0"/>
                            <a:ext cx="542925" cy="114300"/>
                          </a:xfrm>
                          <a:prstGeom prst="rect">
                            <a:avLst/>
                          </a:prstGeom>
                          <a:noFill/>
                          <a:ln w="9525">
                            <a:noFill/>
                          </a:ln>
                        </pic:spPr>
                      </pic:pic>
                    </a:graphicData>
                  </a:graphic>
                </wp:inline>
              </w:drawing>
            </w:r>
          </w:p>
        </w:tc>
      </w:tr>
      <w:tr w14:paraId="227EF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A115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4C07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档案柜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3413C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1、钢板：采用优质冷轧钢板制作，表面光滑，不易变形。                                           2、喷涂：静电喷涂，安全环保，附着力好，无甲醛安全健康。                                               3、锁具：全钢材质，不易折断，500把不互开，更加安全。                                                       4、号插：全新式自冲号插永久使用，简单方便。                         5、特性：具有防火、防刮、防污，防尘的特性。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6、高2400mm×宽900mm×深560mm，内部含6层层板，层间距330-337mm（适配A4档案盒）。</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BD39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63370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6FD344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23825"/>
                  <wp:effectExtent l="0" t="0" r="9525" b="9525"/>
                  <wp:docPr id="374" name="图片 372"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72" descr="IMG_263"/>
                          <pic:cNvPicPr>
                            <a:picLocks noChangeAspect="1"/>
                          </pic:cNvPicPr>
                        </pic:nvPicPr>
                        <pic:blipFill>
                          <a:blip r:embed="rId307"/>
                          <a:stretch>
                            <a:fillRect/>
                          </a:stretch>
                        </pic:blipFill>
                        <pic:spPr>
                          <a:xfrm>
                            <a:off x="0" y="0"/>
                            <a:ext cx="542925" cy="123825"/>
                          </a:xfrm>
                          <a:prstGeom prst="rect">
                            <a:avLst/>
                          </a:prstGeom>
                          <a:noFill/>
                          <a:ln w="9525">
                            <a:noFill/>
                          </a:ln>
                        </pic:spPr>
                      </pic:pic>
                    </a:graphicData>
                  </a:graphic>
                </wp:inline>
              </w:drawing>
            </w:r>
          </w:p>
        </w:tc>
      </w:tr>
      <w:tr w14:paraId="34381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4F6C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CB33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挂表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BB8D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1、尺寸：直径常见有 25cm、30cm、35cm 等 ；厚度多在 3 - 8cm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2、显示类型：指针式，通过时针、分针、秒针指示时间；数字式，以数字形式显示时分秒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3、动力类型：石英挂表，使用电池为机芯提供动力，走时精准，价格亲民；机械挂表，靠发条上弦提供动力，工艺复杂，有收藏价值；电波挂表，接收标准时间信号自动校准时间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4、功能：基础功能是时间显示；部分有日历功能，可显示日期、星期；还有温湿度显示功能等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B631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0CD81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0967E6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04775"/>
                  <wp:effectExtent l="0" t="0" r="9525" b="9525"/>
                  <wp:docPr id="373" name="图片 373"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73" descr="IMG_264"/>
                          <pic:cNvPicPr>
                            <a:picLocks noChangeAspect="1"/>
                          </pic:cNvPicPr>
                        </pic:nvPicPr>
                        <pic:blipFill>
                          <a:blip r:embed="rId308"/>
                          <a:stretch>
                            <a:fillRect/>
                          </a:stretch>
                        </pic:blipFill>
                        <pic:spPr>
                          <a:xfrm>
                            <a:off x="0" y="0"/>
                            <a:ext cx="542925" cy="104775"/>
                          </a:xfrm>
                          <a:prstGeom prst="rect">
                            <a:avLst/>
                          </a:prstGeom>
                          <a:noFill/>
                          <a:ln w="9525">
                            <a:noFill/>
                          </a:ln>
                        </pic:spPr>
                      </pic:pic>
                    </a:graphicData>
                  </a:graphic>
                </wp:inline>
              </w:drawing>
            </w:r>
          </w:p>
        </w:tc>
      </w:tr>
      <w:tr w14:paraId="4932C9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3DE6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406A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沙盘套装-标准版</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4A913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1、实木材质内测尺寸为720mm*570mm*70mm。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20DE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621C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20F5F7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04775"/>
                  <wp:effectExtent l="0" t="0" r="9525" b="9525"/>
                  <wp:docPr id="375" name="图片 374"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374" descr="IMG_265"/>
                          <pic:cNvPicPr>
                            <a:picLocks noChangeAspect="1"/>
                          </pic:cNvPicPr>
                        </pic:nvPicPr>
                        <pic:blipFill>
                          <a:blip r:embed="rId309"/>
                          <a:stretch>
                            <a:fillRect/>
                          </a:stretch>
                        </pic:blipFill>
                        <pic:spPr>
                          <a:xfrm>
                            <a:off x="0" y="0"/>
                            <a:ext cx="542925" cy="104775"/>
                          </a:xfrm>
                          <a:prstGeom prst="rect">
                            <a:avLst/>
                          </a:prstGeom>
                          <a:noFill/>
                          <a:ln w="9525">
                            <a:noFill/>
                          </a:ln>
                        </pic:spPr>
                      </pic:pic>
                    </a:graphicData>
                  </a:graphic>
                </wp:inline>
              </w:drawing>
            </w:r>
          </w:p>
        </w:tc>
      </w:tr>
      <w:tr w14:paraId="0F7604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0C36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3750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心理学挂图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7D54C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1.含心理咨询室功能，渲染氛围，缓解紧张情绪，包含不可能图、两歧图等。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818D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4324D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幅</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3BAF0C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04775"/>
                  <wp:effectExtent l="0" t="0" r="9525" b="9525"/>
                  <wp:docPr id="376" name="图片 375"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75" descr="IMG_266"/>
                          <pic:cNvPicPr>
                            <a:picLocks noChangeAspect="1"/>
                          </pic:cNvPicPr>
                        </pic:nvPicPr>
                        <pic:blipFill>
                          <a:blip r:embed="rId310"/>
                          <a:stretch>
                            <a:fillRect/>
                          </a:stretch>
                        </pic:blipFill>
                        <pic:spPr>
                          <a:xfrm>
                            <a:off x="0" y="0"/>
                            <a:ext cx="542925" cy="104775"/>
                          </a:xfrm>
                          <a:prstGeom prst="rect">
                            <a:avLst/>
                          </a:prstGeom>
                          <a:noFill/>
                          <a:ln w="9525">
                            <a:noFill/>
                          </a:ln>
                        </pic:spPr>
                      </pic:pic>
                    </a:graphicData>
                  </a:graphic>
                </wp:inline>
              </w:drawing>
            </w:r>
          </w:p>
        </w:tc>
      </w:tr>
      <w:tr w14:paraId="2F9F1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EBD7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D3D4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智能呐喊宣泄仪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1BD98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（一）硬件参数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1、尺寸：整体尺寸常见约 185cm（长）×70cm（宽）×42cm（高） ；按键触摸面板尺寸约 61cm（长）×13cm（宽） ；也有外型尺寸为 63.5CM×180CM×7CM，底座尺寸 63.5CM×45CM×6CM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2、屏幕：多为 42 寸超大触控显示屏，方便操作，部分小屏款采用 21.5 英寸电容触摸屏 ；分辨率常达 1920×1080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3、机身：采用金属骨架及其外壳，烤漆机身，底座蓝色烤漆工艺，光滑无毛刺，机身内外无刺激气味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4、传感器：内置高灵敏度压力传感器，可准确测定和分析呐喊的最大分贝、时时分贝，最大呐喊分贝一般为 100 分贝，部分可采集大分贝为 120dB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音频系统：多声道环绕输出，320 独立压缩音轨，32 位处理，256 音轨 ，可调节音量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（二）功能参数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1、宣泄主题：内置多种，如学习、时间、自卑情绪、自信、感恩、沟通、克服障碍等常见十二种 ，也有提供 8 种常见情绪问题设定的宣泄主题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2、语音引导：系统智能分析呐喊分贝、时间等行为，判断情绪宣泄程度，进行智能化正向语音引导、激励 ；支持男声、女生、机器声 3 种声音切换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E7B7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ECFAE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70ADC7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04775"/>
                  <wp:effectExtent l="0" t="0" r="9525" b="9525"/>
                  <wp:docPr id="369" name="图片 376"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76" descr="IMG_267"/>
                          <pic:cNvPicPr>
                            <a:picLocks noChangeAspect="1"/>
                          </pic:cNvPicPr>
                        </pic:nvPicPr>
                        <pic:blipFill>
                          <a:blip r:embed="rId311"/>
                          <a:stretch>
                            <a:fillRect/>
                          </a:stretch>
                        </pic:blipFill>
                        <pic:spPr>
                          <a:xfrm>
                            <a:off x="0" y="0"/>
                            <a:ext cx="542925" cy="104775"/>
                          </a:xfrm>
                          <a:prstGeom prst="rect">
                            <a:avLst/>
                          </a:prstGeom>
                          <a:noFill/>
                          <a:ln w="9525">
                            <a:noFill/>
                          </a:ln>
                        </pic:spPr>
                      </pic:pic>
                    </a:graphicData>
                  </a:graphic>
                </wp:inline>
              </w:drawing>
            </w:r>
          </w:p>
        </w:tc>
      </w:tr>
      <w:tr w14:paraId="3D313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A69D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7DF6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智力方块积木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EA508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1、不少于96件。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C5DD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6A0E7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7CBBEF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23825"/>
                  <wp:effectExtent l="0" t="0" r="9525" b="9525"/>
                  <wp:docPr id="367" name="图片 377"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77" descr="IMG_268"/>
                          <pic:cNvPicPr>
                            <a:picLocks noChangeAspect="1"/>
                          </pic:cNvPicPr>
                        </pic:nvPicPr>
                        <pic:blipFill>
                          <a:blip r:embed="rId312"/>
                          <a:stretch>
                            <a:fillRect/>
                          </a:stretch>
                        </pic:blipFill>
                        <pic:spPr>
                          <a:xfrm>
                            <a:off x="0" y="0"/>
                            <a:ext cx="542925" cy="123825"/>
                          </a:xfrm>
                          <a:prstGeom prst="rect">
                            <a:avLst/>
                          </a:prstGeom>
                          <a:noFill/>
                          <a:ln w="9525">
                            <a:noFill/>
                          </a:ln>
                        </pic:spPr>
                      </pic:pic>
                    </a:graphicData>
                  </a:graphic>
                </wp:inline>
              </w:drawing>
            </w:r>
          </w:p>
        </w:tc>
      </w:tr>
      <w:tr w14:paraId="4B6AD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25A6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42B6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平衡独木桥</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3D64E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1、木材，尺寸不小于720*26*18cm。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951A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DE18D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57BB9E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95250"/>
                  <wp:effectExtent l="0" t="0" r="9525" b="0"/>
                  <wp:docPr id="370" name="图片 378"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78" descr="IMG_269"/>
                          <pic:cNvPicPr>
                            <a:picLocks noChangeAspect="1"/>
                          </pic:cNvPicPr>
                        </pic:nvPicPr>
                        <pic:blipFill>
                          <a:blip r:embed="rId313"/>
                          <a:stretch>
                            <a:fillRect/>
                          </a:stretch>
                        </pic:blipFill>
                        <pic:spPr>
                          <a:xfrm>
                            <a:off x="0" y="0"/>
                            <a:ext cx="542925" cy="95250"/>
                          </a:xfrm>
                          <a:prstGeom prst="rect">
                            <a:avLst/>
                          </a:prstGeom>
                          <a:noFill/>
                          <a:ln w="9525">
                            <a:noFill/>
                          </a:ln>
                        </pic:spPr>
                      </pic:pic>
                    </a:graphicData>
                  </a:graphic>
                </wp:inline>
              </w:drawing>
            </w:r>
          </w:p>
        </w:tc>
      </w:tr>
      <w:tr w14:paraId="5C3FF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8DF1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57F6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宣泄挂图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B2B6D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1、含心理咨询室功能，渲染氛围，缓解紧张情绪，包含不可能图、两歧图等。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7EE3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DC1C3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647509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85725"/>
                  <wp:effectExtent l="0" t="0" r="9525" b="9525"/>
                  <wp:docPr id="371" name="图片 379"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79" descr="IMG_270"/>
                          <pic:cNvPicPr>
                            <a:picLocks noChangeAspect="1"/>
                          </pic:cNvPicPr>
                        </pic:nvPicPr>
                        <pic:blipFill>
                          <a:blip r:embed="rId314"/>
                          <a:stretch>
                            <a:fillRect/>
                          </a:stretch>
                        </pic:blipFill>
                        <pic:spPr>
                          <a:xfrm>
                            <a:off x="0" y="0"/>
                            <a:ext cx="542925" cy="85725"/>
                          </a:xfrm>
                          <a:prstGeom prst="rect">
                            <a:avLst/>
                          </a:prstGeom>
                          <a:noFill/>
                          <a:ln w="9525">
                            <a:noFill/>
                          </a:ln>
                        </pic:spPr>
                      </pic:pic>
                    </a:graphicData>
                  </a:graphic>
                </wp:inline>
              </w:drawing>
            </w:r>
          </w:p>
        </w:tc>
      </w:tr>
      <w:tr w14:paraId="743D4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05B5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18D0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心理学挂图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AD9B3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1、含心理咨询室功能，渲染氛围，缓解紧张情绪，包含不可能图、两歧图等。</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D9E7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4B235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8" w:space="0"/>
            </w:tcBorders>
            <w:shd w:val="clear" w:color="auto" w:fill="auto"/>
            <w:vAlign w:val="center"/>
          </w:tcPr>
          <w:p w14:paraId="121E25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542925" cy="104775"/>
                  <wp:effectExtent l="0" t="0" r="9525" b="9525"/>
                  <wp:docPr id="368" name="图片 380"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80" descr="IMG_271"/>
                          <pic:cNvPicPr>
                            <a:picLocks noChangeAspect="1"/>
                          </pic:cNvPicPr>
                        </pic:nvPicPr>
                        <pic:blipFill>
                          <a:blip r:embed="rId310"/>
                          <a:stretch>
                            <a:fillRect/>
                          </a:stretch>
                        </pic:blipFill>
                        <pic:spPr>
                          <a:xfrm>
                            <a:off x="0" y="0"/>
                            <a:ext cx="542925" cy="104775"/>
                          </a:xfrm>
                          <a:prstGeom prst="rect">
                            <a:avLst/>
                          </a:prstGeom>
                          <a:noFill/>
                          <a:ln w="9525">
                            <a:noFill/>
                          </a:ln>
                        </pic:spPr>
                      </pic:pic>
                    </a:graphicData>
                  </a:graphic>
                </wp:inline>
              </w:drawing>
            </w:r>
          </w:p>
        </w:tc>
      </w:tr>
      <w:tr w14:paraId="515FF2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285" w:hRule="atLeast"/>
        </w:trPr>
        <w:tc>
          <w:tcPr>
            <w:tcW w:w="8612" w:type="dxa"/>
            <w:gridSpan w:val="29"/>
            <w:tcBorders>
              <w:top w:val="single" w:color="000000" w:sz="4" w:space="0"/>
              <w:left w:val="single" w:color="000000" w:sz="4" w:space="0"/>
              <w:bottom w:val="single" w:color="000000" w:sz="4" w:space="0"/>
              <w:right w:val="single" w:color="000000" w:sz="4" w:space="0"/>
            </w:tcBorders>
            <w:shd w:val="clear" w:color="auto" w:fill="auto"/>
            <w:vAlign w:val="center"/>
          </w:tcPr>
          <w:p w14:paraId="3BE22102">
            <w:pPr>
              <w:keepNext w:val="0"/>
              <w:keepLines w:val="0"/>
              <w:widowControl/>
              <w:suppressLineNumbers w:val="0"/>
              <w:jc w:val="center"/>
              <w:textAlignment w:val="center"/>
              <w:rPr>
                <w:rFonts w:hint="eastAsia" w:ascii="宋体" w:hAnsi="宋体" w:eastAsia="宋体" w:cs="宋体"/>
                <w:i w:val="0"/>
                <w:iCs w:val="0"/>
                <w:color w:val="000000"/>
                <w:sz w:val="24"/>
                <w:szCs w:val="24"/>
                <w:u w:val="single"/>
              </w:rPr>
            </w:pPr>
            <w:r>
              <w:rPr>
                <w:rFonts w:hint="eastAsia" w:ascii="宋体" w:hAnsi="宋体" w:eastAsia="宋体" w:cs="宋体"/>
                <w:i w:val="0"/>
                <w:iCs w:val="0"/>
                <w:kern w:val="0"/>
                <w:sz w:val="24"/>
                <w:szCs w:val="24"/>
                <w:u w:val="single"/>
                <w:lang w:val="en-US" w:eastAsia="zh-CN" w:bidi="ar"/>
              </w:rPr>
              <w:fldChar w:fldCharType="begin"/>
            </w:r>
            <w:r>
              <w:rPr>
                <w:rFonts w:hint="eastAsia" w:ascii="宋体" w:hAnsi="宋体" w:eastAsia="宋体" w:cs="宋体"/>
                <w:i w:val="0"/>
                <w:iCs w:val="0"/>
                <w:kern w:val="0"/>
                <w:sz w:val="24"/>
                <w:szCs w:val="24"/>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4"/>
                <w:szCs w:val="24"/>
                <w:u w:val="single"/>
                <w:lang w:val="en-US" w:eastAsia="zh-CN" w:bidi="ar"/>
              </w:rPr>
              <w:fldChar w:fldCharType="separate"/>
            </w:r>
            <w:r>
              <w:rPr>
                <w:rStyle w:val="11"/>
                <w:rFonts w:hint="eastAsia" w:ascii="宋体" w:hAnsi="宋体" w:eastAsia="宋体" w:cs="宋体"/>
                <w:i w:val="0"/>
                <w:iCs w:val="0"/>
                <w:sz w:val="24"/>
                <w:szCs w:val="24"/>
                <w:u w:val="single"/>
              </w:rPr>
              <w:t>18.阶梯教室设备清单</w:t>
            </w:r>
            <w:r>
              <w:rPr>
                <w:rFonts w:hint="eastAsia" w:ascii="宋体" w:hAnsi="宋体" w:eastAsia="宋体" w:cs="宋体"/>
                <w:i w:val="0"/>
                <w:iCs w:val="0"/>
                <w:kern w:val="0"/>
                <w:sz w:val="24"/>
                <w:szCs w:val="24"/>
                <w:u w:val="single"/>
                <w:lang w:val="en-US" w:eastAsia="zh-CN" w:bidi="ar"/>
              </w:rPr>
              <w:fldChar w:fldCharType="end"/>
            </w:r>
          </w:p>
        </w:tc>
      </w:tr>
      <w:tr w14:paraId="6BA02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54EE7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16CD9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E974C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7DDC4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61579D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25B6B5B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3AD14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1D4D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F89E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455F07">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29D374">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F7AD57">
            <w:pPr>
              <w:jc w:val="center"/>
              <w:rPr>
                <w:rFonts w:hint="eastAsia" w:ascii="宋体" w:hAnsi="宋体" w:eastAsia="宋体" w:cs="宋体"/>
                <w:i w:val="0"/>
                <w:iCs w:val="0"/>
                <w:color w:val="000000"/>
                <w:sz w:val="22"/>
                <w:szCs w:val="22"/>
                <w:u w:val="none"/>
              </w:rPr>
            </w:pP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1D26B4D">
            <w:pPr>
              <w:jc w:val="center"/>
              <w:rPr>
                <w:rFonts w:hint="eastAsia" w:ascii="宋体" w:hAnsi="宋体" w:eastAsia="宋体" w:cs="宋体"/>
                <w:i w:val="0"/>
                <w:iCs w:val="0"/>
                <w:color w:val="000000"/>
                <w:sz w:val="22"/>
                <w:szCs w:val="22"/>
                <w:u w:val="none"/>
              </w:rPr>
            </w:pPr>
          </w:p>
        </w:tc>
      </w:tr>
      <w:tr w14:paraId="6BD5E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270" w:hRule="atLeast"/>
        </w:trPr>
        <w:tc>
          <w:tcPr>
            <w:tcW w:w="667" w:type="dxa"/>
            <w:gridSpan w:val="3"/>
            <w:tcBorders>
              <w:top w:val="single" w:color="000000" w:sz="4" w:space="0"/>
              <w:left w:val="single" w:color="000000" w:sz="8" w:space="0"/>
              <w:bottom w:val="single" w:color="000000" w:sz="4" w:space="0"/>
              <w:right w:val="single" w:color="000000" w:sz="4" w:space="0"/>
            </w:tcBorders>
            <w:shd w:val="clear" w:color="auto" w:fill="auto"/>
            <w:vAlign w:val="center"/>
          </w:tcPr>
          <w:p w14:paraId="500B3B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9A7E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主席台桌子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91BD38">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1、长1.6m，宽0.6m，高0.76m，（±5%）浅棕色 木质。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525F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F71FA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14C2DF2A">
            <w:pPr>
              <w:jc w:val="center"/>
              <w:rPr>
                <w:rFonts w:hint="eastAsia" w:ascii="宋体" w:hAnsi="宋体" w:eastAsia="宋体" w:cs="宋体"/>
                <w:i w:val="0"/>
                <w:iCs w:val="0"/>
                <w:color w:val="000000"/>
                <w:sz w:val="22"/>
                <w:szCs w:val="22"/>
                <w:u w:val="none"/>
              </w:rPr>
            </w:pPr>
          </w:p>
        </w:tc>
      </w:tr>
      <w:tr w14:paraId="563E73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1350" w:hRule="atLeast"/>
        </w:trPr>
        <w:tc>
          <w:tcPr>
            <w:tcW w:w="667" w:type="dxa"/>
            <w:gridSpan w:val="3"/>
            <w:tcBorders>
              <w:top w:val="single" w:color="000000" w:sz="4" w:space="0"/>
              <w:left w:val="single" w:color="000000" w:sz="8" w:space="0"/>
              <w:bottom w:val="single" w:color="000000" w:sz="4" w:space="0"/>
              <w:right w:val="single" w:color="000000" w:sz="4" w:space="0"/>
            </w:tcBorders>
            <w:shd w:val="clear" w:color="auto" w:fill="auto"/>
            <w:vAlign w:val="center"/>
          </w:tcPr>
          <w:p w14:paraId="0565BC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3198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主席台椅子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D26252">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1、高1.1m，宽0.6m，（±5%）坐垫长0.6m，浅棕色。</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2、不锈钢支架PP扶手。</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3、底座：黑色尼龙脚，气动升降。</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4、配件：采用优质螺丝五金配件，防震动及防松脱，让椅子的安全性能更加可靠。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5、真皮靠背。</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5C6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F05E6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3113F93E">
            <w:pPr>
              <w:jc w:val="center"/>
              <w:rPr>
                <w:rFonts w:hint="eastAsia" w:ascii="宋体" w:hAnsi="宋体" w:eastAsia="宋体" w:cs="宋体"/>
                <w:i w:val="0"/>
                <w:iCs w:val="0"/>
                <w:color w:val="000000"/>
                <w:sz w:val="22"/>
                <w:szCs w:val="22"/>
                <w:u w:val="none"/>
              </w:rPr>
            </w:pPr>
          </w:p>
        </w:tc>
      </w:tr>
      <w:tr w14:paraId="4B547A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270" w:hRule="atLeast"/>
        </w:trPr>
        <w:tc>
          <w:tcPr>
            <w:tcW w:w="667" w:type="dxa"/>
            <w:gridSpan w:val="3"/>
            <w:tcBorders>
              <w:top w:val="single" w:color="000000" w:sz="4" w:space="0"/>
              <w:left w:val="single" w:color="000000" w:sz="8" w:space="0"/>
              <w:bottom w:val="single" w:color="000000" w:sz="4" w:space="0"/>
              <w:right w:val="single" w:color="000000" w:sz="4" w:space="0"/>
            </w:tcBorders>
            <w:shd w:val="clear" w:color="auto" w:fill="auto"/>
            <w:vAlign w:val="center"/>
          </w:tcPr>
          <w:p w14:paraId="7E2413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8257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主持台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03CA49">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1、680×480×1300mm（±5%）  木质。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6A58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C30ED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2DB08DDF">
            <w:pPr>
              <w:jc w:val="center"/>
              <w:rPr>
                <w:rFonts w:hint="eastAsia" w:ascii="宋体" w:hAnsi="宋体" w:eastAsia="宋体" w:cs="宋体"/>
                <w:i w:val="0"/>
                <w:iCs w:val="0"/>
                <w:color w:val="000000"/>
                <w:sz w:val="22"/>
                <w:szCs w:val="22"/>
                <w:u w:val="none"/>
              </w:rPr>
            </w:pPr>
          </w:p>
        </w:tc>
      </w:tr>
      <w:tr w14:paraId="68DA5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270" w:hRule="atLeast"/>
        </w:trPr>
        <w:tc>
          <w:tcPr>
            <w:tcW w:w="667" w:type="dxa"/>
            <w:gridSpan w:val="3"/>
            <w:tcBorders>
              <w:top w:val="single" w:color="000000" w:sz="4" w:space="0"/>
              <w:left w:val="single" w:color="000000" w:sz="8" w:space="0"/>
              <w:bottom w:val="single" w:color="000000" w:sz="4" w:space="0"/>
              <w:right w:val="single" w:color="000000" w:sz="4" w:space="0"/>
            </w:tcBorders>
            <w:shd w:val="clear" w:color="auto" w:fill="auto"/>
            <w:vAlign w:val="center"/>
          </w:tcPr>
          <w:p w14:paraId="57D10E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A1D7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前排桌子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E249C8">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1、宽0.4m，高0.76m，（±5%）浅棕色 木质。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5B12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78802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249819DC">
            <w:pPr>
              <w:jc w:val="center"/>
              <w:rPr>
                <w:rFonts w:hint="eastAsia" w:ascii="宋体" w:hAnsi="宋体" w:eastAsia="宋体" w:cs="宋体"/>
                <w:i w:val="0"/>
                <w:iCs w:val="0"/>
                <w:color w:val="000000"/>
                <w:sz w:val="22"/>
                <w:szCs w:val="22"/>
                <w:u w:val="none"/>
              </w:rPr>
            </w:pPr>
          </w:p>
        </w:tc>
      </w:tr>
      <w:tr w14:paraId="06475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0"/>
          <w:wAfter w:w="7558" w:type="dxa"/>
          <w:trHeight w:val="6048" w:hRule="atLeast"/>
        </w:trPr>
        <w:tc>
          <w:tcPr>
            <w:tcW w:w="667" w:type="dxa"/>
            <w:gridSpan w:val="3"/>
            <w:tcBorders>
              <w:top w:val="single" w:color="000000" w:sz="4" w:space="0"/>
              <w:left w:val="single" w:color="000000" w:sz="8" w:space="0"/>
              <w:bottom w:val="single" w:color="000000" w:sz="4" w:space="0"/>
              <w:right w:val="single" w:color="000000" w:sz="4" w:space="0"/>
            </w:tcBorders>
            <w:shd w:val="clear" w:color="auto" w:fill="auto"/>
            <w:vAlign w:val="center"/>
          </w:tcPr>
          <w:p w14:paraId="395338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FDA8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礼堂椅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152CFE">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技术参数：</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1、背海棉：采⽤⾼密度冷发泡 PU 定型海棉。</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2、座海棉：采⽤⾼密度冷发泡 PU 定型海棉。</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3、背内板：采⽤优质夹板经模具压注成型。外型成弧型，美观⼤⽅，具有曲线美。</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4、背外板：采⽤优质⾼密度硬⽊多层板，经模具冷压注成型，不褪⾊，抗变型。背外板规格：</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5、座外板：采⽤优质⾼密度硬⽊多层板经模具压注成型。</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6、回位功能：座内采⽤弹簧加钢架回位结构，不存在故障，持久耐⽤，⽽且⽆回位噪⾳。</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7.胶垫，使座在受外⼒作⽤与背相碰撞时受⼒点不再海绵上，⽽更加耐⽤、牢固、更舒适。</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8、扶⼿⾯：采⽤进⼝橡⽊或进⼝榉⽊或⾼弹 PU 扶⼿,厚度为 20mm。</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9、写字板：后置折叠式写字板，⾯板为⾼密度中纤细板经模具⼀次成型。</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10、⾯料：座背⾯料采⽤⾼级专⽤布料。</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11、侧板：采⽤优质 PP（聚丙烯）多元素复合材料经模具压注成型。厚度为 2mm。</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12、脚架：扶⼿框架采⽤优质 T2.0mm 热轧板，底脚板采⽤ 2 mm 优质冷轧钢冲压成型，脚管采⽤优质⽅管经⼆氧化碳焊接成型，表⾯采⽤防锈静电喷亚光⿊处理。</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13、座椅外形：设计符合⼈体⼯程学原理，舒适度好。</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14、地⾯固定：采⽤不锈钢内六⻆膨胀螺丝使座椅与地⾯固定。</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9D21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48D8D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080" w:type="dxa"/>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39DA7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85800" cy="914400"/>
                  <wp:effectExtent l="0" t="0" r="0" b="0"/>
                  <wp:docPr id="383" name="图片 38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381" descr="IMG_256"/>
                          <pic:cNvPicPr>
                            <a:picLocks noChangeAspect="1"/>
                          </pic:cNvPicPr>
                        </pic:nvPicPr>
                        <pic:blipFill>
                          <a:blip r:embed="rId315"/>
                          <a:stretch>
                            <a:fillRect/>
                          </a:stretch>
                        </pic:blipFill>
                        <pic:spPr>
                          <a:xfrm>
                            <a:off x="0" y="0"/>
                            <a:ext cx="685800" cy="914400"/>
                          </a:xfrm>
                          <a:prstGeom prst="rect">
                            <a:avLst/>
                          </a:prstGeom>
                          <a:noFill/>
                          <a:ln w="9525">
                            <a:noFill/>
                          </a:ln>
                        </pic:spPr>
                      </pic:pic>
                    </a:graphicData>
                  </a:graphic>
                </wp:inline>
              </w:drawing>
            </w:r>
          </w:p>
        </w:tc>
      </w:tr>
      <w:tr w14:paraId="38381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0"/>
          <w:wAfter w:w="7558" w:type="dxa"/>
          <w:trHeight w:val="600" w:hRule="atLeast"/>
        </w:trPr>
        <w:tc>
          <w:tcPr>
            <w:tcW w:w="8612" w:type="dxa"/>
            <w:gridSpan w:val="29"/>
            <w:tcBorders>
              <w:top w:val="single" w:color="000000" w:sz="4" w:space="0"/>
              <w:left w:val="single" w:color="000000" w:sz="4" w:space="0"/>
              <w:bottom w:val="single" w:color="000000" w:sz="4" w:space="0"/>
              <w:right w:val="single" w:color="000000" w:sz="4" w:space="0"/>
            </w:tcBorders>
            <w:shd w:val="clear" w:color="auto" w:fill="auto"/>
            <w:vAlign w:val="center"/>
          </w:tcPr>
          <w:p w14:paraId="45DA0822">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19.体育器材室设备清单</w:t>
            </w:r>
            <w:r>
              <w:rPr>
                <w:rFonts w:hint="eastAsia" w:ascii="宋体" w:hAnsi="宋体" w:eastAsia="宋体" w:cs="宋体"/>
                <w:i w:val="0"/>
                <w:iCs w:val="0"/>
                <w:kern w:val="0"/>
                <w:sz w:val="22"/>
                <w:szCs w:val="22"/>
                <w:u w:val="single"/>
                <w:lang w:val="en-US" w:eastAsia="zh-CN" w:bidi="ar"/>
              </w:rPr>
              <w:fldChar w:fldCharType="end"/>
            </w:r>
          </w:p>
        </w:tc>
      </w:tr>
      <w:tr w14:paraId="6143E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3326C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D0FE2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FD2EB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6220E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099D25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C4350F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198FB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0133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5CDF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804154">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A99E13">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45CF299">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C6B173C">
            <w:pPr>
              <w:jc w:val="center"/>
              <w:rPr>
                <w:rFonts w:hint="eastAsia" w:ascii="宋体" w:hAnsi="宋体" w:eastAsia="宋体" w:cs="宋体"/>
                <w:i w:val="0"/>
                <w:iCs w:val="0"/>
                <w:color w:val="000000"/>
                <w:sz w:val="22"/>
                <w:szCs w:val="22"/>
                <w:u w:val="none"/>
              </w:rPr>
            </w:pPr>
          </w:p>
        </w:tc>
      </w:tr>
      <w:tr w14:paraId="53507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0CA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FAA3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便携式录放机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6095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1、10寸低音喇叭+内置DSP+真分集充电无线双话筒（无分频器）。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7D5E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628C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0AB11A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371475" cy="533400"/>
                  <wp:effectExtent l="0" t="0" r="9525" b="0"/>
                  <wp:docPr id="384" name="图片 38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82" descr="IMG_256"/>
                          <pic:cNvPicPr>
                            <a:picLocks noChangeAspect="1"/>
                          </pic:cNvPicPr>
                        </pic:nvPicPr>
                        <pic:blipFill>
                          <a:blip r:embed="rId316"/>
                          <a:stretch>
                            <a:fillRect/>
                          </a:stretch>
                        </pic:blipFill>
                        <pic:spPr>
                          <a:xfrm>
                            <a:off x="0" y="0"/>
                            <a:ext cx="371475" cy="533400"/>
                          </a:xfrm>
                          <a:prstGeom prst="rect">
                            <a:avLst/>
                          </a:prstGeom>
                          <a:noFill/>
                          <a:ln w="9525">
                            <a:noFill/>
                          </a:ln>
                        </pic:spPr>
                      </pic:pic>
                    </a:graphicData>
                  </a:graphic>
                </wp:inline>
              </w:drawing>
            </w:r>
          </w:p>
        </w:tc>
      </w:tr>
      <w:tr w14:paraId="20CE5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9F8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2324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打气筒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5914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1、带储气罐/人工充气,适合给各种球类充气。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2、38mm×500mm。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47CF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56C8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0F326">
            <w:pPr>
              <w:rPr>
                <w:rFonts w:hint="eastAsia" w:ascii="宋体" w:hAnsi="宋体" w:eastAsia="宋体" w:cs="宋体"/>
                <w:i w:val="0"/>
                <w:iCs w:val="0"/>
                <w:color w:val="000000"/>
                <w:sz w:val="22"/>
                <w:szCs w:val="22"/>
                <w:u w:val="none"/>
              </w:rPr>
            </w:pPr>
          </w:p>
        </w:tc>
      </w:tr>
      <w:tr w14:paraId="16789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C79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CF8C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布卷尺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B793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1、20m，仿皮外壳，苎麻布卷尺，防水，防腐蚀；铜制卡扣和收放扣。</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9E3A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0039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FCC98">
            <w:pPr>
              <w:rPr>
                <w:rFonts w:hint="eastAsia" w:ascii="宋体" w:hAnsi="宋体" w:eastAsia="宋体" w:cs="宋体"/>
                <w:i w:val="0"/>
                <w:iCs w:val="0"/>
                <w:color w:val="000000"/>
                <w:sz w:val="22"/>
                <w:szCs w:val="22"/>
                <w:u w:val="none"/>
              </w:rPr>
            </w:pPr>
          </w:p>
        </w:tc>
      </w:tr>
      <w:tr w14:paraId="269EA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706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5867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布卷尺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7BA2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1、50m，仿皮外壳，苎麻布卷尺，防水，防腐蚀；铜制卡扣和收放扣。</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F2DA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5DEE6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3E259">
            <w:pPr>
              <w:rPr>
                <w:rFonts w:hint="eastAsia" w:ascii="宋体" w:hAnsi="宋体" w:eastAsia="宋体" w:cs="宋体"/>
                <w:i w:val="0"/>
                <w:iCs w:val="0"/>
                <w:color w:val="000000"/>
                <w:sz w:val="22"/>
                <w:szCs w:val="22"/>
                <w:u w:val="none"/>
              </w:rPr>
            </w:pPr>
          </w:p>
        </w:tc>
      </w:tr>
      <w:tr w14:paraId="32CBE0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52F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16F5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数字秒表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8816B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1、分辨率：0.01s，10min测量精度≤0.2s。</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2E0C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CA36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63D5F">
            <w:pPr>
              <w:rPr>
                <w:rFonts w:hint="eastAsia" w:ascii="宋体" w:hAnsi="宋体" w:eastAsia="宋体" w:cs="宋体"/>
                <w:i w:val="0"/>
                <w:iCs w:val="0"/>
                <w:color w:val="000000"/>
                <w:sz w:val="22"/>
                <w:szCs w:val="22"/>
                <w:u w:val="none"/>
              </w:rPr>
            </w:pPr>
          </w:p>
        </w:tc>
      </w:tr>
      <w:tr w14:paraId="73753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BB6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D2CA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体育器材架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1A9A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1、304无锈钢，尺寸:1000*1500*600mm。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47A7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13F96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D8949">
            <w:pPr>
              <w:rPr>
                <w:rFonts w:hint="eastAsia" w:ascii="宋体" w:hAnsi="宋体" w:eastAsia="宋体" w:cs="宋体"/>
                <w:i w:val="0"/>
                <w:iCs w:val="0"/>
                <w:color w:val="000000"/>
                <w:sz w:val="22"/>
                <w:szCs w:val="22"/>
                <w:u w:val="none"/>
              </w:rPr>
            </w:pPr>
          </w:p>
        </w:tc>
      </w:tr>
      <w:tr w14:paraId="04ED17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8CB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CC5F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球车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05E5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1、不锈钢。</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ECD2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3873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142A3">
            <w:pPr>
              <w:rPr>
                <w:rFonts w:hint="eastAsia" w:ascii="宋体" w:hAnsi="宋体" w:eastAsia="宋体" w:cs="宋体"/>
                <w:i w:val="0"/>
                <w:iCs w:val="0"/>
                <w:color w:val="000000"/>
                <w:sz w:val="22"/>
                <w:szCs w:val="22"/>
                <w:u w:val="none"/>
              </w:rPr>
            </w:pPr>
          </w:p>
        </w:tc>
      </w:tr>
      <w:tr w14:paraId="52CD5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EFA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777E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跳高架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04C1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1、立柱高度1600mm～2000mm；高度刻度500mm～1800mm；横杆托长60mm，宽40mm。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CBFE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9A777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0B79D">
            <w:pPr>
              <w:rPr>
                <w:rFonts w:hint="eastAsia" w:ascii="宋体" w:hAnsi="宋体" w:eastAsia="宋体" w:cs="宋体"/>
                <w:i w:val="0"/>
                <w:iCs w:val="0"/>
                <w:color w:val="000000"/>
                <w:sz w:val="22"/>
                <w:szCs w:val="22"/>
                <w:u w:val="none"/>
              </w:rPr>
            </w:pPr>
          </w:p>
        </w:tc>
      </w:tr>
      <w:tr w14:paraId="32114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271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59B6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跳高垫</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47ED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1、3000mm×2000mm×300mm。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A044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48E4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4FA23">
            <w:pPr>
              <w:rPr>
                <w:rFonts w:hint="eastAsia" w:ascii="宋体" w:hAnsi="宋体" w:eastAsia="宋体" w:cs="宋体"/>
                <w:i w:val="0"/>
                <w:iCs w:val="0"/>
                <w:color w:val="000000"/>
                <w:sz w:val="22"/>
                <w:szCs w:val="22"/>
                <w:u w:val="none"/>
              </w:rPr>
            </w:pPr>
          </w:p>
        </w:tc>
      </w:tr>
      <w:tr w14:paraId="15663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35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BBF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1818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跳高横杆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CEA9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1、长3000mm～4000mm，直径25mm～30mm,质量不超过2000g,采用不宜折断的适宜材料制成，不应采用金属材料，除两端外，横截面应呈圆形，颜色醒目。横杆固定在立柱上，中心自然下垂应小于20mm。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C560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AF737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8DC33">
            <w:pPr>
              <w:rPr>
                <w:rFonts w:hint="eastAsia" w:ascii="宋体" w:hAnsi="宋体" w:eastAsia="宋体" w:cs="宋体"/>
                <w:i w:val="0"/>
                <w:iCs w:val="0"/>
                <w:color w:val="000000"/>
                <w:sz w:val="22"/>
                <w:szCs w:val="22"/>
                <w:u w:val="none"/>
              </w:rPr>
            </w:pPr>
          </w:p>
        </w:tc>
      </w:tr>
      <w:tr w14:paraId="1CABA0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47A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5D05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标志筒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39FB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1、全塑料制品,高度为15cm～75cm，呈圆锥体状，有配重,放置平稳。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55AD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7723C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18EC2">
            <w:pPr>
              <w:rPr>
                <w:rFonts w:hint="eastAsia" w:ascii="宋体" w:hAnsi="宋体" w:eastAsia="宋体" w:cs="宋体"/>
                <w:i w:val="0"/>
                <w:iCs w:val="0"/>
                <w:color w:val="000000"/>
                <w:sz w:val="22"/>
                <w:szCs w:val="22"/>
                <w:u w:val="none"/>
              </w:rPr>
            </w:pPr>
          </w:p>
        </w:tc>
      </w:tr>
      <w:tr w14:paraId="144F4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493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E249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实心球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4C9A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1、圆周长350mm～780mm,质量1000g±30g,采用适宜的软性材料，球体表面应进行防滑处理,不应有颗粒脱落、裂缝等缺陷,经过从10m高处自由落体试验后，应无破裂。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07B8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68C4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E8C8B">
            <w:pPr>
              <w:rPr>
                <w:rFonts w:hint="eastAsia" w:ascii="宋体" w:hAnsi="宋体" w:eastAsia="宋体" w:cs="宋体"/>
                <w:i w:val="0"/>
                <w:iCs w:val="0"/>
                <w:color w:val="000000"/>
                <w:sz w:val="22"/>
                <w:szCs w:val="22"/>
                <w:u w:val="none"/>
              </w:rPr>
            </w:pPr>
          </w:p>
        </w:tc>
      </w:tr>
      <w:tr w14:paraId="568622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3F6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097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投掷靶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8F95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1、铁框架，木靶面，靶面800mm×800mm，中心孔直径为40mm，孔中心距地面1.1m～1.4m。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8698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BCF6D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3FCE8">
            <w:pPr>
              <w:rPr>
                <w:rFonts w:hint="eastAsia" w:ascii="宋体" w:hAnsi="宋体" w:eastAsia="宋体" w:cs="宋体"/>
                <w:i w:val="0"/>
                <w:iCs w:val="0"/>
                <w:color w:val="000000"/>
                <w:sz w:val="22"/>
                <w:szCs w:val="22"/>
                <w:u w:val="none"/>
              </w:rPr>
            </w:pPr>
          </w:p>
        </w:tc>
      </w:tr>
      <w:tr w14:paraId="74A36D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60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D5A6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标志杆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4D9E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1、高1.2m～1.6m，立柱直径25mm，三角形红色旗面。</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6A06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55219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2FF21">
            <w:pPr>
              <w:rPr>
                <w:rFonts w:hint="eastAsia" w:ascii="宋体" w:hAnsi="宋体" w:eastAsia="宋体" w:cs="宋体"/>
                <w:i w:val="0"/>
                <w:iCs w:val="0"/>
                <w:color w:val="000000"/>
                <w:sz w:val="22"/>
                <w:szCs w:val="22"/>
                <w:u w:val="none"/>
              </w:rPr>
            </w:pPr>
          </w:p>
        </w:tc>
      </w:tr>
      <w:tr w14:paraId="5C7EF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D39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228C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软式练习跨栏架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7FE6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1、栏架长：700mm～800mm，底板宽：200mm～250mm，横板宽：80mm～100mm;高度可三档调节为:300mm、500mm、600mm。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8FDD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BFF2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99BA2">
            <w:pPr>
              <w:rPr>
                <w:rFonts w:hint="eastAsia" w:ascii="宋体" w:hAnsi="宋体" w:eastAsia="宋体" w:cs="宋体"/>
                <w:i w:val="0"/>
                <w:iCs w:val="0"/>
                <w:color w:val="000000"/>
                <w:sz w:val="22"/>
                <w:szCs w:val="22"/>
                <w:u w:val="none"/>
              </w:rPr>
            </w:pPr>
          </w:p>
        </w:tc>
      </w:tr>
      <w:tr w14:paraId="659A2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BC8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6249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彩带软球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79D1D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1、整体呈彗星状，长度650mm～700mm；前部分球体直径60mm～70mm，后部分尾翼为蓝、红、黄色相间的彩色布料，长度600mm。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61D2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4F1F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502A0">
            <w:pPr>
              <w:rPr>
                <w:rFonts w:hint="eastAsia" w:ascii="宋体" w:hAnsi="宋体" w:eastAsia="宋体" w:cs="宋体"/>
                <w:i w:val="0"/>
                <w:iCs w:val="0"/>
                <w:color w:val="000000"/>
                <w:sz w:val="22"/>
                <w:szCs w:val="22"/>
                <w:u w:val="none"/>
              </w:rPr>
            </w:pPr>
          </w:p>
        </w:tc>
      </w:tr>
      <w:tr w14:paraId="3F299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3FF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4205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软式铁饼</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AE6E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1、直径180mm～200mm，质量550g，空心结构，柔软塑胶材料制成。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B98B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43B86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36661">
            <w:pPr>
              <w:rPr>
                <w:rFonts w:hint="eastAsia" w:ascii="宋体" w:hAnsi="宋体" w:eastAsia="宋体" w:cs="宋体"/>
                <w:i w:val="0"/>
                <w:iCs w:val="0"/>
                <w:color w:val="000000"/>
                <w:sz w:val="22"/>
                <w:szCs w:val="22"/>
                <w:u w:val="none"/>
              </w:rPr>
            </w:pPr>
          </w:p>
        </w:tc>
      </w:tr>
      <w:tr w14:paraId="613C1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54B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6C58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软式练习接力环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E98D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1、外圈直径170mm～190mm，内圈直径90mm～100mm，环身有防滑纹，可充气，柔软塑胶材料制成。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B1CD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5F69A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46A64">
            <w:pPr>
              <w:rPr>
                <w:rFonts w:hint="eastAsia" w:ascii="宋体" w:hAnsi="宋体" w:eastAsia="宋体" w:cs="宋体"/>
                <w:i w:val="0"/>
                <w:iCs w:val="0"/>
                <w:color w:val="000000"/>
                <w:sz w:val="22"/>
                <w:szCs w:val="22"/>
                <w:u w:val="none"/>
              </w:rPr>
            </w:pPr>
          </w:p>
        </w:tc>
      </w:tr>
      <w:tr w14:paraId="38CC5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1B4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B080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软式跳高横杆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366B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1、长度3500mm，杆体直径25mm～30mm；中间穿高强度弹力绳，两边连接塑料绳扣，通过绳扣完成横杆与立杆的快捷连接，杆体由柔软泡沫材料制成。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D3A2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C1710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7201A">
            <w:pPr>
              <w:rPr>
                <w:rFonts w:hint="eastAsia" w:ascii="宋体" w:hAnsi="宋体" w:eastAsia="宋体" w:cs="宋体"/>
                <w:i w:val="0"/>
                <w:iCs w:val="0"/>
                <w:color w:val="000000"/>
                <w:sz w:val="22"/>
                <w:szCs w:val="22"/>
                <w:u w:val="none"/>
              </w:rPr>
            </w:pPr>
          </w:p>
        </w:tc>
      </w:tr>
      <w:tr w14:paraId="26E3F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2BC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3881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起跑发令组合器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B891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1、发令信号旗与发令声音信号集于一体。</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3387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7728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E6889">
            <w:pPr>
              <w:rPr>
                <w:rFonts w:hint="eastAsia" w:ascii="宋体" w:hAnsi="宋体" w:eastAsia="宋体" w:cs="宋体"/>
                <w:i w:val="0"/>
                <w:iCs w:val="0"/>
                <w:color w:val="000000"/>
                <w:sz w:val="22"/>
                <w:szCs w:val="22"/>
                <w:u w:val="none"/>
              </w:rPr>
            </w:pPr>
          </w:p>
        </w:tc>
      </w:tr>
      <w:tr w14:paraId="3E834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4CA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B0B8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彩色标志杆组合</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EE7E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1、由杆、底座、连接卡子和标志小旗组成；杆长 1200mm～1500mm，底座直径200mm～250mm，底座可充沙子，塑料制成。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16BE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34AE0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04D42">
            <w:pPr>
              <w:rPr>
                <w:rFonts w:hint="eastAsia" w:ascii="宋体" w:hAnsi="宋体" w:eastAsia="宋体" w:cs="宋体"/>
                <w:i w:val="0"/>
                <w:iCs w:val="0"/>
                <w:color w:val="000000"/>
                <w:sz w:val="22"/>
                <w:szCs w:val="22"/>
                <w:u w:val="none"/>
              </w:rPr>
            </w:pPr>
          </w:p>
        </w:tc>
      </w:tr>
      <w:tr w14:paraId="77F29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1D6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4829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体育场地标志胶带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9AC3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1、长18m，宽40mm～60mm。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1102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36C83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2870A">
            <w:pPr>
              <w:rPr>
                <w:rFonts w:hint="eastAsia" w:ascii="宋体" w:hAnsi="宋体" w:eastAsia="宋体" w:cs="宋体"/>
                <w:i w:val="0"/>
                <w:iCs w:val="0"/>
                <w:color w:val="000000"/>
                <w:sz w:val="22"/>
                <w:szCs w:val="22"/>
                <w:u w:val="none"/>
              </w:rPr>
            </w:pPr>
          </w:p>
        </w:tc>
      </w:tr>
      <w:tr w14:paraId="1D72C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6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505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4D16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山羊</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792D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1、山羊全高：680mm～1080mm。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2、山羊头长：420mm～460mm。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3、头宽：280mm±5mm。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4、头高：180mm～220mm。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5、立轴升降间距：50mm±3mm，山羊腿外直径≥30mm，山羊腿壁厚≥3mm。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BC3E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0FB7D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92F1C">
            <w:pPr>
              <w:rPr>
                <w:rFonts w:hint="eastAsia" w:ascii="宋体" w:hAnsi="宋体" w:eastAsia="宋体" w:cs="宋体"/>
                <w:i w:val="0"/>
                <w:iCs w:val="0"/>
                <w:color w:val="000000"/>
                <w:sz w:val="22"/>
                <w:szCs w:val="22"/>
                <w:u w:val="none"/>
              </w:rPr>
            </w:pPr>
          </w:p>
        </w:tc>
      </w:tr>
      <w:tr w14:paraId="4BF56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4BC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5B5B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小跳垫</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8BA49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1、采用泡沫塑料和泡沫乳胶，帆布或人造革外皮，长1200mm±5mm,宽600mm±5mm,厚≥50mm。在长度方向可对半折叠，两侧应各有提手，四周加装粘扣。</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F017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40297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7FEC6">
            <w:pPr>
              <w:rPr>
                <w:rFonts w:hint="eastAsia" w:ascii="宋体" w:hAnsi="宋体" w:eastAsia="宋体" w:cs="宋体"/>
                <w:i w:val="0"/>
                <w:iCs w:val="0"/>
                <w:color w:val="000000"/>
                <w:sz w:val="22"/>
                <w:szCs w:val="22"/>
                <w:u w:val="none"/>
              </w:rPr>
            </w:pPr>
          </w:p>
        </w:tc>
      </w:tr>
      <w:tr w14:paraId="498B9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017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A07A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大跳垫</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62683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1、采用泡沫塑料和泡沫乳胶，帆布或人造革外皮，长2000mm±5mm,宽1000mm±5mm,厚≥100mm。在长度方向可对半折叠，两侧应各有提手，四周加装粘扣。</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E71D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FBBC3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D8E02">
            <w:pPr>
              <w:rPr>
                <w:rFonts w:hint="eastAsia" w:ascii="宋体" w:hAnsi="宋体" w:eastAsia="宋体" w:cs="宋体"/>
                <w:i w:val="0"/>
                <w:iCs w:val="0"/>
                <w:color w:val="000000"/>
                <w:sz w:val="22"/>
                <w:szCs w:val="22"/>
                <w:u w:val="none"/>
              </w:rPr>
            </w:pPr>
          </w:p>
        </w:tc>
      </w:tr>
      <w:tr w14:paraId="4278E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3E6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6260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体操棒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FD52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1、采用木质或塑料。塑料采用硬质塑料，壁厚不小于5mm。长1000mm，截面直径25mm～30mm。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DD9E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0BA92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D4401">
            <w:pPr>
              <w:rPr>
                <w:rFonts w:hint="eastAsia" w:ascii="宋体" w:hAnsi="宋体" w:eastAsia="宋体" w:cs="宋体"/>
                <w:i w:val="0"/>
                <w:iCs w:val="0"/>
                <w:color w:val="000000"/>
                <w:sz w:val="22"/>
                <w:szCs w:val="22"/>
                <w:u w:val="none"/>
              </w:rPr>
            </w:pPr>
          </w:p>
        </w:tc>
      </w:tr>
      <w:tr w14:paraId="1F60E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701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CA07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体操凳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7816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1、Ⅰ型：长3000mm±10mm,宽300mm±5mm,高300mm～400mm,板面厚度50mm～70mm。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BFCC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592C4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6AB32">
            <w:pPr>
              <w:rPr>
                <w:rFonts w:hint="eastAsia" w:ascii="宋体" w:hAnsi="宋体" w:eastAsia="宋体" w:cs="宋体"/>
                <w:i w:val="0"/>
                <w:iCs w:val="0"/>
                <w:color w:val="000000"/>
                <w:sz w:val="22"/>
                <w:szCs w:val="22"/>
                <w:u w:val="none"/>
              </w:rPr>
            </w:pPr>
          </w:p>
        </w:tc>
      </w:tr>
      <w:tr w14:paraId="3364D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DC0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89C0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艺术体操球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3C1B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1、直径18cm～20cm，质量约400g。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AB8A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5A147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E521E">
            <w:pPr>
              <w:rPr>
                <w:rFonts w:hint="eastAsia" w:ascii="宋体" w:hAnsi="宋体" w:eastAsia="宋体" w:cs="宋体"/>
                <w:i w:val="0"/>
                <w:iCs w:val="0"/>
                <w:color w:val="000000"/>
                <w:sz w:val="22"/>
                <w:szCs w:val="22"/>
                <w:u w:val="none"/>
              </w:rPr>
            </w:pPr>
          </w:p>
        </w:tc>
      </w:tr>
      <w:tr w14:paraId="397055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4C6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75A2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艺术体操圈</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0C9E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1、内径80cm～90cm，质量约300g。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DFBE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FD6A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FCCB3">
            <w:pPr>
              <w:rPr>
                <w:rFonts w:hint="eastAsia" w:ascii="宋体" w:hAnsi="宋体" w:eastAsia="宋体" w:cs="宋体"/>
                <w:i w:val="0"/>
                <w:iCs w:val="0"/>
                <w:color w:val="000000"/>
                <w:sz w:val="22"/>
                <w:szCs w:val="22"/>
                <w:u w:val="none"/>
              </w:rPr>
            </w:pPr>
          </w:p>
        </w:tc>
      </w:tr>
      <w:tr w14:paraId="4AD18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F79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0292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艺术体操棒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EEA0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1、长40cm～50cm，质量至少150g。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2673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ED459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5B635">
            <w:pPr>
              <w:rPr>
                <w:rFonts w:hint="eastAsia" w:ascii="宋体" w:hAnsi="宋体" w:eastAsia="宋体" w:cs="宋体"/>
                <w:i w:val="0"/>
                <w:iCs w:val="0"/>
                <w:color w:val="000000"/>
                <w:sz w:val="22"/>
                <w:szCs w:val="22"/>
                <w:u w:val="none"/>
              </w:rPr>
            </w:pPr>
          </w:p>
        </w:tc>
      </w:tr>
      <w:tr w14:paraId="2E42B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7B6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C05E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艺术体操绳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1EFAC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1、长度应与学生身高相称。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0420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FF88B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7BB90">
            <w:pPr>
              <w:rPr>
                <w:rFonts w:hint="eastAsia" w:ascii="宋体" w:hAnsi="宋体" w:eastAsia="宋体" w:cs="宋体"/>
                <w:i w:val="0"/>
                <w:iCs w:val="0"/>
                <w:color w:val="000000"/>
                <w:sz w:val="22"/>
                <w:szCs w:val="22"/>
                <w:u w:val="none"/>
              </w:rPr>
            </w:pPr>
          </w:p>
        </w:tc>
      </w:tr>
      <w:tr w14:paraId="500CE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B81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AEEA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小学生用篮球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16E4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1、圆周长645mm～670mm；质量420g～480g。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679D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75356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30EFB">
            <w:pPr>
              <w:rPr>
                <w:rFonts w:hint="eastAsia" w:ascii="宋体" w:hAnsi="宋体" w:eastAsia="宋体" w:cs="宋体"/>
                <w:i w:val="0"/>
                <w:iCs w:val="0"/>
                <w:color w:val="000000"/>
                <w:sz w:val="22"/>
                <w:szCs w:val="22"/>
                <w:u w:val="none"/>
              </w:rPr>
            </w:pPr>
          </w:p>
        </w:tc>
      </w:tr>
      <w:tr w14:paraId="26CDB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6E8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DD23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小学用篮球架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B9C4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1、篮圈高2350mm±8mm（4～6年级）。</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6EC6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BC0BA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31E04">
            <w:pPr>
              <w:rPr>
                <w:rFonts w:hint="eastAsia" w:ascii="宋体" w:hAnsi="宋体" w:eastAsia="宋体" w:cs="宋体"/>
                <w:i w:val="0"/>
                <w:iCs w:val="0"/>
                <w:color w:val="000000"/>
                <w:sz w:val="22"/>
                <w:szCs w:val="22"/>
                <w:u w:val="none"/>
              </w:rPr>
            </w:pPr>
          </w:p>
        </w:tc>
      </w:tr>
      <w:tr w14:paraId="721D5D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491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B1D1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篮球网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B115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1、篮网长400mm～450mm，网口直径450mm，网底直径350mm。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2533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1F67C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23293">
            <w:pPr>
              <w:rPr>
                <w:rFonts w:hint="eastAsia" w:ascii="宋体" w:hAnsi="宋体" w:eastAsia="宋体" w:cs="宋体"/>
                <w:i w:val="0"/>
                <w:iCs w:val="0"/>
                <w:color w:val="000000"/>
                <w:sz w:val="22"/>
                <w:szCs w:val="22"/>
                <w:u w:val="none"/>
              </w:rPr>
            </w:pPr>
          </w:p>
        </w:tc>
      </w:tr>
      <w:tr w14:paraId="46179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CE9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1853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成人篮球架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10AC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1、‌篮圈高度3.05m，篮板尺寸1.8m*1.05m*0.03m,下沿至地面2.9m，‌底座尺寸‌：2000mm×1000mm×3mm（厚度）的箱体或地埋式结构，探臂长度1.8m-2.25m；材质材质包括‌钢材和‌铝合金，部分产品采用‌复合材料。</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93FE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971F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E12DA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428625" cy="485775"/>
                  <wp:effectExtent l="0" t="0" r="9525" b="9525"/>
                  <wp:docPr id="385" name="图片 38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383" descr="IMG_257"/>
                          <pic:cNvPicPr>
                            <a:picLocks noChangeAspect="1"/>
                          </pic:cNvPicPr>
                        </pic:nvPicPr>
                        <pic:blipFill>
                          <a:blip r:embed="rId317"/>
                          <a:stretch>
                            <a:fillRect/>
                          </a:stretch>
                        </pic:blipFill>
                        <pic:spPr>
                          <a:xfrm>
                            <a:off x="0" y="0"/>
                            <a:ext cx="428625" cy="485775"/>
                          </a:xfrm>
                          <a:prstGeom prst="rect">
                            <a:avLst/>
                          </a:prstGeom>
                          <a:noFill/>
                          <a:ln w="9525">
                            <a:noFill/>
                          </a:ln>
                        </pic:spPr>
                      </pic:pic>
                    </a:graphicData>
                  </a:graphic>
                </wp:inline>
              </w:drawing>
            </w:r>
          </w:p>
        </w:tc>
      </w:tr>
      <w:tr w14:paraId="7DFF0D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81C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5742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成人篮球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64D3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fldChar w:fldCharType="begin"/>
            </w:r>
            <w:r>
              <w:rPr>
                <w:rFonts w:hint="eastAsia" w:ascii="宋体" w:hAnsi="宋体" w:eastAsia="宋体" w:cs="宋体"/>
                <w:i w:val="0"/>
                <w:iCs w:val="0"/>
                <w:color w:val="000000"/>
                <w:kern w:val="0"/>
                <w:sz w:val="22"/>
                <w:szCs w:val="22"/>
                <w:u w:val="none"/>
                <w:lang w:val="en-US" w:eastAsia="zh-CN" w:bidi="ar"/>
              </w:rPr>
              <w:instrText xml:space="preserve"> HYPERLINK "http://www.spsp.gov.cn/page/FO/1986/KS G5737-1986.shtml" </w:instrText>
            </w:r>
            <w:r>
              <w:rPr>
                <w:rFonts w:hint="eastAsia" w:ascii="宋体" w:hAnsi="宋体" w:eastAsia="宋体" w:cs="宋体"/>
                <w:i w:val="0"/>
                <w:iCs w:val="0"/>
                <w:color w:val="000000"/>
                <w:kern w:val="0"/>
                <w:sz w:val="22"/>
                <w:szCs w:val="22"/>
                <w:u w:val="none"/>
                <w:lang w:val="en-US" w:eastAsia="zh-CN" w:bidi="ar"/>
              </w:rPr>
              <w:fldChar w:fldCharType="separate"/>
            </w:r>
            <w:r>
              <w:rPr>
                <w:rFonts w:hint="eastAsia" w:ascii="宋体" w:hAnsi="宋体" w:eastAsia="宋体" w:cs="宋体"/>
                <w:i w:val="0"/>
                <w:iCs w:val="0"/>
                <w:color w:val="000000"/>
                <w:kern w:val="0"/>
                <w:sz w:val="22"/>
                <w:szCs w:val="22"/>
                <w:u w:val="none"/>
                <w:lang w:val="en-US" w:eastAsia="zh-CN" w:bidi="ar"/>
              </w:rPr>
              <w:t>1、圆周长695mm～725mm；质量490g～560g</w:t>
            </w:r>
            <w:r>
              <w:rPr>
                <w:rFonts w:hint="eastAsia" w:ascii="宋体" w:hAnsi="宋体" w:eastAsia="宋体" w:cs="宋体"/>
                <w:i w:val="0"/>
                <w:iCs w:val="0"/>
                <w:color w:val="000000"/>
                <w:kern w:val="0"/>
                <w:sz w:val="22"/>
                <w:szCs w:val="22"/>
                <w:u w:val="none"/>
                <w:lang w:val="en-US" w:eastAsia="zh-CN" w:bidi="ar"/>
              </w:rPr>
              <w:fldChar w:fldCharType="end"/>
            </w:r>
            <w:r>
              <w:rPr>
                <w:rFonts w:hint="eastAsia" w:ascii="宋体" w:hAnsi="宋体" w:eastAsia="宋体" w:cs="宋体"/>
                <w:i w:val="0"/>
                <w:iCs w:val="0"/>
                <w:kern w:val="0"/>
                <w:sz w:val="22"/>
                <w:szCs w:val="22"/>
                <w:u w:val="none"/>
                <w:lang w:val="en-US" w:eastAsia="zh-CN" w:bidi="ar"/>
              </w:rPr>
              <w:t>。</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4931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8A53D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A992E">
            <w:pPr>
              <w:rPr>
                <w:rFonts w:hint="eastAsia" w:ascii="宋体" w:hAnsi="宋体" w:eastAsia="宋体" w:cs="宋体"/>
                <w:i w:val="0"/>
                <w:iCs w:val="0"/>
                <w:color w:val="000000"/>
                <w:sz w:val="22"/>
                <w:szCs w:val="22"/>
                <w:u w:val="none"/>
              </w:rPr>
            </w:pPr>
          </w:p>
        </w:tc>
      </w:tr>
      <w:tr w14:paraId="4182C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979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D972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小学生用排球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AC54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1、圆周长600mm～620mm；质量200g～240g。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C469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E7647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D3772">
            <w:pPr>
              <w:rPr>
                <w:rFonts w:hint="eastAsia" w:ascii="宋体" w:hAnsi="宋体" w:eastAsia="宋体" w:cs="宋体"/>
                <w:i w:val="0"/>
                <w:iCs w:val="0"/>
                <w:color w:val="000000"/>
                <w:sz w:val="22"/>
                <w:szCs w:val="22"/>
                <w:u w:val="none"/>
              </w:rPr>
            </w:pPr>
          </w:p>
        </w:tc>
      </w:tr>
      <w:tr w14:paraId="1A922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A0F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7DF9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排球网柱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74EB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1、移动配重式，可调，网柱高度：1920mm±5mm，拉网中央高度1800mm±5mm。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0C34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20D9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8D040">
            <w:pPr>
              <w:rPr>
                <w:rFonts w:hint="eastAsia" w:ascii="宋体" w:hAnsi="宋体" w:eastAsia="宋体" w:cs="宋体"/>
                <w:i w:val="0"/>
                <w:iCs w:val="0"/>
                <w:color w:val="000000"/>
                <w:sz w:val="22"/>
                <w:szCs w:val="22"/>
                <w:u w:val="none"/>
              </w:rPr>
            </w:pPr>
          </w:p>
        </w:tc>
      </w:tr>
      <w:tr w14:paraId="36909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CFD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7699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排球网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F414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1、排球网长度9500mm～10000mm，宽度700mm±25mm。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EA43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C53F1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DB7">
            <w:pPr>
              <w:rPr>
                <w:rFonts w:hint="eastAsia" w:ascii="宋体" w:hAnsi="宋体" w:eastAsia="宋体" w:cs="宋体"/>
                <w:i w:val="0"/>
                <w:iCs w:val="0"/>
                <w:color w:val="000000"/>
                <w:sz w:val="22"/>
                <w:szCs w:val="22"/>
                <w:u w:val="none"/>
              </w:rPr>
            </w:pPr>
          </w:p>
        </w:tc>
      </w:tr>
      <w:tr w14:paraId="19FA0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ACF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7DBA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少年足球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05D4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1、4号，圆周长615mm～650mm；质量315g～405g。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640B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4D31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C229D">
            <w:pPr>
              <w:rPr>
                <w:rFonts w:hint="eastAsia" w:ascii="宋体" w:hAnsi="宋体" w:eastAsia="宋体" w:cs="宋体"/>
                <w:i w:val="0"/>
                <w:iCs w:val="0"/>
                <w:color w:val="000000"/>
                <w:sz w:val="22"/>
                <w:szCs w:val="22"/>
                <w:u w:val="none"/>
              </w:rPr>
            </w:pPr>
          </w:p>
        </w:tc>
      </w:tr>
      <w:tr w14:paraId="65719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3C9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7147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足球门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9776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1、1号足球门内口宽度7320mm±10mm，高度2440mm±10mm，门柱及横梁直径不小于120mm。足球门应能承受的水平拉力1000N，足球门横梁应能承受2700N的静负荷。</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4D95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D4D6C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34CC3">
            <w:pPr>
              <w:rPr>
                <w:rFonts w:hint="eastAsia" w:ascii="宋体" w:hAnsi="宋体" w:eastAsia="宋体" w:cs="宋体"/>
                <w:i w:val="0"/>
                <w:iCs w:val="0"/>
                <w:color w:val="000000"/>
                <w:sz w:val="22"/>
                <w:szCs w:val="22"/>
                <w:u w:val="none"/>
              </w:rPr>
            </w:pPr>
          </w:p>
        </w:tc>
      </w:tr>
      <w:tr w14:paraId="03724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C9B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FC10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足球网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3126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1、根据选定的球门，选择符合相应标准要求的足球网。</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5818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47D65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A5562">
            <w:pPr>
              <w:rPr>
                <w:rFonts w:hint="eastAsia" w:ascii="宋体" w:hAnsi="宋体" w:eastAsia="宋体" w:cs="宋体"/>
                <w:i w:val="0"/>
                <w:iCs w:val="0"/>
                <w:color w:val="000000"/>
                <w:sz w:val="22"/>
                <w:szCs w:val="22"/>
                <w:u w:val="none"/>
              </w:rPr>
            </w:pPr>
          </w:p>
        </w:tc>
      </w:tr>
      <w:tr w14:paraId="58B6C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42A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09AD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乒乓球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99F3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1、直径43.4mm～44.4mm，质量2.20g～2.60g，弹跳220mm～250mm，圆度0.4mm，受冲击不小于700次无破裂。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1F2B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037FA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07669">
            <w:pPr>
              <w:rPr>
                <w:rFonts w:hint="eastAsia" w:ascii="宋体" w:hAnsi="宋体" w:eastAsia="宋体" w:cs="宋体"/>
                <w:i w:val="0"/>
                <w:iCs w:val="0"/>
                <w:color w:val="000000"/>
                <w:sz w:val="22"/>
                <w:szCs w:val="22"/>
                <w:u w:val="none"/>
              </w:rPr>
            </w:pPr>
          </w:p>
        </w:tc>
      </w:tr>
      <w:tr w14:paraId="3DA382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35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D3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E5A9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乒乓球拍</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2C67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1、用来击球的拍面应用一层齿粒向外的胶粒片覆盖，连同粘合剂，厚度应不超过2mm，或者用齿粒向内或向外的海绵胶粒片覆盖，连同粘合剂，厚度应不超过4mm。底板与胶粒片或海绵胶粒片的粘接结合力应≥4N。</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51E8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579F9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E5EAB">
            <w:pPr>
              <w:rPr>
                <w:rFonts w:hint="eastAsia" w:ascii="宋体" w:hAnsi="宋体" w:eastAsia="宋体" w:cs="宋体"/>
                <w:i w:val="0"/>
                <w:iCs w:val="0"/>
                <w:color w:val="000000"/>
                <w:sz w:val="22"/>
                <w:szCs w:val="22"/>
                <w:u w:val="none"/>
              </w:rPr>
            </w:pPr>
          </w:p>
        </w:tc>
      </w:tr>
      <w:tr w14:paraId="51886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38D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122F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乒乓球网架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F861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1、网架长度152.5mm±2mm，网架高度130mm±2mm，可夹厚度≥30mm。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0272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E3D0B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13C53">
            <w:pPr>
              <w:rPr>
                <w:rFonts w:hint="eastAsia" w:ascii="宋体" w:hAnsi="宋体" w:eastAsia="宋体" w:cs="宋体"/>
                <w:i w:val="0"/>
                <w:iCs w:val="0"/>
                <w:color w:val="000000"/>
                <w:sz w:val="22"/>
                <w:szCs w:val="22"/>
                <w:u w:val="none"/>
              </w:rPr>
            </w:pPr>
          </w:p>
        </w:tc>
      </w:tr>
      <w:tr w14:paraId="461C4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B58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DFA8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乒乓球网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3171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1、球网高度≥145mm。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0092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4D38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382C1">
            <w:pPr>
              <w:rPr>
                <w:rFonts w:hint="eastAsia" w:ascii="宋体" w:hAnsi="宋体" w:eastAsia="宋体" w:cs="宋体"/>
                <w:i w:val="0"/>
                <w:iCs w:val="0"/>
                <w:color w:val="000000"/>
                <w:sz w:val="22"/>
                <w:szCs w:val="22"/>
                <w:u w:val="none"/>
              </w:rPr>
            </w:pPr>
          </w:p>
        </w:tc>
      </w:tr>
      <w:tr w14:paraId="52405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823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7EE0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乒乓球台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6EB2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1、球台长度2340mm；宽度1300mm；高度640mm。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BD3F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5A95F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22E3C">
            <w:pPr>
              <w:rPr>
                <w:rFonts w:hint="eastAsia" w:ascii="宋体" w:hAnsi="宋体" w:eastAsia="宋体" w:cs="宋体"/>
                <w:i w:val="0"/>
                <w:iCs w:val="0"/>
                <w:color w:val="000000"/>
                <w:sz w:val="22"/>
                <w:szCs w:val="22"/>
                <w:u w:val="none"/>
              </w:rPr>
            </w:pPr>
          </w:p>
        </w:tc>
      </w:tr>
      <w:tr w14:paraId="3C4C5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D43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A01D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羽毛球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D8CA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1、球口外径65mm～68mm，球头直径25mm～27mm，球头高度24mm～26mm，毛片插长63mm～64mm，质量4.50g～5.80g，毛片数量16片。</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299D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2ACF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F99A4">
            <w:pPr>
              <w:rPr>
                <w:rFonts w:hint="eastAsia" w:ascii="宋体" w:hAnsi="宋体" w:eastAsia="宋体" w:cs="宋体"/>
                <w:i w:val="0"/>
                <w:iCs w:val="0"/>
                <w:color w:val="000000"/>
                <w:sz w:val="22"/>
                <w:szCs w:val="22"/>
                <w:u w:val="none"/>
              </w:rPr>
            </w:pPr>
          </w:p>
        </w:tc>
      </w:tr>
      <w:tr w14:paraId="6C4DB6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75E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47D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羽毛球拍</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0D30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1、总长度≤580mm，宽度≤230mm，拍弦面长度≤280mm，质量≤80g,握柄直径23mm～25mm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FA6E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B352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10CC1">
            <w:pPr>
              <w:rPr>
                <w:rFonts w:hint="eastAsia" w:ascii="宋体" w:hAnsi="宋体" w:eastAsia="宋体" w:cs="宋体"/>
                <w:i w:val="0"/>
                <w:iCs w:val="0"/>
                <w:color w:val="000000"/>
                <w:sz w:val="22"/>
                <w:szCs w:val="22"/>
                <w:u w:val="none"/>
              </w:rPr>
            </w:pPr>
          </w:p>
        </w:tc>
      </w:tr>
      <w:tr w14:paraId="4CB6A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95C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BA54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羽毛球网柱</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59ED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1、不锈钢支架，网柱高度为1340mm±8mm，拉网中央高度1314mm±5mm。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7588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91C60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75629">
            <w:pPr>
              <w:rPr>
                <w:rFonts w:hint="eastAsia" w:ascii="宋体" w:hAnsi="宋体" w:eastAsia="宋体" w:cs="宋体"/>
                <w:i w:val="0"/>
                <w:iCs w:val="0"/>
                <w:color w:val="000000"/>
                <w:sz w:val="22"/>
                <w:szCs w:val="22"/>
                <w:u w:val="none"/>
              </w:rPr>
            </w:pPr>
          </w:p>
        </w:tc>
      </w:tr>
      <w:tr w14:paraId="3B1F8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BE9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266C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羽毛球网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E451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1、羽毛球网长度≥6100mm，宽度500mm±25mm。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007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82F25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B1C31">
            <w:pPr>
              <w:rPr>
                <w:rFonts w:hint="eastAsia" w:ascii="宋体" w:hAnsi="宋体" w:eastAsia="宋体" w:cs="宋体"/>
                <w:i w:val="0"/>
                <w:iCs w:val="0"/>
                <w:color w:val="000000"/>
                <w:sz w:val="22"/>
                <w:szCs w:val="22"/>
                <w:u w:val="none"/>
              </w:rPr>
            </w:pPr>
          </w:p>
        </w:tc>
      </w:tr>
      <w:tr w14:paraId="565A5B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B4C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C0EA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跳绳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2675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1、短跳绳，绳长度2600mm～2800mm，直径6mm～7mm，质量60g～80g,柄(2个)：长度140mm～170mm，直径26mm～33mm，质量70g～90g。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0272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E42A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30086">
            <w:pPr>
              <w:rPr>
                <w:rFonts w:hint="eastAsia" w:ascii="宋体" w:hAnsi="宋体" w:eastAsia="宋体" w:cs="宋体"/>
                <w:i w:val="0"/>
                <w:iCs w:val="0"/>
                <w:color w:val="000000"/>
                <w:sz w:val="22"/>
                <w:szCs w:val="22"/>
                <w:u w:val="none"/>
              </w:rPr>
            </w:pPr>
          </w:p>
        </w:tc>
      </w:tr>
      <w:tr w14:paraId="20121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B40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E872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跳绳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5EAE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1、长跳绳，绳长度9000mm～10000mm，直径8mm～9mm，质量290g～370g，柄(2个)：长度140mm～170mm，直径26mm～33mm，质量70g～90g。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EFFF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4B502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8F487">
            <w:pPr>
              <w:rPr>
                <w:rFonts w:hint="eastAsia" w:ascii="宋体" w:hAnsi="宋体" w:eastAsia="宋体" w:cs="宋体"/>
                <w:i w:val="0"/>
                <w:iCs w:val="0"/>
                <w:color w:val="000000"/>
                <w:sz w:val="22"/>
                <w:szCs w:val="22"/>
                <w:u w:val="none"/>
              </w:rPr>
            </w:pPr>
          </w:p>
        </w:tc>
      </w:tr>
      <w:tr w14:paraId="34AAB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C0D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0F37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拔河绳</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4674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1、长30m,质量10kg左右,采用天然麻棕线绞制。</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E194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4CF8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7BE79">
            <w:pPr>
              <w:rPr>
                <w:rFonts w:hint="eastAsia" w:ascii="宋体" w:hAnsi="宋体" w:eastAsia="宋体" w:cs="宋体"/>
                <w:i w:val="0"/>
                <w:iCs w:val="0"/>
                <w:color w:val="000000"/>
                <w:sz w:val="22"/>
                <w:szCs w:val="22"/>
                <w:u w:val="none"/>
              </w:rPr>
            </w:pPr>
          </w:p>
        </w:tc>
      </w:tr>
      <w:tr w14:paraId="78495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082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8CCC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花毽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BB137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1、键毛应采用8支～10支彩色鸡羽，扎成圆形，毽垫直径30mm～32mm，厚度3mm～4mm，球高130mm～180mm，球重13g～15g。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11BE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138</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657C8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33691">
            <w:pPr>
              <w:rPr>
                <w:rFonts w:hint="eastAsia" w:ascii="宋体" w:hAnsi="宋体" w:eastAsia="宋体" w:cs="宋体"/>
                <w:i w:val="0"/>
                <w:iCs w:val="0"/>
                <w:color w:val="000000"/>
                <w:sz w:val="22"/>
                <w:szCs w:val="22"/>
                <w:u w:val="none"/>
              </w:rPr>
            </w:pPr>
          </w:p>
        </w:tc>
      </w:tr>
      <w:tr w14:paraId="6511A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A9A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DD9A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塑料圈(呼啦圈)</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1AF7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1、直径80cm，PVC管。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436F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7199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587DF">
            <w:pPr>
              <w:rPr>
                <w:rFonts w:hint="eastAsia" w:ascii="宋体" w:hAnsi="宋体" w:eastAsia="宋体" w:cs="宋体"/>
                <w:i w:val="0"/>
                <w:iCs w:val="0"/>
                <w:color w:val="000000"/>
                <w:sz w:val="22"/>
                <w:szCs w:val="22"/>
                <w:u w:val="none"/>
              </w:rPr>
            </w:pPr>
          </w:p>
        </w:tc>
      </w:tr>
      <w:tr w14:paraId="523D7A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EF7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7B39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小沙包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58C1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1、帆布制作，质量约200g。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E669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5ACE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3DCE1">
            <w:pPr>
              <w:rPr>
                <w:rFonts w:hint="eastAsia" w:ascii="宋体" w:hAnsi="宋体" w:eastAsia="宋体" w:cs="宋体"/>
                <w:i w:val="0"/>
                <w:iCs w:val="0"/>
                <w:color w:val="000000"/>
                <w:sz w:val="22"/>
                <w:szCs w:val="22"/>
                <w:u w:val="none"/>
              </w:rPr>
            </w:pPr>
          </w:p>
        </w:tc>
      </w:tr>
      <w:tr w14:paraId="231E8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6F0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3BB5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竹竿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5C5F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1、适用于竹竿舞。</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F525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21F3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23D64">
            <w:pPr>
              <w:rPr>
                <w:rFonts w:hint="eastAsia" w:ascii="宋体" w:hAnsi="宋体" w:eastAsia="宋体" w:cs="宋体"/>
                <w:i w:val="0"/>
                <w:iCs w:val="0"/>
                <w:color w:val="000000"/>
                <w:sz w:val="22"/>
                <w:szCs w:val="22"/>
                <w:u w:val="none"/>
              </w:rPr>
            </w:pPr>
          </w:p>
        </w:tc>
      </w:tr>
      <w:tr w14:paraId="690FA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3A3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A4DE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铁环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1A53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1、铁环直径约50cm，附特制的铁钩。用铁钩推着,铁环可向前滚动。</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2FA9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4A5B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68A38">
            <w:pPr>
              <w:rPr>
                <w:rFonts w:hint="eastAsia" w:ascii="宋体" w:hAnsi="宋体" w:eastAsia="宋体" w:cs="宋体"/>
                <w:i w:val="0"/>
                <w:iCs w:val="0"/>
                <w:color w:val="000000"/>
                <w:sz w:val="22"/>
                <w:szCs w:val="22"/>
                <w:u w:val="none"/>
              </w:rPr>
            </w:pPr>
          </w:p>
        </w:tc>
      </w:tr>
      <w:tr w14:paraId="44440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35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694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8516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肋木架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A2A4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1、宜三柱二间，使用宽度≥800mm,最高使用高度2200mm±100mm，横肋间距250mm，握持直径28mm～32mm，立柱为φ75mm钢管，材质为普通钢管，钢管经抛丸喷砂除锈，表面静电喷涂。</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2C5F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DC599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间</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56113">
            <w:pPr>
              <w:rPr>
                <w:rFonts w:hint="eastAsia" w:ascii="宋体" w:hAnsi="宋体" w:eastAsia="宋体" w:cs="宋体"/>
                <w:i w:val="0"/>
                <w:iCs w:val="0"/>
                <w:color w:val="000000"/>
                <w:sz w:val="22"/>
                <w:szCs w:val="22"/>
                <w:u w:val="none"/>
              </w:rPr>
            </w:pPr>
          </w:p>
        </w:tc>
      </w:tr>
      <w:tr w14:paraId="6D624E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0AA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AB6D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平行梯</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9084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1、长4000mm±500mm,有效使用宽度600mm±100mm,最高使用高度≤2100mm,悬垂握持直径28mm～32mm,纵向握持间距≤300mm。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440A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56F2D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架</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DE471">
            <w:pPr>
              <w:rPr>
                <w:rFonts w:hint="eastAsia" w:ascii="宋体" w:hAnsi="宋体" w:eastAsia="宋体" w:cs="宋体"/>
                <w:i w:val="0"/>
                <w:iCs w:val="0"/>
                <w:color w:val="000000"/>
                <w:sz w:val="22"/>
                <w:szCs w:val="22"/>
                <w:u w:val="none"/>
              </w:rPr>
            </w:pPr>
          </w:p>
        </w:tc>
      </w:tr>
      <w:tr w14:paraId="780D1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F33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F67E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橡皮拉力带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777E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1、轻阻力，拉力带采用合成橡胶TPE制作，环保，无味，弹性好，强度高，不易断裂，不易老化。</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7E6B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02818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3A85B">
            <w:pPr>
              <w:rPr>
                <w:rFonts w:hint="eastAsia" w:ascii="宋体" w:hAnsi="宋体" w:eastAsia="宋体" w:cs="宋体"/>
                <w:i w:val="0"/>
                <w:iCs w:val="0"/>
                <w:color w:val="000000"/>
                <w:sz w:val="22"/>
                <w:szCs w:val="22"/>
                <w:u w:val="none"/>
              </w:rPr>
            </w:pPr>
          </w:p>
        </w:tc>
      </w:tr>
      <w:tr w14:paraId="06ACE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0CE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AC6D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木哑铃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A18D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1、木制小哑铃，长度15cm。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BF08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6CC8A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B3AC9">
            <w:pPr>
              <w:rPr>
                <w:rFonts w:hint="eastAsia" w:ascii="宋体" w:hAnsi="宋体" w:eastAsia="宋体" w:cs="宋体"/>
                <w:i w:val="0"/>
                <w:iCs w:val="0"/>
                <w:color w:val="000000"/>
                <w:sz w:val="22"/>
                <w:szCs w:val="22"/>
                <w:u w:val="none"/>
              </w:rPr>
            </w:pPr>
          </w:p>
        </w:tc>
      </w:tr>
      <w:tr w14:paraId="6CC627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35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50B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2125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身高体重测试仪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CA444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1、身高：量程：90cm～210cm，分度值0.1cm，允差：±0.2cm。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2、体重：量程：5.0kg～150kg，分度值0.1kg，允差：±0.1kg  （≤100kg）±0.15kg （＞100kg）。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2124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8E39A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C13D8">
            <w:pPr>
              <w:rPr>
                <w:rFonts w:hint="eastAsia" w:ascii="宋体" w:hAnsi="宋体" w:eastAsia="宋体" w:cs="宋体"/>
                <w:i w:val="0"/>
                <w:iCs w:val="0"/>
                <w:color w:val="000000"/>
                <w:sz w:val="22"/>
                <w:szCs w:val="22"/>
                <w:u w:val="none"/>
              </w:rPr>
            </w:pPr>
          </w:p>
        </w:tc>
      </w:tr>
      <w:tr w14:paraId="06FD88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DD4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DBA8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肺活量测试仪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7D574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1、量程：100ml～9999ml，分度值1ml，允差：±2.5%</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C08D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3C611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2BCED">
            <w:pPr>
              <w:rPr>
                <w:rFonts w:hint="eastAsia" w:ascii="宋体" w:hAnsi="宋体" w:eastAsia="宋体" w:cs="宋体"/>
                <w:i w:val="0"/>
                <w:iCs w:val="0"/>
                <w:color w:val="000000"/>
                <w:sz w:val="22"/>
                <w:szCs w:val="22"/>
                <w:u w:val="none"/>
              </w:rPr>
            </w:pPr>
          </w:p>
        </w:tc>
      </w:tr>
      <w:tr w14:paraId="75499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587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B53B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坐位体前屈测试仪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7344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1、量程：-20cm～35cm，分度值0.1cm，允差：±0.2cm。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0705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30D19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B9EFD">
            <w:pPr>
              <w:rPr>
                <w:rFonts w:hint="eastAsia" w:ascii="宋体" w:hAnsi="宋体" w:eastAsia="宋体" w:cs="宋体"/>
                <w:i w:val="0"/>
                <w:iCs w:val="0"/>
                <w:color w:val="000000"/>
                <w:sz w:val="22"/>
                <w:szCs w:val="22"/>
                <w:u w:val="none"/>
              </w:rPr>
            </w:pPr>
          </w:p>
        </w:tc>
      </w:tr>
      <w:tr w14:paraId="52FC0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7D2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1C6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仰卧起坐测试仪</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8489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1、计时：60s，允许误差：±3s。</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2、量程：（0～99）次，分度值：1次，允差：±1次。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3AC2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5897E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53DA0">
            <w:pPr>
              <w:rPr>
                <w:rFonts w:hint="eastAsia" w:ascii="宋体" w:hAnsi="宋体" w:eastAsia="宋体" w:cs="宋体"/>
                <w:i w:val="0"/>
                <w:iCs w:val="0"/>
                <w:color w:val="000000"/>
                <w:sz w:val="22"/>
                <w:szCs w:val="22"/>
                <w:u w:val="none"/>
              </w:rPr>
            </w:pPr>
          </w:p>
        </w:tc>
      </w:tr>
      <w:tr w14:paraId="0E99B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417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780C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广播体操教学挂图</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A4F5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1、应为国家正式出版物。</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71C9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20021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066DF">
            <w:pPr>
              <w:rPr>
                <w:rFonts w:hint="eastAsia" w:ascii="宋体" w:hAnsi="宋体" w:eastAsia="宋体" w:cs="宋体"/>
                <w:i w:val="0"/>
                <w:iCs w:val="0"/>
                <w:color w:val="000000"/>
                <w:sz w:val="22"/>
                <w:szCs w:val="22"/>
                <w:u w:val="none"/>
              </w:rPr>
            </w:pPr>
          </w:p>
        </w:tc>
      </w:tr>
      <w:tr w14:paraId="20EAE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35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5A0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7297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多媒体教学软件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FE0C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适用于按照《全日制九年义务教育科学课程标准》编写的并经国家教材审定通过的各种版本的小学科学教材，用于教师制作课件，素材内容应结合教学内容与教材配套。读碟顺畅，图文清晰。盘面光洁，无划痕。</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DD2D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7E1B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C022E">
            <w:pPr>
              <w:rPr>
                <w:rFonts w:hint="eastAsia" w:ascii="宋体" w:hAnsi="宋体" w:eastAsia="宋体" w:cs="宋体"/>
                <w:i w:val="0"/>
                <w:iCs w:val="0"/>
                <w:color w:val="000000"/>
                <w:sz w:val="22"/>
                <w:szCs w:val="22"/>
                <w:u w:val="none"/>
              </w:rPr>
            </w:pPr>
          </w:p>
        </w:tc>
      </w:tr>
      <w:tr w14:paraId="042D2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559E26D3">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20.室外宣传设备设备清单</w:t>
            </w:r>
            <w:r>
              <w:rPr>
                <w:rFonts w:hint="eastAsia" w:ascii="宋体" w:hAnsi="宋体" w:eastAsia="宋体" w:cs="宋体"/>
                <w:i w:val="0"/>
                <w:iCs w:val="0"/>
                <w:kern w:val="0"/>
                <w:sz w:val="22"/>
                <w:szCs w:val="22"/>
                <w:u w:val="single"/>
                <w:lang w:val="en-US" w:eastAsia="zh-CN" w:bidi="ar"/>
              </w:rPr>
              <w:fldChar w:fldCharType="end"/>
            </w:r>
          </w:p>
        </w:tc>
      </w:tr>
      <w:tr w14:paraId="1507F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7027C12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nil"/>
              <w:left w:val="single" w:color="000000" w:sz="4" w:space="0"/>
              <w:bottom w:val="single" w:color="000000" w:sz="4" w:space="0"/>
              <w:right w:val="single" w:color="000000" w:sz="4" w:space="0"/>
            </w:tcBorders>
            <w:shd w:val="clear" w:color="auto" w:fill="auto"/>
            <w:vAlign w:val="center"/>
          </w:tcPr>
          <w:p w14:paraId="143E643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nil"/>
              <w:left w:val="single" w:color="000000" w:sz="4" w:space="0"/>
              <w:bottom w:val="single" w:color="000000" w:sz="4" w:space="0"/>
              <w:right w:val="single" w:color="000000" w:sz="4" w:space="0"/>
            </w:tcBorders>
            <w:shd w:val="clear" w:color="auto" w:fill="auto"/>
            <w:vAlign w:val="center"/>
          </w:tcPr>
          <w:p w14:paraId="68877D9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678" w:type="dxa"/>
            <w:gridSpan w:val="6"/>
            <w:tcBorders>
              <w:top w:val="nil"/>
              <w:left w:val="single" w:color="000000" w:sz="4" w:space="0"/>
              <w:bottom w:val="single" w:color="000000" w:sz="4" w:space="0"/>
              <w:right w:val="single" w:color="000000" w:sz="4" w:space="0"/>
            </w:tcBorders>
            <w:shd w:val="clear" w:color="auto" w:fill="auto"/>
            <w:vAlign w:val="center"/>
          </w:tcPr>
          <w:p w14:paraId="29B6FA2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690" w:type="dxa"/>
            <w:gridSpan w:val="7"/>
            <w:tcBorders>
              <w:top w:val="nil"/>
              <w:left w:val="single" w:color="000000" w:sz="4" w:space="0"/>
              <w:bottom w:val="single" w:color="000000" w:sz="4" w:space="0"/>
              <w:right w:val="single" w:color="000000" w:sz="4" w:space="0"/>
            </w:tcBorders>
            <w:shd w:val="clear" w:color="auto" w:fill="auto"/>
            <w:vAlign w:val="center"/>
          </w:tcPr>
          <w:p w14:paraId="1655BF8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970" w:type="dxa"/>
            <w:gridSpan w:val="10"/>
            <w:tcBorders>
              <w:top w:val="nil"/>
              <w:left w:val="single" w:color="000000" w:sz="4" w:space="0"/>
              <w:bottom w:val="single" w:color="000000" w:sz="4" w:space="0"/>
              <w:right w:val="single" w:color="000000" w:sz="4" w:space="0"/>
            </w:tcBorders>
            <w:shd w:val="clear" w:color="auto" w:fill="auto"/>
            <w:vAlign w:val="center"/>
          </w:tcPr>
          <w:p w14:paraId="5F52B17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48BA32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54DC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0B0A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571CA1">
            <w:pPr>
              <w:jc w:val="left"/>
              <w:rPr>
                <w:rFonts w:hint="eastAsia" w:ascii="宋体" w:hAnsi="宋体" w:eastAsia="宋体" w:cs="宋体"/>
                <w:i w:val="0"/>
                <w:iCs w:val="0"/>
                <w:color w:val="000000"/>
                <w:sz w:val="22"/>
                <w:szCs w:val="22"/>
                <w:u w:val="none"/>
              </w:rPr>
            </w:pP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4732C7D">
            <w:pPr>
              <w:jc w:val="center"/>
              <w:rPr>
                <w:rFonts w:hint="eastAsia" w:ascii="宋体" w:hAnsi="宋体" w:eastAsia="宋体" w:cs="宋体"/>
                <w:i w:val="0"/>
                <w:iCs w:val="0"/>
                <w:color w:val="000000"/>
                <w:sz w:val="22"/>
                <w:szCs w:val="22"/>
                <w:u w:val="none"/>
              </w:rPr>
            </w:pP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AC95D5E">
            <w:pPr>
              <w:jc w:val="center"/>
              <w:rPr>
                <w:rFonts w:hint="eastAsia" w:ascii="宋体" w:hAnsi="宋体" w:eastAsia="宋体" w:cs="宋体"/>
                <w:i w:val="0"/>
                <w:iCs w:val="0"/>
                <w:color w:val="000000"/>
                <w:sz w:val="22"/>
                <w:szCs w:val="22"/>
                <w:u w:val="none"/>
              </w:rPr>
            </w:pP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69E5BBC">
            <w:pPr>
              <w:jc w:val="center"/>
              <w:rPr>
                <w:rFonts w:hint="eastAsia" w:ascii="宋体" w:hAnsi="宋体" w:eastAsia="宋体" w:cs="宋体"/>
                <w:i w:val="0"/>
                <w:iCs w:val="0"/>
                <w:color w:val="000000"/>
                <w:sz w:val="22"/>
                <w:szCs w:val="22"/>
                <w:u w:val="none"/>
              </w:rPr>
            </w:pPr>
          </w:p>
        </w:tc>
      </w:tr>
      <w:tr w14:paraId="65809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783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10572D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2BD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户外LED显示屏屏体</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4534CF">
            <w:pPr>
              <w:keepNext w:val="0"/>
              <w:keepLines w:val="0"/>
              <w:widowControl/>
              <w:numPr>
                <w:ilvl w:val="0"/>
                <w:numId w:val="17"/>
              </w:numPr>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点间距：4mm。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2、封装方式：SMD1921。</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3、像素密度：62,500pixels/m²。</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4、模组分辨率：40×240pixels。</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5、模组尺寸(W×H)： W160mm×H960mm。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6、箱体分辨率：240×240pixels。</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7、箱体尺寸(W×H×D)：W960mm×H960mm。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8、维护方式：后维护。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9、防护等级：IP65。</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10、推荐观看距离：≥4m。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11、参数白平衡亮度：≥6,000cd/㎡。</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12、单点亮度校正：支持。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13、单点颜色校正：支持。</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14、色温：3,500-9,300K 可调。</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15、视角（水平/垂直）：140°/120°。</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16、半衰期寿命：≥50,000hours。</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17、电气参数最大功耗：850W/㎡。</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18、平均功耗：350W/㎡。</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19、AC 电源参数：200～240V。</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20、刷新率：≥3,840Hz。</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21、换帧频率：50/60Hz。</w:t>
            </w:r>
          </w:p>
          <w:p w14:paraId="0D9853AD">
            <w:pPr>
              <w:keepNext w:val="0"/>
              <w:keepLines w:val="0"/>
              <w:widowControl/>
              <w:numPr>
                <w:numId w:val="0"/>
              </w:numPr>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22、使用条件：</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工作温度/湿度范围 -20℃~50℃/10%～90%无凝露；</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存储温度/湿度范围 -40℃~60℃/10%～90%无凝露。</w:t>
            </w:r>
          </w:p>
        </w:tc>
        <w:tc>
          <w:tcPr>
            <w:tcW w:w="678" w:type="dxa"/>
            <w:gridSpan w:val="6"/>
            <w:tcBorders>
              <w:top w:val="nil"/>
              <w:left w:val="single" w:color="000000" w:sz="4" w:space="0"/>
              <w:bottom w:val="single" w:color="000000" w:sz="4" w:space="0"/>
              <w:right w:val="single" w:color="000000" w:sz="4" w:space="0"/>
            </w:tcBorders>
            <w:shd w:val="clear" w:color="auto" w:fill="auto"/>
            <w:vAlign w:val="center"/>
          </w:tcPr>
          <w:p w14:paraId="0A304B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44.44</w:t>
            </w:r>
          </w:p>
        </w:tc>
        <w:tc>
          <w:tcPr>
            <w:tcW w:w="690" w:type="dxa"/>
            <w:gridSpan w:val="7"/>
            <w:tcBorders>
              <w:top w:val="nil"/>
              <w:left w:val="single" w:color="000000" w:sz="4" w:space="0"/>
              <w:bottom w:val="single" w:color="000000" w:sz="4" w:space="0"/>
              <w:right w:val="single" w:color="000000" w:sz="4" w:space="0"/>
            </w:tcBorders>
            <w:shd w:val="clear" w:color="auto" w:fill="auto"/>
            <w:vAlign w:val="center"/>
          </w:tcPr>
          <w:p w14:paraId="7D3664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70" w:type="dxa"/>
            <w:gridSpan w:val="10"/>
            <w:tcBorders>
              <w:top w:val="nil"/>
              <w:left w:val="single" w:color="000000" w:sz="4" w:space="0"/>
              <w:bottom w:val="single" w:color="000000" w:sz="4" w:space="0"/>
              <w:right w:val="single" w:color="000000" w:sz="4" w:space="0"/>
            </w:tcBorders>
            <w:shd w:val="clear" w:color="auto" w:fill="auto"/>
            <w:vAlign w:val="center"/>
          </w:tcPr>
          <w:p w14:paraId="3B36C2A6">
            <w:pPr>
              <w:jc w:val="center"/>
              <w:rPr>
                <w:rFonts w:hint="eastAsia" w:ascii="微软雅黑" w:hAnsi="微软雅黑" w:eastAsia="微软雅黑" w:cs="微软雅黑"/>
                <w:i w:val="0"/>
                <w:iCs w:val="0"/>
                <w:color w:val="000000"/>
                <w:sz w:val="20"/>
                <w:szCs w:val="20"/>
                <w:u w:val="none"/>
              </w:rPr>
            </w:pPr>
          </w:p>
        </w:tc>
      </w:tr>
      <w:tr w14:paraId="70EB6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54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6A01F6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29A9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辅件包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8D88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1、含电源系统、接收系统、屏内铺材等。</w:t>
            </w:r>
          </w:p>
        </w:tc>
        <w:tc>
          <w:tcPr>
            <w:tcW w:w="678" w:type="dxa"/>
            <w:gridSpan w:val="6"/>
            <w:tcBorders>
              <w:top w:val="nil"/>
              <w:left w:val="single" w:color="000000" w:sz="4" w:space="0"/>
              <w:bottom w:val="single" w:color="000000" w:sz="4" w:space="0"/>
              <w:right w:val="single" w:color="000000" w:sz="4" w:space="0"/>
            </w:tcBorders>
            <w:shd w:val="clear" w:color="auto" w:fill="auto"/>
            <w:vAlign w:val="center"/>
          </w:tcPr>
          <w:p w14:paraId="5C8398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90" w:type="dxa"/>
            <w:gridSpan w:val="7"/>
            <w:tcBorders>
              <w:top w:val="nil"/>
              <w:left w:val="single" w:color="000000" w:sz="4" w:space="0"/>
              <w:bottom w:val="single" w:color="000000" w:sz="4" w:space="0"/>
              <w:right w:val="single" w:color="000000" w:sz="4" w:space="0"/>
            </w:tcBorders>
            <w:shd w:val="clear" w:color="auto" w:fill="auto"/>
            <w:vAlign w:val="center"/>
          </w:tcPr>
          <w:p w14:paraId="7BE8AF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w:t>
            </w:r>
          </w:p>
        </w:tc>
        <w:tc>
          <w:tcPr>
            <w:tcW w:w="970" w:type="dxa"/>
            <w:gridSpan w:val="10"/>
            <w:tcBorders>
              <w:top w:val="nil"/>
              <w:left w:val="single" w:color="000000" w:sz="4" w:space="0"/>
              <w:bottom w:val="single" w:color="000000" w:sz="4" w:space="0"/>
              <w:right w:val="single" w:color="000000" w:sz="4" w:space="0"/>
            </w:tcBorders>
            <w:shd w:val="clear" w:color="auto" w:fill="auto"/>
            <w:vAlign w:val="center"/>
          </w:tcPr>
          <w:p w14:paraId="56D54A14">
            <w:pPr>
              <w:jc w:val="center"/>
              <w:rPr>
                <w:rFonts w:hint="eastAsia" w:ascii="微软雅黑" w:hAnsi="微软雅黑" w:eastAsia="微软雅黑" w:cs="微软雅黑"/>
                <w:i w:val="0"/>
                <w:iCs w:val="0"/>
                <w:color w:val="000000"/>
                <w:sz w:val="20"/>
                <w:szCs w:val="20"/>
                <w:u w:val="none"/>
              </w:rPr>
            </w:pPr>
          </w:p>
        </w:tc>
      </w:tr>
      <w:tr w14:paraId="65ED84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78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3E3E46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BF47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视频处理器</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49B0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1、标配2路HDMI1.3输入，1路DVI输入，选配1路3G-SDI（IN+LOOP）输入；支持输入分辨率1920*1200@60HZ，并向下兼容。</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2、标配6路千兆网口输出，最大带载390万像素，最大带载宽度10240，最大带载高度8192。</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3、集成视频处理+发送卡功能，最大支持3路输入源＋1路OSD字幕同时上屏显示。</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4、支持全彩液晶屏，对信号输入状态、图层状态，网口通讯状态实时显示。</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4375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34544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73A3D4C">
            <w:pPr>
              <w:jc w:val="center"/>
              <w:rPr>
                <w:rFonts w:hint="eastAsia" w:ascii="微软雅黑" w:hAnsi="微软雅黑" w:eastAsia="微软雅黑" w:cs="微软雅黑"/>
                <w:i w:val="0"/>
                <w:iCs w:val="0"/>
                <w:color w:val="000000"/>
                <w:sz w:val="20"/>
                <w:szCs w:val="20"/>
                <w:u w:val="none"/>
              </w:rPr>
            </w:pPr>
          </w:p>
        </w:tc>
      </w:tr>
      <w:tr w14:paraId="564D8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24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2CA554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63D2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异步发送卡</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DE8F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1、最大带载130万像素，极限宽度4096，极限高度4096。</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2、2路LED千兆输出网口，默认2主，可配置成1主1备。</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3、1路立体音频输出接口，内源音频采样率固定为48kHz，外源音频可支持32kHz、44.1kHz和48kHz。使用诺瓦多功能卡输出音频时，必须使用48kHz采样率的音频。</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4、2路传感器接口，连接亮度传感器或温湿度传感器。</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FFBA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E1C7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F85CB14">
            <w:pPr>
              <w:jc w:val="center"/>
              <w:rPr>
                <w:rFonts w:hint="eastAsia" w:ascii="微软雅黑" w:hAnsi="微软雅黑" w:eastAsia="微软雅黑" w:cs="微软雅黑"/>
                <w:i w:val="0"/>
                <w:iCs w:val="0"/>
                <w:color w:val="000000"/>
                <w:sz w:val="20"/>
                <w:szCs w:val="20"/>
                <w:u w:val="none"/>
              </w:rPr>
            </w:pPr>
          </w:p>
        </w:tc>
      </w:tr>
      <w:tr w14:paraId="568255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4010BE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E292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钢结构支架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1D2F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1、定制：专业LED显示屏支架9.36米宽*5.36米高80cm厚度 四周铝塑板包边。</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56F4C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50.17</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A69A8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ED35F06">
            <w:pPr>
              <w:jc w:val="center"/>
              <w:rPr>
                <w:rFonts w:hint="eastAsia" w:ascii="微软雅黑" w:hAnsi="微软雅黑" w:eastAsia="微软雅黑" w:cs="微软雅黑"/>
                <w:i w:val="0"/>
                <w:iCs w:val="0"/>
                <w:color w:val="000000"/>
                <w:sz w:val="20"/>
                <w:szCs w:val="20"/>
                <w:u w:val="none"/>
              </w:rPr>
            </w:pPr>
          </w:p>
        </w:tc>
      </w:tr>
      <w:tr w14:paraId="7BF33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0D7C7E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C672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安装调试费</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80B8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1、拼装、接线、调试、培训使用等。</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0463B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44.44</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C411D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A41EB0A">
            <w:pPr>
              <w:jc w:val="center"/>
              <w:rPr>
                <w:rFonts w:hint="eastAsia" w:ascii="微软雅黑" w:hAnsi="微软雅黑" w:eastAsia="微软雅黑" w:cs="微软雅黑"/>
                <w:i w:val="0"/>
                <w:iCs w:val="0"/>
                <w:color w:val="000000"/>
                <w:sz w:val="20"/>
                <w:szCs w:val="20"/>
                <w:u w:val="none"/>
              </w:rPr>
            </w:pPr>
          </w:p>
        </w:tc>
      </w:tr>
      <w:tr w14:paraId="33119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97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3AEDC8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C339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控制主机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3C49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1、CPU：Intel i5 10400 6核2.9GHz；DDR4内存，2400MHz及以上频率，支持4GB、8GB、16G等规格；支持多种规格的SSD固态硬盘和HDD机械硬盘。</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2、硬盘接口：4个SATA 3.0接口。</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3、网络控制器：标配 1个 RJ45 千兆以太网口 (10M/100M/1000M 自适应)；独立显卡。</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4、操作系统：Windows 10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5、内存：256G SSD。</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9686A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74436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033791E">
            <w:pPr>
              <w:jc w:val="center"/>
              <w:rPr>
                <w:rFonts w:hint="eastAsia" w:ascii="微软雅黑" w:hAnsi="微软雅黑" w:eastAsia="微软雅黑" w:cs="微软雅黑"/>
                <w:i w:val="0"/>
                <w:iCs w:val="0"/>
                <w:color w:val="000000"/>
                <w:sz w:val="22"/>
                <w:szCs w:val="22"/>
                <w:u w:val="none"/>
              </w:rPr>
            </w:pPr>
          </w:p>
        </w:tc>
      </w:tr>
      <w:tr w14:paraId="47AF2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3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07E4E6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D311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排风扇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D9E3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1、电压380V 。</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3C5E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AB627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7FD28BD">
            <w:pPr>
              <w:jc w:val="center"/>
              <w:rPr>
                <w:rFonts w:hint="eastAsia" w:ascii="微软雅黑" w:hAnsi="微软雅黑" w:eastAsia="微软雅黑" w:cs="微软雅黑"/>
                <w:i w:val="0"/>
                <w:iCs w:val="0"/>
                <w:color w:val="000000"/>
                <w:sz w:val="20"/>
                <w:szCs w:val="20"/>
                <w:u w:val="none"/>
              </w:rPr>
            </w:pPr>
          </w:p>
        </w:tc>
      </w:tr>
      <w:tr w14:paraId="7C904A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3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2C889E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0F71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吊车</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6269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1、租赁。</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5CB08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57344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天</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38B86AB">
            <w:pPr>
              <w:jc w:val="center"/>
              <w:rPr>
                <w:rFonts w:hint="eastAsia" w:ascii="微软雅黑" w:hAnsi="微软雅黑" w:eastAsia="微软雅黑" w:cs="微软雅黑"/>
                <w:i w:val="0"/>
                <w:iCs w:val="0"/>
                <w:color w:val="000000"/>
                <w:sz w:val="20"/>
                <w:szCs w:val="20"/>
                <w:u w:val="none"/>
              </w:rPr>
            </w:pPr>
          </w:p>
        </w:tc>
      </w:tr>
      <w:tr w14:paraId="6EF30A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1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5B92A3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1061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配电柜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BB9B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1、输出15路，手自一体电箱，手动按键输出，自动定时开关控制，留多功能卡的线，箱子尺寸650*500*200。</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0581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32B84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8DBC7C0">
            <w:pPr>
              <w:jc w:val="center"/>
              <w:rPr>
                <w:rFonts w:hint="eastAsia" w:ascii="微软雅黑" w:hAnsi="微软雅黑" w:eastAsia="微软雅黑" w:cs="微软雅黑"/>
                <w:i w:val="0"/>
                <w:iCs w:val="0"/>
                <w:color w:val="000000"/>
                <w:sz w:val="20"/>
                <w:szCs w:val="20"/>
                <w:u w:val="none"/>
              </w:rPr>
            </w:pPr>
          </w:p>
        </w:tc>
      </w:tr>
      <w:tr w14:paraId="347CF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3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7993B7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16C0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主供电缆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F225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1、35平方三相4+1进大屏。</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C63D4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3439B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A757973">
            <w:pPr>
              <w:jc w:val="center"/>
              <w:rPr>
                <w:rFonts w:hint="eastAsia" w:ascii="微软雅黑" w:hAnsi="微软雅黑" w:eastAsia="微软雅黑" w:cs="微软雅黑"/>
                <w:i w:val="0"/>
                <w:iCs w:val="0"/>
                <w:color w:val="000000"/>
                <w:sz w:val="22"/>
                <w:szCs w:val="22"/>
                <w:u w:val="none"/>
              </w:rPr>
            </w:pPr>
          </w:p>
        </w:tc>
      </w:tr>
      <w:tr w14:paraId="7218F4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33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541FB1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88F4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分线线缆</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7A87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1、4平方单项电缆 15组进入大屏。</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FD71F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70634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01C7110">
            <w:pPr>
              <w:jc w:val="center"/>
              <w:rPr>
                <w:rFonts w:hint="eastAsia" w:ascii="微软雅黑" w:hAnsi="微软雅黑" w:eastAsia="微软雅黑" w:cs="微软雅黑"/>
                <w:i w:val="0"/>
                <w:iCs w:val="0"/>
                <w:color w:val="000000"/>
                <w:sz w:val="22"/>
                <w:szCs w:val="22"/>
                <w:u w:val="none"/>
              </w:rPr>
            </w:pPr>
          </w:p>
        </w:tc>
      </w:tr>
      <w:tr w14:paraId="7A9BE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nil"/>
              <w:left w:val="single" w:color="000000" w:sz="4" w:space="0"/>
              <w:bottom w:val="single" w:color="000000" w:sz="4" w:space="0"/>
              <w:right w:val="single" w:color="000000" w:sz="4" w:space="0"/>
            </w:tcBorders>
            <w:shd w:val="clear" w:color="auto" w:fill="auto"/>
            <w:vAlign w:val="center"/>
          </w:tcPr>
          <w:p w14:paraId="7C8819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F418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网线</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7499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1、7条六类网线从控制室到大屏（超过100米需要拉光纤）。</w:t>
            </w:r>
          </w:p>
        </w:tc>
        <w:tc>
          <w:tcPr>
            <w:tcW w:w="67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56545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9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01B4C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w:t>
            </w:r>
          </w:p>
        </w:tc>
        <w:tc>
          <w:tcPr>
            <w:tcW w:w="970"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FE29E2A">
            <w:pPr>
              <w:jc w:val="center"/>
              <w:rPr>
                <w:rFonts w:hint="eastAsia" w:ascii="微软雅黑" w:hAnsi="微软雅黑" w:eastAsia="微软雅黑" w:cs="微软雅黑"/>
                <w:i w:val="0"/>
                <w:iCs w:val="0"/>
                <w:color w:val="000000"/>
                <w:sz w:val="22"/>
                <w:szCs w:val="22"/>
                <w:u w:val="none"/>
              </w:rPr>
            </w:pPr>
          </w:p>
        </w:tc>
      </w:tr>
      <w:tr w14:paraId="2712F5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7E2724F9">
            <w:pPr>
              <w:keepNext w:val="0"/>
              <w:keepLines w:val="0"/>
              <w:widowControl/>
              <w:suppressLineNumbers w:val="0"/>
              <w:jc w:val="center"/>
              <w:textAlignment w:val="center"/>
              <w:rPr>
                <w:rFonts w:hint="eastAsia" w:ascii="宋体" w:hAnsi="宋体" w:eastAsia="宋体" w:cs="宋体"/>
                <w:i w:val="0"/>
                <w:iCs w:val="0"/>
                <w:color w:val="000000"/>
                <w:sz w:val="24"/>
                <w:szCs w:val="24"/>
                <w:u w:val="single"/>
              </w:rPr>
            </w:pPr>
            <w:r>
              <w:rPr>
                <w:rFonts w:hint="eastAsia" w:ascii="宋体" w:hAnsi="宋体" w:eastAsia="宋体" w:cs="宋体"/>
                <w:i w:val="0"/>
                <w:iCs w:val="0"/>
                <w:kern w:val="0"/>
                <w:sz w:val="24"/>
                <w:szCs w:val="24"/>
                <w:u w:val="single"/>
                <w:lang w:val="en-US" w:eastAsia="zh-CN" w:bidi="ar"/>
              </w:rPr>
              <w:fldChar w:fldCharType="begin"/>
            </w:r>
            <w:r>
              <w:rPr>
                <w:rFonts w:hint="eastAsia" w:ascii="宋体" w:hAnsi="宋体" w:eastAsia="宋体" w:cs="宋体"/>
                <w:i w:val="0"/>
                <w:iCs w:val="0"/>
                <w:kern w:val="0"/>
                <w:sz w:val="24"/>
                <w:szCs w:val="24"/>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4"/>
                <w:szCs w:val="24"/>
                <w:u w:val="single"/>
                <w:lang w:val="en-US" w:eastAsia="zh-CN" w:bidi="ar"/>
              </w:rPr>
              <w:fldChar w:fldCharType="separate"/>
            </w:r>
            <w:r>
              <w:rPr>
                <w:rStyle w:val="11"/>
                <w:rFonts w:hint="eastAsia" w:ascii="宋体" w:hAnsi="宋体" w:eastAsia="宋体" w:cs="宋体"/>
                <w:i w:val="0"/>
                <w:iCs w:val="0"/>
                <w:sz w:val="24"/>
                <w:szCs w:val="24"/>
                <w:u w:val="single"/>
              </w:rPr>
              <w:t>21.保安室设备清单</w:t>
            </w:r>
            <w:r>
              <w:rPr>
                <w:rFonts w:hint="eastAsia" w:ascii="宋体" w:hAnsi="宋体" w:eastAsia="宋体" w:cs="宋体"/>
                <w:i w:val="0"/>
                <w:iCs w:val="0"/>
                <w:kern w:val="0"/>
                <w:sz w:val="24"/>
                <w:szCs w:val="24"/>
                <w:u w:val="single"/>
                <w:lang w:val="en-US" w:eastAsia="zh-CN" w:bidi="ar"/>
              </w:rPr>
              <w:fldChar w:fldCharType="end"/>
            </w:r>
          </w:p>
        </w:tc>
      </w:tr>
      <w:tr w14:paraId="26DB9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CFC1C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FB915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DB4BA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269D4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E44987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F061C2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7140E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9824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1E42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基础设备</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8C4074">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F65061">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4EF0634">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EEC7EE9">
            <w:pPr>
              <w:jc w:val="center"/>
              <w:rPr>
                <w:rFonts w:hint="eastAsia" w:ascii="宋体" w:hAnsi="宋体" w:eastAsia="宋体" w:cs="宋体"/>
                <w:i w:val="0"/>
                <w:iCs w:val="0"/>
                <w:color w:val="000000"/>
                <w:sz w:val="22"/>
                <w:szCs w:val="22"/>
                <w:u w:val="none"/>
              </w:rPr>
            </w:pPr>
          </w:p>
        </w:tc>
      </w:tr>
      <w:tr w14:paraId="2FCE1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BA75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2ECD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防刺手套</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E7F286">
            <w:pPr>
              <w:keepNext w:val="0"/>
              <w:keepLines w:val="0"/>
              <w:widowControl/>
              <w:numPr>
                <w:ilvl w:val="0"/>
                <w:numId w:val="18"/>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符合《GA614-2006警用防割手套》相关规定。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2、材质：由高强纤维包覆不锈钢丝的包芯纱织成。</w:t>
            </w:r>
          </w:p>
          <w:p w14:paraId="48A7EDF0">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3、耐切割系数：2.52。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4、提供公安部出具的检测报告。</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90A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86A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37252AF">
            <w:pPr>
              <w:jc w:val="center"/>
              <w:rPr>
                <w:rFonts w:hint="eastAsia" w:ascii="宋体" w:hAnsi="宋体" w:eastAsia="宋体" w:cs="宋体"/>
                <w:i w:val="0"/>
                <w:iCs w:val="0"/>
                <w:color w:val="000000"/>
                <w:sz w:val="22"/>
                <w:szCs w:val="22"/>
                <w:u w:val="none"/>
              </w:rPr>
            </w:pPr>
          </w:p>
        </w:tc>
      </w:tr>
      <w:tr w14:paraId="01A07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6F0A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A725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防护盾牌</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157C5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1、符合《GA422-2008防暴盾牌》有关要求。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2、材质：3.5mm厚PC材料制成。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3、防暴盾牌宽度： 0.51m。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4、防护面积： 0.46㎡。</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5、重量：2.49KG。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6、透光率：84.8%。</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7、耐冲击强度：147J动能冲击符合标准。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8、耐穿刺性能：147J动能穿刺符合标准。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9、握把连接强度：≥500N；臂带连接强度：≥500N。</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971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404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0ED48DCF">
            <w:pPr>
              <w:jc w:val="center"/>
              <w:rPr>
                <w:rFonts w:hint="eastAsia" w:ascii="宋体" w:hAnsi="宋体" w:eastAsia="宋体" w:cs="宋体"/>
                <w:i w:val="0"/>
                <w:iCs w:val="0"/>
                <w:color w:val="000000"/>
                <w:sz w:val="22"/>
                <w:szCs w:val="22"/>
                <w:u w:val="none"/>
              </w:rPr>
            </w:pPr>
          </w:p>
        </w:tc>
      </w:tr>
      <w:tr w14:paraId="00CAB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AB7C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FE52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防暴头盔</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468FF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1、符合《GA294-2012警用防暴盔》相关标准。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2、材质：壳体工程塑料，缓冲层为泡沫加软质吸能材料，面罩为PC材料且经防雾处理。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3、结构：壳体+缓冲层+衬垫+佩戴装置+面罩+护颈组成。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4、系带宽度：20.2mm。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5、护颈宽度：115.0mm。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6、质量：1.56kg。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7、面罩透光率：90.4%。</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8E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942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3F2C3D9">
            <w:pPr>
              <w:jc w:val="center"/>
              <w:rPr>
                <w:rFonts w:hint="eastAsia" w:ascii="宋体" w:hAnsi="宋体" w:eastAsia="宋体" w:cs="宋体"/>
                <w:i w:val="0"/>
                <w:iCs w:val="0"/>
                <w:color w:val="000000"/>
                <w:sz w:val="22"/>
                <w:szCs w:val="22"/>
                <w:u w:val="none"/>
              </w:rPr>
            </w:pPr>
          </w:p>
        </w:tc>
      </w:tr>
      <w:tr w14:paraId="07348B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82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491F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A389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长短橡质棍</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C220B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1、材质：外橡胶，内为合金弹簧。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2、尺寸：Φ38mm*480mm。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59D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6B9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064F95A">
            <w:pPr>
              <w:jc w:val="center"/>
              <w:rPr>
                <w:rFonts w:hint="eastAsia" w:ascii="宋体" w:hAnsi="宋体" w:eastAsia="宋体" w:cs="宋体"/>
                <w:i w:val="0"/>
                <w:iCs w:val="0"/>
                <w:color w:val="000000"/>
                <w:sz w:val="22"/>
                <w:szCs w:val="22"/>
                <w:u w:val="none"/>
              </w:rPr>
            </w:pPr>
          </w:p>
        </w:tc>
      </w:tr>
      <w:tr w14:paraId="5B24A8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3505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9E47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钢叉</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8BCC4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1、符合《Q/JSJ001-2014组合式防暴钢叉抓捕器》相关规定。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2、结构：由可拆卸叉头、叉头锁紧机构、叉杆、叉杆锁紧机构、手柄组成。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3、材质：叉头、叉杆采用外径≥32mm，壁厚≥1.0mm不锈钢管。</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4、最大长度≥2m,缩短约≤1.3m。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5、前端圆弧直径：≥450mm。6、重量：≤1.６kg。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6AE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3A7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4CEC235">
            <w:pPr>
              <w:jc w:val="center"/>
              <w:rPr>
                <w:rFonts w:hint="eastAsia" w:ascii="宋体" w:hAnsi="宋体" w:eastAsia="宋体" w:cs="宋体"/>
                <w:i w:val="0"/>
                <w:iCs w:val="0"/>
                <w:color w:val="000000"/>
                <w:sz w:val="22"/>
                <w:szCs w:val="22"/>
                <w:u w:val="none"/>
              </w:rPr>
            </w:pPr>
          </w:p>
        </w:tc>
      </w:tr>
      <w:tr w14:paraId="0939A2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6F43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2E5C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强光电筒</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047B6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 符合《GA883-2010公安单警装备 警用强光手电》标准配置：电筒一支,18650锂电池一支,车载充器一个、座式充电器。。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 强光手电总重量（含电池）：200g。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 尺寸：总长度150.0mm，握柄直径27.0mm，头盖外径35.0mm，挂绳长度156.0mm，电池直径18.6mm，电池长度70.0mm。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 提供三种照明方式，强光、弱光、爆闪光。</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 前端有攻击头，具有攻击致痛、制服作用；强光筒体采铝合金材质。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 灯泡采用3W LED灯。</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F7B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5AB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66A5201">
            <w:pPr>
              <w:jc w:val="center"/>
              <w:rPr>
                <w:rFonts w:hint="eastAsia" w:ascii="宋体" w:hAnsi="宋体" w:eastAsia="宋体" w:cs="宋体"/>
                <w:i w:val="0"/>
                <w:iCs w:val="0"/>
                <w:color w:val="000000"/>
                <w:sz w:val="22"/>
                <w:szCs w:val="22"/>
                <w:u w:val="none"/>
              </w:rPr>
            </w:pPr>
          </w:p>
        </w:tc>
      </w:tr>
      <w:tr w14:paraId="691B4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3119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3237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自卫喷雾剂</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B4EAD0">
            <w:pPr>
              <w:keepNext w:val="0"/>
              <w:keepLines w:val="0"/>
              <w:widowControl/>
              <w:numPr>
                <w:ilvl w:val="0"/>
                <w:numId w:val="19"/>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符合《GA884-2010公安单警装备 警用催泪喷射器》相关规定。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2、结构：由罐体、袋阀组件、催泪器溶液、喷射组件和保护帽组成。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3、成份：CS；含量：3%-5%，50ML±2ML。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4、罐径外径：35mm；长度：149mm； 囊袋尺寸：101.0mm*77.0mm。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5、速率：7.5g/s。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6、喷射距离：≥3 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7、喷射时间：≥4s；</w:t>
            </w:r>
          </w:p>
          <w:p w14:paraId="10E907C3">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8、重量：99.2g。</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FE2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7C0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支</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EC6D9BD">
            <w:pPr>
              <w:jc w:val="center"/>
              <w:rPr>
                <w:rFonts w:hint="eastAsia" w:ascii="宋体" w:hAnsi="宋体" w:eastAsia="宋体" w:cs="宋体"/>
                <w:i w:val="0"/>
                <w:iCs w:val="0"/>
                <w:color w:val="000000"/>
                <w:sz w:val="22"/>
                <w:szCs w:val="22"/>
                <w:u w:val="none"/>
              </w:rPr>
            </w:pPr>
          </w:p>
        </w:tc>
      </w:tr>
      <w:tr w14:paraId="518CC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CEE7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43E2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工作服</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DA122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1、冬夏各一套。</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B6E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56C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18842A7">
            <w:pPr>
              <w:jc w:val="center"/>
              <w:rPr>
                <w:rFonts w:hint="eastAsia" w:ascii="宋体" w:hAnsi="宋体" w:eastAsia="宋体" w:cs="宋体"/>
                <w:i w:val="0"/>
                <w:iCs w:val="0"/>
                <w:color w:val="000000"/>
                <w:sz w:val="22"/>
                <w:szCs w:val="22"/>
                <w:u w:val="none"/>
              </w:rPr>
            </w:pPr>
          </w:p>
        </w:tc>
      </w:tr>
      <w:tr w14:paraId="408EE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1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2D75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B273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防刺背心</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16D50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1、执行标准：中华人民共和国公安部GA68-2003《防刺服》标准。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2、防护级别 ：用标准试验刀具加配重达到2.4kg以24J动能，按0°、45°刺入角刺入防刺服，刀尖不应穿透防刺服。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3、防刺材料面密度：&lt;2.8 公斤/平方米， 防刺背心单层面密度184克/平方米。</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4、防刺材料重量：830 克/平方米（防护面积0.3平方米）。</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781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D14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492D262">
            <w:pPr>
              <w:jc w:val="center"/>
              <w:rPr>
                <w:rFonts w:hint="eastAsia" w:ascii="宋体" w:hAnsi="宋体" w:eastAsia="宋体" w:cs="宋体"/>
                <w:i w:val="0"/>
                <w:iCs w:val="0"/>
                <w:color w:val="000000"/>
                <w:sz w:val="22"/>
                <w:szCs w:val="22"/>
                <w:u w:val="none"/>
              </w:rPr>
            </w:pPr>
          </w:p>
        </w:tc>
      </w:tr>
      <w:tr w14:paraId="10BFA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9489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75BD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装备组合架</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2DD683">
            <w:pPr>
              <w:keepNext w:val="0"/>
              <w:keepLines w:val="0"/>
              <w:widowControl/>
              <w:numPr>
                <w:ilvl w:val="0"/>
                <w:numId w:val="20"/>
              </w:numPr>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重量：19.2KG。</w:t>
            </w:r>
          </w:p>
          <w:p w14:paraId="50E0959A">
            <w:pPr>
              <w:keepNext w:val="0"/>
              <w:keepLines w:val="0"/>
              <w:widowControl/>
              <w:numPr>
                <w:ilvl w:val="0"/>
                <w:numId w:val="2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尺寸：102*67*97cm。</w:t>
            </w:r>
          </w:p>
          <w:p w14:paraId="7B7FBFD3">
            <w:pPr>
              <w:keepNext w:val="0"/>
              <w:keepLines w:val="0"/>
              <w:widowControl/>
              <w:numPr>
                <w:ilvl w:val="0"/>
                <w:numId w:val="2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材质：不锈钢。</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D3E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 </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F39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D9CDB0C">
            <w:pPr>
              <w:jc w:val="center"/>
              <w:rPr>
                <w:rFonts w:hint="eastAsia" w:ascii="宋体" w:hAnsi="宋体" w:eastAsia="宋体" w:cs="宋体"/>
                <w:i w:val="0"/>
                <w:iCs w:val="0"/>
                <w:color w:val="000000"/>
                <w:sz w:val="22"/>
                <w:szCs w:val="22"/>
                <w:u w:val="none"/>
              </w:rPr>
            </w:pPr>
          </w:p>
        </w:tc>
      </w:tr>
      <w:tr w14:paraId="214A8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234B7E83">
            <w:pPr>
              <w:keepNext w:val="0"/>
              <w:keepLines w:val="0"/>
              <w:widowControl/>
              <w:suppressLineNumbers w:val="0"/>
              <w:jc w:val="center"/>
              <w:textAlignment w:val="center"/>
              <w:rPr>
                <w:rFonts w:hint="eastAsia" w:ascii="宋体" w:hAnsi="宋体" w:eastAsia="宋体" w:cs="宋体"/>
                <w:i w:val="0"/>
                <w:iCs w:val="0"/>
                <w:color w:val="000000"/>
                <w:sz w:val="20"/>
                <w:szCs w:val="20"/>
                <w:u w:val="single"/>
              </w:rPr>
            </w:pPr>
            <w:r>
              <w:rPr>
                <w:rFonts w:hint="eastAsia" w:ascii="宋体" w:hAnsi="宋体" w:eastAsia="宋体" w:cs="宋体"/>
                <w:i w:val="0"/>
                <w:iCs w:val="0"/>
                <w:kern w:val="0"/>
                <w:sz w:val="20"/>
                <w:szCs w:val="20"/>
                <w:u w:val="single"/>
                <w:lang w:val="en-US" w:eastAsia="zh-CN" w:bidi="ar"/>
              </w:rPr>
              <w:fldChar w:fldCharType="begin"/>
            </w:r>
            <w:r>
              <w:rPr>
                <w:rFonts w:hint="eastAsia" w:ascii="宋体" w:hAnsi="宋体" w:eastAsia="宋体" w:cs="宋体"/>
                <w:i w:val="0"/>
                <w:iCs w:val="0"/>
                <w:kern w:val="0"/>
                <w:sz w:val="20"/>
                <w:szCs w:val="20"/>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0"/>
                <w:szCs w:val="20"/>
                <w:u w:val="single"/>
                <w:lang w:val="en-US" w:eastAsia="zh-CN" w:bidi="ar"/>
              </w:rPr>
              <w:fldChar w:fldCharType="separate"/>
            </w:r>
            <w:r>
              <w:rPr>
                <w:rStyle w:val="11"/>
                <w:rFonts w:hint="eastAsia" w:ascii="宋体" w:hAnsi="宋体" w:eastAsia="宋体" w:cs="宋体"/>
                <w:i w:val="0"/>
                <w:iCs w:val="0"/>
                <w:sz w:val="20"/>
                <w:szCs w:val="20"/>
                <w:u w:val="single"/>
              </w:rPr>
              <w:t>22.文印室设备清单</w:t>
            </w:r>
            <w:r>
              <w:rPr>
                <w:rFonts w:hint="eastAsia" w:ascii="宋体" w:hAnsi="宋体" w:eastAsia="宋体" w:cs="宋体"/>
                <w:i w:val="0"/>
                <w:iCs w:val="0"/>
                <w:kern w:val="0"/>
                <w:sz w:val="20"/>
                <w:szCs w:val="20"/>
                <w:u w:val="single"/>
                <w:lang w:val="en-US" w:eastAsia="zh-CN" w:bidi="ar"/>
              </w:rPr>
              <w:fldChar w:fldCharType="end"/>
            </w:r>
          </w:p>
        </w:tc>
      </w:tr>
      <w:tr w14:paraId="628AA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B9FFC3">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EB523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BF72F1">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695CBF">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5795A8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C32DCF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4BD6C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F490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E60F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E7646B">
            <w:pPr>
              <w:jc w:val="left"/>
              <w:rPr>
                <w:rFonts w:hint="eastAsia" w:ascii="宋体" w:hAnsi="宋体" w:eastAsia="宋体" w:cs="宋体"/>
                <w:i w:val="0"/>
                <w:iCs w:val="0"/>
                <w:color w:val="000000"/>
                <w:sz w:val="20"/>
                <w:szCs w:val="20"/>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059170">
            <w:pPr>
              <w:jc w:val="center"/>
              <w:rPr>
                <w:rFonts w:hint="eastAsia" w:ascii="宋体" w:hAnsi="宋体" w:eastAsia="宋体" w:cs="宋体"/>
                <w:i w:val="0"/>
                <w:iCs w:val="0"/>
                <w:color w:val="000000"/>
                <w:sz w:val="20"/>
                <w:szCs w:val="20"/>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D4B329A">
            <w:pPr>
              <w:jc w:val="center"/>
              <w:rPr>
                <w:rFonts w:hint="eastAsia" w:ascii="宋体" w:hAnsi="宋体" w:eastAsia="宋体" w:cs="宋体"/>
                <w:i w:val="0"/>
                <w:iCs w:val="0"/>
                <w:color w:val="000000"/>
                <w:sz w:val="20"/>
                <w:szCs w:val="20"/>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F89FF0C">
            <w:pPr>
              <w:jc w:val="center"/>
              <w:rPr>
                <w:rFonts w:hint="eastAsia" w:ascii="宋体" w:hAnsi="宋体" w:eastAsia="宋体" w:cs="宋体"/>
                <w:i w:val="0"/>
                <w:iCs w:val="0"/>
                <w:color w:val="000000"/>
                <w:sz w:val="20"/>
                <w:szCs w:val="20"/>
                <w:u w:val="none"/>
              </w:rPr>
            </w:pPr>
          </w:p>
        </w:tc>
      </w:tr>
      <w:tr w14:paraId="52018F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379"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E0CE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A5F0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彩色复印机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FBCDA3">
            <w:pPr>
              <w:keepNext w:val="0"/>
              <w:keepLines w:val="0"/>
              <w:widowControl/>
              <w:numPr>
                <w:numId w:val="0"/>
              </w:numPr>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1、复印/打印方式：激光静电转印方式。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2、感光材料：OPC。</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3、显影系统：干式单组分显影。</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4、内存：标配1GB。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5、预热时间：主机电源打开时19秒或更少，睡眠模式恢复时10秒或更少。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6、最大原稿尺寸：A3。</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7、首页输出时间:6.9s / 9.8s或更少。</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8、灰度等级:256级。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9、分辨率: 复印 600×600dpi: BW 300×600dpi: Color，300×300dpi: Color,打印600dpi×600dpi 1200×1200dpi（半速）。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10、连续输出速度: 30ppm。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11、供纸量（80g/m2）:标准双纸盒1000张。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12、纸张类型：纸盒1:A4 纸盒2:A3, A4, A4R, A5R, 8K, 16KR,自定义尺寸: 139.7×210.0mm ~ 297.0×431.8mm。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13、主机尺寸（宽×深×高）:565×653×863mm。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5036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EB507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203EC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1114425"/>
                  <wp:effectExtent l="0" t="0" r="0" b="9525"/>
                  <wp:docPr id="386" name="图片 38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384" descr="IMG_256"/>
                          <pic:cNvPicPr>
                            <a:picLocks noChangeAspect="1"/>
                          </pic:cNvPicPr>
                        </pic:nvPicPr>
                        <pic:blipFill>
                          <a:blip r:embed="rId318"/>
                          <a:stretch>
                            <a:fillRect/>
                          </a:stretch>
                        </pic:blipFill>
                        <pic:spPr>
                          <a:xfrm>
                            <a:off x="0" y="0"/>
                            <a:ext cx="685800" cy="1114425"/>
                          </a:xfrm>
                          <a:prstGeom prst="rect">
                            <a:avLst/>
                          </a:prstGeom>
                          <a:noFill/>
                          <a:ln w="9525">
                            <a:noFill/>
                          </a:ln>
                        </pic:spPr>
                      </pic:pic>
                    </a:graphicData>
                  </a:graphic>
                </wp:inline>
              </w:drawing>
            </w:r>
          </w:p>
        </w:tc>
      </w:tr>
      <w:tr w14:paraId="441C2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30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FFF7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6E97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黑白复印机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F4E10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1、复印/打印方式：激光静电转印方式。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2、感光材料：OPC。</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3、显影系统：干式单组分显影。</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4、内存：标配2GB。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5、预热时间：主机电源打开时60秒，睡眠模式恢复时10秒以下。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6、最大原稿尺寸：A3。</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7、首页输出时间:7.4秒。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8、灰度等级:256级。</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9、分辨率: 复印 600dpi×600dpi,打印600dpi×600dpi。</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10、连续输出速度:黑白 25页/分钟。</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11、供纸量（80g/m2）:标准250张（前置纸盒）+80张（手送纸盘）,最大580张。</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12、纸张尺寸: 纸盒A3, A4, A5, B4, B5, 11"×17", LTR, 8K, 16K, LGL, LTR, STMT,多功能托盘A3, A4, A5, B4, B5, 11"×17", LTR, 8K, 16K, LGL, LTR, STMT, 自定义尺寸（95.0×139.7mm~297.0×431.8mm）。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13、主机尺寸（宽×深×高）:626.6mm×691.9mm×615.6mm。</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EABD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054E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BCD85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85800" cy="704850"/>
                  <wp:effectExtent l="0" t="0" r="0" b="0"/>
                  <wp:docPr id="387" name="图片 38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385" descr="IMG_257"/>
                          <pic:cNvPicPr>
                            <a:picLocks noChangeAspect="1"/>
                          </pic:cNvPicPr>
                        </pic:nvPicPr>
                        <pic:blipFill>
                          <a:blip r:embed="rId319"/>
                          <a:stretch>
                            <a:fillRect/>
                          </a:stretch>
                        </pic:blipFill>
                        <pic:spPr>
                          <a:xfrm>
                            <a:off x="0" y="0"/>
                            <a:ext cx="685800" cy="704850"/>
                          </a:xfrm>
                          <a:prstGeom prst="rect">
                            <a:avLst/>
                          </a:prstGeom>
                          <a:noFill/>
                          <a:ln w="9525">
                            <a:noFill/>
                          </a:ln>
                        </pic:spPr>
                      </pic:pic>
                    </a:graphicData>
                  </a:graphic>
                </wp:inline>
              </w:drawing>
            </w:r>
          </w:p>
        </w:tc>
      </w:tr>
      <w:tr w14:paraId="22CBAD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6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9FE7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F575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台式电脑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6F30B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1、X86架构，处理器主频≥3.0GHz，或更优配置。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2、配置内存容量≥8GB；本地存储容量≥512GB。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3、为减少桌面空间的占用，终端主体体积≤13L。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4、USB3.0接口≥4个，USB2.0接口≥4个，千兆网口≥2个，VGA接口≥1个，HDMI接口≥1个。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5、为确保原有数据有足够空间进行迁移，支持SATA硬盘接口≥2个进行扩展，M.2插槽≥1个进行扩展。</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6、配置独立显卡，显存≥2GB。</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7、包含键盘、鼠标：原厂USB键盘、USB鼠标。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8、包含一年的国产操作系统与Office软件服务。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394E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993D9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6DDA5B7">
            <w:pPr>
              <w:jc w:val="center"/>
              <w:rPr>
                <w:rFonts w:hint="eastAsia" w:ascii="宋体" w:hAnsi="宋体" w:eastAsia="宋体" w:cs="宋体"/>
                <w:i w:val="0"/>
                <w:iCs w:val="0"/>
                <w:color w:val="000000"/>
                <w:sz w:val="20"/>
                <w:szCs w:val="20"/>
                <w:u w:val="none"/>
              </w:rPr>
            </w:pPr>
          </w:p>
        </w:tc>
      </w:tr>
      <w:tr w14:paraId="23EE4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2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AA27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24D3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骑马装订机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E7DB6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1、106A。</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F743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B4A2B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EAAB180">
            <w:pPr>
              <w:jc w:val="center"/>
              <w:rPr>
                <w:rFonts w:hint="eastAsia" w:ascii="宋体" w:hAnsi="宋体" w:eastAsia="宋体" w:cs="宋体"/>
                <w:i w:val="0"/>
                <w:iCs w:val="0"/>
                <w:color w:val="000000"/>
                <w:sz w:val="20"/>
                <w:szCs w:val="20"/>
                <w:u w:val="none"/>
              </w:rPr>
            </w:pPr>
          </w:p>
        </w:tc>
      </w:tr>
      <w:tr w14:paraId="307032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189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8269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500E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速印机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0CAB0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1、工作方式：扫描头移动式扫描、热敏制版、记忆印刷、A3扫描、B4打印。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2、操作界面：5.1寸LCD液晶屏。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3、原稿类型：单页、书刊（10kg或以下）二合一。</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4、原稿处理模式：文字、图像、图像＞文字、文字＞图像、报刊、网屏、铅笔。</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5、原稿尺寸(min/max)：最小：50mm×90mm; 最大：310mm×432mm;印刷面积(max)：252mm×360mm;印刷纸张尺寸（min/max）：最小：90mm×140mm 最大：310mm×432mm;制版时间（A4纸张）：18秒（A4纵向）;分辨率：300dpi×600dpi。</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6、印刷缩放比率：常用缩放比例：71%、81%、87%、94%、115%、122%、141%。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7、无级缩放：50%-200%(1%精度);印刷纸张重量（min/max）：40g/㎡-157g/㎡。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8、进纸容量：1000张(70g/㎡)。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9、接纸容量：1500张(70g/㎡)。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10、印刷速度：5级调整（55、70、85、105、130张/分钟）;最高150页/分。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11、印刷位置调整：垂直：±10mm  水平：±10mm。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12、扫描浓度 ：最淡、较淡、标准、较浓、最浓;制版浓度：最淡、较淡、标准、较浓、最浓。</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13、废版容量：50张;油墨供应：全自动（600ml/支）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14、版纸供应：全自动（90m/卷）。</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15、电源：220V,50Hz,2A。</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16、功率：150W。</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17、进纸系统：双排进纸。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18、重量：净重:95kg。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19、尺寸(长X宽X高)：存储尺寸：670*720*630mm。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20、工作尺寸：1310*720*630mm。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21、标配功能：联机打印、省墨模式、铅笔模式、报刊模式、网屏模式、消除中缝、编程印刷、保密功能、密码模式、耗材用尽提示、自动检测原稿、节能、底灰浓度调整、扫描原稿长度调整、版纸长度调整;可选功能：自动关机、U盘打印、自动印刷压力调节、网络打印。</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22、可选配件：分页器、滚筒。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23、配套层压机。</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2394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A618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9C45A4F">
            <w:pPr>
              <w:jc w:val="center"/>
              <w:rPr>
                <w:rFonts w:hint="eastAsia" w:ascii="宋体" w:hAnsi="宋体" w:eastAsia="宋体" w:cs="宋体"/>
                <w:i w:val="0"/>
                <w:iCs w:val="0"/>
                <w:color w:val="000000"/>
                <w:sz w:val="20"/>
                <w:szCs w:val="20"/>
                <w:u w:val="none"/>
              </w:rPr>
            </w:pPr>
          </w:p>
        </w:tc>
      </w:tr>
      <w:tr w14:paraId="4BE70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005"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AFE3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54A0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A4彩喷机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（6色）</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A1E28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1、230型。‌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2、打印速度‌：27页/分钟（彩色），10页/分钟（黑白）。</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3、‌复印速度‌：4.8页/分钟（600×300dpi）。 ‌</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D7E5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FC00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1E7EF0A">
            <w:pPr>
              <w:jc w:val="center"/>
              <w:rPr>
                <w:rFonts w:hint="eastAsia" w:ascii="宋体" w:hAnsi="宋体" w:eastAsia="宋体" w:cs="宋体"/>
                <w:i w:val="0"/>
                <w:iCs w:val="0"/>
                <w:color w:val="000000"/>
                <w:sz w:val="20"/>
                <w:szCs w:val="20"/>
                <w:u w:val="none"/>
              </w:rPr>
            </w:pPr>
          </w:p>
        </w:tc>
      </w:tr>
      <w:tr w14:paraId="1EC3BA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49B4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880" w:type="dxa"/>
            <w:gridSpan w:val="2"/>
            <w:tcBorders>
              <w:top w:val="single" w:color="000000" w:sz="4" w:space="0"/>
              <w:left w:val="single" w:color="000000" w:sz="4" w:space="0"/>
              <w:bottom w:val="single" w:color="000000" w:sz="4" w:space="0"/>
              <w:right w:val="nil"/>
            </w:tcBorders>
            <w:shd w:val="clear" w:color="auto" w:fill="auto"/>
            <w:vAlign w:val="center"/>
          </w:tcPr>
          <w:p w14:paraId="31710A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桌子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D27DA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1、120*60*75cm 不锈钢木质贴图。</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8769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F49A4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688DB0E">
            <w:pPr>
              <w:jc w:val="center"/>
              <w:rPr>
                <w:rFonts w:hint="eastAsia" w:ascii="宋体" w:hAnsi="宋体" w:eastAsia="宋体" w:cs="宋体"/>
                <w:i w:val="0"/>
                <w:iCs w:val="0"/>
                <w:color w:val="000000"/>
                <w:sz w:val="20"/>
                <w:szCs w:val="20"/>
                <w:u w:val="none"/>
              </w:rPr>
            </w:pPr>
          </w:p>
        </w:tc>
      </w:tr>
      <w:tr w14:paraId="656FB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0D33E298">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23.教师电脑设备清单</w:t>
            </w:r>
            <w:r>
              <w:rPr>
                <w:rFonts w:hint="eastAsia" w:ascii="宋体" w:hAnsi="宋体" w:eastAsia="宋体" w:cs="宋体"/>
                <w:i w:val="0"/>
                <w:iCs w:val="0"/>
                <w:kern w:val="0"/>
                <w:sz w:val="22"/>
                <w:szCs w:val="22"/>
                <w:u w:val="single"/>
                <w:lang w:val="en-US" w:eastAsia="zh-CN" w:bidi="ar"/>
              </w:rPr>
              <w:fldChar w:fldCharType="end"/>
            </w:r>
          </w:p>
        </w:tc>
      </w:tr>
      <w:tr w14:paraId="3B1A6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BDEB7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ADB97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E805C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D6DE2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C314A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E32337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5C5B4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AB66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FBF5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B9D3FD">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24BECD">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FB912FF">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06A709A">
            <w:pPr>
              <w:jc w:val="center"/>
              <w:rPr>
                <w:rFonts w:hint="eastAsia" w:ascii="宋体" w:hAnsi="宋体" w:eastAsia="宋体" w:cs="宋体"/>
                <w:i w:val="0"/>
                <w:iCs w:val="0"/>
                <w:color w:val="000000"/>
                <w:sz w:val="22"/>
                <w:szCs w:val="22"/>
                <w:u w:val="none"/>
              </w:rPr>
            </w:pPr>
          </w:p>
        </w:tc>
      </w:tr>
      <w:tr w14:paraId="70D043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9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E7E2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C0E6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台式电脑</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BA03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1、X86架构，处理器主频≥3.0GHz，或更优配置。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2、配置内存容量≥16GB；本地存储容量≥512GB。</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3、为减少桌面空间的占用，终端主体体积≤13L。</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4、USB3.0接口≥4个，USB2.0接口≥4个，千兆网口≥2个，VGA接口≥1个，HDMI接口≥1个。</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5、为确保原有数据有足够空间进行迁移，支持SATA硬盘接口≥2个进行扩展，M.2插槽≥1个进行扩展。</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6、配置独立显卡，显存≥2GB。</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7、包含键盘、鼠标：原厂USB键盘、USB鼠标。</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8、包含一年的国产操作系统与Office软件服务。</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F88F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FA29D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215AFC8">
            <w:pPr>
              <w:jc w:val="center"/>
              <w:rPr>
                <w:rFonts w:hint="eastAsia" w:ascii="宋体" w:hAnsi="宋体" w:eastAsia="宋体" w:cs="宋体"/>
                <w:i w:val="0"/>
                <w:iCs w:val="0"/>
                <w:color w:val="000000"/>
                <w:sz w:val="22"/>
                <w:szCs w:val="22"/>
                <w:u w:val="none"/>
              </w:rPr>
            </w:pPr>
          </w:p>
        </w:tc>
      </w:tr>
      <w:tr w14:paraId="40394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7607D165">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24.打印机设备清单</w:t>
            </w:r>
            <w:r>
              <w:rPr>
                <w:rFonts w:hint="eastAsia" w:ascii="宋体" w:hAnsi="宋体" w:eastAsia="宋体" w:cs="宋体"/>
                <w:i w:val="0"/>
                <w:iCs w:val="0"/>
                <w:kern w:val="0"/>
                <w:sz w:val="22"/>
                <w:szCs w:val="22"/>
                <w:u w:val="single"/>
                <w:lang w:val="en-US" w:eastAsia="zh-CN" w:bidi="ar"/>
              </w:rPr>
              <w:fldChar w:fldCharType="end"/>
            </w:r>
          </w:p>
        </w:tc>
      </w:tr>
      <w:tr w14:paraId="4F2CA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9CAA1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719D9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676BF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62B08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A3394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7FB896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6B2B81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4296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ACA6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348BF3">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0992A1">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3323D35">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80CDD8E">
            <w:pPr>
              <w:jc w:val="center"/>
              <w:rPr>
                <w:rFonts w:hint="eastAsia" w:ascii="宋体" w:hAnsi="宋体" w:eastAsia="宋体" w:cs="宋体"/>
                <w:i w:val="0"/>
                <w:iCs w:val="0"/>
                <w:color w:val="000000"/>
                <w:sz w:val="22"/>
                <w:szCs w:val="22"/>
                <w:u w:val="none"/>
              </w:rPr>
            </w:pPr>
          </w:p>
        </w:tc>
      </w:tr>
      <w:tr w14:paraId="7156B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56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CE2D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5553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打印机</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06BB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1、标配功能：双面（打印/复印/扫描）。</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2、打印速度：34页/分钟。</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3、尺寸（长*宽*高）：409*398.5*267mm。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4、仅支持USB有线。</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9446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CBE89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33D6B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85800" cy="581025"/>
                  <wp:effectExtent l="0" t="0" r="0" b="9525"/>
                  <wp:docPr id="388" name="图片 38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86" descr="IMG_256"/>
                          <pic:cNvPicPr>
                            <a:picLocks noChangeAspect="1"/>
                          </pic:cNvPicPr>
                        </pic:nvPicPr>
                        <pic:blipFill>
                          <a:blip r:embed="rId320"/>
                          <a:stretch>
                            <a:fillRect/>
                          </a:stretch>
                        </pic:blipFill>
                        <pic:spPr>
                          <a:xfrm>
                            <a:off x="0" y="0"/>
                            <a:ext cx="685800" cy="581025"/>
                          </a:xfrm>
                          <a:prstGeom prst="rect">
                            <a:avLst/>
                          </a:prstGeom>
                          <a:noFill/>
                          <a:ln w="9525">
                            <a:noFill/>
                          </a:ln>
                        </pic:spPr>
                      </pic:pic>
                    </a:graphicData>
                  </a:graphic>
                </wp:inline>
              </w:drawing>
            </w:r>
          </w:p>
        </w:tc>
      </w:tr>
      <w:tr w14:paraId="1AFE1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4B97E9CA">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25.办公桌椅设备清单</w:t>
            </w:r>
            <w:r>
              <w:rPr>
                <w:rFonts w:hint="eastAsia" w:ascii="宋体" w:hAnsi="宋体" w:eastAsia="宋体" w:cs="宋体"/>
                <w:i w:val="0"/>
                <w:iCs w:val="0"/>
                <w:kern w:val="0"/>
                <w:sz w:val="22"/>
                <w:szCs w:val="22"/>
                <w:u w:val="single"/>
                <w:lang w:val="en-US" w:eastAsia="zh-CN" w:bidi="ar"/>
              </w:rPr>
              <w:fldChar w:fldCharType="end"/>
            </w:r>
          </w:p>
        </w:tc>
      </w:tr>
      <w:tr w14:paraId="3AF224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F7847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C6309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53AB1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B9A14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95BDA5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7587F22">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10852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FD41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679A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B33D7D">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187A17">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284ED6E">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EB29013">
            <w:pPr>
              <w:jc w:val="center"/>
              <w:rPr>
                <w:rFonts w:hint="eastAsia" w:ascii="宋体" w:hAnsi="宋体" w:eastAsia="宋体" w:cs="宋体"/>
                <w:i w:val="0"/>
                <w:iCs w:val="0"/>
                <w:color w:val="000000"/>
                <w:sz w:val="22"/>
                <w:szCs w:val="22"/>
                <w:u w:val="none"/>
              </w:rPr>
            </w:pPr>
          </w:p>
        </w:tc>
      </w:tr>
      <w:tr w14:paraId="73B41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35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1FB5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F90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办公桌椅</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4121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1、1600mm*600mm*750mm,优质环保三聚氰胺板材防火耐磨饰面，钢脚管壁厚度1.5mm,表面经酸洗，磷化，静电喷塑处理，无缝接缝，采用线切割，热处理，底脚的高低可以调节。高档五金配件，配套椅子。</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092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D493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14CE56ED">
            <w:pPr>
              <w:jc w:val="center"/>
              <w:rPr>
                <w:rFonts w:hint="eastAsia" w:ascii="宋体" w:hAnsi="宋体" w:eastAsia="宋体" w:cs="宋体"/>
                <w:i w:val="0"/>
                <w:iCs w:val="0"/>
                <w:color w:val="000000"/>
                <w:sz w:val="22"/>
                <w:szCs w:val="22"/>
                <w:u w:val="none"/>
              </w:rPr>
            </w:pPr>
          </w:p>
        </w:tc>
      </w:tr>
      <w:tr w14:paraId="50776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55211D1F">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26.办公卡座设备清单</w:t>
            </w:r>
            <w:r>
              <w:rPr>
                <w:rFonts w:hint="eastAsia" w:ascii="宋体" w:hAnsi="宋体" w:eastAsia="宋体" w:cs="宋体"/>
                <w:i w:val="0"/>
                <w:iCs w:val="0"/>
                <w:kern w:val="0"/>
                <w:sz w:val="22"/>
                <w:szCs w:val="22"/>
                <w:u w:val="single"/>
                <w:lang w:val="en-US" w:eastAsia="zh-CN" w:bidi="ar"/>
              </w:rPr>
              <w:fldChar w:fldCharType="end"/>
            </w:r>
          </w:p>
        </w:tc>
      </w:tr>
      <w:tr w14:paraId="3B751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EF929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0160D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AECBC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4928A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51B8B3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6BEEDE2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47B16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26A7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9829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73B400">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029CB8">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9A4599F">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BE42065">
            <w:pPr>
              <w:jc w:val="center"/>
              <w:rPr>
                <w:rFonts w:hint="eastAsia" w:ascii="宋体" w:hAnsi="宋体" w:eastAsia="宋体" w:cs="宋体"/>
                <w:i w:val="0"/>
                <w:iCs w:val="0"/>
                <w:color w:val="000000"/>
                <w:sz w:val="22"/>
                <w:szCs w:val="22"/>
                <w:u w:val="none"/>
              </w:rPr>
            </w:pPr>
          </w:p>
        </w:tc>
      </w:tr>
      <w:tr w14:paraId="7311A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BDA2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8C99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办公卡座</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F17D3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1、F2人位含椅1.2*2.8米，每位配一张办公椅。</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F479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64</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570E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1C332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57225" cy="428625"/>
                  <wp:effectExtent l="0" t="0" r="9525" b="9525"/>
                  <wp:docPr id="389" name="图片 38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87" descr="IMG_256"/>
                          <pic:cNvPicPr>
                            <a:picLocks noChangeAspect="1"/>
                          </pic:cNvPicPr>
                        </pic:nvPicPr>
                        <pic:blipFill>
                          <a:blip r:embed="rId321"/>
                          <a:stretch>
                            <a:fillRect/>
                          </a:stretch>
                        </pic:blipFill>
                        <pic:spPr>
                          <a:xfrm>
                            <a:off x="0" y="0"/>
                            <a:ext cx="657225" cy="428625"/>
                          </a:xfrm>
                          <a:prstGeom prst="rect">
                            <a:avLst/>
                          </a:prstGeom>
                          <a:noFill/>
                          <a:ln w="9525">
                            <a:noFill/>
                          </a:ln>
                        </pic:spPr>
                      </pic:pic>
                    </a:graphicData>
                  </a:graphic>
                </wp:inline>
              </w:drawing>
            </w:r>
          </w:p>
        </w:tc>
      </w:tr>
      <w:tr w14:paraId="639D67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37E5A994">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27.档案柜设备清单</w:t>
            </w:r>
            <w:r>
              <w:rPr>
                <w:rFonts w:hint="eastAsia" w:ascii="宋体" w:hAnsi="宋体" w:eastAsia="宋体" w:cs="宋体"/>
                <w:i w:val="0"/>
                <w:iCs w:val="0"/>
                <w:kern w:val="0"/>
                <w:sz w:val="22"/>
                <w:szCs w:val="22"/>
                <w:u w:val="single"/>
                <w:lang w:val="en-US" w:eastAsia="zh-CN" w:bidi="ar"/>
              </w:rPr>
              <w:fldChar w:fldCharType="end"/>
            </w:r>
          </w:p>
        </w:tc>
      </w:tr>
      <w:tr w14:paraId="4C3330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A17C2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2ACC1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EBF47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70A45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16A78E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F73A71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159E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C951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7D6C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A1D10B">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E5A691">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13C34C5">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92F4D24">
            <w:pPr>
              <w:jc w:val="center"/>
              <w:rPr>
                <w:rFonts w:hint="eastAsia" w:ascii="宋体" w:hAnsi="宋体" w:eastAsia="宋体" w:cs="宋体"/>
                <w:i w:val="0"/>
                <w:iCs w:val="0"/>
                <w:color w:val="000000"/>
                <w:sz w:val="22"/>
                <w:szCs w:val="22"/>
                <w:u w:val="none"/>
              </w:rPr>
            </w:pPr>
          </w:p>
        </w:tc>
      </w:tr>
      <w:tr w14:paraId="082B0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D0B0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5125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档案柜</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08EB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1、钢板：采用优质冷轧钢板制作，表面光滑，不易变形。                                            2、喷涂：静电喷涂，安全环保，附着力好，无甲醛安全健康。                                               3、锁具：全钢材质，不易折断，500把不互开，更加安全。                                                       4、号插：全新式自冲号插永久使用，简单方便。                        </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5、特性：具有防火、防刮、防污，防尘的特性</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13E0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19844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4E32026A">
            <w:pPr>
              <w:jc w:val="center"/>
              <w:rPr>
                <w:rFonts w:hint="eastAsia" w:ascii="宋体" w:hAnsi="宋体" w:eastAsia="宋体" w:cs="宋体"/>
                <w:i w:val="0"/>
                <w:iCs w:val="0"/>
                <w:color w:val="000000"/>
                <w:sz w:val="22"/>
                <w:szCs w:val="22"/>
                <w:u w:val="none"/>
              </w:rPr>
            </w:pPr>
          </w:p>
        </w:tc>
      </w:tr>
      <w:tr w14:paraId="4D23F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7AABBF1D">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28.沙发茶几设备清单</w:t>
            </w:r>
            <w:r>
              <w:rPr>
                <w:rFonts w:hint="eastAsia" w:ascii="宋体" w:hAnsi="宋体" w:eastAsia="宋体" w:cs="宋体"/>
                <w:i w:val="0"/>
                <w:iCs w:val="0"/>
                <w:kern w:val="0"/>
                <w:sz w:val="22"/>
                <w:szCs w:val="22"/>
                <w:u w:val="single"/>
                <w:lang w:val="en-US" w:eastAsia="zh-CN" w:bidi="ar"/>
              </w:rPr>
              <w:fldChar w:fldCharType="end"/>
            </w:r>
          </w:p>
        </w:tc>
      </w:tr>
      <w:tr w14:paraId="5B018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74547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8393D2">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37584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4313B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72470A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A6320F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23708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48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1216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71CC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C70DDB">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6E0ACF">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EAF696">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03514B2D">
            <w:pPr>
              <w:jc w:val="center"/>
              <w:rPr>
                <w:rFonts w:hint="eastAsia" w:ascii="宋体" w:hAnsi="宋体" w:eastAsia="宋体" w:cs="宋体"/>
                <w:i w:val="0"/>
                <w:iCs w:val="0"/>
                <w:color w:val="000000"/>
                <w:sz w:val="22"/>
                <w:szCs w:val="22"/>
                <w:u w:val="none"/>
              </w:rPr>
            </w:pPr>
          </w:p>
        </w:tc>
      </w:tr>
      <w:tr w14:paraId="53B00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189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441E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736B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沙发茶几</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8F47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1、茶几尺寸：1200*600*450mm。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2、三人沙发、双人沙发、单人沙发。</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3、皮质沙发 木质茶几配玻璃茶面。</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10DE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00D6A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83F80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85800" cy="485775"/>
                  <wp:effectExtent l="0" t="0" r="0" b="9525"/>
                  <wp:docPr id="390" name="图片 38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388" descr="IMG_256"/>
                          <pic:cNvPicPr>
                            <a:picLocks noChangeAspect="1"/>
                          </pic:cNvPicPr>
                        </pic:nvPicPr>
                        <pic:blipFill>
                          <a:blip r:embed="rId322"/>
                          <a:stretch>
                            <a:fillRect/>
                          </a:stretch>
                        </pic:blipFill>
                        <pic:spPr>
                          <a:xfrm>
                            <a:off x="0" y="0"/>
                            <a:ext cx="685800" cy="485775"/>
                          </a:xfrm>
                          <a:prstGeom prst="rect">
                            <a:avLst/>
                          </a:prstGeom>
                          <a:noFill/>
                          <a:ln w="9525">
                            <a:noFill/>
                          </a:ln>
                        </pic:spPr>
                      </pic:pic>
                    </a:graphicData>
                  </a:graphic>
                </wp:inline>
              </w:drawing>
            </w:r>
          </w:p>
        </w:tc>
      </w:tr>
      <w:tr w14:paraId="3B1906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600" w:hRule="atLeast"/>
        </w:trPr>
        <w:tc>
          <w:tcPr>
            <w:tcW w:w="8760" w:type="dxa"/>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333E2A1F">
            <w:pPr>
              <w:keepNext w:val="0"/>
              <w:keepLines w:val="0"/>
              <w:widowControl/>
              <w:suppressLineNumbers w:val="0"/>
              <w:jc w:val="center"/>
              <w:textAlignment w:val="center"/>
              <w:rPr>
                <w:rFonts w:hint="eastAsia" w:ascii="宋体" w:hAnsi="宋体" w:eastAsia="宋体" w:cs="宋体"/>
                <w:i w:val="0"/>
                <w:iCs w:val="0"/>
                <w:color w:val="000000"/>
                <w:sz w:val="22"/>
                <w:szCs w:val="22"/>
                <w:u w:val="single"/>
              </w:rPr>
            </w:pPr>
            <w:r>
              <w:rPr>
                <w:rFonts w:hint="eastAsia" w:ascii="宋体" w:hAnsi="宋体" w:eastAsia="宋体" w:cs="宋体"/>
                <w:i w:val="0"/>
                <w:iCs w:val="0"/>
                <w:kern w:val="0"/>
                <w:sz w:val="22"/>
                <w:szCs w:val="22"/>
                <w:u w:val="single"/>
                <w:lang w:val="en-US" w:eastAsia="zh-CN" w:bidi="ar"/>
              </w:rPr>
              <w:fldChar w:fldCharType="begin"/>
            </w:r>
            <w:r>
              <w:rPr>
                <w:rFonts w:hint="eastAsia" w:ascii="宋体" w:hAnsi="宋体" w:eastAsia="宋体" w:cs="宋体"/>
                <w:i w:val="0"/>
                <w:iCs w:val="0"/>
                <w:kern w:val="0"/>
                <w:sz w:val="22"/>
                <w:szCs w:val="22"/>
                <w:u w:val="single"/>
                <w:lang w:val="en-US" w:eastAsia="zh-CN" w:bidi="ar"/>
              </w:rPr>
              <w:instrText xml:space="preserve"> HYPERLINK "" \l "'向荣小学教学设备购置项目汇总表 '!A1" </w:instrText>
            </w:r>
            <w:r>
              <w:rPr>
                <w:rFonts w:hint="eastAsia" w:ascii="宋体" w:hAnsi="宋体" w:eastAsia="宋体" w:cs="宋体"/>
                <w:i w:val="0"/>
                <w:iCs w:val="0"/>
                <w:kern w:val="0"/>
                <w:sz w:val="22"/>
                <w:szCs w:val="22"/>
                <w:u w:val="single"/>
                <w:lang w:val="en-US" w:eastAsia="zh-CN" w:bidi="ar"/>
              </w:rPr>
              <w:fldChar w:fldCharType="separate"/>
            </w:r>
            <w:r>
              <w:rPr>
                <w:rStyle w:val="11"/>
                <w:rFonts w:hint="eastAsia" w:ascii="宋体" w:hAnsi="宋体" w:eastAsia="宋体" w:cs="宋体"/>
                <w:i w:val="0"/>
                <w:iCs w:val="0"/>
                <w:sz w:val="22"/>
                <w:szCs w:val="22"/>
                <w:u w:val="single"/>
              </w:rPr>
              <w:t>29.会议室设备清单</w:t>
            </w:r>
            <w:r>
              <w:rPr>
                <w:rFonts w:hint="eastAsia" w:ascii="宋体" w:hAnsi="宋体" w:eastAsia="宋体" w:cs="宋体"/>
                <w:i w:val="0"/>
                <w:iCs w:val="0"/>
                <w:kern w:val="0"/>
                <w:sz w:val="22"/>
                <w:szCs w:val="22"/>
                <w:u w:val="single"/>
                <w:lang w:val="en-US" w:eastAsia="zh-CN" w:bidi="ar"/>
              </w:rPr>
              <w:fldChar w:fldCharType="end"/>
            </w:r>
          </w:p>
        </w:tc>
      </w:tr>
      <w:tr w14:paraId="1D7735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E4ED1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DDAEC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设备名称</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E6C1F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品牌、型号、技术参数</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42910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13AF64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DBAA1A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备注</w:t>
            </w:r>
          </w:p>
        </w:tc>
      </w:tr>
      <w:tr w14:paraId="177A8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4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C644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32FE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设备设施</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8ABCBC">
            <w:pPr>
              <w:jc w:val="left"/>
              <w:rPr>
                <w:rFonts w:hint="eastAsia" w:ascii="宋体" w:hAnsi="宋体" w:eastAsia="宋体" w:cs="宋体"/>
                <w:i w:val="0"/>
                <w:iCs w:val="0"/>
                <w:color w:val="000000"/>
                <w:sz w:val="22"/>
                <w:szCs w:val="22"/>
                <w:u w:val="none"/>
              </w:rPr>
            </w:pP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0B89FF">
            <w:pPr>
              <w:jc w:val="center"/>
              <w:rPr>
                <w:rFonts w:hint="eastAsia" w:ascii="宋体" w:hAnsi="宋体" w:eastAsia="宋体" w:cs="宋体"/>
                <w:i w:val="0"/>
                <w:iCs w:val="0"/>
                <w:color w:val="000000"/>
                <w:sz w:val="22"/>
                <w:szCs w:val="22"/>
                <w:u w:val="none"/>
              </w:rPr>
            </w:pP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5DBE1AA">
            <w:pPr>
              <w:jc w:val="center"/>
              <w:rPr>
                <w:rFonts w:hint="eastAsia" w:ascii="宋体" w:hAnsi="宋体" w:eastAsia="宋体" w:cs="宋体"/>
                <w:i w:val="0"/>
                <w:iCs w:val="0"/>
                <w:color w:val="000000"/>
                <w:sz w:val="22"/>
                <w:szCs w:val="22"/>
                <w:u w:val="none"/>
              </w:rPr>
            </w:pP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267668EA">
            <w:pPr>
              <w:jc w:val="center"/>
              <w:rPr>
                <w:rFonts w:hint="eastAsia" w:ascii="宋体" w:hAnsi="宋体" w:eastAsia="宋体" w:cs="宋体"/>
                <w:i w:val="0"/>
                <w:iCs w:val="0"/>
                <w:color w:val="000000"/>
                <w:sz w:val="22"/>
                <w:szCs w:val="22"/>
                <w:u w:val="none"/>
              </w:rPr>
            </w:pPr>
          </w:p>
        </w:tc>
      </w:tr>
      <w:tr w14:paraId="6804EC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581"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15DD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6DF3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会议桌</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AEA3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2800mm*1200mm750mm采用24mm厚E1级双贴面三聚氰胺板制作。所有板材外露端面采用高质量PVC封边条，利用机械封边机配以热溶胶高温封边，高密封性不吸水、不膨胀，外型美观、经久耐用。两头椭圆形设计。中间留有空槽放花盆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2、台身：全木结构；台脚采用25mm厚E1级双贴面三聚氰胺板制作；曲线设计，台下留有空抽斗位；其它采用15mm厚E1级双贴面三聚氰胺板制作。</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0108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94CBA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1EF0858">
            <w:pPr>
              <w:jc w:val="center"/>
              <w:rPr>
                <w:rFonts w:hint="eastAsia" w:ascii="宋体" w:hAnsi="宋体" w:eastAsia="宋体" w:cs="宋体"/>
                <w:i w:val="0"/>
                <w:iCs w:val="0"/>
                <w:color w:val="000000"/>
                <w:sz w:val="22"/>
                <w:szCs w:val="22"/>
                <w:u w:val="none"/>
              </w:rPr>
            </w:pPr>
          </w:p>
        </w:tc>
      </w:tr>
      <w:tr w14:paraId="2D06C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8"/>
          <w:wAfter w:w="7410" w:type="dxa"/>
          <w:trHeight w:val="2970" w:hRule="atLeast"/>
        </w:trPr>
        <w:tc>
          <w:tcPr>
            <w:tcW w:w="6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918A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E657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椅子</w:t>
            </w:r>
          </w:p>
        </w:tc>
        <w:tc>
          <w:tcPr>
            <w:tcW w:w="48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D109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一、整体规格及要求：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1、规格：590*510*870mm（±10mm）。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2、椅面/椅背选用优质网布面料，背垫/座垫选用高密度海绵，具有透气性强，回弹性好，不易变形，不老化,依人体工程学设计，使人体各部均匀受力，让您在工作时更加轻松自如。</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3、PP扶手。</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4、底座：黑色尼龙脚，气动升降。</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5、配件：采用优质螺丝五金配件，防震动及防松脱，让椅子的安全性能更加可靠。</w:t>
            </w:r>
          </w:p>
        </w:tc>
        <w:tc>
          <w:tcPr>
            <w:tcW w:w="5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E0D6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55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33E7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c>
          <w:tcPr>
            <w:tcW w:w="1228"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3D00D035">
            <w:pPr>
              <w:jc w:val="center"/>
              <w:rPr>
                <w:rFonts w:hint="eastAsia" w:ascii="宋体" w:hAnsi="宋体" w:eastAsia="宋体" w:cs="宋体"/>
                <w:i w:val="0"/>
                <w:iCs w:val="0"/>
                <w:color w:val="000000"/>
                <w:sz w:val="22"/>
                <w:szCs w:val="22"/>
                <w:u w:val="none"/>
              </w:rPr>
            </w:pPr>
          </w:p>
        </w:tc>
      </w:tr>
    </w:tbl>
    <w:p w14:paraId="0284184C">
      <w:pPr>
        <w:rPr>
          <w:color w:val="auto"/>
          <w:u w:val="none"/>
        </w:rPr>
      </w:pPr>
    </w:p>
    <w:p w14:paraId="1FFE272E">
      <w:pPr>
        <w:pStyle w:val="6"/>
        <w:rPr>
          <w:rFonts w:hint="eastAsia"/>
          <w:b/>
          <w:bCs/>
          <w:sz w:val="24"/>
          <w:szCs w:val="24"/>
          <w:highlight w:val="none"/>
          <w:lang w:val="en-US" w:eastAsia="zh-CN"/>
        </w:rPr>
      </w:pPr>
      <w:r>
        <w:rPr>
          <w:rFonts w:hint="eastAsia"/>
          <w:b/>
          <w:bCs/>
          <w:sz w:val="24"/>
          <w:szCs w:val="24"/>
          <w:highlight w:val="none"/>
          <w:lang w:val="en-US" w:eastAsia="zh-CN"/>
        </w:rPr>
        <w:t>备注：1、以上“★”项为必须响应项，如响应文件不能响应按无效响应文件处理。</w:t>
      </w:r>
    </w:p>
    <w:p w14:paraId="2EFEF5D7">
      <w:pPr>
        <w:pStyle w:val="6"/>
        <w:rPr>
          <w:rFonts w:hint="default"/>
          <w:sz w:val="24"/>
          <w:szCs w:val="24"/>
          <w:lang w:val="en-US" w:eastAsia="zh-CN"/>
        </w:rPr>
      </w:pPr>
      <w:r>
        <w:rPr>
          <w:rFonts w:hint="eastAsia"/>
          <w:b/>
          <w:bCs/>
          <w:sz w:val="24"/>
          <w:szCs w:val="24"/>
          <w:highlight w:val="none"/>
          <w:lang w:val="en-US" w:eastAsia="zh-CN"/>
        </w:rPr>
        <w:t>2、固定尺寸参数允许偏离±5%。</w:t>
      </w:r>
    </w:p>
    <w:p w14:paraId="670BB6BF">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三</w:t>
      </w:r>
      <w:r>
        <w:rPr>
          <w:rFonts w:hint="eastAsia" w:ascii="宋体" w:hAnsi="宋体" w:eastAsia="宋体" w:cs="宋体"/>
          <w:b/>
          <w:color w:val="auto"/>
          <w:sz w:val="24"/>
          <w:szCs w:val="24"/>
          <w:highlight w:val="none"/>
        </w:rPr>
        <w:t>、商务要求</w:t>
      </w:r>
    </w:p>
    <w:p w14:paraId="65A6CCB3">
      <w:pPr>
        <w:pStyle w:val="15"/>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rPr>
        <w:t>交付</w:t>
      </w:r>
      <w:r>
        <w:rPr>
          <w:rFonts w:hint="eastAsia" w:ascii="宋体" w:hAnsi="宋体" w:eastAsia="宋体" w:cs="宋体"/>
          <w:color w:val="auto"/>
          <w:sz w:val="24"/>
          <w:szCs w:val="24"/>
          <w:highlight w:val="none"/>
          <w:lang w:val="en-US" w:eastAsia="zh-CN"/>
        </w:rPr>
        <w:t>期</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kern w:val="2"/>
          <w:sz w:val="24"/>
          <w:szCs w:val="24"/>
          <w:highlight w:val="none"/>
          <w:lang w:val="en-US" w:eastAsia="zh-CN" w:bidi="ar"/>
        </w:rPr>
        <w:t>合同签订生效之日起</w:t>
      </w:r>
      <w:r>
        <w:rPr>
          <w:rFonts w:hint="eastAsia" w:cs="宋体"/>
          <w:color w:val="auto"/>
          <w:kern w:val="2"/>
          <w:sz w:val="24"/>
          <w:szCs w:val="24"/>
          <w:highlight w:val="none"/>
          <w:lang w:val="en-US" w:eastAsia="zh-CN" w:bidi="ar"/>
        </w:rPr>
        <w:t>30</w:t>
      </w:r>
      <w:r>
        <w:rPr>
          <w:rFonts w:hint="eastAsia" w:ascii="宋体" w:hAnsi="宋体" w:eastAsia="宋体" w:cs="宋体"/>
          <w:color w:val="auto"/>
          <w:kern w:val="2"/>
          <w:sz w:val="24"/>
          <w:szCs w:val="24"/>
          <w:highlight w:val="none"/>
          <w:lang w:val="en-US" w:eastAsia="zh-CN" w:bidi="ar"/>
        </w:rPr>
        <w:t>日历天内交付</w:t>
      </w:r>
      <w:r>
        <w:rPr>
          <w:rFonts w:hint="eastAsia" w:ascii="宋体" w:hAnsi="宋体" w:eastAsia="宋体" w:cs="宋体"/>
          <w:color w:val="auto"/>
          <w:sz w:val="24"/>
          <w:szCs w:val="24"/>
          <w:highlight w:val="none"/>
        </w:rPr>
        <w:t>。</w:t>
      </w:r>
    </w:p>
    <w:p w14:paraId="250854E5">
      <w:pPr>
        <w:pStyle w:val="15"/>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rPr>
        <w:t>交付地点</w:t>
      </w:r>
      <w:r>
        <w:rPr>
          <w:rFonts w:hint="eastAsia" w:ascii="宋体" w:hAnsi="宋体" w:eastAsia="宋体" w:cs="宋体"/>
          <w:color w:val="auto"/>
          <w:sz w:val="24"/>
          <w:szCs w:val="24"/>
          <w:highlight w:val="none"/>
          <w:lang w:eastAsia="zh-CN"/>
        </w:rPr>
        <w:t>：</w:t>
      </w:r>
      <w:r>
        <w:rPr>
          <w:rFonts w:hint="eastAsia" w:cs="宋体"/>
          <w:color w:val="auto"/>
          <w:sz w:val="24"/>
          <w:szCs w:val="24"/>
          <w:highlight w:val="none"/>
          <w:lang w:val="en-US" w:eastAsia="zh-CN"/>
        </w:rPr>
        <w:t>采购人指定地点</w:t>
      </w:r>
      <w:r>
        <w:rPr>
          <w:rFonts w:hint="eastAsia" w:ascii="宋体" w:hAnsi="宋体" w:eastAsia="宋体" w:cs="宋体"/>
          <w:i w:val="0"/>
          <w:iCs w:val="0"/>
          <w:color w:val="auto"/>
          <w:kern w:val="0"/>
          <w:sz w:val="24"/>
          <w:szCs w:val="24"/>
          <w:highlight w:val="none"/>
          <w:u w:val="none"/>
          <w:lang w:val="en-US" w:eastAsia="zh-CN" w:bidi="ar"/>
        </w:rPr>
        <w:t>。</w:t>
      </w:r>
    </w:p>
    <w:p w14:paraId="42152078">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3、交货方式</w:t>
      </w:r>
      <w:r>
        <w:rPr>
          <w:rFonts w:hint="eastAsia" w:ascii="宋体" w:hAnsi="宋体" w:eastAsia="宋体" w:cs="宋体"/>
          <w:color w:val="auto"/>
          <w:sz w:val="24"/>
          <w:szCs w:val="24"/>
          <w:highlight w:val="none"/>
          <w:lang w:eastAsia="zh-CN"/>
        </w:rPr>
        <w:t>：</w:t>
      </w:r>
      <w:r>
        <w:rPr>
          <w:rFonts w:hint="eastAsia" w:ascii="宋体" w:hAnsi="宋体" w:eastAsia="宋体" w:cs="宋体"/>
          <w:i w:val="0"/>
          <w:iCs w:val="0"/>
          <w:color w:val="auto"/>
          <w:kern w:val="0"/>
          <w:sz w:val="24"/>
          <w:szCs w:val="24"/>
          <w:highlight w:val="none"/>
          <w:u w:val="none"/>
          <w:lang w:val="en-US" w:eastAsia="zh-CN" w:bidi="ar"/>
        </w:rPr>
        <w:t>双方另行约定。</w:t>
      </w:r>
    </w:p>
    <w:p w14:paraId="6039BC33">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4、包装和运输</w:t>
      </w:r>
    </w:p>
    <w:p w14:paraId="2F38042A">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4.1交付货物的包装和运输的费用必须包含在投标报价中，且必须满足中国法律法规、相关部门的相应产业标准及本合同的要求产生。提供的货物应</w:t>
      </w:r>
      <w:r>
        <w:rPr>
          <w:rFonts w:hint="eastAsia" w:ascii="宋体" w:hAnsi="宋体" w:eastAsia="宋体" w:cs="宋体"/>
          <w:color w:val="auto"/>
          <w:sz w:val="24"/>
          <w:szCs w:val="24"/>
          <w:highlight w:val="none"/>
          <w:lang w:val="en-US" w:eastAsia="zh-CN"/>
        </w:rPr>
        <w:t>是</w:t>
      </w:r>
      <w:r>
        <w:rPr>
          <w:rFonts w:hint="eastAsia" w:ascii="宋体" w:hAnsi="宋体" w:eastAsia="宋体" w:cs="宋体"/>
          <w:color w:val="auto"/>
          <w:sz w:val="24"/>
          <w:szCs w:val="24"/>
          <w:highlight w:val="none"/>
        </w:rPr>
        <w:t>全新、完整、技术成熟稳定、性能质量良好并未曾使用的产品，货物及相关许可证明文件、技术文件、软件、服务等均不存在瑕疵。</w:t>
      </w:r>
    </w:p>
    <w:p w14:paraId="78E4D0CB">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4.2交付货物的塑料包装材料应尽量符合海南禁塑制品名录要求，优先使用低（无）挥发性有机物（VOCs）含量油墨印刷标识和全生物降解塑料，对于交付货物的运输优先使用清洁能源汽车。</w:t>
      </w:r>
    </w:p>
    <w:p w14:paraId="2F7347E7">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验收标准</w:t>
      </w:r>
    </w:p>
    <w:p w14:paraId="73A6C57E">
      <w:pPr>
        <w:pStyle w:val="15"/>
        <w:keepNext w:val="0"/>
        <w:keepLines w:val="0"/>
        <w:pageBreakBefore w:val="0"/>
        <w:widowControl w:val="0"/>
        <w:numPr>
          <w:ilvl w:val="0"/>
          <w:numId w:val="0"/>
        </w:numPr>
        <w:kinsoku/>
        <w:wordWrap/>
        <w:overflowPunct/>
        <w:topLinePunct w:val="0"/>
        <w:autoSpaceDE/>
        <w:autoSpaceDN/>
        <w:bidi w:val="0"/>
        <w:spacing w:line="360" w:lineRule="auto"/>
        <w:ind w:left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（1）是</w:t>
      </w:r>
      <w:r>
        <w:rPr>
          <w:rFonts w:hint="eastAsia" w:ascii="宋体" w:hAnsi="宋体" w:eastAsia="宋体" w:cs="宋体"/>
          <w:color w:val="auto"/>
          <w:sz w:val="24"/>
          <w:szCs w:val="24"/>
          <w:highlight w:val="none"/>
        </w:rPr>
        <w:t>否满足合同规定的相关要求；</w:t>
      </w:r>
    </w:p>
    <w:p w14:paraId="6FE7F812">
      <w:pPr>
        <w:pStyle w:val="15"/>
        <w:keepNext w:val="0"/>
        <w:keepLines w:val="0"/>
        <w:pageBreakBefore w:val="0"/>
        <w:widowControl w:val="0"/>
        <w:numPr>
          <w:ilvl w:val="0"/>
          <w:numId w:val="0"/>
        </w:numPr>
        <w:kinsoku/>
        <w:wordWrap/>
        <w:overflowPunct/>
        <w:topLinePunct w:val="0"/>
        <w:autoSpaceDE/>
        <w:autoSpaceDN/>
        <w:bidi w:val="0"/>
        <w:spacing w:line="360" w:lineRule="auto"/>
        <w:ind w:left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（2）是</w:t>
      </w:r>
      <w:r>
        <w:rPr>
          <w:rFonts w:hint="eastAsia" w:ascii="宋体" w:hAnsi="宋体" w:eastAsia="宋体" w:cs="宋体"/>
          <w:color w:val="auto"/>
          <w:sz w:val="24"/>
          <w:szCs w:val="24"/>
          <w:highlight w:val="none"/>
        </w:rPr>
        <w:t>否达到了</w:t>
      </w:r>
      <w:r>
        <w:rPr>
          <w:rFonts w:hint="eastAsia" w:cs="宋体"/>
          <w:color w:val="auto"/>
          <w:sz w:val="24"/>
          <w:szCs w:val="24"/>
          <w:highlight w:val="none"/>
          <w:lang w:val="en-US" w:eastAsia="zh-CN"/>
        </w:rPr>
        <w:t>招标</w:t>
      </w:r>
      <w:r>
        <w:rPr>
          <w:rFonts w:hint="eastAsia" w:ascii="宋体" w:hAnsi="宋体" w:eastAsia="宋体" w:cs="宋体"/>
          <w:color w:val="auto"/>
          <w:sz w:val="24"/>
          <w:szCs w:val="24"/>
          <w:highlight w:val="none"/>
        </w:rPr>
        <w:t>文件的采购需求。</w:t>
      </w:r>
    </w:p>
    <w:p w14:paraId="5244FA8F">
      <w:pPr>
        <w:pStyle w:val="15"/>
        <w:keepNext w:val="0"/>
        <w:keepLines w:val="0"/>
        <w:pageBreakBefore w:val="0"/>
        <w:widowControl w:val="0"/>
        <w:numPr>
          <w:ilvl w:val="0"/>
          <w:numId w:val="0"/>
        </w:numPr>
        <w:kinsoku/>
        <w:wordWrap/>
        <w:overflowPunct/>
        <w:topLinePunct w:val="0"/>
        <w:autoSpaceDE/>
        <w:autoSpaceDN/>
        <w:bidi w:val="0"/>
        <w:spacing w:line="360" w:lineRule="auto"/>
        <w:ind w:left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（3）是</w:t>
      </w:r>
      <w:r>
        <w:rPr>
          <w:rFonts w:hint="eastAsia" w:ascii="宋体" w:hAnsi="宋体" w:eastAsia="宋体" w:cs="宋体"/>
          <w:color w:val="auto"/>
          <w:sz w:val="24"/>
          <w:szCs w:val="24"/>
          <w:highlight w:val="none"/>
        </w:rPr>
        <w:t>否达到了</w:t>
      </w:r>
      <w:r>
        <w:rPr>
          <w:rFonts w:hint="eastAsia" w:ascii="宋体" w:hAnsi="宋体" w:eastAsia="宋体" w:cs="宋体"/>
          <w:color w:val="auto"/>
          <w:sz w:val="24"/>
          <w:szCs w:val="24"/>
          <w:highlight w:val="none"/>
          <w:lang w:val="en-US" w:eastAsia="zh-CN"/>
        </w:rPr>
        <w:t>响应</w:t>
      </w:r>
      <w:r>
        <w:rPr>
          <w:rFonts w:hint="eastAsia" w:ascii="宋体" w:hAnsi="宋体" w:eastAsia="宋体" w:cs="宋体"/>
          <w:color w:val="auto"/>
          <w:sz w:val="24"/>
          <w:szCs w:val="24"/>
          <w:highlight w:val="none"/>
        </w:rPr>
        <w:t>文件承诺的要求</w:t>
      </w:r>
    </w:p>
    <w:p w14:paraId="1BBC366D">
      <w:pPr>
        <w:pStyle w:val="15"/>
        <w:keepNext w:val="0"/>
        <w:keepLines w:val="0"/>
        <w:pageBreakBefore w:val="0"/>
        <w:widowControl w:val="0"/>
        <w:numPr>
          <w:ilvl w:val="0"/>
          <w:numId w:val="0"/>
        </w:numPr>
        <w:kinsoku/>
        <w:wordWrap/>
        <w:overflowPunct/>
        <w:topLinePunct w:val="0"/>
        <w:autoSpaceDE/>
        <w:autoSpaceDN/>
        <w:bidi w:val="0"/>
        <w:spacing w:line="360" w:lineRule="auto"/>
        <w:ind w:left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（4）是</w:t>
      </w:r>
      <w:r>
        <w:rPr>
          <w:rFonts w:hint="eastAsia" w:ascii="宋体" w:hAnsi="宋体" w:eastAsia="宋体" w:cs="宋体"/>
          <w:color w:val="auto"/>
          <w:sz w:val="24"/>
          <w:szCs w:val="24"/>
          <w:highlight w:val="none"/>
        </w:rPr>
        <w:t>否满足国家、海南省、行业相关规范和标准的要求。</w:t>
      </w:r>
    </w:p>
    <w:p w14:paraId="5E5C8CA2">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6、售后服务</w:t>
      </w:r>
    </w:p>
    <w:p w14:paraId="1AF962E5">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b w:val="0"/>
          <w:bCs w:val="0"/>
          <w:color w:val="auto"/>
          <w:sz w:val="24"/>
          <w:szCs w:val="24"/>
          <w:highlight w:val="none"/>
          <w:lang w:eastAsia="zh-CN"/>
        </w:rPr>
        <w:t>（</w:t>
      </w:r>
      <w:r>
        <w:rPr>
          <w:rFonts w:hint="eastAsia" w:ascii="宋体" w:hAnsi="宋体" w:eastAsia="宋体" w:cs="宋体"/>
          <w:b w:val="0"/>
          <w:bCs w:val="0"/>
          <w:color w:val="auto"/>
          <w:sz w:val="24"/>
          <w:szCs w:val="24"/>
          <w:highlight w:val="none"/>
          <w:lang w:val="en-US" w:eastAsia="zh-CN"/>
        </w:rPr>
        <w:t>1</w:t>
      </w:r>
      <w:r>
        <w:rPr>
          <w:rFonts w:hint="eastAsia" w:ascii="宋体" w:hAnsi="宋体" w:eastAsia="宋体" w:cs="宋体"/>
          <w:b w:val="0"/>
          <w:bCs w:val="0"/>
          <w:color w:val="auto"/>
          <w:sz w:val="24"/>
          <w:szCs w:val="24"/>
          <w:highlight w:val="none"/>
          <w:lang w:eastAsia="zh-CN"/>
        </w:rPr>
        <w:t>）</w:t>
      </w:r>
      <w:r>
        <w:rPr>
          <w:rFonts w:hint="eastAsia" w:ascii="宋体" w:hAnsi="宋体" w:eastAsia="宋体" w:cs="宋体"/>
          <w:b/>
          <w:bCs/>
          <w:color w:val="auto"/>
          <w:sz w:val="24"/>
          <w:szCs w:val="24"/>
          <w:highlight w:val="none"/>
        </w:rPr>
        <w:t>保修期</w:t>
      </w:r>
      <w:r>
        <w:rPr>
          <w:rFonts w:hint="eastAsia" w:ascii="宋体" w:hAnsi="宋体" w:cs="宋体"/>
          <w:b/>
          <w:bCs/>
          <w:color w:val="auto"/>
          <w:sz w:val="24"/>
          <w:szCs w:val="24"/>
          <w:highlight w:val="none"/>
          <w:lang w:eastAsia="zh-CN"/>
        </w:rPr>
        <w:t>：</w:t>
      </w:r>
      <w:r>
        <w:rPr>
          <w:rFonts w:hint="eastAsia" w:ascii="宋体" w:hAnsi="宋体" w:eastAsia="宋体" w:cs="宋体"/>
          <w:b/>
          <w:bCs/>
          <w:color w:val="auto"/>
          <w:sz w:val="24"/>
          <w:szCs w:val="24"/>
          <w:highlight w:val="none"/>
        </w:rPr>
        <w:t>不得少于</w:t>
      </w:r>
      <w:r>
        <w:rPr>
          <w:rFonts w:hint="eastAsia" w:ascii="宋体" w:hAnsi="宋体" w:cs="宋体"/>
          <w:b/>
          <w:bCs/>
          <w:color w:val="auto"/>
          <w:sz w:val="24"/>
          <w:szCs w:val="24"/>
          <w:highlight w:val="none"/>
          <w:lang w:val="en-US" w:eastAsia="zh-CN"/>
        </w:rPr>
        <w:t>3</w:t>
      </w:r>
      <w:r>
        <w:rPr>
          <w:rFonts w:hint="eastAsia" w:ascii="宋体" w:hAnsi="宋体" w:eastAsia="宋体" w:cs="宋体"/>
          <w:b/>
          <w:bCs/>
          <w:color w:val="auto"/>
          <w:sz w:val="24"/>
          <w:szCs w:val="24"/>
          <w:highlight w:val="none"/>
        </w:rPr>
        <w:t>年</w:t>
      </w:r>
      <w:r>
        <w:rPr>
          <w:rFonts w:hint="eastAsia" w:ascii="宋体" w:hAnsi="宋体" w:eastAsia="宋体" w:cs="宋体"/>
          <w:b w:val="0"/>
          <w:bCs w:val="0"/>
          <w:color w:val="auto"/>
          <w:sz w:val="24"/>
          <w:szCs w:val="24"/>
          <w:highlight w:val="none"/>
        </w:rPr>
        <w:t>，产品交付</w:t>
      </w:r>
      <w:r>
        <w:rPr>
          <w:rFonts w:hint="eastAsia" w:ascii="宋体" w:hAnsi="宋体" w:eastAsia="宋体" w:cs="宋体"/>
          <w:color w:val="auto"/>
          <w:sz w:val="24"/>
          <w:szCs w:val="24"/>
          <w:highlight w:val="none"/>
        </w:rPr>
        <w:t>使用后，保修期内免费上门保修。</w:t>
      </w:r>
    </w:p>
    <w:p w14:paraId="58A3144D">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供应商须开通24小时服务热线，提供7*24小时技术服务。在质保期内，产品问题2小时内响应，48小时内上门服务，并在2天内修复，否则，必须提供备用产品。同一产品、同一质量问题，连续两次维修仍无法正常使用，供应商必须予以更换同品牌、同型号全新产品或性能更优的替代产品，采购人不再支付额外任何费用。</w:t>
      </w:r>
    </w:p>
    <w:p w14:paraId="565975D5">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质保期内，供应商负责对其提供的系统及全部产品进行维修和软件维护、升级，不再向采购人收取费用，但人为因素、自然因素（如火灾、雷击等）造成的故障除外。</w:t>
      </w:r>
    </w:p>
    <w:p w14:paraId="52193D6C">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所有产品和软件质保服务方式均为供应商上门保修，即由供应商派员到采购人设备使用现场维修，由此产生的一切费用均由供应商承担。</w:t>
      </w:r>
    </w:p>
    <w:p w14:paraId="2D24B297">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供应商在质保期内定期回访，每年不少于2次，免费提供技术培训，并提供采购人要求的所有培训资料，培训主要内容为产品的基本结构、性能、主要部件的构造及原理，日常使用操作、保养与管理，常见故障的排除，紧急情况的处理等，培训地点由采购人确定。</w:t>
      </w:r>
    </w:p>
    <w:p w14:paraId="5EA3A344">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供应商需提供区域维修服务网络和技术保障能力情况；提供全寿命周期的主要耗损件、易损件及更换周期的目录和年度价格清单，并承诺保证供应且价格合理。</w:t>
      </w:r>
    </w:p>
    <w:p w14:paraId="6655592D">
      <w:pPr>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rPr>
        <w:t>质量保证</w:t>
      </w:r>
    </w:p>
    <w:p w14:paraId="146EC9E6">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所投的产品必须</w:t>
      </w:r>
      <w:r>
        <w:rPr>
          <w:rFonts w:hint="eastAsia" w:ascii="宋体" w:hAnsi="宋体" w:eastAsia="宋体" w:cs="宋体"/>
          <w:color w:val="auto"/>
          <w:sz w:val="24"/>
          <w:szCs w:val="24"/>
          <w:highlight w:val="none"/>
          <w:lang w:eastAsia="zh-CN"/>
        </w:rPr>
        <w:t>是</w:t>
      </w:r>
      <w:r>
        <w:rPr>
          <w:rFonts w:hint="eastAsia" w:ascii="宋体" w:hAnsi="宋体" w:eastAsia="宋体" w:cs="宋体"/>
          <w:color w:val="auto"/>
          <w:sz w:val="24"/>
          <w:szCs w:val="24"/>
          <w:highlight w:val="none"/>
        </w:rPr>
        <w:t>厂商原装、全新的正品，符合国家及该产品的出厂标准，必须提供出厂合格证等证明文件。</w:t>
      </w:r>
    </w:p>
    <w:p w14:paraId="695094BC">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所投的产品外观清洁，标记编号以及盘面显示等字体清晰、明确。</w:t>
      </w:r>
    </w:p>
    <w:p w14:paraId="75E186C1">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所投产品必须</w:t>
      </w:r>
      <w:r>
        <w:rPr>
          <w:rFonts w:hint="eastAsia" w:ascii="宋体" w:hAnsi="宋体" w:eastAsia="宋体" w:cs="宋体"/>
          <w:color w:val="auto"/>
          <w:sz w:val="24"/>
          <w:szCs w:val="24"/>
          <w:highlight w:val="none"/>
          <w:lang w:eastAsia="zh-CN"/>
        </w:rPr>
        <w:t>是</w:t>
      </w:r>
      <w:r>
        <w:rPr>
          <w:rFonts w:hint="eastAsia" w:ascii="宋体" w:hAnsi="宋体" w:eastAsia="宋体" w:cs="宋体"/>
          <w:color w:val="auto"/>
          <w:sz w:val="24"/>
          <w:szCs w:val="24"/>
          <w:highlight w:val="none"/>
        </w:rPr>
        <w:t>在中国范围内合法销售，原装、全新、并完全符合用户要求的产品。</w:t>
      </w:r>
    </w:p>
    <w:p w14:paraId="24EC53F1">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对于影响设备正常工作的必要组成部分，无论在技术规范中指出与否，供应商都应提供在</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中明确列出。</w:t>
      </w:r>
    </w:p>
    <w:p w14:paraId="46286C5A">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因货物的质量问题而发生争议，</w:t>
      </w:r>
      <w:r>
        <w:rPr>
          <w:rFonts w:hint="eastAsia" w:ascii="宋体" w:hAnsi="宋体" w:eastAsia="宋体" w:cs="宋体"/>
          <w:color w:val="auto"/>
          <w:kern w:val="2"/>
          <w:sz w:val="24"/>
          <w:szCs w:val="24"/>
          <w:highlight w:val="none"/>
          <w:lang w:val="en-US" w:eastAsia="zh-CN" w:bidi="ar"/>
        </w:rPr>
        <w:t>可委托有相关资质的第三方机构进行质量鉴定。鉴定费用由供应商承担。</w:t>
      </w:r>
    </w:p>
    <w:p w14:paraId="78F37E5D">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w:t>
      </w:r>
      <w:r>
        <w:rPr>
          <w:rFonts w:hint="eastAsia" w:ascii="宋体" w:hAnsi="宋体" w:eastAsia="宋体" w:cs="宋体"/>
          <w:b/>
          <w:bCs/>
          <w:color w:val="auto"/>
          <w:sz w:val="24"/>
          <w:szCs w:val="24"/>
          <w:highlight w:val="none"/>
        </w:rPr>
        <w:t>产品整体质保期</w:t>
      </w:r>
      <w:r>
        <w:rPr>
          <w:rFonts w:hint="eastAsia" w:ascii="宋体" w:hAnsi="宋体" w:cs="宋体"/>
          <w:b/>
          <w:bCs/>
          <w:color w:val="auto"/>
          <w:sz w:val="24"/>
          <w:szCs w:val="24"/>
          <w:highlight w:val="none"/>
          <w:lang w:eastAsia="zh-CN"/>
        </w:rPr>
        <w:t>：</w:t>
      </w:r>
      <w:r>
        <w:rPr>
          <w:rFonts w:hint="eastAsia" w:ascii="宋体" w:hAnsi="宋体" w:eastAsia="宋体" w:cs="宋体"/>
          <w:b/>
          <w:bCs/>
          <w:color w:val="auto"/>
          <w:sz w:val="24"/>
          <w:szCs w:val="24"/>
          <w:highlight w:val="none"/>
        </w:rPr>
        <w:t>不得少于</w:t>
      </w:r>
      <w:r>
        <w:rPr>
          <w:rFonts w:hint="eastAsia" w:ascii="宋体" w:hAnsi="宋体" w:cs="宋体"/>
          <w:b/>
          <w:bCs/>
          <w:color w:val="auto"/>
          <w:sz w:val="24"/>
          <w:szCs w:val="24"/>
          <w:highlight w:val="none"/>
          <w:lang w:val="en-US" w:eastAsia="zh-CN"/>
        </w:rPr>
        <w:t>3</w:t>
      </w:r>
      <w:r>
        <w:rPr>
          <w:rFonts w:hint="eastAsia" w:ascii="宋体" w:hAnsi="宋体" w:eastAsia="宋体" w:cs="宋体"/>
          <w:b/>
          <w:bCs/>
          <w:color w:val="auto"/>
          <w:sz w:val="24"/>
          <w:szCs w:val="24"/>
          <w:highlight w:val="none"/>
        </w:rPr>
        <w:t>年，产品质保期自验收合格之日起计。</w:t>
      </w:r>
    </w:p>
    <w:p w14:paraId="5663F0BD">
      <w:pPr>
        <w:pStyle w:val="8"/>
        <w:keepNext w:val="0"/>
        <w:keepLines w:val="0"/>
        <w:pageBreakBefore w:val="0"/>
        <w:widowControl w:val="0"/>
        <w:numPr>
          <w:ilvl w:val="0"/>
          <w:numId w:val="0"/>
        </w:numPr>
        <w:kinsoku/>
        <w:wordWrap/>
        <w:overflowPunct/>
        <w:topLinePunct w:val="0"/>
        <w:autoSpaceDE/>
        <w:autoSpaceDN/>
        <w:bidi w:val="0"/>
        <w:spacing w:line="360" w:lineRule="auto"/>
        <w:ind w:firstLine="482" w:firstLineChars="200"/>
        <w:textAlignment w:val="auto"/>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lang w:val="en-US" w:eastAsia="zh-CN"/>
        </w:rPr>
        <w:t>8、</w:t>
      </w:r>
      <w:r>
        <w:rPr>
          <w:rFonts w:hint="eastAsia" w:ascii="宋体" w:hAnsi="宋体" w:eastAsia="宋体" w:cs="宋体"/>
          <w:b/>
          <w:bCs/>
          <w:color w:val="auto"/>
          <w:sz w:val="24"/>
          <w:szCs w:val="24"/>
          <w:highlight w:val="none"/>
        </w:rPr>
        <w:t>安装调试</w:t>
      </w:r>
    </w:p>
    <w:p w14:paraId="05E79307">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所有产品应按出厂标准及国家相关要求进行包装及运输。由供应商免费送货至采购人指定地点并安装调试，安装调试应以需求书要求的技术参数指标为标准。</w:t>
      </w:r>
    </w:p>
    <w:p w14:paraId="08A390A2">
      <w:pPr>
        <w:pStyle w:val="8"/>
        <w:keepNext w:val="0"/>
        <w:keepLines w:val="0"/>
        <w:pageBreakBefore w:val="0"/>
        <w:widowControl w:val="0"/>
        <w:numPr>
          <w:ilvl w:val="0"/>
          <w:numId w:val="0"/>
        </w:numPr>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供应商应提供包括但不限于满足设备安装、使用和维护的技术文件，如：设备和附件装箱清单、设备质量合格检定证明文件、设备保修服务卡、设备使用说明和维护手册等。每件产品必须提供至少一份纸质中文使用说明书和电子文档说明书。</w:t>
      </w:r>
    </w:p>
    <w:p w14:paraId="424F8A93">
      <w:pPr>
        <w:pStyle w:val="15"/>
        <w:keepNext w:val="0"/>
        <w:keepLines w:val="0"/>
        <w:pageBreakBefore w:val="0"/>
        <w:widowControl w:val="0"/>
        <w:numPr>
          <w:ilvl w:val="0"/>
          <w:numId w:val="0"/>
        </w:numPr>
        <w:kinsoku/>
        <w:wordWrap/>
        <w:overflowPunct/>
        <w:topLinePunct w:val="0"/>
        <w:autoSpaceDE/>
        <w:autoSpaceDN/>
        <w:bidi w:val="0"/>
        <w:spacing w:line="360" w:lineRule="auto"/>
        <w:ind w:left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保险</w:t>
      </w:r>
    </w:p>
    <w:p w14:paraId="0572624C">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交付的货物在验收合格前，</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应对货物提供风险保障，所产生的保险费用由</w:t>
      </w:r>
      <w:r>
        <w:rPr>
          <w:rFonts w:hint="eastAsia" w:ascii="宋体" w:hAnsi="宋体" w:eastAsia="宋体" w:cs="宋体"/>
          <w:color w:val="auto"/>
          <w:sz w:val="24"/>
          <w:szCs w:val="24"/>
          <w:highlight w:val="none"/>
          <w:lang w:val="en-US" w:eastAsia="zh-CN"/>
        </w:rPr>
        <w:t>成交供应商</w:t>
      </w:r>
      <w:r>
        <w:rPr>
          <w:rFonts w:hint="eastAsia" w:ascii="宋体" w:hAnsi="宋体" w:eastAsia="宋体" w:cs="宋体"/>
          <w:color w:val="auto"/>
          <w:sz w:val="24"/>
          <w:szCs w:val="24"/>
          <w:highlight w:val="none"/>
        </w:rPr>
        <w:t>承担。</w:t>
      </w:r>
    </w:p>
    <w:p w14:paraId="7AF7AAAE">
      <w:pPr>
        <w:pStyle w:val="15"/>
        <w:keepNext w:val="0"/>
        <w:keepLines w:val="0"/>
        <w:pageBreakBefore w:val="0"/>
        <w:widowControl w:val="0"/>
        <w:numPr>
          <w:ilvl w:val="0"/>
          <w:numId w:val="0"/>
        </w:numPr>
        <w:kinsoku/>
        <w:wordWrap/>
        <w:overflowPunct/>
        <w:topLinePunct w:val="0"/>
        <w:autoSpaceDE/>
        <w:autoSpaceDN/>
        <w:bidi w:val="0"/>
        <w:spacing w:line="360" w:lineRule="auto"/>
        <w:ind w:left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rPr>
        <w:t>知识产权</w:t>
      </w:r>
    </w:p>
    <w:p w14:paraId="369B8943">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必须保证，采购人在中华人民共和国境内使用投标货物、资料、技术、服务或其任何一部分时，享有不受限制的无偿使用权，如有第三方向采购人提出侵犯其专利权、商标权或其它知识产权的主张，该责任应由</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承担。</w:t>
      </w:r>
    </w:p>
    <w:p w14:paraId="5D638169">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宋体" w:hAnsi="宋体" w:eastAsia="宋体" w:cs="宋体"/>
          <w:b/>
          <w:color w:val="auto"/>
          <w:sz w:val="24"/>
          <w:szCs w:val="24"/>
          <w:highlight w:val="none"/>
          <w:lang w:val="en-US" w:eastAsia="zh-CN"/>
        </w:rPr>
      </w:pPr>
      <w:r>
        <w:rPr>
          <w:rFonts w:hint="eastAsia" w:ascii="宋体" w:hAnsi="宋体" w:eastAsia="宋体" w:cs="宋体"/>
          <w:color w:val="auto"/>
          <w:sz w:val="24"/>
          <w:szCs w:val="24"/>
          <w:highlight w:val="none"/>
        </w:rPr>
        <w:t>投标报价应包含所有应向所有权人支付的专利权、商标权或其它知识产权的一切相关费用；涉及相关专有技术的，在投标时应提供该技术专有人的使用授权正本附于投标书中，否则做侵权废标处理。</w:t>
      </w:r>
    </w:p>
    <w:p w14:paraId="4AE2B4D6">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四、</w:t>
      </w:r>
      <w:r>
        <w:rPr>
          <w:rFonts w:hint="eastAsia" w:ascii="宋体" w:hAnsi="宋体" w:eastAsia="宋体" w:cs="宋体"/>
          <w:b/>
          <w:color w:val="auto"/>
          <w:sz w:val="24"/>
          <w:szCs w:val="24"/>
          <w:highlight w:val="none"/>
        </w:rPr>
        <w:t>其他相关要求</w:t>
      </w:r>
    </w:p>
    <w:p w14:paraId="0A3E59AA">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eastAsia="zh-CN"/>
        </w:rPr>
      </w:pPr>
      <w:bookmarkStart w:id="0" w:name="_Toc460421741"/>
      <w:r>
        <w:rPr>
          <w:rFonts w:hint="eastAsia" w:ascii="宋体" w:hAnsi="宋体" w:eastAsia="宋体" w:cs="宋体"/>
          <w:color w:val="auto"/>
          <w:sz w:val="24"/>
          <w:szCs w:val="24"/>
          <w:highlight w:val="none"/>
          <w:lang w:val="en-US" w:eastAsia="zh-CN"/>
        </w:rPr>
        <w:t>1、供应商必须根据所投产品的技术参数、资质资料编写响应文件。在成交结果公示期间，采购人有权对成交候选人所投产品的资质证书等进行核查，如发现与其响应文件中的描述不一，代理机构将报相关部门严肃处理。</w:t>
      </w:r>
    </w:p>
    <w:p w14:paraId="6D32AFFA">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2、供应商必须如实地对</w:t>
      </w:r>
      <w:r>
        <w:rPr>
          <w:rFonts w:hint="eastAsia" w:ascii="宋体" w:hAnsi="宋体" w:cs="宋体"/>
          <w:color w:val="auto"/>
          <w:sz w:val="24"/>
          <w:szCs w:val="24"/>
          <w:highlight w:val="none"/>
          <w:lang w:val="en-US" w:eastAsia="zh-CN"/>
        </w:rPr>
        <w:t>招标</w:t>
      </w:r>
      <w:r>
        <w:rPr>
          <w:rFonts w:hint="eastAsia" w:ascii="宋体" w:hAnsi="宋体" w:eastAsia="宋体" w:cs="宋体"/>
          <w:color w:val="auto"/>
          <w:sz w:val="24"/>
          <w:szCs w:val="24"/>
          <w:highlight w:val="none"/>
          <w:lang w:val="en-US" w:eastAsia="zh-CN"/>
        </w:rPr>
        <w:t>文件中各项技术要求作出明确的逐项响应承诺，并对其真实性负责。投标货物的技术响应情况必须在《技术标偏离表》中完整体现。</w:t>
      </w:r>
    </w:p>
    <w:p w14:paraId="133A9F5A">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3、供应商的报价应包括系统、运输、安装、调试、培训、售后服务及一切应付的税费等费用。</w:t>
      </w:r>
      <w:bookmarkEnd w:id="0"/>
    </w:p>
    <w:p w14:paraId="797ED78F">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4</w:t>
      </w:r>
      <w:r>
        <w:rPr>
          <w:rFonts w:hint="eastAsia" w:ascii="宋体" w:hAnsi="宋体" w:eastAsia="宋体" w:cs="宋体"/>
          <w:color w:val="auto"/>
          <w:sz w:val="24"/>
          <w:szCs w:val="24"/>
          <w:highlight w:val="none"/>
          <w:lang w:val="en-US" w:eastAsia="zh-CN"/>
        </w:rPr>
        <w:t>、本项目所属行业：工业</w:t>
      </w:r>
    </w:p>
    <w:p w14:paraId="202389F1">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5</w:t>
      </w:r>
      <w:r>
        <w:rPr>
          <w:rFonts w:hint="eastAsia" w:ascii="宋体" w:hAnsi="宋体" w:eastAsia="宋体" w:cs="宋体"/>
          <w:color w:val="auto"/>
          <w:sz w:val="24"/>
          <w:szCs w:val="24"/>
          <w:highlight w:val="none"/>
          <w:lang w:val="en-US" w:eastAsia="zh-CN"/>
        </w:rPr>
        <w:t>、其他：其他未尽事宜由供需双方在服务合同中详细约定。</w:t>
      </w:r>
    </w:p>
    <w:p w14:paraId="087A599C"/>
    <w:p w14:paraId="016E4BE2">
      <w:pPr>
        <w:pStyle w:val="2"/>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FCF9E7"/>
    <w:multiLevelType w:val="singleLevel"/>
    <w:tmpl w:val="9DFCF9E7"/>
    <w:lvl w:ilvl="0" w:tentative="0">
      <w:start w:val="1"/>
      <w:numFmt w:val="decimal"/>
      <w:suff w:val="nothing"/>
      <w:lvlText w:val="%1、"/>
      <w:lvlJc w:val="left"/>
    </w:lvl>
  </w:abstractNum>
  <w:abstractNum w:abstractNumId="1">
    <w:nsid w:val="9FDDC0D4"/>
    <w:multiLevelType w:val="singleLevel"/>
    <w:tmpl w:val="9FDDC0D4"/>
    <w:lvl w:ilvl="0" w:tentative="0">
      <w:start w:val="1"/>
      <w:numFmt w:val="chineseCounting"/>
      <w:suff w:val="nothing"/>
      <w:lvlText w:val="%1、"/>
      <w:lvlJc w:val="left"/>
      <w:rPr>
        <w:rFonts w:hint="eastAsia"/>
      </w:rPr>
    </w:lvl>
  </w:abstractNum>
  <w:abstractNum w:abstractNumId="2">
    <w:nsid w:val="A4F71721"/>
    <w:multiLevelType w:val="singleLevel"/>
    <w:tmpl w:val="A4F71721"/>
    <w:lvl w:ilvl="0" w:tentative="0">
      <w:start w:val="1"/>
      <w:numFmt w:val="chineseCounting"/>
      <w:suff w:val="nothing"/>
      <w:lvlText w:val="（%1）"/>
      <w:lvlJc w:val="left"/>
      <w:rPr>
        <w:rFonts w:hint="eastAsia"/>
      </w:rPr>
    </w:lvl>
  </w:abstractNum>
  <w:abstractNum w:abstractNumId="3">
    <w:nsid w:val="AE57F234"/>
    <w:multiLevelType w:val="singleLevel"/>
    <w:tmpl w:val="AE57F234"/>
    <w:lvl w:ilvl="0" w:tentative="0">
      <w:start w:val="1"/>
      <w:numFmt w:val="decimal"/>
      <w:suff w:val="nothing"/>
      <w:lvlText w:val="%1、"/>
      <w:lvlJc w:val="left"/>
    </w:lvl>
  </w:abstractNum>
  <w:abstractNum w:abstractNumId="4">
    <w:nsid w:val="BE751761"/>
    <w:multiLevelType w:val="singleLevel"/>
    <w:tmpl w:val="BE751761"/>
    <w:lvl w:ilvl="0" w:tentative="0">
      <w:start w:val="1"/>
      <w:numFmt w:val="chineseCounting"/>
      <w:suff w:val="nothing"/>
      <w:lvlText w:val="%1、"/>
      <w:lvlJc w:val="left"/>
      <w:rPr>
        <w:rFonts w:hint="eastAsia"/>
      </w:rPr>
    </w:lvl>
  </w:abstractNum>
  <w:abstractNum w:abstractNumId="5">
    <w:nsid w:val="CD23DA5E"/>
    <w:multiLevelType w:val="singleLevel"/>
    <w:tmpl w:val="CD23DA5E"/>
    <w:lvl w:ilvl="0" w:tentative="0">
      <w:start w:val="1"/>
      <w:numFmt w:val="decimal"/>
      <w:suff w:val="nothing"/>
      <w:lvlText w:val="%1、"/>
      <w:lvlJc w:val="left"/>
    </w:lvl>
  </w:abstractNum>
  <w:abstractNum w:abstractNumId="6">
    <w:nsid w:val="E7AFCD90"/>
    <w:multiLevelType w:val="singleLevel"/>
    <w:tmpl w:val="E7AFCD90"/>
    <w:lvl w:ilvl="0" w:tentative="0">
      <w:start w:val="1"/>
      <w:numFmt w:val="chineseCounting"/>
      <w:suff w:val="nothing"/>
      <w:lvlText w:val="%1、"/>
      <w:lvlJc w:val="left"/>
      <w:rPr>
        <w:rFonts w:hint="eastAsia"/>
      </w:rPr>
    </w:lvl>
  </w:abstractNum>
  <w:abstractNum w:abstractNumId="7">
    <w:nsid w:val="EEA94280"/>
    <w:multiLevelType w:val="singleLevel"/>
    <w:tmpl w:val="EEA94280"/>
    <w:lvl w:ilvl="0" w:tentative="0">
      <w:start w:val="1"/>
      <w:numFmt w:val="decimal"/>
      <w:suff w:val="nothing"/>
      <w:lvlText w:val="%1、"/>
      <w:lvlJc w:val="left"/>
    </w:lvl>
  </w:abstractNum>
  <w:abstractNum w:abstractNumId="8">
    <w:nsid w:val="F7F2C54A"/>
    <w:multiLevelType w:val="singleLevel"/>
    <w:tmpl w:val="F7F2C54A"/>
    <w:lvl w:ilvl="0" w:tentative="0">
      <w:start w:val="1"/>
      <w:numFmt w:val="decimal"/>
      <w:suff w:val="nothing"/>
      <w:lvlText w:val="%1、"/>
      <w:lvlJc w:val="left"/>
    </w:lvl>
  </w:abstractNum>
  <w:abstractNum w:abstractNumId="9">
    <w:nsid w:val="0B36E6D1"/>
    <w:multiLevelType w:val="singleLevel"/>
    <w:tmpl w:val="0B36E6D1"/>
    <w:lvl w:ilvl="0" w:tentative="0">
      <w:start w:val="1"/>
      <w:numFmt w:val="decimal"/>
      <w:suff w:val="nothing"/>
      <w:lvlText w:val="%1、"/>
      <w:lvlJc w:val="left"/>
    </w:lvl>
  </w:abstractNum>
  <w:abstractNum w:abstractNumId="10">
    <w:nsid w:val="0F52EBB1"/>
    <w:multiLevelType w:val="singleLevel"/>
    <w:tmpl w:val="0F52EBB1"/>
    <w:lvl w:ilvl="0" w:tentative="0">
      <w:start w:val="1"/>
      <w:numFmt w:val="chineseCounting"/>
      <w:suff w:val="nothing"/>
      <w:lvlText w:val="（%1）"/>
      <w:lvlJc w:val="left"/>
      <w:rPr>
        <w:rFonts w:hint="eastAsia"/>
      </w:rPr>
    </w:lvl>
  </w:abstractNum>
  <w:abstractNum w:abstractNumId="11">
    <w:nsid w:val="10AD00DF"/>
    <w:multiLevelType w:val="multilevel"/>
    <w:tmpl w:val="10AD00DF"/>
    <w:lvl w:ilvl="0" w:tentative="0">
      <w:start w:val="1"/>
      <w:numFmt w:val="bullet"/>
      <w:lvlText w:val=""/>
      <w:lvlJc w:val="left"/>
      <w:pPr>
        <w:tabs>
          <w:tab w:val="left" w:pos="795"/>
        </w:tabs>
        <w:ind w:left="795" w:hanging="420"/>
      </w:pPr>
      <w:rPr>
        <w:rFonts w:hint="default" w:ascii="Wingdings" w:hAnsi="Wingdings"/>
        <w:sz w:val="18"/>
        <w:szCs w:val="18"/>
      </w:rPr>
    </w:lvl>
    <w:lvl w:ilvl="1" w:tentative="0">
      <w:start w:val="1"/>
      <w:numFmt w:val="bullet"/>
      <w:lvlText w:val=""/>
      <w:lvlJc w:val="left"/>
      <w:pPr>
        <w:tabs>
          <w:tab w:val="left" w:pos="1215"/>
        </w:tabs>
        <w:ind w:left="1215" w:hanging="420"/>
      </w:pPr>
      <w:rPr>
        <w:rFonts w:hint="default" w:ascii="Wingdings" w:hAnsi="Wingdings"/>
      </w:rPr>
    </w:lvl>
    <w:lvl w:ilvl="2" w:tentative="0">
      <w:start w:val="1"/>
      <w:numFmt w:val="bullet"/>
      <w:pStyle w:val="4"/>
      <w:lvlText w:val=""/>
      <w:lvlJc w:val="left"/>
      <w:pPr>
        <w:tabs>
          <w:tab w:val="left" w:pos="1635"/>
        </w:tabs>
        <w:ind w:left="1635" w:hanging="420"/>
      </w:pPr>
      <w:rPr>
        <w:rFonts w:hint="default" w:ascii="Wingdings" w:hAnsi="Wingdings"/>
      </w:rPr>
    </w:lvl>
    <w:lvl w:ilvl="3" w:tentative="0">
      <w:start w:val="1"/>
      <w:numFmt w:val="bullet"/>
      <w:lvlText w:val=""/>
      <w:lvlJc w:val="left"/>
      <w:pPr>
        <w:tabs>
          <w:tab w:val="left" w:pos="2055"/>
        </w:tabs>
        <w:ind w:left="2055" w:hanging="420"/>
      </w:pPr>
      <w:rPr>
        <w:rFonts w:hint="default" w:ascii="Wingdings" w:hAnsi="Wingdings"/>
      </w:rPr>
    </w:lvl>
    <w:lvl w:ilvl="4" w:tentative="0">
      <w:start w:val="1"/>
      <w:numFmt w:val="bullet"/>
      <w:lvlText w:val=""/>
      <w:lvlJc w:val="left"/>
      <w:pPr>
        <w:tabs>
          <w:tab w:val="left" w:pos="2475"/>
        </w:tabs>
        <w:ind w:left="2475" w:hanging="420"/>
      </w:pPr>
      <w:rPr>
        <w:rFonts w:hint="default" w:ascii="Wingdings" w:hAnsi="Wingdings"/>
      </w:rPr>
    </w:lvl>
    <w:lvl w:ilvl="5" w:tentative="0">
      <w:start w:val="1"/>
      <w:numFmt w:val="bullet"/>
      <w:lvlText w:val=""/>
      <w:lvlJc w:val="left"/>
      <w:pPr>
        <w:tabs>
          <w:tab w:val="left" w:pos="2895"/>
        </w:tabs>
        <w:ind w:left="2895" w:hanging="420"/>
      </w:pPr>
      <w:rPr>
        <w:rFonts w:hint="default" w:ascii="Wingdings" w:hAnsi="Wingdings"/>
      </w:rPr>
    </w:lvl>
    <w:lvl w:ilvl="6" w:tentative="0">
      <w:start w:val="1"/>
      <w:numFmt w:val="bullet"/>
      <w:lvlText w:val=""/>
      <w:lvlJc w:val="left"/>
      <w:pPr>
        <w:tabs>
          <w:tab w:val="left" w:pos="3315"/>
        </w:tabs>
        <w:ind w:left="3315" w:hanging="420"/>
      </w:pPr>
      <w:rPr>
        <w:rFonts w:hint="default" w:ascii="Wingdings" w:hAnsi="Wingdings"/>
      </w:rPr>
    </w:lvl>
    <w:lvl w:ilvl="7" w:tentative="0">
      <w:start w:val="1"/>
      <w:numFmt w:val="bullet"/>
      <w:lvlText w:val=""/>
      <w:lvlJc w:val="left"/>
      <w:pPr>
        <w:tabs>
          <w:tab w:val="left" w:pos="3735"/>
        </w:tabs>
        <w:ind w:left="3735" w:hanging="420"/>
      </w:pPr>
      <w:rPr>
        <w:rFonts w:hint="default" w:ascii="Wingdings" w:hAnsi="Wingdings"/>
      </w:rPr>
    </w:lvl>
    <w:lvl w:ilvl="8" w:tentative="0">
      <w:start w:val="1"/>
      <w:numFmt w:val="bullet"/>
      <w:lvlText w:val=""/>
      <w:lvlJc w:val="left"/>
      <w:pPr>
        <w:tabs>
          <w:tab w:val="left" w:pos="4155"/>
        </w:tabs>
        <w:ind w:left="4155" w:hanging="420"/>
      </w:pPr>
      <w:rPr>
        <w:rFonts w:hint="default" w:ascii="Wingdings" w:hAnsi="Wingdings"/>
      </w:rPr>
    </w:lvl>
  </w:abstractNum>
  <w:abstractNum w:abstractNumId="12">
    <w:nsid w:val="1C673943"/>
    <w:multiLevelType w:val="singleLevel"/>
    <w:tmpl w:val="1C673943"/>
    <w:lvl w:ilvl="0" w:tentative="0">
      <w:start w:val="1"/>
      <w:numFmt w:val="decimal"/>
      <w:suff w:val="nothing"/>
      <w:lvlText w:val="%1、"/>
      <w:lvlJc w:val="left"/>
    </w:lvl>
  </w:abstractNum>
  <w:abstractNum w:abstractNumId="13">
    <w:nsid w:val="2B959D3B"/>
    <w:multiLevelType w:val="singleLevel"/>
    <w:tmpl w:val="2B959D3B"/>
    <w:lvl w:ilvl="0" w:tentative="0">
      <w:start w:val="1"/>
      <w:numFmt w:val="decimal"/>
      <w:suff w:val="nothing"/>
      <w:lvlText w:val="%1、"/>
      <w:lvlJc w:val="left"/>
    </w:lvl>
  </w:abstractNum>
  <w:abstractNum w:abstractNumId="14">
    <w:nsid w:val="2F2AEA0F"/>
    <w:multiLevelType w:val="singleLevel"/>
    <w:tmpl w:val="2F2AEA0F"/>
    <w:lvl w:ilvl="0" w:tentative="0">
      <w:start w:val="1"/>
      <w:numFmt w:val="chineseCounting"/>
      <w:suff w:val="nothing"/>
      <w:lvlText w:val="%1、"/>
      <w:lvlJc w:val="left"/>
      <w:rPr>
        <w:rFonts w:hint="eastAsia"/>
      </w:rPr>
    </w:lvl>
  </w:abstractNum>
  <w:abstractNum w:abstractNumId="15">
    <w:nsid w:val="32865F55"/>
    <w:multiLevelType w:val="singleLevel"/>
    <w:tmpl w:val="32865F55"/>
    <w:lvl w:ilvl="0" w:tentative="0">
      <w:start w:val="1"/>
      <w:numFmt w:val="decimal"/>
      <w:suff w:val="nothing"/>
      <w:lvlText w:val="%1、"/>
      <w:lvlJc w:val="left"/>
    </w:lvl>
  </w:abstractNum>
  <w:abstractNum w:abstractNumId="16">
    <w:nsid w:val="3696EC51"/>
    <w:multiLevelType w:val="singleLevel"/>
    <w:tmpl w:val="3696EC51"/>
    <w:lvl w:ilvl="0" w:tentative="0">
      <w:start w:val="1"/>
      <w:numFmt w:val="decimal"/>
      <w:suff w:val="nothing"/>
      <w:lvlText w:val="%1、"/>
      <w:lvlJc w:val="left"/>
    </w:lvl>
  </w:abstractNum>
  <w:abstractNum w:abstractNumId="17">
    <w:nsid w:val="5CB3EF9D"/>
    <w:multiLevelType w:val="singleLevel"/>
    <w:tmpl w:val="5CB3EF9D"/>
    <w:lvl w:ilvl="0" w:tentative="0">
      <w:start w:val="1"/>
      <w:numFmt w:val="decimal"/>
      <w:suff w:val="nothing"/>
      <w:lvlText w:val="%1、"/>
      <w:lvlJc w:val="left"/>
    </w:lvl>
  </w:abstractNum>
  <w:abstractNum w:abstractNumId="18">
    <w:nsid w:val="6F374CA5"/>
    <w:multiLevelType w:val="singleLevel"/>
    <w:tmpl w:val="6F374CA5"/>
    <w:lvl w:ilvl="0" w:tentative="0">
      <w:start w:val="1"/>
      <w:numFmt w:val="decimal"/>
      <w:suff w:val="nothing"/>
      <w:lvlText w:val="%1、"/>
      <w:lvlJc w:val="left"/>
    </w:lvl>
  </w:abstractNum>
  <w:abstractNum w:abstractNumId="19">
    <w:nsid w:val="748EB610"/>
    <w:multiLevelType w:val="singleLevel"/>
    <w:tmpl w:val="748EB610"/>
    <w:lvl w:ilvl="0" w:tentative="0">
      <w:start w:val="1"/>
      <w:numFmt w:val="decimal"/>
      <w:suff w:val="nothing"/>
      <w:lvlText w:val="%1、"/>
      <w:lvlJc w:val="left"/>
    </w:lvl>
  </w:abstractNum>
  <w:num w:numId="1">
    <w:abstractNumId w:val="11"/>
  </w:num>
  <w:num w:numId="2">
    <w:abstractNumId w:val="13"/>
  </w:num>
  <w:num w:numId="3">
    <w:abstractNumId w:val="10"/>
  </w:num>
  <w:num w:numId="4">
    <w:abstractNumId w:val="2"/>
  </w:num>
  <w:num w:numId="5">
    <w:abstractNumId w:val="5"/>
  </w:num>
  <w:num w:numId="6">
    <w:abstractNumId w:val="7"/>
  </w:num>
  <w:num w:numId="7">
    <w:abstractNumId w:val="18"/>
  </w:num>
  <w:num w:numId="8">
    <w:abstractNumId w:val="12"/>
  </w:num>
  <w:num w:numId="9">
    <w:abstractNumId w:val="8"/>
  </w:num>
  <w:num w:numId="10">
    <w:abstractNumId w:val="9"/>
  </w:num>
  <w:num w:numId="11">
    <w:abstractNumId w:val="1"/>
  </w:num>
  <w:num w:numId="12">
    <w:abstractNumId w:val="4"/>
  </w:num>
  <w:num w:numId="13">
    <w:abstractNumId w:val="6"/>
  </w:num>
  <w:num w:numId="14">
    <w:abstractNumId w:val="14"/>
  </w:num>
  <w:num w:numId="15">
    <w:abstractNumId w:val="0"/>
  </w:num>
  <w:num w:numId="16">
    <w:abstractNumId w:val="15"/>
  </w:num>
  <w:num w:numId="17">
    <w:abstractNumId w:val="17"/>
  </w:num>
  <w:num w:numId="18">
    <w:abstractNumId w:val="19"/>
  </w:num>
  <w:num w:numId="19">
    <w:abstractNumId w:val="16"/>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8E24D9"/>
    <w:rsid w:val="03645393"/>
    <w:rsid w:val="04F073AF"/>
    <w:rsid w:val="056F7E43"/>
    <w:rsid w:val="087B2FB6"/>
    <w:rsid w:val="09137060"/>
    <w:rsid w:val="09F71BB0"/>
    <w:rsid w:val="0B4F1C83"/>
    <w:rsid w:val="0D2B56A9"/>
    <w:rsid w:val="19D13DED"/>
    <w:rsid w:val="19F26FED"/>
    <w:rsid w:val="1AAE3A2E"/>
    <w:rsid w:val="1B207CC1"/>
    <w:rsid w:val="1C2E2EE0"/>
    <w:rsid w:val="1EE00481"/>
    <w:rsid w:val="23425C52"/>
    <w:rsid w:val="24693142"/>
    <w:rsid w:val="252E505C"/>
    <w:rsid w:val="27640CCF"/>
    <w:rsid w:val="28817F1F"/>
    <w:rsid w:val="29B33362"/>
    <w:rsid w:val="2A681D88"/>
    <w:rsid w:val="2EDC432A"/>
    <w:rsid w:val="30C779E0"/>
    <w:rsid w:val="30DD6D78"/>
    <w:rsid w:val="31683DDC"/>
    <w:rsid w:val="377677A2"/>
    <w:rsid w:val="38311A83"/>
    <w:rsid w:val="3C4520A8"/>
    <w:rsid w:val="3D70746B"/>
    <w:rsid w:val="3E3D12A3"/>
    <w:rsid w:val="3ED95C13"/>
    <w:rsid w:val="3F9F23E4"/>
    <w:rsid w:val="3FDD3CCE"/>
    <w:rsid w:val="400373CD"/>
    <w:rsid w:val="400A6202"/>
    <w:rsid w:val="44E32CFB"/>
    <w:rsid w:val="49DE64D6"/>
    <w:rsid w:val="4AC62A9D"/>
    <w:rsid w:val="4B855240"/>
    <w:rsid w:val="4E0F066E"/>
    <w:rsid w:val="517C4B62"/>
    <w:rsid w:val="52EF4B5B"/>
    <w:rsid w:val="55833339"/>
    <w:rsid w:val="562F3917"/>
    <w:rsid w:val="57365501"/>
    <w:rsid w:val="57B40121"/>
    <w:rsid w:val="58901E68"/>
    <w:rsid w:val="58977239"/>
    <w:rsid w:val="5C924321"/>
    <w:rsid w:val="5D662FD2"/>
    <w:rsid w:val="5EC92704"/>
    <w:rsid w:val="5F1F168D"/>
    <w:rsid w:val="60A07DDB"/>
    <w:rsid w:val="60FB7B96"/>
    <w:rsid w:val="63695FDF"/>
    <w:rsid w:val="66E907E4"/>
    <w:rsid w:val="67D9156D"/>
    <w:rsid w:val="6CCD33BF"/>
    <w:rsid w:val="6D0750D0"/>
    <w:rsid w:val="6FB95E7D"/>
    <w:rsid w:val="71907898"/>
    <w:rsid w:val="752F4752"/>
    <w:rsid w:val="7B6E7632"/>
    <w:rsid w:val="7CC51603"/>
    <w:rsid w:val="7E402C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4"/>
    <w:next w:val="1"/>
    <w:qFormat/>
    <w:uiPriority w:val="99"/>
    <w:pPr>
      <w:keepNext/>
      <w:keepLines/>
      <w:tabs>
        <w:tab w:val="left" w:pos="795"/>
        <w:tab w:val="left" w:pos="1635"/>
      </w:tabs>
      <w:spacing w:line="576" w:lineRule="auto"/>
      <w:outlineLvl w:val="0"/>
    </w:pPr>
    <w:rPr>
      <w:rFonts w:ascii="Times New Roman" w:hAnsi="Times New Roman" w:eastAsia="宋体"/>
      <w:b/>
      <w:bCs/>
      <w:kern w:val="44"/>
      <w:sz w:val="44"/>
      <w:szCs w:val="44"/>
    </w:rPr>
  </w:style>
  <w:style w:type="paragraph" w:styleId="2">
    <w:name w:val="heading 2"/>
    <w:basedOn w:val="1"/>
    <w:next w:val="1"/>
    <w:qFormat/>
    <w:uiPriority w:val="0"/>
    <w:pPr>
      <w:keepNext/>
      <w:keepLines/>
      <w:spacing w:before="260" w:after="260" w:line="413" w:lineRule="auto"/>
      <w:outlineLvl w:val="1"/>
    </w:pPr>
    <w:rPr>
      <w:rFonts w:ascii="Arial" w:hAnsi="Arial" w:eastAsia="黑体"/>
      <w:b/>
      <w:bCs/>
      <w:sz w:val="32"/>
      <w:szCs w:val="32"/>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customStyle="1" w:styleId="4">
    <w:name w:val="一级条标题"/>
    <w:next w:val="5"/>
    <w:autoRedefine/>
    <w:qFormat/>
    <w:uiPriority w:val="0"/>
    <w:pPr>
      <w:numPr>
        <w:ilvl w:val="2"/>
        <w:numId w:val="1"/>
      </w:numPr>
      <w:tabs>
        <w:tab w:val="left" w:pos="795"/>
      </w:tabs>
      <w:outlineLvl w:val="2"/>
    </w:pPr>
    <w:rPr>
      <w:rFonts w:ascii="Calibri" w:hAnsi="Calibri" w:eastAsia="黑体" w:cs="Times New Roman"/>
      <w:sz w:val="21"/>
      <w:szCs w:val="22"/>
      <w:lang w:val="en-US" w:eastAsia="zh-CN" w:bidi="ar-SA"/>
    </w:rPr>
  </w:style>
  <w:style w:type="paragraph" w:customStyle="1" w:styleId="5">
    <w:name w:val="段"/>
    <w:autoRedefine/>
    <w:qFormat/>
    <w:uiPriority w:val="0"/>
    <w:pPr>
      <w:autoSpaceDE w:val="0"/>
      <w:autoSpaceDN w:val="0"/>
      <w:ind w:firstLine="420" w:firstLineChars="200"/>
      <w:jc w:val="both"/>
    </w:pPr>
    <w:rPr>
      <w:rFonts w:ascii="宋体" w:hAnsi="Tahoma" w:eastAsia="黑体" w:cs="Times New Roman"/>
      <w:bCs/>
      <w:kern w:val="2"/>
      <w:sz w:val="21"/>
      <w:lang w:val="en-US" w:eastAsia="zh-CN" w:bidi="ar-SA"/>
    </w:rPr>
  </w:style>
  <w:style w:type="paragraph" w:styleId="6">
    <w:name w:val="Body Text"/>
    <w:basedOn w:val="1"/>
    <w:next w:val="1"/>
    <w:qFormat/>
    <w:uiPriority w:val="0"/>
    <w:pPr>
      <w:spacing w:after="120"/>
    </w:pPr>
  </w:style>
  <w:style w:type="paragraph" w:styleId="7">
    <w:name w:val="Body Text Indent"/>
    <w:basedOn w:val="1"/>
    <w:next w:val="6"/>
    <w:unhideWhenUsed/>
    <w:qFormat/>
    <w:uiPriority w:val="99"/>
    <w:pPr>
      <w:adjustRightInd w:val="0"/>
      <w:snapToGrid w:val="0"/>
      <w:spacing w:line="360" w:lineRule="auto"/>
      <w:ind w:firstLine="200" w:firstLineChars="200"/>
    </w:pPr>
    <w:rPr>
      <w:rFonts w:ascii="宋体"/>
      <w:sz w:val="28"/>
      <w:szCs w:val="28"/>
    </w:rPr>
  </w:style>
  <w:style w:type="paragraph" w:styleId="8">
    <w:name w:val="Body Text First Indent 2"/>
    <w:basedOn w:val="7"/>
    <w:qFormat/>
    <w:uiPriority w:val="0"/>
    <w:pPr>
      <w:spacing w:line="240" w:lineRule="auto"/>
    </w:pPr>
    <w:rPr>
      <w:rFonts w:ascii="Times New Roman"/>
      <w:szCs w:val="24"/>
    </w:rPr>
  </w:style>
  <w:style w:type="character" w:styleId="11">
    <w:name w:val="Hyperlink"/>
    <w:basedOn w:val="10"/>
    <w:qFormat/>
    <w:uiPriority w:val="0"/>
    <w:rPr>
      <w:color w:val="0000FF"/>
      <w:u w:val="single"/>
    </w:rPr>
  </w:style>
  <w:style w:type="character" w:customStyle="1" w:styleId="12">
    <w:name w:val="font51"/>
    <w:basedOn w:val="10"/>
    <w:qFormat/>
    <w:uiPriority w:val="0"/>
    <w:rPr>
      <w:rFonts w:hint="default" w:ascii="Times New Roman" w:hAnsi="Times New Roman" w:cs="Times New Roman"/>
      <w:color w:val="000000"/>
      <w:sz w:val="20"/>
      <w:szCs w:val="20"/>
      <w:u w:val="none"/>
    </w:rPr>
  </w:style>
  <w:style w:type="character" w:customStyle="1" w:styleId="13">
    <w:name w:val="font11"/>
    <w:basedOn w:val="10"/>
    <w:qFormat/>
    <w:uiPriority w:val="0"/>
    <w:rPr>
      <w:rFonts w:hint="eastAsia" w:ascii="宋体" w:hAnsi="宋体" w:eastAsia="宋体" w:cs="宋体"/>
      <w:color w:val="000000"/>
      <w:sz w:val="20"/>
      <w:szCs w:val="20"/>
      <w:u w:val="none"/>
    </w:rPr>
  </w:style>
  <w:style w:type="character" w:customStyle="1" w:styleId="14">
    <w:name w:val="标题 1 Char Char Char"/>
    <w:autoRedefine/>
    <w:qFormat/>
    <w:uiPriority w:val="0"/>
    <w:rPr>
      <w:rFonts w:ascii="Times New Roman" w:hAnsi="Times New Roman" w:eastAsia="宋体" w:cs="Times New Roman"/>
      <w:b/>
      <w:bCs/>
      <w:kern w:val="44"/>
      <w:sz w:val="44"/>
      <w:szCs w:val="44"/>
    </w:rPr>
  </w:style>
  <w:style w:type="paragraph" w:styleId="15">
    <w:name w:val="List Paragraph"/>
    <w:basedOn w:val="1"/>
    <w:autoRedefine/>
    <w:qFormat/>
    <w:uiPriority w:val="1"/>
    <w:pPr>
      <w:spacing w:before="96"/>
      <w:ind w:left="100" w:firstLine="576"/>
    </w:pPr>
    <w:rPr>
      <w:rFonts w:ascii="宋体" w:hAnsi="宋体" w:eastAsia="宋体" w:cs="宋体"/>
      <w:lang w:val="zh-CN" w:eastAsia="zh-CN" w:bidi="zh-CN"/>
    </w:rPr>
  </w:style>
  <w:style w:type="character" w:customStyle="1" w:styleId="16">
    <w:name w:val="font81"/>
    <w:basedOn w:val="10"/>
    <w:qFormat/>
    <w:uiPriority w:val="0"/>
    <w:rPr>
      <w:rFonts w:hint="eastAsia" w:ascii="宋体" w:hAnsi="宋体" w:eastAsia="宋体" w:cs="宋体"/>
      <w:color w:val="000000"/>
      <w:sz w:val="20"/>
      <w:szCs w:val="20"/>
      <w:u w:val="single"/>
    </w:rPr>
  </w:style>
  <w:style w:type="character" w:customStyle="1" w:styleId="17">
    <w:name w:val="font71"/>
    <w:basedOn w:val="10"/>
    <w:qFormat/>
    <w:uiPriority w:val="0"/>
    <w:rPr>
      <w:rFonts w:hint="eastAsia" w:ascii="宋体" w:hAnsi="宋体" w:eastAsia="宋体" w:cs="宋体"/>
      <w:color w:val="000000"/>
      <w:sz w:val="20"/>
      <w:szCs w:val="20"/>
      <w:u w:val="single"/>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4" Type="http://schemas.openxmlformats.org/officeDocument/2006/relationships/fontTable" Target="fontTable.xml"/><Relationship Id="rId323" Type="http://schemas.openxmlformats.org/officeDocument/2006/relationships/numbering" Target="numbering.xml"/><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pn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pn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124</Pages>
  <Words>28979</Words>
  <Characters>32598</Characters>
  <Lines>0</Lines>
  <Paragraphs>0</Paragraphs>
  <TotalTime>130</TotalTime>
  <ScaleCrop>false</ScaleCrop>
  <LinksUpToDate>false</LinksUpToDate>
  <CharactersWithSpaces>32942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2025-07-31T13:45:00Z</dcterms:created>
  <dc:creator>Administrator</dc:creator>
  <cp:lastModifiedBy>L</cp:lastModifiedBy>
  <dcterms:modified xsi:type="dcterms:W3CDTF">2025-08-05T02:25:35Z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eyJoZGlkIjoiYzBkMjNmMTBkMjcyZmNiMGQ3NThiNjg5NzI4YjdmYzciLCJ1c2VySWQiOiIyODg5OTgwNjAifQ==</vt:lpwstr>
  </property>
  <property fmtid="{D5CDD505-2E9C-101B-9397-08002B2CF9AE}" pid="4" name="ICV">
    <vt:lpwstr>9BCDDC5CF897491899D4961C6597491D_13</vt:lpwstr>
  </property>
</Properties>
</file>