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135E1">
      <w:pPr>
        <w:jc w:val="center"/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  <w:t>投标人团队实力</w:t>
      </w:r>
    </w:p>
    <w:p w14:paraId="521DF706">
      <w:pPr>
        <w:jc w:val="left"/>
        <w:rPr>
          <w:rFonts w:hint="default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  <w:t>根据评审项“投标人团队实力”描述提供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B125C"/>
    <w:rsid w:val="25783B09"/>
    <w:rsid w:val="3A0E6720"/>
    <w:rsid w:val="43412A41"/>
    <w:rsid w:val="55DB1210"/>
    <w:rsid w:val="615D0EE2"/>
    <w:rsid w:val="6B7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2025-09-25T02:33:00Z</dcterms:created>
  <dc:creator>2Fx</dc:creator>
  <cp:lastModifiedBy>2Fx</cp:lastModifiedBy>
  <dcterms:modified xsi:type="dcterms:W3CDTF">2025-09-25T02:39:49Z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eyJoZGlkIjoiYTc2ZGZiNzZiNDVlOGViOWVmM2JhOTY0NGJkNjUyYzgiLCJ1c2VySWQiOiIyNjk1NTg2OTMifQ==</vt:lpwstr>
  </property>
  <property fmtid="{D5CDD505-2E9C-101B-9397-08002B2CF9AE}" pid="4" name="ICV">
    <vt:lpwstr>3E4EB26708054611AA71BE30140FB2BA_12</vt:lpwstr>
  </property>
</Properties>
</file>