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F20F30">
      <w:pPr>
        <w:jc w:val="center"/>
        <w:rPr>
          <w:rFonts w:hint="eastAsia" w:ascii="微软雅黑" w:hAnsi="微软雅黑" w:eastAsia="微软雅黑" w:cs="微软雅黑"/>
          <w:b/>
          <w:bCs/>
          <w:sz w:val="52"/>
          <w:szCs w:val="52"/>
        </w:rPr>
      </w:pPr>
      <w:r>
        <w:rPr>
          <w:rFonts w:hint="eastAsia" w:ascii="微软雅黑" w:hAnsi="微软雅黑" w:eastAsia="微软雅黑" w:cs="微软雅黑"/>
          <w:b/>
          <w:bCs/>
          <w:sz w:val="52"/>
          <w:szCs w:val="52"/>
          <w:lang w:eastAsia="zh-CN"/>
        </w:rPr>
        <w:t>投标人</w:t>
      </w:r>
      <w:r>
        <w:rPr>
          <w:rFonts w:hint="eastAsia" w:ascii="微软雅黑" w:hAnsi="微软雅黑" w:eastAsia="微软雅黑" w:cs="微软雅黑"/>
          <w:b/>
          <w:bCs/>
          <w:sz w:val="52"/>
          <w:szCs w:val="52"/>
        </w:rPr>
        <w:t>承诺函</w:t>
      </w:r>
    </w:p>
    <w:p w14:paraId="745EFCFA">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采购人或采购代理机构：</w:t>
      </w:r>
    </w:p>
    <w:p w14:paraId="1619FA41">
      <w:pPr>
        <w:rPr>
          <w:rFonts w:hint="eastAsia" w:ascii="微软雅黑" w:hAnsi="微软雅黑" w:eastAsia="微软雅黑" w:cs="微软雅黑"/>
          <w:sz w:val="24"/>
          <w:szCs w:val="32"/>
        </w:rPr>
      </w:pPr>
      <w:r>
        <w:rPr>
          <w:rFonts w:hint="eastAsia" w:ascii="微软雅黑" w:hAnsi="微软雅黑" w:eastAsia="微软雅黑" w:cs="微软雅黑"/>
          <w:sz w:val="24"/>
          <w:szCs w:val="32"/>
          <w:u w:val="single"/>
        </w:rPr>
        <w:t>（</w:t>
      </w:r>
      <w:r>
        <w:rPr>
          <w:rFonts w:hint="eastAsia" w:ascii="微软雅黑" w:hAnsi="微软雅黑" w:eastAsia="微软雅黑" w:cs="微软雅黑"/>
          <w:sz w:val="24"/>
          <w:szCs w:val="32"/>
          <w:u w:val="single"/>
          <w:lang w:eastAsia="zh-CN"/>
        </w:rPr>
        <w:t>投标人</w:t>
      </w:r>
      <w:r>
        <w:rPr>
          <w:rFonts w:hint="eastAsia" w:ascii="微软雅黑" w:hAnsi="微软雅黑" w:eastAsia="微软雅黑" w:cs="微软雅黑"/>
          <w:sz w:val="24"/>
          <w:szCs w:val="32"/>
          <w:u w:val="single"/>
        </w:rPr>
        <w:t>名称）</w:t>
      </w:r>
      <w:r>
        <w:rPr>
          <w:rFonts w:hint="eastAsia" w:ascii="微软雅黑" w:hAnsi="微软雅黑" w:eastAsia="微软雅黑" w:cs="微软雅黑"/>
          <w:sz w:val="24"/>
          <w:szCs w:val="32"/>
        </w:rPr>
        <w:t>授权</w:t>
      </w:r>
      <w:r>
        <w:rPr>
          <w:rFonts w:hint="eastAsia" w:ascii="微软雅黑" w:hAnsi="微软雅黑" w:eastAsia="微软雅黑" w:cs="微软雅黑"/>
          <w:sz w:val="24"/>
          <w:szCs w:val="32"/>
          <w:u w:val="single"/>
        </w:rPr>
        <w:t>（</w:t>
      </w:r>
      <w:r>
        <w:rPr>
          <w:rFonts w:hint="eastAsia" w:ascii="微软雅黑" w:hAnsi="微软雅黑" w:eastAsia="微软雅黑" w:cs="微软雅黑"/>
          <w:sz w:val="24"/>
          <w:szCs w:val="32"/>
          <w:u w:val="single"/>
          <w:lang w:eastAsia="zh-CN"/>
        </w:rPr>
        <w:t>投标人</w:t>
      </w:r>
      <w:r>
        <w:rPr>
          <w:rFonts w:hint="eastAsia" w:ascii="微软雅黑" w:hAnsi="微软雅黑" w:eastAsia="微软雅黑" w:cs="微软雅黑"/>
          <w:sz w:val="24"/>
          <w:szCs w:val="32"/>
          <w:u w:val="single"/>
        </w:rPr>
        <w:t>代表姓名、职务）</w:t>
      </w:r>
      <w:r>
        <w:rPr>
          <w:rFonts w:hint="eastAsia" w:ascii="微软雅黑" w:hAnsi="微软雅黑" w:eastAsia="微软雅黑" w:cs="微软雅黑"/>
          <w:sz w:val="24"/>
          <w:szCs w:val="32"/>
        </w:rPr>
        <w:t>为我方代表，参加你单位</w:t>
      </w:r>
    </w:p>
    <w:p w14:paraId="1F707A91">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组织的</w:t>
      </w:r>
      <w:r>
        <w:rPr>
          <w:rFonts w:hint="eastAsia" w:ascii="微软雅黑" w:hAnsi="微软雅黑" w:eastAsia="微软雅黑" w:cs="微软雅黑"/>
          <w:sz w:val="24"/>
          <w:szCs w:val="32"/>
          <w:u w:val="single"/>
        </w:rPr>
        <w:t>（项目名称）(项目编号: )</w:t>
      </w:r>
      <w:r>
        <w:rPr>
          <w:rFonts w:hint="eastAsia" w:ascii="微软雅黑" w:hAnsi="微软雅黑" w:eastAsia="微软雅黑" w:cs="微软雅黑"/>
          <w:sz w:val="24"/>
          <w:szCs w:val="32"/>
        </w:rPr>
        <w:t>第</w:t>
      </w:r>
      <w:r>
        <w:rPr>
          <w:rFonts w:hint="eastAsia" w:ascii="微软雅黑" w:hAnsi="微软雅黑" w:eastAsia="微软雅黑" w:cs="微软雅黑"/>
          <w:sz w:val="24"/>
          <w:szCs w:val="32"/>
          <w:u w:val="single"/>
        </w:rPr>
        <w:t xml:space="preserve"> </w:t>
      </w:r>
      <w:r>
        <w:rPr>
          <w:rFonts w:hint="eastAsia" w:ascii="微软雅黑" w:hAnsi="微软雅黑" w:eastAsia="微软雅黑" w:cs="微软雅黑"/>
          <w:sz w:val="24"/>
          <w:szCs w:val="32"/>
        </w:rPr>
        <w:t>包的采购活动。我方接受</w:t>
      </w:r>
      <w:r>
        <w:rPr>
          <w:rFonts w:hint="eastAsia" w:ascii="微软雅黑" w:hAnsi="微软雅黑" w:eastAsia="微软雅黑" w:cs="微软雅黑"/>
          <w:sz w:val="24"/>
          <w:szCs w:val="32"/>
          <w:lang w:eastAsia="zh-CN"/>
        </w:rPr>
        <w:t>招标文件</w:t>
      </w:r>
      <w:r>
        <w:rPr>
          <w:rFonts w:hint="eastAsia" w:ascii="微软雅黑" w:hAnsi="微软雅黑" w:eastAsia="微软雅黑" w:cs="微软雅黑"/>
          <w:sz w:val="24"/>
          <w:szCs w:val="32"/>
        </w:rPr>
        <w:t>及澄</w:t>
      </w:r>
    </w:p>
    <w:p w14:paraId="0D8A0BEA">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清、修改部分（如有）的全部条款且无任何异议，现向贵单位递交</w:t>
      </w:r>
      <w:r>
        <w:rPr>
          <w:rFonts w:hint="eastAsia" w:ascii="微软雅黑" w:hAnsi="微软雅黑" w:eastAsia="微软雅黑" w:cs="微软雅黑"/>
          <w:sz w:val="24"/>
          <w:szCs w:val="32"/>
          <w:lang w:val="en-US" w:eastAsia="zh-CN"/>
        </w:rPr>
        <w:t>投标</w:t>
      </w:r>
      <w:r>
        <w:rPr>
          <w:rFonts w:hint="eastAsia" w:ascii="微软雅黑" w:hAnsi="微软雅黑" w:eastAsia="微软雅黑" w:cs="微软雅黑"/>
          <w:sz w:val="24"/>
          <w:szCs w:val="32"/>
        </w:rPr>
        <w:t>文件参</w:t>
      </w:r>
    </w:p>
    <w:p w14:paraId="555EE782">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与</w:t>
      </w:r>
      <w:r>
        <w:rPr>
          <w:rFonts w:hint="eastAsia" w:ascii="微软雅黑" w:hAnsi="微软雅黑" w:eastAsia="微软雅黑" w:cs="微软雅黑"/>
          <w:sz w:val="24"/>
          <w:szCs w:val="32"/>
          <w:lang w:eastAsia="zh-CN"/>
        </w:rPr>
        <w:t>投标</w:t>
      </w:r>
      <w:r>
        <w:rPr>
          <w:rFonts w:hint="eastAsia" w:ascii="微软雅黑" w:hAnsi="微软雅黑" w:eastAsia="微软雅黑" w:cs="微软雅黑"/>
          <w:sz w:val="24"/>
          <w:szCs w:val="32"/>
        </w:rPr>
        <w:t>。</w:t>
      </w:r>
    </w:p>
    <w:p w14:paraId="150AC317">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一、我方已按</w:t>
      </w:r>
      <w:r>
        <w:rPr>
          <w:rFonts w:hint="eastAsia" w:ascii="微软雅黑" w:hAnsi="微软雅黑" w:eastAsia="微软雅黑" w:cs="微软雅黑"/>
          <w:sz w:val="24"/>
          <w:szCs w:val="32"/>
          <w:lang w:eastAsia="zh-CN"/>
        </w:rPr>
        <w:t>招标文件</w:t>
      </w:r>
      <w:r>
        <w:rPr>
          <w:rFonts w:hint="eastAsia" w:ascii="微软雅黑" w:hAnsi="微软雅黑" w:eastAsia="微软雅黑" w:cs="微软雅黑"/>
          <w:sz w:val="24"/>
          <w:szCs w:val="32"/>
        </w:rPr>
        <w:t>要求递交了</w:t>
      </w:r>
      <w:r>
        <w:rPr>
          <w:rFonts w:hint="eastAsia" w:ascii="微软雅黑" w:hAnsi="微软雅黑" w:eastAsia="微软雅黑" w:cs="微软雅黑"/>
          <w:b/>
          <w:bCs/>
          <w:sz w:val="24"/>
          <w:szCs w:val="32"/>
          <w:lang w:eastAsia="zh-CN"/>
        </w:rPr>
        <w:t>电子投标文件</w:t>
      </w:r>
      <w:r>
        <w:rPr>
          <w:rFonts w:hint="eastAsia" w:ascii="微软雅黑" w:hAnsi="微软雅黑" w:eastAsia="微软雅黑" w:cs="微软雅黑"/>
          <w:sz w:val="24"/>
          <w:szCs w:val="32"/>
        </w:rPr>
        <w:t>，其中所有响应内容一致、</w:t>
      </w:r>
    </w:p>
    <w:p w14:paraId="70977934">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真实有效。</w:t>
      </w:r>
    </w:p>
    <w:p w14:paraId="56AA5CFA">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二、我方保证遵守</w:t>
      </w:r>
      <w:r>
        <w:rPr>
          <w:rFonts w:hint="eastAsia" w:ascii="微软雅黑" w:hAnsi="微软雅黑" w:eastAsia="微软雅黑" w:cs="微软雅黑"/>
          <w:sz w:val="24"/>
          <w:szCs w:val="32"/>
          <w:lang w:eastAsia="zh-CN"/>
        </w:rPr>
        <w:t>招标文件</w:t>
      </w:r>
      <w:r>
        <w:rPr>
          <w:rFonts w:hint="eastAsia" w:ascii="微软雅黑" w:hAnsi="微软雅黑" w:eastAsia="微软雅黑" w:cs="微软雅黑"/>
          <w:sz w:val="24"/>
          <w:szCs w:val="32"/>
        </w:rPr>
        <w:t>的规定，如果本公司违反</w:t>
      </w:r>
      <w:r>
        <w:rPr>
          <w:rFonts w:hint="eastAsia" w:ascii="微软雅黑" w:hAnsi="微软雅黑" w:eastAsia="微软雅黑" w:cs="微软雅黑"/>
          <w:sz w:val="24"/>
          <w:szCs w:val="32"/>
          <w:lang w:eastAsia="zh-CN"/>
        </w:rPr>
        <w:t>招标文件</w:t>
      </w:r>
      <w:r>
        <w:rPr>
          <w:rFonts w:hint="eastAsia" w:ascii="微软雅黑" w:hAnsi="微软雅黑" w:eastAsia="微软雅黑" w:cs="微软雅黑"/>
          <w:sz w:val="24"/>
          <w:szCs w:val="32"/>
        </w:rPr>
        <w:t>要求，我方</w:t>
      </w:r>
    </w:p>
    <w:p w14:paraId="000FF3E7">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的</w:t>
      </w:r>
      <w:r>
        <w:rPr>
          <w:rFonts w:hint="eastAsia" w:ascii="微软雅黑" w:hAnsi="微软雅黑" w:eastAsia="微软雅黑" w:cs="微软雅黑"/>
          <w:sz w:val="24"/>
          <w:szCs w:val="32"/>
          <w:lang w:eastAsia="zh-CN"/>
        </w:rPr>
        <w:t>投标</w:t>
      </w:r>
      <w:r>
        <w:rPr>
          <w:rFonts w:hint="eastAsia" w:ascii="微软雅黑" w:hAnsi="微软雅黑" w:eastAsia="微软雅黑" w:cs="微软雅黑"/>
          <w:sz w:val="24"/>
          <w:szCs w:val="32"/>
        </w:rPr>
        <w:t>保证金可以被你单位没收。</w:t>
      </w:r>
    </w:p>
    <w:p w14:paraId="2BF74AC9">
      <w:pPr>
        <w:rPr>
          <w:rFonts w:hint="eastAsia" w:ascii="微软雅黑" w:hAnsi="微软雅黑" w:eastAsia="微软雅黑" w:cs="微软雅黑"/>
          <w:sz w:val="24"/>
          <w:szCs w:val="32"/>
          <w:lang w:val="en-US" w:eastAsia="zh-CN"/>
        </w:rPr>
      </w:pPr>
      <w:r>
        <w:rPr>
          <w:rFonts w:hint="eastAsia" w:ascii="微软雅黑" w:hAnsi="微软雅黑" w:eastAsia="微软雅黑" w:cs="微软雅黑"/>
          <w:sz w:val="24"/>
          <w:szCs w:val="32"/>
          <w:lang w:val="en-US" w:eastAsia="zh-CN"/>
        </w:rPr>
        <w:t>三、我方承诺已经具备招标文件中规定的参加政府采购活动的投标人应当</w:t>
      </w:r>
    </w:p>
    <w:p w14:paraId="3DE9651A">
      <w:pPr>
        <w:rPr>
          <w:rFonts w:hint="eastAsia" w:ascii="微软雅黑" w:hAnsi="微软雅黑" w:eastAsia="微软雅黑" w:cs="微软雅黑"/>
          <w:sz w:val="24"/>
          <w:szCs w:val="32"/>
          <w:lang w:val="en-US" w:eastAsia="zh-CN"/>
        </w:rPr>
      </w:pPr>
      <w:r>
        <w:rPr>
          <w:rFonts w:hint="eastAsia" w:ascii="微软雅黑" w:hAnsi="微软雅黑" w:eastAsia="微软雅黑" w:cs="微软雅黑"/>
          <w:sz w:val="24"/>
          <w:szCs w:val="32"/>
          <w:lang w:val="en-US" w:eastAsia="zh-CN"/>
        </w:rPr>
        <w:t>具备的条件。我方愿意向你单位提供任何与本采购项目招投标有关的数据、情</w:t>
      </w:r>
    </w:p>
    <w:p w14:paraId="579BBF05">
      <w:pPr>
        <w:rPr>
          <w:rFonts w:hint="eastAsia" w:ascii="微软雅黑" w:hAnsi="微软雅黑" w:eastAsia="微软雅黑" w:cs="微软雅黑"/>
          <w:sz w:val="24"/>
          <w:szCs w:val="32"/>
          <w:lang w:val="en-US" w:eastAsia="zh-CN"/>
        </w:rPr>
      </w:pPr>
      <w:r>
        <w:rPr>
          <w:rFonts w:hint="eastAsia" w:ascii="微软雅黑" w:hAnsi="微软雅黑" w:eastAsia="微软雅黑" w:cs="微软雅黑"/>
          <w:sz w:val="24"/>
          <w:szCs w:val="32"/>
          <w:lang w:val="en-US" w:eastAsia="zh-CN"/>
        </w:rPr>
        <w:t>况和技术资料，并根据需要提供一切承诺的证明材料，并保证其真实、合法、</w:t>
      </w:r>
    </w:p>
    <w:p w14:paraId="10F2E7A8">
      <w:pPr>
        <w:rPr>
          <w:rFonts w:hint="eastAsia" w:ascii="微软雅黑" w:hAnsi="微软雅黑" w:eastAsia="微软雅黑" w:cs="微软雅黑"/>
          <w:sz w:val="24"/>
          <w:szCs w:val="32"/>
          <w:lang w:val="en-US" w:eastAsia="zh-CN"/>
        </w:rPr>
      </w:pPr>
      <w:r>
        <w:rPr>
          <w:rFonts w:hint="eastAsia" w:ascii="微软雅黑" w:hAnsi="微软雅黑" w:eastAsia="微软雅黑" w:cs="微软雅黑"/>
          <w:sz w:val="24"/>
          <w:szCs w:val="32"/>
          <w:lang w:val="en-US" w:eastAsia="zh-CN"/>
        </w:rPr>
        <w:t>有效。</w:t>
      </w:r>
    </w:p>
    <w:p w14:paraId="03E39161">
      <w:pPr>
        <w:rPr>
          <w:rFonts w:hint="eastAsia" w:ascii="微软雅黑" w:hAnsi="微软雅黑" w:eastAsia="微软雅黑" w:cs="微软雅黑"/>
          <w:b/>
          <w:bCs/>
          <w:color w:val="auto"/>
          <w:sz w:val="24"/>
          <w:szCs w:val="32"/>
          <w:lang w:val="en-US" w:eastAsia="zh-CN"/>
        </w:rPr>
      </w:pPr>
      <w:r>
        <w:rPr>
          <w:rFonts w:hint="eastAsia" w:ascii="微软雅黑" w:hAnsi="微软雅黑" w:eastAsia="微软雅黑" w:cs="微软雅黑"/>
          <w:b/>
          <w:bCs/>
          <w:color w:val="auto"/>
          <w:sz w:val="24"/>
          <w:szCs w:val="32"/>
          <w:lang w:val="en-US" w:eastAsia="zh-CN"/>
        </w:rPr>
        <w:t>四、如果我方中标，我方承诺在领取中标通知书的同时按招标文件规定的</w:t>
      </w:r>
    </w:p>
    <w:p w14:paraId="361B1634">
      <w:pPr>
        <w:rPr>
          <w:rFonts w:hint="eastAsia" w:ascii="微软雅黑" w:hAnsi="微软雅黑" w:eastAsia="微软雅黑" w:cs="微软雅黑"/>
          <w:b/>
          <w:bCs/>
          <w:color w:val="auto"/>
          <w:sz w:val="24"/>
          <w:szCs w:val="32"/>
          <w:lang w:val="en-US" w:eastAsia="zh-CN"/>
        </w:rPr>
      </w:pPr>
      <w:r>
        <w:rPr>
          <w:rFonts w:hint="eastAsia" w:ascii="微软雅黑" w:hAnsi="微软雅黑" w:eastAsia="微软雅黑" w:cs="微软雅黑"/>
          <w:b/>
          <w:bCs/>
          <w:color w:val="auto"/>
          <w:sz w:val="24"/>
          <w:szCs w:val="32"/>
          <w:lang w:val="en-US" w:eastAsia="zh-CN"/>
        </w:rPr>
        <w:t>形式，向贵单位一次性支付中标服务费。</w:t>
      </w:r>
    </w:p>
    <w:p w14:paraId="0E3A2F35">
      <w:pPr>
        <w:rPr>
          <w:rFonts w:hint="eastAsia" w:ascii="微软雅黑" w:hAnsi="微软雅黑" w:eastAsia="微软雅黑" w:cs="微软雅黑"/>
          <w:sz w:val="24"/>
          <w:szCs w:val="32"/>
        </w:rPr>
      </w:pPr>
      <w:bookmarkStart w:id="0" w:name="_GoBack"/>
      <w:r>
        <w:rPr>
          <w:rFonts w:hint="eastAsia" w:ascii="微软雅黑" w:hAnsi="微软雅黑" w:eastAsia="微软雅黑" w:cs="微软雅黑"/>
          <w:b/>
          <w:bCs/>
          <w:sz w:val="24"/>
          <w:szCs w:val="32"/>
          <w:lang w:val="en-US" w:eastAsia="zh-CN"/>
        </w:rPr>
        <w:t>五、我方承诺接受招标文件中政府采购合同条款的全部条款且无任何异议。参与本次招标项目投标有效期为自提交投标文件截止之日起90天</w:t>
      </w:r>
      <w:r>
        <w:rPr>
          <w:rFonts w:hint="eastAsia" w:ascii="微软雅黑" w:hAnsi="微软雅黑" w:eastAsia="微软雅黑" w:cs="微软雅黑"/>
          <w:b/>
          <w:bCs/>
          <w:sz w:val="24"/>
          <w:szCs w:val="32"/>
        </w:rPr>
        <w:t>。</w:t>
      </w:r>
      <w:r>
        <w:rPr>
          <w:rFonts w:hint="eastAsia" w:ascii="微软雅黑" w:hAnsi="微软雅黑" w:eastAsia="微软雅黑" w:cs="微软雅黑"/>
          <w:b/>
          <w:bCs/>
          <w:sz w:val="24"/>
          <w:szCs w:val="32"/>
          <w:lang w:val="en-US" w:eastAsia="zh-CN"/>
        </w:rPr>
        <w:t>如果我方中标，我们将按招标文件的规定，保证忠实地履行双方所签订的政府采购合同，并承担政府采购合同规定的责任和义务。</w:t>
      </w:r>
      <w:r>
        <w:rPr>
          <w:rFonts w:hint="eastAsia" w:ascii="微软雅黑" w:hAnsi="微软雅黑" w:eastAsia="微软雅黑" w:cs="微软雅黑"/>
          <w:b/>
          <w:bCs/>
          <w:sz w:val="24"/>
          <w:szCs w:val="32"/>
          <w:lang w:val="en-US" w:eastAsia="zh-CN"/>
        </w:rPr>
        <w:br w:type="textWrapping"/>
      </w:r>
      <w:bookmarkEnd w:id="0"/>
      <w:r>
        <w:rPr>
          <w:rFonts w:hint="eastAsia" w:ascii="微软雅黑" w:hAnsi="微软雅黑" w:eastAsia="微软雅黑" w:cs="微软雅黑"/>
          <w:sz w:val="24"/>
          <w:szCs w:val="32"/>
          <w:lang w:val="en-US" w:eastAsia="zh-CN"/>
        </w:rPr>
        <w:t>六</w:t>
      </w:r>
      <w:r>
        <w:rPr>
          <w:rFonts w:hint="eastAsia" w:ascii="微软雅黑" w:hAnsi="微软雅黑" w:eastAsia="微软雅黑" w:cs="微软雅黑"/>
          <w:sz w:val="24"/>
          <w:szCs w:val="32"/>
        </w:rPr>
        <w:t>、我方承诺采购单位若需追加采购本项目招标文件所列货物及相关服务的，在不改变政府采购合同其它实质性条款的前提下，按相同或更优惠的价格保证供货和服务</w:t>
      </w:r>
      <w:r>
        <w:rPr>
          <w:rFonts w:hint="eastAsia" w:ascii="微软雅黑" w:hAnsi="微软雅黑" w:eastAsia="微软雅黑" w:cs="微软雅黑"/>
          <w:sz w:val="24"/>
          <w:szCs w:val="32"/>
          <w:lang w:val="en-US" w:eastAsia="zh-CN"/>
        </w:rPr>
        <w:tab/>
      </w:r>
      <w:r>
        <w:rPr>
          <w:rFonts w:hint="eastAsia" w:ascii="微软雅黑" w:hAnsi="微软雅黑" w:eastAsia="微软雅黑" w:cs="微软雅黑"/>
          <w:sz w:val="24"/>
          <w:szCs w:val="32"/>
        </w:rPr>
        <w:t>。</w:t>
      </w:r>
    </w:p>
    <w:p w14:paraId="240AA099">
      <w:pPr>
        <w:rPr>
          <w:rFonts w:hint="eastAsia" w:ascii="微软雅黑" w:hAnsi="微软雅黑" w:eastAsia="微软雅黑" w:cs="微软雅黑"/>
          <w:sz w:val="24"/>
          <w:szCs w:val="32"/>
        </w:rPr>
      </w:pPr>
      <w:r>
        <w:rPr>
          <w:rFonts w:hint="eastAsia" w:ascii="微软雅黑" w:hAnsi="微软雅黑" w:eastAsia="微软雅黑" w:cs="微软雅黑"/>
          <w:sz w:val="24"/>
          <w:szCs w:val="32"/>
          <w:lang w:val="en-US" w:eastAsia="zh-CN"/>
        </w:rPr>
        <w:t>七</w:t>
      </w:r>
      <w:r>
        <w:rPr>
          <w:rFonts w:hint="eastAsia" w:ascii="微软雅黑" w:hAnsi="微软雅黑" w:eastAsia="微软雅黑" w:cs="微软雅黑"/>
          <w:sz w:val="24"/>
          <w:szCs w:val="32"/>
        </w:rPr>
        <w:t>、我方将严格遵守《中华人民共和国政府采购法》的有关规定，若有下</w:t>
      </w:r>
    </w:p>
    <w:p w14:paraId="4DDEC665">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列情形之一的，接受你单位及政府采购监督管理部门对我方施以采购金额 5%</w:t>
      </w:r>
    </w:p>
    <w:p w14:paraId="22A02C37">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以上 10%以下的违约处罚，列入不良行为记录名单，在 1 至 3 年内禁止参加政府采购活动；有违法所得的，提请政府有关行政部门没收违法所得；情节严重</w:t>
      </w:r>
    </w:p>
    <w:p w14:paraId="79F26352">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的，提请市场监督管理部门吊销营业执照；构成犯罪的，提请司法部门依法追</w:t>
      </w:r>
    </w:p>
    <w:p w14:paraId="6AA65AD9">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究刑事责任：</w:t>
      </w:r>
    </w:p>
    <w:p w14:paraId="431D4135">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（1）提供虚假材料谋取成交的；</w:t>
      </w:r>
    </w:p>
    <w:p w14:paraId="0F51ADE1">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（2）向采购单位、采购代理机构行贿或者提供其它不正当利益的；</w:t>
      </w:r>
    </w:p>
    <w:p w14:paraId="54226FF4">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（3）拒绝有关部门监督检查或提供虚假情况的。</w:t>
      </w:r>
    </w:p>
    <w:p w14:paraId="40904DC9">
      <w:pPr>
        <w:rPr>
          <w:rFonts w:hint="eastAsia" w:ascii="微软雅黑" w:hAnsi="微软雅黑" w:eastAsia="微软雅黑" w:cs="微软雅黑"/>
          <w:sz w:val="24"/>
          <w:szCs w:val="32"/>
        </w:rPr>
      </w:pPr>
      <w:r>
        <w:rPr>
          <w:rFonts w:hint="eastAsia" w:ascii="微软雅黑" w:hAnsi="微软雅黑" w:eastAsia="微软雅黑" w:cs="微软雅黑"/>
          <w:sz w:val="24"/>
          <w:szCs w:val="32"/>
          <w:lang w:val="en-US" w:eastAsia="zh-CN"/>
        </w:rPr>
        <w:t>八</w:t>
      </w:r>
      <w:r>
        <w:rPr>
          <w:rFonts w:hint="eastAsia" w:ascii="微软雅黑" w:hAnsi="微软雅黑" w:eastAsia="微软雅黑" w:cs="微软雅黑"/>
          <w:sz w:val="24"/>
          <w:szCs w:val="32"/>
        </w:rPr>
        <w:t>、我方已知悉</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串通行为，有下列表现形式之一的，其响应无效：</w:t>
      </w:r>
    </w:p>
    <w:p w14:paraId="6AB33DDB">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（1）不同</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的响应文件由同一单位或者个人编制；</w:t>
      </w:r>
    </w:p>
    <w:p w14:paraId="0DE55854">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（2）不同</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委托同一单位或者个人办理</w:t>
      </w:r>
      <w:r>
        <w:rPr>
          <w:rFonts w:hint="eastAsia" w:ascii="微软雅黑" w:hAnsi="微软雅黑" w:eastAsia="微软雅黑" w:cs="微软雅黑"/>
          <w:sz w:val="24"/>
          <w:szCs w:val="32"/>
          <w:lang w:eastAsia="zh-CN"/>
        </w:rPr>
        <w:t>投标</w:t>
      </w:r>
      <w:r>
        <w:rPr>
          <w:rFonts w:hint="eastAsia" w:ascii="微软雅黑" w:hAnsi="微软雅黑" w:eastAsia="微软雅黑" w:cs="微软雅黑"/>
          <w:sz w:val="24"/>
          <w:szCs w:val="32"/>
        </w:rPr>
        <w:t>事宜；</w:t>
      </w:r>
    </w:p>
    <w:p w14:paraId="6F10E14C">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（3）不同</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的响应文件载明的项目管理成员或者联系人员为同一人；</w:t>
      </w:r>
    </w:p>
    <w:p w14:paraId="5FADECEE">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（4）不同</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的响应文件异常一致或者报价呈规律性差异；</w:t>
      </w:r>
    </w:p>
    <w:p w14:paraId="35E2E4E0">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（5）不同</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的响应文件相互混装；</w:t>
      </w:r>
    </w:p>
    <w:p w14:paraId="006B313D">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（6）不同</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的保证金从同一单位或者个人的账户转出；</w:t>
      </w:r>
    </w:p>
    <w:p w14:paraId="18DB4F8B">
      <w:pPr>
        <w:rPr>
          <w:rFonts w:hint="eastAsia" w:ascii="微软雅黑" w:hAnsi="微软雅黑" w:eastAsia="微软雅黑" w:cs="微软雅黑"/>
          <w:sz w:val="24"/>
          <w:szCs w:val="32"/>
          <w:lang w:eastAsia="zh-CN"/>
        </w:rPr>
      </w:pPr>
      <w:r>
        <w:rPr>
          <w:rFonts w:hint="eastAsia" w:ascii="微软雅黑" w:hAnsi="微软雅黑" w:eastAsia="微软雅黑" w:cs="微软雅黑"/>
          <w:sz w:val="24"/>
          <w:szCs w:val="32"/>
        </w:rPr>
        <w:t>（7）不同</w:t>
      </w: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的标书硬件特征码一致</w:t>
      </w:r>
      <w:r>
        <w:rPr>
          <w:rFonts w:hint="eastAsia" w:ascii="微软雅黑" w:hAnsi="微软雅黑" w:eastAsia="微软雅黑" w:cs="微软雅黑"/>
          <w:sz w:val="24"/>
          <w:szCs w:val="32"/>
          <w:lang w:eastAsia="zh-CN"/>
        </w:rPr>
        <w:t>；</w:t>
      </w:r>
    </w:p>
    <w:p w14:paraId="22D229C2">
      <w:pPr>
        <w:rPr>
          <w:rFonts w:hint="eastAsia" w:ascii="微软雅黑" w:hAnsi="微软雅黑" w:eastAsia="微软雅黑" w:cs="微软雅黑"/>
          <w:sz w:val="24"/>
          <w:szCs w:val="32"/>
        </w:rPr>
      </w:pPr>
      <w:r>
        <w:rPr>
          <w:rFonts w:hint="eastAsia" w:ascii="微软雅黑" w:hAnsi="微软雅黑" w:eastAsia="微软雅黑" w:cs="微软雅黑"/>
          <w:sz w:val="24"/>
          <w:szCs w:val="32"/>
          <w:lang w:val="en-US" w:eastAsia="zh-CN"/>
        </w:rPr>
        <w:t>九、我方承诺参与本次采购项目符合法律、行政法规规定的其他条件；</w:t>
      </w:r>
    </w:p>
    <w:p w14:paraId="7EC60DAA">
      <w:pPr>
        <w:rPr>
          <w:rFonts w:hint="eastAsia" w:ascii="微软雅黑" w:hAnsi="微软雅黑" w:eastAsia="微软雅黑" w:cs="微软雅黑"/>
          <w:sz w:val="24"/>
          <w:szCs w:val="32"/>
        </w:rPr>
      </w:pPr>
      <w:r>
        <w:rPr>
          <w:rFonts w:hint="eastAsia" w:ascii="微软雅黑" w:hAnsi="微软雅黑" w:eastAsia="微软雅黑" w:cs="微软雅黑"/>
          <w:sz w:val="24"/>
          <w:szCs w:val="32"/>
          <w:lang w:val="en-US" w:eastAsia="zh-CN"/>
        </w:rPr>
        <w:t>十</w:t>
      </w:r>
      <w:r>
        <w:rPr>
          <w:rFonts w:hint="eastAsia" w:ascii="微软雅黑" w:hAnsi="微软雅黑" w:eastAsia="微软雅黑" w:cs="微软雅黑"/>
          <w:sz w:val="24"/>
          <w:szCs w:val="32"/>
        </w:rPr>
        <w:t>、我方将严格遵守《最高人民检察院公安部关于公安机关管辖的刑事案</w:t>
      </w:r>
    </w:p>
    <w:p w14:paraId="401F622B">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件立案追诉标准的规定(二)》中关于投标人相互串通投标报价，或者投标人与</w:t>
      </w:r>
    </w:p>
    <w:p w14:paraId="53279A3F">
      <w:pPr>
        <w:rPr>
          <w:rFonts w:hint="eastAsia" w:ascii="微软雅黑" w:hAnsi="微软雅黑" w:eastAsia="微软雅黑" w:cs="微软雅黑"/>
          <w:sz w:val="24"/>
          <w:szCs w:val="32"/>
        </w:rPr>
      </w:pPr>
      <w:r>
        <w:rPr>
          <w:rFonts w:hint="eastAsia" w:ascii="微软雅黑" w:hAnsi="微软雅黑" w:eastAsia="微软雅黑" w:cs="微软雅黑"/>
          <w:sz w:val="24"/>
          <w:szCs w:val="32"/>
        </w:rPr>
        <w:t>招标人串通投标将被立案追诉的规定。</w:t>
      </w:r>
    </w:p>
    <w:p w14:paraId="3BB4BCB0">
      <w:pPr>
        <w:ind w:firstLine="4080" w:firstLineChars="1700"/>
        <w:rPr>
          <w:rFonts w:hint="default" w:ascii="微软雅黑" w:hAnsi="微软雅黑" w:eastAsia="微软雅黑" w:cs="微软雅黑"/>
          <w:sz w:val="24"/>
          <w:szCs w:val="32"/>
          <w:u w:val="single"/>
          <w:lang w:val="en-US" w:eastAsia="zh-CN"/>
        </w:rPr>
      </w:pPr>
      <w:r>
        <w:rPr>
          <w:rFonts w:hint="eastAsia" w:ascii="微软雅黑" w:hAnsi="微软雅黑" w:eastAsia="微软雅黑" w:cs="微软雅黑"/>
          <w:sz w:val="24"/>
          <w:szCs w:val="32"/>
          <w:lang w:eastAsia="zh-CN"/>
        </w:rPr>
        <w:t>投标人</w:t>
      </w:r>
      <w:r>
        <w:rPr>
          <w:rFonts w:hint="eastAsia" w:ascii="微软雅黑" w:hAnsi="微软雅黑" w:eastAsia="微软雅黑" w:cs="微软雅黑"/>
          <w:sz w:val="24"/>
          <w:szCs w:val="32"/>
        </w:rPr>
        <w:t>名称（加盖公章）：</w:t>
      </w:r>
      <w:r>
        <w:rPr>
          <w:rFonts w:hint="eastAsia" w:ascii="微软雅黑" w:hAnsi="微软雅黑" w:eastAsia="微软雅黑" w:cs="微软雅黑"/>
          <w:sz w:val="24"/>
          <w:szCs w:val="32"/>
          <w:u w:val="single"/>
          <w:lang w:val="en-US" w:eastAsia="zh-CN"/>
        </w:rPr>
        <w:t xml:space="preserve">           </w:t>
      </w:r>
    </w:p>
    <w:p w14:paraId="019AEB89">
      <w:pPr>
        <w:ind w:firstLine="4080" w:firstLineChars="1700"/>
        <w:rPr>
          <w:rFonts w:hint="default" w:ascii="微软雅黑" w:hAnsi="微软雅黑" w:eastAsia="微软雅黑" w:cs="微软雅黑"/>
          <w:sz w:val="24"/>
          <w:szCs w:val="32"/>
          <w:lang w:val="en-US" w:eastAsia="zh-CN"/>
        </w:rPr>
      </w:pPr>
      <w:r>
        <w:rPr>
          <w:rFonts w:hint="eastAsia" w:ascii="微软雅黑" w:hAnsi="微软雅黑" w:eastAsia="微软雅黑" w:cs="微软雅黑"/>
          <w:sz w:val="24"/>
          <w:szCs w:val="32"/>
        </w:rPr>
        <w:t>日期：</w:t>
      </w:r>
      <w:r>
        <w:rPr>
          <w:rFonts w:hint="eastAsia" w:ascii="微软雅黑" w:hAnsi="微软雅黑" w:eastAsia="微软雅黑" w:cs="微软雅黑"/>
          <w:sz w:val="24"/>
          <w:szCs w:val="32"/>
          <w:u w:val="single"/>
          <w:lang w:val="en-US" w:eastAsia="zh-CN"/>
        </w:rPr>
        <w:t xml:space="preserve">            </w:t>
      </w:r>
      <w:r>
        <w:rPr>
          <w:rFonts w:hint="eastAsia" w:ascii="微软雅黑" w:hAnsi="微软雅黑" w:eastAsia="微软雅黑" w:cs="微软雅黑"/>
          <w:sz w:val="24"/>
          <w:szCs w:val="32"/>
          <w:u w:val="single"/>
          <w:lang w:val="en-US" w:eastAsia="zh-CN"/>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CB50F1"/>
    <w:rsid w:val="09CB50F1"/>
    <w:rsid w:val="18CC2DD5"/>
    <w:rsid w:val="47947AFC"/>
    <w:rsid w:val="48E1054A"/>
    <w:rsid w:val="4AE34C59"/>
    <w:rsid w:val="6F935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1055</Words>
  <Characters>1059</Characters>
  <Lines>0</Lines>
  <Paragraphs>0</Paragraphs>
  <TotalTime>7</TotalTime>
  <ScaleCrop>false</ScaleCrop>
  <LinksUpToDate>false</LinksUpToDate>
  <CharactersWithSpaces>1092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2025-04-08T07:32:00Z</dcterms:created>
  <dc:creator></dc:creator>
  <cp:lastModifiedBy></cp:lastModifiedBy>
  <dcterms:modified xsi:type="dcterms:W3CDTF">2025-07-30T04:27:18Z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60153416A042482F8031FC6BE698E7B7_13</vt:lpwstr>
  </property>
  <property fmtid="{D5CDD505-2E9C-101B-9397-08002B2CF9AE}" pid="4" name="KSOTemplateDocerSaveRecord">
    <vt:lpwstr>eyJoZGlkIjoiYWFjNmRlNzc4MTEyMDY5YzUwYTdlYTdjY2I0YjEyODkiLCJ1c2VySWQiOiI3MTA2MTAyNzIifQ==</vt:lpwstr>
  </property>
</Properties>
</file>