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2" w:name="_GoBack"/>
      <w:bookmarkStart w:id="0" w:name="_Toc25180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15、</w:t>
      </w:r>
      <w:r>
        <w:rPr>
          <w:rFonts w:hint="eastAsia" w:ascii="宋体" w:hAnsi="宋体" w:eastAsia="宋体"/>
          <w:color w:val="auto"/>
          <w:sz w:val="24"/>
          <w:szCs w:val="24"/>
        </w:rPr>
        <w:t>应急服务方案</w:t>
      </w:r>
      <w:bookmarkEnd w:id="0"/>
    </w:p>
    <w:bookmarkEnd w:id="2"/>
    <w:p>
      <w:pPr>
        <w:rPr>
          <w:rFonts w:hint="eastAsia"/>
          <w:color w:val="auto"/>
        </w:rPr>
      </w:pPr>
      <w:bookmarkStart w:id="1" w:name="OLE_LINK2"/>
      <w:r>
        <w:rPr>
          <w:rFonts w:hint="eastAsia"/>
          <w:color w:val="auto"/>
          <w:lang w:val="en-US" w:eastAsia="zh-CN"/>
        </w:rPr>
        <w:t>供应商</w:t>
      </w:r>
      <w:r>
        <w:rPr>
          <w:rFonts w:hint="eastAsia"/>
          <w:color w:val="auto"/>
        </w:rPr>
        <w:t>按磋商文件要求</w:t>
      </w:r>
      <w:r>
        <w:rPr>
          <w:rFonts w:hint="eastAsia"/>
          <w:color w:val="auto"/>
          <w:lang w:val="en-US" w:eastAsia="zh-CN"/>
        </w:rPr>
        <w:t>自行拟定</w:t>
      </w:r>
      <w:r>
        <w:rPr>
          <w:rFonts w:hint="eastAsia"/>
          <w:color w:val="auto"/>
        </w:rPr>
        <w:t>。</w:t>
      </w:r>
    </w:p>
    <w:bookmarkEnd w:id="1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76A5F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76A5F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2025-06-05T06:49:00Z</dcterms:created>
  <dc:creator>GCZB</dc:creator>
  <cp:lastModifiedBy>GCZB</cp:lastModifiedBy>
  <dcterms:modified xsi:type="dcterms:W3CDTF">2025-06-05T06:49:14Z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579CCFA5610341EE80C48BE883701D60_11</vt:lpwstr>
  </property>
</Properties>
</file>