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F81" w:rsidRPr="0073402C" w:rsidRDefault="00D46F81" w:rsidP="00D46F81">
      <w:pPr>
        <w:pStyle w:val="1"/>
        <w:rPr>
          <w:color w:val="auto"/>
          <w:sz w:val="36"/>
        </w:rPr>
      </w:pPr>
      <w:bookmarkStart w:id="0" w:name="_Toc20182"/>
      <w:r w:rsidRPr="0073402C">
        <w:rPr>
          <w:rFonts w:hint="eastAsia"/>
          <w:color w:val="auto"/>
          <w:sz w:val="36"/>
        </w:rPr>
        <w:t>合同条款</w:t>
      </w:r>
      <w:bookmarkEnd w:id="0"/>
    </w:p>
    <w:p w:rsidR="00D46F81" w:rsidRDefault="00D46F81" w:rsidP="00D46F81"/>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rPr>
        <w:t>甲方（订购方）：海口市第二看守所</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rPr>
        <w:t>住所：海口市琼山区新大洲大道</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rPr>
        <w:t>法定代表人：</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rPr>
        <w:t>联系人和电话：</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rPr>
        <w:t>乙方（配送方）：</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rPr>
        <w:t xml:space="preserve">住所： </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rPr>
        <w:t>法定代表人：</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rPr>
        <w:t>联系人和电话：</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rPr>
        <w:t>根据《中华人民共和国民法典》及有关法律法规的规定，甲乙双方经友好协商，就</w:t>
      </w:r>
      <w:r w:rsidRPr="000B1E8A">
        <w:rPr>
          <w:rFonts w:ascii="宋体" w:eastAsia="宋体" w:hAnsi="宋体" w:cs="宋体"/>
          <w:sz w:val="28"/>
          <w:szCs w:val="28"/>
          <w:u w:val="single"/>
        </w:rPr>
        <w:t>2025年在押人员食堂食材及副产品采购</w:t>
      </w:r>
      <w:r>
        <w:rPr>
          <w:rFonts w:ascii="宋体" w:eastAsia="宋体" w:hAnsi="宋体" w:cs="宋体" w:hint="eastAsia"/>
          <w:sz w:val="28"/>
          <w:szCs w:val="28"/>
          <w:lang w:bidi="zh-TW"/>
        </w:rPr>
        <w:t>（项目编号：</w:t>
      </w:r>
      <w:r w:rsidRPr="000B1E8A">
        <w:rPr>
          <w:rFonts w:ascii="宋体" w:eastAsia="宋体" w:hAnsi="宋体" w:cs="宋体" w:hint="eastAsia"/>
          <w:sz w:val="28"/>
          <w:szCs w:val="28"/>
          <w:u w:val="single"/>
          <w:lang w:bidi="zh-TW"/>
        </w:rPr>
        <w:t xml:space="preserve">        </w:t>
      </w:r>
      <w:r>
        <w:rPr>
          <w:rFonts w:ascii="宋体" w:eastAsia="宋体" w:hAnsi="宋体" w:cs="宋体" w:hint="eastAsia"/>
          <w:sz w:val="28"/>
          <w:szCs w:val="28"/>
          <w:lang w:bidi="zh-TW"/>
        </w:rPr>
        <w:t>）</w:t>
      </w:r>
      <w:r>
        <w:rPr>
          <w:rFonts w:ascii="宋体" w:eastAsia="宋体" w:hAnsi="宋体" w:cs="宋体" w:hint="eastAsia"/>
          <w:sz w:val="28"/>
          <w:szCs w:val="28"/>
        </w:rPr>
        <w:t>，乙方向甲方配送商品事宜，在明确本合同条款所述权利和义务的基础上，特签订本合同，以便双方共同执行。</w:t>
      </w:r>
    </w:p>
    <w:p w:rsidR="00D46F81" w:rsidRDefault="00D46F81" w:rsidP="00D46F81">
      <w:pPr>
        <w:keepLines/>
        <w:widowControl/>
        <w:snapToGrid w:val="0"/>
        <w:spacing w:line="360" w:lineRule="auto"/>
        <w:ind w:firstLine="482"/>
        <w:textAlignment w:val="baseline"/>
        <w:rPr>
          <w:rFonts w:ascii="宋体" w:eastAsia="宋体" w:hAnsi="宋体" w:cs="宋体"/>
          <w:sz w:val="28"/>
          <w:szCs w:val="28"/>
        </w:rPr>
      </w:pPr>
      <w:bookmarkStart w:id="1" w:name="bookmark3"/>
      <w:bookmarkStart w:id="2" w:name="bookmark5"/>
      <w:bookmarkStart w:id="3" w:name="bookmark4"/>
      <w:r>
        <w:rPr>
          <w:rFonts w:ascii="宋体" w:eastAsia="宋体" w:hAnsi="宋体" w:cs="宋体" w:hint="eastAsia"/>
          <w:b/>
          <w:sz w:val="28"/>
          <w:szCs w:val="28"/>
        </w:rPr>
        <w:t>第一条、配送商品品名</w:t>
      </w:r>
      <w:bookmarkEnd w:id="1"/>
      <w:bookmarkEnd w:id="2"/>
      <w:bookmarkEnd w:id="3"/>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lang w:bidi="en-US"/>
        </w:rPr>
        <w:t>1.</w:t>
      </w:r>
      <w:r>
        <w:rPr>
          <w:rFonts w:ascii="宋体" w:eastAsia="宋体" w:hAnsi="宋体" w:cs="宋体" w:hint="eastAsia"/>
          <w:sz w:val="28"/>
          <w:szCs w:val="28"/>
        </w:rPr>
        <w:t>1本合同所称商品指蔬菜生鲜、肉类和厨房酱料等日常食材及调味料等产品。</w:t>
      </w:r>
    </w:p>
    <w:p w:rsidR="00D46F81" w:rsidRDefault="00D46F81" w:rsidP="00D46F81">
      <w:pPr>
        <w:keepLines/>
        <w:widowControl/>
        <w:snapToGrid w:val="0"/>
        <w:spacing w:line="360" w:lineRule="auto"/>
        <w:ind w:firstLine="482"/>
        <w:textAlignment w:val="baseline"/>
        <w:rPr>
          <w:rFonts w:ascii="宋体" w:eastAsia="宋体" w:hAnsi="宋体" w:cs="宋体"/>
          <w:sz w:val="28"/>
          <w:szCs w:val="28"/>
        </w:rPr>
      </w:pPr>
      <w:bookmarkStart w:id="4" w:name="bookmark6"/>
      <w:bookmarkStart w:id="5" w:name="bookmark7"/>
      <w:bookmarkStart w:id="6" w:name="bookmark8"/>
      <w:r>
        <w:rPr>
          <w:rFonts w:ascii="宋体" w:eastAsia="宋体" w:hAnsi="宋体" w:cs="宋体" w:hint="eastAsia"/>
          <w:b/>
          <w:sz w:val="28"/>
          <w:szCs w:val="28"/>
        </w:rPr>
        <w:t>第二条、配送商品价格</w:t>
      </w:r>
      <w:bookmarkEnd w:id="4"/>
      <w:bookmarkEnd w:id="5"/>
      <w:bookmarkEnd w:id="6"/>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lang w:bidi="en-US"/>
        </w:rPr>
        <w:t>2.1</w:t>
      </w:r>
      <w:r>
        <w:rPr>
          <w:rFonts w:ascii="宋体" w:eastAsia="宋体" w:hAnsi="宋体" w:cs="宋体" w:hint="eastAsia"/>
          <w:sz w:val="28"/>
          <w:szCs w:val="28"/>
        </w:rPr>
        <w:t>乙方配送的各种商品价格以当日</w:t>
      </w:r>
      <w:r>
        <w:rPr>
          <w:rFonts w:cs="宋体" w:hint="eastAsia"/>
          <w:sz w:val="28"/>
          <w:szCs w:val="28"/>
        </w:rPr>
        <w:t>三家</w:t>
      </w:r>
      <w:r>
        <w:rPr>
          <w:rFonts w:ascii="宋体" w:eastAsia="宋体" w:hAnsi="宋体" w:cs="宋体" w:hint="eastAsia"/>
          <w:sz w:val="28"/>
          <w:szCs w:val="28"/>
        </w:rPr>
        <w:t>超市（海口大润发超市、华润万家超市、海南旺豪超市）三家超市零售价的平均价为基准价进行下浮。</w:t>
      </w:r>
    </w:p>
    <w:p w:rsidR="00D46F81" w:rsidRDefault="00D46F81" w:rsidP="00D46F81">
      <w:pPr>
        <w:widowControl/>
        <w:snapToGrid w:val="0"/>
        <w:spacing w:line="360" w:lineRule="auto"/>
        <w:ind w:firstLine="480"/>
        <w:textAlignment w:val="baseline"/>
        <w:rPr>
          <w:rFonts w:cs="宋体"/>
          <w:sz w:val="28"/>
          <w:szCs w:val="28"/>
        </w:rPr>
      </w:pPr>
      <w:r>
        <w:rPr>
          <w:rFonts w:ascii="宋体" w:eastAsia="宋体" w:hAnsi="宋体" w:cs="宋体" w:hint="eastAsia"/>
          <w:sz w:val="28"/>
          <w:szCs w:val="28"/>
          <w:lang w:bidi="en-US"/>
        </w:rPr>
        <w:t>2.2</w:t>
      </w:r>
      <w:r>
        <w:rPr>
          <w:rFonts w:ascii="宋体" w:eastAsia="宋体" w:hAnsi="宋体" w:cs="宋体" w:hint="eastAsia"/>
          <w:sz w:val="28"/>
          <w:szCs w:val="28"/>
        </w:rPr>
        <w:t>下浮率为</w:t>
      </w:r>
      <w:r>
        <w:rPr>
          <w:rFonts w:ascii="宋体" w:eastAsia="宋体" w:hAnsi="宋体" w:cs="宋体" w:hint="eastAsia"/>
          <w:sz w:val="28"/>
          <w:szCs w:val="28"/>
          <w:u w:val="single"/>
        </w:rPr>
        <w:t xml:space="preserve">    %</w:t>
      </w:r>
      <w:r>
        <w:rPr>
          <w:rFonts w:ascii="宋体" w:eastAsia="宋体" w:hAnsi="宋体" w:cs="宋体" w:hint="eastAsia"/>
          <w:sz w:val="28"/>
          <w:szCs w:val="28"/>
        </w:rPr>
        <w:t>。</w:t>
      </w:r>
      <w:r>
        <w:rPr>
          <w:rFonts w:eastAsia="宋体" w:hAnsi="宋体" w:cs="宋体"/>
          <w:sz w:val="28"/>
          <w:szCs w:val="28"/>
        </w:rPr>
        <w:t>下浮率保留</w:t>
      </w:r>
      <w:r>
        <w:rPr>
          <w:rFonts w:eastAsia="宋体" w:hAnsi="宋体" w:cs="宋体"/>
          <w:sz w:val="28"/>
          <w:szCs w:val="28"/>
        </w:rPr>
        <w:t>2</w:t>
      </w:r>
      <w:r>
        <w:rPr>
          <w:rFonts w:eastAsia="宋体" w:hAnsi="宋体" w:cs="宋体"/>
          <w:sz w:val="28"/>
          <w:szCs w:val="28"/>
        </w:rPr>
        <w:t>位小数，四舍五入</w:t>
      </w:r>
      <w:r>
        <w:rPr>
          <w:rFonts w:cs="宋体" w:hint="eastAsia"/>
          <w:sz w:val="28"/>
          <w:szCs w:val="28"/>
        </w:rPr>
        <w:t>。</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lang w:bidi="en-US"/>
        </w:rPr>
        <w:t>2.3</w:t>
      </w:r>
      <w:r>
        <w:rPr>
          <w:rFonts w:ascii="宋体" w:eastAsia="宋体" w:hAnsi="宋体" w:cs="宋体" w:hint="eastAsia"/>
          <w:sz w:val="28"/>
          <w:szCs w:val="28"/>
        </w:rPr>
        <w:t>甲方也可以自行对市场重大变化进行独立的价格调研，对乙方调价的申请予以核实。</w:t>
      </w:r>
    </w:p>
    <w:p w:rsidR="00D46F81" w:rsidRDefault="00D46F81" w:rsidP="00D46F81">
      <w:pPr>
        <w:keepLines/>
        <w:widowControl/>
        <w:snapToGrid w:val="0"/>
        <w:spacing w:line="360" w:lineRule="auto"/>
        <w:ind w:firstLine="482"/>
        <w:textAlignment w:val="baseline"/>
        <w:rPr>
          <w:rFonts w:ascii="宋体" w:eastAsia="宋体" w:hAnsi="宋体" w:cs="宋体"/>
          <w:sz w:val="28"/>
          <w:szCs w:val="28"/>
        </w:rPr>
      </w:pPr>
      <w:bookmarkStart w:id="7" w:name="bookmark11"/>
      <w:bookmarkStart w:id="8" w:name="bookmark9"/>
      <w:bookmarkStart w:id="9" w:name="bookmark10"/>
      <w:r>
        <w:rPr>
          <w:rFonts w:ascii="宋体" w:eastAsia="宋体" w:hAnsi="宋体" w:cs="宋体" w:hint="eastAsia"/>
          <w:b/>
          <w:sz w:val="28"/>
          <w:szCs w:val="28"/>
        </w:rPr>
        <w:t>第三条、合同期限</w:t>
      </w:r>
      <w:bookmarkEnd w:id="7"/>
      <w:bookmarkEnd w:id="8"/>
      <w:bookmarkEnd w:id="9"/>
    </w:p>
    <w:p w:rsidR="00D46F81" w:rsidRDefault="00D46F81" w:rsidP="00D46F81">
      <w:pPr>
        <w:widowControl/>
        <w:snapToGrid w:val="0"/>
        <w:spacing w:line="360" w:lineRule="auto"/>
        <w:ind w:left="261" w:firstLine="480"/>
        <w:textAlignment w:val="baseline"/>
        <w:rPr>
          <w:rFonts w:ascii="宋体" w:eastAsia="宋体" w:hAnsi="宋体" w:cs="宋体"/>
          <w:sz w:val="28"/>
          <w:szCs w:val="28"/>
        </w:rPr>
      </w:pPr>
      <w:r>
        <w:rPr>
          <w:rFonts w:ascii="宋体" w:eastAsia="宋体" w:hAnsi="宋体" w:cs="宋体" w:hint="eastAsia"/>
          <w:sz w:val="28"/>
          <w:szCs w:val="28"/>
          <w:lang w:bidi="en-US"/>
        </w:rPr>
        <w:t>3.1</w:t>
      </w:r>
      <w:r>
        <w:rPr>
          <w:rFonts w:ascii="宋体" w:eastAsia="宋体" w:hAnsi="宋体" w:cs="宋体" w:hint="eastAsia"/>
          <w:sz w:val="28"/>
          <w:szCs w:val="28"/>
        </w:rPr>
        <w:t>本合同期限为12个月，</w:t>
      </w:r>
      <w:r>
        <w:rPr>
          <w:rFonts w:ascii="宋体" w:eastAsia="宋体" w:hAnsi="宋体" w:cs="宋体" w:hint="eastAsia"/>
          <w:sz w:val="28"/>
          <w:szCs w:val="28"/>
          <w:lang w:bidi="zh-TW"/>
        </w:rPr>
        <w:t>2025年</w:t>
      </w:r>
      <w:r w:rsidRPr="000B1E8A">
        <w:rPr>
          <w:rFonts w:ascii="宋体" w:eastAsia="宋体" w:hAnsi="宋体" w:cs="宋体" w:hint="eastAsia"/>
          <w:sz w:val="28"/>
          <w:szCs w:val="28"/>
          <w:u w:val="single"/>
          <w:lang w:bidi="zh-TW"/>
        </w:rPr>
        <w:t xml:space="preserve"> </w:t>
      </w:r>
      <w:r>
        <w:rPr>
          <w:rFonts w:ascii="宋体" w:eastAsia="宋体" w:hAnsi="宋体" w:cs="宋体" w:hint="eastAsia"/>
          <w:sz w:val="28"/>
          <w:szCs w:val="28"/>
          <w:u w:val="single"/>
          <w:lang w:bidi="zh-TW"/>
        </w:rPr>
        <w:t xml:space="preserve"> </w:t>
      </w:r>
      <w:r w:rsidRPr="000B1E8A">
        <w:rPr>
          <w:rFonts w:ascii="宋体" w:eastAsia="宋体" w:hAnsi="宋体" w:cs="宋体" w:hint="eastAsia"/>
          <w:sz w:val="28"/>
          <w:szCs w:val="28"/>
          <w:u w:val="single"/>
          <w:lang w:bidi="zh-TW"/>
        </w:rPr>
        <w:t xml:space="preserve"> </w:t>
      </w:r>
      <w:r>
        <w:rPr>
          <w:rFonts w:ascii="宋体" w:eastAsia="宋体" w:hAnsi="宋体" w:cs="宋体" w:hint="eastAsia"/>
          <w:sz w:val="28"/>
          <w:szCs w:val="28"/>
          <w:lang w:bidi="zh-TW"/>
        </w:rPr>
        <w:t>月</w:t>
      </w:r>
      <w:r w:rsidRPr="000B1E8A">
        <w:rPr>
          <w:rFonts w:ascii="宋体" w:eastAsia="宋体" w:hAnsi="宋体" w:cs="宋体" w:hint="eastAsia"/>
          <w:sz w:val="28"/>
          <w:szCs w:val="28"/>
          <w:u w:val="single"/>
          <w:lang w:bidi="zh-TW"/>
        </w:rPr>
        <w:t xml:space="preserve">   </w:t>
      </w:r>
      <w:r>
        <w:rPr>
          <w:rFonts w:ascii="宋体" w:eastAsia="宋体" w:hAnsi="宋体" w:cs="宋体" w:hint="eastAsia"/>
          <w:sz w:val="28"/>
          <w:szCs w:val="28"/>
          <w:lang w:bidi="zh-TW"/>
        </w:rPr>
        <w:t>日至2026年</w:t>
      </w:r>
      <w:r w:rsidRPr="000B1E8A">
        <w:rPr>
          <w:rFonts w:ascii="宋体" w:eastAsia="宋体" w:hAnsi="宋体" w:cs="宋体" w:hint="eastAsia"/>
          <w:sz w:val="28"/>
          <w:szCs w:val="28"/>
          <w:u w:val="single"/>
          <w:lang w:bidi="zh-TW"/>
        </w:rPr>
        <w:t xml:space="preserve">   </w:t>
      </w:r>
      <w:r>
        <w:rPr>
          <w:rFonts w:ascii="宋体" w:eastAsia="宋体" w:hAnsi="宋体" w:cs="宋体" w:hint="eastAsia"/>
          <w:sz w:val="28"/>
          <w:szCs w:val="28"/>
          <w:lang w:bidi="zh-TW"/>
        </w:rPr>
        <w:t>月</w:t>
      </w:r>
      <w:r w:rsidRPr="000B1E8A">
        <w:rPr>
          <w:rFonts w:ascii="宋体" w:eastAsia="宋体" w:hAnsi="宋体" w:cs="宋体" w:hint="eastAsia"/>
          <w:sz w:val="28"/>
          <w:szCs w:val="28"/>
          <w:u w:val="single"/>
          <w:lang w:bidi="zh-TW"/>
        </w:rPr>
        <w:t xml:space="preserve">   </w:t>
      </w:r>
      <w:r>
        <w:rPr>
          <w:rFonts w:ascii="宋体" w:eastAsia="宋体" w:hAnsi="宋体" w:cs="宋体" w:hint="eastAsia"/>
          <w:sz w:val="28"/>
          <w:szCs w:val="28"/>
          <w:lang w:bidi="zh-TW"/>
        </w:rPr>
        <w:t>日</w:t>
      </w:r>
      <w:r>
        <w:rPr>
          <w:rFonts w:ascii="宋体" w:eastAsia="宋体" w:hAnsi="宋体" w:cs="宋体" w:hint="eastAsia"/>
          <w:sz w:val="28"/>
          <w:szCs w:val="28"/>
        </w:rPr>
        <w:t>。</w:t>
      </w:r>
    </w:p>
    <w:p w:rsidR="00D46F81" w:rsidRDefault="00D46F81" w:rsidP="00D46F81">
      <w:pPr>
        <w:keepLines/>
        <w:widowControl/>
        <w:snapToGrid w:val="0"/>
        <w:spacing w:line="360" w:lineRule="auto"/>
        <w:ind w:firstLine="482"/>
        <w:textAlignment w:val="baseline"/>
        <w:rPr>
          <w:rFonts w:ascii="宋体" w:eastAsia="宋体" w:hAnsi="宋体" w:cs="宋体"/>
          <w:sz w:val="28"/>
          <w:szCs w:val="28"/>
        </w:rPr>
      </w:pPr>
      <w:bookmarkStart w:id="10" w:name="bookmark14"/>
      <w:bookmarkStart w:id="11" w:name="bookmark12"/>
      <w:bookmarkStart w:id="12" w:name="bookmark13"/>
      <w:r>
        <w:rPr>
          <w:rFonts w:ascii="宋体" w:eastAsia="宋体" w:hAnsi="宋体" w:cs="宋体" w:hint="eastAsia"/>
          <w:b/>
          <w:sz w:val="28"/>
          <w:szCs w:val="28"/>
        </w:rPr>
        <w:lastRenderedPageBreak/>
        <w:t>第四条、配送商品质量</w:t>
      </w:r>
      <w:bookmarkEnd w:id="10"/>
      <w:bookmarkEnd w:id="11"/>
      <w:bookmarkEnd w:id="12"/>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lang w:bidi="en-US"/>
        </w:rPr>
        <w:t>4.1</w:t>
      </w:r>
      <w:r>
        <w:rPr>
          <w:rFonts w:ascii="宋体" w:eastAsia="宋体" w:hAnsi="宋体" w:cs="宋体" w:hint="eastAsia"/>
          <w:sz w:val="28"/>
          <w:szCs w:val="28"/>
        </w:rPr>
        <w:t>乙方保证配送的商品均是从公开可溯的、合法有效渠道获得或生产的新鲜当期商品，符合国家及地方等相关法律规定。</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lang w:bidi="en-US"/>
        </w:rPr>
        <w:t>4.2</w:t>
      </w:r>
      <w:r>
        <w:rPr>
          <w:rFonts w:ascii="宋体" w:eastAsia="宋体" w:hAnsi="宋体" w:cs="宋体" w:hint="eastAsia"/>
          <w:sz w:val="28"/>
          <w:szCs w:val="28"/>
        </w:rPr>
        <w:t>乙方承担质量监督、卫生防疫、食品安全、市场监管等机构对其商品的检测责任并承担实际发生的赛用。</w:t>
      </w:r>
    </w:p>
    <w:p w:rsidR="00D46F81" w:rsidRDefault="00D46F81" w:rsidP="00D46F81">
      <w:pPr>
        <w:keepLines/>
        <w:widowControl/>
        <w:snapToGrid w:val="0"/>
        <w:spacing w:line="360" w:lineRule="auto"/>
        <w:ind w:firstLine="482"/>
        <w:textAlignment w:val="baseline"/>
        <w:rPr>
          <w:rFonts w:ascii="宋体" w:eastAsia="宋体" w:hAnsi="宋体" w:cs="宋体"/>
          <w:sz w:val="28"/>
          <w:szCs w:val="28"/>
        </w:rPr>
      </w:pPr>
      <w:bookmarkStart w:id="13" w:name="bookmark16"/>
      <w:bookmarkStart w:id="14" w:name="bookmark15"/>
      <w:bookmarkStart w:id="15" w:name="bookmark17"/>
      <w:r>
        <w:rPr>
          <w:rFonts w:ascii="宋体" w:eastAsia="宋体" w:hAnsi="宋体" w:cs="宋体" w:hint="eastAsia"/>
          <w:b/>
          <w:sz w:val="28"/>
          <w:szCs w:val="28"/>
        </w:rPr>
        <w:t>第五条、配送商品方式</w:t>
      </w:r>
      <w:bookmarkEnd w:id="13"/>
      <w:bookmarkEnd w:id="14"/>
      <w:bookmarkEnd w:id="15"/>
    </w:p>
    <w:p w:rsidR="00D46F81" w:rsidRDefault="00D46F81" w:rsidP="00D46F81">
      <w:pPr>
        <w:widowControl/>
        <w:snapToGrid w:val="0"/>
        <w:spacing w:line="360" w:lineRule="auto"/>
        <w:ind w:firstLine="482"/>
        <w:textAlignment w:val="baseline"/>
        <w:rPr>
          <w:rFonts w:ascii="宋体" w:eastAsia="宋体" w:hAnsi="宋体" w:cs="宋体"/>
          <w:sz w:val="28"/>
          <w:szCs w:val="28"/>
        </w:rPr>
      </w:pPr>
      <w:r>
        <w:rPr>
          <w:rFonts w:ascii="宋体" w:eastAsia="宋体" w:hAnsi="宋体" w:cs="宋体" w:hint="eastAsia"/>
          <w:sz w:val="28"/>
          <w:szCs w:val="28"/>
          <w:lang w:bidi="en-US"/>
        </w:rPr>
        <w:t>5.1</w:t>
      </w:r>
      <w:r>
        <w:rPr>
          <w:rFonts w:ascii="宋体" w:eastAsia="宋体" w:hAnsi="宋体" w:cs="宋体" w:hint="eastAsia"/>
          <w:sz w:val="28"/>
          <w:szCs w:val="28"/>
        </w:rPr>
        <w:t>自甲方向乙方发岀订单之</w:t>
      </w:r>
      <w:r>
        <w:rPr>
          <w:rFonts w:ascii="宋体" w:eastAsia="宋体" w:hAnsi="宋体" w:cs="宋体" w:hint="eastAsia"/>
          <w:sz w:val="28"/>
          <w:szCs w:val="28"/>
          <w:lang w:val="zh-CN" w:bidi="zh-CN"/>
        </w:rPr>
        <w:t>日起</w:t>
      </w:r>
      <w:r>
        <w:rPr>
          <w:rFonts w:ascii="宋体" w:eastAsia="宋体" w:hAnsi="宋体" w:cs="宋体" w:hint="eastAsia"/>
          <w:sz w:val="28"/>
          <w:szCs w:val="28"/>
          <w:u w:val="single" w:color="000000"/>
        </w:rPr>
        <w:t>24</w:t>
      </w:r>
      <w:r>
        <w:rPr>
          <w:rFonts w:ascii="宋体" w:eastAsia="宋体" w:hAnsi="宋体" w:cs="宋体" w:hint="eastAsia"/>
          <w:sz w:val="28"/>
          <w:szCs w:val="28"/>
        </w:rPr>
        <w:t>小时内,乙方按订单的需求全程以冷链的方式将商品配送到甲方指定的地点并负责卸货。运输和装卸费用已包含在配送商品的价格中，甲方无需另行支付。</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lang w:bidi="en-US"/>
        </w:rPr>
        <w:t>5.2</w:t>
      </w:r>
      <w:r>
        <w:rPr>
          <w:rFonts w:ascii="宋体" w:eastAsia="宋体" w:hAnsi="宋体" w:cs="宋体" w:hint="eastAsia"/>
          <w:sz w:val="28"/>
          <w:szCs w:val="28"/>
        </w:rPr>
        <w:t>如甲方选定的配送商品名称、种类、数量、重量等信息有变化，应提前2日告知乙方，以便乙方及时调换。</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lang w:bidi="en-US"/>
        </w:rPr>
        <w:t>5.3</w:t>
      </w:r>
      <w:r>
        <w:rPr>
          <w:rFonts w:ascii="宋体" w:eastAsia="宋体" w:hAnsi="宋体" w:cs="宋体" w:hint="eastAsia"/>
          <w:sz w:val="28"/>
          <w:szCs w:val="28"/>
        </w:rPr>
        <w:t>如出现某种配送商品短缺或断货时，乙方应积极协调，努力配齐相应短缺商品。若不能及时配齐的，乙方须提前2日告知甲方，以便甲方及时调整需求。若乙方没有提前告知甲方，而使甲方遭受损失的，乙方应赔偿甲方的损失。</w:t>
      </w:r>
    </w:p>
    <w:p w:rsidR="00D46F81" w:rsidRDefault="00D46F81" w:rsidP="00D46F81">
      <w:pPr>
        <w:keepLines/>
        <w:widowControl/>
        <w:snapToGrid w:val="0"/>
        <w:spacing w:line="360" w:lineRule="auto"/>
        <w:ind w:firstLine="482"/>
        <w:textAlignment w:val="baseline"/>
        <w:rPr>
          <w:rFonts w:ascii="宋体" w:eastAsia="宋体" w:hAnsi="宋体" w:cs="宋体"/>
          <w:sz w:val="28"/>
          <w:szCs w:val="28"/>
        </w:rPr>
      </w:pPr>
      <w:bookmarkStart w:id="16" w:name="bookmark20"/>
      <w:bookmarkStart w:id="17" w:name="bookmark18"/>
      <w:bookmarkStart w:id="18" w:name="bookmark19"/>
      <w:r>
        <w:rPr>
          <w:rFonts w:ascii="宋体" w:eastAsia="宋体" w:hAnsi="宋体" w:cs="宋体" w:hint="eastAsia"/>
          <w:b/>
          <w:sz w:val="28"/>
          <w:szCs w:val="28"/>
        </w:rPr>
        <w:t>第六条、配送商品的包装和质保期</w:t>
      </w:r>
      <w:bookmarkEnd w:id="16"/>
      <w:bookmarkEnd w:id="17"/>
      <w:bookmarkEnd w:id="18"/>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lang w:bidi="en-US"/>
        </w:rPr>
        <w:t>6.1</w:t>
      </w:r>
      <w:r>
        <w:rPr>
          <w:rFonts w:ascii="宋体" w:eastAsia="宋体" w:hAnsi="宋体" w:cs="宋体" w:hint="eastAsia"/>
          <w:sz w:val="28"/>
          <w:szCs w:val="28"/>
        </w:rPr>
        <w:t>乙方配送商品的包装必须符合国家或行业规定的标准或甲方在配送商品订单中的具体要求。</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lang w:bidi="en-US"/>
        </w:rPr>
        <w:t>6.2</w:t>
      </w:r>
      <w:r>
        <w:rPr>
          <w:rFonts w:ascii="宋体" w:eastAsia="宋体" w:hAnsi="宋体" w:cs="宋体" w:hint="eastAsia"/>
          <w:sz w:val="28"/>
          <w:szCs w:val="28"/>
        </w:rPr>
        <w:t>乙方配送商品的包装须符合国家规定的环保、可降解类材料。如纸类、布类等，所配送商品包装不符合甲方要求，甲方有权要求重新更换包装。</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lang w:bidi="en-US"/>
        </w:rPr>
        <w:t>6.3</w:t>
      </w:r>
      <w:r>
        <w:rPr>
          <w:rFonts w:ascii="宋体" w:eastAsia="宋体" w:hAnsi="宋体" w:cs="宋体" w:hint="eastAsia"/>
          <w:sz w:val="28"/>
          <w:szCs w:val="28"/>
        </w:rPr>
        <w:t>乙方所配送的商品，鲜活类商品质保期按特有的保鲜方式执行，非鲜活类商品本身有标明质保期的以标明的质保期为准，其他本身未标明质保期的从配送之日起质保期</w:t>
      </w:r>
      <w:r>
        <w:rPr>
          <w:rFonts w:ascii="宋体" w:eastAsia="宋体" w:hAnsi="宋体" w:cs="宋体" w:hint="eastAsia"/>
          <w:sz w:val="28"/>
          <w:szCs w:val="28"/>
          <w:u w:val="single" w:color="000000"/>
        </w:rPr>
        <w:t>60</w:t>
      </w:r>
      <w:r>
        <w:rPr>
          <w:rFonts w:ascii="宋体" w:eastAsia="宋体" w:hAnsi="宋体" w:cs="宋体" w:hint="eastAsia"/>
          <w:sz w:val="28"/>
          <w:szCs w:val="28"/>
        </w:rPr>
        <w:t>天。如配送商品出现超质保期的，乙方应无条件予以调换，若给甲方造成损失的，应承担相应的赔偿责任。</w:t>
      </w:r>
    </w:p>
    <w:p w:rsidR="00D46F81" w:rsidRDefault="00D46F81" w:rsidP="00D46F81">
      <w:pPr>
        <w:keepLines/>
        <w:widowControl/>
        <w:snapToGrid w:val="0"/>
        <w:spacing w:line="360" w:lineRule="auto"/>
        <w:ind w:firstLine="482"/>
        <w:textAlignment w:val="baseline"/>
        <w:rPr>
          <w:rFonts w:ascii="宋体" w:eastAsia="宋体" w:hAnsi="宋体" w:cs="宋体"/>
          <w:sz w:val="28"/>
          <w:szCs w:val="28"/>
        </w:rPr>
      </w:pPr>
      <w:bookmarkStart w:id="19" w:name="bookmark21"/>
      <w:bookmarkStart w:id="20" w:name="bookmark23"/>
      <w:bookmarkStart w:id="21" w:name="bookmark22"/>
      <w:r>
        <w:rPr>
          <w:rFonts w:ascii="宋体" w:eastAsia="宋体" w:hAnsi="宋体" w:cs="宋体" w:hint="eastAsia"/>
          <w:b/>
          <w:sz w:val="28"/>
          <w:szCs w:val="28"/>
        </w:rPr>
        <w:lastRenderedPageBreak/>
        <w:t>第七条、配送商品的交验</w:t>
      </w:r>
      <w:bookmarkEnd w:id="19"/>
      <w:bookmarkEnd w:id="20"/>
      <w:bookmarkEnd w:id="21"/>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lang w:bidi="en-US"/>
        </w:rPr>
        <w:t>7.1</w:t>
      </w:r>
      <w:r>
        <w:rPr>
          <w:rFonts w:ascii="宋体" w:eastAsia="宋体" w:hAnsi="宋体" w:cs="宋体" w:hint="eastAsia"/>
          <w:sz w:val="28"/>
          <w:szCs w:val="28"/>
        </w:rPr>
        <w:t>甲方收货时应对配送商品的种类、数量、重量及包装等进行验收，核对是否符合订单的需求。对符合需求的，甲方应在商品配送单上签字，确认收货。对不符合或超出订单需求配送的商品，甲方有权要求乙方及时调换或者拒收超出部分；但甲方同意的除外。</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lang w:bidi="en-US"/>
        </w:rPr>
        <w:t>7.2</w:t>
      </w:r>
      <w:r>
        <w:rPr>
          <w:rFonts w:ascii="宋体" w:eastAsia="宋体" w:hAnsi="宋体" w:cs="宋体" w:hint="eastAsia"/>
          <w:sz w:val="28"/>
          <w:szCs w:val="28"/>
        </w:rPr>
        <w:t>甲方在商品配送单上签字即为确认乙方配送商品的合格交付。</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lang w:bidi="en-US"/>
        </w:rPr>
        <w:t>7.3</w:t>
      </w:r>
      <w:r>
        <w:rPr>
          <w:rFonts w:ascii="宋体" w:eastAsia="宋体" w:hAnsi="宋体" w:cs="宋体" w:hint="eastAsia"/>
          <w:sz w:val="28"/>
          <w:szCs w:val="28"/>
        </w:rPr>
        <w:t>所有配送商品在交付甲方签字确认前毁损、灭失的一切风险均由乙方承担。</w:t>
      </w:r>
    </w:p>
    <w:p w:rsidR="00D46F81" w:rsidRDefault="00D46F81" w:rsidP="00D46F81">
      <w:pPr>
        <w:keepLines/>
        <w:widowControl/>
        <w:snapToGrid w:val="0"/>
        <w:spacing w:line="360" w:lineRule="auto"/>
        <w:ind w:firstLine="482"/>
        <w:textAlignment w:val="baseline"/>
        <w:rPr>
          <w:rFonts w:ascii="宋体" w:eastAsia="宋体" w:hAnsi="宋体" w:cs="宋体"/>
          <w:sz w:val="28"/>
          <w:szCs w:val="28"/>
        </w:rPr>
      </w:pPr>
      <w:bookmarkStart w:id="22" w:name="bookmark26"/>
      <w:bookmarkStart w:id="23" w:name="bookmark25"/>
      <w:bookmarkStart w:id="24" w:name="bookmark24"/>
      <w:r>
        <w:rPr>
          <w:rFonts w:ascii="宋体" w:eastAsia="宋体" w:hAnsi="宋体" w:cs="宋体" w:hint="eastAsia"/>
          <w:b/>
          <w:sz w:val="28"/>
          <w:szCs w:val="28"/>
        </w:rPr>
        <w:t>第八条、配送商品退换货约定</w:t>
      </w:r>
      <w:bookmarkEnd w:id="22"/>
      <w:bookmarkEnd w:id="23"/>
      <w:bookmarkEnd w:id="24"/>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lang w:bidi="en-US"/>
        </w:rPr>
        <w:t>8.1</w:t>
      </w:r>
      <w:r>
        <w:rPr>
          <w:rFonts w:ascii="宋体" w:eastAsia="宋体" w:hAnsi="宋体" w:cs="宋体" w:hint="eastAsia"/>
          <w:sz w:val="28"/>
          <w:szCs w:val="28"/>
        </w:rPr>
        <w:t>有下列情形之一的，乙方收到甲方退换货告知后及时办理退换货手续，费用由乙方承担：</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lang w:bidi="en-US"/>
        </w:rPr>
        <w:t>8.1.1</w:t>
      </w:r>
      <w:r>
        <w:rPr>
          <w:rFonts w:ascii="宋体" w:eastAsia="宋体" w:hAnsi="宋体" w:cs="宋体" w:hint="eastAsia"/>
          <w:sz w:val="28"/>
          <w:szCs w:val="28"/>
        </w:rPr>
        <w:t>乙方交付的商品不符合约定的种类、质量、规格、包装、剩余保质期的；</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lang w:bidi="en-US"/>
        </w:rPr>
        <w:t>8.1.2</w:t>
      </w:r>
      <w:r>
        <w:rPr>
          <w:rFonts w:ascii="宋体" w:eastAsia="宋体" w:hAnsi="宋体" w:cs="宋体" w:hint="eastAsia"/>
          <w:sz w:val="28"/>
          <w:szCs w:val="28"/>
        </w:rPr>
        <w:t>乙方交付的商品系不合法或质量不合格的商品；</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lang w:bidi="en-US"/>
        </w:rPr>
        <w:t>8.2</w:t>
      </w:r>
      <w:r>
        <w:rPr>
          <w:rFonts w:ascii="宋体" w:eastAsia="宋体" w:hAnsi="宋体" w:cs="宋体" w:hint="eastAsia"/>
          <w:sz w:val="28"/>
          <w:szCs w:val="28"/>
        </w:rPr>
        <w:t>上述情形如需以其他方式解决的，乙方应事先征得甲方同意，由此产生的一切费用由乙方承担，该费用甲方可在结算时直接从货款中扣除。</w:t>
      </w:r>
    </w:p>
    <w:p w:rsidR="00D46F81" w:rsidRDefault="00D46F81" w:rsidP="00D46F81">
      <w:pPr>
        <w:keepLines/>
        <w:widowControl/>
        <w:snapToGrid w:val="0"/>
        <w:spacing w:line="360" w:lineRule="auto"/>
        <w:ind w:firstLine="482"/>
        <w:textAlignment w:val="baseline"/>
        <w:rPr>
          <w:rFonts w:ascii="宋体" w:eastAsia="宋体" w:hAnsi="宋体" w:cs="宋体"/>
          <w:sz w:val="28"/>
          <w:szCs w:val="28"/>
        </w:rPr>
      </w:pPr>
      <w:bookmarkStart w:id="25" w:name="bookmark29"/>
      <w:bookmarkStart w:id="26" w:name="bookmark27"/>
      <w:bookmarkStart w:id="27" w:name="bookmark28"/>
      <w:r>
        <w:rPr>
          <w:rFonts w:ascii="宋体" w:eastAsia="宋体" w:hAnsi="宋体" w:cs="宋体" w:hint="eastAsia"/>
          <w:b/>
          <w:sz w:val="28"/>
          <w:szCs w:val="28"/>
        </w:rPr>
        <w:t>第九条、结算</w:t>
      </w:r>
      <w:bookmarkEnd w:id="25"/>
      <w:bookmarkEnd w:id="26"/>
      <w:bookmarkEnd w:id="27"/>
    </w:p>
    <w:p w:rsidR="00D46F81" w:rsidRDefault="00D46F81" w:rsidP="00D46F81">
      <w:pPr>
        <w:widowControl/>
        <w:tabs>
          <w:tab w:val="left" w:pos="5890"/>
        </w:tabs>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lang w:bidi="en-US"/>
        </w:rPr>
        <w:t>9.1</w:t>
      </w:r>
      <w:r>
        <w:rPr>
          <w:rFonts w:ascii="宋体" w:eastAsia="宋体" w:hAnsi="宋体" w:cs="宋体" w:hint="eastAsia"/>
          <w:sz w:val="28"/>
          <w:szCs w:val="28"/>
        </w:rPr>
        <w:t>结算日期：每月</w:t>
      </w:r>
      <w:r>
        <w:rPr>
          <w:rFonts w:ascii="宋体" w:eastAsia="宋体" w:hAnsi="宋体" w:cs="宋体" w:hint="eastAsia"/>
          <w:sz w:val="28"/>
          <w:szCs w:val="28"/>
          <w:u w:val="single" w:color="000000"/>
        </w:rPr>
        <w:t>1</w:t>
      </w:r>
      <w:r>
        <w:rPr>
          <w:rFonts w:ascii="宋体" w:eastAsia="宋体" w:hAnsi="宋体" w:cs="宋体" w:hint="eastAsia"/>
          <w:sz w:val="28"/>
          <w:szCs w:val="28"/>
        </w:rPr>
        <w:t>日对上一个月的配送单进行对账,当月</w:t>
      </w:r>
      <w:r>
        <w:rPr>
          <w:rFonts w:ascii="宋体" w:eastAsia="宋体" w:hAnsi="宋体" w:cs="宋体" w:hint="eastAsia"/>
          <w:sz w:val="28"/>
          <w:szCs w:val="28"/>
          <w:u w:val="single" w:color="000000"/>
        </w:rPr>
        <w:t>25</w:t>
      </w:r>
      <w:r>
        <w:rPr>
          <w:rFonts w:ascii="宋体" w:eastAsia="宋体" w:hAnsi="宋体" w:cs="宋体" w:hint="eastAsia"/>
          <w:sz w:val="28"/>
          <w:szCs w:val="28"/>
        </w:rPr>
        <w:t>日前支付上一个月的结算款。</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lang w:bidi="en-US"/>
        </w:rPr>
        <w:t>9.2</w:t>
      </w:r>
      <w:r>
        <w:rPr>
          <w:rFonts w:ascii="宋体" w:eastAsia="宋体" w:hAnsi="宋体" w:cs="宋体" w:hint="eastAsia"/>
          <w:sz w:val="28"/>
          <w:szCs w:val="28"/>
        </w:rPr>
        <w:t>结算方式：转账。</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rPr>
        <w:t>9.3结算金额：具体金额以下浮价格及配送月结算量核算后为准；</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lang w:bidi="en-US"/>
        </w:rPr>
        <w:t>9.4</w:t>
      </w:r>
      <w:r>
        <w:rPr>
          <w:rFonts w:ascii="宋体" w:eastAsia="宋体" w:hAnsi="宋体" w:cs="宋体" w:hint="eastAsia"/>
          <w:sz w:val="28"/>
          <w:szCs w:val="28"/>
        </w:rPr>
        <w:t>结算票据：增值税普通发票。</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lang w:bidi="en-US"/>
        </w:rPr>
        <w:t>9.5</w:t>
      </w:r>
      <w:r>
        <w:rPr>
          <w:rFonts w:ascii="宋体" w:eastAsia="宋体" w:hAnsi="宋体" w:cs="宋体" w:hint="eastAsia"/>
          <w:sz w:val="28"/>
          <w:szCs w:val="28"/>
        </w:rPr>
        <w:t>每批货款均由甲方通过银行转账的方式支付至乙方指定的下列收款账户：</w:t>
      </w:r>
    </w:p>
    <w:p w:rsidR="00D46F81" w:rsidRDefault="00D46F81" w:rsidP="00D46F81">
      <w:pPr>
        <w:widowControl/>
        <w:snapToGrid w:val="0"/>
        <w:spacing w:after="240" w:line="360" w:lineRule="auto"/>
        <w:ind w:firstLine="480"/>
        <w:textAlignment w:val="baseline"/>
        <w:rPr>
          <w:rFonts w:ascii="宋体" w:eastAsia="宋体" w:hAnsi="宋体" w:cs="宋体"/>
          <w:sz w:val="28"/>
          <w:szCs w:val="28"/>
        </w:rPr>
      </w:pPr>
      <w:r>
        <w:rPr>
          <w:rFonts w:ascii="宋体" w:eastAsia="宋体" w:hAnsi="宋体" w:cs="宋体" w:hint="eastAsia"/>
          <w:sz w:val="28"/>
          <w:szCs w:val="28"/>
        </w:rPr>
        <w:t>户名：</w:t>
      </w:r>
    </w:p>
    <w:p w:rsidR="00D46F81" w:rsidRDefault="00D46F81" w:rsidP="00D46F81">
      <w:pPr>
        <w:widowControl/>
        <w:snapToGrid w:val="0"/>
        <w:spacing w:after="180" w:line="360" w:lineRule="auto"/>
        <w:ind w:firstLine="480"/>
        <w:textAlignment w:val="baseline"/>
        <w:rPr>
          <w:rFonts w:ascii="宋体" w:eastAsia="宋体" w:hAnsi="宋体" w:cs="宋体"/>
          <w:sz w:val="28"/>
          <w:szCs w:val="28"/>
        </w:rPr>
      </w:pPr>
      <w:r>
        <w:rPr>
          <w:rFonts w:ascii="宋体" w:eastAsia="宋体" w:hAnsi="宋体" w:cs="宋体" w:hint="eastAsia"/>
          <w:sz w:val="28"/>
          <w:szCs w:val="28"/>
        </w:rPr>
        <w:lastRenderedPageBreak/>
        <w:t>开户行：</w:t>
      </w:r>
    </w:p>
    <w:p w:rsidR="00D46F81" w:rsidRDefault="00D46F81" w:rsidP="00D46F81">
      <w:pPr>
        <w:widowControl/>
        <w:snapToGrid w:val="0"/>
        <w:spacing w:after="180" w:line="360" w:lineRule="auto"/>
        <w:ind w:firstLine="480"/>
        <w:textAlignment w:val="baseline"/>
        <w:rPr>
          <w:rFonts w:ascii="宋体" w:eastAsia="宋体" w:hAnsi="宋体" w:cs="宋体"/>
          <w:sz w:val="28"/>
          <w:szCs w:val="28"/>
        </w:rPr>
      </w:pPr>
      <w:bookmarkStart w:id="28" w:name="bookmark30"/>
      <w:bookmarkStart w:id="29" w:name="bookmark31"/>
      <w:bookmarkStart w:id="30" w:name="bookmark32"/>
      <w:r>
        <w:rPr>
          <w:rFonts w:ascii="宋体" w:eastAsia="宋体" w:hAnsi="宋体" w:cs="宋体" w:hint="eastAsia"/>
          <w:sz w:val="28"/>
          <w:szCs w:val="28"/>
        </w:rPr>
        <w:t>账号：</w:t>
      </w:r>
      <w:bookmarkEnd w:id="28"/>
      <w:bookmarkEnd w:id="29"/>
      <w:bookmarkEnd w:id="30"/>
    </w:p>
    <w:p w:rsidR="00D46F81" w:rsidRDefault="00D46F81" w:rsidP="00D46F81">
      <w:pPr>
        <w:widowControl/>
        <w:snapToGrid w:val="0"/>
        <w:spacing w:line="360" w:lineRule="auto"/>
        <w:ind w:firstLine="482"/>
        <w:textAlignment w:val="baseline"/>
        <w:rPr>
          <w:rFonts w:ascii="宋体" w:eastAsia="宋体" w:hAnsi="宋体" w:cs="宋体"/>
          <w:sz w:val="28"/>
          <w:szCs w:val="28"/>
        </w:rPr>
      </w:pPr>
      <w:r>
        <w:rPr>
          <w:rFonts w:ascii="宋体" w:eastAsia="宋体" w:hAnsi="宋体" w:cs="宋体" w:hint="eastAsia"/>
          <w:sz w:val="28"/>
          <w:szCs w:val="28"/>
        </w:rPr>
        <w:t>乙方应保证该账户信息准确无误，因乙方信息错误导致甲方付款错误或不能付款的一切后果和损失均由乙方承担，给甲方造成损失的，乙方应当赔偿。</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lang w:bidi="en-US"/>
        </w:rPr>
        <w:t>9.5</w:t>
      </w:r>
      <w:r>
        <w:rPr>
          <w:rFonts w:ascii="宋体" w:eastAsia="宋体" w:hAnsi="宋体" w:cs="宋体" w:hint="eastAsia"/>
          <w:sz w:val="28"/>
          <w:szCs w:val="28"/>
        </w:rPr>
        <w:t>每次付款前，乙方均应按甲方要求提供合法有效的发票给甲方，甲方收到合规发票后</w:t>
      </w:r>
      <w:r>
        <w:rPr>
          <w:rFonts w:ascii="宋体" w:eastAsia="宋体" w:hAnsi="宋体" w:cs="宋体" w:hint="eastAsia"/>
          <w:sz w:val="28"/>
          <w:szCs w:val="28"/>
          <w:u w:val="single" w:color="000000"/>
        </w:rPr>
        <w:t>20</w:t>
      </w:r>
      <w:r>
        <w:rPr>
          <w:rFonts w:ascii="宋体" w:eastAsia="宋体" w:hAnsi="宋体" w:cs="宋体" w:hint="eastAsia"/>
          <w:sz w:val="28"/>
          <w:szCs w:val="28"/>
        </w:rPr>
        <w:t xml:space="preserve"> 日内履行付款义务。因乙方未能提供发票或提供不合规发票的，甲方有权延期付款且不承担任何违约责任。</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rPr>
        <w:t>9.6 如因甲方财政付款或内部审批导致款项不能及时到账的，不视为甲方延期履行付款义务，乙方表示理解并保证不向甲方主张任何违约付款责任。</w:t>
      </w:r>
    </w:p>
    <w:p w:rsidR="00D46F81" w:rsidRDefault="00D46F81" w:rsidP="00D46F81">
      <w:pPr>
        <w:keepLines/>
        <w:widowControl/>
        <w:snapToGrid w:val="0"/>
        <w:spacing w:line="360" w:lineRule="auto"/>
        <w:ind w:firstLine="482"/>
        <w:textAlignment w:val="baseline"/>
        <w:rPr>
          <w:rFonts w:ascii="宋体" w:eastAsia="宋体" w:hAnsi="宋体" w:cs="宋体"/>
          <w:sz w:val="28"/>
          <w:szCs w:val="28"/>
        </w:rPr>
      </w:pPr>
      <w:bookmarkStart w:id="31" w:name="bookmark33"/>
      <w:bookmarkStart w:id="32" w:name="bookmark34"/>
      <w:bookmarkStart w:id="33" w:name="bookmark35"/>
      <w:r>
        <w:rPr>
          <w:rFonts w:ascii="宋体" w:eastAsia="宋体" w:hAnsi="宋体" w:cs="宋体" w:hint="eastAsia"/>
          <w:b/>
          <w:sz w:val="28"/>
          <w:szCs w:val="28"/>
        </w:rPr>
        <w:t>第十条、乙方保证</w:t>
      </w:r>
      <w:bookmarkEnd w:id="31"/>
      <w:bookmarkEnd w:id="32"/>
      <w:bookmarkEnd w:id="33"/>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rPr>
        <w:t>1</w:t>
      </w:r>
      <w:r>
        <w:rPr>
          <w:rFonts w:ascii="宋体" w:eastAsia="宋体" w:hAnsi="宋体" w:cs="宋体" w:hint="eastAsia"/>
          <w:sz w:val="28"/>
          <w:szCs w:val="28"/>
          <w:lang w:bidi="en-US"/>
        </w:rPr>
        <w:t>0.1</w:t>
      </w:r>
      <w:r>
        <w:rPr>
          <w:rFonts w:ascii="宋体" w:eastAsia="宋体" w:hAnsi="宋体" w:cs="宋体" w:hint="eastAsia"/>
          <w:sz w:val="28"/>
          <w:szCs w:val="28"/>
        </w:rPr>
        <w:t>乙方保证配送的商品为合法且符合国家规定的质量标准的商品,并愿意承担因下列原因造成的一切经济和商誉损失，以及相应的法律责任：</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lang w:bidi="en-US"/>
        </w:rPr>
        <w:t>10.1.1</w:t>
      </w:r>
      <w:r>
        <w:rPr>
          <w:rFonts w:ascii="宋体" w:eastAsia="宋体" w:hAnsi="宋体" w:cs="宋体" w:hint="eastAsia"/>
          <w:sz w:val="28"/>
          <w:szCs w:val="28"/>
        </w:rPr>
        <w:t>因商品质量原因而导致甲方人身安全和财产侵权纠纷。</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lang w:bidi="en-US"/>
        </w:rPr>
        <w:t>10.1.2</w:t>
      </w:r>
      <w:r>
        <w:rPr>
          <w:rFonts w:ascii="宋体" w:eastAsia="宋体" w:hAnsi="宋体" w:cs="宋体" w:hint="eastAsia"/>
          <w:sz w:val="28"/>
          <w:szCs w:val="28"/>
        </w:rPr>
        <w:t>因厂商、代理商、销售商对商品的生产或销售违反了国家相关法律法规或政府部门的行政命令。</w:t>
      </w:r>
    </w:p>
    <w:p w:rsidR="00D46F81" w:rsidRDefault="00D46F81" w:rsidP="00D46F81">
      <w:pPr>
        <w:keepLines/>
        <w:widowControl/>
        <w:snapToGrid w:val="0"/>
        <w:spacing w:line="360" w:lineRule="auto"/>
        <w:ind w:firstLine="482"/>
        <w:textAlignment w:val="baseline"/>
        <w:rPr>
          <w:rFonts w:ascii="宋体" w:eastAsia="宋体" w:hAnsi="宋体" w:cs="宋体"/>
          <w:sz w:val="28"/>
          <w:szCs w:val="28"/>
        </w:rPr>
      </w:pPr>
      <w:bookmarkStart w:id="34" w:name="bookmark36"/>
      <w:bookmarkStart w:id="35" w:name="bookmark37"/>
      <w:bookmarkStart w:id="36" w:name="bookmark38"/>
      <w:r>
        <w:rPr>
          <w:rFonts w:ascii="宋体" w:eastAsia="宋体" w:hAnsi="宋体" w:cs="宋体" w:hint="eastAsia"/>
          <w:b/>
          <w:sz w:val="28"/>
          <w:szCs w:val="28"/>
        </w:rPr>
        <w:t>第十一条、违约责任</w:t>
      </w:r>
      <w:bookmarkEnd w:id="34"/>
      <w:bookmarkEnd w:id="35"/>
      <w:bookmarkEnd w:id="36"/>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lang w:bidi="en-US"/>
        </w:rPr>
        <w:t>11.1</w:t>
      </w:r>
      <w:r>
        <w:rPr>
          <w:rFonts w:ascii="宋体" w:eastAsia="宋体" w:hAnsi="宋体" w:cs="宋体" w:hint="eastAsia"/>
          <w:sz w:val="28"/>
          <w:szCs w:val="28"/>
        </w:rPr>
        <w:t>如乙方配送商品是假冒伪劣商品的或由于乙方所提供商品的质量问题导致甲方食堂发生食物安全事件时，除赔偿甲方全部经济损失外，并承担相应法律责任，且甲方有权单方解除本合同，如甲方单方解除本合同的，乙方还应向甲方支付违约金100000.00元。</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rPr>
        <w:t>1</w:t>
      </w:r>
      <w:r>
        <w:rPr>
          <w:rFonts w:ascii="宋体" w:eastAsia="宋体" w:hAnsi="宋体" w:cs="宋体" w:hint="eastAsia"/>
          <w:sz w:val="28"/>
          <w:szCs w:val="28"/>
          <w:lang w:bidi="en-US"/>
        </w:rPr>
        <w:t>1.2</w:t>
      </w:r>
      <w:r>
        <w:rPr>
          <w:rFonts w:ascii="宋体" w:eastAsia="宋体" w:hAnsi="宋体" w:cs="宋体" w:hint="eastAsia"/>
          <w:sz w:val="28"/>
          <w:szCs w:val="28"/>
        </w:rPr>
        <w:t>乙方未按甲方指定的时间配送商品的，每逾期</w:t>
      </w:r>
      <w:r>
        <w:rPr>
          <w:rFonts w:ascii="宋体" w:eastAsia="宋体" w:hAnsi="宋体" w:cs="宋体" w:hint="eastAsia"/>
          <w:sz w:val="28"/>
          <w:szCs w:val="28"/>
          <w:u w:val="single" w:color="000000"/>
        </w:rPr>
        <w:t>12</w:t>
      </w:r>
      <w:r>
        <w:rPr>
          <w:rFonts w:ascii="宋体" w:eastAsia="宋体" w:hAnsi="宋体" w:cs="宋体" w:hint="eastAsia"/>
          <w:sz w:val="28"/>
          <w:szCs w:val="28"/>
        </w:rPr>
        <w:t>小时，按该批订单总额的万分之五向甲方支付违约金；逾期超过</w:t>
      </w:r>
      <w:r>
        <w:rPr>
          <w:rFonts w:ascii="宋体" w:eastAsia="宋体" w:hAnsi="宋体" w:cs="宋体" w:hint="eastAsia"/>
          <w:sz w:val="28"/>
          <w:szCs w:val="28"/>
          <w:u w:val="single" w:color="000000"/>
        </w:rPr>
        <w:t>24</w:t>
      </w:r>
      <w:r>
        <w:rPr>
          <w:rFonts w:ascii="宋体" w:eastAsia="宋体" w:hAnsi="宋体" w:cs="宋体" w:hint="eastAsia"/>
          <w:sz w:val="28"/>
          <w:szCs w:val="28"/>
        </w:rPr>
        <w:t xml:space="preserve"> 小时的，甲方有权解除本合同并要求乙方按该批订单总额的20%向甲方支付违约金。</w:t>
      </w:r>
    </w:p>
    <w:p w:rsidR="00D46F81" w:rsidRDefault="00D46F81" w:rsidP="00D46F81">
      <w:pPr>
        <w:widowControl/>
        <w:snapToGrid w:val="0"/>
        <w:spacing w:line="360" w:lineRule="auto"/>
        <w:ind w:firstLine="480"/>
        <w:textAlignment w:val="baseline"/>
        <w:rPr>
          <w:rFonts w:ascii="宋体" w:eastAsia="宋体" w:hAnsi="宋体" w:cs="宋体"/>
          <w:sz w:val="28"/>
          <w:szCs w:val="28"/>
          <w:lang w:bidi="en-US"/>
        </w:rPr>
      </w:pPr>
      <w:r>
        <w:rPr>
          <w:rFonts w:ascii="宋体" w:eastAsia="宋体" w:hAnsi="宋体" w:cs="宋体" w:hint="eastAsia"/>
          <w:sz w:val="28"/>
          <w:szCs w:val="28"/>
          <w:lang w:bidi="en-US"/>
        </w:rPr>
        <w:lastRenderedPageBreak/>
        <w:t>11.3乙方擅自转包、分包合同项下业务的，每次向甲方支付违约金 10000元，因乙方转包、分包造成甲方损失的，乙方应对由此造成的全部损失承担赔偿责任，且甲方有权单方解除本合同，如甲方单方解除本合同的，乙方还应向甲方支付违约金50000.00元。</w:t>
      </w:r>
    </w:p>
    <w:p w:rsidR="00D46F81" w:rsidRDefault="00D46F81" w:rsidP="00D46F81">
      <w:pPr>
        <w:widowControl/>
        <w:snapToGrid w:val="0"/>
        <w:spacing w:line="360" w:lineRule="auto"/>
        <w:ind w:firstLine="480"/>
        <w:textAlignment w:val="baseline"/>
        <w:rPr>
          <w:rFonts w:ascii="宋体" w:eastAsia="宋体" w:hAnsi="宋体" w:cs="宋体"/>
          <w:sz w:val="28"/>
          <w:szCs w:val="28"/>
          <w:lang w:bidi="en-US"/>
        </w:rPr>
      </w:pPr>
      <w:r>
        <w:rPr>
          <w:rFonts w:ascii="宋体" w:eastAsia="宋体" w:hAnsi="宋体" w:cs="宋体" w:hint="eastAsia"/>
          <w:sz w:val="28"/>
          <w:szCs w:val="28"/>
          <w:lang w:bidi="en-US"/>
        </w:rPr>
        <w:t>11.4 对私抬商品价格，不能确保商品质量达两次及以上的，甲方有权单方解除本合同，并有权按本合同约定要求乙方支付违约金及承担赔偿责任，结算时甲方有权扣除相关款项。</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lang w:bidi="en-US"/>
        </w:rPr>
        <w:t>11.5</w:t>
      </w:r>
      <w:r>
        <w:rPr>
          <w:rFonts w:ascii="宋体" w:eastAsia="宋体" w:hAnsi="宋体" w:cs="宋体" w:hint="eastAsia"/>
          <w:sz w:val="28"/>
          <w:szCs w:val="28"/>
        </w:rPr>
        <w:t>除本合同另有约定外，乙方违反本合同其它约定的， 经甲方催告后仍不履行的，甲方有权单方面解除合同并要求乙方向甲方支付违约金。如违约金不足以弥补甲方的损失，乙方还应赔偿甲方的损失。</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lang w:bidi="en-US"/>
        </w:rPr>
        <w:t>11.6</w:t>
      </w:r>
      <w:r>
        <w:rPr>
          <w:rFonts w:ascii="宋体" w:eastAsia="宋体" w:hAnsi="宋体" w:cs="宋体" w:hint="eastAsia"/>
          <w:sz w:val="28"/>
          <w:szCs w:val="28"/>
        </w:rPr>
        <w:t>甲方无正当理由未按时支付上批次所欠货款的，经乙方催告后在合理的期间内仍未支付的，乙方有权暂时停止下批次商品的配送；甲方支付完上批次所欠货款后，乙方恢复配送；若甲方无正当理由未支付货款</w:t>
      </w:r>
      <w:r>
        <w:rPr>
          <w:rFonts w:ascii="宋体" w:eastAsia="宋体" w:hAnsi="宋体" w:cs="宋体" w:hint="eastAsia"/>
          <w:sz w:val="28"/>
          <w:szCs w:val="28"/>
          <w:lang w:val="zh-CN" w:bidi="zh-CN"/>
        </w:rPr>
        <w:t>超过</w:t>
      </w:r>
      <w:r>
        <w:rPr>
          <w:rFonts w:ascii="宋体" w:eastAsia="宋体" w:hAnsi="宋体" w:cs="宋体" w:hint="eastAsia"/>
          <w:sz w:val="28"/>
          <w:szCs w:val="28"/>
          <w:u w:val="single" w:color="000000"/>
        </w:rPr>
        <w:t>60</w:t>
      </w:r>
      <w:r>
        <w:rPr>
          <w:rFonts w:ascii="宋体" w:eastAsia="宋体" w:hAnsi="宋体" w:cs="宋体" w:hint="eastAsia"/>
          <w:sz w:val="28"/>
          <w:szCs w:val="28"/>
        </w:rPr>
        <w:t>天或</w:t>
      </w:r>
      <w:r>
        <w:rPr>
          <w:rFonts w:ascii="宋体" w:eastAsia="宋体" w:hAnsi="宋体" w:cs="宋体" w:hint="eastAsia"/>
          <w:sz w:val="28"/>
          <w:szCs w:val="28"/>
          <w:u w:val="single" w:color="000000"/>
        </w:rPr>
        <w:t>100万</w:t>
      </w:r>
      <w:r>
        <w:rPr>
          <w:rFonts w:ascii="宋体" w:eastAsia="宋体" w:hAnsi="宋体" w:cs="宋体" w:hint="eastAsia"/>
          <w:sz w:val="28"/>
          <w:szCs w:val="28"/>
        </w:rPr>
        <w:t>元,乙方可以终止履行本合同，并要求甲方支付违约金及赔偿损失。</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rPr>
        <w:t>11.7乙方违反合同约定的，应向甲方赔偿违约造成的全部损失，包括但不限于本合同约定的违约金、甲方因此涉诉的律师费、公证费、保全保险费、诉讼费、赔偿款、罚款等必要费用。</w:t>
      </w:r>
    </w:p>
    <w:p w:rsidR="00D46F81" w:rsidRDefault="00D46F81" w:rsidP="00D46F81">
      <w:pPr>
        <w:keepLines/>
        <w:widowControl/>
        <w:snapToGrid w:val="0"/>
        <w:spacing w:line="360" w:lineRule="auto"/>
        <w:ind w:firstLine="482"/>
        <w:textAlignment w:val="baseline"/>
        <w:rPr>
          <w:rFonts w:ascii="宋体" w:eastAsia="宋体" w:hAnsi="宋体" w:cs="宋体"/>
          <w:sz w:val="28"/>
          <w:szCs w:val="28"/>
        </w:rPr>
      </w:pPr>
      <w:bookmarkStart w:id="37" w:name="bookmark39"/>
      <w:bookmarkStart w:id="38" w:name="bookmark41"/>
      <w:bookmarkStart w:id="39" w:name="bookmark40"/>
      <w:r>
        <w:rPr>
          <w:rFonts w:ascii="宋体" w:eastAsia="宋体" w:hAnsi="宋体" w:cs="宋体" w:hint="eastAsia"/>
          <w:b/>
          <w:sz w:val="28"/>
          <w:szCs w:val="28"/>
        </w:rPr>
        <w:t>第十二条、不可抗力</w:t>
      </w:r>
      <w:bookmarkEnd w:id="37"/>
      <w:bookmarkEnd w:id="38"/>
      <w:bookmarkEnd w:id="39"/>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lang w:bidi="en-US"/>
        </w:rPr>
        <w:t>12.1</w:t>
      </w:r>
      <w:r>
        <w:rPr>
          <w:rFonts w:ascii="宋体" w:eastAsia="宋体" w:hAnsi="宋体" w:cs="宋体" w:hint="eastAsia"/>
          <w:sz w:val="28"/>
          <w:szCs w:val="28"/>
        </w:rPr>
        <w:t>如果由于战争、严重火灾、水灾、台风、地震、重大公共卫生疾病等其他不可抗力的事件，致使本合同履行受阻的，履行本合同的期限应予延长，延长的期限应相当于事件所影响的时间。</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lang w:bidi="en-US"/>
        </w:rPr>
        <w:t>12.2</w:t>
      </w:r>
      <w:r>
        <w:rPr>
          <w:rFonts w:ascii="宋体" w:eastAsia="宋体" w:hAnsi="宋体" w:cs="宋体" w:hint="eastAsia"/>
          <w:sz w:val="28"/>
          <w:szCs w:val="28"/>
        </w:rPr>
        <w:t>遭受不可抗力的一方，应当在发生不可抗力后的</w:t>
      </w:r>
      <w:r>
        <w:rPr>
          <w:rFonts w:ascii="宋体" w:eastAsia="宋体" w:hAnsi="宋体" w:cs="宋体" w:hint="eastAsia"/>
          <w:sz w:val="28"/>
          <w:szCs w:val="28"/>
          <w:u w:val="single" w:color="000000"/>
        </w:rPr>
        <w:t>24</w:t>
      </w:r>
      <w:r>
        <w:rPr>
          <w:rFonts w:ascii="宋体" w:eastAsia="宋体" w:hAnsi="宋体" w:cs="宋体" w:hint="eastAsia"/>
          <w:sz w:val="28"/>
          <w:szCs w:val="28"/>
        </w:rPr>
        <w:t xml:space="preserve"> 小时内通知对方并及时采取相应的措施避免损失的进一步扩大， 并在</w:t>
      </w:r>
      <w:r>
        <w:rPr>
          <w:rFonts w:ascii="宋体" w:eastAsia="宋体" w:hAnsi="宋体" w:cs="宋体" w:hint="eastAsia"/>
          <w:sz w:val="28"/>
          <w:szCs w:val="28"/>
          <w:u w:val="single" w:color="000000"/>
        </w:rPr>
        <w:t xml:space="preserve"> 3 </w:t>
      </w:r>
      <w:r>
        <w:rPr>
          <w:rFonts w:ascii="宋体" w:eastAsia="宋体" w:hAnsi="宋体" w:cs="宋体" w:hint="eastAsia"/>
          <w:sz w:val="28"/>
          <w:szCs w:val="28"/>
        </w:rPr>
        <w:t>日内向对方提交不可抗力发生的证明材料作为免责依据，否则不得免责。</w:t>
      </w:r>
    </w:p>
    <w:p w:rsidR="00D46F81" w:rsidRDefault="00D46F81" w:rsidP="00D46F81">
      <w:pPr>
        <w:keepLines/>
        <w:widowControl/>
        <w:snapToGrid w:val="0"/>
        <w:spacing w:line="360" w:lineRule="auto"/>
        <w:ind w:firstLine="482"/>
        <w:textAlignment w:val="baseline"/>
        <w:rPr>
          <w:rFonts w:ascii="宋体" w:eastAsia="宋体" w:hAnsi="宋体" w:cs="宋体"/>
          <w:sz w:val="28"/>
          <w:szCs w:val="28"/>
        </w:rPr>
      </w:pPr>
      <w:bookmarkStart w:id="40" w:name="bookmark42"/>
      <w:bookmarkStart w:id="41" w:name="bookmark43"/>
      <w:bookmarkStart w:id="42" w:name="bookmark44"/>
      <w:r>
        <w:rPr>
          <w:rFonts w:ascii="宋体" w:eastAsia="宋体" w:hAnsi="宋体" w:cs="宋体" w:hint="eastAsia"/>
          <w:b/>
          <w:sz w:val="28"/>
          <w:szCs w:val="28"/>
        </w:rPr>
        <w:lastRenderedPageBreak/>
        <w:t>第十三条、争议解决</w:t>
      </w:r>
      <w:bookmarkEnd w:id="40"/>
      <w:bookmarkEnd w:id="41"/>
      <w:bookmarkEnd w:id="42"/>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lang w:bidi="en-US"/>
        </w:rPr>
        <w:t>13.1</w:t>
      </w:r>
      <w:r>
        <w:rPr>
          <w:rFonts w:ascii="宋体" w:eastAsia="宋体" w:hAnsi="宋体" w:cs="宋体" w:hint="eastAsia"/>
          <w:sz w:val="28"/>
          <w:szCs w:val="28"/>
        </w:rPr>
        <w:t>双方因在本合同履行过程中发生争议的，首先应友好协商解决；协商不成，任何一方均可向甲方所在地</w:t>
      </w:r>
      <w:r>
        <w:rPr>
          <w:rFonts w:ascii="宋体" w:eastAsia="宋体" w:hAnsi="宋体" w:cs="宋体" w:hint="eastAsia"/>
          <w:sz w:val="28"/>
          <w:szCs w:val="28"/>
          <w:lang w:val="zh-CN" w:bidi="zh-CN"/>
        </w:rPr>
        <w:t>人</w:t>
      </w:r>
      <w:r>
        <w:rPr>
          <w:rFonts w:ascii="宋体" w:eastAsia="宋体" w:hAnsi="宋体" w:cs="宋体" w:hint="eastAsia"/>
          <w:sz w:val="28"/>
          <w:szCs w:val="28"/>
        </w:rPr>
        <w:t>民法院提起诉讼。</w:t>
      </w:r>
      <w:bookmarkStart w:id="43" w:name="bookmark47"/>
      <w:bookmarkStart w:id="44" w:name="bookmark45"/>
      <w:bookmarkStart w:id="45" w:name="bookmark46"/>
    </w:p>
    <w:p w:rsidR="00D46F81" w:rsidRDefault="00D46F81" w:rsidP="00D46F81">
      <w:pPr>
        <w:keepLines/>
        <w:widowControl/>
        <w:snapToGrid w:val="0"/>
        <w:spacing w:line="360" w:lineRule="auto"/>
        <w:ind w:firstLine="482"/>
        <w:textAlignment w:val="baseline"/>
        <w:rPr>
          <w:rFonts w:ascii="宋体" w:eastAsia="宋体" w:hAnsi="宋体" w:cs="宋体"/>
          <w:sz w:val="28"/>
          <w:szCs w:val="28"/>
        </w:rPr>
      </w:pPr>
      <w:r>
        <w:rPr>
          <w:rFonts w:ascii="宋体" w:eastAsia="宋体" w:hAnsi="宋体" w:cs="宋体" w:hint="eastAsia"/>
          <w:b/>
          <w:sz w:val="28"/>
          <w:szCs w:val="28"/>
        </w:rPr>
        <w:t>第十四条、其它约定</w:t>
      </w:r>
      <w:bookmarkEnd w:id="43"/>
      <w:bookmarkEnd w:id="44"/>
      <w:bookmarkEnd w:id="45"/>
    </w:p>
    <w:p w:rsidR="00D46F81" w:rsidRDefault="00D46F81" w:rsidP="00D46F81">
      <w:pPr>
        <w:widowControl/>
        <w:snapToGrid w:val="0"/>
        <w:spacing w:after="180" w:line="360" w:lineRule="auto"/>
        <w:ind w:firstLine="480"/>
        <w:textAlignment w:val="baseline"/>
        <w:rPr>
          <w:rFonts w:ascii="宋体" w:eastAsia="宋体" w:hAnsi="宋体" w:cs="宋体"/>
          <w:sz w:val="28"/>
          <w:szCs w:val="28"/>
        </w:rPr>
      </w:pPr>
      <w:r>
        <w:rPr>
          <w:rFonts w:ascii="宋体" w:eastAsia="宋体" w:hAnsi="宋体" w:cs="宋体" w:hint="eastAsia"/>
          <w:sz w:val="28"/>
          <w:szCs w:val="28"/>
          <w:lang w:bidi="en-US"/>
        </w:rPr>
        <w:t>14.1</w:t>
      </w:r>
      <w:r>
        <w:rPr>
          <w:rFonts w:ascii="宋体" w:eastAsia="宋体" w:hAnsi="宋体" w:cs="宋体" w:hint="eastAsia"/>
          <w:sz w:val="28"/>
          <w:szCs w:val="28"/>
        </w:rPr>
        <w:t>本合同未尽事宜，由双方另行协商签订补充协议；补充协议与本合同具有同等法律效力。</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lang w:bidi="en-US"/>
        </w:rPr>
        <w:t>14.2</w:t>
      </w:r>
      <w:r>
        <w:rPr>
          <w:rFonts w:ascii="宋体" w:eastAsia="宋体" w:hAnsi="宋体" w:cs="宋体" w:hint="eastAsia"/>
          <w:sz w:val="28"/>
          <w:szCs w:val="28"/>
        </w:rPr>
        <w:t>本合同经甲乙双方签署后即可生效。</w:t>
      </w:r>
    </w:p>
    <w:p w:rsidR="00D46F81" w:rsidRDefault="00D46F81" w:rsidP="00D46F81">
      <w:pPr>
        <w:widowControl/>
        <w:snapToGrid w:val="0"/>
        <w:spacing w:line="360" w:lineRule="auto"/>
        <w:ind w:firstLine="480"/>
        <w:textAlignment w:val="baseline"/>
        <w:rPr>
          <w:rFonts w:ascii="宋体" w:eastAsia="宋体" w:hAnsi="宋体" w:cs="宋体"/>
          <w:sz w:val="28"/>
          <w:szCs w:val="28"/>
        </w:rPr>
      </w:pPr>
      <w:r>
        <w:rPr>
          <w:rFonts w:ascii="宋体" w:eastAsia="宋体" w:hAnsi="宋体" w:cs="宋体" w:hint="eastAsia"/>
          <w:sz w:val="28"/>
          <w:szCs w:val="28"/>
          <w:lang w:bidi="en-US"/>
        </w:rPr>
        <w:t>14.3</w:t>
      </w:r>
      <w:r>
        <w:rPr>
          <w:rFonts w:ascii="宋体" w:eastAsia="宋体" w:hAnsi="宋体" w:cs="宋体" w:hint="eastAsia"/>
          <w:sz w:val="28"/>
          <w:szCs w:val="28"/>
        </w:rPr>
        <w:t>本合同一式伍份，甲、乙双方各执贰份，代理机构执壹份，每份均具有同等法律效力。</w:t>
      </w:r>
    </w:p>
    <w:p w:rsidR="00D46F81" w:rsidRDefault="00D46F81" w:rsidP="00D46F81">
      <w:pPr>
        <w:spacing w:line="720" w:lineRule="auto"/>
        <w:ind w:firstLine="480"/>
        <w:rPr>
          <w:sz w:val="28"/>
          <w:szCs w:val="28"/>
          <w:lang w:val="zh-TW" w:eastAsia="zh-TW" w:bidi="zh-TW"/>
        </w:rPr>
      </w:pPr>
    </w:p>
    <w:p w:rsidR="00D46F81" w:rsidRDefault="00D46F81" w:rsidP="00D46F81">
      <w:pPr>
        <w:snapToGrid w:val="0"/>
        <w:spacing w:line="720" w:lineRule="auto"/>
        <w:ind w:firstLine="480"/>
        <w:textAlignment w:val="baseline"/>
        <w:rPr>
          <w:sz w:val="28"/>
          <w:szCs w:val="28"/>
        </w:rPr>
      </w:pPr>
      <w:r>
        <w:rPr>
          <w:rFonts w:hint="eastAsia"/>
          <w:sz w:val="28"/>
          <w:szCs w:val="28"/>
        </w:rPr>
        <w:t>甲方：（签章）                   乙方：（签章）</w:t>
      </w:r>
    </w:p>
    <w:p w:rsidR="00D46F81" w:rsidRDefault="00D46F81" w:rsidP="00D46F81">
      <w:pPr>
        <w:snapToGrid w:val="0"/>
        <w:spacing w:line="720" w:lineRule="auto"/>
        <w:ind w:firstLine="480"/>
        <w:textAlignment w:val="baseline"/>
        <w:rPr>
          <w:sz w:val="28"/>
          <w:szCs w:val="28"/>
        </w:rPr>
      </w:pPr>
      <w:r>
        <w:rPr>
          <w:rFonts w:hint="eastAsia"/>
          <w:sz w:val="28"/>
          <w:szCs w:val="28"/>
        </w:rPr>
        <w:t>授权代表（签字或签章）：         授权代表（签字或签章）：</w:t>
      </w:r>
    </w:p>
    <w:p w:rsidR="00D46F81" w:rsidRPr="000B1E8A" w:rsidRDefault="00D46F81" w:rsidP="00D46F81">
      <w:pPr>
        <w:snapToGrid w:val="0"/>
        <w:spacing w:line="720" w:lineRule="auto"/>
        <w:ind w:firstLine="480"/>
        <w:textAlignment w:val="baseline"/>
      </w:pPr>
      <w:r>
        <w:rPr>
          <w:rFonts w:hint="eastAsia"/>
          <w:sz w:val="28"/>
          <w:szCs w:val="28"/>
        </w:rPr>
        <w:t>日期：   年  月  日             日期：   年  月  日</w:t>
      </w:r>
    </w:p>
    <w:p w:rsidR="00863ECB" w:rsidRPr="00D46F81" w:rsidRDefault="00863ECB"/>
    <w:sectPr w:rsidR="00863ECB" w:rsidRPr="00D46F81" w:rsidSect="00101DF4">
      <w:pgSz w:w="11906" w:h="16838"/>
      <w:pgMar w:top="1440" w:right="1440" w:bottom="1440" w:left="1440" w:header="851" w:footer="992" w:gutter="0"/>
      <w:cols w:space="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46F81"/>
    <w:rsid w:val="0073402C"/>
    <w:rsid w:val="00863ECB"/>
    <w:rsid w:val="00D46F8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autoRedefine/>
    <w:qFormat/>
    <w:rsid w:val="00D46F81"/>
    <w:pPr>
      <w:widowControl w:val="0"/>
      <w:jc w:val="both"/>
    </w:pPr>
    <w:rPr>
      <w:rFonts w:ascii="仿宋_GB2312" w:eastAsia="仿宋_GB2312" w:hAnsi="新宋体" w:cs="Times New Roman"/>
      <w:sz w:val="32"/>
      <w:szCs w:val="24"/>
    </w:rPr>
  </w:style>
  <w:style w:type="paragraph" w:styleId="1">
    <w:name w:val="heading 1"/>
    <w:basedOn w:val="a"/>
    <w:next w:val="a"/>
    <w:link w:val="1Char"/>
    <w:qFormat/>
    <w:rsid w:val="00D46F81"/>
    <w:pPr>
      <w:keepNext/>
      <w:jc w:val="center"/>
      <w:outlineLvl w:val="0"/>
    </w:pPr>
    <w:rPr>
      <w:b/>
      <w:color w:val="000000"/>
      <w:sz w:val="3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D46F81"/>
    <w:rPr>
      <w:rFonts w:ascii="仿宋_GB2312" w:eastAsia="仿宋_GB2312" w:hAnsi="新宋体" w:cs="Times New Roman"/>
      <w:b/>
      <w:color w:val="000000"/>
      <w:sz w:val="30"/>
      <w:szCs w:val="24"/>
    </w:rPr>
  </w:style>
  <w:style w:type="paragraph" w:styleId="a0">
    <w:name w:val="Body Text"/>
    <w:basedOn w:val="a"/>
    <w:link w:val="Char"/>
    <w:uiPriority w:val="99"/>
    <w:semiHidden/>
    <w:unhideWhenUsed/>
    <w:rsid w:val="00D46F81"/>
    <w:pPr>
      <w:spacing w:after="120"/>
    </w:pPr>
  </w:style>
  <w:style w:type="character" w:customStyle="1" w:styleId="Char">
    <w:name w:val="正文文本 Char"/>
    <w:basedOn w:val="a1"/>
    <w:link w:val="a0"/>
    <w:uiPriority w:val="99"/>
    <w:semiHidden/>
    <w:rsid w:val="00D46F81"/>
    <w:rPr>
      <w:rFonts w:ascii="仿宋_GB2312" w:eastAsia="仿宋_GB2312" w:hAnsi="新宋体" w:cs="Times New Roman"/>
      <w:sz w:val="32"/>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482</Words>
  <Characters>2749</Characters>
  <Application>Microsoft Office Word</Application>
  <DocSecurity>0</DocSecurity>
  <Lines>22</Lines>
  <Paragraphs>6</Paragraphs>
  <ScaleCrop>false</ScaleCrop>
  <Company>Microsoft</Company>
  <LinksUpToDate>false</LinksUpToDate>
  <CharactersWithSpaces>3225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dc:creator>
  <cp:lastModifiedBy>Chen</cp:lastModifiedBy>
  <cp:revision>2</cp:revision>
  <dcterms:created xsi:type="dcterms:W3CDTF">2025-05-29T02:01:00Z</dcterms:created>
  <dcterms:modified xsi:type="dcterms:W3CDTF">2025-05-29T02:01:00Z</dcterms:modified>
</cp:coreProperties>
</file>