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08FAF2">
      <w:pPr>
        <w:pStyle w:val="3"/>
        <w:spacing w:before="0" w:after="0" w:line="360" w:lineRule="auto"/>
        <w:jc w:val="center"/>
        <w:rPr>
          <w:rFonts w:hint="eastAsia" w:ascii="仿宋" w:hAnsi="仿宋" w:eastAsia="仿宋" w:cs="仿宋"/>
          <w:color w:val="000000"/>
        </w:rPr>
      </w:pPr>
      <w:bookmarkStart w:id="0" w:name="_GoBack"/>
      <w:r>
        <w:rPr>
          <w:rFonts w:hint="eastAsia" w:ascii="仿宋" w:hAnsi="仿宋" w:eastAsia="仿宋" w:cs="仿宋"/>
          <w:color w:val="000000"/>
        </w:rPr>
        <w:t>投标函</w:t>
      </w:r>
    </w:p>
    <w:p w14:paraId="25BD8DA0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</w:p>
    <w:p w14:paraId="6CE993C6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致深圳市华睿项目管理有限公司： </w:t>
      </w:r>
    </w:p>
    <w:p w14:paraId="10BD19B0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根据贵司 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（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）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</w:rPr>
        <w:t>（项目编号为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1"/>
        </w:rPr>
        <w:t xml:space="preserve"> ）的招标文件（包括更正公告，如果有的话）收悉，我们经详细审阅和研究，现决定参加投标。</w:t>
      </w:r>
    </w:p>
    <w:p w14:paraId="0D8B783E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根据此函，我们宣布同意如下：</w:t>
      </w:r>
    </w:p>
    <w:p w14:paraId="1707123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我方接受招标文件的所有的条款</w:t>
      </w:r>
      <w:r>
        <w:rPr>
          <w:rFonts w:hint="eastAsia" w:ascii="仿宋" w:hAnsi="仿宋" w:eastAsia="仿宋" w:cs="仿宋"/>
          <w:szCs w:val="21"/>
          <w:lang w:eastAsia="zh-CN"/>
        </w:rPr>
        <w:t>、</w:t>
      </w:r>
      <w:r>
        <w:rPr>
          <w:rFonts w:hint="eastAsia" w:ascii="仿宋" w:hAnsi="仿宋" w:eastAsia="仿宋" w:cs="仿宋"/>
          <w:szCs w:val="21"/>
        </w:rPr>
        <w:t>规定</w:t>
      </w:r>
      <w:r>
        <w:rPr>
          <w:rFonts w:hint="eastAsia" w:ascii="仿宋" w:hAnsi="仿宋" w:eastAsia="仿宋" w:cs="仿宋"/>
          <w:szCs w:val="21"/>
          <w:lang w:val="en-US" w:eastAsia="zh-CN"/>
        </w:rPr>
        <w:t>及采购代理服务费缴纳规定</w:t>
      </w:r>
      <w:r>
        <w:rPr>
          <w:rFonts w:hint="eastAsia" w:ascii="仿宋" w:hAnsi="仿宋" w:eastAsia="仿宋" w:cs="仿宋"/>
          <w:szCs w:val="21"/>
        </w:rPr>
        <w:t>。</w:t>
      </w:r>
    </w:p>
    <w:p w14:paraId="2F2B3B93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我方同意按照招标文件第</w:t>
      </w:r>
      <w:r>
        <w:rPr>
          <w:rFonts w:hint="eastAsia" w:ascii="仿宋" w:hAnsi="仿宋" w:eastAsia="仿宋" w:cs="仿宋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Cs w:val="21"/>
        </w:rPr>
        <w:t>章“</w:t>
      </w:r>
      <w:r>
        <w:rPr>
          <w:rFonts w:hint="eastAsia" w:ascii="仿宋" w:hAnsi="仿宋" w:eastAsia="仿宋" w:cs="仿宋"/>
          <w:szCs w:val="21"/>
          <w:lang w:val="en-US" w:eastAsia="zh-CN"/>
        </w:rPr>
        <w:t>投标人</w:t>
      </w:r>
      <w:r>
        <w:rPr>
          <w:rFonts w:hint="eastAsia" w:ascii="仿宋" w:hAnsi="仿宋" w:eastAsia="仿宋" w:cs="仿宋"/>
          <w:szCs w:val="21"/>
          <w:lang w:eastAsia="zh-CN"/>
        </w:rPr>
        <w:t>须知</w:t>
      </w:r>
      <w:r>
        <w:rPr>
          <w:rFonts w:hint="eastAsia" w:ascii="仿宋" w:hAnsi="仿宋" w:eastAsia="仿宋" w:cs="仿宋"/>
          <w:szCs w:val="21"/>
        </w:rPr>
        <w:t>”的规定，本投标文件的有效期为从投标截止日期起计算的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>天</w:t>
      </w:r>
      <w:r>
        <w:rPr>
          <w:rFonts w:hint="eastAsia" w:ascii="仿宋" w:hAnsi="仿宋" w:eastAsia="仿宋" w:cs="仿宋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918A100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我方完全理解贵方有权拒绝所有的投标，同时也理解你们不承担我们本次投标的费用。</w:t>
      </w:r>
    </w:p>
    <w:p w14:paraId="5D8C59A4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我们同意提供贵单位要求的有关本次投标的所有资料或证据</w:t>
      </w:r>
      <w:r>
        <w:rPr>
          <w:rFonts w:hint="eastAsia" w:ascii="仿宋" w:hAnsi="仿宋" w:eastAsia="仿宋" w:cs="仿宋"/>
          <w:szCs w:val="21"/>
          <w:lang w:val="en-US" w:eastAsia="zh-CN"/>
        </w:rPr>
        <w:t>并且承诺所提供的资料或证据均真实有效，</w:t>
      </w:r>
      <w:r>
        <w:rPr>
          <w:rFonts w:hint="eastAsia" w:ascii="仿宋" w:hAnsi="仿宋" w:eastAsia="仿宋" w:cs="仿宋"/>
          <w:szCs w:val="21"/>
        </w:rPr>
        <w:t>弄虚作假者一经核实取消投标资格、中标资格；若由此给</w:t>
      </w:r>
      <w:r>
        <w:rPr>
          <w:rFonts w:hint="eastAsia" w:ascii="仿宋" w:hAnsi="仿宋" w:eastAsia="仿宋" w:cs="仿宋"/>
          <w:szCs w:val="21"/>
          <w:lang w:val="en-US" w:eastAsia="zh-CN"/>
        </w:rPr>
        <w:t>采购人、代理机构</w:t>
      </w:r>
      <w:r>
        <w:rPr>
          <w:rFonts w:hint="eastAsia" w:ascii="仿宋" w:hAnsi="仿宋" w:eastAsia="仿宋" w:cs="仿宋"/>
          <w:szCs w:val="21"/>
        </w:rPr>
        <w:t>造成损失的，投标人还需另行赔偿由此造成的全部损失（包括但不限于为维权而支出的仲裁费、诉讼费、律师费等全部合理费用）。</w:t>
      </w:r>
    </w:p>
    <w:p w14:paraId="4417905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如果我方中标，为执行合同，我们将根据招标文件的规定严格履行自己的责任和义务。</w:t>
      </w:r>
    </w:p>
    <w:p w14:paraId="45F161F6">
      <w:pPr>
        <w:snapToGrid w:val="0"/>
        <w:spacing w:line="480" w:lineRule="auto"/>
        <w:ind w:firstLine="840" w:firstLineChars="4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（公章）</w:t>
      </w:r>
    </w:p>
    <w:p w14:paraId="18ED5205">
      <w:pPr>
        <w:snapToGrid w:val="0"/>
        <w:spacing w:line="480" w:lineRule="auto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地址：邮编：</w:t>
      </w:r>
    </w:p>
    <w:p w14:paraId="5B16CF5F">
      <w:pPr>
        <w:snapToGrid w:val="0"/>
        <w:spacing w:line="480" w:lineRule="auto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电话：传真：</w:t>
      </w:r>
    </w:p>
    <w:p w14:paraId="323E9F06">
      <w:pPr>
        <w:snapToGrid w:val="0"/>
        <w:spacing w:line="480" w:lineRule="auto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开户名：</w:t>
      </w:r>
    </w:p>
    <w:p w14:paraId="6BB52AF2">
      <w:pPr>
        <w:snapToGrid w:val="0"/>
        <w:spacing w:line="480" w:lineRule="auto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开户行： 账  户：</w:t>
      </w:r>
    </w:p>
    <w:p w14:paraId="1A843FBC">
      <w:pPr>
        <w:snapToGrid w:val="0"/>
        <w:spacing w:line="480" w:lineRule="auto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</w:rPr>
        <w:t xml:space="preserve">        </w:t>
      </w:r>
      <w:r>
        <w:rPr>
          <w:rFonts w:hint="eastAsia" w:ascii="仿宋" w:hAnsi="仿宋" w:eastAsia="仿宋" w:cs="仿宋"/>
          <w:szCs w:val="21"/>
          <w:lang w:val="en-US" w:eastAsia="zh-CN"/>
        </w:rPr>
        <w:t>电子邮箱：</w:t>
      </w:r>
    </w:p>
    <w:p w14:paraId="264D1C06">
      <w:pPr>
        <w:snapToGrid w:val="0"/>
        <w:spacing w:line="48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法定代表人/单位负责人或其委托代理人签字：</w:t>
      </w:r>
    </w:p>
    <w:p w14:paraId="5A0CE488">
      <w:pPr>
        <w:snapToGrid w:val="0"/>
        <w:spacing w:line="480" w:lineRule="auto"/>
        <w:ind w:firstLine="840" w:firstLineChars="4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职务：</w:t>
      </w:r>
    </w:p>
    <w:p w14:paraId="702F4964">
      <w:pPr>
        <w:snapToGrid w:val="0"/>
        <w:spacing w:line="48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日期：</w:t>
      </w:r>
    </w:p>
    <w:bookmarkEnd w:id="0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934C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20A0C"/>
    <w:rsid w:val="00266B35"/>
    <w:rsid w:val="00282BF3"/>
    <w:rsid w:val="00284CCE"/>
    <w:rsid w:val="002A01BB"/>
    <w:rsid w:val="002A796E"/>
    <w:rsid w:val="002B50DD"/>
    <w:rsid w:val="002C7F5F"/>
    <w:rsid w:val="002F44A0"/>
    <w:rsid w:val="00324F1A"/>
    <w:rsid w:val="00340B0F"/>
    <w:rsid w:val="00367103"/>
    <w:rsid w:val="003C4E28"/>
    <w:rsid w:val="003E5595"/>
    <w:rsid w:val="004065BB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222D6"/>
    <w:rsid w:val="00C30C86"/>
    <w:rsid w:val="00C44636"/>
    <w:rsid w:val="00C70EBB"/>
    <w:rsid w:val="00C86021"/>
    <w:rsid w:val="00CF4679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9B1186"/>
    <w:rsid w:val="1B8B1AA6"/>
    <w:rsid w:val="238130CD"/>
    <w:rsid w:val="2B2160A9"/>
    <w:rsid w:val="2C1740B1"/>
    <w:rsid w:val="30885FD0"/>
    <w:rsid w:val="3BF627E3"/>
    <w:rsid w:val="3CE55BAE"/>
    <w:rsid w:val="432C283E"/>
    <w:rsid w:val="48E26258"/>
    <w:rsid w:val="4B753988"/>
    <w:rsid w:val="557126A3"/>
    <w:rsid w:val="61A01E4B"/>
    <w:rsid w:val="753E09D1"/>
    <w:rsid w:val="7C1A29DD"/>
    <w:rsid w:val="7C33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2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next w:val="18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toc 2"/>
    <w:basedOn w:val="1"/>
    <w:next w:val="1"/>
    <w:qFormat/>
    <w:uiPriority w:val="39"/>
    <w:pPr>
      <w:ind w:left="420" w:leftChars="200"/>
    </w:pPr>
  </w:style>
  <w:style w:type="paragraph" w:styleId="19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0">
    <w:name w:val="toc 5"/>
    <w:basedOn w:val="1"/>
    <w:next w:val="1"/>
    <w:qFormat/>
    <w:uiPriority w:val="39"/>
    <w:pPr>
      <w:ind w:left="1680" w:leftChars="800"/>
    </w:pPr>
  </w:style>
  <w:style w:type="paragraph" w:styleId="21">
    <w:name w:val="toc 3"/>
    <w:basedOn w:val="1"/>
    <w:next w:val="1"/>
    <w:autoRedefine/>
    <w:qFormat/>
    <w:uiPriority w:val="39"/>
    <w:pPr>
      <w:ind w:left="840" w:leftChars="400"/>
    </w:pPr>
  </w:style>
  <w:style w:type="paragraph" w:styleId="22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3">
    <w:name w:val="toc 8"/>
    <w:basedOn w:val="1"/>
    <w:next w:val="1"/>
    <w:qFormat/>
    <w:uiPriority w:val="39"/>
    <w:pPr>
      <w:ind w:left="2940" w:leftChars="1400"/>
    </w:pPr>
  </w:style>
  <w:style w:type="paragraph" w:styleId="24">
    <w:name w:val="Date"/>
    <w:basedOn w:val="1"/>
    <w:next w:val="1"/>
    <w:qFormat/>
    <w:uiPriority w:val="0"/>
    <w:pPr>
      <w:ind w:left="100" w:leftChars="2500"/>
    </w:pPr>
  </w:style>
  <w:style w:type="paragraph" w:styleId="25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6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7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8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9">
    <w:name w:val="toc 1"/>
    <w:basedOn w:val="1"/>
    <w:next w:val="1"/>
    <w:qFormat/>
    <w:uiPriority w:val="39"/>
  </w:style>
  <w:style w:type="paragraph" w:styleId="30">
    <w:name w:val="toc 4"/>
    <w:basedOn w:val="1"/>
    <w:next w:val="1"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autoRedefine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autoRedefine/>
    <w:qFormat/>
    <w:uiPriority w:val="0"/>
  </w:style>
  <w:style w:type="character" w:styleId="46">
    <w:name w:val="FollowedHyperlink"/>
    <w:autoRedefine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99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7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autoRedefine/>
    <w:qFormat/>
    <w:uiPriority w:val="0"/>
    <w:rPr>
      <w:kern w:val="2"/>
    </w:rPr>
  </w:style>
  <w:style w:type="character" w:customStyle="1" w:styleId="54">
    <w:name w:val="标题 5 字符"/>
    <w:link w:val="6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6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4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2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9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qFormat/>
    <w:uiPriority w:val="0"/>
    <w:rPr>
      <w:b/>
      <w:kern w:val="2"/>
      <w:sz w:val="24"/>
    </w:rPr>
  </w:style>
  <w:style w:type="character" w:customStyle="1" w:styleId="82">
    <w:name w:val="页眉 字符"/>
    <w:link w:val="28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5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7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qFormat/>
    <w:uiPriority w:val="0"/>
    <w:rPr>
      <w:rFonts w:eastAsia="Arial"/>
    </w:rPr>
  </w:style>
  <w:style w:type="paragraph" w:customStyle="1" w:styleId="105">
    <w:name w:val="样式1"/>
    <w:basedOn w:val="4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qFormat/>
    <w:uiPriority w:val="0"/>
    <w:rPr>
      <w:rFonts w:eastAsia="Arial"/>
    </w:rPr>
  </w:style>
  <w:style w:type="paragraph" w:customStyle="1" w:styleId="115">
    <w:name w:val="Char Char2 Char Char"/>
    <w:basedOn w:val="14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0067-CE45-4DC1-A571-086FAABD1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500</Characters>
  <Lines>1</Lines>
  <Paragraphs>1</Paragraphs>
  <TotalTime>0</TotalTime>
  <ScaleCrop>false</ScaleCrop>
  <LinksUpToDate>false</LinksUpToDate>
  <CharactersWithSpaces>601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2025-02-10T05:08:04Z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9279E374AA5A4F24AD52331C02C8B034_12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