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108"/>
        <w:gridCol w:w="1435"/>
        <w:gridCol w:w="2021"/>
        <w:gridCol w:w="1047"/>
        <w:gridCol w:w="1070"/>
        <w:gridCol w:w="1125"/>
      </w:tblGrid>
      <w:tr w14:paraId="03BAE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8C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报价明细表</w:t>
            </w:r>
          </w:p>
        </w:tc>
      </w:tr>
      <w:tr w14:paraId="3FB70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58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D4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板块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D2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预算科目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BF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明细说明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0A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3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C5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小计(元)</w:t>
            </w:r>
          </w:p>
        </w:tc>
      </w:tr>
      <w:tr w14:paraId="5AE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73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03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品牌宣传与启动仪式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0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往届优秀成果宣传材料制作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BE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设计并制作上一届获奖项目成果展板、项目手册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3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A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8D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C21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B9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BF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D9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启动仪式费用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14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包括场地租赁、背景板与布置、专业摄影、活动物资及矿泉水等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B8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1场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7D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8B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5EF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02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B2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核心培训与辅导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1B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能力建设培训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D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核心模块培训：项目设计、财务管理、路演技巧；费用仅含外聘专家讲师费（线上）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1F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3期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0E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7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B36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B5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0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项目路演评审会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5F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评审专家劳务费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52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邀请5位专家进行路演评审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F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5位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0C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D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461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49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BC5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53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省外专家差旅费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A1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省外专家往返机票、食宿等费用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1B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A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5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6D2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58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32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40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评审场地租赁与布置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1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会议室租赁、评审背景板、座位席卡、设备等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79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1间/天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85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09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AA6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DB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D6D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63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评审会餐费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59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为评审专家及工作人员提供工作午餐及饮用水等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1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20份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B4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56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E85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0F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B28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93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评审系统与材料费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46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线上评审表定制/平台使用费、评分统计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D9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36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B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F48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F4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38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全省项目监测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DF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监测与辅导工具包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8C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开发监测表格、过程辅导手册、简易评估工具、要对市县开展大赛提供必要咨询服务、对市县当年的项目进行抽查检查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3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3B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FF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011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B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FC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结项评估与成果汇编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69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评估专家劳务费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26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邀请5位专家进行结项评估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4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5位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86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5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4AC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43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BB9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《“公益海南”年度案例集》汇编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52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设计、排版、印刷精美案例集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73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87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C5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556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A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632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4B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成果总结与传播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59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线上专题页制作、传播稿撰写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3B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36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C1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40D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27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BB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项目人力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AC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项目人力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6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含项目统筹人、项目主管及项目专员3人的运营补贴等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B1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7个月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0A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6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185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D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FE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管理费及税费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59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管理费及税费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83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机构管理费及税费（按10%测算）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0A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1A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120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D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ED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采购代理服务费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C5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采购代理服务费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A6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不可竞争费用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47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D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15000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3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15000</w:t>
            </w:r>
          </w:p>
        </w:tc>
      </w:tr>
      <w:tr w14:paraId="4BD43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16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4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68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“种子资金”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FA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不可竞争费用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C3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A8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1205000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BB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1205000</w:t>
            </w:r>
          </w:p>
        </w:tc>
      </w:tr>
      <w:tr w14:paraId="780BB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33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232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1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</w:tbl>
    <w:p w14:paraId="5EC659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B2203"/>
    <w:rsid w:val="215A0945"/>
    <w:rsid w:val="2F1B2203"/>
    <w:rsid w:val="4C54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2026-03-18T11:28:00Z</dcterms:created>
  <dc:creator>周丶三歲</dc:creator>
  <cp:lastModifiedBy>周丶三歲</cp:lastModifiedBy>
  <dcterms:modified xsi:type="dcterms:W3CDTF">2026-03-18T11:34:55Z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9C0243D99D9C4BFEA466CDAC0C4BF6F8_11</vt:lpwstr>
  </property>
  <property fmtid="{D5CDD505-2E9C-101B-9397-08002B2CF9AE}" pid="4" name="KSOTemplateDocerSaveRecord">
    <vt:lpwstr>eyJoZGlkIjoiOTNjNGIwZjljNjFlZjBhZjVkZjcyNWE3ZmEzYTAwMmUiLCJ1c2VySWQiOiI2MTIwNTQ3NjYifQ==</vt:lpwstr>
  </property>
</Properties>
</file>