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348E2C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项目名称：</w:t>
      </w:r>
    </w:p>
    <w:p w14:paraId="6CCF8E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default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包号：</w:t>
      </w:r>
    </w:p>
    <w:p w14:paraId="13D06C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default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标包名称：</w:t>
      </w:r>
    </w:p>
    <w:tbl>
      <w:tblPr>
        <w:tblStyle w:val="5"/>
        <w:tblW w:w="99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833"/>
        <w:gridCol w:w="850"/>
        <w:gridCol w:w="1083"/>
        <w:gridCol w:w="1984"/>
        <w:gridCol w:w="1650"/>
        <w:gridCol w:w="933"/>
      </w:tblGrid>
      <w:tr w14:paraId="1386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73091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5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7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C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7F2D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E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A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0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0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7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5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7E81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7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B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B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1AA70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6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6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6C415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C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2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E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7996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...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1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3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2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6658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投标金额</w:t>
            </w:r>
          </w:p>
        </w:tc>
        <w:tc>
          <w:tcPr>
            <w:tcW w:w="83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4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大写：</w:t>
            </w:r>
          </w:p>
          <w:p w14:paraId="39D22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小写：</w:t>
            </w:r>
          </w:p>
        </w:tc>
      </w:tr>
    </w:tbl>
    <w:p w14:paraId="2081809A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p w14:paraId="25FCE83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3FE88C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注: 1、投标总金额包括本包招标书中要求的所有货物、服务等费用和一切应付税费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52407B9">
      <w:pPr>
        <w:keepNext w:val="0"/>
        <w:keepLines w:val="0"/>
        <w:widowControl/>
        <w:numPr>
          <w:ilvl w:val="0"/>
          <w:numId w:val="0"/>
        </w:numPr>
        <w:suppressLineNumbers w:val="0"/>
        <w:ind w:firstLine="482" w:firstLineChars="200"/>
        <w:jc w:val="left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报价明细表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可根据标包情况自行添加内容；</w:t>
      </w:r>
    </w:p>
    <w:p w14:paraId="5E697C9B">
      <w:pPr>
        <w:keepNext w:val="0"/>
        <w:keepLines w:val="0"/>
        <w:widowControl/>
        <w:numPr>
          <w:ilvl w:val="0"/>
          <w:numId w:val="0"/>
        </w:numPr>
        <w:suppressLineNumbers w:val="0"/>
        <w:ind w:firstLine="482" w:firstLineChars="200"/>
        <w:jc w:val="left"/>
        <w:rPr>
          <w:rFonts w:hint="default" w:ascii="宋体" w:hAnsi="宋体"/>
          <w:b/>
          <w:bCs w:val="0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cs="Times New Roman"/>
          <w:b/>
          <w:bCs w:val="0"/>
          <w:color w:val="auto"/>
          <w:kern w:val="2"/>
          <w:sz w:val="24"/>
          <w:szCs w:val="24"/>
          <w:lang w:val="en-US" w:eastAsia="zh-CN" w:bidi="ar-SA"/>
        </w:rPr>
        <w:t>请投标人认真核对单价及总价，如单价合计后的总价超出最高限价，按无效投标处理。</w:t>
      </w:r>
      <w:bookmarkStart w:id="0" w:name="_GoBack"/>
      <w:bookmarkEnd w:id="0"/>
    </w:p>
    <w:sectPr>
      <w:pgSz w:w="11906" w:h="16838"/>
      <w:pgMar w:top="1440" w:right="952" w:bottom="1440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0473553C"/>
    <w:rsid w:val="0F23282E"/>
    <w:rsid w:val="11C52008"/>
    <w:rsid w:val="1CC41839"/>
    <w:rsid w:val="1EBD4792"/>
    <w:rsid w:val="1F933745"/>
    <w:rsid w:val="21244F9D"/>
    <w:rsid w:val="2D2105E2"/>
    <w:rsid w:val="36CE750D"/>
    <w:rsid w:val="376154CC"/>
    <w:rsid w:val="38A1632F"/>
    <w:rsid w:val="3D1837B0"/>
    <w:rsid w:val="3E9457E3"/>
    <w:rsid w:val="478E5BF3"/>
    <w:rsid w:val="4B212867"/>
    <w:rsid w:val="4BC93EC7"/>
    <w:rsid w:val="61F0641B"/>
    <w:rsid w:val="650E5FEC"/>
    <w:rsid w:val="66677C0F"/>
    <w:rsid w:val="6AFA7DA5"/>
    <w:rsid w:val="6F6524D4"/>
    <w:rsid w:val="7B8557C4"/>
    <w:rsid w:val="7FE9455C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18</TotalTime>
  <ScaleCrop>false</ScaleCrop>
  <LinksUpToDate>false</LinksUpToDate>
  <CharactersWithSpaces>166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s</cp:lastModifiedBy>
  <dcterms:modified xsi:type="dcterms:W3CDTF">2025-08-13T08:43:30Z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83D14CFC04F945E8929E696E8D4F48A9_13</vt:lpwstr>
  </property>
  <property fmtid="{D5CDD505-2E9C-101B-9397-08002B2CF9AE}" pid="4" name="KSOTemplateDocerSaveRecord">
    <vt:lpwstr>eyJoZGlkIjoiYzgxZTc1OWNhZjExZmNmMzlkYmUyY2EyYTA4ZDZjOTYiLCJ1c2VySWQiOiI1MzMxMDQyODcifQ==</vt:lpwstr>
  </property>
</Properties>
</file>