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2024年超长期特别国债“以旧换新”项目医疗设备集中采购（二十七）</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2024年超长期特别国债“以旧换新”项目医疗设备集中采购（二十七）</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2024年超长期特别国债“以旧换新”项目医疗设备集中采购（二十七）</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27,000,000.00元</w:t>
      </w:r>
      <w:r>
        <w:rPr>
          <w:rFonts w:ascii="仿宋_GB2312" w:hAnsi="仿宋_GB2312" w:cs="仿宋_GB2312" w:eastAsia="仿宋_GB2312"/>
        </w:rPr>
        <w:t>贰仟柒佰万元整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技术负责人（甘曼）、项目经理（李根长）、项目助理（吴师娟）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采购包2：2,490,000.00元</w:t>
            </w:r>
          </w:p>
          <w:p>
            <w:pPr>
              <w:pStyle w:val="null3"/>
              <w:jc w:val="left"/>
            </w:pPr>
            <w:r>
              <w:rPr>
                <w:rFonts w:ascii="仿宋_GB2312" w:hAnsi="仿宋_GB2312" w:cs="仿宋_GB2312" w:eastAsia="仿宋_GB2312"/>
              </w:rPr>
              <w:t>采购包3：12,000,000.00元</w:t>
            </w:r>
          </w:p>
          <w:p>
            <w:pPr>
              <w:pStyle w:val="null3"/>
              <w:jc w:val="left"/>
            </w:pPr>
            <w:r>
              <w:rPr>
                <w:rFonts w:ascii="仿宋_GB2312" w:hAnsi="仿宋_GB2312" w:cs="仿宋_GB2312" w:eastAsia="仿宋_GB2312"/>
              </w:rPr>
              <w:t>采购包4：2,000,000.00元</w:t>
            </w:r>
          </w:p>
          <w:p>
            <w:pPr>
              <w:pStyle w:val="null3"/>
              <w:jc w:val="left"/>
            </w:pPr>
            <w:r>
              <w:rPr>
                <w:rFonts w:ascii="仿宋_GB2312" w:hAnsi="仿宋_GB2312" w:cs="仿宋_GB2312" w:eastAsia="仿宋_GB2312"/>
              </w:rPr>
              <w:t>采购包5：6,500,000.00元</w:t>
            </w:r>
          </w:p>
          <w:p>
            <w:pPr>
              <w:pStyle w:val="null3"/>
              <w:jc w:val="left"/>
            </w:pPr>
            <w:r>
              <w:rPr>
                <w:rFonts w:ascii="仿宋_GB2312" w:hAnsi="仿宋_GB2312" w:cs="仿宋_GB2312" w:eastAsia="仿宋_GB2312"/>
              </w:rPr>
              <w:t>采购包6：500,000.00元</w:t>
            </w:r>
          </w:p>
          <w:p>
            <w:pPr>
              <w:pStyle w:val="null3"/>
              <w:jc w:val="left"/>
            </w:pPr>
            <w:r>
              <w:rPr>
                <w:rFonts w:ascii="仿宋_GB2312" w:hAnsi="仿宋_GB2312" w:cs="仿宋_GB2312" w:eastAsia="仿宋_GB2312"/>
              </w:rPr>
              <w:t>采购包7：210,000.00元</w:t>
            </w:r>
          </w:p>
          <w:p>
            <w:pPr>
              <w:pStyle w:val="null3"/>
              <w:jc w:val="left"/>
            </w:pPr>
            <w:r>
              <w:rPr>
                <w:rFonts w:ascii="仿宋_GB2312" w:hAnsi="仿宋_GB2312" w:cs="仿宋_GB2312" w:eastAsia="仿宋_GB2312"/>
              </w:rPr>
              <w:t>采购包8：300,000.00元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2024年超长期特别国债“以旧换新”项目医疗设备集中采购（二十七）包含</w:t>
      </w:r>
      <w:r>
        <w:rPr>
          <w:rFonts w:ascii="仿宋_GB2312" w:hAnsi="仿宋_GB2312" w:cs="仿宋_GB2312" w:eastAsia="仿宋_GB2312"/>
        </w:rPr>
        <w:t>15</w:t>
      </w:r>
      <w:r>
        <w:rPr>
          <w:rFonts w:ascii="仿宋_GB2312" w:hAnsi="仿宋_GB2312" w:cs="仿宋_GB2312" w:eastAsia="仿宋_GB2312"/>
        </w:rPr>
        <w:t>台设备，分</w:t>
      </w:r>
      <w:r>
        <w:rPr>
          <w:rFonts w:ascii="仿宋_GB2312" w:hAnsi="仿宋_GB2312" w:cs="仿宋_GB2312" w:eastAsia="仿宋_GB2312"/>
        </w:rPr>
        <w:t>8</w:t>
      </w:r>
      <w:r>
        <w:rPr>
          <w:rFonts w:ascii="仿宋_GB2312" w:hAnsi="仿宋_GB2312" w:cs="仿宋_GB2312" w:eastAsia="仿宋_GB2312"/>
        </w:rPr>
        <w:t>个包，预算金额合计</w:t>
      </w:r>
      <w:r>
        <w:rPr>
          <w:rFonts w:ascii="仿宋_GB2312" w:hAnsi="仿宋_GB2312" w:cs="仿宋_GB2312" w:eastAsia="仿宋_GB2312"/>
        </w:rPr>
        <w:t>2700</w:t>
      </w:r>
      <w:r>
        <w:rPr>
          <w:rFonts w:ascii="仿宋_GB2312" w:hAnsi="仿宋_GB2312" w:cs="仿宋_GB2312" w:eastAsia="仿宋_GB2312"/>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数字乳腺X射线摄影系统（一）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2,490,000.00</w:t>
      </w:r>
    </w:p>
    <w:p>
      <w:pPr>
        <w:pStyle w:val="null3"/>
        <w:jc w:val="left"/>
      </w:pPr>
      <w:r>
        <w:rPr>
          <w:rFonts w:ascii="仿宋_GB2312" w:hAnsi="仿宋_GB2312" w:cs="仿宋_GB2312" w:eastAsia="仿宋_GB2312"/>
        </w:rPr>
        <w:t>采购包最高限价（元）: 2,490,000.00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数字乳腺X射线摄影系统（二）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12,000,000.00</w:t>
      </w:r>
    </w:p>
    <w:p>
      <w:pPr>
        <w:pStyle w:val="null3"/>
        <w:jc w:val="left"/>
      </w:pPr>
      <w:r>
        <w:rPr>
          <w:rFonts w:ascii="仿宋_GB2312" w:hAnsi="仿宋_GB2312" w:cs="仿宋_GB2312" w:eastAsia="仿宋_GB2312"/>
        </w:rPr>
        <w:t>采购包最高限价（元）: 12,000,000.00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数字胃肠造影机（一）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数字胃肠造影机（二）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6,500,000.00</w:t>
      </w:r>
    </w:p>
    <w:p>
      <w:pPr>
        <w:pStyle w:val="null3"/>
        <w:jc w:val="left"/>
      </w:pPr>
      <w:r>
        <w:rPr>
          <w:rFonts w:ascii="仿宋_GB2312" w:hAnsi="仿宋_GB2312" w:cs="仿宋_GB2312" w:eastAsia="仿宋_GB2312"/>
        </w:rPr>
        <w:t>采购包最高限价（元）: 6,500,000.00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数字减影血管造影系统（DSA）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高压注射器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激光胶片打印机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热敏胶片打印机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磁共振关节线圈8通道（肩、膝关节）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数字乳腺X射线摄影系统（一）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数字乳腺X射线摄影系统（二）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数字胃肠造影机（一）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数字胃肠造影机（二）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数字减影血管造影系统（DSA）</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高压注射器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激光胶片打印机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热敏胶片打印机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磁共振关节线圈8通道（肩、膝关节）</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标的名称：数字乳腺X射线摄影系统（一）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标的名称：数字乳腺X射线摄影系统（二）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标的名称：数字胃肠造影机（一）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标的名称：数字胃肠造影机（二）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标的名称：数字减影血管造影系统（DSA）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标的名称：高压注射器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标的名称：激光胶片打印机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标的名称：热敏胶片打印机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标的名称：磁共振关节线圈8通道（肩、膝关节）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标“▲”条款（6分）：符合技术要求得6分；每负偏离1项扣1.5分，负偏离达4项的，此项得0分；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83条，按以下要求赋分：A：一般技术参数完全满足，得34分；B：一般技术参数不满足1-20项区间时，每不满足一条参数扣0.77分；C：一般技术参数不满足21-50项区间时，每不满足一条参数扣0.4分； D：一般技术参数不满足51-83项区间时， 每不满足一条参数扣0.2分。最低得0分，漏报技术条款视为不满足。注：上述1-20项、21-50项、51-83项与参数的不满足条款数量相关，不涉及参数所对应序号。示例：如负偏离25项，投标人扣分=20项×0.77分+（25项-20项）×0.4分=20×0.77+5×0.4=17.4分，得分=34分-17.4分=16.6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标“▲”条款（6分）：符合技术要求得6分；每负偏离1项扣1.5分，负偏离达4项的，此项得0分；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54条，按以下要求赋分：A：一般技术参数完全满足，得34分；B：一般技术参数不满足1-10项区间时，每不满足一条参数扣1分；C：一般技术参数不满足11-30项区间时，每不满足一条参数扣0.6分； D：一般技术参数不满足31-54项区间时， 每不满足一条参数扣0.5分。最低得0分，漏报技术条款视为不满足。注：上述1-10项、11-30项、31-54项与参数的不满足条款数量相关，不涉及参数所对应序号。示例：如负偏离15项，投标人扣分=10项×1分+（15项-10项）×0.6分=10×1+5×0.6=13分，得分=34分-13分=21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标“▲”条款（15分）：符合技术要求得15分；每负偏离1项扣1.5分，负偏离达10项的，此项得0分；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55条，按以下要求赋分：A：一般技术参数完全满足，得25分；B：一般技术参数不满足1-10项区间时，每不满足一条参数扣1分；C：一般技术参数不满足11-30项区间时，每不满足一条参数扣0.5分； D：一般技术参数不满足31-55项区间时， 每不满足一条参数扣0.2分。最低得0分，漏报技术条款视为不满足。注：上述1-10项、11-30项、31-55项与参数的不满足条款数量相关，不涉及参数所对应序号。示例：如负偏离15项，投标人扣分=10项×1分+（15项-10项）×0.5分=10×1+5×0.5=12.5分，得分=25分-12.5分=12.5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标“▲”条款（13.5分）：符合技术要求得13.5分；每负偏离1项扣1.5分，负偏离达9项的，此项得0分；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57条，按以下要求赋分：A：一般技术参数完全满足，得26.5分；B：一般技术参数不满足1-10项区间时，每不满足一条参数扣0.91分；C：一般技术参数不满足11-30项区间时，每不满足一条参数扣0.6分； D：一般技术参数不满足31-57项区间时， 每不满足一条参数扣0.2分。最低得0分，漏报技术条款视为不满足。注：上述1-10项、11-30项、31-57项与参数的不满足条款数量相关，不涉及参数所对应序号。示例：如负偏离15项，投标人扣分=10项×0.91分+（15项-10项）×0.6分=10×0.91+5×0.6=12.1分，得分=26.5分-12.1分=14.4分。</w:t>
            </w:r>
          </w:p>
        </w:tc>
        <w:tc>
          <w:tcPr>
            <w:tcW w:type="dxa" w:w="831"/>
          </w:tcPr>
          <w:p>
            <w:pPr>
              <w:pStyle w:val="null3"/>
              <w:jc w:val="right"/>
            </w:pPr>
            <w:r>
              <w:rPr>
                <w:rFonts w:ascii="仿宋_GB2312" w:hAnsi="仿宋_GB2312" w:cs="仿宋_GB2312" w:eastAsia="仿宋_GB2312"/>
              </w:rPr>
              <w:t>26.5000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标“▲”条款（13.5分）：符合技术要求得13.5分；每负偏离1项扣1.5分，负偏离达9项的，此项得0分；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70条，按以下要求赋分：A：一般技术参数完全满足，得26.5分；B：一般技术参数不满足1-20项区间时，每不满足一条参数扣0.7分；C：一般技术参数不满足21-40项区间时，每不满足一条参数扣0.4分； D：一般技术参数不满足41-70项区间时， 每不满足一条参数扣0.15分。最低得0分，漏报技术条款视为不满足。注：上述1-20项、21-40项、41-70项与参数的不满足条款数量相关，不涉及参数所对应序号。示例：如负偏离25项，投标人扣分=20项×0.7分+（25项-20项）×0.4分=20×0.7+5×0.4=16分，得分=26.5分-16分=10.5分。</w:t>
            </w:r>
          </w:p>
        </w:tc>
        <w:tc>
          <w:tcPr>
            <w:tcW w:type="dxa" w:w="831"/>
          </w:tcPr>
          <w:p>
            <w:pPr>
              <w:pStyle w:val="null3"/>
              <w:jc w:val="right"/>
            </w:pPr>
            <w:r>
              <w:rPr>
                <w:rFonts w:ascii="仿宋_GB2312" w:hAnsi="仿宋_GB2312" w:cs="仿宋_GB2312" w:eastAsia="仿宋_GB2312"/>
              </w:rPr>
              <w:t>26.5000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标“▲”条款（6分）：符合技术要求得6分；每负偏离1项扣3分，负偏离达2项的，此项得0分；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34分；B：一般技术参数不满足1-10项区间时，每不满足一条参数扣1.4分；C：一般技术参数不满足11-20项区间时，每不满足一条参数扣1.2分； D：一般技术参数不满足21-30项区间时， 每不满足一条参数扣0.8分。最低得0分，漏报技术条款视为不满足。注：上述1-10项、11-20项、21-30项与参数的不满足条款数量相关，不涉及参数所对应序号。示例：如负偏离15项，投标人扣分=10项×1.4分+（15项-10项）×1.2分=10×1.4+5×1.2=20分，得分=34分-20分=14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标“▲”条款（9分）：符合技术要求得9分；每负偏离1项扣3分，负偏离达3项的，此项得0分；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按以下要求赋分：A：一般技术参数完全满足，得31分；B：一般技术参数不满足1-5项区间时，每不满足一条参数扣2分；C：一般技术参数不满足6-10项区间时，每不满足一条参数扣1.6分； D：一般技术参数不满足11-20项区间时， 每不满足一条参数扣1.3分。最低得0分，漏报技术条款视为不满足。注：上述1-5项、6-10项、11-20项与参数的不满足条款数量相关，不涉及参数所对应序号。示例：如负偏离10项，投标人扣分=5项×2分+（10项-5项）×1.6分=5×2+5×1.6=18分，得分=31分-18分=13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条，按以下要求赋分：A：一般技术参数完全满足，得40分；B：一般技术参数不满足1-3项区间时，每不满足一条参数扣6分；C：一般技术参数不满足4-6项区间时，每不满足一条参数扣5分； D：一般技术参数不满足7-8项区间时， 每不满足一条参数扣3.5分。最低得0分，漏报技术条款视为不满足。注：上述1-3项、4-6项、7-8项与参数的不满足条款数量相关，不涉及参数所对应序号。示例：如负偏离5项，投标人扣分=3项×6分+（5项-3项）×5分=3×6+2×5=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数字乳腺X射线摄影系统（一）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数字乳腺X射线摄影系统（二）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数字胃肠造影机（一）</w:t>
            </w:r>
          </w:p>
        </w:tc>
        <w:tc>
          <w:tcPr>
            <w:tcW w:type="dxa" w:w="639"/>
          </w:tcPr>
          <w:p>
            <w:pPr>
              <w:pStyle w:val="null3"/>
              <w:jc w:val="left"/>
            </w:pPr>
            <w:r>
              <w:rPr>
                <w:rFonts w:ascii="仿宋_GB2312" w:hAnsi="仿宋_GB2312" w:cs="仿宋_GB2312" w:eastAsia="仿宋_GB2312"/>
              </w:rPr>
              <w:t xml:space="preserve"> 4.0000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数字胃肠造影机（二）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数字减影血管造影系统（DSA）</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高压注射器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激光胶片打印机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热敏胶片打印机</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2024年超长期特别国债“以旧换新”项目医疗设备集中采购（二十七）的第8包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磁共振关节线圈8通道（肩、膝关节）</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