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AFC72">
      <w:pPr>
        <w:pStyle w:val="2"/>
        <w:pageBreakBefore/>
        <w:spacing w:line="500" w:lineRule="exact"/>
        <w:jc w:val="center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投标（响应）报价明细表</w:t>
      </w:r>
    </w:p>
    <w:p w14:paraId="19E31B6D">
      <w:pPr>
        <w:spacing w:line="360" w:lineRule="auto"/>
        <w:rPr>
          <w:rFonts w:hint="eastAsia" w:hAnsi="宋体" w:eastAsia="宋体"/>
          <w:color w:val="000000"/>
          <w:szCs w:val="21"/>
          <w:lang w:eastAsia="zh-CN"/>
        </w:rPr>
      </w:pPr>
      <w:r>
        <w:rPr>
          <w:rFonts w:hAnsi="宋体"/>
          <w:color w:val="000000"/>
          <w:szCs w:val="21"/>
        </w:rPr>
        <w:t>项目名称：</w:t>
      </w:r>
    </w:p>
    <w:p w14:paraId="0E46AEE8">
      <w:pPr>
        <w:spacing w:line="360" w:lineRule="auto"/>
        <w:rPr>
          <w:rFonts w:hint="eastAsia" w:eastAsia="宋体"/>
          <w:szCs w:val="21"/>
          <w:lang w:eastAsia="zh-CN"/>
        </w:rPr>
      </w:pPr>
      <w:r>
        <w:rPr>
          <w:rFonts w:hAnsi="宋体"/>
          <w:color w:val="000000"/>
          <w:szCs w:val="21"/>
        </w:rPr>
        <w:t>项</w:t>
      </w:r>
      <w:r>
        <w:rPr>
          <w:rFonts w:hAnsi="宋体"/>
          <w:szCs w:val="21"/>
        </w:rPr>
        <w:t>目编号：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276"/>
        <w:gridCol w:w="1275"/>
        <w:gridCol w:w="1701"/>
        <w:gridCol w:w="851"/>
      </w:tblGrid>
      <w:tr w14:paraId="331EAC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329B126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552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4B3AD8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服务项目</w:t>
            </w:r>
          </w:p>
        </w:tc>
        <w:tc>
          <w:tcPr>
            <w:tcW w:w="1276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0CD3452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数量/单位</w:t>
            </w:r>
          </w:p>
        </w:tc>
        <w:tc>
          <w:tcPr>
            <w:tcW w:w="1275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2A438E6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单价（元）</w:t>
            </w:r>
          </w:p>
        </w:tc>
        <w:tc>
          <w:tcPr>
            <w:tcW w:w="1701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030E767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单项合计（元）</w:t>
            </w:r>
          </w:p>
        </w:tc>
        <w:tc>
          <w:tcPr>
            <w:tcW w:w="851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2FFF0FD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76A870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tcBorders>
              <w:top w:val="single" w:color="auto" w:sz="6" w:space="0"/>
            </w:tcBorders>
            <w:noWrap w:val="0"/>
            <w:vAlign w:val="center"/>
          </w:tcPr>
          <w:p w14:paraId="5A56B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color="auto" w:sz="6" w:space="0"/>
            </w:tcBorders>
            <w:noWrap w:val="0"/>
            <w:vAlign w:val="center"/>
          </w:tcPr>
          <w:p w14:paraId="3BCBC4FE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</w:tcBorders>
            <w:noWrap w:val="0"/>
            <w:vAlign w:val="center"/>
          </w:tcPr>
          <w:p w14:paraId="71E165C7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color="auto" w:sz="6" w:space="0"/>
            </w:tcBorders>
            <w:noWrap w:val="0"/>
            <w:vAlign w:val="center"/>
          </w:tcPr>
          <w:p w14:paraId="2B332A9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</w:tcBorders>
            <w:noWrap w:val="0"/>
            <w:vAlign w:val="center"/>
          </w:tcPr>
          <w:p w14:paraId="325635C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</w:tcBorders>
            <w:noWrap w:val="0"/>
            <w:vAlign w:val="center"/>
          </w:tcPr>
          <w:p w14:paraId="1B166A78">
            <w:pPr>
              <w:jc w:val="center"/>
              <w:rPr>
                <w:szCs w:val="21"/>
              </w:rPr>
            </w:pPr>
          </w:p>
        </w:tc>
      </w:tr>
      <w:tr w14:paraId="4D8A49B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noWrap w:val="0"/>
            <w:vAlign w:val="center"/>
          </w:tcPr>
          <w:p w14:paraId="1E5D24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552" w:type="dxa"/>
            <w:noWrap w:val="0"/>
            <w:vAlign w:val="center"/>
          </w:tcPr>
          <w:p w14:paraId="1ED5C3FA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020F6B0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CA62942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EC733B6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538293C">
            <w:pPr>
              <w:jc w:val="center"/>
              <w:rPr>
                <w:szCs w:val="21"/>
              </w:rPr>
            </w:pPr>
          </w:p>
        </w:tc>
      </w:tr>
      <w:tr w14:paraId="2A2E78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noWrap w:val="0"/>
            <w:vAlign w:val="center"/>
          </w:tcPr>
          <w:p w14:paraId="713455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552" w:type="dxa"/>
            <w:noWrap w:val="0"/>
            <w:vAlign w:val="center"/>
          </w:tcPr>
          <w:p w14:paraId="43F406AF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A106EA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A642CD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361952F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74E8627">
            <w:pPr>
              <w:jc w:val="center"/>
              <w:rPr>
                <w:szCs w:val="21"/>
              </w:rPr>
            </w:pPr>
          </w:p>
        </w:tc>
      </w:tr>
      <w:tr w14:paraId="132DC5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tcBorders>
              <w:bottom w:val="single" w:color="auto" w:sz="6" w:space="0"/>
            </w:tcBorders>
            <w:noWrap w:val="0"/>
            <w:vAlign w:val="center"/>
          </w:tcPr>
          <w:p w14:paraId="5023D33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2552" w:type="dxa"/>
            <w:tcBorders>
              <w:bottom w:val="single" w:color="auto" w:sz="6" w:space="0"/>
            </w:tcBorders>
            <w:noWrap w:val="0"/>
            <w:vAlign w:val="center"/>
          </w:tcPr>
          <w:p w14:paraId="324910D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03048C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6BC58E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78F42F5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5E6141C">
            <w:pPr>
              <w:jc w:val="center"/>
              <w:rPr>
                <w:szCs w:val="21"/>
              </w:rPr>
            </w:pPr>
          </w:p>
        </w:tc>
      </w:tr>
      <w:tr w14:paraId="74AA76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3227" w:type="dxa"/>
            <w:gridSpan w:val="2"/>
            <w:tcBorders>
              <w:top w:val="single" w:color="auto" w:sz="6" w:space="0"/>
              <w:bottom w:val="double" w:color="auto" w:sz="4" w:space="0"/>
            </w:tcBorders>
            <w:shd w:val="pct10" w:color="auto" w:fill="auto"/>
            <w:noWrap w:val="0"/>
            <w:vAlign w:val="center"/>
          </w:tcPr>
          <w:p w14:paraId="737FF2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总价（元）</w:t>
            </w:r>
          </w:p>
        </w:tc>
        <w:tc>
          <w:tcPr>
            <w:tcW w:w="5103" w:type="dxa"/>
            <w:gridSpan w:val="4"/>
            <w:noWrap w:val="0"/>
            <w:vAlign w:val="center"/>
          </w:tcPr>
          <w:p w14:paraId="2D4E6383">
            <w:pPr>
              <w:jc w:val="center"/>
              <w:rPr>
                <w:szCs w:val="21"/>
              </w:rPr>
            </w:pPr>
          </w:p>
        </w:tc>
      </w:tr>
    </w:tbl>
    <w:p w14:paraId="0410E5A4">
      <w:pPr>
        <w:spacing w:line="5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备注：</w:t>
      </w:r>
    </w:p>
    <w:p w14:paraId="5E31DA50">
      <w:pPr>
        <w:spacing w:line="5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1、以上表格格式行可增减。</w:t>
      </w:r>
    </w:p>
    <w:p w14:paraId="15A204C9">
      <w:pPr>
        <w:spacing w:line="5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2、供应商必须按“分项报价明细表”的格式及本项目采购内容，详细报出各类服务项目的价格，不得漏报，否则视为已包含在总价中不再单独另行报价，不影响有效性。</w:t>
      </w:r>
    </w:p>
    <w:p w14:paraId="0FE96031">
      <w:pPr>
        <w:spacing w:line="5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3、所有报价均用人民币表示，其报价总额即为履行合同的固定价格。人工费、检验、培训、税金、知识产权费（若有）和保险等费用以及磋商文件规定的其他费用均应包含在报价中。</w:t>
      </w:r>
    </w:p>
    <w:p w14:paraId="4EFF4E02">
      <w:pPr>
        <w:spacing w:line="500" w:lineRule="exact"/>
        <w:rPr>
          <w:rFonts w:hint="eastAsia"/>
          <w:b/>
          <w:color w:val="000000"/>
          <w:szCs w:val="21"/>
        </w:rPr>
      </w:pPr>
      <w:r>
        <w:rPr>
          <w:rFonts w:hint="eastAsia"/>
          <w:b/>
          <w:szCs w:val="21"/>
        </w:rPr>
        <w:t>4、“分项报价明细表”各分项报价</w:t>
      </w:r>
      <w:r>
        <w:rPr>
          <w:rFonts w:hint="eastAsia"/>
          <w:b/>
        </w:rPr>
        <w:t>合计后的总价应当</w:t>
      </w:r>
      <w:r>
        <w:rPr>
          <w:rFonts w:hint="eastAsia"/>
          <w:b/>
          <w:szCs w:val="21"/>
        </w:rPr>
        <w:t>与“报价一</w:t>
      </w:r>
      <w:r>
        <w:rPr>
          <w:rFonts w:hint="eastAsia"/>
          <w:b/>
          <w:color w:val="000000"/>
          <w:szCs w:val="21"/>
        </w:rPr>
        <w:t>览表”首次响应报价总额相等。</w:t>
      </w:r>
    </w:p>
    <w:p w14:paraId="6B45AEA2">
      <w:pPr>
        <w:spacing w:line="500" w:lineRule="exact"/>
        <w:rPr>
          <w:rFonts w:hint="eastAsia"/>
          <w:b/>
          <w:color w:val="000000"/>
          <w:szCs w:val="21"/>
        </w:rPr>
      </w:pPr>
    </w:p>
    <w:p w14:paraId="4A1807FA">
      <w:pPr>
        <w:spacing w:line="600" w:lineRule="exact"/>
        <w:ind w:left="2100" w:leftChars="10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供应商名称：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color w:val="000000"/>
          <w:szCs w:val="21"/>
        </w:rPr>
        <w:t>（盖单位公章）</w:t>
      </w:r>
    </w:p>
    <w:p w14:paraId="59B8BB6B">
      <w:pPr>
        <w:spacing w:line="600" w:lineRule="exact"/>
        <w:ind w:left="2100" w:leftChars="1000"/>
        <w:rPr>
          <w:rFonts w:hint="eastAsia"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法定代表人/单位负责人或其授权代表（签字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或盖章</w:t>
      </w:r>
      <w:bookmarkStart w:id="0" w:name="_GoBack"/>
      <w:bookmarkEnd w:id="0"/>
      <w:r>
        <w:rPr>
          <w:rFonts w:hint="eastAsia" w:ascii="宋体" w:hAnsi="宋体" w:cs="宋体"/>
          <w:color w:val="000000"/>
          <w:szCs w:val="21"/>
        </w:rPr>
        <w:t>）：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</w:t>
      </w:r>
    </w:p>
    <w:p w14:paraId="7AAF123C">
      <w:pPr>
        <w:spacing w:line="600" w:lineRule="exact"/>
        <w:ind w:left="2100" w:leftChars="10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日      期：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color w:val="000000"/>
          <w:szCs w:val="21"/>
        </w:rPr>
        <w:t>年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color w:val="000000"/>
          <w:szCs w:val="21"/>
        </w:rPr>
        <w:t>月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color w:val="000000"/>
          <w:szCs w:val="21"/>
        </w:rPr>
        <w:t>日</w:t>
      </w:r>
    </w:p>
    <w:p w14:paraId="76A824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41E79"/>
    <w:rsid w:val="53670B95"/>
    <w:rsid w:val="5A052976"/>
    <w:rsid w:val="5A76409B"/>
    <w:rsid w:val="65B16963"/>
    <w:rsid w:val="7821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311</Characters>
  <Lines>0</Lines>
  <Paragraphs>0</Paragraphs>
  <TotalTime>0</TotalTime>
  <ScaleCrop>false</ScaleCrop>
  <LinksUpToDate>false</LinksUpToDate>
  <CharactersWithSpaces>387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2025-08-14T02:27:00Z</dcterms:created>
  <dc:creator>Administrator</dc:creator>
  <cp:lastModifiedBy>o乄</cp:lastModifiedBy>
  <dcterms:modified xsi:type="dcterms:W3CDTF">2025-08-14T02:30:17Z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52643E2DEFAB497BB0D0E1AE8B5BB12E_12</vt:lpwstr>
  </property>
</Properties>
</file>