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6C318">
      <w:pPr>
        <w:spacing w:line="289" w:lineRule="auto"/>
        <w:rPr>
          <w:rFonts w:hint="eastAsia" w:ascii="Arial" w:eastAsia="宋体"/>
          <w:color w:val="auto"/>
          <w:sz w:val="21"/>
          <w:highlight w:val="none"/>
          <w:lang w:val="en-US" w:eastAsia="zh-CN"/>
        </w:rPr>
      </w:pPr>
      <w:r>
        <w:rPr>
          <w:rFonts w:hint="eastAsia" w:eastAsia="宋体"/>
          <w:color w:val="auto"/>
          <w:sz w:val="21"/>
          <w:highlight w:val="none"/>
          <w:lang w:val="en-US" w:eastAsia="zh-CN"/>
        </w:rPr>
        <w:t xml:space="preserve"> </w:t>
      </w:r>
    </w:p>
    <w:p w14:paraId="07FE526C">
      <w:pPr>
        <w:spacing w:line="360" w:lineRule="auto"/>
        <w:jc w:val="both"/>
        <w:rPr>
          <w:rFonts w:hint="eastAsia" w:ascii="宋体" w:hAnsi="宋体" w:eastAsia="宋体"/>
          <w:color w:val="auto"/>
          <w:sz w:val="24"/>
          <w:szCs w:val="24"/>
          <w:highlight w:val="none"/>
          <w:u w:val="single"/>
          <w:lang w:eastAsia="zh-CN"/>
        </w:rPr>
      </w:pPr>
      <w:r>
        <w:rPr>
          <w:rFonts w:hint="eastAsia" w:ascii="宋体" w:hAnsi="宋体" w:eastAsia="宋体" w:cs="宋体"/>
          <w:b/>
          <w:bCs/>
          <w:color w:val="auto"/>
          <w:sz w:val="24"/>
          <w:szCs w:val="24"/>
          <w:highlight w:val="none"/>
          <w:lang w:eastAsia="zh-CN"/>
        </w:rPr>
        <w:t>招标</w:t>
      </w:r>
      <w:r>
        <w:rPr>
          <w:rFonts w:hint="eastAsia" w:ascii="宋体" w:hAnsi="宋体" w:eastAsia="宋体"/>
          <w:b/>
          <w:bCs/>
          <w:color w:val="auto"/>
          <w:sz w:val="24"/>
          <w:szCs w:val="24"/>
          <w:highlight w:val="none"/>
          <w:lang w:eastAsia="zh-CN"/>
        </w:rPr>
        <w:t>编号：</w:t>
      </w:r>
      <w:r>
        <w:rPr>
          <w:rFonts w:ascii="宋体" w:hAnsi="宋体" w:eastAsia="宋体"/>
          <w:color w:val="auto"/>
          <w:spacing w:val="-15"/>
          <w:sz w:val="24"/>
          <w:szCs w:val="24"/>
          <w:highlight w:val="none"/>
          <w:u w:val="single"/>
          <w:lang w:eastAsia="zh-CN"/>
        </w:rPr>
        <w:t xml:space="preserve">  </w:t>
      </w:r>
      <w:r>
        <w:rPr>
          <w:rFonts w:hint="eastAsia" w:ascii="宋体" w:hAnsi="宋体" w:eastAsia="宋体"/>
          <w:color w:val="auto"/>
          <w:spacing w:val="-15"/>
          <w:sz w:val="24"/>
          <w:szCs w:val="24"/>
          <w:highlight w:val="none"/>
          <w:u w:val="single"/>
          <w:lang w:val="en-US" w:eastAsia="zh-CN"/>
        </w:rPr>
        <w:t xml:space="preserve">           </w:t>
      </w:r>
      <w:r>
        <w:rPr>
          <w:rFonts w:ascii="宋体" w:hAnsi="宋体" w:eastAsia="宋体"/>
          <w:color w:val="auto"/>
          <w:sz w:val="24"/>
          <w:szCs w:val="24"/>
          <w:highlight w:val="none"/>
          <w:u w:val="single"/>
          <w:lang w:eastAsia="zh-CN"/>
        </w:rPr>
        <w:tab/>
      </w:r>
      <w:r>
        <w:rPr>
          <w:rFonts w:ascii="宋体" w:hAnsi="宋体" w:eastAsia="宋体"/>
          <w:b/>
          <w:bCs/>
          <w:color w:val="auto"/>
          <w:sz w:val="24"/>
          <w:szCs w:val="24"/>
          <w:highlight w:val="none"/>
          <w:lang w:eastAsia="zh-CN"/>
        </w:rPr>
        <w:t xml:space="preserve">                     </w:t>
      </w:r>
      <w:r>
        <w:rPr>
          <w:rFonts w:hint="eastAsia" w:ascii="宋体" w:hAnsi="宋体" w:eastAsia="宋体" w:cs="宋体"/>
          <w:b/>
          <w:bCs/>
          <w:color w:val="auto"/>
          <w:sz w:val="24"/>
          <w:szCs w:val="24"/>
          <w:highlight w:val="none"/>
          <w:lang w:eastAsia="zh-CN"/>
        </w:rPr>
        <w:t>合同编号</w:t>
      </w:r>
      <w:r>
        <w:rPr>
          <w:rFonts w:ascii="宋体" w:hAnsi="宋体" w:eastAsia="宋体"/>
          <w:b/>
          <w:bCs/>
          <w:color w:val="auto"/>
          <w:sz w:val="24"/>
          <w:szCs w:val="24"/>
          <w:highlight w:val="none"/>
          <w:lang w:eastAsia="zh-CN"/>
        </w:rPr>
        <w:t>：</w:t>
      </w:r>
      <w:r>
        <w:rPr>
          <w:rFonts w:hint="eastAsia" w:ascii="宋体" w:hAnsi="宋体" w:eastAsia="宋体"/>
          <w:b/>
          <w:bCs/>
          <w:color w:val="auto"/>
          <w:sz w:val="24"/>
          <w:szCs w:val="24"/>
          <w:highlight w:val="none"/>
          <w:u w:val="single"/>
          <w:lang w:eastAsia="zh-CN"/>
        </w:rPr>
        <w:t xml:space="preserve">             </w:t>
      </w:r>
    </w:p>
    <w:p w14:paraId="74986B3E">
      <w:pPr>
        <w:spacing w:line="259" w:lineRule="auto"/>
        <w:rPr>
          <w:rFonts w:ascii="Arial"/>
          <w:color w:val="auto"/>
          <w:sz w:val="21"/>
          <w:highlight w:val="none"/>
        </w:rPr>
      </w:pPr>
    </w:p>
    <w:p w14:paraId="71DC777D">
      <w:pPr>
        <w:spacing w:line="260" w:lineRule="auto"/>
        <w:rPr>
          <w:rFonts w:ascii="Arial"/>
          <w:color w:val="auto"/>
          <w:sz w:val="21"/>
          <w:highlight w:val="none"/>
        </w:rPr>
      </w:pPr>
    </w:p>
    <w:p w14:paraId="1FEA933F">
      <w:pPr>
        <w:spacing w:line="260" w:lineRule="auto"/>
        <w:rPr>
          <w:rFonts w:ascii="Arial"/>
          <w:color w:val="auto"/>
          <w:sz w:val="21"/>
          <w:highlight w:val="none"/>
        </w:rPr>
      </w:pPr>
    </w:p>
    <w:p w14:paraId="672C1E1D">
      <w:pPr>
        <w:spacing w:line="289" w:lineRule="auto"/>
        <w:jc w:val="left"/>
        <w:rPr>
          <w:rFonts w:ascii="Arial"/>
          <w:color w:val="auto"/>
          <w:sz w:val="21"/>
          <w:highlight w:val="none"/>
        </w:rPr>
      </w:pPr>
    </w:p>
    <w:p w14:paraId="289A1BD2">
      <w:pPr>
        <w:spacing w:line="259" w:lineRule="auto"/>
        <w:jc w:val="left"/>
        <w:rPr>
          <w:rFonts w:ascii="Arial"/>
          <w:color w:val="auto"/>
          <w:sz w:val="21"/>
          <w:highlight w:val="none"/>
        </w:rPr>
      </w:pPr>
    </w:p>
    <w:p w14:paraId="3D722DD4">
      <w:pPr>
        <w:spacing w:line="260" w:lineRule="auto"/>
        <w:jc w:val="left"/>
        <w:rPr>
          <w:rFonts w:ascii="Arial"/>
          <w:color w:val="auto"/>
          <w:sz w:val="21"/>
          <w:highlight w:val="none"/>
        </w:rPr>
      </w:pPr>
    </w:p>
    <w:p w14:paraId="0455317E">
      <w:pPr>
        <w:spacing w:line="260" w:lineRule="auto"/>
        <w:jc w:val="left"/>
        <w:rPr>
          <w:rFonts w:ascii="Arial"/>
          <w:color w:val="auto"/>
          <w:sz w:val="21"/>
          <w:highlight w:val="none"/>
        </w:rPr>
      </w:pPr>
    </w:p>
    <w:p w14:paraId="7943B6DF">
      <w:pPr>
        <w:pStyle w:val="2"/>
        <w:bidi w:val="0"/>
        <w:rPr>
          <w:rFonts w:hint="eastAsia"/>
          <w:color w:val="auto"/>
          <w:highlight w:val="none"/>
          <w:lang w:val="en-US" w:eastAsia="zh-CN"/>
        </w:rPr>
      </w:pPr>
      <w:r>
        <w:rPr>
          <w:rFonts w:hint="eastAsia"/>
          <w:color w:val="auto"/>
          <w:highlight w:val="none"/>
          <w:lang w:val="en-US" w:eastAsia="zh-CN"/>
        </w:rPr>
        <w:t>海南智慧健康岛建设工程项目</w:t>
      </w:r>
    </w:p>
    <w:p w14:paraId="7FDB9E24">
      <w:pPr>
        <w:pStyle w:val="2"/>
        <w:bidi w:val="0"/>
        <w:rPr>
          <w:color w:val="auto"/>
          <w:szCs w:val="43"/>
          <w:highlight w:val="none"/>
        </w:rPr>
      </w:pPr>
      <w:r>
        <w:rPr>
          <w:color w:val="auto"/>
          <w:highlight w:val="none"/>
        </w:rPr>
        <w:t>（包</w:t>
      </w:r>
      <w:r>
        <w:rPr>
          <w:rFonts w:hint="eastAsia"/>
          <w:color w:val="auto"/>
          <w:highlight w:val="none"/>
          <w:lang w:val="en-US" w:eastAsia="zh-CN"/>
        </w:rPr>
        <w:t>1</w:t>
      </w:r>
      <w:r>
        <w:rPr>
          <w:color w:val="auto"/>
          <w:highlight w:val="none"/>
        </w:rPr>
        <w:t>）合同</w:t>
      </w:r>
    </w:p>
    <w:p w14:paraId="1558BCC0">
      <w:pPr>
        <w:spacing w:line="302" w:lineRule="auto"/>
        <w:jc w:val="left"/>
        <w:rPr>
          <w:rFonts w:ascii="Arial"/>
          <w:color w:val="auto"/>
          <w:sz w:val="21"/>
          <w:highlight w:val="none"/>
        </w:rPr>
      </w:pPr>
    </w:p>
    <w:p w14:paraId="3FE75775">
      <w:pPr>
        <w:spacing w:line="303" w:lineRule="auto"/>
        <w:jc w:val="left"/>
        <w:rPr>
          <w:rFonts w:ascii="Arial"/>
          <w:color w:val="auto"/>
          <w:sz w:val="21"/>
          <w:highlight w:val="none"/>
        </w:rPr>
      </w:pPr>
    </w:p>
    <w:p w14:paraId="6F0D4F0F">
      <w:pPr>
        <w:spacing w:before="92" w:line="223" w:lineRule="auto"/>
        <w:ind w:left="3313"/>
        <w:jc w:val="left"/>
        <w:rPr>
          <w:rFonts w:ascii="仿宋" w:hAnsi="仿宋" w:eastAsia="仿宋" w:cs="仿宋"/>
          <w:color w:val="auto"/>
          <w:sz w:val="28"/>
          <w:szCs w:val="28"/>
          <w:highlight w:val="none"/>
        </w:rPr>
      </w:pPr>
      <w:r>
        <w:rPr>
          <w:rFonts w:ascii="仿宋" w:hAnsi="仿宋" w:eastAsia="仿宋" w:cs="仿宋"/>
          <w:color w:val="auto"/>
          <w:spacing w:val="-2"/>
          <w:sz w:val="28"/>
          <w:szCs w:val="28"/>
          <w:highlight w:val="none"/>
        </w:rPr>
        <w:t>（具体以双方签订的合同为准)</w:t>
      </w:r>
    </w:p>
    <w:p w14:paraId="10A5BE28">
      <w:pPr>
        <w:spacing w:line="247" w:lineRule="auto"/>
        <w:jc w:val="left"/>
        <w:rPr>
          <w:rFonts w:ascii="Arial"/>
          <w:color w:val="auto"/>
          <w:sz w:val="21"/>
          <w:highlight w:val="none"/>
        </w:rPr>
      </w:pPr>
    </w:p>
    <w:p w14:paraId="3B45902D">
      <w:pPr>
        <w:spacing w:line="247" w:lineRule="auto"/>
        <w:jc w:val="left"/>
        <w:rPr>
          <w:rFonts w:ascii="Arial"/>
          <w:color w:val="auto"/>
          <w:sz w:val="21"/>
          <w:highlight w:val="none"/>
        </w:rPr>
      </w:pPr>
    </w:p>
    <w:p w14:paraId="00C8A8A3">
      <w:pPr>
        <w:spacing w:line="247" w:lineRule="auto"/>
        <w:jc w:val="left"/>
        <w:rPr>
          <w:rFonts w:ascii="Arial"/>
          <w:color w:val="auto"/>
          <w:sz w:val="21"/>
          <w:highlight w:val="none"/>
        </w:rPr>
      </w:pPr>
    </w:p>
    <w:p w14:paraId="725C0D3B">
      <w:pPr>
        <w:spacing w:line="247" w:lineRule="auto"/>
        <w:jc w:val="left"/>
        <w:rPr>
          <w:rFonts w:ascii="Arial"/>
          <w:color w:val="auto"/>
          <w:sz w:val="21"/>
          <w:highlight w:val="none"/>
        </w:rPr>
      </w:pPr>
    </w:p>
    <w:p w14:paraId="449AF250">
      <w:pPr>
        <w:spacing w:line="247" w:lineRule="auto"/>
        <w:jc w:val="left"/>
        <w:rPr>
          <w:rFonts w:ascii="Arial"/>
          <w:color w:val="auto"/>
          <w:sz w:val="21"/>
          <w:highlight w:val="none"/>
        </w:rPr>
      </w:pPr>
    </w:p>
    <w:p w14:paraId="0EA55221">
      <w:pPr>
        <w:spacing w:line="248" w:lineRule="auto"/>
        <w:jc w:val="left"/>
        <w:rPr>
          <w:rFonts w:ascii="Arial"/>
          <w:color w:val="auto"/>
          <w:sz w:val="21"/>
          <w:highlight w:val="none"/>
        </w:rPr>
      </w:pPr>
    </w:p>
    <w:p w14:paraId="7AAFC5B1">
      <w:pPr>
        <w:spacing w:line="248" w:lineRule="auto"/>
        <w:jc w:val="left"/>
        <w:rPr>
          <w:rFonts w:ascii="Arial"/>
          <w:color w:val="auto"/>
          <w:sz w:val="21"/>
          <w:highlight w:val="none"/>
        </w:rPr>
      </w:pPr>
    </w:p>
    <w:p w14:paraId="414B5352">
      <w:pPr>
        <w:spacing w:line="248" w:lineRule="auto"/>
        <w:jc w:val="left"/>
        <w:rPr>
          <w:rFonts w:ascii="Arial"/>
          <w:color w:val="auto"/>
          <w:sz w:val="21"/>
          <w:highlight w:val="none"/>
        </w:rPr>
      </w:pPr>
    </w:p>
    <w:p w14:paraId="6AD24E6F">
      <w:pPr>
        <w:spacing w:line="248" w:lineRule="auto"/>
        <w:jc w:val="left"/>
        <w:rPr>
          <w:rFonts w:ascii="Arial"/>
          <w:color w:val="auto"/>
          <w:sz w:val="21"/>
          <w:highlight w:val="none"/>
        </w:rPr>
      </w:pPr>
    </w:p>
    <w:p w14:paraId="0E200F6F">
      <w:pPr>
        <w:spacing w:line="248" w:lineRule="auto"/>
        <w:jc w:val="left"/>
        <w:rPr>
          <w:rFonts w:ascii="Arial"/>
          <w:color w:val="auto"/>
          <w:sz w:val="21"/>
          <w:highlight w:val="none"/>
        </w:rPr>
      </w:pPr>
    </w:p>
    <w:p w14:paraId="03722009">
      <w:pPr>
        <w:spacing w:line="248" w:lineRule="auto"/>
        <w:jc w:val="left"/>
        <w:rPr>
          <w:rFonts w:ascii="Arial"/>
          <w:color w:val="auto"/>
          <w:sz w:val="21"/>
          <w:highlight w:val="none"/>
        </w:rPr>
      </w:pPr>
    </w:p>
    <w:p w14:paraId="3738BE49">
      <w:pPr>
        <w:spacing w:line="248" w:lineRule="auto"/>
        <w:jc w:val="left"/>
        <w:rPr>
          <w:rFonts w:ascii="Arial"/>
          <w:color w:val="auto"/>
          <w:sz w:val="21"/>
          <w:highlight w:val="none"/>
        </w:rPr>
      </w:pPr>
    </w:p>
    <w:p w14:paraId="6CE031E3">
      <w:pPr>
        <w:spacing w:line="248" w:lineRule="auto"/>
        <w:jc w:val="left"/>
        <w:rPr>
          <w:rFonts w:ascii="Arial"/>
          <w:color w:val="auto"/>
          <w:sz w:val="21"/>
          <w:highlight w:val="none"/>
        </w:rPr>
      </w:pPr>
    </w:p>
    <w:p w14:paraId="03FA0921">
      <w:pPr>
        <w:spacing w:line="248" w:lineRule="auto"/>
        <w:jc w:val="left"/>
        <w:rPr>
          <w:rFonts w:ascii="Arial"/>
          <w:color w:val="auto"/>
          <w:sz w:val="21"/>
          <w:highlight w:val="none"/>
        </w:rPr>
      </w:pPr>
    </w:p>
    <w:p w14:paraId="67F520F6">
      <w:pPr>
        <w:spacing w:line="248" w:lineRule="auto"/>
        <w:jc w:val="left"/>
        <w:rPr>
          <w:rFonts w:ascii="Arial"/>
          <w:color w:val="auto"/>
          <w:sz w:val="21"/>
          <w:highlight w:val="none"/>
        </w:rPr>
      </w:pPr>
    </w:p>
    <w:p w14:paraId="09D64958">
      <w:pPr>
        <w:spacing w:line="248" w:lineRule="auto"/>
        <w:jc w:val="left"/>
        <w:rPr>
          <w:rFonts w:ascii="Arial"/>
          <w:color w:val="auto"/>
          <w:sz w:val="21"/>
          <w:highlight w:val="none"/>
        </w:rPr>
      </w:pPr>
    </w:p>
    <w:p w14:paraId="50044C2D">
      <w:pPr>
        <w:spacing w:line="248" w:lineRule="auto"/>
        <w:jc w:val="left"/>
        <w:rPr>
          <w:rFonts w:ascii="Arial"/>
          <w:color w:val="auto"/>
          <w:sz w:val="21"/>
          <w:highlight w:val="none"/>
        </w:rPr>
      </w:pPr>
    </w:p>
    <w:p w14:paraId="1FA59F92">
      <w:pPr>
        <w:spacing w:line="248" w:lineRule="auto"/>
        <w:jc w:val="left"/>
        <w:rPr>
          <w:rFonts w:ascii="Arial"/>
          <w:color w:val="auto"/>
          <w:sz w:val="21"/>
          <w:highlight w:val="none"/>
        </w:rPr>
      </w:pPr>
    </w:p>
    <w:p w14:paraId="20674C4E">
      <w:pPr>
        <w:spacing w:line="248" w:lineRule="auto"/>
        <w:jc w:val="left"/>
        <w:rPr>
          <w:rFonts w:ascii="Arial"/>
          <w:color w:val="auto"/>
          <w:sz w:val="21"/>
          <w:highlight w:val="none"/>
        </w:rPr>
      </w:pPr>
    </w:p>
    <w:p w14:paraId="08EDB7FA">
      <w:pPr>
        <w:spacing w:line="248" w:lineRule="auto"/>
        <w:jc w:val="left"/>
        <w:rPr>
          <w:rFonts w:ascii="Arial"/>
          <w:color w:val="auto"/>
          <w:sz w:val="21"/>
          <w:highlight w:val="none"/>
        </w:rPr>
      </w:pPr>
    </w:p>
    <w:p w14:paraId="4FBD3EDC">
      <w:pPr>
        <w:spacing w:line="248" w:lineRule="auto"/>
        <w:jc w:val="left"/>
        <w:rPr>
          <w:rFonts w:ascii="Arial"/>
          <w:color w:val="auto"/>
          <w:sz w:val="21"/>
          <w:highlight w:val="none"/>
        </w:rPr>
      </w:pPr>
    </w:p>
    <w:p w14:paraId="28C38CCE">
      <w:pPr>
        <w:spacing w:line="248" w:lineRule="auto"/>
        <w:jc w:val="left"/>
        <w:rPr>
          <w:rFonts w:ascii="Arial"/>
          <w:color w:val="auto"/>
          <w:sz w:val="21"/>
          <w:highlight w:val="none"/>
        </w:rPr>
      </w:pPr>
    </w:p>
    <w:p w14:paraId="090DB1D0">
      <w:pPr>
        <w:spacing w:line="248" w:lineRule="auto"/>
        <w:jc w:val="left"/>
        <w:rPr>
          <w:rFonts w:ascii="Arial"/>
          <w:color w:val="auto"/>
          <w:sz w:val="21"/>
          <w:highlight w:val="none"/>
        </w:rPr>
      </w:pPr>
    </w:p>
    <w:p w14:paraId="30E4CCA0">
      <w:pPr>
        <w:spacing w:before="101" w:line="228" w:lineRule="auto"/>
        <w:ind w:left="3932"/>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签约地点：海口市</w:t>
      </w:r>
    </w:p>
    <w:p w14:paraId="7CD5D52D">
      <w:pPr>
        <w:spacing w:before="101" w:line="228" w:lineRule="auto"/>
        <w:ind w:left="3932"/>
        <w:jc w:val="left"/>
        <w:rPr>
          <w:rFonts w:hint="default" w:ascii="仿宋" w:hAnsi="仿宋" w:eastAsia="仿宋" w:cs="仿宋"/>
          <w:color w:val="auto"/>
          <w:spacing w:val="6"/>
          <w:sz w:val="31"/>
          <w:szCs w:val="31"/>
          <w:highlight w:val="none"/>
          <w:lang w:val="en-US" w:eastAsia="zh-CN"/>
        </w:rPr>
      </w:pPr>
      <w:r>
        <w:rPr>
          <w:rFonts w:hint="eastAsia" w:ascii="仿宋" w:hAnsi="仿宋" w:eastAsia="仿宋" w:cs="仿宋"/>
          <w:color w:val="auto"/>
          <w:spacing w:val="6"/>
          <w:sz w:val="31"/>
          <w:szCs w:val="31"/>
          <w:highlight w:val="none"/>
          <w:lang w:val="en-US" w:eastAsia="zh-CN"/>
        </w:rPr>
        <w:t>签约时间：</w:t>
      </w:r>
    </w:p>
    <w:p w14:paraId="039289AD">
      <w:pPr>
        <w:spacing w:line="228" w:lineRule="auto"/>
        <w:jc w:val="left"/>
        <w:rPr>
          <w:rFonts w:ascii="仿宋" w:hAnsi="仿宋" w:eastAsia="仿宋" w:cs="仿宋"/>
          <w:color w:val="auto"/>
          <w:sz w:val="31"/>
          <w:szCs w:val="31"/>
          <w:highlight w:val="none"/>
        </w:rPr>
        <w:sectPr>
          <w:headerReference r:id="rId3" w:type="default"/>
          <w:footerReference r:id="rId4" w:type="default"/>
          <w:pgSz w:w="11906" w:h="16839"/>
          <w:pgMar w:top="400" w:right="1754" w:bottom="449" w:left="723" w:header="0" w:footer="210" w:gutter="0"/>
          <w:cols w:space="720" w:num="1"/>
        </w:sectPr>
      </w:pPr>
    </w:p>
    <w:p w14:paraId="20A37654">
      <w:pPr>
        <w:spacing w:line="284" w:lineRule="auto"/>
        <w:jc w:val="left"/>
        <w:rPr>
          <w:rFonts w:ascii="Arial"/>
          <w:color w:val="auto"/>
          <w:sz w:val="21"/>
          <w:highlight w:val="none"/>
        </w:rPr>
      </w:pPr>
    </w:p>
    <w:p w14:paraId="0476DF90">
      <w:pPr>
        <w:spacing w:line="285" w:lineRule="auto"/>
        <w:jc w:val="left"/>
        <w:rPr>
          <w:rFonts w:ascii="Arial"/>
          <w:color w:val="auto"/>
          <w:sz w:val="21"/>
          <w:highlight w:val="none"/>
        </w:rPr>
      </w:pPr>
    </w:p>
    <w:p w14:paraId="17419898">
      <w:pPr>
        <w:spacing w:line="285" w:lineRule="auto"/>
        <w:jc w:val="left"/>
        <w:rPr>
          <w:rFonts w:ascii="Arial"/>
          <w:color w:val="auto"/>
          <w:sz w:val="21"/>
          <w:highlight w:val="none"/>
        </w:rPr>
      </w:pPr>
    </w:p>
    <w:p w14:paraId="5328BF5E">
      <w:pPr>
        <w:spacing w:line="285" w:lineRule="auto"/>
        <w:jc w:val="left"/>
        <w:rPr>
          <w:rFonts w:ascii="Arial"/>
          <w:color w:val="auto"/>
          <w:sz w:val="21"/>
          <w:highlight w:val="none"/>
        </w:rPr>
      </w:pPr>
    </w:p>
    <w:p w14:paraId="7F74719F">
      <w:pPr>
        <w:spacing w:before="101" w:line="342" w:lineRule="auto"/>
        <w:ind w:right="1739"/>
        <w:jc w:val="left"/>
        <w:rPr>
          <w:rFonts w:hint="eastAsia" w:ascii="仿宋" w:hAnsi="仿宋" w:eastAsia="仿宋" w:cs="仿宋"/>
          <w:color w:val="auto"/>
          <w:sz w:val="31"/>
          <w:szCs w:val="31"/>
          <w:highlight w:val="none"/>
          <w:u w:val="single"/>
          <w:lang w:val="en-US" w:eastAsia="zh-CN"/>
        </w:rPr>
      </w:pPr>
      <w:bookmarkStart w:id="0" w:name="bookmark764"/>
      <w:bookmarkEnd w:id="0"/>
      <w:bookmarkStart w:id="1" w:name="bookmark766"/>
      <w:bookmarkEnd w:id="1"/>
      <w:bookmarkStart w:id="2" w:name="bookmark768"/>
      <w:bookmarkEnd w:id="2"/>
      <w:r>
        <w:rPr>
          <w:rFonts w:ascii="仿宋" w:hAnsi="仿宋" w:eastAsia="仿宋" w:cs="仿宋"/>
          <w:b/>
          <w:bCs/>
          <w:color w:val="auto"/>
          <w:spacing w:val="2"/>
          <w:sz w:val="31"/>
          <w:szCs w:val="31"/>
          <w:highlight w:val="none"/>
        </w:rPr>
        <w:t>甲方（采购人</w:t>
      </w:r>
      <w:r>
        <w:rPr>
          <w:rFonts w:ascii="仿宋" w:hAnsi="仿宋" w:eastAsia="仿宋" w:cs="仿宋"/>
          <w:b/>
          <w:bCs/>
          <w:color w:val="auto"/>
          <w:spacing w:val="6"/>
          <w:sz w:val="31"/>
          <w:szCs w:val="31"/>
          <w:highlight w:val="none"/>
        </w:rPr>
        <w:t>）：</w:t>
      </w:r>
      <w:r>
        <w:rPr>
          <w:rFonts w:ascii="仿宋" w:hAnsi="仿宋" w:eastAsia="仿宋" w:cs="仿宋"/>
          <w:color w:val="auto"/>
          <w:spacing w:val="37"/>
          <w:sz w:val="31"/>
          <w:szCs w:val="31"/>
          <w:highlight w:val="none"/>
        </w:rPr>
        <w:t xml:space="preserve"> </w:t>
      </w:r>
      <w:r>
        <w:rPr>
          <w:rFonts w:ascii="仿宋" w:hAnsi="仿宋" w:eastAsia="仿宋" w:cs="仿宋"/>
          <w:color w:val="auto"/>
          <w:sz w:val="31"/>
          <w:szCs w:val="31"/>
          <w:highlight w:val="none"/>
          <w:u w:val="single"/>
        </w:rPr>
        <w:t xml:space="preserve"> </w:t>
      </w:r>
      <w:r>
        <w:rPr>
          <w:rFonts w:hint="eastAsia" w:ascii="仿宋" w:hAnsi="仿宋" w:eastAsia="仿宋" w:cs="仿宋"/>
          <w:color w:val="auto"/>
          <w:sz w:val="31"/>
          <w:szCs w:val="31"/>
          <w:highlight w:val="none"/>
          <w:u w:val="single"/>
          <w:lang w:val="en-US" w:eastAsia="zh-CN"/>
        </w:rPr>
        <w:t xml:space="preserve">                              </w:t>
      </w:r>
    </w:p>
    <w:p w14:paraId="197367D0">
      <w:pPr>
        <w:spacing w:before="101" w:line="342" w:lineRule="auto"/>
        <w:ind w:right="1739"/>
        <w:jc w:val="left"/>
        <w:rPr>
          <w:rFonts w:hint="default" w:ascii="仿宋" w:hAnsi="仿宋" w:eastAsia="仿宋" w:cs="仿宋"/>
          <w:color w:val="auto"/>
          <w:sz w:val="31"/>
          <w:szCs w:val="31"/>
          <w:highlight w:val="none"/>
          <w:u w:val="single"/>
          <w:lang w:val="en-US" w:eastAsia="zh-CN"/>
        </w:rPr>
      </w:pPr>
    </w:p>
    <w:p w14:paraId="7C715697">
      <w:pPr>
        <w:spacing w:before="101" w:line="342" w:lineRule="auto"/>
        <w:ind w:right="1739"/>
        <w:jc w:val="left"/>
        <w:rPr>
          <w:rFonts w:hint="default" w:ascii="仿宋" w:hAnsi="仿宋" w:eastAsia="仿宋" w:cs="仿宋"/>
          <w:color w:val="auto"/>
          <w:sz w:val="31"/>
          <w:szCs w:val="31"/>
          <w:highlight w:val="none"/>
          <w:u w:val="single"/>
          <w:lang w:val="en-US" w:eastAsia="zh-CN"/>
        </w:rPr>
      </w:pPr>
      <w:r>
        <w:rPr>
          <w:rFonts w:ascii="仿宋" w:hAnsi="仿宋" w:eastAsia="仿宋" w:cs="仿宋"/>
          <w:b/>
          <w:bCs/>
          <w:color w:val="auto"/>
          <w:spacing w:val="2"/>
          <w:sz w:val="31"/>
          <w:szCs w:val="31"/>
          <w:highlight w:val="none"/>
        </w:rPr>
        <w:t>乙方（</w:t>
      </w:r>
      <w:r>
        <w:rPr>
          <w:rFonts w:hint="eastAsia" w:ascii="仿宋" w:hAnsi="仿宋" w:eastAsia="仿宋" w:cs="仿宋"/>
          <w:b/>
          <w:bCs/>
          <w:color w:val="auto"/>
          <w:spacing w:val="2"/>
          <w:sz w:val="31"/>
          <w:szCs w:val="31"/>
          <w:highlight w:val="none"/>
          <w:lang w:eastAsia="zh-CN"/>
        </w:rPr>
        <w:t>中标供应商</w:t>
      </w:r>
      <w:r>
        <w:rPr>
          <w:rFonts w:ascii="仿宋" w:hAnsi="仿宋" w:eastAsia="仿宋" w:cs="仿宋"/>
          <w:b/>
          <w:bCs/>
          <w:color w:val="auto"/>
          <w:spacing w:val="-3"/>
          <w:sz w:val="31"/>
          <w:szCs w:val="31"/>
          <w:highlight w:val="none"/>
        </w:rPr>
        <w:t>）：</w:t>
      </w:r>
      <w:r>
        <w:rPr>
          <w:rFonts w:hint="eastAsia" w:ascii="仿宋" w:hAnsi="仿宋" w:eastAsia="仿宋" w:cs="仿宋"/>
          <w:b/>
          <w:bCs/>
          <w:color w:val="auto"/>
          <w:spacing w:val="-3"/>
          <w:sz w:val="31"/>
          <w:szCs w:val="31"/>
          <w:highlight w:val="none"/>
          <w:u w:val="single"/>
          <w:lang w:val="en-US" w:eastAsia="zh-CN"/>
        </w:rPr>
        <w:t xml:space="preserve">                               </w:t>
      </w:r>
    </w:p>
    <w:p w14:paraId="2B62198A">
      <w:pPr>
        <w:spacing w:before="218" w:line="314" w:lineRule="auto"/>
        <w:ind w:right="160" w:firstLine="628" w:firstLineChars="200"/>
        <w:jc w:val="left"/>
        <w:rPr>
          <w:rFonts w:hint="eastAsia" w:ascii="仿宋" w:hAnsi="仿宋" w:eastAsia="仿宋" w:cs="仿宋"/>
          <w:color w:val="auto"/>
          <w:spacing w:val="2"/>
          <w:sz w:val="31"/>
          <w:szCs w:val="31"/>
          <w:highlight w:val="none"/>
          <w:lang w:val="en-US" w:eastAsia="zh-CN"/>
        </w:rPr>
      </w:pPr>
    </w:p>
    <w:p w14:paraId="7087F156">
      <w:pPr>
        <w:spacing w:before="218" w:line="314" w:lineRule="auto"/>
        <w:ind w:right="160" w:firstLine="628" w:firstLineChars="200"/>
        <w:jc w:val="left"/>
        <w:rPr>
          <w:rFonts w:ascii="仿宋" w:hAnsi="仿宋" w:eastAsia="仿宋" w:cs="仿宋"/>
          <w:color w:val="auto"/>
          <w:spacing w:val="2"/>
          <w:sz w:val="31"/>
          <w:szCs w:val="31"/>
          <w:highlight w:val="none"/>
        </w:rPr>
      </w:pPr>
      <w:r>
        <w:rPr>
          <w:rFonts w:hint="eastAsia" w:ascii="仿宋" w:hAnsi="仿宋" w:eastAsia="仿宋" w:cs="仿宋"/>
          <w:color w:val="auto"/>
          <w:spacing w:val="2"/>
          <w:sz w:val="31"/>
          <w:szCs w:val="31"/>
          <w:highlight w:val="none"/>
          <w:lang w:val="en-US" w:eastAsia="zh-CN"/>
        </w:rPr>
        <w:t>根据法律规定，</w:t>
      </w:r>
      <w:r>
        <w:rPr>
          <w:rFonts w:ascii="仿宋" w:hAnsi="仿宋" w:eastAsia="仿宋" w:cs="仿宋"/>
          <w:color w:val="auto"/>
          <w:spacing w:val="2"/>
          <w:sz w:val="31"/>
          <w:szCs w:val="31"/>
          <w:highlight w:val="none"/>
        </w:rPr>
        <w:t>甲乙</w:t>
      </w:r>
      <w:r>
        <w:rPr>
          <w:rFonts w:hint="eastAsia" w:ascii="仿宋" w:hAnsi="仿宋" w:eastAsia="仿宋" w:cs="仿宋"/>
          <w:color w:val="auto"/>
          <w:spacing w:val="2"/>
          <w:sz w:val="31"/>
          <w:szCs w:val="31"/>
          <w:highlight w:val="none"/>
          <w:lang w:val="en-US" w:eastAsia="zh-CN"/>
        </w:rPr>
        <w:t xml:space="preserve">双方根据《中华人民共和国民法典》及其他有关法律规定，遵循自愿、公平、诚信实用的原则，经平等协商，双方就 </w:t>
      </w:r>
      <w:r>
        <w:rPr>
          <w:rFonts w:hint="eastAsia" w:ascii="仿宋" w:hAnsi="仿宋" w:eastAsia="仿宋" w:cs="仿宋"/>
          <w:color w:val="auto"/>
          <w:spacing w:val="2"/>
          <w:sz w:val="31"/>
          <w:szCs w:val="31"/>
          <w:highlight w:val="none"/>
          <w:u w:val="single"/>
          <w:lang w:val="en-US" w:eastAsia="zh-CN"/>
        </w:rPr>
        <w:t xml:space="preserve"> </w:t>
      </w:r>
      <w:r>
        <w:rPr>
          <w:rFonts w:ascii="仿宋" w:hAnsi="仿宋" w:eastAsia="仿宋" w:cs="仿宋"/>
          <w:color w:val="auto"/>
          <w:spacing w:val="2"/>
          <w:sz w:val="31"/>
          <w:szCs w:val="31"/>
          <w:highlight w:val="none"/>
          <w:u w:val="single"/>
        </w:rPr>
        <w:t xml:space="preserve">   </w:t>
      </w:r>
      <w:r>
        <w:rPr>
          <w:rFonts w:hint="eastAsia" w:ascii="仿宋" w:hAnsi="仿宋" w:eastAsia="仿宋" w:cs="仿宋"/>
          <w:color w:val="auto"/>
          <w:spacing w:val="2"/>
          <w:sz w:val="31"/>
          <w:szCs w:val="31"/>
          <w:highlight w:val="none"/>
          <w:u w:val="single"/>
          <w:lang w:val="en-US" w:eastAsia="zh-CN"/>
        </w:rPr>
        <w:t xml:space="preserve">        </w:t>
      </w:r>
      <w:r>
        <w:rPr>
          <w:rFonts w:ascii="仿宋" w:hAnsi="仿宋" w:eastAsia="仿宋" w:cs="仿宋"/>
          <w:color w:val="auto"/>
          <w:spacing w:val="2"/>
          <w:sz w:val="31"/>
          <w:szCs w:val="31"/>
          <w:highlight w:val="none"/>
          <w:u w:val="single"/>
        </w:rPr>
        <w:t xml:space="preserve">                </w:t>
      </w:r>
      <w:r>
        <w:rPr>
          <w:rFonts w:ascii="仿宋" w:hAnsi="仿宋" w:eastAsia="仿宋" w:cs="仿宋"/>
          <w:color w:val="auto"/>
          <w:spacing w:val="2"/>
          <w:sz w:val="31"/>
          <w:szCs w:val="31"/>
          <w:highlight w:val="none"/>
        </w:rPr>
        <w:t>项目（项目编号：</w:t>
      </w:r>
      <w:r>
        <w:rPr>
          <w:rFonts w:ascii="仿宋" w:hAnsi="仿宋" w:eastAsia="仿宋" w:cs="仿宋"/>
          <w:color w:val="auto"/>
          <w:spacing w:val="2"/>
          <w:sz w:val="31"/>
          <w:szCs w:val="31"/>
          <w:highlight w:val="none"/>
          <w:u w:val="single"/>
        </w:rPr>
        <w:t xml:space="preserve">       </w:t>
      </w:r>
      <w:r>
        <w:rPr>
          <w:rFonts w:ascii="仿宋" w:hAnsi="仿宋" w:eastAsia="仿宋" w:cs="仿宋"/>
          <w:color w:val="auto"/>
          <w:spacing w:val="2"/>
          <w:sz w:val="31"/>
          <w:szCs w:val="31"/>
          <w:highlight w:val="none"/>
        </w:rPr>
        <w:t>）</w:t>
      </w:r>
      <w:r>
        <w:rPr>
          <w:rFonts w:hint="eastAsia" w:ascii="仿宋" w:hAnsi="仿宋" w:eastAsia="仿宋" w:cs="仿宋"/>
          <w:color w:val="auto"/>
          <w:spacing w:val="2"/>
          <w:sz w:val="31"/>
          <w:szCs w:val="31"/>
          <w:highlight w:val="none"/>
          <w:lang w:val="en-US" w:eastAsia="zh-CN"/>
        </w:rPr>
        <w:t>的招标采购内容，经协商一致，签订本合同，供双方执行</w:t>
      </w:r>
      <w:r>
        <w:rPr>
          <w:rFonts w:ascii="仿宋" w:hAnsi="仿宋" w:eastAsia="仿宋" w:cs="仿宋"/>
          <w:color w:val="auto"/>
          <w:spacing w:val="2"/>
          <w:sz w:val="31"/>
          <w:szCs w:val="31"/>
          <w:highlight w:val="none"/>
        </w:rPr>
        <w:t>。</w:t>
      </w:r>
    </w:p>
    <w:p w14:paraId="241476E5">
      <w:pPr>
        <w:spacing w:before="221" w:line="227" w:lineRule="auto"/>
        <w:jc w:val="left"/>
        <w:outlineLvl w:val="1"/>
        <w:rPr>
          <w:rFonts w:ascii="黑体" w:hAnsi="黑体" w:eastAsia="黑体" w:cs="黑体"/>
          <w:color w:val="auto"/>
          <w:sz w:val="31"/>
          <w:szCs w:val="31"/>
          <w:highlight w:val="none"/>
        </w:rPr>
      </w:pPr>
      <w:bookmarkStart w:id="3" w:name="bookmark763"/>
      <w:bookmarkEnd w:id="3"/>
      <w:r>
        <w:rPr>
          <w:rFonts w:ascii="黑体" w:hAnsi="黑体" w:eastAsia="黑体" w:cs="黑体"/>
          <w:color w:val="auto"/>
          <w:spacing w:val="8"/>
          <w:sz w:val="31"/>
          <w:szCs w:val="31"/>
          <w:highlight w:val="none"/>
        </w:rPr>
        <w:t>一、项目的名称、项目内容、总价</w:t>
      </w:r>
    </w:p>
    <w:p w14:paraId="4E67D8CB">
      <w:pPr>
        <w:spacing w:before="220" w:line="226" w:lineRule="auto"/>
        <w:ind w:firstLine="640" w:firstLineChars="200"/>
        <w:jc w:val="left"/>
        <w:rPr>
          <w:rFonts w:ascii="仿宋" w:hAnsi="仿宋" w:eastAsia="仿宋" w:cs="仿宋"/>
          <w:color w:val="auto"/>
          <w:sz w:val="31"/>
          <w:szCs w:val="31"/>
          <w:highlight w:val="none"/>
        </w:rPr>
      </w:pPr>
      <w:r>
        <w:rPr>
          <w:rFonts w:ascii="仿宋" w:hAnsi="仿宋" w:eastAsia="仿宋" w:cs="仿宋"/>
          <w:color w:val="auto"/>
          <w:spacing w:val="5"/>
          <w:sz w:val="31"/>
          <w:szCs w:val="31"/>
          <w:highlight w:val="none"/>
        </w:rPr>
        <w:t>（一）采购项目名称：</w:t>
      </w:r>
      <w:r>
        <w:rPr>
          <w:rFonts w:ascii="仿宋" w:hAnsi="仿宋" w:eastAsia="仿宋" w:cs="仿宋"/>
          <w:color w:val="auto"/>
          <w:spacing w:val="5"/>
          <w:sz w:val="31"/>
          <w:szCs w:val="31"/>
          <w:highlight w:val="none"/>
          <w:u w:val="single" w:color="auto"/>
        </w:rPr>
        <w:t xml:space="preserve">             </w:t>
      </w:r>
      <w:r>
        <w:rPr>
          <w:rFonts w:ascii="仿宋" w:hAnsi="仿宋" w:eastAsia="仿宋" w:cs="仿宋"/>
          <w:color w:val="auto"/>
          <w:spacing w:val="5"/>
          <w:sz w:val="31"/>
          <w:szCs w:val="31"/>
          <w:highlight w:val="none"/>
        </w:rPr>
        <w:t>。</w:t>
      </w:r>
    </w:p>
    <w:p w14:paraId="602F79D5">
      <w:pPr>
        <w:spacing w:before="219" w:line="228" w:lineRule="auto"/>
        <w:ind w:firstLine="640" w:firstLineChars="200"/>
        <w:jc w:val="left"/>
        <w:rPr>
          <w:rFonts w:ascii="仿宋" w:hAnsi="仿宋" w:eastAsia="仿宋" w:cs="仿宋"/>
          <w:color w:val="auto"/>
          <w:sz w:val="31"/>
          <w:szCs w:val="31"/>
          <w:highlight w:val="none"/>
        </w:rPr>
      </w:pPr>
      <w:r>
        <w:rPr>
          <w:rFonts w:ascii="仿宋" w:hAnsi="仿宋" w:eastAsia="仿宋" w:cs="仿宋"/>
          <w:color w:val="auto"/>
          <w:spacing w:val="5"/>
          <w:sz w:val="31"/>
          <w:szCs w:val="31"/>
          <w:highlight w:val="none"/>
        </w:rPr>
        <w:t>（二）项目内容：</w:t>
      </w:r>
      <w:r>
        <w:rPr>
          <w:rFonts w:ascii="仿宋" w:hAnsi="仿宋" w:eastAsia="仿宋" w:cs="仿宋"/>
          <w:color w:val="auto"/>
          <w:spacing w:val="5"/>
          <w:sz w:val="31"/>
          <w:szCs w:val="31"/>
          <w:highlight w:val="none"/>
          <w:u w:val="single" w:color="auto"/>
        </w:rPr>
        <w:t xml:space="preserve">                 </w:t>
      </w:r>
      <w:r>
        <w:rPr>
          <w:rFonts w:ascii="仿宋" w:hAnsi="仿宋" w:eastAsia="仿宋" w:cs="仿宋"/>
          <w:color w:val="auto"/>
          <w:spacing w:val="5"/>
          <w:sz w:val="31"/>
          <w:szCs w:val="31"/>
          <w:highlight w:val="none"/>
        </w:rPr>
        <w:t xml:space="preserve"> 。</w:t>
      </w:r>
    </w:p>
    <w:p w14:paraId="08270AC2">
      <w:pPr>
        <w:spacing w:before="218" w:line="314" w:lineRule="auto"/>
        <w:ind w:right="160"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（三）乙方提供的产品及服务应满足初步设计或可行性</w:t>
      </w:r>
      <w:r>
        <w:rPr>
          <w:rFonts w:ascii="仿宋" w:hAnsi="仿宋" w:eastAsia="仿宋" w:cs="仿宋"/>
          <w:color w:val="auto"/>
          <w:spacing w:val="3"/>
          <w:sz w:val="31"/>
          <w:szCs w:val="31"/>
          <w:highlight w:val="none"/>
        </w:rPr>
        <w:t>研究报告、招标文件、投标文件、本合同及其附件中约定的所有要求。</w:t>
      </w:r>
    </w:p>
    <w:p w14:paraId="26DC25C4">
      <w:pPr>
        <w:spacing w:before="218" w:line="226" w:lineRule="auto"/>
        <w:ind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（四）乙方必须遵守签订的《保密承诺书》（详见附件</w:t>
      </w:r>
      <w:r>
        <w:rPr>
          <w:rFonts w:ascii="仿宋" w:hAnsi="仿宋" w:eastAsia="仿宋" w:cs="仿宋"/>
          <w:color w:val="auto"/>
          <w:spacing w:val="-4"/>
          <w:sz w:val="31"/>
          <w:szCs w:val="31"/>
          <w:highlight w:val="none"/>
        </w:rPr>
        <w:t>2）。</w:t>
      </w:r>
    </w:p>
    <w:p w14:paraId="1FAA768E">
      <w:pPr>
        <w:spacing w:before="194" w:line="295" w:lineRule="auto"/>
        <w:ind w:right="235" w:firstLine="636" w:firstLineChars="200"/>
        <w:jc w:val="left"/>
        <w:rPr>
          <w:rFonts w:ascii="黑体" w:hAnsi="黑体" w:eastAsia="黑体" w:cs="黑体"/>
          <w:color w:val="auto"/>
          <w:spacing w:val="8"/>
          <w:sz w:val="31"/>
          <w:szCs w:val="31"/>
          <w:highlight w:val="none"/>
        </w:rPr>
      </w:pPr>
      <w:r>
        <w:rPr>
          <w:rFonts w:ascii="仿宋" w:hAnsi="仿宋" w:eastAsia="仿宋" w:cs="仿宋"/>
          <w:color w:val="auto"/>
          <w:spacing w:val="4"/>
          <w:sz w:val="31"/>
          <w:szCs w:val="31"/>
          <w:highlight w:val="none"/>
        </w:rPr>
        <w:t>（五）合同总价：人民币（大写）</w:t>
      </w:r>
      <w:r>
        <w:rPr>
          <w:rFonts w:ascii="仿宋" w:hAnsi="仿宋" w:eastAsia="仿宋" w:cs="仿宋"/>
          <w:color w:val="auto"/>
          <w:spacing w:val="4"/>
          <w:sz w:val="31"/>
          <w:szCs w:val="31"/>
          <w:highlight w:val="none"/>
          <w:u w:val="single" w:color="auto"/>
        </w:rPr>
        <w:t xml:space="preserve">     </w:t>
      </w:r>
      <w:r>
        <w:rPr>
          <w:rFonts w:ascii="仿宋" w:hAnsi="仿宋" w:eastAsia="仿宋" w:cs="仿宋"/>
          <w:color w:val="auto"/>
          <w:spacing w:val="-128"/>
          <w:sz w:val="31"/>
          <w:szCs w:val="31"/>
          <w:highlight w:val="none"/>
        </w:rPr>
        <w:t xml:space="preserve"> </w:t>
      </w:r>
      <w:r>
        <w:rPr>
          <w:rFonts w:ascii="仿宋" w:hAnsi="仿宋" w:eastAsia="仿宋" w:cs="仿宋"/>
          <w:color w:val="auto"/>
          <w:spacing w:val="4"/>
          <w:sz w:val="31"/>
          <w:szCs w:val="31"/>
          <w:highlight w:val="none"/>
        </w:rPr>
        <w:t>元整（小写：</w:t>
      </w:r>
      <w:r>
        <w:rPr>
          <w:rFonts w:ascii="仿宋" w:hAnsi="仿宋" w:eastAsia="仿宋" w:cs="仿宋"/>
          <w:color w:val="auto"/>
          <w:sz w:val="31"/>
          <w:szCs w:val="31"/>
          <w:highlight w:val="none"/>
        </w:rPr>
        <w:t xml:space="preserve"> </w:t>
      </w:r>
      <w:r>
        <w:rPr>
          <w:rFonts w:ascii="Arial" w:hAnsi="Arial" w:eastAsia="Arial" w:cs="Arial"/>
          <w:color w:val="auto"/>
          <w:spacing w:val="-4"/>
          <w:sz w:val="31"/>
          <w:szCs w:val="31"/>
          <w:highlight w:val="none"/>
        </w:rPr>
        <w:t>¥</w:t>
      </w:r>
      <w:r>
        <w:rPr>
          <w:rFonts w:ascii="Arial" w:hAnsi="Arial" w:eastAsia="Arial" w:cs="Arial"/>
          <w:color w:val="auto"/>
          <w:spacing w:val="1"/>
          <w:sz w:val="31"/>
          <w:szCs w:val="31"/>
          <w:highlight w:val="none"/>
          <w:u w:val="single" w:color="auto"/>
        </w:rPr>
        <w:t xml:space="preserve">           </w:t>
      </w:r>
      <w:r>
        <w:rPr>
          <w:rFonts w:ascii="Arial" w:hAnsi="Arial" w:eastAsia="Arial" w:cs="Arial"/>
          <w:color w:val="auto"/>
          <w:spacing w:val="-56"/>
          <w:sz w:val="31"/>
          <w:szCs w:val="31"/>
          <w:highlight w:val="none"/>
        </w:rPr>
        <w:t xml:space="preserve"> </w:t>
      </w:r>
      <w:r>
        <w:rPr>
          <w:rFonts w:ascii="仿宋" w:hAnsi="仿宋" w:eastAsia="仿宋" w:cs="仿宋"/>
          <w:color w:val="auto"/>
          <w:spacing w:val="-4"/>
          <w:sz w:val="31"/>
          <w:szCs w:val="31"/>
          <w:highlight w:val="none"/>
        </w:rPr>
        <w:t>元）。</w:t>
      </w:r>
      <w:r>
        <w:rPr>
          <w:rFonts w:ascii="仿宋" w:hAnsi="仿宋" w:eastAsia="仿宋" w:cs="仿宋"/>
          <w:color w:val="auto"/>
          <w:sz w:val="31"/>
          <w:szCs w:val="31"/>
          <w:highlight w:val="none"/>
        </w:rPr>
        <w:t>甲方不再另付任何费用。合同总价为完成项目含税的全</w:t>
      </w:r>
      <w:r>
        <w:rPr>
          <w:rFonts w:ascii="仿宋" w:hAnsi="仿宋" w:eastAsia="仿宋" w:cs="仿宋"/>
          <w:color w:val="auto"/>
          <w:spacing w:val="-6"/>
          <w:sz w:val="31"/>
          <w:szCs w:val="31"/>
          <w:highlight w:val="none"/>
        </w:rPr>
        <w:t>包价。</w:t>
      </w:r>
      <w:bookmarkStart w:id="4" w:name="bookmark765"/>
      <w:bookmarkEnd w:id="4"/>
    </w:p>
    <w:p w14:paraId="19429689">
      <w:pPr>
        <w:spacing w:before="53" w:line="227" w:lineRule="auto"/>
        <w:jc w:val="left"/>
        <w:outlineLvl w:val="1"/>
        <w:rPr>
          <w:rFonts w:ascii="黑体" w:hAnsi="黑体" w:eastAsia="黑体" w:cs="黑体"/>
          <w:color w:val="auto"/>
          <w:sz w:val="31"/>
          <w:szCs w:val="31"/>
          <w:highlight w:val="none"/>
        </w:rPr>
      </w:pPr>
      <w:r>
        <w:rPr>
          <w:rFonts w:ascii="黑体" w:hAnsi="黑体" w:eastAsia="黑体" w:cs="黑体"/>
          <w:color w:val="auto"/>
          <w:spacing w:val="8"/>
          <w:sz w:val="31"/>
          <w:szCs w:val="31"/>
          <w:highlight w:val="none"/>
        </w:rPr>
        <w:t>二、履约时间及建设地点</w:t>
      </w:r>
    </w:p>
    <w:p w14:paraId="09E65221">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一</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履约期限及方式：项目建设周期为18个月。其中，要求在2026年9月30日前完成系统应用软件开发、测试、系统安装部署上线，按照省信息化主管部门的初验要求，工程初验符合合同要求质量标准，并通过甲方组织的初验。要求在初验通过之日起6个月内，按照省信息化主管部门的终验要求，通过甲方组织的终验并取得终验批复（或竣工验收专家意见）。</w:t>
      </w:r>
    </w:p>
    <w:p w14:paraId="20EFA74C">
      <w:pPr>
        <w:spacing w:before="194" w:line="295" w:lineRule="auto"/>
        <w:ind w:right="235" w:firstLine="636" w:firstLineChars="200"/>
        <w:jc w:val="left"/>
        <w:rPr>
          <w:rFonts w:ascii="仿宋" w:hAnsi="仿宋" w:eastAsia="仿宋" w:cs="仿宋"/>
          <w:color w:val="auto"/>
          <w:spacing w:val="2"/>
          <w:sz w:val="31"/>
          <w:szCs w:val="31"/>
          <w:highlight w:val="none"/>
        </w:rPr>
      </w:pPr>
      <w:r>
        <w:rPr>
          <w:rFonts w:ascii="仿宋" w:hAnsi="仿宋" w:eastAsia="仿宋" w:cs="仿宋"/>
          <w:color w:val="auto"/>
          <w:spacing w:val="4"/>
          <w:sz w:val="31"/>
          <w:szCs w:val="31"/>
          <w:highlight w:val="none"/>
        </w:rPr>
        <w:t>（</w:t>
      </w:r>
      <w:r>
        <w:rPr>
          <w:rFonts w:hint="eastAsia" w:ascii="仿宋" w:hAnsi="仿宋" w:eastAsia="仿宋" w:cs="仿宋"/>
          <w:color w:val="auto"/>
          <w:spacing w:val="4"/>
          <w:sz w:val="31"/>
          <w:szCs w:val="31"/>
          <w:highlight w:val="none"/>
          <w:lang w:val="en-US" w:eastAsia="zh-Hans"/>
        </w:rPr>
        <w:t>二</w:t>
      </w:r>
      <w:r>
        <w:rPr>
          <w:rFonts w:ascii="仿宋" w:hAnsi="仿宋" w:eastAsia="仿宋" w:cs="仿宋"/>
          <w:color w:val="auto"/>
          <w:spacing w:val="4"/>
          <w:sz w:val="31"/>
          <w:szCs w:val="31"/>
          <w:highlight w:val="none"/>
        </w:rPr>
        <w:t>）建设地点：</w:t>
      </w:r>
      <w:r>
        <w:rPr>
          <w:rFonts w:hint="eastAsia" w:ascii="仿宋" w:hAnsi="仿宋" w:eastAsia="仿宋" w:cs="仿宋"/>
          <w:color w:val="auto"/>
          <w:spacing w:val="4"/>
          <w:sz w:val="31"/>
          <w:szCs w:val="31"/>
          <w:highlight w:val="none"/>
          <w:lang w:val="en-US" w:eastAsia="zh-CN"/>
        </w:rPr>
        <w:t>采购人</w:t>
      </w:r>
      <w:r>
        <w:rPr>
          <w:rFonts w:ascii="仿宋" w:hAnsi="仿宋" w:eastAsia="仿宋" w:cs="仿宋"/>
          <w:color w:val="auto"/>
          <w:spacing w:val="4"/>
          <w:sz w:val="31"/>
          <w:szCs w:val="31"/>
          <w:highlight w:val="none"/>
        </w:rPr>
        <w:t>指定地点。</w:t>
      </w:r>
    </w:p>
    <w:p w14:paraId="161A0AB8">
      <w:pPr>
        <w:spacing w:before="218" w:line="226" w:lineRule="auto"/>
        <w:jc w:val="left"/>
        <w:outlineLvl w:val="1"/>
        <w:rPr>
          <w:rFonts w:ascii="黑体" w:hAnsi="黑体" w:eastAsia="黑体" w:cs="黑体"/>
          <w:color w:val="auto"/>
          <w:spacing w:val="8"/>
          <w:sz w:val="31"/>
          <w:szCs w:val="31"/>
          <w:highlight w:val="none"/>
        </w:rPr>
      </w:pPr>
      <w:bookmarkStart w:id="5" w:name="bookmark767"/>
      <w:bookmarkEnd w:id="5"/>
      <w:r>
        <w:rPr>
          <w:rFonts w:ascii="黑体" w:hAnsi="黑体" w:eastAsia="黑体" w:cs="黑体"/>
          <w:color w:val="auto"/>
          <w:spacing w:val="8"/>
          <w:sz w:val="31"/>
          <w:szCs w:val="31"/>
          <w:highlight w:val="none"/>
        </w:rPr>
        <w:t>三、时间、方式及条件</w:t>
      </w:r>
    </w:p>
    <w:p w14:paraId="6C60D392">
      <w:p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一</w:t>
      </w:r>
      <w:r>
        <w:rPr>
          <w:rFonts w:hint="default"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val="en-US" w:eastAsia="zh-CN"/>
        </w:rPr>
        <w:t>本合同所涉及项目费用，甲方将按如下方式支付乙方，即：</w:t>
      </w:r>
    </w:p>
    <w:p w14:paraId="5BD44D07">
      <w:p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color w:val="auto"/>
          <w:spacing w:val="4"/>
          <w:sz w:val="31"/>
          <w:szCs w:val="31"/>
          <w:highlight w:val="none"/>
          <w:lang w:val="en-US" w:eastAsia="zh-CN"/>
        </w:rPr>
        <w:t>1</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val="en-US" w:eastAsia="zh-CN"/>
        </w:rPr>
        <w:t>预付款：本合同签订</w:t>
      </w:r>
      <w:r>
        <w:rPr>
          <w:rFonts w:hint="eastAsia" w:ascii="仿宋" w:hAnsi="仿宋" w:eastAsia="仿宋" w:cs="仿宋"/>
          <w:color w:val="auto"/>
          <w:spacing w:val="4"/>
          <w:sz w:val="31"/>
          <w:szCs w:val="31"/>
          <w:highlight w:val="none"/>
          <w:lang w:val="en-US" w:eastAsia="zh-Hans"/>
        </w:rPr>
        <w:t>并</w:t>
      </w:r>
      <w:r>
        <w:rPr>
          <w:rFonts w:hint="default" w:ascii="仿宋" w:hAnsi="仿宋" w:eastAsia="仿宋" w:cs="仿宋"/>
          <w:color w:val="auto"/>
          <w:spacing w:val="4"/>
          <w:sz w:val="31"/>
          <w:szCs w:val="31"/>
          <w:highlight w:val="none"/>
          <w:lang w:val="en-US" w:eastAsia="zh-CN"/>
        </w:rPr>
        <w:t>待省财政资金下达后，甲方凭乙方开具的正式有效增值税普通发票在</w:t>
      </w:r>
      <w:r>
        <w:rPr>
          <w:rFonts w:hint="eastAsia" w:ascii="仿宋" w:hAnsi="仿宋" w:eastAsia="仿宋" w:cs="仿宋"/>
          <w:color w:val="auto"/>
          <w:spacing w:val="4"/>
          <w:sz w:val="31"/>
          <w:szCs w:val="31"/>
          <w:highlight w:val="none"/>
          <w:lang w:val="en-US" w:eastAsia="zh-CN"/>
        </w:rPr>
        <w:t>3</w:t>
      </w:r>
      <w:r>
        <w:rPr>
          <w:rFonts w:hint="default" w:ascii="仿宋" w:hAnsi="仿宋" w:eastAsia="仿宋" w:cs="仿宋"/>
          <w:color w:val="auto"/>
          <w:spacing w:val="4"/>
          <w:sz w:val="31"/>
          <w:szCs w:val="31"/>
          <w:highlight w:val="none"/>
          <w:lang w:val="en-US" w:eastAsia="zh-CN"/>
        </w:rPr>
        <w:t xml:space="preserve">个工作日内向乙方支付合同金额的 </w:t>
      </w:r>
      <w:r>
        <w:rPr>
          <w:rFonts w:hint="eastAsia" w:ascii="仿宋" w:hAnsi="仿宋" w:eastAsia="仿宋" w:cs="仿宋"/>
          <w:color w:val="auto"/>
          <w:spacing w:val="4"/>
          <w:sz w:val="31"/>
          <w:szCs w:val="31"/>
          <w:highlight w:val="none"/>
          <w:u w:val="single"/>
          <w:lang w:val="en-US" w:eastAsia="zh-CN"/>
        </w:rPr>
        <w:t>30</w:t>
      </w:r>
      <w:r>
        <w:rPr>
          <w:rFonts w:hint="default" w:ascii="仿宋" w:hAnsi="仿宋" w:eastAsia="仿宋" w:cs="仿宋"/>
          <w:color w:val="auto"/>
          <w:spacing w:val="4"/>
          <w:sz w:val="31"/>
          <w:szCs w:val="31"/>
          <w:highlight w:val="none"/>
          <w:lang w:val="en-US" w:eastAsia="zh-CN"/>
        </w:rPr>
        <w:t>%，即（大写）人民币</w:t>
      </w:r>
      <w:r>
        <w:rPr>
          <w:rFonts w:hint="default"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整（小写</w:t>
      </w:r>
      <w:r>
        <w:rPr>
          <w:rFonts w:hint="default"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元）；</w:t>
      </w:r>
    </w:p>
    <w:p w14:paraId="21AFDF80">
      <w:pPr>
        <w:numPr>
          <w:ilvl w:val="0"/>
          <w:numId w:val="0"/>
        </w:num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snapToGrid w:val="0"/>
          <w:color w:val="auto"/>
          <w:spacing w:val="4"/>
          <w:kern w:val="0"/>
          <w:sz w:val="31"/>
          <w:szCs w:val="31"/>
          <w:highlight w:val="none"/>
          <w:lang w:val="en-US" w:eastAsia="zh-CN" w:bidi="ar-SA"/>
        </w:rPr>
        <w:t>2</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val="en-US" w:eastAsia="zh-CN"/>
        </w:rPr>
        <w:t>初验款：本合同项目</w:t>
      </w:r>
      <w:r>
        <w:rPr>
          <w:rFonts w:hint="eastAsia" w:ascii="仿宋" w:hAnsi="仿宋" w:eastAsia="仿宋" w:cs="仿宋"/>
          <w:color w:val="auto"/>
          <w:spacing w:val="4"/>
          <w:sz w:val="31"/>
          <w:szCs w:val="31"/>
          <w:highlight w:val="none"/>
          <w:lang w:val="en-US" w:eastAsia="zh-CN"/>
        </w:rPr>
        <w:t>软硬件</w:t>
      </w:r>
      <w:r>
        <w:rPr>
          <w:rFonts w:hint="default" w:ascii="仿宋" w:hAnsi="仿宋" w:eastAsia="仿宋" w:cs="仿宋"/>
          <w:color w:val="auto"/>
          <w:spacing w:val="4"/>
          <w:sz w:val="31"/>
          <w:szCs w:val="31"/>
          <w:highlight w:val="none"/>
          <w:lang w:val="en-US" w:eastAsia="zh-CN"/>
        </w:rPr>
        <w:t>安装、调试、应用系统开发、安全集成等工作并通过初验收合格</w:t>
      </w:r>
      <w:r>
        <w:rPr>
          <w:rFonts w:hint="eastAsia" w:ascii="仿宋" w:hAnsi="仿宋" w:eastAsia="仿宋" w:cs="仿宋"/>
          <w:color w:val="auto"/>
          <w:spacing w:val="4"/>
          <w:sz w:val="31"/>
          <w:szCs w:val="31"/>
          <w:highlight w:val="none"/>
          <w:lang w:val="en-US" w:eastAsia="zh-CN"/>
        </w:rPr>
        <w:t>，</w:t>
      </w:r>
      <w:r>
        <w:rPr>
          <w:rFonts w:hint="eastAsia" w:ascii="仿宋" w:hAnsi="仿宋" w:eastAsia="仿宋" w:cs="仿宋"/>
          <w:color w:val="auto"/>
          <w:spacing w:val="4"/>
          <w:sz w:val="31"/>
          <w:szCs w:val="31"/>
          <w:highlight w:val="none"/>
          <w:lang w:val="en-US" w:eastAsia="zh-Hans"/>
        </w:rPr>
        <w:t>并</w:t>
      </w:r>
      <w:r>
        <w:rPr>
          <w:rFonts w:hint="default" w:ascii="仿宋" w:hAnsi="仿宋" w:eastAsia="仿宋" w:cs="仿宋"/>
          <w:color w:val="auto"/>
          <w:spacing w:val="4"/>
          <w:sz w:val="31"/>
          <w:szCs w:val="31"/>
          <w:highlight w:val="none"/>
          <w:lang w:val="en-US" w:eastAsia="zh-CN"/>
        </w:rPr>
        <w:t>待省财政资金下达后</w:t>
      </w:r>
      <w:r>
        <w:rPr>
          <w:rFonts w:hint="eastAsia" w:ascii="仿宋" w:hAnsi="仿宋" w:eastAsia="仿宋" w:cs="仿宋"/>
          <w:color w:val="auto"/>
          <w:spacing w:val="4"/>
          <w:sz w:val="31"/>
          <w:szCs w:val="31"/>
          <w:highlight w:val="none"/>
          <w:lang w:val="en-US" w:eastAsia="zh-CN"/>
        </w:rPr>
        <w:t>3</w:t>
      </w:r>
      <w:r>
        <w:rPr>
          <w:rFonts w:hint="default" w:ascii="仿宋" w:hAnsi="仿宋" w:eastAsia="仿宋" w:cs="仿宋"/>
          <w:color w:val="auto"/>
          <w:spacing w:val="4"/>
          <w:sz w:val="31"/>
          <w:szCs w:val="31"/>
          <w:highlight w:val="none"/>
          <w:lang w:val="en-US" w:eastAsia="zh-CN"/>
        </w:rPr>
        <w:t>个工作日内，甲方凭乙方开具的正式有效增值税普通发票向乙方支付合同金额的</w:t>
      </w:r>
      <w:r>
        <w:rPr>
          <w:rFonts w:hint="default" w:ascii="仿宋" w:hAnsi="仿宋" w:eastAsia="仿宋" w:cs="仿宋"/>
          <w:color w:val="auto"/>
          <w:spacing w:val="4"/>
          <w:sz w:val="31"/>
          <w:szCs w:val="31"/>
          <w:highlight w:val="none"/>
          <w:u w:val="single"/>
          <w:lang w:val="en-US" w:eastAsia="zh-CN"/>
        </w:rPr>
        <w:t xml:space="preserve"> </w:t>
      </w:r>
      <w:r>
        <w:rPr>
          <w:rFonts w:hint="eastAsia" w:ascii="仿宋" w:hAnsi="仿宋" w:eastAsia="仿宋" w:cs="仿宋"/>
          <w:color w:val="auto"/>
          <w:spacing w:val="4"/>
          <w:sz w:val="31"/>
          <w:szCs w:val="31"/>
          <w:highlight w:val="none"/>
          <w:u w:val="single"/>
          <w:lang w:val="en-US" w:eastAsia="zh-CN"/>
        </w:rPr>
        <w:t>40</w:t>
      </w:r>
      <w:r>
        <w:rPr>
          <w:rFonts w:hint="default"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 ，即（大写）人民币：</w:t>
      </w:r>
      <w:r>
        <w:rPr>
          <w:rFonts w:hint="eastAsia"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u w:val="single"/>
          <w:lang w:val="en-US" w:eastAsia="zh-CN"/>
        </w:rPr>
        <w:t xml:space="preserve"> </w:t>
      </w:r>
      <w:r>
        <w:rPr>
          <w:rFonts w:hint="eastAsia"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整（小写：¥</w:t>
      </w:r>
      <w:r>
        <w:rPr>
          <w:rFonts w:hint="eastAsia" w:ascii="仿宋" w:hAnsi="仿宋" w:eastAsia="仿宋" w:cs="仿宋"/>
          <w:color w:val="auto"/>
          <w:spacing w:val="4"/>
          <w:sz w:val="31"/>
          <w:szCs w:val="31"/>
          <w:highlight w:val="none"/>
          <w:lang w:val="en-US" w:eastAsia="zh-CN"/>
        </w:rPr>
        <w:t xml:space="preserve"> </w:t>
      </w:r>
      <w:r>
        <w:rPr>
          <w:rFonts w:hint="eastAsia"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元）；</w:t>
      </w:r>
    </w:p>
    <w:p w14:paraId="4C951332">
      <w:pPr>
        <w:numPr>
          <w:ilvl w:val="0"/>
          <w:numId w:val="0"/>
        </w:num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snapToGrid w:val="0"/>
          <w:color w:val="auto"/>
          <w:spacing w:val="4"/>
          <w:kern w:val="0"/>
          <w:sz w:val="31"/>
          <w:szCs w:val="31"/>
          <w:highlight w:val="none"/>
          <w:lang w:val="en-US" w:eastAsia="zh-CN" w:bidi="ar-SA"/>
        </w:rPr>
        <w:t>3</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val="en-US" w:eastAsia="zh-CN"/>
        </w:rPr>
        <w:t>终验款：</w:t>
      </w:r>
      <w:r>
        <w:rPr>
          <w:rFonts w:hint="eastAsia" w:ascii="仿宋" w:hAnsi="仿宋" w:eastAsia="仿宋" w:cs="仿宋"/>
          <w:color w:val="auto"/>
          <w:spacing w:val="4"/>
          <w:sz w:val="31"/>
          <w:szCs w:val="31"/>
          <w:highlight w:val="none"/>
          <w:lang w:val="en-US" w:eastAsia="zh-Hans"/>
        </w:rPr>
        <w:t>本合同</w:t>
      </w:r>
      <w:r>
        <w:rPr>
          <w:rFonts w:hint="default" w:ascii="仿宋" w:hAnsi="仿宋" w:eastAsia="仿宋" w:cs="仿宋"/>
          <w:color w:val="auto"/>
          <w:spacing w:val="4"/>
          <w:sz w:val="31"/>
          <w:szCs w:val="31"/>
          <w:highlight w:val="none"/>
          <w:lang w:val="en-US" w:eastAsia="zh-CN"/>
        </w:rPr>
        <w:t>项目通过终验合格并取得终验批复（或竣工验收专家意见）</w:t>
      </w:r>
      <w:r>
        <w:rPr>
          <w:rFonts w:hint="eastAsia" w:ascii="仿宋" w:hAnsi="仿宋" w:eastAsia="仿宋" w:cs="仿宋"/>
          <w:color w:val="auto"/>
          <w:spacing w:val="4"/>
          <w:sz w:val="31"/>
          <w:szCs w:val="31"/>
          <w:highlight w:val="none"/>
          <w:lang w:val="en-US" w:eastAsia="zh-CN"/>
        </w:rPr>
        <w:t>且</w:t>
      </w:r>
      <w:r>
        <w:rPr>
          <w:rFonts w:hint="default" w:ascii="仿宋" w:hAnsi="仿宋" w:eastAsia="仿宋" w:cs="仿宋"/>
          <w:color w:val="auto"/>
          <w:spacing w:val="4"/>
          <w:sz w:val="31"/>
          <w:szCs w:val="31"/>
          <w:highlight w:val="none"/>
          <w:lang w:val="en-US" w:eastAsia="zh-CN"/>
        </w:rPr>
        <w:t>待省财政资金下达后</w:t>
      </w:r>
      <w:r>
        <w:rPr>
          <w:rFonts w:hint="eastAsia" w:ascii="仿宋" w:hAnsi="仿宋" w:eastAsia="仿宋" w:cs="仿宋"/>
          <w:color w:val="auto"/>
          <w:spacing w:val="4"/>
          <w:sz w:val="31"/>
          <w:szCs w:val="31"/>
          <w:highlight w:val="none"/>
          <w:lang w:val="en-US" w:eastAsia="zh-CN"/>
        </w:rPr>
        <w:t>3</w:t>
      </w:r>
      <w:r>
        <w:rPr>
          <w:rFonts w:hint="default" w:ascii="仿宋" w:hAnsi="仿宋" w:eastAsia="仿宋" w:cs="仿宋"/>
          <w:color w:val="auto"/>
          <w:spacing w:val="4"/>
          <w:sz w:val="31"/>
          <w:szCs w:val="31"/>
          <w:highlight w:val="none"/>
          <w:lang w:val="en-US" w:eastAsia="zh-CN"/>
        </w:rPr>
        <w:t xml:space="preserve">个工作日内，甲方凭乙方开具的正式有效增值税普通发票向乙方支付合同金额的约 </w:t>
      </w:r>
      <w:r>
        <w:rPr>
          <w:rFonts w:hint="eastAsia" w:ascii="仿宋" w:hAnsi="仿宋" w:eastAsia="仿宋" w:cs="仿宋"/>
          <w:color w:val="auto"/>
          <w:spacing w:val="4"/>
          <w:sz w:val="31"/>
          <w:szCs w:val="31"/>
          <w:highlight w:val="none"/>
          <w:u w:val="single"/>
          <w:lang w:val="en-US" w:eastAsia="zh-CN"/>
        </w:rPr>
        <w:t>25</w:t>
      </w:r>
      <w:r>
        <w:rPr>
          <w:rFonts w:hint="default" w:ascii="仿宋" w:hAnsi="仿宋" w:eastAsia="仿宋" w:cs="仿宋"/>
          <w:color w:val="auto"/>
          <w:spacing w:val="4"/>
          <w:sz w:val="31"/>
          <w:szCs w:val="31"/>
          <w:highlight w:val="none"/>
          <w:lang w:val="en-US" w:eastAsia="zh-CN"/>
        </w:rPr>
        <w:t>%,即 （大写）人民币：      元整（小写：¥</w:t>
      </w:r>
      <w:r>
        <w:rPr>
          <w:rFonts w:hint="default"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元）；</w:t>
      </w:r>
    </w:p>
    <w:p w14:paraId="455523CB">
      <w:pPr>
        <w:numPr>
          <w:ilvl w:val="0"/>
          <w:numId w:val="0"/>
        </w:num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snapToGrid w:val="0"/>
          <w:color w:val="auto"/>
          <w:spacing w:val="4"/>
          <w:kern w:val="0"/>
          <w:sz w:val="31"/>
          <w:szCs w:val="31"/>
          <w:highlight w:val="none"/>
          <w:lang w:val="en-US" w:eastAsia="zh-CN" w:bidi="ar-SA"/>
        </w:rPr>
        <w:t>4</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质保金：</w:t>
      </w:r>
      <w:r>
        <w:rPr>
          <w:rFonts w:hint="eastAsia" w:ascii="仿宋" w:hAnsi="仿宋" w:eastAsia="仿宋" w:cs="仿宋"/>
          <w:color w:val="auto"/>
          <w:spacing w:val="4"/>
          <w:sz w:val="31"/>
          <w:szCs w:val="31"/>
          <w:highlight w:val="none"/>
          <w:lang w:val="en-US" w:eastAsia="zh-Hans"/>
        </w:rPr>
        <w:t>本合同将预留合同金额的</w:t>
      </w:r>
      <w:r>
        <w:rPr>
          <w:rFonts w:hint="default" w:ascii="仿宋" w:hAnsi="仿宋" w:eastAsia="仿宋" w:cs="仿宋"/>
          <w:color w:val="auto"/>
          <w:spacing w:val="4"/>
          <w:sz w:val="31"/>
          <w:szCs w:val="31"/>
          <w:highlight w:val="none"/>
          <w:lang w:eastAsia="zh-Hans"/>
        </w:rPr>
        <w:t>5%</w:t>
      </w:r>
      <w:r>
        <w:rPr>
          <w:rFonts w:hint="eastAsia" w:ascii="仿宋" w:hAnsi="仿宋" w:eastAsia="仿宋" w:cs="仿宋"/>
          <w:color w:val="auto"/>
          <w:spacing w:val="4"/>
          <w:sz w:val="31"/>
          <w:szCs w:val="31"/>
          <w:highlight w:val="none"/>
          <w:lang w:val="en-US" w:eastAsia="zh-Hans"/>
        </w:rPr>
        <w:t>作为质保金</w:t>
      </w:r>
      <w:r>
        <w:rPr>
          <w:rFonts w:hint="default" w:ascii="仿宋" w:hAnsi="仿宋" w:eastAsia="仿宋" w:cs="仿宋"/>
          <w:color w:val="auto"/>
          <w:spacing w:val="4"/>
          <w:sz w:val="31"/>
          <w:szCs w:val="31"/>
          <w:highlight w:val="none"/>
          <w:lang w:eastAsia="zh-Hans"/>
        </w:rPr>
        <w:t>，</w:t>
      </w:r>
      <w:r>
        <w:rPr>
          <w:rFonts w:hint="eastAsia" w:ascii="仿宋" w:hAnsi="仿宋" w:eastAsia="仿宋" w:cs="仿宋"/>
          <w:color w:val="auto"/>
          <w:spacing w:val="4"/>
          <w:sz w:val="31"/>
          <w:szCs w:val="31"/>
          <w:highlight w:val="none"/>
          <w:lang w:val="en-US" w:eastAsia="zh-Hans"/>
        </w:rPr>
        <w:t>质保期为本合同项目</w:t>
      </w:r>
      <w:r>
        <w:rPr>
          <w:rFonts w:hint="default" w:ascii="仿宋" w:hAnsi="仿宋" w:eastAsia="仿宋" w:cs="仿宋"/>
          <w:color w:val="auto"/>
          <w:spacing w:val="4"/>
          <w:sz w:val="31"/>
          <w:szCs w:val="31"/>
          <w:highlight w:val="none"/>
          <w:lang w:val="en-US" w:eastAsia="zh-CN"/>
        </w:rPr>
        <w:t>终验</w:t>
      </w:r>
      <w:r>
        <w:rPr>
          <w:rFonts w:hint="eastAsia" w:ascii="仿宋" w:hAnsi="仿宋" w:eastAsia="仿宋" w:cs="仿宋"/>
          <w:color w:val="auto"/>
          <w:spacing w:val="4"/>
          <w:sz w:val="31"/>
          <w:szCs w:val="31"/>
          <w:highlight w:val="none"/>
          <w:lang w:val="en-US" w:eastAsia="zh-Hans"/>
        </w:rPr>
        <w:t>通过之日起</w:t>
      </w:r>
      <w:r>
        <w:rPr>
          <w:rFonts w:hint="default" w:ascii="仿宋" w:hAnsi="仿宋" w:eastAsia="仿宋" w:cs="仿宋"/>
          <w:color w:val="auto"/>
          <w:spacing w:val="4"/>
          <w:sz w:val="31"/>
          <w:szCs w:val="31"/>
          <w:highlight w:val="none"/>
          <w:lang w:eastAsia="zh-Hans"/>
        </w:rPr>
        <w:t>2</w:t>
      </w:r>
      <w:r>
        <w:rPr>
          <w:rFonts w:hint="eastAsia" w:ascii="仿宋" w:hAnsi="仿宋" w:eastAsia="仿宋" w:cs="仿宋"/>
          <w:color w:val="auto"/>
          <w:spacing w:val="4"/>
          <w:sz w:val="31"/>
          <w:szCs w:val="31"/>
          <w:highlight w:val="none"/>
          <w:lang w:val="en-US" w:eastAsia="zh-Hans"/>
        </w:rPr>
        <w:t>年</w:t>
      </w:r>
      <w:r>
        <w:rPr>
          <w:rFonts w:hint="default" w:ascii="仿宋" w:hAnsi="仿宋" w:eastAsia="仿宋" w:cs="仿宋"/>
          <w:color w:val="auto"/>
          <w:spacing w:val="4"/>
          <w:sz w:val="31"/>
          <w:szCs w:val="31"/>
          <w:highlight w:val="none"/>
          <w:lang w:eastAsia="zh-Hans"/>
        </w:rPr>
        <w:t>。</w:t>
      </w:r>
      <w:r>
        <w:rPr>
          <w:rFonts w:hint="eastAsia" w:ascii="仿宋" w:hAnsi="仿宋" w:eastAsia="仿宋" w:cs="仿宋"/>
          <w:color w:val="auto"/>
          <w:spacing w:val="4"/>
          <w:sz w:val="31"/>
          <w:szCs w:val="31"/>
          <w:highlight w:val="none"/>
          <w:lang w:val="en-US" w:eastAsia="zh-CN"/>
        </w:rPr>
        <w:t>质保期</w:t>
      </w:r>
      <w:r>
        <w:rPr>
          <w:rFonts w:hint="eastAsia" w:ascii="仿宋" w:hAnsi="仿宋" w:eastAsia="仿宋" w:cs="仿宋"/>
          <w:color w:val="auto"/>
          <w:spacing w:val="4"/>
          <w:sz w:val="31"/>
          <w:szCs w:val="31"/>
          <w:highlight w:val="none"/>
          <w:lang w:val="en-US" w:eastAsia="zh-Hans"/>
        </w:rPr>
        <w:t>内无质量问题且</w:t>
      </w:r>
      <w:r>
        <w:rPr>
          <w:rFonts w:hint="eastAsia" w:ascii="仿宋" w:hAnsi="仿宋" w:eastAsia="仿宋" w:cs="仿宋"/>
          <w:color w:val="auto"/>
          <w:spacing w:val="4"/>
          <w:sz w:val="31"/>
          <w:szCs w:val="31"/>
          <w:highlight w:val="none"/>
          <w:lang w:val="en-US" w:eastAsia="zh-CN"/>
        </w:rPr>
        <w:t>质保期届满后 3 个工作日内，甲方凭乙方开具的合规增值税普通发票支付合同金额约 5% 的款项</w:t>
      </w:r>
      <w:r>
        <w:rPr>
          <w:rFonts w:hint="default" w:ascii="仿宋" w:hAnsi="仿宋" w:eastAsia="仿宋" w:cs="仿宋"/>
          <w:color w:val="auto"/>
          <w:spacing w:val="4"/>
          <w:sz w:val="31"/>
          <w:szCs w:val="31"/>
          <w:highlight w:val="none"/>
          <w:lang w:val="en-US" w:eastAsia="zh-CN"/>
        </w:rPr>
        <w:t>,即 （大写）人民币：      元整（小写：¥</w:t>
      </w:r>
      <w:r>
        <w:rPr>
          <w:rFonts w:hint="default"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元）</w:t>
      </w:r>
      <w:r>
        <w:rPr>
          <w:rFonts w:hint="eastAsia" w:ascii="仿宋" w:hAnsi="仿宋" w:eastAsia="仿宋" w:cs="仿宋"/>
          <w:color w:val="auto"/>
          <w:spacing w:val="4"/>
          <w:sz w:val="31"/>
          <w:szCs w:val="31"/>
          <w:highlight w:val="none"/>
          <w:lang w:val="en-US" w:eastAsia="zh-CN"/>
        </w:rPr>
        <w:t>，若质保期内乙方存在违约</w:t>
      </w:r>
      <w:r>
        <w:rPr>
          <w:rFonts w:hint="eastAsia" w:ascii="仿宋" w:hAnsi="仿宋" w:eastAsia="仿宋" w:cs="仿宋"/>
          <w:color w:val="auto"/>
          <w:spacing w:val="4"/>
          <w:sz w:val="31"/>
          <w:szCs w:val="31"/>
          <w:highlight w:val="none"/>
          <w:lang w:val="en-US" w:eastAsia="zh-Hans"/>
        </w:rPr>
        <w:t>或本项目出现质量问题</w:t>
      </w:r>
      <w:r>
        <w:rPr>
          <w:rFonts w:hint="eastAsia" w:ascii="仿宋" w:hAnsi="仿宋" w:eastAsia="仿宋" w:cs="仿宋"/>
          <w:color w:val="auto"/>
          <w:spacing w:val="4"/>
          <w:sz w:val="31"/>
          <w:szCs w:val="31"/>
          <w:highlight w:val="none"/>
          <w:lang w:val="en-US" w:eastAsia="zh-CN"/>
        </w:rPr>
        <w:t>，甲方有权扣除</w:t>
      </w:r>
      <w:r>
        <w:rPr>
          <w:rFonts w:hint="eastAsia" w:ascii="仿宋" w:hAnsi="仿宋" w:eastAsia="仿宋" w:cs="仿宋"/>
          <w:color w:val="auto"/>
          <w:spacing w:val="4"/>
          <w:sz w:val="31"/>
          <w:szCs w:val="31"/>
          <w:highlight w:val="none"/>
          <w:lang w:val="en-US" w:eastAsia="zh-Hans"/>
        </w:rPr>
        <w:t>质保金</w:t>
      </w:r>
      <w:r>
        <w:rPr>
          <w:rFonts w:hint="eastAsia" w:ascii="仿宋" w:hAnsi="仿宋" w:eastAsia="仿宋" w:cs="仿宋"/>
          <w:color w:val="auto"/>
          <w:spacing w:val="4"/>
          <w:sz w:val="31"/>
          <w:szCs w:val="31"/>
          <w:highlight w:val="none"/>
          <w:lang w:val="en-US" w:eastAsia="zh-CN"/>
        </w:rPr>
        <w:t>费用</w:t>
      </w:r>
      <w:r>
        <w:rPr>
          <w:rFonts w:hint="eastAsia" w:ascii="仿宋" w:hAnsi="仿宋" w:eastAsia="仿宋" w:cs="仿宋"/>
          <w:color w:val="auto"/>
          <w:spacing w:val="4"/>
          <w:sz w:val="31"/>
          <w:szCs w:val="31"/>
          <w:highlight w:val="none"/>
          <w:lang w:val="en-US" w:eastAsia="zh-Hans"/>
        </w:rPr>
        <w:t>不再支付</w:t>
      </w:r>
      <w:r>
        <w:rPr>
          <w:rFonts w:hint="eastAsia" w:ascii="仿宋" w:hAnsi="仿宋" w:eastAsia="仿宋" w:cs="仿宋"/>
          <w:color w:val="auto"/>
          <w:spacing w:val="4"/>
          <w:sz w:val="31"/>
          <w:szCs w:val="31"/>
          <w:highlight w:val="none"/>
          <w:lang w:val="en-US" w:eastAsia="zh-CN"/>
        </w:rPr>
        <w:t>。</w:t>
      </w:r>
    </w:p>
    <w:p w14:paraId="4D6C59AE">
      <w:pPr>
        <w:numPr>
          <w:ilvl w:val="0"/>
          <w:numId w:val="0"/>
        </w:numPr>
        <w:spacing w:before="194" w:line="295" w:lineRule="auto"/>
        <w:ind w:right="235" w:rightChars="0"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snapToGrid w:val="0"/>
          <w:color w:val="auto"/>
          <w:spacing w:val="4"/>
          <w:kern w:val="0"/>
          <w:sz w:val="31"/>
          <w:szCs w:val="31"/>
          <w:highlight w:val="none"/>
          <w:lang w:val="en-US" w:eastAsia="zh-CN" w:bidi="ar-SA"/>
        </w:rPr>
        <w:t>（</w:t>
      </w:r>
      <w:r>
        <w:rPr>
          <w:rFonts w:hint="eastAsia" w:ascii="仿宋" w:hAnsi="仿宋" w:eastAsia="仿宋" w:cs="仿宋"/>
          <w:snapToGrid w:val="0"/>
          <w:color w:val="auto"/>
          <w:spacing w:val="4"/>
          <w:kern w:val="0"/>
          <w:sz w:val="31"/>
          <w:szCs w:val="31"/>
          <w:highlight w:val="none"/>
          <w:lang w:val="en-US" w:eastAsia="zh-Hans" w:bidi="ar-SA"/>
        </w:rPr>
        <w:t>二</w:t>
      </w:r>
      <w:r>
        <w:rPr>
          <w:rFonts w:hint="default" w:ascii="仿宋" w:hAnsi="仿宋" w:eastAsia="仿宋" w:cs="仿宋"/>
          <w:snapToGrid w:val="0"/>
          <w:color w:val="auto"/>
          <w:spacing w:val="4"/>
          <w:kern w:val="0"/>
          <w:sz w:val="31"/>
          <w:szCs w:val="31"/>
          <w:highlight w:val="none"/>
          <w:lang w:val="en-US" w:eastAsia="zh-CN" w:bidi="ar-SA"/>
        </w:rPr>
        <w:t>）</w:t>
      </w:r>
      <w:r>
        <w:rPr>
          <w:rFonts w:hint="default" w:ascii="仿宋" w:hAnsi="仿宋" w:eastAsia="仿宋" w:cs="仿宋"/>
          <w:color w:val="auto"/>
          <w:spacing w:val="4"/>
          <w:sz w:val="31"/>
          <w:szCs w:val="31"/>
          <w:highlight w:val="none"/>
          <w:lang w:val="en-US" w:eastAsia="zh-CN"/>
        </w:rPr>
        <w:t xml:space="preserve">乙方银行账号信息： </w:t>
      </w:r>
    </w:p>
    <w:p w14:paraId="1EF286D2">
      <w:pPr>
        <w:numPr>
          <w:ilvl w:val="0"/>
          <w:numId w:val="0"/>
        </w:numPr>
        <w:spacing w:before="194" w:line="295" w:lineRule="auto"/>
        <w:ind w:right="235" w:rightChars="0" w:firstLine="954" w:firstLineChars="300"/>
        <w:jc w:val="left"/>
        <w:rPr>
          <w:rFonts w:hint="default" w:ascii="仿宋" w:hAnsi="仿宋" w:eastAsia="仿宋" w:cs="仿宋"/>
          <w:color w:val="auto"/>
          <w:spacing w:val="4"/>
          <w:sz w:val="31"/>
          <w:szCs w:val="31"/>
          <w:highlight w:val="none"/>
          <w:u w:val="single"/>
          <w:lang w:val="en-US" w:eastAsia="zh-CN"/>
        </w:rPr>
      </w:pPr>
      <w:r>
        <w:rPr>
          <w:rFonts w:hint="default" w:ascii="仿宋" w:hAnsi="仿宋" w:eastAsia="仿宋" w:cs="仿宋"/>
          <w:color w:val="auto"/>
          <w:spacing w:val="4"/>
          <w:sz w:val="31"/>
          <w:szCs w:val="31"/>
          <w:highlight w:val="none"/>
          <w:lang w:val="en-US" w:eastAsia="zh-CN"/>
        </w:rPr>
        <w:t>企业名称：</w:t>
      </w:r>
      <w:r>
        <w:rPr>
          <w:rFonts w:hint="default" w:ascii="仿宋" w:hAnsi="仿宋" w:eastAsia="仿宋" w:cs="仿宋"/>
          <w:color w:val="auto"/>
          <w:spacing w:val="4"/>
          <w:sz w:val="31"/>
          <w:szCs w:val="31"/>
          <w:highlight w:val="none"/>
          <w:u w:val="single"/>
          <w:lang w:val="en-US" w:eastAsia="zh-CN"/>
        </w:rPr>
        <w:t xml:space="preserve">        </w:t>
      </w:r>
      <w:r>
        <w:rPr>
          <w:rFonts w:hint="eastAsia"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u w:val="single"/>
          <w:lang w:val="en-US" w:eastAsia="zh-CN"/>
        </w:rPr>
        <w:t xml:space="preserve"> </w:t>
      </w:r>
      <w:r>
        <w:rPr>
          <w:rFonts w:hint="eastAsia" w:ascii="仿宋" w:hAnsi="仿宋" w:eastAsia="仿宋" w:cs="仿宋"/>
          <w:color w:val="auto"/>
          <w:spacing w:val="4"/>
          <w:sz w:val="31"/>
          <w:szCs w:val="31"/>
          <w:highlight w:val="none"/>
          <w:u w:val="single"/>
          <w:lang w:val="en-US" w:eastAsia="zh-CN"/>
        </w:rPr>
        <w:t xml:space="preserve">          </w:t>
      </w:r>
    </w:p>
    <w:p w14:paraId="1CB8FA6B">
      <w:pPr>
        <w:numPr>
          <w:ilvl w:val="0"/>
          <w:numId w:val="0"/>
        </w:numPr>
        <w:spacing w:before="194" w:line="295" w:lineRule="auto"/>
        <w:ind w:right="235" w:rightChars="0" w:firstLine="954" w:firstLineChars="3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color w:val="auto"/>
          <w:spacing w:val="4"/>
          <w:sz w:val="31"/>
          <w:szCs w:val="31"/>
          <w:highlight w:val="none"/>
          <w:lang w:val="en-US" w:eastAsia="zh-CN"/>
        </w:rPr>
        <w:t>开户银行：</w:t>
      </w:r>
      <w:r>
        <w:rPr>
          <w:rFonts w:hint="default" w:ascii="仿宋" w:hAnsi="仿宋" w:eastAsia="仿宋" w:cs="仿宋"/>
          <w:color w:val="auto"/>
          <w:spacing w:val="4"/>
          <w:sz w:val="31"/>
          <w:szCs w:val="31"/>
          <w:highlight w:val="none"/>
          <w:u w:val="single"/>
          <w:lang w:val="en-US" w:eastAsia="zh-CN"/>
        </w:rPr>
        <w:t xml:space="preserve">               </w:t>
      </w:r>
      <w:r>
        <w:rPr>
          <w:rFonts w:hint="eastAsia"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 xml:space="preserve">      </w:t>
      </w:r>
    </w:p>
    <w:p w14:paraId="1989CAE6">
      <w:pPr>
        <w:numPr>
          <w:ilvl w:val="0"/>
          <w:numId w:val="0"/>
        </w:numPr>
        <w:spacing w:before="194" w:line="295" w:lineRule="auto"/>
        <w:ind w:right="235" w:rightChars="0" w:firstLine="954" w:firstLineChars="300"/>
        <w:jc w:val="left"/>
        <w:rPr>
          <w:rFonts w:hint="default" w:ascii="仿宋" w:hAnsi="仿宋" w:eastAsia="仿宋" w:cs="仿宋"/>
          <w:color w:val="auto"/>
          <w:spacing w:val="4"/>
          <w:sz w:val="31"/>
          <w:szCs w:val="31"/>
          <w:highlight w:val="none"/>
          <w:u w:val="single"/>
          <w:lang w:val="en-US" w:eastAsia="zh-CN"/>
        </w:rPr>
      </w:pPr>
      <w:r>
        <w:rPr>
          <w:rFonts w:hint="default" w:ascii="仿宋" w:hAnsi="仿宋" w:eastAsia="仿宋" w:cs="仿宋"/>
          <w:color w:val="auto"/>
          <w:spacing w:val="4"/>
          <w:sz w:val="31"/>
          <w:szCs w:val="31"/>
          <w:highlight w:val="none"/>
          <w:lang w:val="en-US" w:eastAsia="zh-CN"/>
        </w:rPr>
        <w:t>帐</w:t>
      </w:r>
      <w:r>
        <w:rPr>
          <w:rFonts w:hint="eastAsia" w:ascii="仿宋" w:hAnsi="仿宋" w:eastAsia="仿宋" w:cs="仿宋"/>
          <w:color w:val="auto"/>
          <w:spacing w:val="4"/>
          <w:sz w:val="31"/>
          <w:szCs w:val="31"/>
          <w:highlight w:val="none"/>
          <w:lang w:val="en-US" w:eastAsia="zh-CN"/>
        </w:rPr>
        <w:t xml:space="preserve">    </w:t>
      </w:r>
      <w:r>
        <w:rPr>
          <w:rFonts w:hint="default" w:ascii="仿宋" w:hAnsi="仿宋" w:eastAsia="仿宋" w:cs="仿宋"/>
          <w:color w:val="auto"/>
          <w:spacing w:val="4"/>
          <w:sz w:val="31"/>
          <w:szCs w:val="31"/>
          <w:highlight w:val="none"/>
          <w:lang w:val="en-US" w:eastAsia="zh-CN"/>
        </w:rPr>
        <w:t>号：</w:t>
      </w:r>
      <w:r>
        <w:rPr>
          <w:rFonts w:hint="default" w:ascii="仿宋" w:hAnsi="仿宋" w:eastAsia="仿宋" w:cs="仿宋"/>
          <w:color w:val="auto"/>
          <w:spacing w:val="4"/>
          <w:sz w:val="31"/>
          <w:szCs w:val="31"/>
          <w:highlight w:val="none"/>
          <w:u w:val="single"/>
          <w:lang w:val="en-US" w:eastAsia="zh-CN"/>
        </w:rPr>
        <w:t xml:space="preserve">                        </w:t>
      </w:r>
    </w:p>
    <w:p w14:paraId="47CF429C">
      <w:pPr>
        <w:numPr>
          <w:ilvl w:val="0"/>
          <w:numId w:val="0"/>
        </w:num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snapToGrid w:val="0"/>
          <w:color w:val="auto"/>
          <w:spacing w:val="4"/>
          <w:kern w:val="0"/>
          <w:sz w:val="31"/>
          <w:szCs w:val="31"/>
          <w:highlight w:val="none"/>
          <w:lang w:val="en-US" w:eastAsia="zh-CN" w:bidi="ar-SA"/>
        </w:rPr>
        <w:t>（</w:t>
      </w:r>
      <w:r>
        <w:rPr>
          <w:rFonts w:hint="eastAsia" w:ascii="仿宋" w:hAnsi="仿宋" w:eastAsia="仿宋" w:cs="仿宋"/>
          <w:snapToGrid w:val="0"/>
          <w:color w:val="auto"/>
          <w:spacing w:val="4"/>
          <w:kern w:val="0"/>
          <w:sz w:val="31"/>
          <w:szCs w:val="31"/>
          <w:highlight w:val="none"/>
          <w:lang w:val="en-US" w:eastAsia="zh-Hans" w:bidi="ar-SA"/>
        </w:rPr>
        <w:t>三</w:t>
      </w:r>
      <w:r>
        <w:rPr>
          <w:rFonts w:hint="default" w:ascii="仿宋" w:hAnsi="仿宋" w:eastAsia="仿宋" w:cs="仿宋"/>
          <w:snapToGrid w:val="0"/>
          <w:color w:val="auto"/>
          <w:spacing w:val="4"/>
          <w:kern w:val="0"/>
          <w:sz w:val="31"/>
          <w:szCs w:val="31"/>
          <w:highlight w:val="none"/>
          <w:lang w:val="en-US" w:eastAsia="zh-CN" w:bidi="ar-SA"/>
        </w:rPr>
        <w:t>）</w:t>
      </w:r>
      <w:r>
        <w:rPr>
          <w:rFonts w:hint="default" w:ascii="仿宋" w:hAnsi="仿宋" w:eastAsia="仿宋" w:cs="仿宋"/>
          <w:color w:val="auto"/>
          <w:spacing w:val="4"/>
          <w:sz w:val="31"/>
          <w:szCs w:val="31"/>
          <w:highlight w:val="none"/>
          <w:lang w:val="en-US" w:eastAsia="zh-CN"/>
        </w:rPr>
        <w:t>若乙方的开户银行和账号发生变动，乙方应在合同规定的相关付款期限的 20 个工作日前，以加盖乙方单位公章或财务专用章的书面文件通知甲方。因乙方通知不及时而导致的双方损失，由乙方承担。</w:t>
      </w:r>
    </w:p>
    <w:p w14:paraId="73C006DC">
      <w:pPr>
        <w:numPr>
          <w:ilvl w:val="0"/>
          <w:numId w:val="0"/>
        </w:num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snapToGrid w:val="0"/>
          <w:color w:val="auto"/>
          <w:spacing w:val="4"/>
          <w:kern w:val="0"/>
          <w:sz w:val="31"/>
          <w:szCs w:val="31"/>
          <w:highlight w:val="none"/>
          <w:lang w:val="en-US" w:eastAsia="zh-CN" w:bidi="ar-SA"/>
        </w:rPr>
        <w:t>（</w:t>
      </w:r>
      <w:r>
        <w:rPr>
          <w:rFonts w:hint="eastAsia" w:ascii="仿宋" w:hAnsi="仿宋" w:eastAsia="仿宋" w:cs="仿宋"/>
          <w:snapToGrid w:val="0"/>
          <w:color w:val="auto"/>
          <w:spacing w:val="4"/>
          <w:kern w:val="0"/>
          <w:sz w:val="31"/>
          <w:szCs w:val="31"/>
          <w:highlight w:val="none"/>
          <w:lang w:val="en-US" w:eastAsia="zh-Hans" w:bidi="ar-SA"/>
        </w:rPr>
        <w:t>四</w:t>
      </w:r>
      <w:r>
        <w:rPr>
          <w:rFonts w:hint="default" w:ascii="仿宋" w:hAnsi="仿宋" w:eastAsia="仿宋" w:cs="仿宋"/>
          <w:snapToGrid w:val="0"/>
          <w:color w:val="auto"/>
          <w:spacing w:val="4"/>
          <w:kern w:val="0"/>
          <w:sz w:val="31"/>
          <w:szCs w:val="31"/>
          <w:highlight w:val="none"/>
          <w:lang w:val="en-US" w:eastAsia="zh-CN" w:bidi="ar-SA"/>
        </w:rPr>
        <w:t>）</w:t>
      </w:r>
      <w:r>
        <w:rPr>
          <w:rFonts w:hint="default" w:ascii="仿宋" w:hAnsi="仿宋" w:eastAsia="仿宋" w:cs="仿宋"/>
          <w:color w:val="auto"/>
          <w:spacing w:val="4"/>
          <w:sz w:val="31"/>
          <w:szCs w:val="31"/>
          <w:highlight w:val="none"/>
          <w:lang w:val="en-US" w:eastAsia="zh-CN"/>
        </w:rPr>
        <w:t>本项目为政府投资项目，乙方充分理解并承诺若政府资金不能及时到位，自身的资金保证能力可以保证该项目的进度和质量。乙方应按照约定履行本合同义务，不以甲方付款作为进行</w:t>
      </w:r>
      <w:r>
        <w:rPr>
          <w:rFonts w:hint="eastAsia" w:ascii="仿宋" w:hAnsi="仿宋" w:eastAsia="仿宋" w:cs="仿宋"/>
          <w:color w:val="auto"/>
          <w:spacing w:val="4"/>
          <w:sz w:val="31"/>
          <w:szCs w:val="31"/>
          <w:highlight w:val="none"/>
          <w:lang w:val="en-US" w:eastAsia="zh-Hans"/>
        </w:rPr>
        <w:t>建设</w:t>
      </w:r>
      <w:r>
        <w:rPr>
          <w:rFonts w:hint="default" w:ascii="仿宋" w:hAnsi="仿宋" w:eastAsia="仿宋" w:cs="仿宋"/>
          <w:color w:val="auto"/>
          <w:spacing w:val="4"/>
          <w:sz w:val="31"/>
          <w:szCs w:val="31"/>
          <w:highlight w:val="none"/>
          <w:lang w:val="en-US" w:eastAsia="zh-CN"/>
        </w:rPr>
        <w:t>工作的前提或不得以甲方未按时足额付款作为拒绝进行</w:t>
      </w:r>
      <w:r>
        <w:rPr>
          <w:rFonts w:hint="eastAsia" w:ascii="仿宋" w:hAnsi="仿宋" w:eastAsia="仿宋" w:cs="仿宋"/>
          <w:color w:val="auto"/>
          <w:spacing w:val="4"/>
          <w:sz w:val="31"/>
          <w:szCs w:val="31"/>
          <w:highlight w:val="none"/>
          <w:lang w:val="en-US" w:eastAsia="zh-Hans"/>
        </w:rPr>
        <w:t>建设</w:t>
      </w:r>
      <w:r>
        <w:rPr>
          <w:rFonts w:hint="default" w:ascii="仿宋" w:hAnsi="仿宋" w:eastAsia="仿宋" w:cs="仿宋"/>
          <w:color w:val="auto"/>
          <w:spacing w:val="4"/>
          <w:sz w:val="31"/>
          <w:szCs w:val="31"/>
          <w:highlight w:val="none"/>
          <w:lang w:val="en-US" w:eastAsia="zh-CN"/>
        </w:rPr>
        <w:t>工作的抗辩理由。</w:t>
      </w:r>
    </w:p>
    <w:p w14:paraId="6C18ADB9">
      <w:pPr>
        <w:spacing w:before="218" w:line="226" w:lineRule="auto"/>
        <w:jc w:val="left"/>
        <w:outlineLvl w:val="1"/>
        <w:rPr>
          <w:rFonts w:hint="default" w:ascii="黑体" w:hAnsi="黑体" w:eastAsia="黑体" w:cs="黑体"/>
          <w:color w:val="auto"/>
          <w:spacing w:val="8"/>
          <w:sz w:val="31"/>
          <w:szCs w:val="31"/>
          <w:highlight w:val="none"/>
          <w:lang w:val="en-US" w:eastAsia="zh-CN"/>
        </w:rPr>
      </w:pPr>
      <w:r>
        <w:rPr>
          <w:rFonts w:ascii="黑体" w:hAnsi="黑体" w:eastAsia="黑体" w:cs="黑体"/>
          <w:color w:val="auto"/>
          <w:spacing w:val="8"/>
          <w:sz w:val="31"/>
          <w:szCs w:val="31"/>
          <w:highlight w:val="none"/>
        </w:rPr>
        <w:t>四、</w:t>
      </w:r>
      <w:r>
        <w:rPr>
          <w:rFonts w:hint="eastAsia" w:ascii="黑体" w:hAnsi="黑体" w:eastAsia="黑体" w:cs="黑体"/>
          <w:color w:val="auto"/>
          <w:spacing w:val="8"/>
          <w:sz w:val="31"/>
          <w:szCs w:val="31"/>
          <w:highlight w:val="none"/>
          <w:lang w:val="en-US" w:eastAsia="zh-CN"/>
        </w:rPr>
        <w:t>项目管理</w:t>
      </w:r>
    </w:p>
    <w:p w14:paraId="3CD6C70F">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一</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项目组织团队人员</w:t>
      </w:r>
    </w:p>
    <w:p w14:paraId="067FFF46">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1.乙方有义务保证在合同执行期间派遣胜任本项目执行</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数量、</w:t>
      </w:r>
      <w:r>
        <w:rPr>
          <w:rFonts w:hint="eastAsia" w:ascii="仿宋" w:hAnsi="仿宋" w:eastAsia="仿宋" w:cs="仿宋"/>
          <w:color w:val="auto"/>
          <w:spacing w:val="4"/>
          <w:sz w:val="31"/>
          <w:szCs w:val="31"/>
          <w:highlight w:val="none"/>
          <w:lang w:val="en-US" w:eastAsia="zh-CN"/>
        </w:rPr>
        <w:t>职称等符合招投标文件约定</w:t>
      </w:r>
      <w:r>
        <w:rPr>
          <w:rFonts w:hint="eastAsia" w:ascii="仿宋" w:hAnsi="仿宋" w:eastAsia="仿宋" w:cs="仿宋"/>
          <w:color w:val="auto"/>
          <w:spacing w:val="4"/>
          <w:sz w:val="31"/>
          <w:szCs w:val="31"/>
          <w:highlight w:val="none"/>
          <w:lang w:eastAsia="zh-CN"/>
        </w:rPr>
        <w:t>的人员进行本项目软件开发</w:t>
      </w:r>
      <w:r>
        <w:rPr>
          <w:rFonts w:hint="eastAsia" w:ascii="仿宋" w:hAnsi="仿宋" w:eastAsia="仿宋" w:cs="仿宋"/>
          <w:color w:val="auto"/>
          <w:spacing w:val="4"/>
          <w:sz w:val="31"/>
          <w:szCs w:val="31"/>
          <w:highlight w:val="none"/>
          <w:lang w:val="en-US" w:eastAsia="zh-Hans"/>
        </w:rPr>
        <w:t>及相关建设</w:t>
      </w:r>
      <w:r>
        <w:rPr>
          <w:rFonts w:hint="eastAsia" w:ascii="仿宋" w:hAnsi="仿宋" w:eastAsia="仿宋" w:cs="仿宋"/>
          <w:color w:val="auto"/>
          <w:spacing w:val="4"/>
          <w:sz w:val="31"/>
          <w:szCs w:val="31"/>
          <w:highlight w:val="none"/>
          <w:lang w:eastAsia="zh-CN"/>
        </w:rPr>
        <w:t>工作，且保证人员的稳定性。</w:t>
      </w:r>
    </w:p>
    <w:p w14:paraId="6851901B">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2.在本合同执行过程中，乙方可以根据具体情况重新指定本方项目</w:t>
      </w:r>
      <w:r>
        <w:rPr>
          <w:rFonts w:hint="eastAsia" w:ascii="仿宋" w:hAnsi="仿宋" w:eastAsia="仿宋" w:cs="仿宋"/>
          <w:color w:val="auto"/>
          <w:spacing w:val="4"/>
          <w:sz w:val="31"/>
          <w:szCs w:val="31"/>
          <w:highlight w:val="none"/>
          <w:lang w:val="en-US" w:eastAsia="zh-Hans"/>
        </w:rPr>
        <w:t>派遣</w:t>
      </w:r>
      <w:r>
        <w:rPr>
          <w:rFonts w:hint="eastAsia" w:ascii="仿宋" w:hAnsi="仿宋" w:eastAsia="仿宋" w:cs="仿宋"/>
          <w:color w:val="auto"/>
          <w:spacing w:val="4"/>
          <w:sz w:val="31"/>
          <w:szCs w:val="31"/>
          <w:highlight w:val="none"/>
          <w:lang w:eastAsia="zh-CN"/>
        </w:rPr>
        <w:t>人员，乙方</w:t>
      </w:r>
      <w:r>
        <w:rPr>
          <w:rFonts w:hint="eastAsia" w:ascii="仿宋" w:hAnsi="仿宋" w:eastAsia="仿宋" w:cs="仿宋"/>
          <w:color w:val="auto"/>
          <w:spacing w:val="4"/>
          <w:sz w:val="31"/>
          <w:szCs w:val="31"/>
          <w:highlight w:val="none"/>
          <w:lang w:val="en-US" w:eastAsia="zh-Hans"/>
        </w:rPr>
        <w:t>对</w:t>
      </w:r>
      <w:r>
        <w:rPr>
          <w:rFonts w:hint="eastAsia" w:ascii="仿宋" w:hAnsi="仿宋" w:eastAsia="仿宋" w:cs="仿宋"/>
          <w:color w:val="auto"/>
          <w:spacing w:val="4"/>
          <w:sz w:val="31"/>
          <w:szCs w:val="31"/>
          <w:highlight w:val="none"/>
          <w:lang w:eastAsia="zh-CN"/>
        </w:rPr>
        <w:t>人员调整前须以书面方式通知</w:t>
      </w:r>
      <w:r>
        <w:rPr>
          <w:rFonts w:hint="eastAsia" w:ascii="仿宋" w:hAnsi="仿宋" w:eastAsia="仿宋" w:cs="仿宋"/>
          <w:color w:val="auto"/>
          <w:spacing w:val="4"/>
          <w:sz w:val="31"/>
          <w:szCs w:val="31"/>
          <w:highlight w:val="none"/>
          <w:lang w:val="en-US" w:eastAsia="zh-Hans"/>
        </w:rPr>
        <w:t>甲方</w:t>
      </w:r>
      <w:r>
        <w:rPr>
          <w:rFonts w:hint="eastAsia" w:ascii="仿宋" w:hAnsi="仿宋" w:eastAsia="仿宋" w:cs="仿宋"/>
          <w:color w:val="auto"/>
          <w:spacing w:val="4"/>
          <w:sz w:val="31"/>
          <w:szCs w:val="31"/>
          <w:highlight w:val="none"/>
          <w:lang w:eastAsia="zh-CN"/>
        </w:rPr>
        <w:t>且应事先征得甲方同意。</w:t>
      </w:r>
    </w:p>
    <w:p w14:paraId="3E7976CB">
      <w:pPr>
        <w:spacing w:before="194" w:line="295" w:lineRule="auto"/>
        <w:ind w:right="235" w:firstLine="636" w:firstLineChars="200"/>
        <w:jc w:val="left"/>
        <w:rPr>
          <w:rFonts w:hint="eastAsia" w:ascii="仿宋" w:hAnsi="仿宋" w:eastAsia="仿宋" w:cs="仿宋"/>
          <w:color w:val="auto"/>
          <w:spacing w:val="4"/>
          <w:sz w:val="31"/>
          <w:szCs w:val="31"/>
          <w:highlight w:val="none"/>
          <w:lang w:val="en-US" w:eastAsia="zh-CN"/>
        </w:rPr>
      </w:pPr>
      <w:r>
        <w:rPr>
          <w:rFonts w:hint="eastAsia" w:ascii="仿宋" w:hAnsi="仿宋" w:eastAsia="仿宋" w:cs="仿宋"/>
          <w:color w:val="auto"/>
          <w:spacing w:val="4"/>
          <w:sz w:val="31"/>
          <w:szCs w:val="31"/>
          <w:highlight w:val="none"/>
          <w:lang w:eastAsia="zh-CN"/>
        </w:rPr>
        <w:t>3.在本合同执行期间，乙方人员变化幅度不得超过</w:t>
      </w:r>
      <w:r>
        <w:rPr>
          <w:rFonts w:hint="eastAsia" w:ascii="仿宋" w:hAnsi="仿宋" w:eastAsia="仿宋" w:cs="仿宋"/>
          <w:color w:val="auto"/>
          <w:spacing w:val="4"/>
          <w:sz w:val="31"/>
          <w:szCs w:val="31"/>
          <w:highlight w:val="none"/>
          <w:lang w:val="en-US" w:eastAsia="zh-CN"/>
        </w:rPr>
        <w:t>20%。</w:t>
      </w:r>
    </w:p>
    <w:p w14:paraId="635114AB">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4.如因乙方人员的能力及数量方面投入不足导致项目不能启动或项目工作难以开展，甲方有权追究乙方违约责任，在乙方支付合同</w:t>
      </w:r>
      <w:r>
        <w:rPr>
          <w:rFonts w:hint="eastAsia" w:ascii="仿宋" w:hAnsi="仿宋" w:eastAsia="仿宋" w:cs="仿宋"/>
          <w:color w:val="auto"/>
          <w:spacing w:val="4"/>
          <w:sz w:val="31"/>
          <w:szCs w:val="31"/>
          <w:highlight w:val="none"/>
          <w:lang w:val="en-US" w:eastAsia="zh-CN"/>
        </w:rPr>
        <w:t>总价20%</w:t>
      </w:r>
      <w:r>
        <w:rPr>
          <w:rFonts w:hint="eastAsia" w:ascii="仿宋" w:hAnsi="仿宋" w:eastAsia="仿宋" w:cs="仿宋"/>
          <w:color w:val="auto"/>
          <w:spacing w:val="4"/>
          <w:sz w:val="31"/>
          <w:szCs w:val="31"/>
          <w:highlight w:val="none"/>
          <w:lang w:eastAsia="zh-CN"/>
        </w:rPr>
        <w:t>违约金后，还需赔偿甲方相应损失。</w:t>
      </w:r>
    </w:p>
    <w:p w14:paraId="7399EC80">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二</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定制需求与资料的提供</w:t>
      </w:r>
    </w:p>
    <w:p w14:paraId="2259DDF2">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1.需求调研。乙方有义务根据本合同的规定和项目需要，向甲方了解有关情况，调阅有关资料，向有关职能人员调研、了解本项目建设相关的数据和资料，以对该信息系统定制工作进行全面的研究和设计。对此甲方应该予以积极配合，向乙方提供有关信息与资料，</w:t>
      </w:r>
      <w:r>
        <w:rPr>
          <w:rFonts w:hint="eastAsia" w:ascii="仿宋" w:hAnsi="仿宋" w:eastAsia="仿宋" w:cs="仿宋"/>
          <w:color w:val="auto"/>
          <w:spacing w:val="4"/>
          <w:sz w:val="31"/>
          <w:szCs w:val="31"/>
          <w:highlight w:val="none"/>
          <w:lang w:val="en-US" w:eastAsia="zh-CN"/>
        </w:rPr>
        <w:t>包括</w:t>
      </w:r>
      <w:r>
        <w:rPr>
          <w:rFonts w:hint="eastAsia" w:ascii="仿宋" w:hAnsi="仿宋" w:eastAsia="仿宋" w:cs="仿宋"/>
          <w:color w:val="auto"/>
          <w:spacing w:val="4"/>
          <w:sz w:val="31"/>
          <w:szCs w:val="31"/>
          <w:highlight w:val="none"/>
          <w:lang w:eastAsia="zh-CN"/>
        </w:rPr>
        <w:t>有关甲方对建立的信息系统定制功能和目标的需求方面的信息和资料。</w:t>
      </w:r>
    </w:p>
    <w:p w14:paraId="0C95AE91">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2.乙方在取得了甲方提供的必要的信息和资料后，将依据本合同所约定的软件功能性能、安全要求等完成需求规格说明书、概要设计说明书、详细设计说明书、数据库设计说明书的编制。需求和设计文档完成后，均应在内部质量审核确认后及时提交甲方。如文档中出现任何与乙方设计相关的技术问题或技术调整，由乙方承担</w:t>
      </w:r>
      <w:r>
        <w:rPr>
          <w:rFonts w:hint="eastAsia" w:ascii="仿宋" w:hAnsi="仿宋" w:eastAsia="仿宋" w:cs="仿宋"/>
          <w:color w:val="auto"/>
          <w:spacing w:val="4"/>
          <w:sz w:val="31"/>
          <w:szCs w:val="31"/>
          <w:highlight w:val="none"/>
          <w:lang w:val="en-US" w:eastAsia="zh-CN"/>
        </w:rPr>
        <w:t>相应</w:t>
      </w:r>
      <w:r>
        <w:rPr>
          <w:rFonts w:hint="eastAsia" w:ascii="仿宋" w:hAnsi="仿宋" w:eastAsia="仿宋" w:cs="仿宋"/>
          <w:color w:val="auto"/>
          <w:spacing w:val="4"/>
          <w:sz w:val="31"/>
          <w:szCs w:val="31"/>
          <w:highlight w:val="none"/>
          <w:lang w:eastAsia="zh-CN"/>
        </w:rPr>
        <w:t>责任。</w:t>
      </w:r>
    </w:p>
    <w:p w14:paraId="228C6076">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三</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项目系统环境提供</w:t>
      </w:r>
    </w:p>
    <w:p w14:paraId="324ABEDE">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val="en-US" w:eastAsia="zh-CN"/>
        </w:rPr>
        <w:t>1</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甲</w:t>
      </w:r>
      <w:r>
        <w:rPr>
          <w:rFonts w:hint="eastAsia" w:ascii="仿宋" w:hAnsi="仿宋" w:eastAsia="仿宋" w:cs="仿宋"/>
          <w:color w:val="auto"/>
          <w:spacing w:val="4"/>
          <w:sz w:val="31"/>
          <w:szCs w:val="31"/>
          <w:highlight w:val="none"/>
          <w:lang w:eastAsia="zh-CN"/>
        </w:rPr>
        <w:t>方应依据项目的条件和性质，根据建设实际需求向乙方提供信息系统的安装部署和集成环境。</w:t>
      </w:r>
    </w:p>
    <w:p w14:paraId="1BD313A9">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四</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进度报告</w:t>
      </w:r>
    </w:p>
    <w:p w14:paraId="7D17C506">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1.乙方应按照</w:t>
      </w:r>
      <w:r>
        <w:rPr>
          <w:rFonts w:hint="eastAsia" w:ascii="仿宋" w:hAnsi="仿宋" w:eastAsia="仿宋" w:cs="仿宋"/>
          <w:color w:val="auto"/>
          <w:spacing w:val="4"/>
          <w:sz w:val="31"/>
          <w:szCs w:val="31"/>
          <w:highlight w:val="none"/>
          <w:lang w:val="en-US" w:eastAsia="zh-Hans"/>
        </w:rPr>
        <w:t>甲方</w:t>
      </w:r>
      <w:r>
        <w:rPr>
          <w:rFonts w:hint="eastAsia" w:ascii="仿宋" w:hAnsi="仿宋" w:eastAsia="仿宋" w:cs="仿宋"/>
          <w:color w:val="auto"/>
          <w:spacing w:val="4"/>
          <w:sz w:val="31"/>
          <w:szCs w:val="31"/>
          <w:highlight w:val="none"/>
          <w:lang w:eastAsia="zh-CN"/>
        </w:rPr>
        <w:t>要求，每周、</w:t>
      </w:r>
      <w:r>
        <w:rPr>
          <w:rFonts w:hint="eastAsia" w:ascii="仿宋" w:hAnsi="仿宋" w:eastAsia="仿宋" w:cs="仿宋"/>
          <w:color w:val="auto"/>
          <w:spacing w:val="4"/>
          <w:sz w:val="31"/>
          <w:szCs w:val="31"/>
          <w:highlight w:val="none"/>
          <w:lang w:val="en-US" w:eastAsia="zh-CN"/>
        </w:rPr>
        <w:t>每</w:t>
      </w:r>
      <w:r>
        <w:rPr>
          <w:rFonts w:hint="eastAsia" w:ascii="仿宋" w:hAnsi="仿宋" w:eastAsia="仿宋" w:cs="仿宋"/>
          <w:color w:val="auto"/>
          <w:spacing w:val="4"/>
          <w:sz w:val="31"/>
          <w:szCs w:val="31"/>
          <w:highlight w:val="none"/>
          <w:lang w:eastAsia="zh-CN"/>
        </w:rPr>
        <w:t>月对项目进度以书面形式向甲方提供项目阶段进度报告。</w:t>
      </w:r>
    </w:p>
    <w:p w14:paraId="11FDF12C">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2.如有重大问题或重要变更发生，乙方应在变更发生之日起5个工作日内向甲方做出书面报告。乙方也应当在5工作日内回复甲方在其它时间内提出的与本项目相关的询问。如乙方违反本条的规定，乙方应当承担由此而引起的项目迟延和甲方不能及时付款或配合项目进行的后果。甲方在收到乙方的书面报告后，应当在5工作日内回复乙方。</w:t>
      </w:r>
    </w:p>
    <w:p w14:paraId="5770059B">
      <w:pPr>
        <w:spacing w:before="194" w:line="295" w:lineRule="auto"/>
        <w:ind w:right="235" w:firstLine="636" w:firstLineChars="200"/>
        <w:jc w:val="left"/>
        <w:rPr>
          <w:rFonts w:hint="eastAsia" w:ascii="仿宋" w:hAnsi="仿宋" w:eastAsia="仿宋" w:cs="仿宋"/>
          <w:color w:val="auto"/>
          <w:spacing w:val="4"/>
          <w:sz w:val="31"/>
          <w:szCs w:val="31"/>
          <w:highlight w:val="none"/>
          <w:lang w:val="en-US" w:eastAsia="zh-CN"/>
        </w:rPr>
      </w:pPr>
      <w:r>
        <w:rPr>
          <w:rFonts w:hint="default" w:ascii="仿宋" w:hAnsi="仿宋" w:eastAsia="仿宋" w:cs="仿宋"/>
          <w:color w:val="auto"/>
          <w:spacing w:val="4"/>
          <w:sz w:val="31"/>
          <w:szCs w:val="31"/>
          <w:highlight w:val="none"/>
          <w:lang w:eastAsia="zh-CN"/>
        </w:rPr>
        <w:t>3</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针对</w:t>
      </w:r>
      <w:r>
        <w:rPr>
          <w:rFonts w:hint="eastAsia" w:ascii="仿宋" w:hAnsi="仿宋" w:eastAsia="仿宋" w:cs="仿宋"/>
          <w:color w:val="auto"/>
          <w:spacing w:val="4"/>
          <w:sz w:val="31"/>
          <w:szCs w:val="31"/>
          <w:highlight w:val="none"/>
          <w:lang w:eastAsia="zh-CN"/>
        </w:rPr>
        <w:t>本项目的互联互通和</w:t>
      </w:r>
      <w:r>
        <w:rPr>
          <w:rFonts w:hint="eastAsia" w:ascii="仿宋" w:hAnsi="仿宋" w:eastAsia="仿宋" w:cs="仿宋"/>
          <w:color w:val="auto"/>
          <w:spacing w:val="4"/>
          <w:sz w:val="31"/>
          <w:szCs w:val="31"/>
          <w:highlight w:val="none"/>
          <w:lang w:val="en-US" w:eastAsia="zh-CN"/>
        </w:rPr>
        <w:t>其他</w:t>
      </w:r>
      <w:r>
        <w:rPr>
          <w:rFonts w:hint="eastAsia" w:ascii="仿宋" w:hAnsi="仿宋" w:eastAsia="仿宋" w:cs="仿宋"/>
          <w:color w:val="auto"/>
          <w:spacing w:val="4"/>
          <w:sz w:val="31"/>
          <w:szCs w:val="31"/>
          <w:highlight w:val="none"/>
          <w:lang w:eastAsia="zh-CN"/>
        </w:rPr>
        <w:t>集成要求，乙方应积极响应并无偿按要求完成相关集成工作（注：包</w:t>
      </w:r>
      <w:r>
        <w:rPr>
          <w:rFonts w:hint="eastAsia" w:ascii="仿宋" w:hAnsi="仿宋" w:eastAsia="仿宋" w:cs="仿宋"/>
          <w:color w:val="auto"/>
          <w:spacing w:val="4"/>
          <w:sz w:val="31"/>
          <w:szCs w:val="31"/>
          <w:highlight w:val="none"/>
          <w:lang w:val="en-US" w:eastAsia="zh-CN"/>
        </w:rPr>
        <w:t>1</w:t>
      </w:r>
      <w:r>
        <w:rPr>
          <w:rFonts w:hint="eastAsia" w:ascii="仿宋" w:hAnsi="仿宋" w:eastAsia="仿宋" w:cs="仿宋"/>
          <w:color w:val="auto"/>
          <w:spacing w:val="4"/>
          <w:sz w:val="31"/>
          <w:szCs w:val="31"/>
          <w:highlight w:val="none"/>
          <w:lang w:eastAsia="zh-CN"/>
        </w:rPr>
        <w:t>负责</w:t>
      </w:r>
      <w:r>
        <w:rPr>
          <w:rFonts w:hint="eastAsia" w:ascii="仿宋" w:hAnsi="仿宋" w:eastAsia="仿宋" w:cs="仿宋"/>
          <w:color w:val="auto"/>
          <w:spacing w:val="4"/>
          <w:sz w:val="31"/>
          <w:szCs w:val="31"/>
          <w:highlight w:val="none"/>
          <w:lang w:val="en-US" w:eastAsia="zh-CN"/>
        </w:rPr>
        <w:t>总</w:t>
      </w:r>
      <w:r>
        <w:rPr>
          <w:rFonts w:hint="eastAsia" w:ascii="仿宋" w:hAnsi="仿宋" w:eastAsia="仿宋" w:cs="仿宋"/>
          <w:color w:val="auto"/>
          <w:spacing w:val="4"/>
          <w:sz w:val="31"/>
          <w:szCs w:val="31"/>
          <w:highlight w:val="none"/>
          <w:lang w:eastAsia="zh-CN"/>
        </w:rPr>
        <w:t>集成工作，包</w:t>
      </w:r>
      <w:r>
        <w:rPr>
          <w:rFonts w:hint="eastAsia" w:ascii="仿宋" w:hAnsi="仿宋" w:eastAsia="仿宋" w:cs="仿宋"/>
          <w:color w:val="auto"/>
          <w:spacing w:val="4"/>
          <w:sz w:val="31"/>
          <w:szCs w:val="31"/>
          <w:highlight w:val="none"/>
          <w:lang w:val="en-US" w:eastAsia="zh-CN"/>
        </w:rPr>
        <w:t>2</w:t>
      </w:r>
      <w:r>
        <w:rPr>
          <w:rFonts w:hint="eastAsia" w:ascii="仿宋" w:hAnsi="仿宋" w:eastAsia="仿宋" w:cs="仿宋"/>
          <w:color w:val="auto"/>
          <w:spacing w:val="4"/>
          <w:sz w:val="31"/>
          <w:szCs w:val="31"/>
          <w:highlight w:val="none"/>
          <w:lang w:eastAsia="zh-CN"/>
        </w:rPr>
        <w:t>、包</w:t>
      </w:r>
      <w:r>
        <w:rPr>
          <w:rFonts w:hint="eastAsia" w:ascii="仿宋" w:hAnsi="仿宋" w:eastAsia="仿宋" w:cs="仿宋"/>
          <w:color w:val="auto"/>
          <w:spacing w:val="4"/>
          <w:sz w:val="31"/>
          <w:szCs w:val="31"/>
          <w:highlight w:val="none"/>
          <w:lang w:val="en-US" w:eastAsia="zh-CN"/>
        </w:rPr>
        <w:t>3</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包4</w:t>
      </w:r>
      <w:r>
        <w:rPr>
          <w:rFonts w:hint="eastAsia" w:ascii="仿宋" w:hAnsi="仿宋" w:eastAsia="仿宋" w:cs="仿宋"/>
          <w:color w:val="auto"/>
          <w:spacing w:val="4"/>
          <w:sz w:val="31"/>
          <w:szCs w:val="31"/>
          <w:highlight w:val="none"/>
          <w:lang w:eastAsia="zh-CN"/>
        </w:rPr>
        <w:t>、包</w:t>
      </w:r>
      <w:r>
        <w:rPr>
          <w:rFonts w:hint="eastAsia" w:ascii="仿宋" w:hAnsi="仿宋" w:eastAsia="仿宋" w:cs="仿宋"/>
          <w:color w:val="auto"/>
          <w:spacing w:val="4"/>
          <w:sz w:val="31"/>
          <w:szCs w:val="31"/>
          <w:highlight w:val="none"/>
          <w:lang w:val="en-US" w:eastAsia="zh-CN"/>
        </w:rPr>
        <w:t>5、包6分别完成各自的分项集成，并</w:t>
      </w:r>
      <w:r>
        <w:rPr>
          <w:rFonts w:hint="eastAsia" w:ascii="仿宋" w:hAnsi="仿宋" w:eastAsia="仿宋" w:cs="仿宋"/>
          <w:color w:val="auto"/>
          <w:spacing w:val="4"/>
          <w:sz w:val="31"/>
          <w:szCs w:val="31"/>
          <w:highlight w:val="none"/>
          <w:lang w:eastAsia="zh-CN"/>
        </w:rPr>
        <w:t>配合</w:t>
      </w:r>
      <w:r>
        <w:rPr>
          <w:rFonts w:hint="eastAsia" w:ascii="仿宋" w:hAnsi="仿宋" w:eastAsia="仿宋" w:cs="仿宋"/>
          <w:color w:val="auto"/>
          <w:spacing w:val="4"/>
          <w:sz w:val="31"/>
          <w:szCs w:val="31"/>
          <w:highlight w:val="none"/>
          <w:lang w:val="en-US" w:eastAsia="zh-CN"/>
        </w:rPr>
        <w:t>包1的总</w:t>
      </w:r>
      <w:r>
        <w:rPr>
          <w:rFonts w:hint="eastAsia" w:ascii="仿宋" w:hAnsi="仿宋" w:eastAsia="仿宋" w:cs="仿宋"/>
          <w:color w:val="auto"/>
          <w:spacing w:val="4"/>
          <w:sz w:val="31"/>
          <w:szCs w:val="31"/>
          <w:highlight w:val="none"/>
          <w:lang w:eastAsia="zh-CN"/>
        </w:rPr>
        <w:t>集成工作）。</w:t>
      </w:r>
      <w:r>
        <w:rPr>
          <w:rFonts w:hint="eastAsia" w:ascii="仿宋" w:hAnsi="仿宋" w:eastAsia="仿宋" w:cs="仿宋"/>
          <w:color w:val="auto"/>
          <w:spacing w:val="4"/>
          <w:sz w:val="31"/>
          <w:szCs w:val="31"/>
          <w:highlight w:val="none"/>
          <w:lang w:val="en-US" w:eastAsia="zh-CN"/>
        </w:rPr>
        <w:t>为了提高系统使用率，避免新建系统“孤岛化”，本项目各系统开发完毕后必须与用户使用单位（甲方）的统一门户（一网通办平台）实现单点集成。</w:t>
      </w:r>
    </w:p>
    <w:p w14:paraId="6D54375C">
      <w:pPr>
        <w:spacing w:before="194" w:line="295" w:lineRule="auto"/>
        <w:ind w:right="235" w:firstLine="636" w:firstLineChars="200"/>
        <w:jc w:val="left"/>
        <w:rPr>
          <w:rFonts w:hint="default" w:ascii="仿宋" w:hAnsi="仿宋" w:eastAsia="仿宋" w:cs="仿宋"/>
          <w:snapToGrid w:val="0"/>
          <w:color w:val="auto"/>
          <w:spacing w:val="4"/>
          <w:kern w:val="0"/>
          <w:sz w:val="31"/>
          <w:szCs w:val="31"/>
          <w:highlight w:val="none"/>
          <w:lang w:val="en-US" w:eastAsia="zh-CN" w:bidi="ar-SA"/>
        </w:rPr>
      </w:pPr>
      <w:r>
        <w:rPr>
          <w:rFonts w:hint="default" w:ascii="仿宋" w:hAnsi="仿宋" w:eastAsia="仿宋" w:cs="仿宋"/>
          <w:snapToGrid w:val="0"/>
          <w:color w:val="auto"/>
          <w:spacing w:val="4"/>
          <w:kern w:val="0"/>
          <w:sz w:val="31"/>
          <w:szCs w:val="31"/>
          <w:highlight w:val="none"/>
          <w:lang w:eastAsia="zh-CN" w:bidi="ar-SA"/>
        </w:rPr>
        <w:t>4</w:t>
      </w:r>
      <w:r>
        <w:rPr>
          <w:rFonts w:hint="eastAsia" w:ascii="仿宋" w:hAnsi="仿宋" w:eastAsia="仿宋" w:cs="仿宋"/>
          <w:snapToGrid w:val="0"/>
          <w:color w:val="auto"/>
          <w:spacing w:val="4"/>
          <w:kern w:val="0"/>
          <w:sz w:val="31"/>
          <w:szCs w:val="31"/>
          <w:highlight w:val="none"/>
          <w:lang w:val="en-US" w:eastAsia="zh-Hans" w:bidi="ar-SA"/>
        </w:rPr>
        <w:t>.</w:t>
      </w:r>
      <w:r>
        <w:rPr>
          <w:rFonts w:hint="default" w:ascii="仿宋" w:hAnsi="仿宋" w:eastAsia="仿宋" w:cs="仿宋"/>
          <w:snapToGrid w:val="0"/>
          <w:color w:val="auto"/>
          <w:spacing w:val="4"/>
          <w:kern w:val="0"/>
          <w:sz w:val="31"/>
          <w:szCs w:val="31"/>
          <w:highlight w:val="none"/>
          <w:lang w:val="en-US" w:eastAsia="zh-CN" w:bidi="ar-SA"/>
        </w:rPr>
        <w:t>乙方作为本项目的总集成方，除完成自身所承担的包</w:t>
      </w:r>
      <w:r>
        <w:rPr>
          <w:rFonts w:hint="eastAsia" w:ascii="仿宋" w:hAnsi="仿宋" w:eastAsia="仿宋" w:cs="仿宋"/>
          <w:snapToGrid w:val="0"/>
          <w:color w:val="auto"/>
          <w:spacing w:val="4"/>
          <w:kern w:val="0"/>
          <w:sz w:val="31"/>
          <w:szCs w:val="31"/>
          <w:highlight w:val="none"/>
          <w:lang w:val="en-US" w:eastAsia="zh-CN" w:bidi="ar-SA"/>
        </w:rPr>
        <w:t>1</w:t>
      </w:r>
      <w:r>
        <w:rPr>
          <w:rFonts w:hint="default" w:ascii="仿宋" w:hAnsi="仿宋" w:eastAsia="仿宋" w:cs="仿宋"/>
          <w:snapToGrid w:val="0"/>
          <w:color w:val="auto"/>
          <w:spacing w:val="4"/>
          <w:kern w:val="0"/>
          <w:sz w:val="31"/>
          <w:szCs w:val="31"/>
          <w:highlight w:val="none"/>
          <w:lang w:val="en-US" w:eastAsia="zh-CN" w:bidi="ar-SA"/>
        </w:rPr>
        <w:t>建设任务外，还需承担整个“海南智慧健康岛建设工程项目”的总体集成责任。这包括但不限于：</w:t>
      </w:r>
    </w:p>
    <w:p w14:paraId="2B2FA2B1">
      <w:pPr>
        <w:spacing w:before="194" w:line="295" w:lineRule="auto"/>
        <w:ind w:right="235" w:firstLine="636" w:firstLineChars="200"/>
        <w:jc w:val="left"/>
        <w:rPr>
          <w:rFonts w:hint="default" w:ascii="仿宋" w:hAnsi="仿宋" w:eastAsia="仿宋" w:cs="仿宋"/>
          <w:snapToGrid w:val="0"/>
          <w:color w:val="auto"/>
          <w:spacing w:val="4"/>
          <w:kern w:val="0"/>
          <w:sz w:val="31"/>
          <w:szCs w:val="31"/>
          <w:highlight w:val="none"/>
          <w:lang w:val="en-US" w:eastAsia="zh-CN" w:bidi="ar-SA"/>
        </w:rPr>
      </w:pPr>
      <w:r>
        <w:rPr>
          <w:rFonts w:hint="eastAsia" w:ascii="仿宋" w:hAnsi="仿宋" w:eastAsia="仿宋" w:cs="仿宋"/>
          <w:snapToGrid w:val="0"/>
          <w:color w:val="auto"/>
          <w:spacing w:val="4"/>
          <w:kern w:val="0"/>
          <w:sz w:val="31"/>
          <w:szCs w:val="31"/>
          <w:highlight w:val="none"/>
          <w:lang w:val="en-US" w:eastAsia="zh-CN" w:bidi="ar-SA"/>
        </w:rPr>
        <w:t>(1)</w:t>
      </w:r>
      <w:r>
        <w:rPr>
          <w:rFonts w:hint="default" w:ascii="仿宋" w:hAnsi="仿宋" w:eastAsia="仿宋" w:cs="仿宋"/>
          <w:snapToGrid w:val="0"/>
          <w:color w:val="auto"/>
          <w:spacing w:val="4"/>
          <w:kern w:val="0"/>
          <w:sz w:val="31"/>
          <w:szCs w:val="31"/>
          <w:highlight w:val="none"/>
          <w:lang w:val="en-US" w:eastAsia="zh-CN" w:bidi="ar-SA"/>
        </w:rPr>
        <w:t>技术方案统一：负责制定和维护项目统一的技术标准、数据规范和接口协议，确保</w:t>
      </w:r>
      <w:r>
        <w:rPr>
          <w:rFonts w:hint="eastAsia" w:ascii="仿宋" w:hAnsi="仿宋" w:eastAsia="仿宋" w:cs="仿宋"/>
          <w:color w:val="auto"/>
          <w:spacing w:val="4"/>
          <w:sz w:val="31"/>
          <w:szCs w:val="31"/>
          <w:highlight w:val="none"/>
          <w:lang w:eastAsia="zh-CN"/>
        </w:rPr>
        <w:t>包</w:t>
      </w:r>
      <w:r>
        <w:rPr>
          <w:rFonts w:hint="eastAsia" w:ascii="仿宋" w:hAnsi="仿宋" w:eastAsia="仿宋" w:cs="仿宋"/>
          <w:color w:val="auto"/>
          <w:spacing w:val="4"/>
          <w:sz w:val="31"/>
          <w:szCs w:val="31"/>
          <w:highlight w:val="none"/>
          <w:lang w:val="en-US" w:eastAsia="zh-CN"/>
        </w:rPr>
        <w:t>2</w:t>
      </w:r>
      <w:r>
        <w:rPr>
          <w:rFonts w:hint="eastAsia" w:ascii="仿宋" w:hAnsi="仿宋" w:eastAsia="仿宋" w:cs="仿宋"/>
          <w:color w:val="auto"/>
          <w:spacing w:val="4"/>
          <w:sz w:val="31"/>
          <w:szCs w:val="31"/>
          <w:highlight w:val="none"/>
          <w:lang w:eastAsia="zh-CN"/>
        </w:rPr>
        <w:t>、包</w:t>
      </w:r>
      <w:r>
        <w:rPr>
          <w:rFonts w:hint="eastAsia" w:ascii="仿宋" w:hAnsi="仿宋" w:eastAsia="仿宋" w:cs="仿宋"/>
          <w:color w:val="auto"/>
          <w:spacing w:val="4"/>
          <w:sz w:val="31"/>
          <w:szCs w:val="31"/>
          <w:highlight w:val="none"/>
          <w:lang w:val="en-US" w:eastAsia="zh-CN"/>
        </w:rPr>
        <w:t>3</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包4</w:t>
      </w:r>
      <w:r>
        <w:rPr>
          <w:rFonts w:hint="eastAsia" w:ascii="仿宋" w:hAnsi="仿宋" w:eastAsia="仿宋" w:cs="仿宋"/>
          <w:color w:val="auto"/>
          <w:spacing w:val="4"/>
          <w:sz w:val="31"/>
          <w:szCs w:val="31"/>
          <w:highlight w:val="none"/>
          <w:lang w:eastAsia="zh-CN"/>
        </w:rPr>
        <w:t>、包</w:t>
      </w:r>
      <w:r>
        <w:rPr>
          <w:rFonts w:hint="eastAsia" w:ascii="仿宋" w:hAnsi="仿宋" w:eastAsia="仿宋" w:cs="仿宋"/>
          <w:color w:val="auto"/>
          <w:spacing w:val="4"/>
          <w:sz w:val="31"/>
          <w:szCs w:val="31"/>
          <w:highlight w:val="none"/>
          <w:lang w:val="en-US" w:eastAsia="zh-CN"/>
        </w:rPr>
        <w:t>5、包6</w:t>
      </w:r>
      <w:r>
        <w:rPr>
          <w:rFonts w:hint="default" w:ascii="仿宋" w:hAnsi="仿宋" w:eastAsia="仿宋" w:cs="仿宋"/>
          <w:snapToGrid w:val="0"/>
          <w:color w:val="auto"/>
          <w:spacing w:val="4"/>
          <w:kern w:val="0"/>
          <w:sz w:val="31"/>
          <w:szCs w:val="31"/>
          <w:highlight w:val="none"/>
          <w:lang w:val="en-US" w:eastAsia="zh-CN" w:bidi="ar-SA"/>
        </w:rPr>
        <w:t>等所有分包的技术方案在此框架下进行设计和开发。</w:t>
      </w:r>
    </w:p>
    <w:p w14:paraId="4EB0053D">
      <w:pPr>
        <w:spacing w:before="194" w:line="295" w:lineRule="auto"/>
        <w:ind w:right="235" w:firstLine="636" w:firstLineChars="200"/>
        <w:jc w:val="left"/>
        <w:rPr>
          <w:rFonts w:hint="default" w:ascii="仿宋" w:hAnsi="仿宋" w:eastAsia="仿宋" w:cs="仿宋"/>
          <w:snapToGrid w:val="0"/>
          <w:color w:val="auto"/>
          <w:spacing w:val="4"/>
          <w:kern w:val="0"/>
          <w:sz w:val="31"/>
          <w:szCs w:val="31"/>
          <w:highlight w:val="none"/>
          <w:lang w:val="en-US" w:eastAsia="zh-CN" w:bidi="ar-SA"/>
        </w:rPr>
      </w:pPr>
      <w:r>
        <w:rPr>
          <w:rFonts w:hint="eastAsia" w:ascii="仿宋" w:hAnsi="仿宋" w:eastAsia="仿宋" w:cs="仿宋"/>
          <w:snapToGrid w:val="0"/>
          <w:color w:val="auto"/>
          <w:spacing w:val="4"/>
          <w:kern w:val="0"/>
          <w:sz w:val="31"/>
          <w:szCs w:val="31"/>
          <w:highlight w:val="none"/>
          <w:lang w:val="en-US" w:eastAsia="zh-CN" w:bidi="ar-SA"/>
        </w:rPr>
        <w:t>(2)</w:t>
      </w:r>
      <w:r>
        <w:rPr>
          <w:rFonts w:hint="default" w:ascii="仿宋" w:hAnsi="仿宋" w:eastAsia="仿宋" w:cs="仿宋"/>
          <w:snapToGrid w:val="0"/>
          <w:color w:val="auto"/>
          <w:spacing w:val="4"/>
          <w:kern w:val="0"/>
          <w:sz w:val="31"/>
          <w:szCs w:val="31"/>
          <w:highlight w:val="none"/>
          <w:lang w:val="en-US" w:eastAsia="zh-CN" w:bidi="ar-SA"/>
        </w:rPr>
        <w:t>跨包协调：主动组织、协调其他分包单位（</w:t>
      </w:r>
      <w:r>
        <w:rPr>
          <w:rFonts w:hint="eastAsia" w:ascii="仿宋" w:hAnsi="仿宋" w:eastAsia="仿宋" w:cs="仿宋"/>
          <w:color w:val="auto"/>
          <w:spacing w:val="4"/>
          <w:sz w:val="31"/>
          <w:szCs w:val="31"/>
          <w:highlight w:val="none"/>
          <w:lang w:eastAsia="zh-CN"/>
        </w:rPr>
        <w:t>包</w:t>
      </w:r>
      <w:r>
        <w:rPr>
          <w:rFonts w:hint="eastAsia" w:ascii="仿宋" w:hAnsi="仿宋" w:eastAsia="仿宋" w:cs="仿宋"/>
          <w:color w:val="auto"/>
          <w:spacing w:val="4"/>
          <w:sz w:val="31"/>
          <w:szCs w:val="31"/>
          <w:highlight w:val="none"/>
          <w:lang w:val="en-US" w:eastAsia="zh-CN"/>
        </w:rPr>
        <w:t>2</w:t>
      </w:r>
      <w:r>
        <w:rPr>
          <w:rFonts w:hint="eastAsia" w:ascii="仿宋" w:hAnsi="仿宋" w:eastAsia="仿宋" w:cs="仿宋"/>
          <w:color w:val="auto"/>
          <w:spacing w:val="4"/>
          <w:sz w:val="31"/>
          <w:szCs w:val="31"/>
          <w:highlight w:val="none"/>
          <w:lang w:eastAsia="zh-CN"/>
        </w:rPr>
        <w:t>、包</w:t>
      </w:r>
      <w:r>
        <w:rPr>
          <w:rFonts w:hint="eastAsia" w:ascii="仿宋" w:hAnsi="仿宋" w:eastAsia="仿宋" w:cs="仿宋"/>
          <w:color w:val="auto"/>
          <w:spacing w:val="4"/>
          <w:sz w:val="31"/>
          <w:szCs w:val="31"/>
          <w:highlight w:val="none"/>
          <w:lang w:val="en-US" w:eastAsia="zh-CN"/>
        </w:rPr>
        <w:t>3</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包4</w:t>
      </w:r>
      <w:r>
        <w:rPr>
          <w:rFonts w:hint="eastAsia" w:ascii="仿宋" w:hAnsi="仿宋" w:eastAsia="仿宋" w:cs="仿宋"/>
          <w:color w:val="auto"/>
          <w:spacing w:val="4"/>
          <w:sz w:val="31"/>
          <w:szCs w:val="31"/>
          <w:highlight w:val="none"/>
          <w:lang w:eastAsia="zh-CN"/>
        </w:rPr>
        <w:t>、包</w:t>
      </w:r>
      <w:r>
        <w:rPr>
          <w:rFonts w:hint="eastAsia" w:ascii="仿宋" w:hAnsi="仿宋" w:eastAsia="仿宋" w:cs="仿宋"/>
          <w:color w:val="auto"/>
          <w:spacing w:val="4"/>
          <w:sz w:val="31"/>
          <w:szCs w:val="31"/>
          <w:highlight w:val="none"/>
          <w:lang w:val="en-US" w:eastAsia="zh-CN"/>
        </w:rPr>
        <w:t>5、包6</w:t>
      </w:r>
      <w:r>
        <w:rPr>
          <w:rFonts w:hint="default" w:ascii="仿宋" w:hAnsi="仿宋" w:eastAsia="仿宋" w:cs="仿宋"/>
          <w:snapToGrid w:val="0"/>
          <w:color w:val="auto"/>
          <w:spacing w:val="4"/>
          <w:kern w:val="0"/>
          <w:sz w:val="31"/>
          <w:szCs w:val="31"/>
          <w:highlight w:val="none"/>
          <w:lang w:val="en-US" w:eastAsia="zh-CN" w:bidi="ar-SA"/>
        </w:rPr>
        <w:t>）的工作，确保各分包之间的开发进度、技术接口、数据交换能够协同一致，解决集成过程中出现的技术和协调问题。</w:t>
      </w:r>
    </w:p>
    <w:p w14:paraId="1FB0CA02">
      <w:pPr>
        <w:spacing w:before="194" w:line="295" w:lineRule="auto"/>
        <w:ind w:right="235" w:firstLine="636" w:firstLineChars="200"/>
        <w:jc w:val="left"/>
        <w:rPr>
          <w:rFonts w:hint="default" w:ascii="仿宋" w:hAnsi="仿宋" w:eastAsia="仿宋" w:cs="仿宋"/>
          <w:snapToGrid w:val="0"/>
          <w:color w:val="auto"/>
          <w:spacing w:val="4"/>
          <w:kern w:val="0"/>
          <w:sz w:val="31"/>
          <w:szCs w:val="31"/>
          <w:highlight w:val="none"/>
          <w:lang w:val="en-US" w:eastAsia="zh-CN" w:bidi="ar-SA"/>
        </w:rPr>
      </w:pPr>
      <w:r>
        <w:rPr>
          <w:rFonts w:hint="eastAsia" w:ascii="仿宋" w:hAnsi="仿宋" w:eastAsia="仿宋" w:cs="仿宋"/>
          <w:snapToGrid w:val="0"/>
          <w:color w:val="auto"/>
          <w:spacing w:val="4"/>
          <w:kern w:val="0"/>
          <w:sz w:val="31"/>
          <w:szCs w:val="31"/>
          <w:highlight w:val="none"/>
          <w:lang w:val="en-US" w:eastAsia="zh-CN" w:bidi="ar-SA"/>
        </w:rPr>
        <w:t>(3)</w:t>
      </w:r>
      <w:r>
        <w:rPr>
          <w:rFonts w:hint="default" w:ascii="仿宋" w:hAnsi="仿宋" w:eastAsia="仿宋" w:cs="仿宋"/>
          <w:snapToGrid w:val="0"/>
          <w:color w:val="auto"/>
          <w:spacing w:val="4"/>
          <w:kern w:val="0"/>
          <w:sz w:val="31"/>
          <w:szCs w:val="31"/>
          <w:highlight w:val="none"/>
          <w:lang w:val="en-US" w:eastAsia="zh-CN" w:bidi="ar-SA"/>
        </w:rPr>
        <w:t>集成测试：负责组织和执行所有分包系统间的集成测试，确保所有独立系统能够无缝对接，形成一个稳定、高效的整体。</w:t>
      </w:r>
    </w:p>
    <w:p w14:paraId="31DB428A">
      <w:pPr>
        <w:spacing w:before="194" w:line="295" w:lineRule="auto"/>
        <w:ind w:right="235" w:firstLine="636" w:firstLineChars="200"/>
        <w:jc w:val="left"/>
        <w:rPr>
          <w:rFonts w:hint="eastAsia" w:ascii="仿宋" w:hAnsi="仿宋" w:eastAsia="仿宋" w:cs="仿宋"/>
          <w:color w:val="auto"/>
          <w:spacing w:val="4"/>
          <w:sz w:val="31"/>
          <w:szCs w:val="31"/>
          <w:highlight w:val="none"/>
          <w:lang w:val="en-US" w:eastAsia="zh-CN"/>
        </w:rPr>
      </w:pPr>
      <w:r>
        <w:rPr>
          <w:rFonts w:hint="eastAsia" w:ascii="仿宋" w:hAnsi="仿宋" w:eastAsia="仿宋" w:cs="仿宋"/>
          <w:snapToGrid w:val="0"/>
          <w:color w:val="auto"/>
          <w:spacing w:val="4"/>
          <w:kern w:val="0"/>
          <w:sz w:val="31"/>
          <w:szCs w:val="31"/>
          <w:highlight w:val="none"/>
          <w:lang w:val="en-US" w:eastAsia="zh-CN" w:bidi="ar-SA"/>
        </w:rPr>
        <w:t>(4)</w:t>
      </w:r>
      <w:r>
        <w:rPr>
          <w:rFonts w:hint="default" w:ascii="仿宋" w:hAnsi="仿宋" w:eastAsia="仿宋" w:cs="仿宋"/>
          <w:snapToGrid w:val="0"/>
          <w:color w:val="auto"/>
          <w:spacing w:val="4"/>
          <w:kern w:val="0"/>
          <w:sz w:val="31"/>
          <w:szCs w:val="31"/>
          <w:highlight w:val="none"/>
          <w:lang w:val="en-US" w:eastAsia="zh-CN" w:bidi="ar-SA"/>
        </w:rPr>
        <w:t>整体交付：对项目的整体功能和性能负责，确保最终交付给甲方的，是一个统一、完整、满足所有需求的“智慧健康大脑”系统，而非独立、松散的系统集合。</w:t>
      </w:r>
    </w:p>
    <w:p w14:paraId="09416086">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5</w:t>
      </w:r>
      <w:r>
        <w:rPr>
          <w:rFonts w:hint="eastAsia" w:ascii="仿宋" w:hAnsi="仿宋" w:eastAsia="仿宋" w:cs="仿宋"/>
          <w:color w:val="auto"/>
          <w:spacing w:val="4"/>
          <w:sz w:val="31"/>
          <w:szCs w:val="31"/>
          <w:highlight w:val="none"/>
          <w:lang w:val="en-US" w:eastAsia="zh-CN"/>
        </w:rPr>
        <w:t>.数据备份和恢复。</w:t>
      </w:r>
      <w:r>
        <w:rPr>
          <w:rFonts w:hint="eastAsia" w:ascii="仿宋" w:hAnsi="仿宋" w:eastAsia="仿宋" w:cs="仿宋"/>
          <w:color w:val="auto"/>
          <w:spacing w:val="4"/>
          <w:sz w:val="31"/>
          <w:szCs w:val="31"/>
          <w:highlight w:val="none"/>
          <w:lang w:eastAsia="zh-CN"/>
        </w:rPr>
        <w:t>乙方应建立有效的数据备份和恢复机制，对应用和数据进行备份，要求出现故障时可以自动进行故障转移和故障恢复，保障业务正常稳定运行。</w:t>
      </w:r>
    </w:p>
    <w:p w14:paraId="100D36C4">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6</w:t>
      </w:r>
      <w:r>
        <w:rPr>
          <w:rFonts w:hint="eastAsia" w:ascii="仿宋" w:hAnsi="仿宋" w:eastAsia="仿宋" w:cs="仿宋"/>
          <w:color w:val="auto"/>
          <w:spacing w:val="4"/>
          <w:sz w:val="31"/>
          <w:szCs w:val="31"/>
          <w:highlight w:val="none"/>
          <w:lang w:eastAsia="zh-CN"/>
        </w:rPr>
        <w:t>.第三方监理：甲方已聘请第三方作为本项目的监理。依甲方的授权，该监理单位享有与本合同中所约定的甲方同等的权利。</w:t>
      </w:r>
    </w:p>
    <w:p w14:paraId="6675FF0E">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7</w:t>
      </w:r>
      <w:r>
        <w:rPr>
          <w:rFonts w:hint="eastAsia" w:ascii="仿宋" w:hAnsi="仿宋" w:eastAsia="仿宋" w:cs="仿宋"/>
          <w:color w:val="auto"/>
          <w:spacing w:val="4"/>
          <w:sz w:val="31"/>
          <w:szCs w:val="31"/>
          <w:highlight w:val="none"/>
          <w:lang w:eastAsia="zh-CN"/>
        </w:rPr>
        <w:t>.转包或分包：本合同项下的项目禁止转包</w:t>
      </w:r>
      <w:r>
        <w:rPr>
          <w:rFonts w:hint="eastAsia" w:ascii="仿宋" w:hAnsi="仿宋" w:eastAsia="仿宋" w:cs="仿宋"/>
          <w:color w:val="auto"/>
          <w:spacing w:val="4"/>
          <w:sz w:val="31"/>
          <w:szCs w:val="31"/>
          <w:highlight w:val="none"/>
          <w:lang w:val="en-US" w:eastAsia="zh-CN"/>
        </w:rPr>
        <w:t>和分包</w:t>
      </w:r>
      <w:r>
        <w:rPr>
          <w:rFonts w:hint="eastAsia" w:ascii="仿宋" w:hAnsi="仿宋" w:eastAsia="仿宋" w:cs="仿宋"/>
          <w:color w:val="auto"/>
          <w:spacing w:val="4"/>
          <w:sz w:val="31"/>
          <w:szCs w:val="31"/>
          <w:highlight w:val="none"/>
          <w:lang w:eastAsia="zh-CN"/>
        </w:rPr>
        <w:t>。违反本条规定的，乙方应依据本合同的相关规定承担违约责任。</w:t>
      </w:r>
    </w:p>
    <w:p w14:paraId="2B4052A5">
      <w:pPr>
        <w:spacing w:before="194" w:line="295" w:lineRule="auto"/>
        <w:ind w:right="235" w:firstLine="636" w:firstLineChars="200"/>
        <w:jc w:val="left"/>
        <w:rPr>
          <w:rFonts w:hint="default" w:ascii="仿宋" w:hAnsi="仿宋" w:eastAsia="仿宋" w:cs="仿宋"/>
          <w:color w:val="auto"/>
          <w:spacing w:val="2"/>
          <w:sz w:val="31"/>
          <w:szCs w:val="31"/>
          <w:highlight w:val="none"/>
          <w:lang w:val="en-US" w:eastAsia="zh-CN"/>
        </w:rPr>
      </w:pPr>
      <w:r>
        <w:rPr>
          <w:rFonts w:hint="default" w:ascii="仿宋" w:hAnsi="仿宋" w:eastAsia="仿宋" w:cs="仿宋"/>
          <w:color w:val="auto"/>
          <w:spacing w:val="4"/>
          <w:sz w:val="31"/>
          <w:szCs w:val="31"/>
          <w:highlight w:val="none"/>
          <w:lang w:eastAsia="zh-CN"/>
        </w:rPr>
        <w:t>8</w:t>
      </w:r>
      <w:r>
        <w:rPr>
          <w:rFonts w:hint="eastAsia" w:ascii="仿宋" w:hAnsi="仿宋" w:eastAsia="仿宋" w:cs="仿宋"/>
          <w:color w:val="auto"/>
          <w:spacing w:val="4"/>
          <w:sz w:val="31"/>
          <w:szCs w:val="31"/>
          <w:highlight w:val="none"/>
          <w:lang w:val="en-US" w:eastAsia="zh-CN"/>
        </w:rPr>
        <w:t>.若涉及到使用甲方办工场地，乙方需服从场地提供方的办公场地管理规定，入场前需签订相关承诺书。</w:t>
      </w:r>
    </w:p>
    <w:p w14:paraId="5AD656D0">
      <w:pPr>
        <w:spacing w:before="218" w:line="226" w:lineRule="auto"/>
        <w:jc w:val="left"/>
        <w:outlineLvl w:val="1"/>
        <w:rPr>
          <w:rFonts w:ascii="黑体" w:hAnsi="黑体" w:eastAsia="黑体" w:cs="黑体"/>
          <w:color w:val="auto"/>
          <w:spacing w:val="8"/>
          <w:sz w:val="31"/>
          <w:szCs w:val="31"/>
          <w:highlight w:val="none"/>
        </w:rPr>
      </w:pPr>
      <w:bookmarkStart w:id="6" w:name="bookmark769"/>
      <w:bookmarkEnd w:id="6"/>
      <w:r>
        <w:rPr>
          <w:rFonts w:hint="eastAsia" w:ascii="黑体" w:hAnsi="黑体" w:eastAsia="黑体" w:cs="黑体"/>
          <w:color w:val="auto"/>
          <w:spacing w:val="8"/>
          <w:sz w:val="31"/>
          <w:szCs w:val="31"/>
          <w:highlight w:val="none"/>
          <w:lang w:val="en-US" w:eastAsia="zh-CN"/>
        </w:rPr>
        <w:t>五</w:t>
      </w:r>
      <w:r>
        <w:rPr>
          <w:rFonts w:ascii="黑体" w:hAnsi="黑体" w:eastAsia="黑体" w:cs="黑体"/>
          <w:color w:val="auto"/>
          <w:spacing w:val="8"/>
          <w:sz w:val="31"/>
          <w:szCs w:val="31"/>
          <w:highlight w:val="none"/>
        </w:rPr>
        <w:t>、双方权利和义务</w:t>
      </w:r>
    </w:p>
    <w:p w14:paraId="2EEBEC7C">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（一） 甲方的权利和义务</w:t>
      </w:r>
    </w:p>
    <w:p w14:paraId="09A2CA61">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1. 甲方有权对合同规定范围内乙方的服务行为进行监督和检查，拥有监管权。</w:t>
      </w:r>
    </w:p>
    <w:p w14:paraId="74421EC6">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2.负责检查监督乙方管理工作的实施及制度的执行情况。</w:t>
      </w:r>
    </w:p>
    <w:p w14:paraId="48C96B3C">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3.根据本合同规定，甲方应按时向乙方支付应付费用。因本项目资金来源为财政拨款，支付费用以财政资金拨款到位为准，在财政资金不能足额支付时，甲方应主动积极申请财政资金，在下一财政年度及时支付，但不承担违约责任。</w:t>
      </w:r>
    </w:p>
    <w:p w14:paraId="72C77106">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 xml:space="preserve">4.国家法律、法规所规定由甲方承担的其他责任。 </w:t>
      </w:r>
    </w:p>
    <w:p w14:paraId="499629B3">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5. 甲方为乙方在甲方场所中施工时提供施工便利。</w:t>
      </w:r>
    </w:p>
    <w:p w14:paraId="385D1549">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（二）乙方的权利和义务</w:t>
      </w:r>
    </w:p>
    <w:p w14:paraId="0B86CB71">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bookmarkStart w:id="7" w:name="bookmark771"/>
      <w:bookmarkEnd w:id="7"/>
      <w:r>
        <w:rPr>
          <w:rFonts w:hint="eastAsia" w:ascii="仿宋" w:hAnsi="仿宋" w:eastAsia="仿宋" w:cs="仿宋"/>
          <w:color w:val="auto"/>
          <w:spacing w:val="4"/>
          <w:sz w:val="31"/>
          <w:szCs w:val="31"/>
          <w:highlight w:val="none"/>
          <w:lang w:eastAsia="zh-CN"/>
        </w:rPr>
        <w:t>1.乙方应接受甲方和甲方委托的监理单位的监督管理。乙方应遵守甲方各项管理制度，负责对乙方员工的管理，制定文明施工、安全责任制度，并负责贯彻执行。</w:t>
      </w:r>
    </w:p>
    <w:p w14:paraId="7546BD01">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2.乙方承担合同责任和接受甲方各项指令，并负责整个合同的全面履行；以及项目后期竣工资料的汇总和整理归档工作；乙方承担本项目</w:t>
      </w:r>
      <w:r>
        <w:rPr>
          <w:rFonts w:hint="eastAsia" w:ascii="仿宋" w:hAnsi="仿宋" w:eastAsia="仿宋" w:cs="仿宋"/>
          <w:color w:val="auto"/>
          <w:spacing w:val="4"/>
          <w:sz w:val="31"/>
          <w:szCs w:val="31"/>
          <w:highlight w:val="none"/>
          <w:lang w:val="en-US" w:eastAsia="zh-CN"/>
        </w:rPr>
        <w:t>包1</w:t>
      </w:r>
      <w:r>
        <w:rPr>
          <w:rFonts w:hint="eastAsia" w:ascii="仿宋" w:hAnsi="仿宋" w:eastAsia="仿宋" w:cs="仿宋"/>
          <w:color w:val="auto"/>
          <w:spacing w:val="4"/>
          <w:sz w:val="31"/>
          <w:szCs w:val="31"/>
          <w:highlight w:val="none"/>
          <w:lang w:eastAsia="zh-CN"/>
        </w:rPr>
        <w:t>的总体履行责任。若在项目实施过程中出现</w:t>
      </w:r>
      <w:r>
        <w:rPr>
          <w:rFonts w:hint="eastAsia" w:ascii="仿宋" w:hAnsi="仿宋" w:eastAsia="仿宋" w:cs="仿宋"/>
          <w:color w:val="auto"/>
          <w:spacing w:val="4"/>
          <w:sz w:val="31"/>
          <w:szCs w:val="31"/>
          <w:highlight w:val="none"/>
          <w:lang w:val="en-US" w:eastAsia="zh-CN"/>
        </w:rPr>
        <w:t>乙方自身的</w:t>
      </w:r>
      <w:r>
        <w:rPr>
          <w:rFonts w:hint="eastAsia" w:ascii="仿宋" w:hAnsi="仿宋" w:eastAsia="仿宋" w:cs="仿宋"/>
          <w:color w:val="auto"/>
          <w:spacing w:val="4"/>
          <w:sz w:val="31"/>
          <w:szCs w:val="31"/>
          <w:highlight w:val="none"/>
          <w:lang w:eastAsia="zh-CN"/>
        </w:rPr>
        <w:t>内部责任，或因乙方原因</w:t>
      </w:r>
      <w:r>
        <w:rPr>
          <w:rFonts w:hint="eastAsia" w:ascii="仿宋" w:hAnsi="仿宋" w:eastAsia="仿宋" w:cs="仿宋"/>
          <w:color w:val="auto"/>
          <w:spacing w:val="4"/>
          <w:sz w:val="31"/>
          <w:szCs w:val="31"/>
          <w:highlight w:val="none"/>
          <w:lang w:val="en-US" w:eastAsia="zh-CN"/>
        </w:rPr>
        <w:t>导致问题</w:t>
      </w:r>
      <w:r>
        <w:rPr>
          <w:rFonts w:hint="eastAsia" w:ascii="仿宋" w:hAnsi="仿宋" w:eastAsia="仿宋" w:cs="仿宋"/>
          <w:color w:val="auto"/>
          <w:spacing w:val="4"/>
          <w:sz w:val="31"/>
          <w:szCs w:val="31"/>
          <w:highlight w:val="none"/>
          <w:lang w:eastAsia="zh-CN"/>
        </w:rPr>
        <w:t>的，由乙方负责承担后果。</w:t>
      </w:r>
    </w:p>
    <w:p w14:paraId="0BEDFA68">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val="en-US" w:eastAsia="zh-CN"/>
        </w:rPr>
        <w:t>3</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eastAsia="zh-CN"/>
        </w:rPr>
        <w:t>乙方作为总集成方，除了承担包</w:t>
      </w:r>
      <w:r>
        <w:rPr>
          <w:rFonts w:hint="eastAsia" w:ascii="仿宋" w:hAnsi="仿宋" w:eastAsia="仿宋" w:cs="仿宋"/>
          <w:color w:val="auto"/>
          <w:spacing w:val="4"/>
          <w:sz w:val="31"/>
          <w:szCs w:val="31"/>
          <w:highlight w:val="none"/>
          <w:lang w:val="en-US" w:eastAsia="zh-CN"/>
        </w:rPr>
        <w:t>1</w:t>
      </w:r>
      <w:r>
        <w:rPr>
          <w:rFonts w:hint="default" w:ascii="仿宋" w:hAnsi="仿宋" w:eastAsia="仿宋" w:cs="仿宋"/>
          <w:color w:val="auto"/>
          <w:spacing w:val="4"/>
          <w:sz w:val="31"/>
          <w:szCs w:val="31"/>
          <w:highlight w:val="none"/>
          <w:lang w:eastAsia="zh-CN"/>
        </w:rPr>
        <w:t>的合同责任外，还需履行以下义务：</w:t>
      </w:r>
    </w:p>
    <w:p w14:paraId="5E332017">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1</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eastAsia="zh-CN"/>
        </w:rPr>
        <w:t>对最终用户体验负责：乙方需确保整个项目，包括所有分包开发的系统在内，最终能为用户</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甲方</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eastAsia="zh-CN"/>
        </w:rPr>
        <w:t>提供统一、流畅的操作体验。</w:t>
      </w:r>
    </w:p>
    <w:p w14:paraId="29F7A188">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2</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eastAsia="zh-CN"/>
        </w:rPr>
        <w:t>对整体性能负责：乙方需对整个平台的稳定性、响应速度和数据处理能力等核心性能指标负责，即使问题的根源出现在其他分包的模块中，乙方也有责任牵头定位和解决。</w:t>
      </w:r>
    </w:p>
    <w:p w14:paraId="3D50C614">
      <w:p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3</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eastAsia="zh-CN"/>
        </w:rPr>
        <w:t>风险管理：乙方应识别、评估并管理整个项目集成过程中的技术风险和协调风险，并定期向甲方汇报。</w:t>
      </w:r>
    </w:p>
    <w:p w14:paraId="4A45EC10">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val="en-US" w:eastAsia="zh-CN"/>
        </w:rPr>
        <w:t>4</w:t>
      </w:r>
      <w:r>
        <w:rPr>
          <w:rFonts w:hint="eastAsia" w:ascii="仿宋" w:hAnsi="仿宋" w:eastAsia="仿宋" w:cs="仿宋"/>
          <w:color w:val="auto"/>
          <w:spacing w:val="4"/>
          <w:sz w:val="31"/>
          <w:szCs w:val="31"/>
          <w:highlight w:val="none"/>
          <w:lang w:eastAsia="zh-CN"/>
        </w:rPr>
        <w:t>.乙方按时完成本合同各项工作：乙方应按合同规定的内容和时间完成全部工作。除合同规定外，乙方应提供为完成本合同工作所需的技术、劳务、设备、软件系统和其它物品，并且承担项目执行过程中的各项费用成本（</w:t>
      </w:r>
      <w:r>
        <w:rPr>
          <w:rFonts w:hint="eastAsia" w:ascii="仿宋" w:hAnsi="仿宋" w:eastAsia="仿宋" w:cs="仿宋"/>
          <w:color w:val="auto"/>
          <w:spacing w:val="4"/>
          <w:sz w:val="31"/>
          <w:szCs w:val="31"/>
          <w:highlight w:val="none"/>
          <w:lang w:val="en-US" w:eastAsia="zh-CN"/>
        </w:rPr>
        <w:t>包含但不限于办公场地、设备、交通等产生的费用</w:t>
      </w:r>
      <w:r>
        <w:rPr>
          <w:rFonts w:hint="eastAsia" w:ascii="仿宋" w:hAnsi="仿宋" w:eastAsia="仿宋" w:cs="仿宋"/>
          <w:color w:val="auto"/>
          <w:spacing w:val="4"/>
          <w:sz w:val="31"/>
          <w:szCs w:val="31"/>
          <w:highlight w:val="none"/>
          <w:lang w:eastAsia="zh-CN"/>
        </w:rPr>
        <w:t>）。</w:t>
      </w:r>
    </w:p>
    <w:p w14:paraId="749DD3A5">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val="en-US" w:eastAsia="zh-CN"/>
        </w:rPr>
        <w:t>5</w:t>
      </w:r>
      <w:r>
        <w:rPr>
          <w:rFonts w:hint="eastAsia" w:ascii="仿宋" w:hAnsi="仿宋" w:eastAsia="仿宋" w:cs="仿宋"/>
          <w:color w:val="auto"/>
          <w:spacing w:val="4"/>
          <w:sz w:val="31"/>
          <w:szCs w:val="31"/>
          <w:highlight w:val="none"/>
          <w:lang w:eastAsia="zh-CN"/>
        </w:rPr>
        <w:t>.保证项目质量，并按规定的质量要求完成各项工作，确保符合验收要求并交付使用。</w:t>
      </w:r>
    </w:p>
    <w:p w14:paraId="683F67B1">
      <w:pPr>
        <w:spacing w:before="216" w:line="360" w:lineRule="auto"/>
        <w:ind w:left="57" w:right="72" w:firstLine="624" w:firstLineChars="200"/>
        <w:jc w:val="both"/>
        <w:rPr>
          <w:rFonts w:hint="eastAsia" w:ascii="宋体" w:hAnsi="宋体" w:eastAsia="宋体" w:cs="仿宋"/>
          <w:color w:val="auto"/>
          <w:spacing w:val="5"/>
          <w:sz w:val="24"/>
          <w:szCs w:val="24"/>
          <w:highlight w:val="none"/>
          <w:lang w:eastAsia="zh-CN"/>
        </w:rPr>
      </w:pPr>
      <w:r>
        <w:rPr>
          <w:rFonts w:hint="eastAsia" w:ascii="仿宋" w:hAnsi="仿宋" w:eastAsia="仿宋" w:cs="仿宋"/>
          <w:color w:val="auto"/>
          <w:spacing w:val="1"/>
          <w:sz w:val="31"/>
          <w:szCs w:val="31"/>
          <w:highlight w:val="none"/>
          <w:lang w:val="en-US" w:eastAsia="zh-CN"/>
        </w:rPr>
        <w:t>6</w:t>
      </w:r>
      <w:r>
        <w:rPr>
          <w:rFonts w:hint="eastAsia" w:ascii="仿宋" w:hAnsi="仿宋" w:eastAsia="仿宋" w:cs="仿宋"/>
          <w:color w:val="auto"/>
          <w:spacing w:val="1"/>
          <w:sz w:val="31"/>
          <w:szCs w:val="31"/>
          <w:highlight w:val="none"/>
          <w:lang w:eastAsia="zh-CN"/>
        </w:rPr>
        <w:t>.乙方需保证在合同执行期间派遣胜任本项目执行、数量充足的人员进行本项目软件开发工作，且保证人员的稳定性。参与本项目的团队人员需符合本项目公开招标文件的要求及乙方投标文件的承诺，乙方需在签订合同后</w:t>
      </w:r>
      <w:r>
        <w:rPr>
          <w:rFonts w:hint="eastAsia" w:ascii="仿宋" w:hAnsi="仿宋" w:eastAsia="仿宋" w:cs="仿宋"/>
          <w:color w:val="auto"/>
          <w:spacing w:val="1"/>
          <w:sz w:val="31"/>
          <w:szCs w:val="31"/>
          <w:highlight w:val="none"/>
          <w:lang w:val="en-US" w:eastAsia="zh-CN"/>
        </w:rPr>
        <w:t>5</w:t>
      </w:r>
      <w:r>
        <w:rPr>
          <w:rFonts w:hint="eastAsia" w:ascii="仿宋" w:hAnsi="仿宋" w:eastAsia="仿宋" w:cs="仿宋"/>
          <w:color w:val="auto"/>
          <w:spacing w:val="1"/>
          <w:sz w:val="31"/>
          <w:szCs w:val="31"/>
          <w:highlight w:val="none"/>
          <w:lang w:eastAsia="zh-CN"/>
        </w:rPr>
        <w:t>个工作日内提供团队人员名单</w:t>
      </w:r>
      <w:r>
        <w:rPr>
          <w:rFonts w:hint="eastAsia" w:ascii="仿宋" w:hAnsi="仿宋" w:eastAsia="仿宋" w:cs="仿宋"/>
          <w:color w:val="auto"/>
          <w:spacing w:val="1"/>
          <w:sz w:val="31"/>
          <w:szCs w:val="31"/>
          <w:highlight w:val="none"/>
          <w:lang w:val="en-US" w:eastAsia="zh-CN"/>
        </w:rPr>
        <w:t>作为本合同附件</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需明确项目经理</w:t>
      </w:r>
      <w:r>
        <w:rPr>
          <w:rFonts w:hint="default" w:ascii="仿宋" w:hAnsi="仿宋" w:eastAsia="仿宋" w:cs="仿宋"/>
          <w:color w:val="auto"/>
          <w:spacing w:val="1"/>
          <w:sz w:val="31"/>
          <w:szCs w:val="31"/>
          <w:highlight w:val="none"/>
          <w:lang w:eastAsia="zh-Hans"/>
        </w:rPr>
        <w:t>），</w:t>
      </w:r>
      <w:r>
        <w:rPr>
          <w:rFonts w:hint="eastAsia" w:ascii="仿宋" w:hAnsi="仿宋" w:eastAsia="仿宋" w:cs="仿宋"/>
          <w:color w:val="auto"/>
          <w:spacing w:val="1"/>
          <w:sz w:val="31"/>
          <w:szCs w:val="31"/>
          <w:highlight w:val="none"/>
          <w:lang w:eastAsia="zh-CN"/>
        </w:rPr>
        <w:t>同时乙方需提供团队组成人员的劳动合同、社保证明配合甲方查验，主要人员需按甲方指定时间、地点集中驻场办公。如实际提供的项目团队与投标提供的团队名单材料不符，将视为虚假应标。若</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认为项目经理或团队成员能力与工作所要求的能力不相称而提出更换时，</w:t>
      </w:r>
      <w:r>
        <w:rPr>
          <w:rFonts w:hint="eastAsia" w:ascii="仿宋" w:hAnsi="仿宋" w:eastAsia="仿宋" w:cs="仿宋"/>
          <w:color w:val="auto"/>
          <w:spacing w:val="1"/>
          <w:sz w:val="31"/>
          <w:szCs w:val="31"/>
          <w:highlight w:val="none"/>
          <w:lang w:val="en-US" w:eastAsia="zh-CN"/>
        </w:rPr>
        <w:t>乙方</w:t>
      </w:r>
      <w:r>
        <w:rPr>
          <w:rFonts w:hint="eastAsia" w:ascii="仿宋" w:hAnsi="仿宋" w:eastAsia="仿宋" w:cs="仿宋"/>
          <w:color w:val="auto"/>
          <w:spacing w:val="1"/>
          <w:sz w:val="31"/>
          <w:szCs w:val="31"/>
          <w:highlight w:val="none"/>
          <w:lang w:eastAsia="zh-CN"/>
        </w:rPr>
        <w:t>必须予以更换，人员更换不得影响成果交付时间；</w:t>
      </w:r>
      <w:r>
        <w:rPr>
          <w:rFonts w:hint="eastAsia" w:ascii="仿宋" w:hAnsi="仿宋" w:eastAsia="仿宋" w:cs="仿宋"/>
          <w:color w:val="auto"/>
          <w:spacing w:val="1"/>
          <w:sz w:val="31"/>
          <w:szCs w:val="31"/>
          <w:highlight w:val="none"/>
          <w:lang w:val="en-US" w:eastAsia="zh-CN"/>
        </w:rPr>
        <w:t>乙方</w:t>
      </w:r>
      <w:r>
        <w:rPr>
          <w:rFonts w:hint="eastAsia" w:ascii="仿宋" w:hAnsi="仿宋" w:eastAsia="仿宋" w:cs="仿宋"/>
          <w:color w:val="auto"/>
          <w:spacing w:val="1"/>
          <w:sz w:val="31"/>
          <w:szCs w:val="31"/>
          <w:highlight w:val="none"/>
          <w:lang w:eastAsia="zh-CN"/>
        </w:rPr>
        <w:t>单方面更换项目经理或团队成员必须经</w:t>
      </w:r>
      <w:r>
        <w:rPr>
          <w:rFonts w:hint="eastAsia" w:ascii="仿宋" w:hAnsi="仿宋" w:eastAsia="仿宋" w:cs="仿宋"/>
          <w:color w:val="auto"/>
          <w:spacing w:val="1"/>
          <w:sz w:val="31"/>
          <w:szCs w:val="31"/>
          <w:highlight w:val="none"/>
          <w:lang w:val="en-US" w:eastAsia="zh-Hans"/>
        </w:rPr>
        <w:t>甲方</w:t>
      </w:r>
      <w:r>
        <w:rPr>
          <w:rFonts w:hint="eastAsia" w:ascii="仿宋" w:hAnsi="仿宋" w:eastAsia="仿宋" w:cs="仿宋"/>
          <w:color w:val="auto"/>
          <w:spacing w:val="1"/>
          <w:sz w:val="31"/>
          <w:szCs w:val="31"/>
          <w:highlight w:val="none"/>
          <w:lang w:eastAsia="zh-CN"/>
        </w:rPr>
        <w:t>书面同意，否则按违约处理</w:t>
      </w:r>
      <w:r>
        <w:rPr>
          <w:rFonts w:hint="eastAsia" w:ascii="仿宋" w:hAnsi="仿宋" w:eastAsia="仿宋" w:cs="仿宋"/>
          <w:color w:val="auto"/>
          <w:spacing w:val="1"/>
          <w:sz w:val="31"/>
          <w:szCs w:val="31"/>
          <w:highlight w:val="none"/>
          <w:lang w:val="en-US" w:eastAsia="zh-Hans"/>
        </w:rPr>
        <w:t>甲方有权解除</w:t>
      </w:r>
      <w:r>
        <w:rPr>
          <w:rFonts w:hint="eastAsia" w:ascii="仿宋" w:hAnsi="仿宋" w:eastAsia="仿宋" w:cs="仿宋"/>
          <w:color w:val="auto"/>
          <w:spacing w:val="1"/>
          <w:sz w:val="31"/>
          <w:szCs w:val="31"/>
          <w:highlight w:val="none"/>
          <w:lang w:eastAsia="zh-CN"/>
        </w:rPr>
        <w:t>合同。同时团队人员还需满足以下要求：</w:t>
      </w:r>
      <w:r>
        <w:rPr>
          <w:rFonts w:ascii="宋体" w:hAnsi="宋体" w:eastAsia="宋体" w:cs="仿宋"/>
          <w:color w:val="auto"/>
          <w:spacing w:val="5"/>
          <w:sz w:val="24"/>
          <w:szCs w:val="24"/>
          <w:highlight w:val="none"/>
          <w:lang w:eastAsia="zh-CN"/>
        </w:rPr>
        <w:cr/>
      </w:r>
      <w:r>
        <w:rPr>
          <w:rFonts w:hint="eastAsia" w:ascii="仿宋" w:hAnsi="仿宋" w:eastAsia="仿宋" w:cs="仿宋"/>
          <w:color w:val="auto"/>
          <w:spacing w:val="1"/>
          <w:sz w:val="31"/>
          <w:szCs w:val="31"/>
          <w:highlight w:val="none"/>
          <w:lang w:eastAsia="zh-CN"/>
        </w:rPr>
        <w:t xml:space="preserve">    （1）乙方如需更换参与项目人员，需经甲方书面同意，并确保更换人员能力及资质不得低于被更换人员，在本合同执行期间，乙方人员变化幅度不得超过</w:t>
      </w:r>
      <w:r>
        <w:rPr>
          <w:rFonts w:hint="eastAsia" w:ascii="仿宋" w:hAnsi="仿宋" w:eastAsia="仿宋" w:cs="仿宋"/>
          <w:color w:val="auto"/>
          <w:spacing w:val="1"/>
          <w:sz w:val="31"/>
          <w:szCs w:val="31"/>
          <w:highlight w:val="none"/>
          <w:lang w:val="en-US" w:eastAsia="zh-CN"/>
        </w:rPr>
        <w:t>20%</w:t>
      </w:r>
      <w:r>
        <w:rPr>
          <w:rFonts w:hint="eastAsia"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cr/>
      </w:r>
      <w:r>
        <w:rPr>
          <w:rFonts w:hint="eastAsia" w:ascii="仿宋" w:hAnsi="仿宋" w:eastAsia="仿宋" w:cs="仿宋"/>
          <w:color w:val="auto"/>
          <w:spacing w:val="1"/>
          <w:sz w:val="31"/>
          <w:szCs w:val="31"/>
          <w:highlight w:val="none"/>
          <w:lang w:eastAsia="zh-CN"/>
        </w:rPr>
        <w:t xml:space="preserve">    （2）乙方项目经理应当具备较强的组织领导能力和协调能力，团队人员需对医疗健康行业（公共卫生、医学信息、临床医学、生物医学等）具有较深的理解，</w:t>
      </w:r>
      <w:r>
        <w:rPr>
          <w:rFonts w:hint="eastAsia" w:ascii="仿宋" w:hAnsi="仿宋" w:eastAsia="仿宋" w:cs="仿宋"/>
          <w:color w:val="auto"/>
          <w:spacing w:val="1"/>
          <w:sz w:val="31"/>
          <w:szCs w:val="31"/>
          <w:highlight w:val="none"/>
          <w:lang w:val="en-US" w:eastAsia="zh-CN"/>
        </w:rPr>
        <w:t>项目经理不得私自变更。</w:t>
      </w:r>
    </w:p>
    <w:p w14:paraId="57495067">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7</w:t>
      </w:r>
      <w:r>
        <w:rPr>
          <w:rFonts w:hint="eastAsia" w:ascii="仿宋" w:hAnsi="仿宋" w:eastAsia="仿宋" w:cs="仿宋"/>
          <w:color w:val="auto"/>
          <w:spacing w:val="1"/>
          <w:sz w:val="31"/>
          <w:szCs w:val="31"/>
          <w:highlight w:val="none"/>
          <w:lang w:eastAsia="zh-CN"/>
        </w:rPr>
        <w:t>.为保证甲方正常使用该系统，乙方同意</w:t>
      </w:r>
      <w:r>
        <w:rPr>
          <w:rFonts w:hint="eastAsia" w:ascii="仿宋" w:hAnsi="仿宋" w:eastAsia="仿宋" w:cs="仿宋"/>
          <w:color w:val="auto"/>
          <w:spacing w:val="1"/>
          <w:sz w:val="31"/>
          <w:szCs w:val="31"/>
          <w:highlight w:val="none"/>
          <w:lang w:val="en-US" w:eastAsia="zh-Hans"/>
        </w:rPr>
        <w:t>在</w:t>
      </w:r>
      <w:r>
        <w:rPr>
          <w:rFonts w:hint="eastAsia" w:ascii="仿宋" w:hAnsi="仿宋" w:eastAsia="仿宋" w:cs="仿宋"/>
          <w:color w:val="auto"/>
          <w:spacing w:val="1"/>
          <w:sz w:val="31"/>
          <w:szCs w:val="31"/>
          <w:highlight w:val="none"/>
          <w:lang w:eastAsia="zh-CN"/>
        </w:rPr>
        <w:t>免费维保期</w:t>
      </w:r>
      <w:r>
        <w:rPr>
          <w:rFonts w:hint="eastAsia" w:ascii="仿宋" w:hAnsi="仿宋" w:eastAsia="仿宋" w:cs="仿宋"/>
          <w:color w:val="auto"/>
          <w:spacing w:val="1"/>
          <w:sz w:val="31"/>
          <w:szCs w:val="31"/>
          <w:highlight w:val="none"/>
          <w:lang w:val="en-US" w:eastAsia="zh-Hans"/>
        </w:rPr>
        <w:t>内</w:t>
      </w:r>
      <w:r>
        <w:rPr>
          <w:rFonts w:hint="eastAsia" w:ascii="仿宋" w:hAnsi="仿宋" w:eastAsia="仿宋" w:cs="仿宋"/>
          <w:color w:val="auto"/>
          <w:spacing w:val="1"/>
          <w:sz w:val="31"/>
          <w:szCs w:val="31"/>
          <w:highlight w:val="none"/>
          <w:lang w:eastAsia="zh-CN"/>
        </w:rPr>
        <w:t>依照本合同技术支持及售后相关条款向甲方提供技术支持与服务。</w:t>
      </w:r>
    </w:p>
    <w:p w14:paraId="5D9EDA9C">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8</w:t>
      </w:r>
      <w:r>
        <w:rPr>
          <w:rFonts w:hint="eastAsia" w:ascii="仿宋" w:hAnsi="仿宋" w:eastAsia="仿宋" w:cs="仿宋"/>
          <w:color w:val="auto"/>
          <w:spacing w:val="1"/>
          <w:sz w:val="31"/>
          <w:szCs w:val="31"/>
          <w:highlight w:val="none"/>
          <w:lang w:eastAsia="zh-CN"/>
        </w:rPr>
        <w:t>.免费维保期内，乙方在甲方</w:t>
      </w:r>
      <w:r>
        <w:rPr>
          <w:rFonts w:hint="eastAsia" w:ascii="仿宋" w:hAnsi="仿宋" w:eastAsia="仿宋" w:cs="仿宋"/>
          <w:color w:val="auto"/>
          <w:spacing w:val="1"/>
          <w:sz w:val="31"/>
          <w:szCs w:val="31"/>
          <w:highlight w:val="none"/>
          <w:lang w:val="en-US" w:eastAsia="zh-CN"/>
        </w:rPr>
        <w:t>指定</w:t>
      </w:r>
      <w:r>
        <w:rPr>
          <w:rFonts w:hint="eastAsia" w:ascii="仿宋" w:hAnsi="仿宋" w:eastAsia="仿宋" w:cs="仿宋"/>
          <w:color w:val="auto"/>
          <w:spacing w:val="1"/>
          <w:sz w:val="31"/>
          <w:szCs w:val="31"/>
          <w:highlight w:val="none"/>
          <w:lang w:eastAsia="zh-CN"/>
        </w:rPr>
        <w:t>现场派驻</w:t>
      </w:r>
      <w:r>
        <w:rPr>
          <w:rFonts w:hint="eastAsia" w:ascii="仿宋" w:hAnsi="仿宋" w:eastAsia="仿宋" w:cs="仿宋"/>
          <w:color w:val="auto"/>
          <w:spacing w:val="1"/>
          <w:sz w:val="31"/>
          <w:szCs w:val="31"/>
          <w:highlight w:val="none"/>
          <w:lang w:val="en-US" w:eastAsia="zh-CN"/>
        </w:rPr>
        <w:t>本包的运维不少于【10】人</w:t>
      </w:r>
      <w:r>
        <w:rPr>
          <w:rFonts w:hint="eastAsia"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时间不少于【2】年</w:t>
      </w:r>
      <w:r>
        <w:rPr>
          <w:rFonts w:hint="eastAsia" w:ascii="仿宋" w:hAnsi="仿宋" w:eastAsia="仿宋" w:cs="仿宋"/>
          <w:color w:val="auto"/>
          <w:spacing w:val="1"/>
          <w:sz w:val="31"/>
          <w:szCs w:val="31"/>
          <w:highlight w:val="none"/>
          <w:lang w:eastAsia="zh-CN"/>
        </w:rPr>
        <w:t>的专业技术团队负责维护及管理工作</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t>现场派驻</w:t>
      </w:r>
      <w:r>
        <w:rPr>
          <w:rFonts w:hint="eastAsia" w:ascii="仿宋" w:hAnsi="仿宋" w:eastAsia="仿宋" w:cs="仿宋"/>
          <w:color w:val="auto"/>
          <w:spacing w:val="1"/>
          <w:sz w:val="31"/>
          <w:szCs w:val="31"/>
          <w:highlight w:val="none"/>
          <w:lang w:val="en-US" w:eastAsia="zh-CN"/>
        </w:rPr>
        <w:t>人员必须为现场全程参与本项目实施的人员</w:t>
      </w:r>
      <w:r>
        <w:rPr>
          <w:rFonts w:hint="eastAsia" w:ascii="仿宋" w:hAnsi="仿宋" w:eastAsia="仿宋" w:cs="仿宋"/>
          <w:color w:val="auto"/>
          <w:spacing w:val="1"/>
          <w:sz w:val="31"/>
          <w:szCs w:val="31"/>
          <w:highlight w:val="none"/>
          <w:lang w:eastAsia="zh-CN"/>
        </w:rPr>
        <w:t>。乙方在甲方授权下可向有关第三方索取与本项目建设有关的资料或商讨有关本项目的技术问题，若这些资料属于本合同规定甲方应该向乙方免费提供范围内的资料，甲方应当负责协调第三方向乙方免费提供。</w:t>
      </w:r>
    </w:p>
    <w:p w14:paraId="1669E320">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9</w:t>
      </w:r>
      <w:r>
        <w:rPr>
          <w:rFonts w:hint="eastAsia" w:ascii="仿宋" w:hAnsi="仿宋" w:eastAsia="仿宋" w:cs="仿宋"/>
          <w:color w:val="auto"/>
          <w:spacing w:val="1"/>
          <w:sz w:val="31"/>
          <w:szCs w:val="31"/>
          <w:highlight w:val="none"/>
          <w:lang w:eastAsia="zh-CN"/>
        </w:rPr>
        <w:t>.因项目成果存在错误、失误或错漏而影响项目建设效果和质量，则乙方应负责采取有效措施进行补救，并承担相应的赔偿责任。如果是由于</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提供的数据、资料存在错误而引起的，则乙方不承担责任，但乙方应积极协助</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采取有效措施进行补救。</w:t>
      </w:r>
    </w:p>
    <w:p w14:paraId="4D9D1DAB">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10</w:t>
      </w:r>
      <w:r>
        <w:rPr>
          <w:rFonts w:hint="eastAsia" w:ascii="仿宋" w:hAnsi="仿宋" w:eastAsia="仿宋" w:cs="仿宋"/>
          <w:color w:val="auto"/>
          <w:spacing w:val="1"/>
          <w:sz w:val="31"/>
          <w:szCs w:val="31"/>
          <w:highlight w:val="none"/>
          <w:lang w:eastAsia="zh-CN"/>
        </w:rPr>
        <w:t>.因乙方在软件项目中采用的技术存在漏洞、缺陷而导致系统瘫痪或重要信息泄露，乙方应承担全部责任并赔偿相应损失。</w:t>
      </w:r>
    </w:p>
    <w:p w14:paraId="59FB45D6">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11</w:t>
      </w:r>
      <w:r>
        <w:rPr>
          <w:rFonts w:hint="eastAsia" w:ascii="仿宋" w:hAnsi="仿宋" w:eastAsia="仿宋" w:cs="仿宋"/>
          <w:color w:val="auto"/>
          <w:spacing w:val="1"/>
          <w:sz w:val="31"/>
          <w:szCs w:val="31"/>
          <w:highlight w:val="none"/>
          <w:lang w:eastAsia="zh-CN"/>
        </w:rPr>
        <w:t>.乙方须配合第三方测评机构完成等保测评、商用密码应用安全性评估、软件测评、</w:t>
      </w:r>
      <w:r>
        <w:rPr>
          <w:rFonts w:hint="eastAsia" w:ascii="仿宋" w:hAnsi="仿宋" w:eastAsia="仿宋" w:cs="仿宋"/>
          <w:color w:val="auto"/>
          <w:spacing w:val="1"/>
          <w:sz w:val="31"/>
          <w:szCs w:val="31"/>
          <w:highlight w:val="none"/>
          <w:lang w:val="en-US" w:eastAsia="zh-CN"/>
        </w:rPr>
        <w:t>网络安全测评</w:t>
      </w:r>
      <w:r>
        <w:rPr>
          <w:rFonts w:hint="eastAsia" w:ascii="仿宋" w:hAnsi="仿宋" w:eastAsia="仿宋" w:cs="仿宋"/>
          <w:color w:val="auto"/>
          <w:spacing w:val="1"/>
          <w:sz w:val="31"/>
          <w:szCs w:val="31"/>
          <w:highlight w:val="none"/>
          <w:lang w:eastAsia="zh-CN"/>
        </w:rPr>
        <w:t>等相关工作，并根据测评报告完成整改，直到通过各项测评。</w:t>
      </w:r>
    </w:p>
    <w:p w14:paraId="6EA12A90">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12</w:t>
      </w:r>
      <w:r>
        <w:rPr>
          <w:rFonts w:hint="eastAsia" w:ascii="仿宋" w:hAnsi="仿宋" w:eastAsia="仿宋" w:cs="仿宋"/>
          <w:color w:val="auto"/>
          <w:spacing w:val="1"/>
          <w:sz w:val="31"/>
          <w:szCs w:val="31"/>
          <w:highlight w:val="none"/>
          <w:lang w:eastAsia="zh-CN"/>
        </w:rPr>
        <w:t>. 乙方交付要求：乙方应根据约定的合同执行进程和合同要求完成各阶段文档交付工作和竣工验后的系统交付工作。乙方应根据</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对文件技术部分的规定要求向</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提供所有技术文件。如果项目必须但合同又未作规定的技术文件，乙方应</w:t>
      </w:r>
      <w:r>
        <w:rPr>
          <w:rFonts w:hint="eastAsia" w:ascii="仿宋" w:hAnsi="仿宋" w:eastAsia="仿宋" w:cs="仿宋"/>
          <w:color w:val="auto"/>
          <w:spacing w:val="1"/>
          <w:sz w:val="31"/>
          <w:szCs w:val="31"/>
          <w:highlight w:val="none"/>
          <w:lang w:val="en-US" w:eastAsia="zh-CN"/>
        </w:rPr>
        <w:t>尽商业上的合理努力</w:t>
      </w:r>
      <w:r>
        <w:rPr>
          <w:rFonts w:hint="eastAsia" w:ascii="仿宋" w:hAnsi="仿宋" w:eastAsia="仿宋" w:cs="仿宋"/>
          <w:color w:val="auto"/>
          <w:spacing w:val="1"/>
          <w:sz w:val="31"/>
          <w:szCs w:val="31"/>
          <w:highlight w:val="none"/>
          <w:lang w:eastAsia="zh-CN"/>
        </w:rPr>
        <w:t>及时向</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提供，</w:t>
      </w:r>
      <w:r>
        <w:rPr>
          <w:rFonts w:hint="eastAsia" w:ascii="仿宋" w:hAnsi="仿宋" w:eastAsia="仿宋" w:cs="仿宋"/>
          <w:color w:val="auto"/>
          <w:spacing w:val="1"/>
          <w:sz w:val="31"/>
          <w:szCs w:val="31"/>
          <w:highlight w:val="none"/>
          <w:lang w:val="en-US" w:eastAsia="zh-CN"/>
        </w:rPr>
        <w:t>具体以甲方、乙方协商为准</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t>乙方如未按合同约定交付合同约定内容视为合同违约。</w:t>
      </w:r>
    </w:p>
    <w:p w14:paraId="520DE3B2">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1）交付时限：乙方应按照项目实施过程和阶段及时完成文档的编制，按照监理单位要求及时提交，在1-5个工作日内交付，如由于乙方的原因而导致该交付不能按照规定的时间进行，乙方须向甲方提出延期交付申请。如因延期交付而导致甲方损失，乙方须赔偿甲方因延期交付带来的损失，并承担因合同延期带来的违约责任。</w:t>
      </w:r>
    </w:p>
    <w:p w14:paraId="7D759A63">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（2）交付形式：乙方应按照合同及其附件所约定的内容进行交付，所交付的文档与文件应当是电子和纸质两种介质的产出物，并保持版本一致。</w:t>
      </w:r>
    </w:p>
    <w:p w14:paraId="75963F74">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（3）交付内容：项目过程所有技术文档、管理文档、业务文档及软件全部源代码。</w:t>
      </w:r>
    </w:p>
    <w:p w14:paraId="009B2941">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（4）交付文档清单：软件系统开发文档（含需求模型、设计文档、源代码、测试报告</w:t>
      </w:r>
      <w:r>
        <w:rPr>
          <w:rFonts w:hint="eastAsia" w:ascii="仿宋" w:hAnsi="仿宋" w:eastAsia="仿宋" w:cs="仿宋"/>
          <w:color w:val="auto"/>
          <w:spacing w:val="1"/>
          <w:sz w:val="31"/>
          <w:szCs w:val="31"/>
          <w:highlight w:val="none"/>
          <w:lang w:val="en-US" w:eastAsia="zh-CN"/>
        </w:rPr>
        <w:t>等</w:t>
      </w:r>
      <w:r>
        <w:rPr>
          <w:rFonts w:hint="eastAsia" w:ascii="仿宋" w:hAnsi="仿宋" w:eastAsia="仿宋" w:cs="仿宋"/>
          <w:color w:val="auto"/>
          <w:spacing w:val="1"/>
          <w:sz w:val="31"/>
          <w:szCs w:val="31"/>
          <w:highlight w:val="none"/>
          <w:lang w:eastAsia="zh-CN"/>
        </w:rPr>
        <w:t>）和用户手册以及其他在软件开发过程中形成的一切文档。包括且不限于：项目实施方案；需求规格说明书；概要设计说明书、详细设计说明书、数据库设计说明书、接口设计说明书（可合并到概要和详细设计说明书中）；软件源代码（刻盘）；测试计划、测试用例、测试报告；系统部署手册；培训方案、用户培训手册、用户使用说明书、管理员操作手册、培训记录、培训总结报告；试运行方案、试运行记录、试运行总结报告、项目实施总结报告</w:t>
      </w:r>
      <w:r>
        <w:rPr>
          <w:rFonts w:hint="eastAsia" w:ascii="仿宋" w:hAnsi="仿宋" w:eastAsia="仿宋" w:cs="仿宋"/>
          <w:color w:val="auto"/>
          <w:spacing w:val="1"/>
          <w:sz w:val="31"/>
          <w:szCs w:val="31"/>
          <w:highlight w:val="none"/>
          <w:lang w:val="en-US" w:eastAsia="zh-CN"/>
        </w:rPr>
        <w:t>等</w:t>
      </w:r>
      <w:r>
        <w:rPr>
          <w:rFonts w:hint="eastAsia" w:ascii="仿宋" w:hAnsi="仿宋" w:eastAsia="仿宋" w:cs="仿宋"/>
          <w:color w:val="auto"/>
          <w:spacing w:val="1"/>
          <w:sz w:val="31"/>
          <w:szCs w:val="31"/>
          <w:highlight w:val="none"/>
          <w:lang w:eastAsia="zh-CN"/>
        </w:rPr>
        <w:t>。</w:t>
      </w:r>
    </w:p>
    <w:p w14:paraId="63CB2F0D">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（5）交付文档编制要求：文档编制应保证文档质量，包括编辑正确，组织合理，内容充实，容易理解等，且乙方应在每次提交前经过内部审核。</w:t>
      </w:r>
    </w:p>
    <w:p w14:paraId="4FA315D6">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（6）</w:t>
      </w:r>
      <w:r>
        <w:rPr>
          <w:rFonts w:hint="eastAsia" w:ascii="仿宋" w:hAnsi="仿宋" w:eastAsia="仿宋" w:cs="仿宋"/>
          <w:color w:val="auto"/>
          <w:spacing w:val="1"/>
          <w:sz w:val="31"/>
          <w:szCs w:val="31"/>
          <w:highlight w:val="none"/>
          <w:lang w:val="en-US" w:eastAsia="zh-CN"/>
        </w:rPr>
        <w:t>项目</w:t>
      </w:r>
      <w:r>
        <w:rPr>
          <w:rFonts w:hint="eastAsia" w:ascii="仿宋" w:hAnsi="仿宋" w:eastAsia="仿宋" w:cs="仿宋"/>
          <w:color w:val="auto"/>
          <w:spacing w:val="1"/>
          <w:sz w:val="31"/>
          <w:szCs w:val="31"/>
          <w:highlight w:val="none"/>
          <w:lang w:eastAsia="zh-CN"/>
        </w:rPr>
        <w:t>交付：</w:t>
      </w:r>
      <w:r>
        <w:rPr>
          <w:rFonts w:hint="eastAsia" w:ascii="仿宋" w:hAnsi="仿宋" w:eastAsia="仿宋" w:cs="仿宋"/>
          <w:color w:val="auto"/>
          <w:spacing w:val="1"/>
          <w:sz w:val="31"/>
          <w:szCs w:val="31"/>
          <w:highlight w:val="none"/>
          <w:lang w:val="en-US" w:eastAsia="zh-CN"/>
        </w:rPr>
        <w:t>项目竣工验收</w:t>
      </w:r>
      <w:r>
        <w:rPr>
          <w:rFonts w:hint="eastAsia" w:ascii="仿宋" w:hAnsi="仿宋" w:eastAsia="仿宋" w:cs="仿宋"/>
          <w:color w:val="auto"/>
          <w:spacing w:val="1"/>
          <w:sz w:val="31"/>
          <w:szCs w:val="31"/>
          <w:highlight w:val="none"/>
          <w:lang w:eastAsia="zh-CN"/>
        </w:rPr>
        <w:t>后如因运行、检测不当或其它原因而导致所交付项目存在故障或问题，乙方应在故障发现后的2日内帮助处理此项故障或问题，并不得收取任何费用。</w:t>
      </w:r>
    </w:p>
    <w:p w14:paraId="74DA7A5A">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（7）项目经竣工验收通过后视为交付完成。</w:t>
      </w:r>
    </w:p>
    <w:p w14:paraId="78B09B93">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（8）</w:t>
      </w:r>
      <w:r>
        <w:rPr>
          <w:rFonts w:hint="eastAsia" w:ascii="仿宋" w:hAnsi="仿宋" w:eastAsia="仿宋" w:cs="仿宋"/>
          <w:color w:val="auto"/>
          <w:spacing w:val="1"/>
          <w:sz w:val="31"/>
          <w:szCs w:val="31"/>
          <w:highlight w:val="none"/>
          <w:lang w:val="en-US" w:eastAsia="zh-CN"/>
        </w:rPr>
        <w:t>项目竣工验收前，</w:t>
      </w:r>
      <w:r>
        <w:rPr>
          <w:rFonts w:hint="eastAsia" w:ascii="仿宋" w:hAnsi="仿宋" w:eastAsia="仿宋" w:cs="仿宋"/>
          <w:color w:val="auto"/>
          <w:spacing w:val="1"/>
          <w:sz w:val="31"/>
          <w:szCs w:val="31"/>
          <w:highlight w:val="none"/>
          <w:lang w:eastAsia="zh-CN"/>
        </w:rPr>
        <w:t>乙方应无条件积极</w:t>
      </w:r>
      <w:r>
        <w:rPr>
          <w:rFonts w:hint="eastAsia" w:ascii="仿宋" w:hAnsi="仿宋" w:eastAsia="仿宋" w:cs="仿宋"/>
          <w:color w:val="auto"/>
          <w:spacing w:val="1"/>
          <w:sz w:val="31"/>
          <w:szCs w:val="31"/>
          <w:highlight w:val="none"/>
          <w:lang w:val="en-US" w:eastAsia="zh-CN"/>
        </w:rPr>
        <w:t>为</w:t>
      </w:r>
      <w:r>
        <w:rPr>
          <w:rFonts w:hint="eastAsia" w:ascii="仿宋" w:hAnsi="仿宋" w:eastAsia="仿宋" w:cs="仿宋"/>
          <w:color w:val="auto"/>
          <w:spacing w:val="1"/>
          <w:sz w:val="31"/>
          <w:szCs w:val="31"/>
          <w:highlight w:val="none"/>
          <w:lang w:eastAsia="zh-CN"/>
        </w:rPr>
        <w:t>甲方</w:t>
      </w:r>
      <w:r>
        <w:rPr>
          <w:rFonts w:hint="eastAsia" w:ascii="仿宋" w:hAnsi="仿宋" w:eastAsia="仿宋" w:cs="仿宋"/>
          <w:color w:val="auto"/>
          <w:spacing w:val="1"/>
          <w:sz w:val="31"/>
          <w:szCs w:val="31"/>
          <w:highlight w:val="none"/>
          <w:lang w:val="en-US" w:eastAsia="zh-CN"/>
        </w:rPr>
        <w:t>完成</w:t>
      </w:r>
      <w:r>
        <w:rPr>
          <w:rFonts w:hint="eastAsia" w:ascii="仿宋" w:hAnsi="仿宋" w:eastAsia="仿宋" w:cs="仿宋"/>
          <w:color w:val="auto"/>
          <w:spacing w:val="1"/>
          <w:sz w:val="31"/>
          <w:szCs w:val="31"/>
          <w:highlight w:val="none"/>
          <w:lang w:eastAsia="zh-CN"/>
        </w:rPr>
        <w:t>软件著作权申请</w:t>
      </w:r>
      <w:r>
        <w:rPr>
          <w:rFonts w:hint="eastAsia" w:ascii="仿宋" w:hAnsi="仿宋" w:eastAsia="仿宋" w:cs="仿宋"/>
          <w:color w:val="auto"/>
          <w:spacing w:val="1"/>
          <w:sz w:val="31"/>
          <w:szCs w:val="31"/>
          <w:highlight w:val="none"/>
          <w:lang w:val="en-US" w:eastAsia="zh-CN"/>
        </w:rPr>
        <w:t>并正式获得证书</w:t>
      </w:r>
      <w:r>
        <w:rPr>
          <w:rFonts w:hint="eastAsia" w:ascii="仿宋" w:hAnsi="仿宋" w:eastAsia="仿宋" w:cs="仿宋"/>
          <w:color w:val="auto"/>
          <w:spacing w:val="1"/>
          <w:sz w:val="31"/>
          <w:szCs w:val="31"/>
          <w:highlight w:val="none"/>
          <w:lang w:eastAsia="zh-CN"/>
        </w:rPr>
        <w:t>。</w:t>
      </w:r>
    </w:p>
    <w:p w14:paraId="5EBD2D36">
      <w:pPr>
        <w:spacing w:before="218" w:line="226" w:lineRule="auto"/>
        <w:jc w:val="left"/>
        <w:outlineLvl w:val="1"/>
        <w:rPr>
          <w:rFonts w:hint="default" w:ascii="黑体" w:hAnsi="黑体" w:eastAsia="黑体" w:cs="黑体"/>
          <w:b w:val="0"/>
          <w:bCs w:val="0"/>
          <w:color w:val="auto"/>
          <w:spacing w:val="8"/>
          <w:sz w:val="31"/>
          <w:szCs w:val="31"/>
          <w:highlight w:val="none"/>
          <w:lang w:eastAsia="zh-CN"/>
        </w:rPr>
      </w:pPr>
      <w:r>
        <w:rPr>
          <w:rFonts w:hint="default" w:ascii="黑体" w:hAnsi="黑体" w:eastAsia="黑体" w:cs="黑体"/>
          <w:b w:val="0"/>
          <w:bCs w:val="0"/>
          <w:color w:val="auto"/>
          <w:spacing w:val="8"/>
          <w:sz w:val="31"/>
          <w:szCs w:val="31"/>
          <w:highlight w:val="none"/>
          <w:lang w:eastAsia="zh-CN"/>
        </w:rPr>
        <w:t>六、项目变更</w:t>
      </w:r>
    </w:p>
    <w:p w14:paraId="390CEA91">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一</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t>为了维护和兼顾双方的利益，确保软件的质量，在本合同签署后，甲、乙</w:t>
      </w:r>
      <w:r>
        <w:rPr>
          <w:rFonts w:hint="eastAsia" w:ascii="仿宋" w:hAnsi="仿宋" w:eastAsia="仿宋" w:cs="仿宋"/>
          <w:color w:val="auto"/>
          <w:spacing w:val="1"/>
          <w:sz w:val="31"/>
          <w:szCs w:val="31"/>
          <w:highlight w:val="none"/>
          <w:lang w:val="en-US" w:eastAsia="zh-CN"/>
        </w:rPr>
        <w:t>双</w:t>
      </w:r>
      <w:r>
        <w:rPr>
          <w:rFonts w:hint="eastAsia" w:ascii="仿宋" w:hAnsi="仿宋" w:eastAsia="仿宋" w:cs="仿宋"/>
          <w:color w:val="auto"/>
          <w:spacing w:val="1"/>
          <w:sz w:val="31"/>
          <w:szCs w:val="31"/>
          <w:highlight w:val="none"/>
          <w:lang w:eastAsia="zh-CN"/>
        </w:rPr>
        <w:t>方均有权在履行本合同的过程中合理地提出变更、扩展、替换或修改本项目的某些部分的请求，包括但不限于调整软件部分功能、修改有关技术参数、变更交付或安装的时间与地点等。为此，双方同意：</w:t>
      </w:r>
    </w:p>
    <w:p w14:paraId="2C9B5D7B">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1．若甲方提出部分项目的变更建议，乙方应当在</w:t>
      </w:r>
      <w:r>
        <w:rPr>
          <w:rFonts w:hint="eastAsia" w:ascii="仿宋" w:hAnsi="仿宋" w:eastAsia="仿宋" w:cs="仿宋"/>
          <w:color w:val="auto"/>
          <w:spacing w:val="1"/>
          <w:sz w:val="31"/>
          <w:szCs w:val="31"/>
          <w:highlight w:val="none"/>
          <w:lang w:val="en-US" w:eastAsia="zh-CN"/>
        </w:rPr>
        <w:t>2个工作</w:t>
      </w:r>
      <w:r>
        <w:rPr>
          <w:rFonts w:hint="eastAsia" w:ascii="仿宋" w:hAnsi="仿宋" w:eastAsia="仿宋" w:cs="仿宋"/>
          <w:color w:val="auto"/>
          <w:spacing w:val="1"/>
          <w:sz w:val="31"/>
          <w:szCs w:val="31"/>
          <w:highlight w:val="none"/>
          <w:lang w:eastAsia="zh-CN"/>
        </w:rPr>
        <w:t>日内对此作出书面回复，其内容包括该变更对合同价格、项目交付日期、软件的系统性能、项目技术参数以及合同条款等影响情况；</w:t>
      </w:r>
    </w:p>
    <w:p w14:paraId="0D96328E">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2．甲方在收到乙方的上述回复后，应在</w:t>
      </w:r>
      <w:r>
        <w:rPr>
          <w:rFonts w:hint="eastAsia" w:ascii="仿宋" w:hAnsi="仿宋" w:eastAsia="仿宋" w:cs="仿宋"/>
          <w:color w:val="auto"/>
          <w:spacing w:val="1"/>
          <w:sz w:val="31"/>
          <w:szCs w:val="31"/>
          <w:highlight w:val="none"/>
          <w:lang w:val="en-US" w:eastAsia="zh-CN"/>
        </w:rPr>
        <w:t>2个工作</w:t>
      </w:r>
      <w:r>
        <w:rPr>
          <w:rFonts w:hint="eastAsia" w:ascii="仿宋" w:hAnsi="仿宋" w:eastAsia="仿宋" w:cs="仿宋"/>
          <w:color w:val="auto"/>
          <w:spacing w:val="1"/>
          <w:sz w:val="31"/>
          <w:szCs w:val="31"/>
          <w:highlight w:val="none"/>
          <w:lang w:eastAsia="zh-CN"/>
        </w:rPr>
        <w:t>日内通知乙方是否接受上述回复。如果甲方接受乙方的上述回复，则</w:t>
      </w:r>
      <w:r>
        <w:rPr>
          <w:rFonts w:hint="eastAsia" w:ascii="仿宋" w:hAnsi="仿宋" w:eastAsia="仿宋" w:cs="仿宋"/>
          <w:color w:val="auto"/>
          <w:spacing w:val="1"/>
          <w:sz w:val="31"/>
          <w:szCs w:val="31"/>
          <w:highlight w:val="none"/>
          <w:lang w:val="en-US" w:eastAsia="zh-CN"/>
        </w:rPr>
        <w:t>双方</w:t>
      </w:r>
      <w:r>
        <w:rPr>
          <w:rFonts w:hint="eastAsia" w:ascii="仿宋" w:hAnsi="仿宋" w:eastAsia="仿宋" w:cs="仿宋"/>
          <w:color w:val="auto"/>
          <w:spacing w:val="1"/>
          <w:sz w:val="31"/>
          <w:szCs w:val="31"/>
          <w:highlight w:val="none"/>
          <w:lang w:eastAsia="zh-CN"/>
        </w:rPr>
        <w:t>应对此变更以书面形式确认，并按变更后的约定履行本合同。</w:t>
      </w:r>
    </w:p>
    <w:p w14:paraId="2865F5BA">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3</w:t>
      </w:r>
      <w:r>
        <w:rPr>
          <w:rFonts w:hint="eastAsia" w:ascii="仿宋" w:hAnsi="仿宋" w:eastAsia="仿宋" w:cs="仿宋"/>
          <w:color w:val="auto"/>
          <w:spacing w:val="1"/>
          <w:sz w:val="31"/>
          <w:szCs w:val="31"/>
          <w:highlight w:val="none"/>
          <w:lang w:eastAsia="zh-CN"/>
        </w:rPr>
        <w:t>．如乙方提出部分项目的变更建议，乙方应同时详细阐明该变更对合同价格、项目交付日期、软件性能、项目技术参数以及合同条款等影响情况。</w:t>
      </w:r>
    </w:p>
    <w:p w14:paraId="22851336">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4</w:t>
      </w:r>
      <w:r>
        <w:rPr>
          <w:rFonts w:hint="eastAsia" w:ascii="仿宋" w:hAnsi="仿宋" w:eastAsia="仿宋" w:cs="仿宋"/>
          <w:color w:val="auto"/>
          <w:spacing w:val="1"/>
          <w:sz w:val="31"/>
          <w:szCs w:val="31"/>
          <w:highlight w:val="none"/>
          <w:lang w:eastAsia="zh-CN"/>
        </w:rPr>
        <w:t>．甲方在收到乙方的上述变更建议后，应在2</w:t>
      </w:r>
      <w:r>
        <w:rPr>
          <w:rFonts w:hint="eastAsia" w:ascii="仿宋" w:hAnsi="仿宋" w:eastAsia="仿宋" w:cs="仿宋"/>
          <w:color w:val="auto"/>
          <w:spacing w:val="1"/>
          <w:sz w:val="31"/>
          <w:szCs w:val="31"/>
          <w:highlight w:val="none"/>
          <w:lang w:val="en-US" w:eastAsia="zh-CN"/>
        </w:rPr>
        <w:t>个工作</w:t>
      </w:r>
      <w:r>
        <w:rPr>
          <w:rFonts w:hint="eastAsia" w:ascii="仿宋" w:hAnsi="仿宋" w:eastAsia="仿宋" w:cs="仿宋"/>
          <w:color w:val="auto"/>
          <w:spacing w:val="1"/>
          <w:sz w:val="31"/>
          <w:szCs w:val="31"/>
          <w:highlight w:val="none"/>
          <w:lang w:eastAsia="zh-CN"/>
        </w:rPr>
        <w:t>日内通知乙方是否同意和接受乙方的上述变更建议。如果甲方接受乙方的上述回复，则</w:t>
      </w:r>
      <w:r>
        <w:rPr>
          <w:rFonts w:hint="eastAsia" w:ascii="仿宋" w:hAnsi="仿宋" w:eastAsia="仿宋" w:cs="仿宋"/>
          <w:color w:val="auto"/>
          <w:spacing w:val="1"/>
          <w:sz w:val="31"/>
          <w:szCs w:val="31"/>
          <w:highlight w:val="none"/>
          <w:lang w:val="en-US" w:eastAsia="zh-CN"/>
        </w:rPr>
        <w:t>双</w:t>
      </w:r>
      <w:r>
        <w:rPr>
          <w:rFonts w:hint="eastAsia" w:ascii="仿宋" w:hAnsi="仿宋" w:eastAsia="仿宋" w:cs="仿宋"/>
          <w:color w:val="auto"/>
          <w:spacing w:val="1"/>
          <w:sz w:val="31"/>
          <w:szCs w:val="31"/>
          <w:highlight w:val="none"/>
          <w:lang w:eastAsia="zh-CN"/>
        </w:rPr>
        <w:t>方对此变更建议以书面形式确认，</w:t>
      </w:r>
      <w:r>
        <w:rPr>
          <w:rFonts w:hint="eastAsia" w:ascii="仿宋" w:hAnsi="仿宋" w:eastAsia="仿宋" w:cs="仿宋"/>
          <w:color w:val="auto"/>
          <w:spacing w:val="1"/>
          <w:sz w:val="31"/>
          <w:szCs w:val="31"/>
          <w:highlight w:val="none"/>
          <w:lang w:val="en-US" w:eastAsia="zh-CN"/>
        </w:rPr>
        <w:t>双</w:t>
      </w:r>
      <w:r>
        <w:rPr>
          <w:rFonts w:hint="eastAsia" w:ascii="仿宋" w:hAnsi="仿宋" w:eastAsia="仿宋" w:cs="仿宋"/>
          <w:color w:val="auto"/>
          <w:spacing w:val="1"/>
          <w:sz w:val="31"/>
          <w:szCs w:val="31"/>
          <w:highlight w:val="none"/>
          <w:lang w:eastAsia="zh-CN"/>
        </w:rPr>
        <w:t>方按变更后的约定履行本合同。如甲方不同意乙方的上述建议，</w:t>
      </w:r>
      <w:r>
        <w:rPr>
          <w:rFonts w:hint="eastAsia" w:ascii="仿宋" w:hAnsi="仿宋" w:eastAsia="仿宋" w:cs="仿宋"/>
          <w:color w:val="auto"/>
          <w:spacing w:val="1"/>
          <w:sz w:val="31"/>
          <w:szCs w:val="31"/>
          <w:highlight w:val="none"/>
          <w:lang w:val="en-US" w:eastAsia="zh-CN"/>
        </w:rPr>
        <w:t>双</w:t>
      </w:r>
      <w:r>
        <w:rPr>
          <w:rFonts w:hint="eastAsia" w:ascii="仿宋" w:hAnsi="仿宋" w:eastAsia="仿宋" w:cs="仿宋"/>
          <w:color w:val="auto"/>
          <w:spacing w:val="1"/>
          <w:sz w:val="31"/>
          <w:szCs w:val="31"/>
          <w:highlight w:val="none"/>
          <w:lang w:eastAsia="zh-CN"/>
        </w:rPr>
        <w:t>方仍按原合同执行。</w:t>
      </w:r>
    </w:p>
    <w:p w14:paraId="17B55D7A">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二</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t>合同总金额变化，需要甲、</w:t>
      </w:r>
      <w:r>
        <w:rPr>
          <w:rFonts w:hint="eastAsia" w:ascii="仿宋" w:hAnsi="仿宋" w:eastAsia="仿宋" w:cs="仿宋"/>
          <w:color w:val="auto"/>
          <w:spacing w:val="1"/>
          <w:sz w:val="31"/>
          <w:szCs w:val="31"/>
          <w:highlight w:val="none"/>
          <w:lang w:val="en-US" w:eastAsia="zh-CN"/>
        </w:rPr>
        <w:t>乙双</w:t>
      </w:r>
      <w:r>
        <w:rPr>
          <w:rFonts w:hint="eastAsia" w:ascii="仿宋" w:hAnsi="仿宋" w:eastAsia="仿宋" w:cs="仿宋"/>
          <w:color w:val="auto"/>
          <w:spacing w:val="1"/>
          <w:sz w:val="31"/>
          <w:szCs w:val="31"/>
          <w:highlight w:val="none"/>
          <w:lang w:eastAsia="zh-CN"/>
        </w:rPr>
        <w:t>方确认。</w:t>
      </w:r>
    </w:p>
    <w:p w14:paraId="55CEAC0F">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三</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t>涉及合同系统功能变化的变更，由甲方、</w:t>
      </w:r>
      <w:r>
        <w:rPr>
          <w:rFonts w:hint="eastAsia" w:ascii="仿宋" w:hAnsi="仿宋" w:eastAsia="仿宋" w:cs="仿宋"/>
          <w:color w:val="auto"/>
          <w:spacing w:val="1"/>
          <w:sz w:val="31"/>
          <w:szCs w:val="31"/>
          <w:highlight w:val="none"/>
          <w:lang w:val="en-US" w:eastAsia="zh-CN"/>
        </w:rPr>
        <w:t>乙方双方</w:t>
      </w:r>
      <w:r>
        <w:rPr>
          <w:rFonts w:hint="eastAsia" w:ascii="仿宋" w:hAnsi="仿宋" w:eastAsia="仿宋" w:cs="仿宋"/>
          <w:color w:val="auto"/>
          <w:spacing w:val="1"/>
          <w:sz w:val="31"/>
          <w:szCs w:val="31"/>
          <w:highlight w:val="none"/>
          <w:lang w:eastAsia="zh-CN"/>
        </w:rPr>
        <w:t>确认。</w:t>
      </w:r>
    </w:p>
    <w:p w14:paraId="2821B15E">
      <w:pPr>
        <w:spacing w:before="218" w:line="226" w:lineRule="auto"/>
        <w:jc w:val="left"/>
        <w:outlineLvl w:val="1"/>
        <w:rPr>
          <w:rFonts w:hint="default" w:ascii="黑体" w:hAnsi="黑体" w:eastAsia="黑体" w:cs="黑体"/>
          <w:b w:val="0"/>
          <w:bCs w:val="0"/>
          <w:color w:val="auto"/>
          <w:spacing w:val="8"/>
          <w:sz w:val="31"/>
          <w:szCs w:val="31"/>
          <w:highlight w:val="none"/>
          <w:lang w:eastAsia="zh-CN"/>
        </w:rPr>
      </w:pPr>
      <w:r>
        <w:rPr>
          <w:rFonts w:hint="default" w:ascii="黑体" w:hAnsi="黑体" w:eastAsia="黑体" w:cs="黑体"/>
          <w:b w:val="0"/>
          <w:bCs w:val="0"/>
          <w:color w:val="auto"/>
          <w:spacing w:val="8"/>
          <w:sz w:val="31"/>
          <w:szCs w:val="31"/>
          <w:highlight w:val="none"/>
          <w:lang w:eastAsia="zh-CN"/>
        </w:rPr>
        <w:t>七、项目培训</w:t>
      </w:r>
    </w:p>
    <w:p w14:paraId="6441663E">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一</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乙方有责任对甲方系统运行和维护人员，使用人员提供掌握系统正确操作、调试和故障处理方法的培训，有责任对甲方技术人员进行技术培训，解释本合同范围内的所有技术问题。</w:t>
      </w:r>
      <w:r>
        <w:rPr>
          <w:rFonts w:hint="eastAsia" w:ascii="仿宋" w:hAnsi="仿宋" w:eastAsia="仿宋" w:cs="仿宋"/>
          <w:color w:val="auto"/>
          <w:spacing w:val="1"/>
          <w:sz w:val="31"/>
          <w:szCs w:val="31"/>
          <w:highlight w:val="none"/>
          <w:lang w:val="en-US" w:eastAsia="zh-CN"/>
        </w:rPr>
        <w:cr/>
      </w:r>
      <w:r>
        <w:rPr>
          <w:rFonts w:hint="eastAsia" w:ascii="仿宋" w:hAnsi="仿宋" w:eastAsia="仿宋" w:cs="仿宋"/>
          <w:color w:val="auto"/>
          <w:spacing w:val="1"/>
          <w:sz w:val="31"/>
          <w:szCs w:val="31"/>
          <w:highlight w:val="none"/>
          <w:lang w:val="en-US" w:eastAsia="zh-CN"/>
        </w:rPr>
        <w:t xml:space="preserve">   </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二</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乙方须对系统用户及运行管理人员分层次进行培训，培训目标为受训者能够独立、熟练地完成操作，实现系统的目标和功能，确保甲方人员能完全掌握系统的应用、运行、维护等关键技术要求。</w:t>
      </w:r>
      <w:r>
        <w:rPr>
          <w:rFonts w:hint="eastAsia" w:ascii="仿宋" w:hAnsi="仿宋" w:eastAsia="仿宋" w:cs="仿宋"/>
          <w:color w:val="auto"/>
          <w:spacing w:val="1"/>
          <w:sz w:val="31"/>
          <w:szCs w:val="31"/>
          <w:highlight w:val="none"/>
          <w:lang w:val="en-US" w:eastAsia="zh-CN"/>
        </w:rPr>
        <w:cr/>
      </w:r>
      <w:r>
        <w:rPr>
          <w:rFonts w:hint="eastAsia" w:ascii="仿宋" w:hAnsi="仿宋" w:eastAsia="仿宋" w:cs="仿宋"/>
          <w:color w:val="auto"/>
          <w:spacing w:val="1"/>
          <w:sz w:val="31"/>
          <w:szCs w:val="31"/>
          <w:highlight w:val="none"/>
          <w:lang w:val="en-US" w:eastAsia="zh-CN"/>
        </w:rPr>
        <w:t xml:space="preserve">    </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三</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乙方选派有相应专业的实际工作和培训经验的培训人员来完成对应用软件的使用和维护培训，乙方负责编写并提供教材。</w:t>
      </w:r>
      <w:r>
        <w:rPr>
          <w:rFonts w:hint="eastAsia" w:ascii="仿宋" w:hAnsi="仿宋" w:eastAsia="仿宋" w:cs="仿宋"/>
          <w:color w:val="auto"/>
          <w:spacing w:val="1"/>
          <w:sz w:val="31"/>
          <w:szCs w:val="31"/>
          <w:highlight w:val="none"/>
          <w:lang w:val="en-US" w:eastAsia="zh-CN"/>
        </w:rPr>
        <w:cr/>
      </w:r>
      <w:r>
        <w:rPr>
          <w:rFonts w:hint="eastAsia" w:ascii="仿宋" w:hAnsi="仿宋" w:eastAsia="仿宋" w:cs="仿宋"/>
          <w:color w:val="auto"/>
          <w:spacing w:val="1"/>
          <w:sz w:val="31"/>
          <w:szCs w:val="31"/>
          <w:highlight w:val="none"/>
          <w:lang w:val="en-US" w:eastAsia="zh-CN"/>
        </w:rPr>
        <w:t xml:space="preserve">    </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四</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培训费用。乙方负责培训相关费用，此费用包含在合同总价中。</w:t>
      </w:r>
      <w:r>
        <w:rPr>
          <w:rFonts w:hint="eastAsia" w:ascii="仿宋" w:hAnsi="仿宋" w:eastAsia="仿宋" w:cs="仿宋"/>
          <w:color w:val="auto"/>
          <w:spacing w:val="1"/>
          <w:sz w:val="31"/>
          <w:szCs w:val="31"/>
          <w:highlight w:val="none"/>
          <w:lang w:val="en-US" w:eastAsia="zh-CN"/>
        </w:rPr>
        <w:cr/>
      </w:r>
      <w:r>
        <w:rPr>
          <w:rFonts w:hint="eastAsia" w:ascii="仿宋" w:hAnsi="仿宋" w:eastAsia="仿宋" w:cs="仿宋"/>
          <w:color w:val="auto"/>
          <w:spacing w:val="1"/>
          <w:sz w:val="31"/>
          <w:szCs w:val="31"/>
          <w:highlight w:val="none"/>
          <w:lang w:val="en-US" w:eastAsia="zh-CN"/>
        </w:rPr>
        <w:t xml:space="preserve">    </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五</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除合同约定的培训内容外，在系统运行和推广期间若甲方有培训要求，乙方应根据甲方要求完成相关培训</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乙方负责培训相关费用</w:t>
      </w:r>
      <w:r>
        <w:rPr>
          <w:rFonts w:hint="eastAsia" w:ascii="仿宋" w:hAnsi="仿宋" w:eastAsia="仿宋" w:cs="仿宋"/>
          <w:color w:val="auto"/>
          <w:spacing w:val="1"/>
          <w:sz w:val="31"/>
          <w:szCs w:val="31"/>
          <w:highlight w:val="none"/>
          <w:lang w:val="en-US" w:eastAsia="zh-CN"/>
        </w:rPr>
        <w:t>。</w:t>
      </w:r>
    </w:p>
    <w:p w14:paraId="25D7B2C3">
      <w:pPr>
        <w:spacing w:before="218" w:line="226" w:lineRule="auto"/>
        <w:jc w:val="left"/>
        <w:outlineLvl w:val="1"/>
        <w:rPr>
          <w:rFonts w:hint="default" w:ascii="黑体" w:hAnsi="黑体" w:eastAsia="黑体" w:cs="黑体"/>
          <w:b w:val="0"/>
          <w:bCs w:val="0"/>
          <w:color w:val="auto"/>
          <w:spacing w:val="8"/>
          <w:sz w:val="31"/>
          <w:szCs w:val="31"/>
          <w:highlight w:val="none"/>
          <w:lang w:eastAsia="zh-CN"/>
        </w:rPr>
      </w:pPr>
      <w:r>
        <w:rPr>
          <w:rFonts w:hint="default" w:ascii="黑体" w:hAnsi="黑体" w:eastAsia="黑体" w:cs="黑体"/>
          <w:b w:val="0"/>
          <w:bCs w:val="0"/>
          <w:color w:val="auto"/>
          <w:spacing w:val="8"/>
          <w:sz w:val="31"/>
          <w:szCs w:val="31"/>
          <w:highlight w:val="none"/>
          <w:lang w:eastAsia="zh-CN"/>
        </w:rPr>
        <w:t>八</w:t>
      </w:r>
      <w:r>
        <w:rPr>
          <w:rFonts w:ascii="黑体" w:hAnsi="黑体" w:eastAsia="黑体" w:cs="黑体"/>
          <w:b w:val="0"/>
          <w:bCs w:val="0"/>
          <w:color w:val="auto"/>
          <w:spacing w:val="8"/>
          <w:sz w:val="31"/>
          <w:szCs w:val="31"/>
          <w:highlight w:val="none"/>
          <w:lang w:eastAsia="zh-CN"/>
        </w:rPr>
        <w:t>、项目验收</w:t>
      </w:r>
    </w:p>
    <w:p w14:paraId="2D851BEC">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（一）乙方须在</w:t>
      </w:r>
      <w:bookmarkStart w:id="161" w:name="_GoBack"/>
      <w:bookmarkEnd w:id="161"/>
      <w:r>
        <w:rPr>
          <w:rFonts w:hint="eastAsia" w:ascii="仿宋" w:hAnsi="仿宋" w:eastAsia="仿宋" w:cs="仿宋"/>
          <w:color w:val="auto"/>
          <w:spacing w:val="1"/>
          <w:sz w:val="31"/>
          <w:szCs w:val="31"/>
          <w:highlight w:val="none"/>
          <w:lang w:val="en-US" w:eastAsia="zh-CN"/>
        </w:rPr>
        <w:t>2026年9月30日前完成系统应用软件开发、系统安装部署上线，并经监理单位同意后向</w:t>
      </w:r>
      <w:r>
        <w:rPr>
          <w:rFonts w:hint="eastAsia" w:ascii="仿宋" w:hAnsi="仿宋" w:eastAsia="仿宋" w:cs="仿宋"/>
          <w:color w:val="auto"/>
          <w:spacing w:val="1"/>
          <w:sz w:val="31"/>
          <w:szCs w:val="31"/>
          <w:highlight w:val="none"/>
          <w:lang w:val="en-US" w:eastAsia="zh-Hans"/>
        </w:rPr>
        <w:t>甲方</w:t>
      </w:r>
      <w:r>
        <w:rPr>
          <w:rFonts w:hint="eastAsia" w:ascii="仿宋" w:hAnsi="仿宋" w:eastAsia="仿宋" w:cs="仿宋"/>
          <w:color w:val="auto"/>
          <w:spacing w:val="1"/>
          <w:sz w:val="31"/>
          <w:szCs w:val="31"/>
          <w:highlight w:val="none"/>
          <w:lang w:val="en-US" w:eastAsia="zh-CN"/>
        </w:rPr>
        <w:t>发起初步验收申请，甲方根据招标内容及要求中的参数，组织专家评审进行项目初步验收。验收合格双方签订《初步验收报告》。若乙方在 2026年9月30日前无法通过项目初验，视为自动解除合同，甲方有权追究乙方的违约责任且乙方需退还甲方已支付全部货款。</w:t>
      </w:r>
    </w:p>
    <w:p w14:paraId="10BDFE0D">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二</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乙方在初验通过之日起6个月</w:t>
      </w:r>
      <w:r>
        <w:rPr>
          <w:rFonts w:hint="eastAsia" w:ascii="仿宋" w:hAnsi="仿宋" w:eastAsia="仿宋" w:cs="仿宋"/>
          <w:color w:val="auto"/>
          <w:spacing w:val="1"/>
          <w:sz w:val="31"/>
          <w:szCs w:val="31"/>
          <w:highlight w:val="none"/>
          <w:lang w:val="en-US" w:eastAsia="zh-Hans"/>
        </w:rPr>
        <w:t>内</w:t>
      </w:r>
      <w:r>
        <w:rPr>
          <w:rFonts w:hint="eastAsia" w:ascii="仿宋" w:hAnsi="仿宋" w:eastAsia="仿宋" w:cs="仿宋"/>
          <w:color w:val="auto"/>
          <w:spacing w:val="1"/>
          <w:sz w:val="31"/>
          <w:szCs w:val="31"/>
          <w:highlight w:val="none"/>
          <w:lang w:val="en-US" w:eastAsia="zh-CN"/>
        </w:rPr>
        <w:t>，按照省信息化主管部门的终验要求，书面提交终验申请和相关文档，由甲方向省信息化主管部门申请项目竣工验收，通过省信息化主管部门组织的项目竣工验收即为项目</w:t>
      </w:r>
      <w:r>
        <w:rPr>
          <w:rFonts w:hint="eastAsia" w:ascii="仿宋" w:hAnsi="仿宋" w:eastAsia="仿宋" w:cs="仿宋"/>
          <w:color w:val="auto"/>
          <w:spacing w:val="1"/>
          <w:sz w:val="31"/>
          <w:szCs w:val="31"/>
          <w:highlight w:val="none"/>
          <w:lang w:val="en-US" w:eastAsia="zh-Hans"/>
        </w:rPr>
        <w:t>最终</w:t>
      </w:r>
      <w:r>
        <w:rPr>
          <w:rFonts w:hint="eastAsia" w:ascii="仿宋" w:hAnsi="仿宋" w:eastAsia="仿宋" w:cs="仿宋"/>
          <w:color w:val="auto"/>
          <w:spacing w:val="1"/>
          <w:sz w:val="31"/>
          <w:szCs w:val="31"/>
          <w:highlight w:val="none"/>
          <w:lang w:val="en-US" w:eastAsia="zh-CN"/>
        </w:rPr>
        <w:t>验收。</w:t>
      </w:r>
    </w:p>
    <w:p w14:paraId="3B22337A">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三</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工程终验应满足可行性研究报告、初步设计、招标文件、投标文件、本合同及其附件中约定的所有要求。通过省信息化主管部门组织的项目终验即为项目竣工验收通过。</w:t>
      </w:r>
    </w:p>
    <w:p w14:paraId="29F6209E">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（四）验收组织。项目验收按《海南省省级政务信息化项目建设管理办法》（琼府办〔2024〕42号）及省信息化相关规定组织与执行。</w:t>
      </w:r>
    </w:p>
    <w:p w14:paraId="008966F5">
      <w:pPr>
        <w:spacing w:before="218" w:line="226" w:lineRule="auto"/>
        <w:jc w:val="left"/>
        <w:outlineLvl w:val="1"/>
        <w:rPr>
          <w:rFonts w:hint="default" w:ascii="黑体" w:hAnsi="黑体" w:eastAsia="黑体" w:cs="黑体"/>
          <w:b w:val="0"/>
          <w:bCs w:val="0"/>
          <w:color w:val="auto"/>
          <w:spacing w:val="8"/>
          <w:sz w:val="31"/>
          <w:szCs w:val="31"/>
          <w:highlight w:val="none"/>
          <w:lang w:eastAsia="zh-CN"/>
        </w:rPr>
      </w:pPr>
      <w:r>
        <w:rPr>
          <w:rFonts w:hint="default" w:ascii="黑体" w:hAnsi="黑体" w:eastAsia="黑体" w:cs="黑体"/>
          <w:b w:val="0"/>
          <w:bCs w:val="0"/>
          <w:color w:val="auto"/>
          <w:spacing w:val="8"/>
          <w:sz w:val="31"/>
          <w:szCs w:val="31"/>
          <w:highlight w:val="none"/>
          <w:lang w:eastAsia="zh-CN"/>
        </w:rPr>
        <w:t>九、免费维保期技术支持及售后</w:t>
      </w:r>
    </w:p>
    <w:p w14:paraId="4F959D75">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一</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本项目免费维保期由项目整体竣工验收合格之日起贰年。免费维保期内，需提供7×24小时技术支持和服务，5×8小时现场运维服务。</w:t>
      </w:r>
    </w:p>
    <w:p w14:paraId="4ACBA7DD">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二</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免费维保期内，乙方有义务免费配合甲方对项目中所涉及的软件进行缺陷修复、性能调优、代码维护、集成接口支持等工作。由于乙方原因导致的系统bug问题，乙方负责免费维护修复及解决有关问题。</w:t>
      </w:r>
    </w:p>
    <w:p w14:paraId="72ADADB5">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三</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在免费维保期内，硬件与成熟软件采购集成部分乙方应当免费提供原厂人力及部件更换服务，软件研发部分乙方应当免费提供对于源代码的解释并配合甲方对项目系统进行改进。</w:t>
      </w:r>
    </w:p>
    <w:p w14:paraId="00BED19A">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四</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免费维保期内，乙方还应保证合同项下所提供的服务包括培训、安装指导、单机调试、系统联调测试等，并保证不存在因乙方工作人员的过失、错误或疏忽而产生的缺陷。</w:t>
      </w:r>
    </w:p>
    <w:p w14:paraId="2FD5A90A">
      <w:pPr>
        <w:numPr>
          <w:ilvl w:val="0"/>
          <w:numId w:val="0"/>
        </w:numPr>
        <w:spacing w:before="219" w:line="352" w:lineRule="auto"/>
        <w:ind w:right="25" w:firstLine="624" w:firstLineChars="200"/>
        <w:jc w:val="left"/>
        <w:rPr>
          <w:rFonts w:ascii="Arial"/>
          <w:color w:val="auto"/>
          <w:sz w:val="21"/>
          <w:highlight w:val="none"/>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五</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任何与保证不符发生时，甲方应立即书面通知乙方。接到上述通知后，乙方应立即免费修复问题。</w:t>
      </w:r>
    </w:p>
    <w:p w14:paraId="4531F83B">
      <w:pPr>
        <w:spacing w:before="218" w:line="226" w:lineRule="auto"/>
        <w:jc w:val="left"/>
        <w:outlineLvl w:val="1"/>
        <w:rPr>
          <w:rFonts w:hint="default" w:ascii="黑体" w:hAnsi="黑体" w:eastAsia="黑体" w:cs="黑体"/>
          <w:b w:val="0"/>
          <w:bCs w:val="0"/>
          <w:color w:val="auto"/>
          <w:spacing w:val="8"/>
          <w:sz w:val="31"/>
          <w:szCs w:val="31"/>
          <w:highlight w:val="none"/>
          <w:lang w:eastAsia="zh-CN"/>
        </w:rPr>
      </w:pPr>
      <w:bookmarkStart w:id="8" w:name="bookmark773"/>
      <w:bookmarkEnd w:id="8"/>
      <w:bookmarkStart w:id="9" w:name="bookmark774"/>
      <w:bookmarkEnd w:id="9"/>
      <w:r>
        <w:rPr>
          <w:rFonts w:hint="default" w:ascii="黑体" w:hAnsi="黑体" w:eastAsia="黑体" w:cs="黑体"/>
          <w:b w:val="0"/>
          <w:bCs w:val="0"/>
          <w:color w:val="auto"/>
          <w:spacing w:val="8"/>
          <w:sz w:val="31"/>
          <w:szCs w:val="31"/>
          <w:highlight w:val="none"/>
          <w:lang w:val="en-US" w:eastAsia="zh-CN"/>
        </w:rPr>
        <w:t>十</w:t>
      </w:r>
      <w:r>
        <w:rPr>
          <w:rFonts w:hint="default" w:ascii="黑体" w:hAnsi="黑体" w:eastAsia="黑体" w:cs="黑体"/>
          <w:b w:val="0"/>
          <w:bCs w:val="0"/>
          <w:color w:val="auto"/>
          <w:spacing w:val="8"/>
          <w:sz w:val="31"/>
          <w:szCs w:val="31"/>
          <w:highlight w:val="none"/>
          <w:lang w:eastAsia="zh-CN"/>
        </w:rPr>
        <w:t>、违约责任</w:t>
      </w:r>
    </w:p>
    <w:p w14:paraId="77523195">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一</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双方约定：任何一方违反本合同约定，造成项目停滞、延误或失败的，按以下约定承担违约责任：</w:t>
      </w:r>
    </w:p>
    <w:p w14:paraId="0F89DB69">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1.除第五条第一款第3项及乙方自身原因导致甲方不能按合同支付的款项情况外，如甲方违反本合同第三条关于支付条款的约定，延迟10日以上，每延迟1天支付，应向乙方支付违约金为发生违约费用总金额的0.2‰(支付违约金或损失赔偿额的计算方法，因第三方原因造成延迟的支付的，甲方不负违约责任)。</w:t>
      </w:r>
    </w:p>
    <w:p w14:paraId="322B7C86">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2.乙方违反本合同第八条关于进度计划</w:t>
      </w:r>
      <w:r>
        <w:rPr>
          <w:rFonts w:hint="eastAsia" w:ascii="仿宋" w:hAnsi="仿宋" w:eastAsia="仿宋" w:cs="仿宋"/>
          <w:color w:val="auto"/>
          <w:spacing w:val="1"/>
          <w:sz w:val="31"/>
          <w:szCs w:val="31"/>
          <w:highlight w:val="none"/>
          <w:lang w:val="en-US" w:eastAsia="zh-Hans"/>
        </w:rPr>
        <w:t>及项目验收</w:t>
      </w:r>
      <w:r>
        <w:rPr>
          <w:rFonts w:hint="eastAsia" w:ascii="仿宋" w:hAnsi="仿宋" w:eastAsia="仿宋" w:cs="仿宋"/>
          <w:color w:val="auto"/>
          <w:spacing w:val="1"/>
          <w:sz w:val="31"/>
          <w:szCs w:val="31"/>
          <w:highlight w:val="none"/>
          <w:lang w:val="en-US" w:eastAsia="zh-CN"/>
        </w:rPr>
        <w:t>的约定，延迟10日以上，每延迟1天交付</w:t>
      </w:r>
      <w:r>
        <w:rPr>
          <w:rFonts w:hint="eastAsia" w:ascii="仿宋" w:hAnsi="仿宋" w:eastAsia="仿宋" w:cs="仿宋"/>
          <w:color w:val="auto"/>
          <w:spacing w:val="1"/>
          <w:sz w:val="31"/>
          <w:szCs w:val="31"/>
          <w:highlight w:val="none"/>
          <w:lang w:val="en-US" w:eastAsia="zh-Hans"/>
        </w:rPr>
        <w:t>或未通过验收的</w:t>
      </w:r>
      <w:r>
        <w:rPr>
          <w:rFonts w:hint="eastAsia" w:ascii="仿宋" w:hAnsi="仿宋" w:eastAsia="仿宋" w:cs="仿宋"/>
          <w:color w:val="auto"/>
          <w:spacing w:val="1"/>
          <w:sz w:val="31"/>
          <w:szCs w:val="31"/>
          <w:highlight w:val="none"/>
          <w:lang w:val="en-US" w:eastAsia="zh-CN"/>
        </w:rPr>
        <w:t>，</w:t>
      </w:r>
      <w:r>
        <w:rPr>
          <w:rFonts w:hint="eastAsia" w:ascii="仿宋" w:hAnsi="仿宋" w:eastAsia="仿宋" w:cs="仿宋"/>
          <w:color w:val="auto"/>
          <w:spacing w:val="1"/>
          <w:sz w:val="31"/>
          <w:szCs w:val="31"/>
          <w:highlight w:val="none"/>
          <w:lang w:val="en-US" w:eastAsia="zh-Hans"/>
        </w:rPr>
        <w:t>每日</w:t>
      </w:r>
      <w:r>
        <w:rPr>
          <w:rFonts w:hint="eastAsia" w:ascii="仿宋" w:hAnsi="仿宋" w:eastAsia="仿宋" w:cs="仿宋"/>
          <w:color w:val="auto"/>
          <w:spacing w:val="1"/>
          <w:sz w:val="31"/>
          <w:szCs w:val="31"/>
          <w:highlight w:val="none"/>
          <w:lang w:val="en-US" w:eastAsia="zh-CN"/>
        </w:rPr>
        <w:t>应向甲方支付违约金为合同总金额的0.2‰(支付违约金或损失赔偿额的计算方法，适用于各分项时间节点)，甲方有权停止履行合同，并有权解除合同，追回已付款项。</w:t>
      </w:r>
    </w:p>
    <w:p w14:paraId="395DE2D6">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3.乙方若出现将项目以违规方式转包、分包第三方，或者出现严重泄密情况，应向甲方支付违约金，违约金金额为本合同费用总金额的5%</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同时，甲方有权停止履行合同，并有权解除合同。</w:t>
      </w:r>
    </w:p>
    <w:p w14:paraId="0BCD5B4A">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bookmarkStart w:id="10" w:name="bookmark1443"/>
      <w:bookmarkEnd w:id="10"/>
      <w:r>
        <w:rPr>
          <w:rFonts w:hint="eastAsia" w:ascii="仿宋" w:hAnsi="仿宋" w:eastAsia="仿宋" w:cs="仿宋"/>
          <w:color w:val="auto"/>
          <w:spacing w:val="1"/>
          <w:sz w:val="31"/>
          <w:szCs w:val="31"/>
          <w:highlight w:val="none"/>
          <w:lang w:val="en-US" w:eastAsia="zh-CN"/>
        </w:rPr>
        <w:t>4.乙方发现本合同因客观条件的变化，可能使项目建设失败或者部分失败的情形时，应及时采取适当措施减少损失，并在发现后10日内书面通知甲方，乙方没有采取适当措施并及时通知甲方，致使损失扩大的，乙方应赔偿甲方扩大部分的损失。</w:t>
      </w:r>
    </w:p>
    <w:p w14:paraId="3205935F">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5.乙方因自身原因造成项目延迟交付60日以上，或者交付的项目不符合相关要求的，应向甲方支付违约金，违约金金额为本合同费用总金额的20%，同时，甲方有权停止履行合同，并有权解除合同，追回已付项目款；但因需甲方协调第三方配合，所造成乙方项目延迟交付的，可在乙方原交付时间上延长相应时间。</w:t>
      </w:r>
    </w:p>
    <w:p w14:paraId="2B84065E">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6.由于乙方系统不满足需求、系统故障、验收文档问题等原因导致的验收不通过，造成项目工期延误。甲方可从合同款中扣除违约赔偿费，每延迟一周迟交货（含软件、文档及相关服务）或未提供服务或提供产品及服务不满足项目需求，按合同总金额的1‰/周计算违约赔偿费。</w:t>
      </w:r>
    </w:p>
    <w:p w14:paraId="2F445E2C">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7.乙方因自身原因在本合同签订之日起 18 个月（除特殊情况下的推延）后，建设内容还不能满足终验条件，导致本项目不能整体验收给项目其他分包带来损失的，甲方有权停止履行合同，并有权解除合同。乙方要对因此带来的损失负责，要退还甲方因推进该项目已支付的款项，并赔偿甲方本合同总金额20%的违约金及违约金无法弥补的其他损失。</w:t>
      </w:r>
    </w:p>
    <w:p w14:paraId="37B26F37">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8.乙方所提供的服务质量、拟投入人员不符合招标文件、投标文件、本项目合同及其附件规定的，由乙方负责按照原招标文件、更正公告内容和质疑答疑文件、响应文件、成交供应商投标文件等实质性内容重新免费提供该项目服务内容。</w:t>
      </w:r>
    </w:p>
    <w:p w14:paraId="55C79841">
      <w:pPr>
        <w:numPr>
          <w:ilvl w:val="0"/>
          <w:numId w:val="0"/>
        </w:numPr>
        <w:spacing w:before="219" w:line="352" w:lineRule="auto"/>
        <w:ind w:right="25" w:rightChars="0" w:firstLine="624" w:firstLineChars="200"/>
        <w:jc w:val="left"/>
        <w:rPr>
          <w:rFonts w:hint="default"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9.违约方应向守约方赔守约方为主张债权所合理支付的一切费用，包括但不限于诉讼费、保全费、保全保险费、律师费、差旅费、公告费等。</w:t>
      </w:r>
    </w:p>
    <w:p w14:paraId="1B7E4594">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10. 甲方违反合同规定的，应当承担由此对乙方造成的损失。</w:t>
      </w:r>
    </w:p>
    <w:p w14:paraId="6D61A3A0">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11.其他违约责任按《中华人民共和国民法典》处理。</w:t>
      </w:r>
    </w:p>
    <w:p w14:paraId="2268FD0E">
      <w:pPr>
        <w:numPr>
          <w:ilvl w:val="0"/>
          <w:numId w:val="0"/>
        </w:numPr>
        <w:spacing w:before="219" w:line="352" w:lineRule="auto"/>
        <w:ind w:right="25" w:rightChars="0" w:firstLine="0" w:firstLineChars="0"/>
        <w:jc w:val="left"/>
        <w:rPr>
          <w:rFonts w:ascii="Arial"/>
          <w:color w:val="auto"/>
          <w:sz w:val="21"/>
          <w:highlight w:val="none"/>
        </w:rPr>
      </w:pPr>
    </w:p>
    <w:p w14:paraId="27C678E0">
      <w:pPr>
        <w:spacing w:line="285" w:lineRule="auto"/>
        <w:jc w:val="left"/>
        <w:rPr>
          <w:rFonts w:ascii="Arial"/>
          <w:color w:val="auto"/>
          <w:sz w:val="21"/>
          <w:highlight w:val="none"/>
        </w:rPr>
      </w:pPr>
    </w:p>
    <w:p w14:paraId="1FE4C699">
      <w:pPr>
        <w:spacing w:before="101" w:line="228" w:lineRule="auto"/>
        <w:jc w:val="left"/>
        <w:outlineLvl w:val="1"/>
        <w:rPr>
          <w:rFonts w:ascii="黑体" w:hAnsi="黑体" w:eastAsia="黑体" w:cs="黑体"/>
          <w:color w:val="auto"/>
          <w:sz w:val="31"/>
          <w:szCs w:val="31"/>
          <w:highlight w:val="none"/>
        </w:rPr>
      </w:pPr>
      <w:bookmarkStart w:id="11" w:name="bookmark782"/>
      <w:bookmarkEnd w:id="11"/>
      <w:bookmarkStart w:id="12" w:name="bookmark776"/>
      <w:bookmarkEnd w:id="12"/>
      <w:bookmarkStart w:id="13" w:name="bookmark778"/>
      <w:bookmarkEnd w:id="13"/>
      <w:bookmarkStart w:id="14" w:name="bookmark780"/>
      <w:bookmarkEnd w:id="14"/>
      <w:bookmarkStart w:id="15" w:name="bookmark775"/>
      <w:bookmarkEnd w:id="15"/>
      <w:r>
        <w:rPr>
          <w:rFonts w:hint="eastAsia" w:ascii="黑体" w:hAnsi="黑体" w:eastAsia="黑体" w:cs="黑体"/>
          <w:color w:val="auto"/>
          <w:spacing w:val="8"/>
          <w:sz w:val="31"/>
          <w:szCs w:val="31"/>
          <w:highlight w:val="none"/>
          <w:lang w:val="en-US" w:eastAsia="zh-CN"/>
        </w:rPr>
        <w:t>十一</w:t>
      </w:r>
      <w:r>
        <w:rPr>
          <w:rFonts w:ascii="黑体" w:hAnsi="黑体" w:eastAsia="黑体" w:cs="黑体"/>
          <w:color w:val="auto"/>
          <w:spacing w:val="8"/>
          <w:sz w:val="31"/>
          <w:szCs w:val="31"/>
          <w:highlight w:val="none"/>
        </w:rPr>
        <w:t>、知识产权归属</w:t>
      </w:r>
    </w:p>
    <w:p w14:paraId="462F97AC">
      <w:pPr>
        <w:numPr>
          <w:ilvl w:val="0"/>
          <w:numId w:val="0"/>
        </w:numPr>
        <w:spacing w:before="219" w:line="352" w:lineRule="auto"/>
        <w:ind w:right="25" w:rightChars="0" w:firstLine="624" w:firstLineChars="200"/>
        <w:jc w:val="left"/>
        <w:rPr>
          <w:rFonts w:hint="default"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val="en-US" w:eastAsia="zh-CN"/>
        </w:rPr>
        <w:t>（一）乙方为甲方提供的所有产品和技术资料需为乙方自主知识产权或其他合法途径获得，具体包括但不限于：应用程序源代码及载体、技术文档等，不得侵犯第三方的相关权利，包括所有权、使用权及知识产权等权利，如涉及到侵犯第三方相关权利的，由乙方负责解决，如因此给甲方造成 直接经济损失的，由乙方向甲方全额赔付。</w:t>
      </w:r>
    </w:p>
    <w:p w14:paraId="58E6E209">
      <w:pPr>
        <w:numPr>
          <w:ilvl w:val="0"/>
          <w:numId w:val="0"/>
        </w:numPr>
        <w:spacing w:before="219" w:line="352" w:lineRule="auto"/>
        <w:ind w:right="25" w:rightChars="0" w:firstLine="624" w:firstLineChars="200"/>
        <w:jc w:val="left"/>
        <w:rPr>
          <w:rFonts w:hint="default"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val="en-US" w:eastAsia="zh-CN"/>
        </w:rPr>
        <w:t>（二）本项目产生的知识产权及所有权归甲方所有，包含源代码、技术文档等。乙方应在终验验收后，在甲方要求的时间内，乙方应该向甲方进行工程的全部移交，并交付全部成果（包含源代码、技术文档等）。</w:t>
      </w:r>
    </w:p>
    <w:p w14:paraId="593BE8EC">
      <w:pPr>
        <w:numPr>
          <w:ilvl w:val="0"/>
          <w:numId w:val="0"/>
        </w:numPr>
        <w:spacing w:before="219" w:line="352" w:lineRule="auto"/>
        <w:ind w:right="25" w:rightChars="0" w:firstLine="624" w:firstLineChars="200"/>
        <w:jc w:val="left"/>
        <w:rPr>
          <w:rFonts w:hint="default"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val="en-US" w:eastAsia="zh-CN"/>
        </w:rPr>
        <w:t>（三）系统产生的全部数据归甲方所有，未经甲方授权乙方不得使用或将数据提供给任何第三方。</w:t>
      </w:r>
    </w:p>
    <w:p w14:paraId="19914B12">
      <w:pPr>
        <w:spacing w:before="219" w:line="226" w:lineRule="auto"/>
        <w:jc w:val="left"/>
        <w:outlineLvl w:val="1"/>
        <w:rPr>
          <w:rFonts w:ascii="黑体" w:hAnsi="黑体" w:eastAsia="黑体" w:cs="黑体"/>
          <w:color w:val="auto"/>
          <w:sz w:val="31"/>
          <w:szCs w:val="31"/>
          <w:highlight w:val="none"/>
        </w:rPr>
      </w:pPr>
      <w:bookmarkStart w:id="16" w:name="bookmark777"/>
      <w:bookmarkEnd w:id="16"/>
      <w:r>
        <w:rPr>
          <w:rFonts w:hint="eastAsia" w:ascii="黑体" w:hAnsi="黑体" w:eastAsia="黑体" w:cs="黑体"/>
          <w:color w:val="auto"/>
          <w:spacing w:val="7"/>
          <w:sz w:val="31"/>
          <w:szCs w:val="31"/>
          <w:highlight w:val="none"/>
          <w:lang w:val="en-US" w:eastAsia="zh-CN"/>
        </w:rPr>
        <w:t>十二</w:t>
      </w:r>
      <w:r>
        <w:rPr>
          <w:rFonts w:ascii="黑体" w:hAnsi="黑体" w:eastAsia="黑体" w:cs="黑体"/>
          <w:color w:val="auto"/>
          <w:spacing w:val="7"/>
          <w:sz w:val="31"/>
          <w:szCs w:val="31"/>
          <w:highlight w:val="none"/>
        </w:rPr>
        <w:t>、保密条款</w:t>
      </w:r>
    </w:p>
    <w:p w14:paraId="2C194AFC">
      <w:pPr>
        <w:spacing w:before="220" w:line="226" w:lineRule="auto"/>
        <w:ind w:firstLine="640" w:firstLineChars="200"/>
        <w:jc w:val="left"/>
        <w:rPr>
          <w:rFonts w:ascii="仿宋" w:hAnsi="仿宋" w:eastAsia="仿宋" w:cs="仿宋"/>
          <w:color w:val="auto"/>
          <w:sz w:val="31"/>
          <w:szCs w:val="31"/>
          <w:highlight w:val="none"/>
        </w:rPr>
      </w:pPr>
      <w:r>
        <w:rPr>
          <w:rFonts w:ascii="仿宋" w:hAnsi="仿宋" w:eastAsia="仿宋" w:cs="仿宋"/>
          <w:color w:val="auto"/>
          <w:spacing w:val="5"/>
          <w:sz w:val="31"/>
          <w:szCs w:val="31"/>
          <w:highlight w:val="none"/>
        </w:rPr>
        <w:t>具体约定详见附件</w:t>
      </w:r>
      <w:r>
        <w:rPr>
          <w:rFonts w:ascii="仿宋" w:hAnsi="仿宋" w:eastAsia="仿宋" w:cs="仿宋"/>
          <w:color w:val="auto"/>
          <w:spacing w:val="-43"/>
          <w:sz w:val="31"/>
          <w:szCs w:val="31"/>
          <w:highlight w:val="none"/>
        </w:rPr>
        <w:t xml:space="preserve"> </w:t>
      </w:r>
      <w:r>
        <w:rPr>
          <w:rFonts w:ascii="仿宋" w:hAnsi="仿宋" w:eastAsia="仿宋" w:cs="仿宋"/>
          <w:color w:val="auto"/>
          <w:spacing w:val="5"/>
          <w:sz w:val="31"/>
          <w:szCs w:val="31"/>
          <w:highlight w:val="none"/>
        </w:rPr>
        <w:t>2《保密承诺书》。</w:t>
      </w:r>
    </w:p>
    <w:p w14:paraId="2A388447">
      <w:pPr>
        <w:spacing w:before="220" w:line="226" w:lineRule="auto"/>
        <w:jc w:val="left"/>
        <w:outlineLvl w:val="1"/>
        <w:rPr>
          <w:rFonts w:ascii="黑体" w:hAnsi="黑体" w:eastAsia="黑体" w:cs="黑体"/>
          <w:color w:val="auto"/>
          <w:sz w:val="31"/>
          <w:szCs w:val="31"/>
          <w:highlight w:val="none"/>
        </w:rPr>
      </w:pPr>
      <w:bookmarkStart w:id="17" w:name="bookmark779"/>
      <w:bookmarkEnd w:id="17"/>
      <w:r>
        <w:rPr>
          <w:rFonts w:hint="eastAsia" w:ascii="黑体" w:hAnsi="黑体" w:eastAsia="黑体" w:cs="黑体"/>
          <w:color w:val="auto"/>
          <w:spacing w:val="7"/>
          <w:sz w:val="31"/>
          <w:szCs w:val="31"/>
          <w:highlight w:val="none"/>
          <w:lang w:val="en-US" w:eastAsia="zh-CN"/>
        </w:rPr>
        <w:t>十三</w:t>
      </w:r>
      <w:r>
        <w:rPr>
          <w:rFonts w:ascii="黑体" w:hAnsi="黑体" w:eastAsia="黑体" w:cs="黑体"/>
          <w:color w:val="auto"/>
          <w:spacing w:val="7"/>
          <w:sz w:val="31"/>
          <w:szCs w:val="31"/>
          <w:highlight w:val="none"/>
        </w:rPr>
        <w:t>、解决争议的办法</w:t>
      </w:r>
    </w:p>
    <w:p w14:paraId="58BA792D">
      <w:pPr>
        <w:numPr>
          <w:ilvl w:val="0"/>
          <w:numId w:val="0"/>
        </w:numPr>
        <w:spacing w:before="219" w:line="352" w:lineRule="auto"/>
        <w:ind w:right="25" w:rightChars="0"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双方应当友好协商解决所有由本合同产生的争议。如协</w:t>
      </w:r>
      <w:r>
        <w:rPr>
          <w:rFonts w:ascii="仿宋" w:hAnsi="仿宋" w:eastAsia="仿宋" w:cs="仿宋"/>
          <w:color w:val="auto"/>
          <w:spacing w:val="8"/>
          <w:sz w:val="31"/>
          <w:szCs w:val="31"/>
          <w:highlight w:val="none"/>
        </w:rPr>
        <w:t>商不成，双方均同意由甲方所在地的法院受理诉讼解决。</w:t>
      </w:r>
    </w:p>
    <w:p w14:paraId="7A896751">
      <w:pPr>
        <w:spacing w:before="58" w:line="226" w:lineRule="auto"/>
        <w:jc w:val="left"/>
        <w:outlineLvl w:val="1"/>
        <w:rPr>
          <w:rFonts w:ascii="黑体" w:hAnsi="黑体" w:eastAsia="黑体" w:cs="黑体"/>
          <w:color w:val="auto"/>
          <w:sz w:val="31"/>
          <w:szCs w:val="31"/>
          <w:highlight w:val="none"/>
        </w:rPr>
      </w:pPr>
      <w:bookmarkStart w:id="18" w:name="bookmark781"/>
      <w:bookmarkEnd w:id="18"/>
      <w:r>
        <w:rPr>
          <w:rFonts w:ascii="黑体" w:hAnsi="黑体" w:eastAsia="黑体" w:cs="黑体"/>
          <w:color w:val="auto"/>
          <w:spacing w:val="7"/>
          <w:sz w:val="31"/>
          <w:szCs w:val="31"/>
          <w:highlight w:val="none"/>
        </w:rPr>
        <w:t>十</w:t>
      </w:r>
      <w:r>
        <w:rPr>
          <w:rFonts w:hint="eastAsia" w:ascii="黑体" w:hAnsi="黑体" w:eastAsia="黑体" w:cs="黑体"/>
          <w:color w:val="auto"/>
          <w:spacing w:val="7"/>
          <w:sz w:val="31"/>
          <w:szCs w:val="31"/>
          <w:highlight w:val="none"/>
          <w:lang w:val="en-US" w:eastAsia="zh-CN"/>
        </w:rPr>
        <w:t>四</w:t>
      </w:r>
      <w:r>
        <w:rPr>
          <w:rFonts w:ascii="黑体" w:hAnsi="黑体" w:eastAsia="黑体" w:cs="黑体"/>
          <w:color w:val="auto"/>
          <w:spacing w:val="7"/>
          <w:sz w:val="31"/>
          <w:szCs w:val="31"/>
          <w:highlight w:val="none"/>
        </w:rPr>
        <w:t>、不可抗力</w:t>
      </w:r>
    </w:p>
    <w:p w14:paraId="4412A0BA">
      <w:pPr>
        <w:numPr>
          <w:ilvl w:val="0"/>
          <w:numId w:val="0"/>
        </w:numPr>
        <w:spacing w:before="219" w:line="352" w:lineRule="auto"/>
        <w:ind w:right="25" w:rightChars="0"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任何一方由于不可抗力原因不能履行合同时，应在不可</w:t>
      </w:r>
      <w:r>
        <w:rPr>
          <w:rFonts w:ascii="仿宋" w:hAnsi="仿宋" w:eastAsia="仿宋" w:cs="仿宋"/>
          <w:color w:val="auto"/>
          <w:spacing w:val="-2"/>
          <w:sz w:val="31"/>
          <w:szCs w:val="31"/>
          <w:highlight w:val="none"/>
        </w:rPr>
        <w:t>抗力事件结束后</w:t>
      </w:r>
      <w:r>
        <w:rPr>
          <w:rFonts w:ascii="仿宋" w:hAnsi="仿宋" w:eastAsia="仿宋" w:cs="仿宋"/>
          <w:color w:val="auto"/>
          <w:spacing w:val="-24"/>
          <w:sz w:val="31"/>
          <w:szCs w:val="31"/>
          <w:highlight w:val="none"/>
        </w:rPr>
        <w:t xml:space="preserve"> </w:t>
      </w:r>
      <w:r>
        <w:rPr>
          <w:rFonts w:ascii="仿宋" w:hAnsi="仿宋" w:eastAsia="仿宋" w:cs="仿宋"/>
          <w:color w:val="auto"/>
          <w:spacing w:val="-2"/>
          <w:sz w:val="31"/>
          <w:szCs w:val="31"/>
          <w:highlight w:val="none"/>
        </w:rPr>
        <w:t>1日内向对方通报，以减轻可能给对方造成</w:t>
      </w:r>
      <w:r>
        <w:rPr>
          <w:rFonts w:ascii="仿宋" w:hAnsi="仿宋" w:eastAsia="仿宋" w:cs="仿宋"/>
          <w:color w:val="auto"/>
          <w:sz w:val="31"/>
          <w:szCs w:val="31"/>
          <w:highlight w:val="none"/>
        </w:rPr>
        <w:t>的损失，在取得有关机构的不可抗力证明或双方谅解确认后，</w:t>
      </w:r>
      <w:r>
        <w:rPr>
          <w:rFonts w:ascii="仿宋" w:hAnsi="仿宋" w:eastAsia="仿宋" w:cs="仿宋"/>
          <w:color w:val="auto"/>
          <w:spacing w:val="3"/>
          <w:sz w:val="31"/>
          <w:szCs w:val="31"/>
          <w:highlight w:val="none"/>
        </w:rPr>
        <w:t>允许延期履行或修订合同，并根据情况可部分或全部免于承</w:t>
      </w:r>
      <w:bookmarkStart w:id="19" w:name="bookmark790"/>
      <w:bookmarkEnd w:id="19"/>
      <w:bookmarkStart w:id="20" w:name="bookmark792"/>
      <w:bookmarkEnd w:id="20"/>
      <w:bookmarkStart w:id="21" w:name="bookmark788"/>
      <w:bookmarkEnd w:id="21"/>
      <w:bookmarkStart w:id="22" w:name="bookmark786"/>
      <w:bookmarkEnd w:id="22"/>
      <w:bookmarkStart w:id="23" w:name="bookmark784"/>
      <w:bookmarkEnd w:id="23"/>
      <w:r>
        <w:rPr>
          <w:rFonts w:ascii="仿宋" w:hAnsi="仿宋" w:eastAsia="仿宋" w:cs="仿宋"/>
          <w:color w:val="auto"/>
          <w:spacing w:val="4"/>
          <w:sz w:val="31"/>
          <w:szCs w:val="31"/>
          <w:highlight w:val="none"/>
        </w:rPr>
        <w:t>担违约责任。</w:t>
      </w:r>
    </w:p>
    <w:p w14:paraId="05E13A2C">
      <w:pPr>
        <w:spacing w:before="216" w:line="226" w:lineRule="auto"/>
        <w:jc w:val="left"/>
        <w:outlineLvl w:val="1"/>
        <w:rPr>
          <w:rFonts w:ascii="黑体" w:hAnsi="黑体" w:eastAsia="黑体" w:cs="黑体"/>
          <w:color w:val="auto"/>
          <w:sz w:val="31"/>
          <w:szCs w:val="31"/>
          <w:highlight w:val="none"/>
        </w:rPr>
      </w:pPr>
      <w:bookmarkStart w:id="24" w:name="bookmark783"/>
      <w:bookmarkEnd w:id="24"/>
      <w:r>
        <w:rPr>
          <w:rFonts w:ascii="黑体" w:hAnsi="黑体" w:eastAsia="黑体" w:cs="黑体"/>
          <w:color w:val="auto"/>
          <w:spacing w:val="7"/>
          <w:sz w:val="31"/>
          <w:szCs w:val="31"/>
          <w:highlight w:val="none"/>
        </w:rPr>
        <w:t>十</w:t>
      </w:r>
      <w:r>
        <w:rPr>
          <w:rFonts w:hint="eastAsia" w:ascii="黑体" w:hAnsi="黑体" w:eastAsia="黑体" w:cs="黑体"/>
          <w:color w:val="auto"/>
          <w:spacing w:val="7"/>
          <w:sz w:val="31"/>
          <w:szCs w:val="31"/>
          <w:highlight w:val="none"/>
          <w:lang w:val="en-US" w:eastAsia="zh-CN"/>
        </w:rPr>
        <w:t>五</w:t>
      </w:r>
      <w:r>
        <w:rPr>
          <w:rFonts w:ascii="黑体" w:hAnsi="黑体" w:eastAsia="黑体" w:cs="黑体"/>
          <w:color w:val="auto"/>
          <w:spacing w:val="7"/>
          <w:sz w:val="31"/>
          <w:szCs w:val="31"/>
          <w:highlight w:val="none"/>
        </w:rPr>
        <w:t>、合同生效</w:t>
      </w:r>
    </w:p>
    <w:p w14:paraId="59DBCD72">
      <w:pPr>
        <w:numPr>
          <w:ilvl w:val="0"/>
          <w:numId w:val="0"/>
        </w:numPr>
        <w:spacing w:before="219" w:line="352" w:lineRule="auto"/>
        <w:ind w:right="25" w:rightChars="0" w:firstLine="648" w:firstLineChars="200"/>
        <w:jc w:val="left"/>
        <w:rPr>
          <w:rFonts w:ascii="仿宋" w:hAnsi="仿宋" w:eastAsia="仿宋" w:cs="仿宋"/>
          <w:color w:val="auto"/>
          <w:sz w:val="31"/>
          <w:szCs w:val="31"/>
          <w:highlight w:val="none"/>
        </w:rPr>
      </w:pPr>
      <w:r>
        <w:rPr>
          <w:rFonts w:ascii="仿宋" w:hAnsi="仿宋" w:eastAsia="仿宋" w:cs="仿宋"/>
          <w:color w:val="auto"/>
          <w:spacing w:val="7"/>
          <w:sz w:val="31"/>
          <w:szCs w:val="31"/>
          <w:highlight w:val="none"/>
        </w:rPr>
        <w:t>本合同由甲乙双方签字盖章后生效。</w:t>
      </w:r>
    </w:p>
    <w:p w14:paraId="3060461F">
      <w:pPr>
        <w:spacing w:before="218" w:line="228" w:lineRule="auto"/>
        <w:jc w:val="left"/>
        <w:outlineLvl w:val="1"/>
        <w:rPr>
          <w:rFonts w:ascii="黑体" w:hAnsi="黑体" w:eastAsia="黑体" w:cs="黑体"/>
          <w:color w:val="auto"/>
          <w:sz w:val="31"/>
          <w:szCs w:val="31"/>
          <w:highlight w:val="none"/>
        </w:rPr>
      </w:pPr>
      <w:bookmarkStart w:id="25" w:name="bookmark785"/>
      <w:bookmarkEnd w:id="25"/>
      <w:r>
        <w:rPr>
          <w:rFonts w:ascii="黑体" w:hAnsi="黑体" w:eastAsia="黑体" w:cs="黑体"/>
          <w:color w:val="auto"/>
          <w:spacing w:val="7"/>
          <w:sz w:val="31"/>
          <w:szCs w:val="31"/>
          <w:highlight w:val="none"/>
        </w:rPr>
        <w:t>十</w:t>
      </w:r>
      <w:r>
        <w:rPr>
          <w:rFonts w:hint="eastAsia" w:ascii="黑体" w:hAnsi="黑体" w:eastAsia="黑体" w:cs="黑体"/>
          <w:color w:val="auto"/>
          <w:spacing w:val="7"/>
          <w:sz w:val="31"/>
          <w:szCs w:val="31"/>
          <w:highlight w:val="none"/>
          <w:lang w:val="en-US" w:eastAsia="zh-CN"/>
        </w:rPr>
        <w:t>六</w:t>
      </w:r>
      <w:r>
        <w:rPr>
          <w:rFonts w:ascii="黑体" w:hAnsi="黑体" w:eastAsia="黑体" w:cs="黑体"/>
          <w:color w:val="auto"/>
          <w:spacing w:val="7"/>
          <w:sz w:val="31"/>
          <w:szCs w:val="31"/>
          <w:highlight w:val="none"/>
        </w:rPr>
        <w:t>、合同的终止</w:t>
      </w:r>
    </w:p>
    <w:p w14:paraId="60387FF3">
      <w:pPr>
        <w:numPr>
          <w:ilvl w:val="0"/>
          <w:numId w:val="0"/>
        </w:numPr>
        <w:spacing w:before="219" w:line="352" w:lineRule="auto"/>
        <w:ind w:right="25" w:rightChars="0" w:firstLine="628" w:firstLineChars="200"/>
        <w:jc w:val="left"/>
        <w:rPr>
          <w:rFonts w:ascii="仿宋" w:hAnsi="仿宋" w:eastAsia="仿宋" w:cs="仿宋"/>
          <w:color w:val="auto"/>
          <w:spacing w:val="2"/>
          <w:sz w:val="31"/>
          <w:szCs w:val="31"/>
          <w:highlight w:val="none"/>
        </w:rPr>
      </w:pPr>
      <w:r>
        <w:rPr>
          <w:rFonts w:ascii="仿宋" w:hAnsi="仿宋" w:eastAsia="仿宋" w:cs="仿宋"/>
          <w:color w:val="auto"/>
          <w:spacing w:val="2"/>
          <w:sz w:val="31"/>
          <w:szCs w:val="31"/>
          <w:highlight w:val="none"/>
        </w:rPr>
        <w:t>（一）合同期满，双方未续签的。</w:t>
      </w:r>
    </w:p>
    <w:p w14:paraId="74A216BC">
      <w:pPr>
        <w:numPr>
          <w:ilvl w:val="0"/>
          <w:numId w:val="0"/>
        </w:numPr>
        <w:spacing w:before="219" w:line="352" w:lineRule="auto"/>
        <w:ind w:right="25" w:rightChars="0"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（二）当发生不可抗力，致使本合同的履行成为不必要 或不可能时，本合同自动终止。</w:t>
      </w:r>
    </w:p>
    <w:p w14:paraId="5873F80E">
      <w:pPr>
        <w:spacing w:before="219" w:line="226" w:lineRule="auto"/>
        <w:jc w:val="left"/>
        <w:outlineLvl w:val="1"/>
        <w:rPr>
          <w:rFonts w:ascii="黑体" w:hAnsi="黑体" w:eastAsia="黑体" w:cs="黑体"/>
          <w:color w:val="auto"/>
          <w:sz w:val="31"/>
          <w:szCs w:val="31"/>
          <w:highlight w:val="none"/>
        </w:rPr>
      </w:pPr>
      <w:bookmarkStart w:id="26" w:name="bookmark787"/>
      <w:bookmarkEnd w:id="26"/>
      <w:r>
        <w:rPr>
          <w:rFonts w:hint="eastAsia" w:ascii="黑体" w:hAnsi="黑体" w:eastAsia="黑体" w:cs="黑体"/>
          <w:color w:val="auto"/>
          <w:spacing w:val="9"/>
          <w:sz w:val="31"/>
          <w:szCs w:val="31"/>
          <w:highlight w:val="none"/>
          <w:lang w:val="en-US" w:eastAsia="zh-CN"/>
        </w:rPr>
        <w:t>十七</w:t>
      </w:r>
      <w:r>
        <w:rPr>
          <w:rFonts w:ascii="黑体" w:hAnsi="黑体" w:eastAsia="黑体" w:cs="黑体"/>
          <w:color w:val="auto"/>
          <w:spacing w:val="9"/>
          <w:sz w:val="31"/>
          <w:szCs w:val="31"/>
          <w:highlight w:val="none"/>
        </w:rPr>
        <w:t>、其他未尽事宜由甲乙双方友好协商确定</w:t>
      </w:r>
    </w:p>
    <w:p w14:paraId="359ACDDA">
      <w:pPr>
        <w:spacing w:before="221" w:line="228" w:lineRule="auto"/>
        <w:jc w:val="left"/>
        <w:outlineLvl w:val="1"/>
        <w:rPr>
          <w:rFonts w:ascii="黑体" w:hAnsi="黑体" w:eastAsia="黑体" w:cs="黑体"/>
          <w:color w:val="auto"/>
          <w:sz w:val="31"/>
          <w:szCs w:val="31"/>
          <w:highlight w:val="none"/>
        </w:rPr>
      </w:pPr>
      <w:bookmarkStart w:id="27" w:name="bookmark789"/>
      <w:bookmarkEnd w:id="27"/>
      <w:r>
        <w:rPr>
          <w:rFonts w:hint="eastAsia" w:ascii="黑体" w:hAnsi="黑体" w:eastAsia="黑体" w:cs="黑体"/>
          <w:color w:val="auto"/>
          <w:spacing w:val="7"/>
          <w:sz w:val="31"/>
          <w:szCs w:val="31"/>
          <w:highlight w:val="none"/>
          <w:lang w:val="en-US" w:eastAsia="zh-CN"/>
        </w:rPr>
        <w:t>十八</w:t>
      </w:r>
      <w:r>
        <w:rPr>
          <w:rFonts w:ascii="黑体" w:hAnsi="黑体" w:eastAsia="黑体" w:cs="黑体"/>
          <w:color w:val="auto"/>
          <w:spacing w:val="7"/>
          <w:sz w:val="31"/>
          <w:szCs w:val="31"/>
          <w:highlight w:val="none"/>
        </w:rPr>
        <w:t>、合同鉴证</w:t>
      </w:r>
    </w:p>
    <w:p w14:paraId="440C0B40">
      <w:pPr>
        <w:numPr>
          <w:ilvl w:val="0"/>
          <w:numId w:val="0"/>
        </w:numPr>
        <w:spacing w:before="219" w:line="352" w:lineRule="auto"/>
        <w:ind w:right="25" w:rightChars="0" w:firstLine="628" w:firstLineChars="200"/>
        <w:jc w:val="left"/>
        <w:rPr>
          <w:rFonts w:ascii="仿宋" w:hAnsi="仿宋" w:eastAsia="仿宋" w:cs="仿宋"/>
          <w:color w:val="auto"/>
          <w:spacing w:val="2"/>
          <w:sz w:val="31"/>
          <w:szCs w:val="31"/>
          <w:highlight w:val="none"/>
        </w:rPr>
      </w:pPr>
      <w:r>
        <w:rPr>
          <w:rFonts w:ascii="仿宋" w:hAnsi="仿宋" w:eastAsia="仿宋" w:cs="仿宋"/>
          <w:color w:val="auto"/>
          <w:spacing w:val="2"/>
          <w:sz w:val="31"/>
          <w:szCs w:val="31"/>
          <w:highlight w:val="none"/>
        </w:rPr>
        <w:t>采购代理机构应当在本合同上签章，以证明本合同条款与招标文件、响应文件的相关要求相符并且未对采购内容或技术参数进行实质性修改。</w:t>
      </w:r>
    </w:p>
    <w:p w14:paraId="695D8F82">
      <w:pPr>
        <w:spacing w:before="56" w:line="227" w:lineRule="auto"/>
        <w:jc w:val="left"/>
        <w:outlineLvl w:val="1"/>
        <w:rPr>
          <w:rFonts w:ascii="黑体" w:hAnsi="黑体" w:eastAsia="黑体" w:cs="黑体"/>
          <w:color w:val="auto"/>
          <w:sz w:val="31"/>
          <w:szCs w:val="31"/>
          <w:highlight w:val="none"/>
        </w:rPr>
      </w:pPr>
      <w:bookmarkStart w:id="28" w:name="bookmark791"/>
      <w:bookmarkEnd w:id="28"/>
      <w:r>
        <w:rPr>
          <w:rFonts w:hint="eastAsia" w:ascii="黑体" w:hAnsi="黑体" w:eastAsia="黑体" w:cs="黑体"/>
          <w:color w:val="auto"/>
          <w:spacing w:val="8"/>
          <w:sz w:val="31"/>
          <w:szCs w:val="31"/>
          <w:highlight w:val="none"/>
          <w:lang w:val="en-US" w:eastAsia="zh-CN"/>
        </w:rPr>
        <w:t>十九</w:t>
      </w:r>
      <w:r>
        <w:rPr>
          <w:rFonts w:ascii="黑体" w:hAnsi="黑体" w:eastAsia="黑体" w:cs="黑体"/>
          <w:color w:val="auto"/>
          <w:spacing w:val="8"/>
          <w:sz w:val="31"/>
          <w:szCs w:val="31"/>
          <w:highlight w:val="none"/>
        </w:rPr>
        <w:t>、本合同的组成文件</w:t>
      </w:r>
    </w:p>
    <w:p w14:paraId="65E98015">
      <w:pPr>
        <w:numPr>
          <w:ilvl w:val="0"/>
          <w:numId w:val="0"/>
        </w:numPr>
        <w:spacing w:before="219" w:line="352" w:lineRule="auto"/>
        <w:ind w:right="25" w:rightChars="0" w:firstLine="628" w:firstLineChars="200"/>
        <w:jc w:val="left"/>
        <w:rPr>
          <w:rFonts w:ascii="仿宋" w:hAnsi="仿宋" w:eastAsia="仿宋" w:cs="仿宋"/>
          <w:color w:val="auto"/>
          <w:spacing w:val="2"/>
          <w:sz w:val="31"/>
          <w:szCs w:val="31"/>
          <w:highlight w:val="none"/>
        </w:rPr>
      </w:pPr>
      <w:r>
        <w:rPr>
          <w:rFonts w:ascii="仿宋" w:hAnsi="仿宋" w:eastAsia="仿宋" w:cs="仿宋"/>
          <w:color w:val="auto"/>
          <w:spacing w:val="2"/>
          <w:sz w:val="31"/>
          <w:szCs w:val="31"/>
          <w:highlight w:val="none"/>
        </w:rPr>
        <w:t>（一）附件 1 ：合同采购清单。</w:t>
      </w:r>
    </w:p>
    <w:p w14:paraId="33616A54">
      <w:pPr>
        <w:numPr>
          <w:ilvl w:val="0"/>
          <w:numId w:val="0"/>
        </w:numPr>
        <w:spacing w:before="219" w:line="352" w:lineRule="auto"/>
        <w:ind w:right="25" w:rightChars="0" w:firstLine="628" w:firstLineChars="200"/>
        <w:jc w:val="left"/>
        <w:rPr>
          <w:rFonts w:ascii="仿宋" w:hAnsi="仿宋" w:eastAsia="仿宋" w:cs="仿宋"/>
          <w:color w:val="auto"/>
          <w:spacing w:val="2"/>
          <w:sz w:val="31"/>
          <w:szCs w:val="31"/>
          <w:highlight w:val="none"/>
        </w:rPr>
      </w:pPr>
      <w:r>
        <w:rPr>
          <w:rFonts w:ascii="仿宋" w:hAnsi="仿宋" w:eastAsia="仿宋" w:cs="仿宋"/>
          <w:color w:val="auto"/>
          <w:spacing w:val="2"/>
          <w:sz w:val="31"/>
          <w:szCs w:val="31"/>
          <w:highlight w:val="none"/>
        </w:rPr>
        <w:t>（二）附件 2：保密承诺书。</w:t>
      </w:r>
    </w:p>
    <w:p w14:paraId="3F8A3B2B">
      <w:pPr>
        <w:numPr>
          <w:ilvl w:val="0"/>
          <w:numId w:val="0"/>
        </w:numPr>
        <w:spacing w:before="219" w:line="352" w:lineRule="auto"/>
        <w:ind w:right="25" w:rightChars="0" w:firstLine="628" w:firstLineChars="200"/>
        <w:jc w:val="left"/>
        <w:rPr>
          <w:rFonts w:ascii="仿宋" w:hAnsi="仿宋" w:eastAsia="仿宋" w:cs="仿宋"/>
          <w:color w:val="auto"/>
          <w:spacing w:val="2"/>
          <w:sz w:val="31"/>
          <w:szCs w:val="31"/>
          <w:highlight w:val="none"/>
        </w:rPr>
      </w:pPr>
      <w:r>
        <w:rPr>
          <w:rFonts w:ascii="仿宋" w:hAnsi="仿宋" w:eastAsia="仿宋" w:cs="仿宋"/>
          <w:color w:val="auto"/>
          <w:spacing w:val="2"/>
          <w:sz w:val="31"/>
          <w:szCs w:val="31"/>
          <w:highlight w:val="none"/>
        </w:rPr>
        <w:t>（三）附件 3：</w:t>
      </w:r>
      <w:r>
        <w:rPr>
          <w:rFonts w:hint="eastAsia" w:ascii="仿宋" w:hAnsi="仿宋" w:eastAsia="仿宋" w:cs="仿宋"/>
          <w:color w:val="auto"/>
          <w:spacing w:val="2"/>
          <w:sz w:val="31"/>
          <w:szCs w:val="31"/>
          <w:highlight w:val="none"/>
          <w:lang w:eastAsia="zh-CN"/>
        </w:rPr>
        <w:t>中标</w:t>
      </w:r>
      <w:r>
        <w:rPr>
          <w:rFonts w:ascii="仿宋" w:hAnsi="仿宋" w:eastAsia="仿宋" w:cs="仿宋"/>
          <w:color w:val="auto"/>
          <w:spacing w:val="2"/>
          <w:sz w:val="31"/>
          <w:szCs w:val="31"/>
          <w:highlight w:val="none"/>
        </w:rPr>
        <w:t>通知书。</w:t>
      </w:r>
    </w:p>
    <w:p w14:paraId="6E5A0A49">
      <w:pPr>
        <w:numPr>
          <w:ilvl w:val="0"/>
          <w:numId w:val="0"/>
        </w:numPr>
        <w:spacing w:before="219" w:line="352" w:lineRule="auto"/>
        <w:ind w:right="25" w:rightChars="0" w:firstLine="628" w:firstLineChars="200"/>
        <w:jc w:val="left"/>
        <w:rPr>
          <w:rFonts w:ascii="仿宋" w:hAnsi="仿宋" w:eastAsia="仿宋" w:cs="仿宋"/>
          <w:color w:val="auto"/>
          <w:spacing w:val="2"/>
          <w:sz w:val="31"/>
          <w:szCs w:val="31"/>
          <w:highlight w:val="none"/>
        </w:rPr>
      </w:pPr>
      <w:r>
        <w:rPr>
          <w:rFonts w:ascii="仿宋" w:hAnsi="仿宋" w:eastAsia="仿宋" w:cs="仿宋"/>
          <w:color w:val="auto"/>
          <w:spacing w:val="2"/>
          <w:sz w:val="31"/>
          <w:szCs w:val="31"/>
          <w:highlight w:val="none"/>
        </w:rPr>
        <w:t>本项目甲方招标文件、乙方投标文件、合同附件同为合同有效组成部分，与合同有同等效力。如上述文件与本合同规定不一致的，以本合同规定为准。</w:t>
      </w:r>
    </w:p>
    <w:p w14:paraId="0718A725">
      <w:pPr>
        <w:numPr>
          <w:ilvl w:val="0"/>
          <w:numId w:val="0"/>
        </w:numPr>
        <w:spacing w:before="219" w:line="352" w:lineRule="auto"/>
        <w:ind w:right="25" w:firstLine="628" w:firstLineChars="200"/>
        <w:jc w:val="left"/>
        <w:rPr>
          <w:rFonts w:ascii="Arial"/>
          <w:color w:val="auto"/>
          <w:sz w:val="21"/>
          <w:highlight w:val="none"/>
        </w:rPr>
      </w:pPr>
      <w:r>
        <w:rPr>
          <w:rFonts w:ascii="仿宋" w:hAnsi="仿宋" w:eastAsia="仿宋" w:cs="仿宋"/>
          <w:color w:val="auto"/>
          <w:spacing w:val="2"/>
          <w:sz w:val="31"/>
          <w:szCs w:val="31"/>
          <w:highlight w:val="none"/>
        </w:rPr>
        <w:t>上述合同文件内容互为补充，如有不明确，由甲方负责解释。</w:t>
      </w:r>
    </w:p>
    <w:p w14:paraId="28E0119C">
      <w:pPr>
        <w:spacing w:line="285" w:lineRule="auto"/>
        <w:jc w:val="left"/>
        <w:rPr>
          <w:rFonts w:ascii="Arial"/>
          <w:color w:val="auto"/>
          <w:sz w:val="21"/>
          <w:highlight w:val="none"/>
        </w:rPr>
      </w:pPr>
    </w:p>
    <w:p w14:paraId="060B7EBE">
      <w:pPr>
        <w:spacing w:before="101" w:line="228" w:lineRule="auto"/>
        <w:jc w:val="left"/>
        <w:outlineLvl w:val="1"/>
        <w:rPr>
          <w:rFonts w:ascii="黑体" w:hAnsi="黑体" w:eastAsia="黑体" w:cs="黑体"/>
          <w:color w:val="auto"/>
          <w:sz w:val="31"/>
          <w:szCs w:val="31"/>
          <w:highlight w:val="none"/>
        </w:rPr>
      </w:pPr>
      <w:bookmarkStart w:id="29" w:name="bookmark818"/>
      <w:bookmarkEnd w:id="29"/>
      <w:bookmarkStart w:id="30" w:name="bookmark794"/>
      <w:bookmarkEnd w:id="30"/>
      <w:bookmarkStart w:id="31" w:name="bookmark808"/>
      <w:bookmarkEnd w:id="31"/>
      <w:bookmarkStart w:id="32" w:name="bookmark814"/>
      <w:bookmarkEnd w:id="32"/>
      <w:bookmarkStart w:id="33" w:name="bookmark793"/>
      <w:bookmarkEnd w:id="33"/>
      <w:bookmarkStart w:id="34" w:name="bookmark802"/>
      <w:bookmarkEnd w:id="34"/>
      <w:bookmarkStart w:id="35" w:name="bookmark812"/>
      <w:bookmarkEnd w:id="35"/>
      <w:bookmarkStart w:id="36" w:name="bookmark822"/>
      <w:bookmarkEnd w:id="36"/>
      <w:bookmarkStart w:id="37" w:name="bookmark816"/>
      <w:bookmarkEnd w:id="37"/>
      <w:bookmarkStart w:id="38" w:name="bookmark800"/>
      <w:bookmarkEnd w:id="38"/>
      <w:bookmarkStart w:id="39" w:name="bookmark804"/>
      <w:bookmarkEnd w:id="39"/>
      <w:bookmarkStart w:id="40" w:name="bookmark798"/>
      <w:bookmarkEnd w:id="40"/>
      <w:bookmarkStart w:id="41" w:name="bookmark820"/>
      <w:bookmarkEnd w:id="41"/>
      <w:bookmarkStart w:id="42" w:name="bookmark796"/>
      <w:bookmarkEnd w:id="42"/>
      <w:bookmarkStart w:id="43" w:name="bookmark806"/>
      <w:bookmarkEnd w:id="43"/>
      <w:bookmarkStart w:id="44" w:name="bookmark810"/>
      <w:bookmarkEnd w:id="44"/>
      <w:r>
        <w:rPr>
          <w:rFonts w:hint="eastAsia" w:ascii="黑体" w:hAnsi="黑体" w:eastAsia="黑体" w:cs="黑体"/>
          <w:color w:val="auto"/>
          <w:spacing w:val="7"/>
          <w:sz w:val="31"/>
          <w:szCs w:val="31"/>
          <w:highlight w:val="none"/>
          <w:lang w:val="en-US" w:eastAsia="zh-CN"/>
        </w:rPr>
        <w:t>二十</w:t>
      </w:r>
      <w:r>
        <w:rPr>
          <w:rFonts w:ascii="黑体" w:hAnsi="黑体" w:eastAsia="黑体" w:cs="黑体"/>
          <w:color w:val="auto"/>
          <w:spacing w:val="7"/>
          <w:sz w:val="31"/>
          <w:szCs w:val="31"/>
          <w:highlight w:val="none"/>
        </w:rPr>
        <w:t>、合同备案</w:t>
      </w:r>
    </w:p>
    <w:p w14:paraId="30D25858">
      <w:pPr>
        <w:spacing w:before="215" w:line="342" w:lineRule="auto"/>
        <w:ind w:right="394" w:firstLine="628" w:firstLineChars="200"/>
        <w:jc w:val="left"/>
        <w:rPr>
          <w:color w:val="auto"/>
          <w:highlight w:val="none"/>
        </w:rPr>
      </w:pPr>
      <w:r>
        <w:rPr>
          <w:rFonts w:ascii="仿宋" w:hAnsi="仿宋" w:eastAsia="仿宋" w:cs="仿宋"/>
          <w:color w:val="auto"/>
          <w:spacing w:val="2"/>
          <w:sz w:val="31"/>
          <w:szCs w:val="31"/>
          <w:highlight w:val="none"/>
        </w:rPr>
        <w:t>本合同一式</w:t>
      </w:r>
      <w:r>
        <w:rPr>
          <w:rFonts w:ascii="仿宋" w:hAnsi="仿宋" w:eastAsia="仿宋" w:cs="仿宋"/>
          <w:color w:val="auto"/>
          <w:spacing w:val="2"/>
          <w:sz w:val="31"/>
          <w:szCs w:val="31"/>
          <w:highlight w:val="none"/>
          <w:u w:val="single" w:color="auto"/>
        </w:rPr>
        <w:t>伍</w:t>
      </w:r>
      <w:r>
        <w:rPr>
          <w:rFonts w:ascii="仿宋" w:hAnsi="仿宋" w:eastAsia="仿宋" w:cs="仿宋"/>
          <w:color w:val="auto"/>
          <w:spacing w:val="2"/>
          <w:sz w:val="31"/>
          <w:szCs w:val="31"/>
          <w:highlight w:val="none"/>
        </w:rPr>
        <w:t>份，甲方执</w:t>
      </w:r>
      <w:r>
        <w:rPr>
          <w:rFonts w:ascii="仿宋" w:hAnsi="仿宋" w:eastAsia="仿宋" w:cs="仿宋"/>
          <w:color w:val="auto"/>
          <w:spacing w:val="2"/>
          <w:sz w:val="31"/>
          <w:szCs w:val="31"/>
          <w:highlight w:val="none"/>
          <w:u w:val="single" w:color="auto"/>
        </w:rPr>
        <w:t>贰</w:t>
      </w:r>
      <w:r>
        <w:rPr>
          <w:rFonts w:ascii="仿宋" w:hAnsi="仿宋" w:eastAsia="仿宋" w:cs="仿宋"/>
          <w:color w:val="auto"/>
          <w:spacing w:val="2"/>
          <w:sz w:val="31"/>
          <w:szCs w:val="31"/>
          <w:highlight w:val="none"/>
        </w:rPr>
        <w:t>份、乙方执</w:t>
      </w:r>
      <w:r>
        <w:rPr>
          <w:rFonts w:ascii="仿宋" w:hAnsi="仿宋" w:eastAsia="仿宋" w:cs="仿宋"/>
          <w:color w:val="auto"/>
          <w:spacing w:val="2"/>
          <w:sz w:val="31"/>
          <w:szCs w:val="31"/>
          <w:highlight w:val="none"/>
          <w:u w:val="single" w:color="auto"/>
        </w:rPr>
        <w:t>贰</w:t>
      </w:r>
      <w:r>
        <w:rPr>
          <w:rFonts w:ascii="仿宋" w:hAnsi="仿宋" w:eastAsia="仿宋" w:cs="仿宋"/>
          <w:color w:val="auto"/>
          <w:spacing w:val="2"/>
          <w:sz w:val="31"/>
          <w:szCs w:val="31"/>
          <w:highlight w:val="none"/>
        </w:rPr>
        <w:t>份，采购代理</w:t>
      </w:r>
      <w:r>
        <w:rPr>
          <w:rFonts w:ascii="仿宋" w:hAnsi="仿宋" w:eastAsia="仿宋" w:cs="仿宋"/>
          <w:color w:val="auto"/>
          <w:spacing w:val="4"/>
          <w:sz w:val="31"/>
          <w:szCs w:val="31"/>
          <w:highlight w:val="none"/>
        </w:rPr>
        <w:t>机构执</w:t>
      </w:r>
      <w:r>
        <w:rPr>
          <w:rFonts w:ascii="仿宋" w:hAnsi="仿宋" w:eastAsia="仿宋" w:cs="仿宋"/>
          <w:color w:val="auto"/>
          <w:spacing w:val="4"/>
          <w:sz w:val="31"/>
          <w:szCs w:val="31"/>
          <w:highlight w:val="none"/>
          <w:u w:val="single" w:color="auto"/>
        </w:rPr>
        <w:t>壹</w:t>
      </w:r>
      <w:r>
        <w:rPr>
          <w:rFonts w:ascii="仿宋" w:hAnsi="仿宋" w:eastAsia="仿宋" w:cs="仿宋"/>
          <w:color w:val="auto"/>
          <w:spacing w:val="4"/>
          <w:sz w:val="31"/>
          <w:szCs w:val="31"/>
          <w:highlight w:val="none"/>
        </w:rPr>
        <w:t>份。</w:t>
      </w:r>
    </w:p>
    <w:p w14:paraId="766781FE">
      <w:pPr>
        <w:spacing w:before="24"/>
        <w:jc w:val="left"/>
        <w:rPr>
          <w:color w:val="auto"/>
          <w:highlight w:val="none"/>
        </w:rPr>
      </w:pPr>
    </w:p>
    <w:p w14:paraId="7400EC65">
      <w:pPr>
        <w:spacing w:before="24"/>
        <w:jc w:val="left"/>
        <w:rPr>
          <w:color w:val="auto"/>
          <w:highlight w:val="none"/>
        </w:rPr>
      </w:pPr>
    </w:p>
    <w:p w14:paraId="7570D750">
      <w:pPr>
        <w:spacing w:before="24"/>
        <w:jc w:val="left"/>
        <w:rPr>
          <w:color w:val="auto"/>
          <w:highlight w:val="none"/>
        </w:rPr>
      </w:pPr>
    </w:p>
    <w:p w14:paraId="1626BD49">
      <w:pPr>
        <w:jc w:val="left"/>
        <w:rPr>
          <w:color w:val="auto"/>
          <w:highlight w:val="none"/>
        </w:rPr>
        <w:sectPr>
          <w:headerReference r:id="rId5" w:type="default"/>
          <w:footerReference r:id="rId6" w:type="default"/>
          <w:pgSz w:w="11906" w:h="16839"/>
          <w:pgMar w:top="400" w:right="1552" w:bottom="449" w:left="723" w:header="0" w:footer="210" w:gutter="0"/>
          <w:cols w:equalWidth="0" w:num="1">
            <w:col w:w="9631"/>
          </w:cols>
        </w:sectPr>
      </w:pPr>
    </w:p>
    <w:p w14:paraId="41763EDA">
      <w:pPr>
        <w:keepNext w:val="0"/>
        <w:keepLines w:val="0"/>
        <w:pageBreakBefore w:val="0"/>
        <w:widowControl/>
        <w:kinsoku w:val="0"/>
        <w:wordWrap/>
        <w:overflowPunct/>
        <w:topLinePunct w:val="0"/>
        <w:autoSpaceDE w:val="0"/>
        <w:autoSpaceDN w:val="0"/>
        <w:bidi w:val="0"/>
        <w:adjustRightInd w:val="0"/>
        <w:snapToGrid w:val="0"/>
        <w:spacing w:before="57" w:line="223" w:lineRule="auto"/>
        <w:ind w:left="1132"/>
        <w:jc w:val="left"/>
        <w:textAlignment w:val="baseline"/>
        <w:outlineLvl w:val="9"/>
        <w:rPr>
          <w:rFonts w:ascii="仿宋" w:hAnsi="仿宋" w:eastAsia="仿宋" w:cs="仿宋"/>
          <w:color w:val="auto"/>
          <w:sz w:val="28"/>
          <w:szCs w:val="28"/>
          <w:highlight w:val="none"/>
        </w:rPr>
      </w:pPr>
      <w:bookmarkStart w:id="45" w:name="bookmark795"/>
      <w:bookmarkEnd w:id="45"/>
      <w:r>
        <w:rPr>
          <w:rFonts w:ascii="仿宋" w:hAnsi="仿宋" w:eastAsia="仿宋" w:cs="仿宋"/>
          <w:b/>
          <w:bCs/>
          <w:color w:val="auto"/>
          <w:spacing w:val="-5"/>
          <w:sz w:val="28"/>
          <w:szCs w:val="28"/>
          <w:highlight w:val="none"/>
        </w:rPr>
        <w:t>甲方</w:t>
      </w:r>
      <w:r>
        <w:rPr>
          <w:rFonts w:ascii="仿宋" w:hAnsi="仿宋" w:eastAsia="仿宋" w:cs="仿宋"/>
          <w:b/>
          <w:bCs/>
          <w:color w:val="auto"/>
          <w:spacing w:val="-20"/>
          <w:sz w:val="28"/>
          <w:szCs w:val="28"/>
          <w:highlight w:val="none"/>
        </w:rPr>
        <w:t>：</w:t>
      </w:r>
      <w:r>
        <w:rPr>
          <w:rFonts w:ascii="仿宋" w:hAnsi="仿宋" w:eastAsia="仿宋" w:cs="仿宋"/>
          <w:color w:val="auto"/>
          <w:sz w:val="28"/>
          <w:szCs w:val="28"/>
          <w:highlight w:val="none"/>
          <w:u w:val="single" w:color="auto"/>
        </w:rPr>
        <w:t xml:space="preserve">       </w:t>
      </w:r>
      <w:r>
        <w:rPr>
          <w:rFonts w:ascii="仿宋" w:hAnsi="仿宋" w:eastAsia="仿宋" w:cs="仿宋"/>
          <w:color w:val="auto"/>
          <w:spacing w:val="-20"/>
          <w:sz w:val="28"/>
          <w:szCs w:val="28"/>
          <w:highlight w:val="none"/>
          <w:u w:val="single" w:color="auto"/>
        </w:rPr>
        <w:t>（</w:t>
      </w:r>
      <w:r>
        <w:rPr>
          <w:rFonts w:ascii="仿宋" w:hAnsi="仿宋" w:eastAsia="仿宋" w:cs="仿宋"/>
          <w:color w:val="auto"/>
          <w:spacing w:val="-5"/>
          <w:sz w:val="28"/>
          <w:szCs w:val="28"/>
          <w:highlight w:val="none"/>
          <w:u w:val="single" w:color="auto"/>
        </w:rPr>
        <w:t>盖章）</w:t>
      </w:r>
    </w:p>
    <w:p w14:paraId="7749EF62">
      <w:pPr>
        <w:keepNext w:val="0"/>
        <w:keepLines w:val="0"/>
        <w:pageBreakBefore w:val="0"/>
        <w:widowControl/>
        <w:kinsoku w:val="0"/>
        <w:wordWrap/>
        <w:overflowPunct/>
        <w:topLinePunct w:val="0"/>
        <w:autoSpaceDE w:val="0"/>
        <w:autoSpaceDN w:val="0"/>
        <w:bidi w:val="0"/>
        <w:adjustRightInd w:val="0"/>
        <w:snapToGrid w:val="0"/>
        <w:spacing w:before="262" w:line="232" w:lineRule="auto"/>
        <w:ind w:left="1096"/>
        <w:jc w:val="left"/>
        <w:textAlignment w:val="baseline"/>
        <w:outlineLvl w:val="9"/>
        <w:rPr>
          <w:rFonts w:ascii="仿宋" w:hAnsi="仿宋" w:eastAsia="仿宋" w:cs="仿宋"/>
          <w:color w:val="auto"/>
          <w:sz w:val="28"/>
          <w:szCs w:val="28"/>
          <w:highlight w:val="none"/>
        </w:rPr>
      </w:pPr>
      <w:bookmarkStart w:id="46" w:name="bookmark799"/>
      <w:bookmarkEnd w:id="46"/>
      <w:r>
        <w:rPr>
          <w:rFonts w:ascii="仿宋" w:hAnsi="仿宋" w:eastAsia="仿宋" w:cs="仿宋"/>
          <w:color w:val="auto"/>
          <w:spacing w:val="-7"/>
          <w:sz w:val="28"/>
          <w:szCs w:val="28"/>
          <w:highlight w:val="none"/>
        </w:rPr>
        <w:t>地址：</w:t>
      </w:r>
      <w:r>
        <w:rPr>
          <w:rFonts w:ascii="仿宋" w:hAnsi="仿宋" w:eastAsia="仿宋" w:cs="仿宋"/>
          <w:color w:val="auto"/>
          <w:sz w:val="28"/>
          <w:szCs w:val="28"/>
          <w:highlight w:val="none"/>
          <w:u w:val="single" w:color="auto"/>
        </w:rPr>
        <w:t xml:space="preserve">           </w:t>
      </w:r>
    </w:p>
    <w:p w14:paraId="6563B3BD">
      <w:pPr>
        <w:keepNext w:val="0"/>
        <w:keepLines w:val="0"/>
        <w:pageBreakBefore w:val="0"/>
        <w:widowControl/>
        <w:kinsoku w:val="0"/>
        <w:wordWrap/>
        <w:overflowPunct/>
        <w:topLinePunct w:val="0"/>
        <w:autoSpaceDE w:val="0"/>
        <w:autoSpaceDN w:val="0"/>
        <w:bidi w:val="0"/>
        <w:adjustRightInd w:val="0"/>
        <w:snapToGrid w:val="0"/>
        <w:spacing w:before="247" w:line="223" w:lineRule="auto"/>
        <w:ind w:left="1104"/>
        <w:jc w:val="left"/>
        <w:textAlignment w:val="baseline"/>
        <w:outlineLvl w:val="9"/>
        <w:rPr>
          <w:rFonts w:ascii="仿宋" w:hAnsi="仿宋" w:eastAsia="仿宋" w:cs="仿宋"/>
          <w:color w:val="auto"/>
          <w:sz w:val="28"/>
          <w:szCs w:val="28"/>
          <w:highlight w:val="none"/>
        </w:rPr>
      </w:pPr>
      <w:bookmarkStart w:id="47" w:name="bookmark805"/>
      <w:bookmarkEnd w:id="47"/>
      <w:bookmarkStart w:id="48" w:name="bookmark801"/>
      <w:bookmarkEnd w:id="48"/>
      <w:r>
        <w:rPr>
          <w:rFonts w:ascii="仿宋" w:hAnsi="仿宋" w:eastAsia="仿宋" w:cs="仿宋"/>
          <w:color w:val="auto"/>
          <w:spacing w:val="-3"/>
          <w:sz w:val="28"/>
          <w:szCs w:val="28"/>
          <w:highlight w:val="none"/>
        </w:rPr>
        <w:t>法定（或授权）代表人：</w:t>
      </w:r>
    </w:p>
    <w:p w14:paraId="48574FCA">
      <w:pPr>
        <w:keepNext w:val="0"/>
        <w:keepLines w:val="0"/>
        <w:pageBreakBefore w:val="0"/>
        <w:widowControl/>
        <w:tabs>
          <w:tab w:val="left" w:pos="3755"/>
        </w:tabs>
        <w:kinsoku w:val="0"/>
        <w:wordWrap/>
        <w:overflowPunct/>
        <w:topLinePunct w:val="0"/>
        <w:autoSpaceDE w:val="0"/>
        <w:autoSpaceDN w:val="0"/>
        <w:bidi w:val="0"/>
        <w:adjustRightInd w:val="0"/>
        <w:snapToGrid w:val="0"/>
        <w:spacing w:before="262" w:line="225" w:lineRule="auto"/>
        <w:ind w:left="1076"/>
        <w:jc w:val="left"/>
        <w:textAlignment w:val="baseline"/>
        <w:outlineLvl w:val="9"/>
        <w:rPr>
          <w:rFonts w:ascii="仿宋" w:hAnsi="仿宋" w:eastAsia="仿宋" w:cs="仿宋"/>
          <w:color w:val="auto"/>
          <w:sz w:val="28"/>
          <w:szCs w:val="28"/>
          <w:highlight w:val="none"/>
        </w:rPr>
      </w:pPr>
      <w:bookmarkStart w:id="49" w:name="bookmark803"/>
      <w:bookmarkEnd w:id="49"/>
      <w:bookmarkStart w:id="50" w:name="bookmark807"/>
      <w:bookmarkEnd w:id="50"/>
      <w:r>
        <w:rPr>
          <w:rFonts w:ascii="仿宋" w:hAnsi="仿宋" w:eastAsia="仿宋" w:cs="仿宋"/>
          <w:color w:val="auto"/>
          <w:sz w:val="28"/>
          <w:szCs w:val="28"/>
          <w:highlight w:val="none"/>
          <w:u w:val="single" w:color="auto"/>
        </w:rPr>
        <w:tab/>
      </w:r>
      <w:r>
        <w:rPr>
          <w:rFonts w:ascii="仿宋" w:hAnsi="仿宋" w:eastAsia="仿宋" w:cs="仿宋"/>
          <w:color w:val="auto"/>
          <w:spacing w:val="-40"/>
          <w:sz w:val="28"/>
          <w:szCs w:val="28"/>
          <w:highlight w:val="none"/>
          <w:u w:val="single" w:color="auto"/>
        </w:rPr>
        <w:t>（签字）</w:t>
      </w:r>
    </w:p>
    <w:p w14:paraId="1A9A371B">
      <w:pPr>
        <w:keepNext w:val="0"/>
        <w:keepLines w:val="0"/>
        <w:pageBreakBefore w:val="0"/>
        <w:widowControl/>
        <w:kinsoku w:val="0"/>
        <w:wordWrap/>
        <w:overflowPunct/>
        <w:topLinePunct w:val="0"/>
        <w:autoSpaceDE w:val="0"/>
        <w:autoSpaceDN w:val="0"/>
        <w:bidi w:val="0"/>
        <w:adjustRightInd w:val="0"/>
        <w:snapToGrid w:val="0"/>
        <w:spacing w:before="259" w:line="225" w:lineRule="auto"/>
        <w:ind w:left="1091"/>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4"/>
          <w:sz w:val="28"/>
          <w:szCs w:val="28"/>
          <w:highlight w:val="none"/>
        </w:rPr>
        <w:t>联系人：</w:t>
      </w:r>
      <w:r>
        <w:rPr>
          <w:rFonts w:ascii="仿宋" w:hAnsi="仿宋" w:eastAsia="仿宋" w:cs="仿宋"/>
          <w:color w:val="auto"/>
          <w:sz w:val="28"/>
          <w:szCs w:val="28"/>
          <w:highlight w:val="none"/>
          <w:u w:val="single" w:color="auto"/>
        </w:rPr>
        <w:t xml:space="preserve">                 </w:t>
      </w:r>
    </w:p>
    <w:p w14:paraId="2141FB62">
      <w:pPr>
        <w:keepNext w:val="0"/>
        <w:keepLines w:val="0"/>
        <w:pageBreakBefore w:val="0"/>
        <w:widowControl/>
        <w:kinsoku w:val="0"/>
        <w:wordWrap/>
        <w:overflowPunct/>
        <w:topLinePunct w:val="0"/>
        <w:autoSpaceDE w:val="0"/>
        <w:autoSpaceDN w:val="0"/>
        <w:bidi w:val="0"/>
        <w:adjustRightInd w:val="0"/>
        <w:snapToGrid w:val="0"/>
        <w:spacing w:before="258" w:line="224" w:lineRule="auto"/>
        <w:ind w:left="1091"/>
        <w:jc w:val="left"/>
        <w:textAlignment w:val="baseline"/>
        <w:outlineLvl w:val="9"/>
        <w:rPr>
          <w:rFonts w:ascii="仿宋" w:hAnsi="仿宋" w:eastAsia="仿宋" w:cs="仿宋"/>
          <w:color w:val="auto"/>
          <w:sz w:val="28"/>
          <w:szCs w:val="28"/>
          <w:highlight w:val="none"/>
        </w:rPr>
      </w:pPr>
      <w:bookmarkStart w:id="51" w:name="bookmark815"/>
      <w:bookmarkEnd w:id="51"/>
      <w:bookmarkStart w:id="52" w:name="bookmark813"/>
      <w:bookmarkEnd w:id="52"/>
      <w:r>
        <w:rPr>
          <w:rFonts w:ascii="仿宋" w:hAnsi="仿宋" w:eastAsia="仿宋" w:cs="仿宋"/>
          <w:color w:val="auto"/>
          <w:spacing w:val="-4"/>
          <w:sz w:val="28"/>
          <w:szCs w:val="28"/>
          <w:highlight w:val="none"/>
        </w:rPr>
        <w:t>联系电话：</w:t>
      </w:r>
      <w:r>
        <w:rPr>
          <w:rFonts w:ascii="仿宋" w:hAnsi="仿宋" w:eastAsia="仿宋" w:cs="仿宋"/>
          <w:color w:val="auto"/>
          <w:sz w:val="28"/>
          <w:szCs w:val="28"/>
          <w:highlight w:val="none"/>
          <w:u w:val="single" w:color="auto"/>
        </w:rPr>
        <w:t xml:space="preserve">               </w:t>
      </w:r>
    </w:p>
    <w:p w14:paraId="713A3CB3">
      <w:pPr>
        <w:keepNext w:val="0"/>
        <w:keepLines w:val="0"/>
        <w:pageBreakBefore w:val="0"/>
        <w:widowControl/>
        <w:kinsoku w:val="0"/>
        <w:wordWrap/>
        <w:overflowPunct/>
        <w:topLinePunct w:val="0"/>
        <w:autoSpaceDE w:val="0"/>
        <w:autoSpaceDN w:val="0"/>
        <w:bidi w:val="0"/>
        <w:adjustRightInd w:val="0"/>
        <w:snapToGrid w:val="0"/>
        <w:spacing w:before="260" w:line="190" w:lineRule="auto"/>
        <w:ind w:left="1154"/>
        <w:jc w:val="left"/>
        <w:textAlignment w:val="baseline"/>
        <w:outlineLvl w:val="9"/>
        <w:rPr>
          <w:rFonts w:ascii="仿宋" w:hAnsi="仿宋" w:eastAsia="仿宋" w:cs="仿宋"/>
          <w:color w:val="auto"/>
          <w:sz w:val="28"/>
          <w:szCs w:val="28"/>
          <w:highlight w:val="none"/>
        </w:rPr>
      </w:pPr>
      <w:bookmarkStart w:id="53" w:name="bookmark819"/>
      <w:bookmarkEnd w:id="53"/>
      <w:bookmarkStart w:id="54" w:name="bookmark817"/>
      <w:bookmarkEnd w:id="54"/>
      <w:r>
        <w:rPr>
          <w:rFonts w:ascii="仿宋" w:hAnsi="仿宋" w:eastAsia="仿宋" w:cs="仿宋"/>
          <w:color w:val="auto"/>
          <w:spacing w:val="-22"/>
          <w:sz w:val="28"/>
          <w:szCs w:val="28"/>
          <w:highlight w:val="none"/>
        </w:rPr>
        <w:t>日期：</w:t>
      </w:r>
      <w:r>
        <w:rPr>
          <w:rFonts w:ascii="仿宋" w:hAnsi="仿宋" w:eastAsia="仿宋" w:cs="仿宋"/>
          <w:color w:val="auto"/>
          <w:sz w:val="28"/>
          <w:szCs w:val="28"/>
          <w:highlight w:val="none"/>
          <w:u w:val="single" w:color="auto"/>
        </w:rPr>
        <w:t xml:space="preserve">      </w:t>
      </w:r>
      <w:r>
        <w:rPr>
          <w:rFonts w:ascii="仿宋" w:hAnsi="仿宋" w:eastAsia="仿宋" w:cs="仿宋"/>
          <w:color w:val="auto"/>
          <w:spacing w:val="-116"/>
          <w:sz w:val="28"/>
          <w:szCs w:val="28"/>
          <w:highlight w:val="none"/>
        </w:rPr>
        <w:t xml:space="preserve"> </w:t>
      </w:r>
      <w:r>
        <w:rPr>
          <w:rFonts w:ascii="仿宋" w:hAnsi="仿宋" w:eastAsia="仿宋" w:cs="仿宋"/>
          <w:color w:val="auto"/>
          <w:spacing w:val="-22"/>
          <w:sz w:val="28"/>
          <w:szCs w:val="28"/>
          <w:highlight w:val="none"/>
        </w:rPr>
        <w:t>年</w:t>
      </w:r>
      <w:r>
        <w:rPr>
          <w:rFonts w:ascii="仿宋" w:hAnsi="仿宋" w:eastAsia="仿宋" w:cs="仿宋"/>
          <w:color w:val="auto"/>
          <w:spacing w:val="27"/>
          <w:sz w:val="28"/>
          <w:szCs w:val="28"/>
          <w:highlight w:val="none"/>
          <w:u w:val="single" w:color="auto"/>
        </w:rPr>
        <w:t xml:space="preserve">     </w:t>
      </w:r>
      <w:r>
        <w:rPr>
          <w:rFonts w:ascii="仿宋" w:hAnsi="仿宋" w:eastAsia="仿宋" w:cs="仿宋"/>
          <w:color w:val="auto"/>
          <w:spacing w:val="-105"/>
          <w:sz w:val="28"/>
          <w:szCs w:val="28"/>
          <w:highlight w:val="none"/>
        </w:rPr>
        <w:t xml:space="preserve"> </w:t>
      </w:r>
      <w:r>
        <w:rPr>
          <w:rFonts w:ascii="仿宋" w:hAnsi="仿宋" w:eastAsia="仿宋" w:cs="仿宋"/>
          <w:color w:val="auto"/>
          <w:spacing w:val="-22"/>
          <w:sz w:val="28"/>
          <w:szCs w:val="28"/>
          <w:highlight w:val="none"/>
        </w:rPr>
        <w:t>月</w:t>
      </w:r>
      <w:r>
        <w:rPr>
          <w:rFonts w:ascii="仿宋" w:hAnsi="仿宋" w:eastAsia="仿宋" w:cs="仿宋"/>
          <w:color w:val="auto"/>
          <w:spacing w:val="34"/>
          <w:sz w:val="28"/>
          <w:szCs w:val="28"/>
          <w:highlight w:val="none"/>
          <w:u w:val="single" w:color="auto"/>
        </w:rPr>
        <w:t xml:space="preserve">    </w:t>
      </w:r>
      <w:r>
        <w:rPr>
          <w:rFonts w:ascii="仿宋" w:hAnsi="仿宋" w:eastAsia="仿宋" w:cs="仿宋"/>
          <w:color w:val="auto"/>
          <w:spacing w:val="-60"/>
          <w:sz w:val="28"/>
          <w:szCs w:val="28"/>
          <w:highlight w:val="none"/>
        </w:rPr>
        <w:t xml:space="preserve"> </w:t>
      </w:r>
      <w:r>
        <w:rPr>
          <w:rFonts w:ascii="仿宋" w:hAnsi="仿宋" w:eastAsia="仿宋" w:cs="仿宋"/>
          <w:color w:val="auto"/>
          <w:spacing w:val="-22"/>
          <w:sz w:val="28"/>
          <w:szCs w:val="28"/>
          <w:highlight w:val="none"/>
        </w:rPr>
        <w:t>日</w:t>
      </w:r>
    </w:p>
    <w:p w14:paraId="314FC5AE">
      <w:pPr>
        <w:keepNext w:val="0"/>
        <w:keepLines w:val="0"/>
        <w:pageBreakBefore w:val="0"/>
        <w:widowControl/>
        <w:kinsoku w:val="0"/>
        <w:wordWrap/>
        <w:overflowPunct/>
        <w:topLinePunct w:val="0"/>
        <w:autoSpaceDE w:val="0"/>
        <w:autoSpaceDN w:val="0"/>
        <w:bidi w:val="0"/>
        <w:adjustRightInd w:val="0"/>
        <w:snapToGrid w:val="0"/>
        <w:spacing w:line="14" w:lineRule="auto"/>
        <w:jc w:val="left"/>
        <w:textAlignment w:val="baseline"/>
        <w:outlineLvl w:val="9"/>
        <w:rPr>
          <w:rFonts w:ascii="Arial"/>
          <w:color w:val="auto"/>
          <w:sz w:val="2"/>
          <w:highlight w:val="none"/>
        </w:rPr>
      </w:pPr>
      <w:r>
        <w:rPr>
          <w:rFonts w:ascii="Arial" w:hAnsi="Arial" w:eastAsia="Arial" w:cs="Arial"/>
          <w:color w:val="auto"/>
          <w:sz w:val="2"/>
          <w:szCs w:val="2"/>
          <w:highlight w:val="none"/>
        </w:rPr>
        <w:br w:type="column"/>
      </w:r>
    </w:p>
    <w:p w14:paraId="12C264AB">
      <w:pPr>
        <w:keepNext w:val="0"/>
        <w:keepLines w:val="0"/>
        <w:pageBreakBefore w:val="0"/>
        <w:widowControl/>
        <w:kinsoku w:val="0"/>
        <w:wordWrap/>
        <w:overflowPunct/>
        <w:topLinePunct w:val="0"/>
        <w:autoSpaceDE w:val="0"/>
        <w:autoSpaceDN w:val="0"/>
        <w:bidi w:val="0"/>
        <w:adjustRightInd w:val="0"/>
        <w:snapToGrid w:val="0"/>
        <w:spacing w:before="56" w:line="223" w:lineRule="auto"/>
        <w:ind w:left="39"/>
        <w:jc w:val="left"/>
        <w:textAlignment w:val="baseline"/>
        <w:outlineLvl w:val="9"/>
        <w:rPr>
          <w:rFonts w:ascii="仿宋" w:hAnsi="仿宋" w:eastAsia="仿宋" w:cs="仿宋"/>
          <w:color w:val="auto"/>
          <w:sz w:val="28"/>
          <w:szCs w:val="28"/>
          <w:highlight w:val="none"/>
        </w:rPr>
      </w:pPr>
      <w:bookmarkStart w:id="55" w:name="bookmark797"/>
      <w:bookmarkEnd w:id="55"/>
      <w:r>
        <w:rPr>
          <w:rFonts w:ascii="仿宋" w:hAnsi="仿宋" w:eastAsia="仿宋" w:cs="仿宋"/>
          <w:b/>
          <w:bCs/>
          <w:color w:val="auto"/>
          <w:spacing w:val="-1"/>
          <w:sz w:val="28"/>
          <w:szCs w:val="28"/>
          <w:highlight w:val="none"/>
        </w:rPr>
        <w:t>乙方</w:t>
      </w:r>
      <w:r>
        <w:rPr>
          <w:rFonts w:ascii="仿宋" w:hAnsi="仿宋" w:eastAsia="仿宋" w:cs="仿宋"/>
          <w:b/>
          <w:bCs/>
          <w:color w:val="auto"/>
          <w:spacing w:val="-21"/>
          <w:sz w:val="28"/>
          <w:szCs w:val="28"/>
          <w:highlight w:val="none"/>
        </w:rPr>
        <w:t>：</w:t>
      </w:r>
      <w:r>
        <w:rPr>
          <w:rFonts w:ascii="仿宋" w:hAnsi="仿宋" w:eastAsia="仿宋" w:cs="仿宋"/>
          <w:color w:val="auto"/>
          <w:sz w:val="28"/>
          <w:szCs w:val="28"/>
          <w:highlight w:val="none"/>
        </w:rPr>
        <w:t xml:space="preserve">          </w:t>
      </w:r>
      <w:r>
        <w:rPr>
          <w:rFonts w:ascii="仿宋" w:hAnsi="仿宋" w:eastAsia="仿宋" w:cs="仿宋"/>
          <w:color w:val="auto"/>
          <w:spacing w:val="-21"/>
          <w:sz w:val="28"/>
          <w:szCs w:val="28"/>
          <w:highlight w:val="none"/>
          <w:u w:val="single" w:color="auto"/>
        </w:rPr>
        <w:t>（</w:t>
      </w:r>
      <w:r>
        <w:rPr>
          <w:rFonts w:ascii="仿宋" w:hAnsi="仿宋" w:eastAsia="仿宋" w:cs="仿宋"/>
          <w:color w:val="auto"/>
          <w:spacing w:val="-1"/>
          <w:sz w:val="28"/>
          <w:szCs w:val="28"/>
          <w:highlight w:val="none"/>
          <w:u w:val="single" w:color="auto"/>
        </w:rPr>
        <w:t>盖章）</w:t>
      </w:r>
    </w:p>
    <w:p w14:paraId="259D35E9">
      <w:pPr>
        <w:keepNext w:val="0"/>
        <w:keepLines w:val="0"/>
        <w:pageBreakBefore w:val="0"/>
        <w:widowControl/>
        <w:kinsoku w:val="0"/>
        <w:wordWrap/>
        <w:overflowPunct/>
        <w:topLinePunct w:val="0"/>
        <w:autoSpaceDE w:val="0"/>
        <w:autoSpaceDN w:val="0"/>
        <w:bidi w:val="0"/>
        <w:adjustRightInd w:val="0"/>
        <w:snapToGrid w:val="0"/>
        <w:spacing w:before="262" w:line="232" w:lineRule="auto"/>
        <w:ind w:left="20"/>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4"/>
          <w:sz w:val="28"/>
          <w:szCs w:val="28"/>
          <w:highlight w:val="none"/>
        </w:rPr>
        <w:t xml:space="preserve">地址：  </w:t>
      </w:r>
      <w:r>
        <w:rPr>
          <w:rFonts w:ascii="仿宋" w:hAnsi="仿宋" w:eastAsia="仿宋" w:cs="仿宋"/>
          <w:color w:val="auto"/>
          <w:sz w:val="28"/>
          <w:szCs w:val="28"/>
          <w:highlight w:val="none"/>
          <w:u w:val="single" w:color="auto"/>
        </w:rPr>
        <w:t xml:space="preserve">               </w:t>
      </w:r>
    </w:p>
    <w:p w14:paraId="05EDE3E7">
      <w:pPr>
        <w:keepNext w:val="0"/>
        <w:keepLines w:val="0"/>
        <w:pageBreakBefore w:val="0"/>
        <w:widowControl/>
        <w:kinsoku w:val="0"/>
        <w:wordWrap/>
        <w:overflowPunct/>
        <w:topLinePunct w:val="0"/>
        <w:autoSpaceDE w:val="0"/>
        <w:autoSpaceDN w:val="0"/>
        <w:bidi w:val="0"/>
        <w:adjustRightInd w:val="0"/>
        <w:snapToGrid w:val="0"/>
        <w:spacing w:before="247" w:line="223" w:lineRule="auto"/>
        <w:ind w:left="28"/>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3"/>
          <w:sz w:val="28"/>
          <w:szCs w:val="28"/>
          <w:highlight w:val="none"/>
        </w:rPr>
        <w:t>法定（或授权）代表人：</w:t>
      </w:r>
    </w:p>
    <w:p w14:paraId="0970183F">
      <w:pPr>
        <w:keepNext w:val="0"/>
        <w:keepLines w:val="0"/>
        <w:pageBreakBefore w:val="0"/>
        <w:widowControl/>
        <w:tabs>
          <w:tab w:val="left" w:pos="2678"/>
        </w:tabs>
        <w:kinsoku w:val="0"/>
        <w:wordWrap/>
        <w:overflowPunct/>
        <w:topLinePunct w:val="0"/>
        <w:autoSpaceDE w:val="0"/>
        <w:autoSpaceDN w:val="0"/>
        <w:bidi w:val="0"/>
        <w:adjustRightInd w:val="0"/>
        <w:snapToGrid w:val="0"/>
        <w:spacing w:before="262" w:line="225" w:lineRule="auto"/>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z w:val="28"/>
          <w:szCs w:val="28"/>
          <w:highlight w:val="none"/>
          <w:u w:val="single" w:color="auto"/>
        </w:rPr>
        <w:tab/>
      </w:r>
      <w:r>
        <w:rPr>
          <w:rFonts w:ascii="仿宋" w:hAnsi="仿宋" w:eastAsia="仿宋" w:cs="仿宋"/>
          <w:color w:val="auto"/>
          <w:spacing w:val="-40"/>
          <w:sz w:val="28"/>
          <w:szCs w:val="28"/>
          <w:highlight w:val="none"/>
          <w:u w:val="single" w:color="auto"/>
        </w:rPr>
        <w:t>（签字）</w:t>
      </w:r>
    </w:p>
    <w:p w14:paraId="43C41E27">
      <w:pPr>
        <w:keepNext w:val="0"/>
        <w:keepLines w:val="0"/>
        <w:pageBreakBefore w:val="0"/>
        <w:widowControl/>
        <w:kinsoku w:val="0"/>
        <w:wordWrap/>
        <w:overflowPunct/>
        <w:topLinePunct w:val="0"/>
        <w:autoSpaceDE w:val="0"/>
        <w:autoSpaceDN w:val="0"/>
        <w:bidi w:val="0"/>
        <w:adjustRightInd w:val="0"/>
        <w:snapToGrid w:val="0"/>
        <w:spacing w:before="259" w:line="225" w:lineRule="auto"/>
        <w:ind w:left="16"/>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4"/>
          <w:sz w:val="28"/>
          <w:szCs w:val="28"/>
          <w:highlight w:val="none"/>
        </w:rPr>
        <w:t>联系人：</w:t>
      </w:r>
      <w:r>
        <w:rPr>
          <w:rFonts w:ascii="仿宋" w:hAnsi="仿宋" w:eastAsia="仿宋" w:cs="仿宋"/>
          <w:color w:val="auto"/>
          <w:sz w:val="28"/>
          <w:szCs w:val="28"/>
          <w:highlight w:val="none"/>
          <w:u w:val="single" w:color="auto"/>
        </w:rPr>
        <w:t xml:space="preserve">                  </w:t>
      </w:r>
    </w:p>
    <w:p w14:paraId="0D56DFE8">
      <w:pPr>
        <w:keepNext w:val="0"/>
        <w:keepLines w:val="0"/>
        <w:pageBreakBefore w:val="0"/>
        <w:widowControl/>
        <w:kinsoku w:val="0"/>
        <w:wordWrap/>
        <w:overflowPunct/>
        <w:topLinePunct w:val="0"/>
        <w:autoSpaceDE w:val="0"/>
        <w:autoSpaceDN w:val="0"/>
        <w:bidi w:val="0"/>
        <w:adjustRightInd w:val="0"/>
        <w:snapToGrid w:val="0"/>
        <w:spacing w:before="258" w:line="224" w:lineRule="auto"/>
        <w:ind w:left="16"/>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4"/>
          <w:sz w:val="28"/>
          <w:szCs w:val="28"/>
          <w:highlight w:val="none"/>
        </w:rPr>
        <w:t>联系电话：</w:t>
      </w:r>
      <w:r>
        <w:rPr>
          <w:rFonts w:ascii="仿宋" w:hAnsi="仿宋" w:eastAsia="仿宋" w:cs="仿宋"/>
          <w:color w:val="auto"/>
          <w:sz w:val="28"/>
          <w:szCs w:val="28"/>
          <w:highlight w:val="none"/>
          <w:u w:val="single" w:color="auto"/>
        </w:rPr>
        <w:t xml:space="preserve">                 </w:t>
      </w:r>
    </w:p>
    <w:p w14:paraId="2D8E4905">
      <w:pPr>
        <w:keepNext w:val="0"/>
        <w:keepLines w:val="0"/>
        <w:pageBreakBefore w:val="0"/>
        <w:widowControl/>
        <w:kinsoku w:val="0"/>
        <w:wordWrap/>
        <w:overflowPunct/>
        <w:topLinePunct w:val="0"/>
        <w:autoSpaceDE w:val="0"/>
        <w:autoSpaceDN w:val="0"/>
        <w:bidi w:val="0"/>
        <w:adjustRightInd w:val="0"/>
        <w:snapToGrid w:val="0"/>
        <w:spacing w:before="260" w:line="190" w:lineRule="auto"/>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24"/>
          <w:sz w:val="28"/>
          <w:szCs w:val="28"/>
          <w:highlight w:val="none"/>
        </w:rPr>
        <w:t>日期：</w:t>
      </w:r>
      <w:r>
        <w:rPr>
          <w:rFonts w:ascii="仿宋" w:hAnsi="仿宋" w:eastAsia="仿宋" w:cs="仿宋"/>
          <w:color w:val="auto"/>
          <w:spacing w:val="-24"/>
          <w:sz w:val="28"/>
          <w:szCs w:val="28"/>
          <w:highlight w:val="none"/>
          <w:u w:val="single" w:color="auto"/>
        </w:rPr>
        <w:t xml:space="preserve">         </w:t>
      </w:r>
      <w:r>
        <w:rPr>
          <w:rFonts w:ascii="仿宋" w:hAnsi="仿宋" w:eastAsia="仿宋" w:cs="仿宋"/>
          <w:color w:val="auto"/>
          <w:spacing w:val="-105"/>
          <w:sz w:val="28"/>
          <w:szCs w:val="28"/>
          <w:highlight w:val="none"/>
        </w:rPr>
        <w:t xml:space="preserve"> </w:t>
      </w:r>
      <w:r>
        <w:rPr>
          <w:rFonts w:ascii="仿宋" w:hAnsi="仿宋" w:eastAsia="仿宋" w:cs="仿宋"/>
          <w:color w:val="auto"/>
          <w:spacing w:val="-24"/>
          <w:sz w:val="28"/>
          <w:szCs w:val="28"/>
          <w:highlight w:val="none"/>
        </w:rPr>
        <w:t>年</w:t>
      </w:r>
      <w:r>
        <w:rPr>
          <w:rFonts w:ascii="仿宋" w:hAnsi="仿宋" w:eastAsia="仿宋" w:cs="仿宋"/>
          <w:color w:val="auto"/>
          <w:spacing w:val="34"/>
          <w:sz w:val="28"/>
          <w:szCs w:val="28"/>
          <w:highlight w:val="none"/>
          <w:u w:val="single" w:color="auto"/>
        </w:rPr>
        <w:t xml:space="preserve">    </w:t>
      </w:r>
      <w:r>
        <w:rPr>
          <w:rFonts w:ascii="仿宋" w:hAnsi="仿宋" w:eastAsia="仿宋" w:cs="仿宋"/>
          <w:color w:val="auto"/>
          <w:spacing w:val="-106"/>
          <w:sz w:val="28"/>
          <w:szCs w:val="28"/>
          <w:highlight w:val="none"/>
        </w:rPr>
        <w:t xml:space="preserve"> </w:t>
      </w:r>
      <w:r>
        <w:rPr>
          <w:rFonts w:ascii="仿宋" w:hAnsi="仿宋" w:eastAsia="仿宋" w:cs="仿宋"/>
          <w:color w:val="auto"/>
          <w:spacing w:val="-24"/>
          <w:sz w:val="28"/>
          <w:szCs w:val="28"/>
          <w:highlight w:val="none"/>
        </w:rPr>
        <w:t>月</w:t>
      </w:r>
      <w:r>
        <w:rPr>
          <w:rFonts w:ascii="仿宋" w:hAnsi="仿宋" w:eastAsia="仿宋" w:cs="仿宋"/>
          <w:color w:val="auto"/>
          <w:spacing w:val="34"/>
          <w:sz w:val="28"/>
          <w:szCs w:val="28"/>
          <w:highlight w:val="none"/>
          <w:u w:val="single" w:color="auto"/>
        </w:rPr>
        <w:t xml:space="preserve">    </w:t>
      </w:r>
      <w:r>
        <w:rPr>
          <w:rFonts w:ascii="仿宋" w:hAnsi="仿宋" w:eastAsia="仿宋" w:cs="仿宋"/>
          <w:color w:val="auto"/>
          <w:spacing w:val="-60"/>
          <w:sz w:val="28"/>
          <w:szCs w:val="28"/>
          <w:highlight w:val="none"/>
        </w:rPr>
        <w:t xml:space="preserve"> </w:t>
      </w:r>
      <w:r>
        <w:rPr>
          <w:rFonts w:ascii="仿宋" w:hAnsi="仿宋" w:eastAsia="仿宋" w:cs="仿宋"/>
          <w:color w:val="auto"/>
          <w:spacing w:val="-24"/>
          <w:sz w:val="28"/>
          <w:szCs w:val="28"/>
          <w:highlight w:val="none"/>
        </w:rPr>
        <w:t>日</w:t>
      </w:r>
    </w:p>
    <w:p w14:paraId="684036E6">
      <w:pPr>
        <w:keepNext w:val="0"/>
        <w:keepLines w:val="0"/>
        <w:pageBreakBefore w:val="0"/>
        <w:widowControl/>
        <w:kinsoku w:val="0"/>
        <w:wordWrap/>
        <w:overflowPunct/>
        <w:topLinePunct w:val="0"/>
        <w:autoSpaceDE w:val="0"/>
        <w:autoSpaceDN w:val="0"/>
        <w:bidi w:val="0"/>
        <w:adjustRightInd w:val="0"/>
        <w:snapToGrid w:val="0"/>
        <w:spacing w:line="190" w:lineRule="auto"/>
        <w:jc w:val="left"/>
        <w:textAlignment w:val="baseline"/>
        <w:outlineLvl w:val="9"/>
        <w:rPr>
          <w:rFonts w:ascii="仿宋" w:hAnsi="仿宋" w:eastAsia="仿宋" w:cs="仿宋"/>
          <w:color w:val="auto"/>
          <w:sz w:val="28"/>
          <w:szCs w:val="28"/>
          <w:highlight w:val="none"/>
        </w:rPr>
        <w:sectPr>
          <w:type w:val="continuous"/>
          <w:pgSz w:w="11906" w:h="16839"/>
          <w:pgMar w:top="400" w:right="1552" w:bottom="449" w:left="723" w:header="0" w:footer="210" w:gutter="0"/>
          <w:cols w:equalWidth="0" w:num="2">
            <w:col w:w="5330" w:space="100"/>
            <w:col w:w="4201"/>
          </w:cols>
        </w:sectPr>
      </w:pPr>
    </w:p>
    <w:p w14:paraId="0D2AE6A3">
      <w:pPr>
        <w:keepNext w:val="0"/>
        <w:keepLines w:val="0"/>
        <w:pageBreakBefore w:val="0"/>
        <w:widowControl/>
        <w:kinsoku w:val="0"/>
        <w:wordWrap/>
        <w:overflowPunct/>
        <w:topLinePunct w:val="0"/>
        <w:autoSpaceDE w:val="0"/>
        <w:autoSpaceDN w:val="0"/>
        <w:bidi w:val="0"/>
        <w:adjustRightInd w:val="0"/>
        <w:snapToGrid w:val="0"/>
        <w:spacing w:line="262" w:lineRule="auto"/>
        <w:jc w:val="left"/>
        <w:textAlignment w:val="baseline"/>
        <w:outlineLvl w:val="9"/>
        <w:rPr>
          <w:rFonts w:ascii="Arial"/>
          <w:color w:val="auto"/>
          <w:sz w:val="21"/>
          <w:highlight w:val="none"/>
        </w:rPr>
      </w:pPr>
    </w:p>
    <w:p w14:paraId="6678F07E">
      <w:pPr>
        <w:keepNext w:val="0"/>
        <w:keepLines w:val="0"/>
        <w:pageBreakBefore w:val="0"/>
        <w:widowControl/>
        <w:kinsoku w:val="0"/>
        <w:wordWrap/>
        <w:overflowPunct/>
        <w:topLinePunct w:val="0"/>
        <w:autoSpaceDE w:val="0"/>
        <w:autoSpaceDN w:val="0"/>
        <w:bidi w:val="0"/>
        <w:adjustRightInd w:val="0"/>
        <w:snapToGrid w:val="0"/>
        <w:spacing w:line="263" w:lineRule="auto"/>
        <w:jc w:val="left"/>
        <w:textAlignment w:val="baseline"/>
        <w:outlineLvl w:val="9"/>
        <w:rPr>
          <w:rFonts w:ascii="Arial"/>
          <w:color w:val="auto"/>
          <w:sz w:val="21"/>
          <w:highlight w:val="none"/>
        </w:rPr>
      </w:pPr>
    </w:p>
    <w:p w14:paraId="4F61FC7C">
      <w:pPr>
        <w:keepNext w:val="0"/>
        <w:keepLines w:val="0"/>
        <w:pageBreakBefore w:val="0"/>
        <w:widowControl/>
        <w:kinsoku w:val="0"/>
        <w:wordWrap/>
        <w:overflowPunct/>
        <w:topLinePunct w:val="0"/>
        <w:autoSpaceDE w:val="0"/>
        <w:autoSpaceDN w:val="0"/>
        <w:bidi w:val="0"/>
        <w:adjustRightInd w:val="0"/>
        <w:snapToGrid w:val="0"/>
        <w:spacing w:before="91" w:line="223" w:lineRule="auto"/>
        <w:ind w:left="1097"/>
        <w:jc w:val="left"/>
        <w:textAlignment w:val="baseline"/>
        <w:outlineLvl w:val="9"/>
        <w:rPr>
          <w:rFonts w:ascii="仿宋" w:hAnsi="仿宋" w:eastAsia="仿宋" w:cs="仿宋"/>
          <w:color w:val="auto"/>
          <w:sz w:val="28"/>
          <w:szCs w:val="28"/>
          <w:highlight w:val="none"/>
        </w:rPr>
      </w:pPr>
      <w:r>
        <w:rPr>
          <w:rFonts w:ascii="仿宋" w:hAnsi="仿宋" w:eastAsia="仿宋" w:cs="仿宋"/>
          <w:b/>
          <w:bCs/>
          <w:color w:val="auto"/>
          <w:sz w:val="28"/>
          <w:szCs w:val="28"/>
          <w:highlight w:val="none"/>
        </w:rPr>
        <w:t>采购代理机构</w:t>
      </w:r>
      <w:r>
        <w:rPr>
          <w:rFonts w:ascii="仿宋" w:hAnsi="仿宋" w:eastAsia="仿宋" w:cs="仿宋"/>
          <w:b/>
          <w:bCs/>
          <w:color w:val="auto"/>
          <w:spacing w:val="-22"/>
          <w:sz w:val="28"/>
          <w:szCs w:val="28"/>
          <w:highlight w:val="none"/>
        </w:rPr>
        <w:t>：</w:t>
      </w:r>
      <w:r>
        <w:rPr>
          <w:rFonts w:ascii="仿宋" w:hAnsi="仿宋" w:eastAsia="仿宋" w:cs="仿宋"/>
          <w:color w:val="auto"/>
          <w:sz w:val="28"/>
          <w:szCs w:val="28"/>
          <w:highlight w:val="none"/>
          <w:u w:val="single" w:color="auto"/>
        </w:rPr>
        <w:t xml:space="preserve">     </w:t>
      </w:r>
      <w:r>
        <w:rPr>
          <w:rFonts w:ascii="仿宋" w:hAnsi="仿宋" w:eastAsia="仿宋" w:cs="仿宋"/>
          <w:b/>
          <w:bCs/>
          <w:color w:val="auto"/>
          <w:spacing w:val="-22"/>
          <w:sz w:val="28"/>
          <w:szCs w:val="28"/>
          <w:highlight w:val="none"/>
        </w:rPr>
        <w:t>（</w:t>
      </w:r>
      <w:r>
        <w:rPr>
          <w:rFonts w:ascii="仿宋" w:hAnsi="仿宋" w:eastAsia="仿宋" w:cs="仿宋"/>
          <w:b/>
          <w:bCs/>
          <w:color w:val="auto"/>
          <w:sz w:val="28"/>
          <w:szCs w:val="28"/>
          <w:highlight w:val="none"/>
        </w:rPr>
        <w:t>盖章）</w:t>
      </w:r>
    </w:p>
    <w:p w14:paraId="4AC63EB8">
      <w:pPr>
        <w:keepNext w:val="0"/>
        <w:keepLines w:val="0"/>
        <w:pageBreakBefore w:val="0"/>
        <w:widowControl/>
        <w:kinsoku w:val="0"/>
        <w:wordWrap/>
        <w:overflowPunct/>
        <w:topLinePunct w:val="0"/>
        <w:autoSpaceDE w:val="0"/>
        <w:autoSpaceDN w:val="0"/>
        <w:bidi w:val="0"/>
        <w:adjustRightInd w:val="0"/>
        <w:snapToGrid w:val="0"/>
        <w:spacing w:line="243" w:lineRule="auto"/>
        <w:jc w:val="left"/>
        <w:textAlignment w:val="baseline"/>
        <w:outlineLvl w:val="9"/>
        <w:rPr>
          <w:rFonts w:ascii="Arial"/>
          <w:color w:val="auto"/>
          <w:sz w:val="21"/>
          <w:highlight w:val="none"/>
        </w:rPr>
      </w:pPr>
    </w:p>
    <w:p w14:paraId="15768123">
      <w:pPr>
        <w:keepNext w:val="0"/>
        <w:keepLines w:val="0"/>
        <w:pageBreakBefore w:val="0"/>
        <w:widowControl/>
        <w:kinsoku w:val="0"/>
        <w:wordWrap/>
        <w:overflowPunct/>
        <w:topLinePunct w:val="0"/>
        <w:autoSpaceDE w:val="0"/>
        <w:autoSpaceDN w:val="0"/>
        <w:bidi w:val="0"/>
        <w:adjustRightInd w:val="0"/>
        <w:snapToGrid w:val="0"/>
        <w:spacing w:before="92" w:line="225" w:lineRule="auto"/>
        <w:ind w:left="1095"/>
        <w:jc w:val="left"/>
        <w:textAlignment w:val="baseline"/>
        <w:outlineLvl w:val="9"/>
        <w:rPr>
          <w:rFonts w:ascii="仿宋" w:hAnsi="仿宋" w:eastAsia="仿宋" w:cs="仿宋"/>
          <w:color w:val="auto"/>
          <w:spacing w:val="-5"/>
          <w:sz w:val="28"/>
          <w:szCs w:val="28"/>
          <w:highlight w:val="none"/>
        </w:rPr>
      </w:pPr>
      <w:r>
        <w:rPr>
          <w:rFonts w:ascii="仿宋" w:hAnsi="仿宋" w:eastAsia="仿宋" w:cs="仿宋"/>
          <w:color w:val="auto"/>
          <w:spacing w:val="-5"/>
          <w:sz w:val="28"/>
          <w:szCs w:val="28"/>
          <w:highlight w:val="none"/>
        </w:rPr>
        <w:t>经办人：</w:t>
      </w:r>
    </w:p>
    <w:p w14:paraId="1D193411">
      <w:pPr>
        <w:spacing w:before="92" w:line="225" w:lineRule="auto"/>
        <w:ind w:left="0"/>
        <w:jc w:val="left"/>
        <w:rPr>
          <w:rFonts w:ascii="仿宋" w:hAnsi="仿宋" w:eastAsia="仿宋" w:cs="仿宋"/>
          <w:color w:val="auto"/>
          <w:spacing w:val="-5"/>
          <w:sz w:val="28"/>
          <w:szCs w:val="28"/>
          <w:highlight w:val="none"/>
        </w:rPr>
        <w:sectPr>
          <w:pgSz w:w="11906" w:h="16839"/>
          <w:pgMar w:top="400" w:right="1552" w:bottom="449" w:left="723" w:header="0" w:footer="210" w:gutter="0"/>
          <w:cols w:equalWidth="0" w:num="1">
            <w:col w:w="9631"/>
          </w:cols>
        </w:sectPr>
      </w:pPr>
    </w:p>
    <w:p w14:paraId="0165B853">
      <w:pPr>
        <w:spacing w:before="92" w:line="225" w:lineRule="auto"/>
        <w:ind w:left="1095"/>
        <w:jc w:val="left"/>
        <w:rPr>
          <w:rFonts w:ascii="仿宋" w:hAnsi="仿宋" w:eastAsia="仿宋" w:cs="仿宋"/>
          <w:color w:val="auto"/>
          <w:spacing w:val="-5"/>
          <w:sz w:val="28"/>
          <w:szCs w:val="28"/>
          <w:highlight w:val="none"/>
        </w:rPr>
      </w:pPr>
    </w:p>
    <w:p w14:paraId="53C3C751">
      <w:pPr>
        <w:spacing w:before="273" w:line="222" w:lineRule="auto"/>
        <w:ind w:left="1104"/>
        <w:jc w:val="left"/>
        <w:outlineLvl w:val="0"/>
        <w:rPr>
          <w:rFonts w:ascii="黑体" w:hAnsi="黑体" w:eastAsia="黑体" w:cs="黑体"/>
          <w:color w:val="auto"/>
          <w:sz w:val="30"/>
          <w:szCs w:val="30"/>
          <w:highlight w:val="none"/>
        </w:rPr>
      </w:pPr>
      <w:bookmarkStart w:id="56" w:name="bookmark821"/>
      <w:bookmarkEnd w:id="56"/>
      <w:r>
        <w:rPr>
          <w:rFonts w:ascii="黑体" w:hAnsi="黑体" w:eastAsia="黑体" w:cs="黑体"/>
          <w:color w:val="auto"/>
          <w:spacing w:val="-5"/>
          <w:sz w:val="30"/>
          <w:szCs w:val="30"/>
          <w:highlight w:val="none"/>
        </w:rPr>
        <w:t>附件</w:t>
      </w:r>
      <w:r>
        <w:rPr>
          <w:rFonts w:ascii="黑体" w:hAnsi="黑体" w:eastAsia="黑体" w:cs="黑体"/>
          <w:color w:val="auto"/>
          <w:spacing w:val="-44"/>
          <w:sz w:val="30"/>
          <w:szCs w:val="30"/>
          <w:highlight w:val="none"/>
        </w:rPr>
        <w:t xml:space="preserve"> </w:t>
      </w:r>
      <w:r>
        <w:rPr>
          <w:rFonts w:ascii="黑体" w:hAnsi="黑体" w:eastAsia="黑体" w:cs="黑体"/>
          <w:color w:val="auto"/>
          <w:spacing w:val="-5"/>
          <w:sz w:val="30"/>
          <w:szCs w:val="30"/>
          <w:highlight w:val="none"/>
        </w:rPr>
        <w:t>1：项目建设具体内容</w:t>
      </w:r>
    </w:p>
    <w:p w14:paraId="57F759BA">
      <w:pPr>
        <w:spacing w:before="308" w:line="194" w:lineRule="auto"/>
        <w:ind w:left="1750"/>
        <w:jc w:val="left"/>
        <w:rPr>
          <w:rFonts w:ascii="仿宋" w:hAnsi="仿宋" w:eastAsia="仿宋" w:cs="仿宋"/>
          <w:color w:val="auto"/>
          <w:sz w:val="31"/>
          <w:szCs w:val="31"/>
          <w:highlight w:val="none"/>
        </w:rPr>
      </w:pPr>
      <w:r>
        <w:rPr>
          <w:rFonts w:ascii="仿宋" w:hAnsi="仿宋" w:eastAsia="仿宋" w:cs="仿宋"/>
          <w:b/>
          <w:bCs/>
          <w:color w:val="auto"/>
          <w:spacing w:val="-4"/>
          <w:sz w:val="31"/>
          <w:szCs w:val="31"/>
          <w:highlight w:val="none"/>
        </w:rPr>
        <w:t>略</w:t>
      </w:r>
    </w:p>
    <w:p w14:paraId="57C902D4">
      <w:pPr>
        <w:spacing w:line="194" w:lineRule="auto"/>
        <w:jc w:val="left"/>
        <w:rPr>
          <w:rFonts w:ascii="仿宋" w:hAnsi="仿宋" w:eastAsia="仿宋" w:cs="仿宋"/>
          <w:color w:val="auto"/>
          <w:sz w:val="31"/>
          <w:szCs w:val="31"/>
          <w:highlight w:val="none"/>
        </w:rPr>
        <w:sectPr>
          <w:pgSz w:w="11906" w:h="16839"/>
          <w:pgMar w:top="400" w:right="1552" w:bottom="449" w:left="723" w:header="0" w:footer="210" w:gutter="0"/>
          <w:cols w:equalWidth="0" w:num="1">
            <w:col w:w="9631"/>
          </w:cols>
        </w:sectPr>
      </w:pPr>
    </w:p>
    <w:p w14:paraId="59A2EE2D">
      <w:pPr>
        <w:spacing w:line="274" w:lineRule="auto"/>
        <w:jc w:val="left"/>
        <w:rPr>
          <w:rFonts w:ascii="Arial"/>
          <w:color w:val="auto"/>
          <w:sz w:val="21"/>
          <w:highlight w:val="none"/>
        </w:rPr>
      </w:pPr>
    </w:p>
    <w:p w14:paraId="6CEFCE5C">
      <w:pPr>
        <w:spacing w:line="275" w:lineRule="auto"/>
        <w:jc w:val="left"/>
        <w:rPr>
          <w:rFonts w:ascii="Arial"/>
          <w:color w:val="auto"/>
          <w:sz w:val="21"/>
          <w:highlight w:val="none"/>
        </w:rPr>
      </w:pPr>
    </w:p>
    <w:p w14:paraId="070B51B5">
      <w:pPr>
        <w:spacing w:line="275" w:lineRule="auto"/>
        <w:jc w:val="left"/>
        <w:rPr>
          <w:rFonts w:ascii="Arial"/>
          <w:color w:val="auto"/>
          <w:sz w:val="21"/>
          <w:highlight w:val="none"/>
        </w:rPr>
      </w:pPr>
    </w:p>
    <w:p w14:paraId="61AEB2FA">
      <w:pPr>
        <w:spacing w:line="275" w:lineRule="auto"/>
        <w:jc w:val="left"/>
        <w:rPr>
          <w:rFonts w:ascii="Arial"/>
          <w:color w:val="auto"/>
          <w:sz w:val="21"/>
          <w:highlight w:val="none"/>
        </w:rPr>
      </w:pPr>
    </w:p>
    <w:p w14:paraId="6994F19F">
      <w:pPr>
        <w:spacing w:before="98" w:line="224" w:lineRule="auto"/>
        <w:ind w:left="1104"/>
        <w:jc w:val="left"/>
        <w:outlineLvl w:val="0"/>
        <w:rPr>
          <w:rFonts w:ascii="黑体" w:hAnsi="黑体" w:eastAsia="黑体" w:cs="黑体"/>
          <w:color w:val="auto"/>
          <w:sz w:val="30"/>
          <w:szCs w:val="30"/>
          <w:highlight w:val="none"/>
        </w:rPr>
      </w:pPr>
      <w:bookmarkStart w:id="57" w:name="bookmark823"/>
      <w:bookmarkEnd w:id="57"/>
      <w:r>
        <w:rPr>
          <w:rFonts w:ascii="黑体" w:hAnsi="黑体" w:eastAsia="黑体" w:cs="黑体"/>
          <w:color w:val="auto"/>
          <w:spacing w:val="-10"/>
          <w:sz w:val="30"/>
          <w:szCs w:val="30"/>
          <w:highlight w:val="none"/>
        </w:rPr>
        <w:t>附件</w:t>
      </w:r>
      <w:r>
        <w:rPr>
          <w:rFonts w:ascii="黑体" w:hAnsi="黑体" w:eastAsia="黑体" w:cs="黑体"/>
          <w:color w:val="auto"/>
          <w:spacing w:val="-66"/>
          <w:sz w:val="30"/>
          <w:szCs w:val="30"/>
          <w:highlight w:val="none"/>
        </w:rPr>
        <w:t xml:space="preserve"> </w:t>
      </w:r>
      <w:r>
        <w:rPr>
          <w:rFonts w:ascii="黑体" w:hAnsi="黑体" w:eastAsia="黑体" w:cs="黑体"/>
          <w:color w:val="auto"/>
          <w:spacing w:val="-10"/>
          <w:sz w:val="30"/>
          <w:szCs w:val="30"/>
          <w:highlight w:val="none"/>
        </w:rPr>
        <w:t>2</w:t>
      </w:r>
    </w:p>
    <w:p w14:paraId="5FC45435">
      <w:pPr>
        <w:pStyle w:val="4"/>
        <w:spacing w:before="201" w:line="186" w:lineRule="auto"/>
        <w:ind w:left="4134"/>
        <w:jc w:val="left"/>
        <w:rPr>
          <w:color w:val="auto"/>
          <w:sz w:val="43"/>
          <w:szCs w:val="43"/>
          <w:highlight w:val="none"/>
        </w:rPr>
      </w:pPr>
      <w:bookmarkStart w:id="58" w:name="bookmark826"/>
      <w:bookmarkEnd w:id="58"/>
      <w:bookmarkStart w:id="59" w:name="bookmark828"/>
      <w:bookmarkEnd w:id="59"/>
      <w:bookmarkStart w:id="60" w:name="bookmark824"/>
      <w:bookmarkEnd w:id="60"/>
      <w:r>
        <w:rPr>
          <w:color w:val="auto"/>
          <w:spacing w:val="8"/>
          <w:sz w:val="43"/>
          <w:szCs w:val="43"/>
          <w:highlight w:val="none"/>
        </w:rPr>
        <w:t>保密承诺书</w:t>
      </w:r>
    </w:p>
    <w:p w14:paraId="340D16DF">
      <w:pPr>
        <w:spacing w:before="130" w:line="346" w:lineRule="auto"/>
        <w:ind w:left="1094" w:firstLine="644"/>
        <w:jc w:val="left"/>
        <w:rPr>
          <w:rFonts w:ascii="仿宋" w:hAnsi="仿宋" w:eastAsia="仿宋" w:cs="仿宋"/>
          <w:color w:val="auto"/>
          <w:sz w:val="31"/>
          <w:szCs w:val="31"/>
          <w:highlight w:val="none"/>
        </w:rPr>
      </w:pPr>
      <w:r>
        <w:rPr>
          <w:rFonts w:ascii="仿宋" w:hAnsi="仿宋" w:eastAsia="仿宋" w:cs="仿宋"/>
          <w:color w:val="auto"/>
          <w:sz w:val="31"/>
          <w:szCs w:val="31"/>
          <w:highlight w:val="none"/>
        </w:rPr>
        <w:t>依照《中华人民共和国计算机信息系统安全</w:t>
      </w:r>
      <w:r>
        <w:rPr>
          <w:rFonts w:ascii="仿宋" w:hAnsi="仿宋" w:eastAsia="仿宋" w:cs="仿宋"/>
          <w:color w:val="auto"/>
          <w:spacing w:val="-1"/>
          <w:sz w:val="31"/>
          <w:szCs w:val="31"/>
          <w:highlight w:val="none"/>
        </w:rPr>
        <w:t>保护条例》、</w:t>
      </w:r>
      <w:r>
        <w:rPr>
          <w:rFonts w:ascii="仿宋" w:hAnsi="仿宋" w:eastAsia="仿宋" w:cs="仿宋"/>
          <w:color w:val="auto"/>
          <w:sz w:val="31"/>
          <w:szCs w:val="31"/>
          <w:highlight w:val="none"/>
        </w:rPr>
        <w:t xml:space="preserve"> </w:t>
      </w:r>
      <w:r>
        <w:rPr>
          <w:rFonts w:ascii="仿宋" w:hAnsi="仿宋" w:eastAsia="仿宋" w:cs="仿宋"/>
          <w:color w:val="auto"/>
          <w:spacing w:val="8"/>
          <w:sz w:val="31"/>
          <w:szCs w:val="31"/>
          <w:highlight w:val="none"/>
        </w:rPr>
        <w:t>《海南省信息系统网络安全保护工作机制（试行）》等文件</w:t>
      </w:r>
      <w:r>
        <w:rPr>
          <w:rFonts w:ascii="仿宋" w:hAnsi="仿宋" w:eastAsia="仿宋" w:cs="仿宋"/>
          <w:color w:val="auto"/>
          <w:spacing w:val="18"/>
          <w:sz w:val="31"/>
          <w:szCs w:val="31"/>
          <w:highlight w:val="none"/>
        </w:rPr>
        <w:t xml:space="preserve"> </w:t>
      </w:r>
      <w:r>
        <w:rPr>
          <w:rFonts w:ascii="仿宋" w:hAnsi="仿宋" w:eastAsia="仿宋" w:cs="仿宋"/>
          <w:color w:val="auto"/>
          <w:spacing w:val="9"/>
          <w:sz w:val="31"/>
          <w:szCs w:val="31"/>
          <w:highlight w:val="none"/>
        </w:rPr>
        <w:t>要求，为做好卫生健康行业网络安全管理工作，项目实施</w:t>
      </w:r>
    </w:p>
    <w:p w14:paraId="4254DAA1">
      <w:pPr>
        <w:spacing w:before="56" w:line="342" w:lineRule="auto"/>
        <w:ind w:left="1095" w:right="105" w:firstLine="6"/>
        <w:jc w:val="left"/>
        <w:rPr>
          <w:rFonts w:ascii="仿宋" w:hAnsi="仿宋" w:eastAsia="仿宋" w:cs="仿宋"/>
          <w:color w:val="auto"/>
          <w:sz w:val="31"/>
          <w:szCs w:val="31"/>
          <w:highlight w:val="none"/>
        </w:rPr>
      </w:pPr>
      <w:r>
        <w:rPr>
          <w:rFonts w:ascii="仿宋" w:hAnsi="仿宋" w:eastAsia="仿宋" w:cs="仿宋"/>
          <w:color w:val="auto"/>
          <w:spacing w:val="8"/>
          <w:sz w:val="31"/>
          <w:szCs w:val="31"/>
          <w:highlight w:val="none"/>
        </w:rPr>
        <w:t>过程中信息系统安全保护方面的问题，签订本承诺书，严格</w:t>
      </w:r>
      <w:r>
        <w:rPr>
          <w:rFonts w:ascii="仿宋" w:hAnsi="仿宋" w:eastAsia="仿宋" w:cs="仿宋"/>
          <w:color w:val="auto"/>
          <w:spacing w:val="-1"/>
          <w:sz w:val="31"/>
          <w:szCs w:val="31"/>
          <w:highlight w:val="none"/>
        </w:rPr>
        <w:t>遵守。</w:t>
      </w:r>
    </w:p>
    <w:p w14:paraId="52AF8989">
      <w:pPr>
        <w:spacing w:before="51" w:line="228" w:lineRule="auto"/>
        <w:ind w:left="1752"/>
        <w:jc w:val="left"/>
        <w:outlineLvl w:val="1"/>
        <w:rPr>
          <w:rFonts w:ascii="仿宋" w:hAnsi="仿宋" w:eastAsia="仿宋" w:cs="仿宋"/>
          <w:color w:val="auto"/>
          <w:sz w:val="31"/>
          <w:szCs w:val="31"/>
          <w:highlight w:val="none"/>
        </w:rPr>
      </w:pPr>
      <w:bookmarkStart w:id="61" w:name="bookmark825"/>
      <w:bookmarkEnd w:id="61"/>
      <w:r>
        <w:rPr>
          <w:rFonts w:ascii="仿宋" w:hAnsi="仿宋" w:eastAsia="仿宋" w:cs="仿宋"/>
          <w:b/>
          <w:bCs/>
          <w:color w:val="auto"/>
          <w:spacing w:val="-1"/>
          <w:sz w:val="31"/>
          <w:szCs w:val="31"/>
          <w:highlight w:val="none"/>
        </w:rPr>
        <w:t>第一条</w:t>
      </w:r>
      <w:r>
        <w:rPr>
          <w:rFonts w:ascii="仿宋" w:hAnsi="仿宋" w:eastAsia="仿宋" w:cs="仿宋"/>
          <w:color w:val="auto"/>
          <w:spacing w:val="18"/>
          <w:sz w:val="31"/>
          <w:szCs w:val="31"/>
          <w:highlight w:val="none"/>
        </w:rPr>
        <w:t xml:space="preserve">  </w:t>
      </w:r>
      <w:r>
        <w:rPr>
          <w:rFonts w:ascii="仿宋" w:hAnsi="仿宋" w:eastAsia="仿宋" w:cs="仿宋"/>
          <w:b/>
          <w:bCs/>
          <w:color w:val="auto"/>
          <w:spacing w:val="-1"/>
          <w:sz w:val="31"/>
          <w:szCs w:val="31"/>
          <w:highlight w:val="none"/>
        </w:rPr>
        <w:t>安全要求</w:t>
      </w:r>
    </w:p>
    <w:p w14:paraId="7BC77ACD">
      <w:pPr>
        <w:spacing w:before="219" w:line="313" w:lineRule="auto"/>
        <w:ind w:left="1101" w:right="105" w:firstLine="650"/>
        <w:jc w:val="left"/>
        <w:rPr>
          <w:rFonts w:ascii="仿宋" w:hAnsi="仿宋" w:eastAsia="仿宋" w:cs="仿宋"/>
          <w:color w:val="auto"/>
          <w:sz w:val="31"/>
          <w:szCs w:val="31"/>
          <w:highlight w:val="none"/>
        </w:rPr>
      </w:pPr>
      <w:r>
        <w:rPr>
          <w:rFonts w:ascii="仿宋" w:hAnsi="仿宋" w:eastAsia="仿宋" w:cs="仿宋"/>
          <w:color w:val="auto"/>
          <w:spacing w:val="7"/>
          <w:sz w:val="31"/>
          <w:szCs w:val="31"/>
          <w:highlight w:val="none"/>
        </w:rPr>
        <w:t>1.1 必须遵守业主方的各项规章制定，严格按照工作规</w:t>
      </w:r>
      <w:r>
        <w:rPr>
          <w:rFonts w:ascii="仿宋" w:hAnsi="仿宋" w:eastAsia="仿宋" w:cs="仿宋"/>
          <w:color w:val="auto"/>
          <w:spacing w:val="5"/>
          <w:sz w:val="31"/>
          <w:szCs w:val="31"/>
          <w:highlight w:val="none"/>
        </w:rPr>
        <w:t xml:space="preserve"> </w:t>
      </w:r>
      <w:r>
        <w:rPr>
          <w:rFonts w:ascii="仿宋" w:hAnsi="仿宋" w:eastAsia="仿宋" w:cs="仿宋"/>
          <w:color w:val="auto"/>
          <w:spacing w:val="8"/>
          <w:sz w:val="31"/>
          <w:szCs w:val="31"/>
          <w:highlight w:val="none"/>
        </w:rPr>
        <w:t>范组织开展工作，制定切实可行的措施保障人员安全，设备</w:t>
      </w:r>
      <w:r>
        <w:rPr>
          <w:rFonts w:ascii="仿宋" w:hAnsi="仿宋" w:eastAsia="仿宋" w:cs="仿宋"/>
          <w:color w:val="auto"/>
          <w:spacing w:val="5"/>
          <w:sz w:val="31"/>
          <w:szCs w:val="31"/>
          <w:highlight w:val="none"/>
        </w:rPr>
        <w:t>安全，工作安全。</w:t>
      </w:r>
    </w:p>
    <w:p w14:paraId="0841CB13">
      <w:pPr>
        <w:spacing w:before="220" w:line="292" w:lineRule="auto"/>
        <w:ind w:left="1109" w:right="410" w:firstLine="643"/>
        <w:jc w:val="left"/>
        <w:rPr>
          <w:rFonts w:ascii="仿宋" w:hAnsi="仿宋" w:eastAsia="仿宋" w:cs="仿宋"/>
          <w:color w:val="auto"/>
          <w:sz w:val="31"/>
          <w:szCs w:val="31"/>
          <w:highlight w:val="none"/>
        </w:rPr>
      </w:pPr>
      <w:r>
        <w:rPr>
          <w:rFonts w:ascii="仿宋" w:hAnsi="仿宋" w:eastAsia="仿宋" w:cs="仿宋"/>
          <w:color w:val="auto"/>
          <w:spacing w:val="7"/>
          <w:sz w:val="31"/>
          <w:szCs w:val="31"/>
          <w:highlight w:val="none"/>
        </w:rPr>
        <w:t>1.2 必须制定合理的措施对承诺方人员进行管理和思想教育，加强保密意识，安全生产意识。</w:t>
      </w:r>
    </w:p>
    <w:p w14:paraId="1F10E21D">
      <w:pPr>
        <w:spacing w:before="221" w:line="226" w:lineRule="auto"/>
        <w:ind w:left="1752"/>
        <w:jc w:val="left"/>
        <w:outlineLvl w:val="1"/>
        <w:rPr>
          <w:rFonts w:ascii="仿宋" w:hAnsi="仿宋" w:eastAsia="仿宋" w:cs="仿宋"/>
          <w:color w:val="auto"/>
          <w:sz w:val="31"/>
          <w:szCs w:val="31"/>
          <w:highlight w:val="none"/>
        </w:rPr>
      </w:pPr>
      <w:bookmarkStart w:id="62" w:name="bookmark827"/>
      <w:bookmarkEnd w:id="62"/>
      <w:r>
        <w:rPr>
          <w:rFonts w:ascii="仿宋" w:hAnsi="仿宋" w:eastAsia="仿宋" w:cs="仿宋"/>
          <w:b/>
          <w:bCs/>
          <w:color w:val="auto"/>
          <w:spacing w:val="3"/>
          <w:sz w:val="31"/>
          <w:szCs w:val="31"/>
          <w:highlight w:val="none"/>
        </w:rPr>
        <w:t>第二条</w:t>
      </w:r>
      <w:r>
        <w:rPr>
          <w:rFonts w:ascii="仿宋" w:hAnsi="仿宋" w:eastAsia="仿宋" w:cs="仿宋"/>
          <w:color w:val="auto"/>
          <w:spacing w:val="3"/>
          <w:sz w:val="31"/>
          <w:szCs w:val="31"/>
          <w:highlight w:val="none"/>
        </w:rPr>
        <w:t xml:space="preserve"> </w:t>
      </w:r>
      <w:r>
        <w:rPr>
          <w:rFonts w:ascii="仿宋" w:hAnsi="仿宋" w:eastAsia="仿宋" w:cs="仿宋"/>
          <w:b/>
          <w:bCs/>
          <w:color w:val="auto"/>
          <w:spacing w:val="3"/>
          <w:sz w:val="31"/>
          <w:szCs w:val="31"/>
          <w:highlight w:val="none"/>
        </w:rPr>
        <w:t>保密信息范围</w:t>
      </w:r>
    </w:p>
    <w:p w14:paraId="3BF83FBA">
      <w:pPr>
        <w:spacing w:before="218" w:line="347" w:lineRule="auto"/>
        <w:ind w:left="1100" w:right="102" w:firstLine="639"/>
        <w:jc w:val="left"/>
        <w:rPr>
          <w:rFonts w:ascii="仿宋" w:hAnsi="仿宋" w:eastAsia="仿宋" w:cs="仿宋"/>
          <w:color w:val="auto"/>
          <w:sz w:val="31"/>
          <w:szCs w:val="31"/>
          <w:highlight w:val="none"/>
        </w:rPr>
      </w:pPr>
      <w:r>
        <w:rPr>
          <w:rFonts w:ascii="仿宋" w:hAnsi="仿宋" w:eastAsia="仿宋" w:cs="仿宋"/>
          <w:color w:val="auto"/>
          <w:spacing w:val="6"/>
          <w:sz w:val="31"/>
          <w:szCs w:val="31"/>
          <w:highlight w:val="none"/>
        </w:rPr>
        <w:t>本协议所称的“保密信息</w:t>
      </w:r>
      <w:r>
        <w:rPr>
          <w:rFonts w:ascii="仿宋" w:hAnsi="仿宋" w:eastAsia="仿宋" w:cs="仿宋"/>
          <w:color w:val="auto"/>
          <w:spacing w:val="-98"/>
          <w:sz w:val="31"/>
          <w:szCs w:val="31"/>
          <w:highlight w:val="none"/>
        </w:rPr>
        <w:t xml:space="preserve"> </w:t>
      </w:r>
      <w:r>
        <w:rPr>
          <w:rFonts w:ascii="仿宋" w:hAnsi="仿宋" w:eastAsia="仿宋" w:cs="仿宋"/>
          <w:color w:val="auto"/>
          <w:spacing w:val="6"/>
          <w:sz w:val="31"/>
          <w:szCs w:val="31"/>
          <w:highlight w:val="none"/>
        </w:rPr>
        <w:t>”是指，项目实施方在合同履</w:t>
      </w:r>
      <w:r>
        <w:rPr>
          <w:rFonts w:ascii="仿宋" w:hAnsi="仿宋" w:eastAsia="仿宋" w:cs="仿宋"/>
          <w:color w:val="auto"/>
          <w:sz w:val="31"/>
          <w:szCs w:val="31"/>
          <w:highlight w:val="none"/>
        </w:rPr>
        <w:t xml:space="preserve"> </w:t>
      </w:r>
      <w:r>
        <w:rPr>
          <w:rFonts w:ascii="仿宋" w:hAnsi="仿宋" w:eastAsia="仿宋" w:cs="仿宋"/>
          <w:color w:val="auto"/>
          <w:spacing w:val="8"/>
          <w:sz w:val="31"/>
          <w:szCs w:val="31"/>
          <w:highlight w:val="none"/>
        </w:rPr>
        <w:t>行过程中获得的下列信息，但不包括一方通过公众渠道可以</w:t>
      </w:r>
      <w:r>
        <w:rPr>
          <w:rFonts w:ascii="仿宋" w:hAnsi="仿宋" w:eastAsia="仿宋" w:cs="仿宋"/>
          <w:color w:val="auto"/>
          <w:spacing w:val="11"/>
          <w:sz w:val="31"/>
          <w:szCs w:val="31"/>
          <w:highlight w:val="none"/>
        </w:rPr>
        <w:t xml:space="preserve"> </w:t>
      </w:r>
      <w:r>
        <w:rPr>
          <w:rFonts w:ascii="仿宋" w:hAnsi="仿宋" w:eastAsia="仿宋" w:cs="仿宋"/>
          <w:color w:val="auto"/>
          <w:spacing w:val="8"/>
          <w:sz w:val="31"/>
          <w:szCs w:val="31"/>
          <w:highlight w:val="none"/>
        </w:rPr>
        <w:t>获得的信息或经业主允许向第三方透露的信息：</w:t>
      </w:r>
    </w:p>
    <w:p w14:paraId="5233CD5E">
      <w:pPr>
        <w:spacing w:before="56" w:line="313" w:lineRule="auto"/>
        <w:ind w:left="1101" w:firstLine="630"/>
        <w:jc w:val="left"/>
        <w:rPr>
          <w:rFonts w:ascii="仿宋" w:hAnsi="仿宋" w:eastAsia="仿宋" w:cs="仿宋"/>
          <w:color w:val="auto"/>
          <w:sz w:val="31"/>
          <w:szCs w:val="31"/>
          <w:highlight w:val="none"/>
        </w:rPr>
      </w:pPr>
      <w:r>
        <w:rPr>
          <w:rFonts w:ascii="仿宋" w:hAnsi="仿宋" w:eastAsia="仿宋" w:cs="仿宋"/>
          <w:color w:val="auto"/>
          <w:spacing w:val="8"/>
          <w:sz w:val="31"/>
          <w:szCs w:val="31"/>
          <w:highlight w:val="none"/>
        </w:rPr>
        <w:t>2.1 工作秘密：一切与政府工作有关的信息资料或</w:t>
      </w:r>
      <w:r>
        <w:rPr>
          <w:rFonts w:ascii="仿宋" w:hAnsi="仿宋" w:eastAsia="仿宋" w:cs="仿宋"/>
          <w:color w:val="auto"/>
          <w:spacing w:val="7"/>
          <w:sz w:val="31"/>
          <w:szCs w:val="31"/>
          <w:highlight w:val="none"/>
        </w:rPr>
        <w:t>其他</w:t>
      </w:r>
      <w:r>
        <w:rPr>
          <w:rFonts w:ascii="仿宋" w:hAnsi="仿宋" w:eastAsia="仿宋" w:cs="仿宋"/>
          <w:color w:val="auto"/>
          <w:sz w:val="31"/>
          <w:szCs w:val="31"/>
          <w:highlight w:val="none"/>
        </w:rPr>
        <w:t xml:space="preserve"> 性质的资料，包括但不限于：政府业务数据、人员机构信息、</w:t>
      </w:r>
      <w:r>
        <w:rPr>
          <w:rFonts w:ascii="仿宋" w:hAnsi="仿宋" w:eastAsia="仿宋" w:cs="仿宋"/>
          <w:color w:val="auto"/>
          <w:spacing w:val="13"/>
          <w:sz w:val="31"/>
          <w:szCs w:val="31"/>
          <w:highlight w:val="none"/>
        </w:rPr>
        <w:t xml:space="preserve"> </w:t>
      </w:r>
      <w:r>
        <w:rPr>
          <w:rFonts w:ascii="仿宋" w:hAnsi="仿宋" w:eastAsia="仿宋" w:cs="仿宋"/>
          <w:color w:val="auto"/>
          <w:spacing w:val="3"/>
          <w:sz w:val="31"/>
          <w:szCs w:val="31"/>
          <w:highlight w:val="none"/>
        </w:rPr>
        <w:t>财务资料等；</w:t>
      </w:r>
    </w:p>
    <w:p w14:paraId="3B271B6B">
      <w:pPr>
        <w:spacing w:before="222" w:line="314" w:lineRule="auto"/>
        <w:ind w:left="1097" w:firstLine="634"/>
        <w:jc w:val="left"/>
        <w:rPr>
          <w:rFonts w:ascii="仿宋" w:hAnsi="仿宋" w:eastAsia="仿宋" w:cs="仿宋"/>
          <w:color w:val="auto"/>
          <w:sz w:val="31"/>
          <w:szCs w:val="31"/>
          <w:highlight w:val="none"/>
        </w:rPr>
      </w:pPr>
      <w:r>
        <w:rPr>
          <w:rFonts w:ascii="仿宋" w:hAnsi="仿宋" w:eastAsia="仿宋" w:cs="仿宋"/>
          <w:color w:val="auto"/>
          <w:sz w:val="31"/>
          <w:szCs w:val="31"/>
          <w:highlight w:val="none"/>
        </w:rPr>
        <w:t>2.2 技术秘密：指业主方的计算机信息系统、网络架构、</w:t>
      </w:r>
      <w:r>
        <w:rPr>
          <w:rFonts w:ascii="仿宋" w:hAnsi="仿宋" w:eastAsia="仿宋" w:cs="仿宋"/>
          <w:color w:val="auto"/>
          <w:spacing w:val="2"/>
          <w:sz w:val="31"/>
          <w:szCs w:val="31"/>
          <w:highlight w:val="none"/>
        </w:rPr>
        <w:t xml:space="preserve"> </w:t>
      </w:r>
      <w:r>
        <w:rPr>
          <w:rFonts w:ascii="仿宋" w:hAnsi="仿宋" w:eastAsia="仿宋" w:cs="仿宋"/>
          <w:color w:val="auto"/>
          <w:spacing w:val="8"/>
          <w:sz w:val="31"/>
          <w:szCs w:val="31"/>
          <w:highlight w:val="none"/>
        </w:rPr>
        <w:t>信息安全体系结构、软件、数据库系统、系统数据、文档及</w:t>
      </w:r>
      <w:r>
        <w:rPr>
          <w:rFonts w:ascii="仿宋" w:hAnsi="仿宋" w:eastAsia="仿宋" w:cs="仿宋"/>
          <w:color w:val="auto"/>
          <w:spacing w:val="4"/>
          <w:sz w:val="31"/>
          <w:szCs w:val="31"/>
          <w:highlight w:val="none"/>
        </w:rPr>
        <w:t>技术指标等；</w:t>
      </w:r>
    </w:p>
    <w:p w14:paraId="36686AC8">
      <w:pPr>
        <w:spacing w:line="285" w:lineRule="auto"/>
        <w:jc w:val="left"/>
        <w:rPr>
          <w:rFonts w:ascii="Arial"/>
          <w:color w:val="auto"/>
          <w:sz w:val="21"/>
          <w:highlight w:val="none"/>
        </w:rPr>
      </w:pPr>
    </w:p>
    <w:p w14:paraId="71505D85">
      <w:pPr>
        <w:spacing w:before="218" w:line="347" w:lineRule="auto"/>
        <w:ind w:left="0" w:right="102" w:firstLine="644" w:firstLineChars="200"/>
        <w:jc w:val="left"/>
        <w:rPr>
          <w:rFonts w:ascii="仿宋" w:hAnsi="仿宋" w:eastAsia="仿宋" w:cs="仿宋"/>
          <w:color w:val="auto"/>
          <w:spacing w:val="6"/>
          <w:sz w:val="31"/>
          <w:szCs w:val="31"/>
          <w:highlight w:val="none"/>
        </w:rPr>
      </w:pPr>
      <w:bookmarkStart w:id="63" w:name="bookmark834"/>
      <w:bookmarkEnd w:id="63"/>
      <w:bookmarkStart w:id="64" w:name="bookmark832"/>
      <w:bookmarkEnd w:id="64"/>
      <w:bookmarkStart w:id="65" w:name="bookmark830"/>
      <w:bookmarkEnd w:id="65"/>
      <w:r>
        <w:rPr>
          <w:rFonts w:ascii="仿宋" w:hAnsi="仿宋" w:eastAsia="仿宋" w:cs="仿宋"/>
          <w:color w:val="auto"/>
          <w:spacing w:val="6"/>
          <w:sz w:val="31"/>
          <w:szCs w:val="31"/>
          <w:highlight w:val="none"/>
        </w:rPr>
        <w:t>2.3 其他保密信息：包括但不限于项目实施过程中获取  的有关数据、流程、分析成果；业主方的内部管理资料、财务资料；业主方方其他项目的信息及有关政府行政机关规划、 调整等尚未公开的资料。</w:t>
      </w:r>
    </w:p>
    <w:p w14:paraId="4A0FBCD1">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上述保密信息的表现形式不限，无论是书面的、口头的、 图形的或其他任何形式的信息。</w:t>
      </w:r>
    </w:p>
    <w:p w14:paraId="536D6BEB">
      <w:pPr>
        <w:spacing w:before="218" w:line="347" w:lineRule="auto"/>
        <w:ind w:left="0" w:right="102" w:firstLine="646" w:firstLineChars="200"/>
        <w:jc w:val="left"/>
        <w:outlineLvl w:val="9"/>
        <w:rPr>
          <w:rFonts w:ascii="仿宋" w:hAnsi="仿宋" w:eastAsia="仿宋" w:cs="仿宋"/>
          <w:b/>
          <w:bCs/>
          <w:color w:val="auto"/>
          <w:spacing w:val="6"/>
          <w:sz w:val="31"/>
          <w:szCs w:val="31"/>
          <w:highlight w:val="none"/>
        </w:rPr>
      </w:pPr>
      <w:bookmarkStart w:id="66" w:name="bookmark829"/>
      <w:bookmarkEnd w:id="66"/>
      <w:r>
        <w:rPr>
          <w:rFonts w:ascii="仿宋" w:hAnsi="仿宋" w:eastAsia="仿宋" w:cs="仿宋"/>
          <w:b/>
          <w:bCs/>
          <w:color w:val="auto"/>
          <w:spacing w:val="6"/>
          <w:sz w:val="31"/>
          <w:szCs w:val="31"/>
          <w:highlight w:val="none"/>
        </w:rPr>
        <w:t>第三条 安全保密期限</w:t>
      </w:r>
    </w:p>
    <w:p w14:paraId="665E4272">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 xml:space="preserve">本协议约定的保密责任期限从签订正式合同生效之日起至合同期满或协商一致同意解除合同后 </w:t>
      </w:r>
      <w:r>
        <w:rPr>
          <w:rFonts w:ascii="仿宋" w:hAnsi="仿宋" w:eastAsia="仿宋" w:cs="仿宋"/>
          <w:color w:val="auto"/>
          <w:spacing w:val="6"/>
          <w:sz w:val="31"/>
          <w:szCs w:val="31"/>
          <w:highlight w:val="none"/>
          <w:u w:val="none" w:color="auto"/>
        </w:rPr>
        <w:t xml:space="preserve">5 </w:t>
      </w:r>
      <w:r>
        <w:rPr>
          <w:rFonts w:ascii="仿宋" w:hAnsi="仿宋" w:eastAsia="仿宋" w:cs="仿宋"/>
          <w:color w:val="auto"/>
          <w:spacing w:val="6"/>
          <w:sz w:val="31"/>
          <w:szCs w:val="31"/>
          <w:highlight w:val="none"/>
        </w:rPr>
        <w:t>年止。</w:t>
      </w:r>
    </w:p>
    <w:p w14:paraId="00F4C323">
      <w:pPr>
        <w:spacing w:before="218" w:line="347" w:lineRule="auto"/>
        <w:ind w:left="0" w:right="102" w:firstLine="646" w:firstLineChars="200"/>
        <w:jc w:val="left"/>
        <w:outlineLvl w:val="9"/>
        <w:rPr>
          <w:rFonts w:ascii="仿宋" w:hAnsi="仿宋" w:eastAsia="仿宋" w:cs="仿宋"/>
          <w:b/>
          <w:bCs/>
          <w:color w:val="auto"/>
          <w:spacing w:val="6"/>
          <w:sz w:val="31"/>
          <w:szCs w:val="31"/>
          <w:highlight w:val="none"/>
        </w:rPr>
      </w:pPr>
      <w:bookmarkStart w:id="67" w:name="bookmark831"/>
      <w:bookmarkEnd w:id="67"/>
      <w:r>
        <w:rPr>
          <w:rFonts w:ascii="仿宋" w:hAnsi="仿宋" w:eastAsia="仿宋" w:cs="仿宋"/>
          <w:b/>
          <w:bCs/>
          <w:color w:val="auto"/>
          <w:spacing w:val="6"/>
          <w:sz w:val="31"/>
          <w:szCs w:val="31"/>
          <w:highlight w:val="none"/>
        </w:rPr>
        <w:t>第四条 保密义务人</w:t>
      </w:r>
    </w:p>
    <w:p w14:paraId="173AB522">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本承诺书保密义务人为，项目实施单位及其涉及保密信息的员工。</w:t>
      </w:r>
    </w:p>
    <w:p w14:paraId="501A573D">
      <w:pPr>
        <w:spacing w:before="218" w:line="347" w:lineRule="auto"/>
        <w:ind w:left="0" w:right="102" w:firstLine="646" w:firstLineChars="200"/>
        <w:jc w:val="left"/>
        <w:outlineLvl w:val="9"/>
        <w:rPr>
          <w:rFonts w:ascii="仿宋" w:hAnsi="仿宋" w:eastAsia="仿宋" w:cs="仿宋"/>
          <w:b/>
          <w:bCs/>
          <w:color w:val="auto"/>
          <w:spacing w:val="6"/>
          <w:sz w:val="31"/>
          <w:szCs w:val="31"/>
          <w:highlight w:val="none"/>
        </w:rPr>
      </w:pPr>
      <w:bookmarkStart w:id="68" w:name="bookmark833"/>
      <w:bookmarkEnd w:id="68"/>
      <w:r>
        <w:rPr>
          <w:rFonts w:ascii="仿宋" w:hAnsi="仿宋" w:eastAsia="仿宋" w:cs="仿宋"/>
          <w:b/>
          <w:bCs/>
          <w:color w:val="auto"/>
          <w:spacing w:val="6"/>
          <w:sz w:val="31"/>
          <w:szCs w:val="31"/>
          <w:highlight w:val="none"/>
        </w:rPr>
        <w:t>第五条 保密义务</w:t>
      </w:r>
    </w:p>
    <w:p w14:paraId="15E98567">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5.1 保密义务</w:t>
      </w:r>
    </w:p>
    <w:p w14:paraId="5D073CE5">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5.1.1 除直接参与项目实施工作的人员之外，不得将保  密信息透露给其他无关人员或任何第三方。未经业主方书面许可并采取加密措施，不得擅自将载有保密信息的任何文档、图纸、资料、磁盘、胶片等任何介质，带离工作场所。</w:t>
      </w:r>
    </w:p>
    <w:p w14:paraId="0CE2D48D">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5.1.2 对于用户数据和服务结果数据的保管、访问，无 关人员不能访问；必须访问的人员，要进行严格的访问控制；管理用户数据的人员应严格筛选。</w:t>
      </w:r>
    </w:p>
    <w:p w14:paraId="389EB436">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5.1.3 对于业主方提供给实施方使用的任何资源，如网 络、文档等，只能将其用于工作，而不能用于其他目的，特别是从事侵害业主方利益的活动。</w:t>
      </w:r>
    </w:p>
    <w:p w14:paraId="61BEB898">
      <w:pPr>
        <w:spacing w:before="218" w:line="347" w:lineRule="auto"/>
        <w:ind w:left="0" w:right="102" w:firstLine="646" w:firstLineChars="200"/>
        <w:jc w:val="left"/>
        <w:outlineLvl w:val="9"/>
        <w:rPr>
          <w:rFonts w:ascii="仿宋" w:hAnsi="仿宋" w:eastAsia="仿宋" w:cs="仿宋"/>
          <w:b/>
          <w:bCs/>
          <w:color w:val="auto"/>
          <w:spacing w:val="6"/>
          <w:sz w:val="31"/>
          <w:szCs w:val="31"/>
          <w:highlight w:val="none"/>
        </w:rPr>
      </w:pPr>
      <w:bookmarkStart w:id="69" w:name="bookmark838"/>
      <w:bookmarkEnd w:id="69"/>
      <w:bookmarkStart w:id="70" w:name="bookmark836"/>
      <w:bookmarkEnd w:id="70"/>
      <w:bookmarkStart w:id="71" w:name="bookmark835"/>
      <w:bookmarkEnd w:id="71"/>
      <w:r>
        <w:rPr>
          <w:rFonts w:ascii="仿宋" w:hAnsi="仿宋" w:eastAsia="仿宋" w:cs="仿宋"/>
          <w:b/>
          <w:bCs/>
          <w:color w:val="auto"/>
          <w:spacing w:val="6"/>
          <w:sz w:val="31"/>
          <w:szCs w:val="31"/>
          <w:highlight w:val="none"/>
        </w:rPr>
        <w:t>第六条 保密信息的交回</w:t>
      </w:r>
    </w:p>
    <w:p w14:paraId="1BE4F518">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6.1 项目实施工作终止后，相关保密信息做相应处理， 包括返还、销毁或其他处理方式。</w:t>
      </w:r>
    </w:p>
    <w:p w14:paraId="17C4E4F3">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6.2 当业主以书面形式要求交回保密信息时，接收通知 的项目实施方应当立即交回所有的书面或其他有形的保密信息以及所有描述和概括保密信息的文件。</w:t>
      </w:r>
    </w:p>
    <w:p w14:paraId="44F76465">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6.3 未经书面许可，不得擅自丢弃和自行处理保密信息。</w:t>
      </w:r>
    </w:p>
    <w:p w14:paraId="41770A5B">
      <w:pPr>
        <w:spacing w:before="218" w:line="347" w:lineRule="auto"/>
        <w:ind w:left="0" w:right="102" w:firstLine="646" w:firstLineChars="200"/>
        <w:jc w:val="left"/>
        <w:outlineLvl w:val="9"/>
        <w:rPr>
          <w:rFonts w:ascii="仿宋" w:hAnsi="仿宋" w:eastAsia="仿宋" w:cs="仿宋"/>
          <w:color w:val="auto"/>
          <w:spacing w:val="6"/>
          <w:sz w:val="31"/>
          <w:szCs w:val="31"/>
          <w:highlight w:val="none"/>
        </w:rPr>
      </w:pPr>
      <w:bookmarkStart w:id="72" w:name="bookmark837"/>
      <w:bookmarkEnd w:id="72"/>
      <w:r>
        <w:rPr>
          <w:rFonts w:ascii="仿宋" w:hAnsi="仿宋" w:eastAsia="仿宋" w:cs="仿宋"/>
          <w:b/>
          <w:bCs/>
          <w:color w:val="auto"/>
          <w:spacing w:val="6"/>
          <w:sz w:val="31"/>
          <w:szCs w:val="31"/>
          <w:highlight w:val="none"/>
        </w:rPr>
        <w:t>第七条 其他</w:t>
      </w:r>
    </w:p>
    <w:p w14:paraId="688C3F8A">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7.1 本承诺书未尽事宜，另行签订补充承诺，补充承诺 与本承诺具有同等法律效力。</w:t>
      </w:r>
    </w:p>
    <w:p w14:paraId="70368178">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7.2 本承诺一式肆份。</w:t>
      </w:r>
    </w:p>
    <w:p w14:paraId="0606A788">
      <w:pPr>
        <w:spacing w:before="218" w:line="347" w:lineRule="auto"/>
        <w:ind w:left="0" w:right="102" w:firstLine="644" w:firstLineChars="200"/>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7.3 本承诺签字盖章之日起生效。</w:t>
      </w:r>
    </w:p>
    <w:p w14:paraId="0CC6A912">
      <w:pPr>
        <w:spacing w:before="218" w:line="347" w:lineRule="auto"/>
        <w:ind w:left="1100" w:right="102" w:firstLine="639"/>
        <w:jc w:val="left"/>
        <w:rPr>
          <w:rFonts w:ascii="仿宋" w:hAnsi="仿宋" w:eastAsia="仿宋" w:cs="仿宋"/>
          <w:color w:val="auto"/>
          <w:spacing w:val="6"/>
          <w:sz w:val="31"/>
          <w:szCs w:val="31"/>
          <w:highlight w:val="none"/>
        </w:rPr>
      </w:pPr>
    </w:p>
    <w:p w14:paraId="3B92F92C">
      <w:pPr>
        <w:spacing w:before="218" w:line="347" w:lineRule="auto"/>
        <w:ind w:left="0" w:right="102" w:firstLine="646" w:firstLineChars="200"/>
        <w:jc w:val="left"/>
        <w:rPr>
          <w:rFonts w:ascii="仿宋" w:hAnsi="仿宋" w:eastAsia="仿宋" w:cs="仿宋"/>
          <w:b/>
          <w:bCs/>
          <w:color w:val="auto"/>
          <w:spacing w:val="6"/>
          <w:sz w:val="31"/>
          <w:szCs w:val="31"/>
          <w:highlight w:val="none"/>
        </w:rPr>
      </w:pPr>
      <w:r>
        <w:rPr>
          <w:rFonts w:ascii="仿宋" w:hAnsi="仿宋" w:eastAsia="仿宋" w:cs="仿宋"/>
          <w:b/>
          <w:bCs/>
          <w:color w:val="auto"/>
          <w:spacing w:val="6"/>
          <w:sz w:val="31"/>
          <w:szCs w:val="31"/>
          <w:highlight w:val="none"/>
        </w:rPr>
        <w:t>承诺方：</w:t>
      </w:r>
    </w:p>
    <w:p w14:paraId="3CDF7DB9">
      <w:pPr>
        <w:spacing w:before="218" w:line="347" w:lineRule="auto"/>
        <w:ind w:left="0" w:right="102" w:firstLine="646" w:firstLineChars="200"/>
        <w:jc w:val="left"/>
        <w:rPr>
          <w:rFonts w:hint="default" w:ascii="仿宋" w:hAnsi="仿宋" w:eastAsia="仿宋" w:cs="仿宋"/>
          <w:b/>
          <w:bCs/>
          <w:color w:val="auto"/>
          <w:spacing w:val="6"/>
          <w:sz w:val="31"/>
          <w:szCs w:val="31"/>
          <w:highlight w:val="none"/>
          <w:lang w:val="en-US" w:eastAsia="zh-CN"/>
        </w:rPr>
      </w:pPr>
      <w:r>
        <w:rPr>
          <w:rFonts w:ascii="仿宋" w:hAnsi="仿宋" w:eastAsia="仿宋" w:cs="仿宋"/>
          <w:b/>
          <w:bCs/>
          <w:color w:val="auto"/>
          <w:spacing w:val="6"/>
          <w:sz w:val="31"/>
          <w:szCs w:val="31"/>
          <w:highlight w:val="none"/>
        </w:rPr>
        <w:t>承诺代</w:t>
      </w:r>
      <w:r>
        <w:rPr>
          <w:rFonts w:hint="eastAsia" w:ascii="仿宋" w:hAnsi="仿宋" w:eastAsia="仿宋" w:cs="仿宋"/>
          <w:b/>
          <w:bCs/>
          <w:color w:val="auto"/>
          <w:spacing w:val="6"/>
          <w:sz w:val="31"/>
          <w:szCs w:val="31"/>
          <w:highlight w:val="none"/>
          <w:lang w:val="en-US" w:eastAsia="zh-Hans"/>
        </w:rPr>
        <w:t>表</w:t>
      </w:r>
      <w:r>
        <w:rPr>
          <w:rFonts w:ascii="仿宋" w:hAnsi="仿宋" w:eastAsia="仿宋" w:cs="仿宋"/>
          <w:b/>
          <w:bCs/>
          <w:color w:val="auto"/>
          <w:spacing w:val="6"/>
          <w:sz w:val="31"/>
          <w:szCs w:val="31"/>
          <w:highlight w:val="none"/>
        </w:rPr>
        <w:t>人</w:t>
      </w:r>
      <w:r>
        <w:rPr>
          <w:rFonts w:hint="default" w:ascii="仿宋" w:hAnsi="仿宋" w:eastAsia="仿宋" w:cs="仿宋"/>
          <w:b/>
          <w:bCs/>
          <w:color w:val="auto"/>
          <w:spacing w:val="6"/>
          <w:sz w:val="31"/>
          <w:szCs w:val="31"/>
          <w:highlight w:val="none"/>
          <w:lang w:val="en-US" w:eastAsia="zh-CN"/>
        </w:rPr>
        <w:t>:</w:t>
      </w:r>
    </w:p>
    <w:p w14:paraId="5231B0AF">
      <w:pPr>
        <w:spacing w:before="218" w:line="347" w:lineRule="auto"/>
        <w:ind w:left="0" w:right="102" w:firstLine="646" w:firstLineChars="200"/>
        <w:jc w:val="left"/>
        <w:rPr>
          <w:rFonts w:ascii="仿宋" w:hAnsi="仿宋" w:eastAsia="仿宋" w:cs="仿宋"/>
          <w:b/>
          <w:bCs/>
          <w:color w:val="auto"/>
          <w:spacing w:val="6"/>
          <w:sz w:val="31"/>
          <w:szCs w:val="31"/>
          <w:highlight w:val="none"/>
        </w:rPr>
      </w:pPr>
      <w:r>
        <w:rPr>
          <w:rFonts w:ascii="仿宋" w:hAnsi="仿宋" w:eastAsia="仿宋" w:cs="仿宋"/>
          <w:b/>
          <w:bCs/>
          <w:color w:val="auto"/>
          <w:spacing w:val="6"/>
          <w:sz w:val="31"/>
          <w:szCs w:val="31"/>
          <w:highlight w:val="none"/>
        </w:rPr>
        <w:t>承诺</w:t>
      </w:r>
      <w:r>
        <w:rPr>
          <w:rFonts w:hint="eastAsia" w:ascii="仿宋" w:hAnsi="仿宋" w:eastAsia="仿宋" w:cs="仿宋"/>
          <w:b/>
          <w:bCs/>
          <w:color w:val="auto"/>
          <w:spacing w:val="6"/>
          <w:sz w:val="31"/>
          <w:szCs w:val="31"/>
          <w:highlight w:val="none"/>
          <w:lang w:val="en-US" w:eastAsia="zh-Hans"/>
        </w:rPr>
        <w:t>日</w:t>
      </w:r>
      <w:r>
        <w:rPr>
          <w:rFonts w:ascii="仿宋" w:hAnsi="仿宋" w:eastAsia="仿宋" w:cs="仿宋"/>
          <w:b/>
          <w:bCs/>
          <w:color w:val="auto"/>
          <w:spacing w:val="6"/>
          <w:sz w:val="31"/>
          <w:szCs w:val="31"/>
          <w:highlight w:val="none"/>
        </w:rPr>
        <w:t>期：</w:t>
      </w:r>
    </w:p>
    <w:p w14:paraId="1BBA5D59">
      <w:pPr>
        <w:spacing w:before="218" w:line="347" w:lineRule="auto"/>
        <w:ind w:left="1100" w:right="102" w:firstLine="639"/>
        <w:jc w:val="left"/>
        <w:rPr>
          <w:rFonts w:ascii="仿宋" w:hAnsi="仿宋" w:eastAsia="仿宋" w:cs="仿宋"/>
          <w:b/>
          <w:bCs/>
          <w:color w:val="auto"/>
          <w:spacing w:val="6"/>
          <w:sz w:val="31"/>
          <w:szCs w:val="31"/>
          <w:highlight w:val="none"/>
        </w:rPr>
      </w:pPr>
    </w:p>
    <w:p w14:paraId="686BAF9F">
      <w:pPr>
        <w:spacing w:line="356" w:lineRule="auto"/>
        <w:jc w:val="left"/>
        <w:rPr>
          <w:rFonts w:ascii="仿宋" w:hAnsi="仿宋" w:eastAsia="仿宋" w:cs="仿宋"/>
          <w:color w:val="auto"/>
          <w:sz w:val="31"/>
          <w:szCs w:val="31"/>
          <w:highlight w:val="none"/>
        </w:rPr>
      </w:pPr>
    </w:p>
    <w:p w14:paraId="75102CB5">
      <w:pPr>
        <w:spacing w:line="356" w:lineRule="auto"/>
        <w:jc w:val="left"/>
        <w:rPr>
          <w:rFonts w:ascii="仿宋" w:hAnsi="仿宋" w:eastAsia="仿宋" w:cs="仿宋"/>
          <w:color w:val="auto"/>
          <w:sz w:val="31"/>
          <w:szCs w:val="31"/>
          <w:highlight w:val="none"/>
        </w:rPr>
      </w:pPr>
    </w:p>
    <w:p w14:paraId="5544F85A">
      <w:pPr>
        <w:spacing w:line="356" w:lineRule="auto"/>
        <w:jc w:val="left"/>
        <w:rPr>
          <w:rFonts w:ascii="仿宋" w:hAnsi="仿宋" w:eastAsia="仿宋" w:cs="仿宋"/>
          <w:color w:val="auto"/>
          <w:sz w:val="31"/>
          <w:szCs w:val="31"/>
          <w:highlight w:val="none"/>
        </w:rPr>
      </w:pPr>
    </w:p>
    <w:p w14:paraId="00849C0D">
      <w:pPr>
        <w:spacing w:line="356" w:lineRule="auto"/>
        <w:jc w:val="left"/>
        <w:rPr>
          <w:rFonts w:ascii="仿宋" w:hAnsi="仿宋" w:eastAsia="仿宋" w:cs="仿宋"/>
          <w:color w:val="auto"/>
          <w:sz w:val="31"/>
          <w:szCs w:val="31"/>
          <w:highlight w:val="none"/>
        </w:rPr>
      </w:pPr>
    </w:p>
    <w:p w14:paraId="26DDB0A5">
      <w:pPr>
        <w:spacing w:line="275" w:lineRule="auto"/>
        <w:jc w:val="left"/>
        <w:rPr>
          <w:rFonts w:ascii="Arial"/>
          <w:color w:val="auto"/>
          <w:sz w:val="21"/>
          <w:highlight w:val="none"/>
        </w:rPr>
      </w:pPr>
    </w:p>
    <w:p w14:paraId="4C67E571">
      <w:pPr>
        <w:spacing w:line="275" w:lineRule="auto"/>
        <w:jc w:val="left"/>
        <w:rPr>
          <w:rFonts w:ascii="Arial"/>
          <w:color w:val="auto"/>
          <w:sz w:val="21"/>
          <w:highlight w:val="none"/>
        </w:rPr>
      </w:pPr>
    </w:p>
    <w:p w14:paraId="2EBFEE92">
      <w:pPr>
        <w:spacing w:before="98" w:line="224" w:lineRule="auto"/>
        <w:ind w:left="1104"/>
        <w:jc w:val="left"/>
        <w:outlineLvl w:val="0"/>
        <w:rPr>
          <w:rFonts w:ascii="黑体" w:hAnsi="黑体" w:eastAsia="黑体" w:cs="黑体"/>
          <w:color w:val="auto"/>
          <w:sz w:val="30"/>
          <w:szCs w:val="30"/>
          <w:highlight w:val="none"/>
        </w:rPr>
      </w:pPr>
      <w:bookmarkStart w:id="73" w:name="bookmark839"/>
      <w:bookmarkEnd w:id="73"/>
      <w:r>
        <w:rPr>
          <w:rFonts w:ascii="黑体" w:hAnsi="黑体" w:eastAsia="黑体" w:cs="黑体"/>
          <w:color w:val="auto"/>
          <w:spacing w:val="-10"/>
          <w:sz w:val="30"/>
          <w:szCs w:val="30"/>
          <w:highlight w:val="none"/>
        </w:rPr>
        <w:t>附件</w:t>
      </w:r>
      <w:r>
        <w:rPr>
          <w:rFonts w:ascii="黑体" w:hAnsi="黑体" w:eastAsia="黑体" w:cs="黑体"/>
          <w:color w:val="auto"/>
          <w:spacing w:val="-64"/>
          <w:sz w:val="30"/>
          <w:szCs w:val="30"/>
          <w:highlight w:val="none"/>
        </w:rPr>
        <w:t xml:space="preserve"> </w:t>
      </w:r>
      <w:r>
        <w:rPr>
          <w:rFonts w:ascii="黑体" w:hAnsi="黑体" w:eastAsia="黑体" w:cs="黑体"/>
          <w:color w:val="auto"/>
          <w:spacing w:val="-10"/>
          <w:sz w:val="30"/>
          <w:szCs w:val="30"/>
          <w:highlight w:val="none"/>
        </w:rPr>
        <w:t>3</w:t>
      </w:r>
    </w:p>
    <w:p w14:paraId="2DA77500">
      <w:pPr>
        <w:pStyle w:val="4"/>
        <w:spacing w:before="229" w:line="225" w:lineRule="auto"/>
        <w:ind w:left="3472"/>
        <w:jc w:val="left"/>
        <w:outlineLvl w:val="0"/>
        <w:rPr>
          <w:color w:val="auto"/>
          <w:sz w:val="43"/>
          <w:szCs w:val="43"/>
          <w:highlight w:val="none"/>
        </w:rPr>
      </w:pPr>
      <w:bookmarkStart w:id="74" w:name="bookmark841"/>
      <w:bookmarkEnd w:id="74"/>
      <w:bookmarkStart w:id="75" w:name="bookmark842"/>
      <w:bookmarkEnd w:id="75"/>
      <w:bookmarkStart w:id="76" w:name="bookmark840"/>
      <w:bookmarkEnd w:id="76"/>
      <w:r>
        <w:rPr>
          <w:rFonts w:hint="eastAsia"/>
          <w:color w:val="auto"/>
          <w:spacing w:val="8"/>
          <w:sz w:val="43"/>
          <w:szCs w:val="43"/>
          <w:highlight w:val="none"/>
          <w:lang w:eastAsia="zh-CN"/>
        </w:rPr>
        <w:t>中标</w:t>
      </w:r>
      <w:r>
        <w:rPr>
          <w:color w:val="auto"/>
          <w:spacing w:val="8"/>
          <w:sz w:val="43"/>
          <w:szCs w:val="43"/>
          <w:highlight w:val="none"/>
        </w:rPr>
        <w:t>通知书（略）</w:t>
      </w:r>
    </w:p>
    <w:p w14:paraId="77E444D5">
      <w:pPr>
        <w:jc w:val="left"/>
        <w:rPr>
          <w:color w:val="auto"/>
          <w:highlight w:val="none"/>
        </w:rPr>
      </w:pPr>
    </w:p>
    <w:p w14:paraId="25B6F302">
      <w:pPr>
        <w:spacing w:line="360" w:lineRule="auto"/>
        <w:jc w:val="both"/>
        <w:rPr>
          <w:rFonts w:hint="eastAsia" w:ascii="宋体" w:hAnsi="宋体" w:eastAsia="宋体"/>
          <w:color w:val="auto"/>
          <w:sz w:val="24"/>
          <w:szCs w:val="24"/>
          <w:highlight w:val="none"/>
          <w:lang w:eastAsia="zh-CN"/>
        </w:rPr>
      </w:pPr>
    </w:p>
    <w:p w14:paraId="222909F2">
      <w:pPr>
        <w:rPr>
          <w:color w:val="auto"/>
          <w:highlight w:val="none"/>
        </w:rPr>
        <w:sectPr>
          <w:headerReference r:id="rId7" w:type="default"/>
          <w:footerReference r:id="rId8"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14:paraId="645AC425">
      <w:pPr>
        <w:spacing w:line="289" w:lineRule="auto"/>
        <w:rPr>
          <w:rFonts w:ascii="Arial"/>
          <w:color w:val="auto"/>
          <w:sz w:val="21"/>
          <w:highlight w:val="none"/>
        </w:rPr>
      </w:pPr>
    </w:p>
    <w:p w14:paraId="74C5B42A">
      <w:pPr>
        <w:spacing w:line="360" w:lineRule="auto"/>
        <w:jc w:val="both"/>
        <w:rPr>
          <w:rFonts w:hint="eastAsia" w:ascii="宋体" w:hAnsi="宋体" w:eastAsia="宋体"/>
          <w:color w:val="auto"/>
          <w:sz w:val="24"/>
          <w:szCs w:val="24"/>
          <w:highlight w:val="none"/>
          <w:u w:val="single"/>
          <w:lang w:eastAsia="zh-CN"/>
        </w:rPr>
      </w:pPr>
      <w:r>
        <w:rPr>
          <w:rFonts w:hint="eastAsia" w:ascii="宋体" w:hAnsi="宋体" w:eastAsia="宋体" w:cs="宋体"/>
          <w:b/>
          <w:bCs/>
          <w:color w:val="auto"/>
          <w:sz w:val="24"/>
          <w:szCs w:val="24"/>
          <w:highlight w:val="none"/>
          <w:lang w:eastAsia="zh-CN"/>
        </w:rPr>
        <w:t>招标</w:t>
      </w:r>
      <w:r>
        <w:rPr>
          <w:rFonts w:hint="eastAsia" w:ascii="宋体" w:hAnsi="宋体" w:eastAsia="宋体"/>
          <w:b/>
          <w:bCs/>
          <w:color w:val="auto"/>
          <w:sz w:val="24"/>
          <w:szCs w:val="24"/>
          <w:highlight w:val="none"/>
          <w:lang w:eastAsia="zh-CN"/>
        </w:rPr>
        <w:t>编号：</w:t>
      </w:r>
      <w:r>
        <w:rPr>
          <w:rFonts w:ascii="宋体" w:hAnsi="宋体" w:eastAsia="宋体"/>
          <w:color w:val="auto"/>
          <w:spacing w:val="-15"/>
          <w:sz w:val="24"/>
          <w:szCs w:val="24"/>
          <w:highlight w:val="none"/>
          <w:u w:val="single"/>
          <w:lang w:eastAsia="zh-CN"/>
        </w:rPr>
        <w:t xml:space="preserve">  </w:t>
      </w:r>
      <w:r>
        <w:rPr>
          <w:rFonts w:hint="eastAsia" w:ascii="宋体" w:hAnsi="宋体" w:eastAsia="宋体"/>
          <w:color w:val="auto"/>
          <w:spacing w:val="-15"/>
          <w:sz w:val="24"/>
          <w:szCs w:val="24"/>
          <w:highlight w:val="none"/>
          <w:u w:val="single"/>
          <w:lang w:val="en-US" w:eastAsia="zh-CN"/>
        </w:rPr>
        <w:t xml:space="preserve">           </w:t>
      </w:r>
      <w:r>
        <w:rPr>
          <w:rFonts w:ascii="宋体" w:hAnsi="宋体" w:eastAsia="宋体"/>
          <w:color w:val="auto"/>
          <w:sz w:val="24"/>
          <w:szCs w:val="24"/>
          <w:highlight w:val="none"/>
          <w:u w:val="single"/>
          <w:lang w:eastAsia="zh-CN"/>
        </w:rPr>
        <w:tab/>
      </w:r>
      <w:r>
        <w:rPr>
          <w:rFonts w:ascii="宋体" w:hAnsi="宋体" w:eastAsia="宋体"/>
          <w:b/>
          <w:bCs/>
          <w:color w:val="auto"/>
          <w:sz w:val="24"/>
          <w:szCs w:val="24"/>
          <w:highlight w:val="none"/>
          <w:lang w:eastAsia="zh-CN"/>
        </w:rPr>
        <w:t xml:space="preserve">                     </w:t>
      </w:r>
      <w:r>
        <w:rPr>
          <w:rFonts w:hint="eastAsia" w:ascii="宋体" w:hAnsi="宋体" w:eastAsia="宋体" w:cs="宋体"/>
          <w:b/>
          <w:bCs/>
          <w:color w:val="auto"/>
          <w:sz w:val="24"/>
          <w:szCs w:val="24"/>
          <w:highlight w:val="none"/>
          <w:lang w:eastAsia="zh-CN"/>
        </w:rPr>
        <w:t>合同编号</w:t>
      </w:r>
      <w:r>
        <w:rPr>
          <w:rFonts w:ascii="宋体" w:hAnsi="宋体" w:eastAsia="宋体"/>
          <w:b/>
          <w:bCs/>
          <w:color w:val="auto"/>
          <w:sz w:val="24"/>
          <w:szCs w:val="24"/>
          <w:highlight w:val="none"/>
          <w:lang w:eastAsia="zh-CN"/>
        </w:rPr>
        <w:t>：</w:t>
      </w:r>
      <w:r>
        <w:rPr>
          <w:rFonts w:hint="eastAsia" w:ascii="宋体" w:hAnsi="宋体" w:eastAsia="宋体"/>
          <w:b/>
          <w:bCs/>
          <w:color w:val="auto"/>
          <w:sz w:val="24"/>
          <w:szCs w:val="24"/>
          <w:highlight w:val="none"/>
          <w:u w:val="single"/>
          <w:lang w:eastAsia="zh-CN"/>
        </w:rPr>
        <w:t xml:space="preserve">             </w:t>
      </w:r>
    </w:p>
    <w:p w14:paraId="47532C0B">
      <w:pPr>
        <w:spacing w:line="259" w:lineRule="auto"/>
        <w:rPr>
          <w:rFonts w:ascii="Arial"/>
          <w:color w:val="auto"/>
          <w:sz w:val="21"/>
          <w:highlight w:val="none"/>
        </w:rPr>
      </w:pPr>
    </w:p>
    <w:p w14:paraId="0E39DE3E">
      <w:pPr>
        <w:spacing w:line="260" w:lineRule="auto"/>
        <w:rPr>
          <w:rFonts w:ascii="Arial"/>
          <w:color w:val="auto"/>
          <w:sz w:val="21"/>
          <w:highlight w:val="none"/>
        </w:rPr>
      </w:pPr>
    </w:p>
    <w:p w14:paraId="73DD1CA7">
      <w:pPr>
        <w:spacing w:line="260" w:lineRule="auto"/>
        <w:rPr>
          <w:rFonts w:ascii="Arial"/>
          <w:color w:val="auto"/>
          <w:sz w:val="21"/>
          <w:highlight w:val="none"/>
        </w:rPr>
      </w:pPr>
    </w:p>
    <w:p w14:paraId="382B0F8B">
      <w:pPr>
        <w:spacing w:line="289" w:lineRule="auto"/>
        <w:jc w:val="left"/>
        <w:rPr>
          <w:rFonts w:ascii="Arial"/>
          <w:color w:val="auto"/>
          <w:sz w:val="21"/>
          <w:highlight w:val="none"/>
        </w:rPr>
      </w:pPr>
    </w:p>
    <w:p w14:paraId="6BE5C75A">
      <w:pPr>
        <w:spacing w:line="259" w:lineRule="auto"/>
        <w:jc w:val="left"/>
        <w:rPr>
          <w:rFonts w:ascii="Arial"/>
          <w:color w:val="auto"/>
          <w:sz w:val="21"/>
          <w:highlight w:val="none"/>
        </w:rPr>
      </w:pPr>
    </w:p>
    <w:p w14:paraId="0028F7C1">
      <w:pPr>
        <w:spacing w:line="260" w:lineRule="auto"/>
        <w:jc w:val="left"/>
        <w:rPr>
          <w:rFonts w:ascii="Arial"/>
          <w:color w:val="auto"/>
          <w:sz w:val="21"/>
          <w:highlight w:val="none"/>
        </w:rPr>
      </w:pPr>
    </w:p>
    <w:p w14:paraId="67067CEA">
      <w:pPr>
        <w:spacing w:line="260" w:lineRule="auto"/>
        <w:jc w:val="left"/>
        <w:rPr>
          <w:rFonts w:ascii="Arial"/>
          <w:color w:val="auto"/>
          <w:sz w:val="21"/>
          <w:highlight w:val="none"/>
        </w:rPr>
      </w:pPr>
    </w:p>
    <w:p w14:paraId="0FBCA9FB">
      <w:pPr>
        <w:pStyle w:val="2"/>
        <w:bidi w:val="0"/>
        <w:rPr>
          <w:rFonts w:hint="eastAsia"/>
          <w:color w:val="auto"/>
          <w:highlight w:val="none"/>
          <w:lang w:val="en-US" w:eastAsia="zh-CN"/>
        </w:rPr>
      </w:pPr>
      <w:r>
        <w:rPr>
          <w:rFonts w:hint="eastAsia"/>
          <w:color w:val="auto"/>
          <w:highlight w:val="none"/>
          <w:lang w:val="en-US" w:eastAsia="zh-CN"/>
        </w:rPr>
        <w:t>海南智慧健康岛建设工程项目</w:t>
      </w:r>
    </w:p>
    <w:p w14:paraId="56AC30D1">
      <w:pPr>
        <w:pStyle w:val="2"/>
        <w:bidi w:val="0"/>
        <w:rPr>
          <w:color w:val="auto"/>
          <w:highlight w:val="none"/>
        </w:rPr>
      </w:pPr>
      <w:r>
        <w:rPr>
          <w:color w:val="auto"/>
          <w:highlight w:val="none"/>
        </w:rPr>
        <w:t>（</w:t>
      </w:r>
      <w:r>
        <w:rPr>
          <w:rFonts w:hint="eastAsia"/>
          <w:color w:val="auto"/>
          <w:highlight w:val="none"/>
          <w:lang w:eastAsia="zh-CN"/>
        </w:rPr>
        <w:t>包</w:t>
      </w:r>
      <w:r>
        <w:rPr>
          <w:rFonts w:hint="eastAsia"/>
          <w:color w:val="auto"/>
          <w:highlight w:val="none"/>
          <w:lang w:val="en-US" w:eastAsia="zh-CN"/>
        </w:rPr>
        <w:t>2</w:t>
      </w:r>
      <w:r>
        <w:rPr>
          <w:rFonts w:hint="eastAsia"/>
          <w:color w:val="auto"/>
          <w:highlight w:val="none"/>
          <w:lang w:eastAsia="zh-CN"/>
        </w:rPr>
        <w:t>、包</w:t>
      </w:r>
      <w:r>
        <w:rPr>
          <w:rFonts w:hint="eastAsia"/>
          <w:color w:val="auto"/>
          <w:highlight w:val="none"/>
          <w:lang w:val="en-US" w:eastAsia="zh-CN"/>
        </w:rPr>
        <w:t>3</w:t>
      </w:r>
      <w:r>
        <w:rPr>
          <w:rFonts w:hint="eastAsia"/>
          <w:color w:val="auto"/>
          <w:highlight w:val="none"/>
          <w:lang w:eastAsia="zh-CN"/>
        </w:rPr>
        <w:t>、</w:t>
      </w:r>
      <w:r>
        <w:rPr>
          <w:rFonts w:hint="eastAsia"/>
          <w:color w:val="auto"/>
          <w:highlight w:val="none"/>
          <w:lang w:val="en-US" w:eastAsia="zh-CN"/>
        </w:rPr>
        <w:t>包4</w:t>
      </w:r>
      <w:r>
        <w:rPr>
          <w:rFonts w:hint="eastAsia"/>
          <w:color w:val="auto"/>
          <w:highlight w:val="none"/>
          <w:lang w:eastAsia="zh-CN"/>
        </w:rPr>
        <w:t>、包</w:t>
      </w:r>
      <w:r>
        <w:rPr>
          <w:rFonts w:hint="eastAsia"/>
          <w:color w:val="auto"/>
          <w:highlight w:val="none"/>
          <w:lang w:val="en-US" w:eastAsia="zh-CN"/>
        </w:rPr>
        <w:t>5、包6</w:t>
      </w:r>
      <w:r>
        <w:rPr>
          <w:color w:val="auto"/>
          <w:highlight w:val="none"/>
        </w:rPr>
        <w:t>）合同</w:t>
      </w:r>
    </w:p>
    <w:p w14:paraId="22D417CB">
      <w:pPr>
        <w:spacing w:line="302" w:lineRule="auto"/>
        <w:jc w:val="left"/>
        <w:rPr>
          <w:rFonts w:ascii="Arial"/>
          <w:color w:val="auto"/>
          <w:sz w:val="21"/>
          <w:highlight w:val="none"/>
        </w:rPr>
      </w:pPr>
    </w:p>
    <w:p w14:paraId="74047027">
      <w:pPr>
        <w:spacing w:line="303" w:lineRule="auto"/>
        <w:jc w:val="left"/>
        <w:rPr>
          <w:rFonts w:ascii="Arial"/>
          <w:color w:val="auto"/>
          <w:sz w:val="21"/>
          <w:highlight w:val="none"/>
        </w:rPr>
      </w:pPr>
    </w:p>
    <w:p w14:paraId="061A9B67">
      <w:pPr>
        <w:spacing w:before="92" w:line="223" w:lineRule="auto"/>
        <w:ind w:left="3313"/>
        <w:jc w:val="left"/>
        <w:rPr>
          <w:rFonts w:ascii="仿宋" w:hAnsi="仿宋" w:eastAsia="仿宋" w:cs="仿宋"/>
          <w:color w:val="auto"/>
          <w:sz w:val="28"/>
          <w:szCs w:val="28"/>
          <w:highlight w:val="none"/>
        </w:rPr>
      </w:pPr>
      <w:r>
        <w:rPr>
          <w:rFonts w:ascii="仿宋" w:hAnsi="仿宋" w:eastAsia="仿宋" w:cs="仿宋"/>
          <w:color w:val="auto"/>
          <w:spacing w:val="-2"/>
          <w:sz w:val="28"/>
          <w:szCs w:val="28"/>
          <w:highlight w:val="none"/>
        </w:rPr>
        <w:t>（具体以双方签订的合同为准)</w:t>
      </w:r>
    </w:p>
    <w:p w14:paraId="37B3FBB6">
      <w:pPr>
        <w:spacing w:line="247" w:lineRule="auto"/>
        <w:jc w:val="left"/>
        <w:rPr>
          <w:rFonts w:ascii="Arial"/>
          <w:color w:val="auto"/>
          <w:sz w:val="21"/>
          <w:highlight w:val="none"/>
        </w:rPr>
      </w:pPr>
    </w:p>
    <w:p w14:paraId="386A98F6">
      <w:pPr>
        <w:spacing w:line="247" w:lineRule="auto"/>
        <w:jc w:val="left"/>
        <w:rPr>
          <w:rFonts w:ascii="Arial"/>
          <w:color w:val="auto"/>
          <w:sz w:val="21"/>
          <w:highlight w:val="none"/>
        </w:rPr>
      </w:pPr>
    </w:p>
    <w:p w14:paraId="1AD1FC91">
      <w:pPr>
        <w:spacing w:line="247" w:lineRule="auto"/>
        <w:jc w:val="left"/>
        <w:rPr>
          <w:rFonts w:ascii="Arial"/>
          <w:color w:val="auto"/>
          <w:sz w:val="21"/>
          <w:highlight w:val="none"/>
        </w:rPr>
      </w:pPr>
    </w:p>
    <w:p w14:paraId="236C4121">
      <w:pPr>
        <w:spacing w:line="247" w:lineRule="auto"/>
        <w:jc w:val="left"/>
        <w:rPr>
          <w:rFonts w:ascii="Arial"/>
          <w:color w:val="auto"/>
          <w:sz w:val="21"/>
          <w:highlight w:val="none"/>
        </w:rPr>
      </w:pPr>
    </w:p>
    <w:p w14:paraId="160FC9A9">
      <w:pPr>
        <w:spacing w:line="247" w:lineRule="auto"/>
        <w:jc w:val="left"/>
        <w:rPr>
          <w:rFonts w:ascii="Arial"/>
          <w:color w:val="auto"/>
          <w:sz w:val="21"/>
          <w:highlight w:val="none"/>
        </w:rPr>
      </w:pPr>
    </w:p>
    <w:p w14:paraId="6F2A9A50">
      <w:pPr>
        <w:spacing w:line="248" w:lineRule="auto"/>
        <w:jc w:val="left"/>
        <w:rPr>
          <w:rFonts w:ascii="Arial"/>
          <w:color w:val="auto"/>
          <w:sz w:val="21"/>
          <w:highlight w:val="none"/>
        </w:rPr>
      </w:pPr>
    </w:p>
    <w:p w14:paraId="20EAD863">
      <w:pPr>
        <w:spacing w:line="248" w:lineRule="auto"/>
        <w:jc w:val="left"/>
        <w:rPr>
          <w:rFonts w:ascii="Arial"/>
          <w:color w:val="auto"/>
          <w:sz w:val="21"/>
          <w:highlight w:val="none"/>
        </w:rPr>
      </w:pPr>
    </w:p>
    <w:p w14:paraId="42D603A0">
      <w:pPr>
        <w:spacing w:line="248" w:lineRule="auto"/>
        <w:jc w:val="left"/>
        <w:rPr>
          <w:rFonts w:ascii="Arial"/>
          <w:color w:val="auto"/>
          <w:sz w:val="21"/>
          <w:highlight w:val="none"/>
        </w:rPr>
      </w:pPr>
    </w:p>
    <w:p w14:paraId="54248C86">
      <w:pPr>
        <w:spacing w:line="248" w:lineRule="auto"/>
        <w:jc w:val="left"/>
        <w:rPr>
          <w:rFonts w:ascii="Arial"/>
          <w:color w:val="auto"/>
          <w:sz w:val="21"/>
          <w:highlight w:val="none"/>
        </w:rPr>
      </w:pPr>
    </w:p>
    <w:p w14:paraId="2E9A9793">
      <w:pPr>
        <w:spacing w:line="248" w:lineRule="auto"/>
        <w:jc w:val="left"/>
        <w:rPr>
          <w:rFonts w:ascii="Arial"/>
          <w:color w:val="auto"/>
          <w:sz w:val="21"/>
          <w:highlight w:val="none"/>
        </w:rPr>
      </w:pPr>
    </w:p>
    <w:p w14:paraId="3D5EF918">
      <w:pPr>
        <w:spacing w:line="248" w:lineRule="auto"/>
        <w:jc w:val="left"/>
        <w:rPr>
          <w:rFonts w:ascii="Arial"/>
          <w:color w:val="auto"/>
          <w:sz w:val="21"/>
          <w:highlight w:val="none"/>
        </w:rPr>
      </w:pPr>
    </w:p>
    <w:p w14:paraId="51A84BBA">
      <w:pPr>
        <w:spacing w:line="248" w:lineRule="auto"/>
        <w:jc w:val="left"/>
        <w:rPr>
          <w:rFonts w:ascii="Arial"/>
          <w:color w:val="auto"/>
          <w:sz w:val="21"/>
          <w:highlight w:val="none"/>
        </w:rPr>
      </w:pPr>
    </w:p>
    <w:p w14:paraId="3F5EDAB6">
      <w:pPr>
        <w:spacing w:line="248" w:lineRule="auto"/>
        <w:jc w:val="left"/>
        <w:rPr>
          <w:rFonts w:ascii="Arial"/>
          <w:color w:val="auto"/>
          <w:sz w:val="21"/>
          <w:highlight w:val="none"/>
        </w:rPr>
      </w:pPr>
    </w:p>
    <w:p w14:paraId="38E9D04D">
      <w:pPr>
        <w:spacing w:line="248" w:lineRule="auto"/>
        <w:jc w:val="left"/>
        <w:rPr>
          <w:rFonts w:ascii="Arial"/>
          <w:color w:val="auto"/>
          <w:sz w:val="21"/>
          <w:highlight w:val="none"/>
        </w:rPr>
      </w:pPr>
    </w:p>
    <w:p w14:paraId="72193A1C">
      <w:pPr>
        <w:spacing w:line="248" w:lineRule="auto"/>
        <w:jc w:val="left"/>
        <w:rPr>
          <w:rFonts w:ascii="Arial"/>
          <w:color w:val="auto"/>
          <w:sz w:val="21"/>
          <w:highlight w:val="none"/>
        </w:rPr>
      </w:pPr>
    </w:p>
    <w:p w14:paraId="4D3F1D2C">
      <w:pPr>
        <w:spacing w:line="248" w:lineRule="auto"/>
        <w:jc w:val="left"/>
        <w:rPr>
          <w:rFonts w:ascii="Arial"/>
          <w:color w:val="auto"/>
          <w:sz w:val="21"/>
          <w:highlight w:val="none"/>
        </w:rPr>
      </w:pPr>
    </w:p>
    <w:p w14:paraId="395BB8AD">
      <w:pPr>
        <w:spacing w:line="248" w:lineRule="auto"/>
        <w:jc w:val="left"/>
        <w:rPr>
          <w:rFonts w:ascii="Arial"/>
          <w:color w:val="auto"/>
          <w:sz w:val="21"/>
          <w:highlight w:val="none"/>
        </w:rPr>
      </w:pPr>
    </w:p>
    <w:p w14:paraId="41F72DA5">
      <w:pPr>
        <w:spacing w:line="248" w:lineRule="auto"/>
        <w:jc w:val="left"/>
        <w:rPr>
          <w:rFonts w:ascii="Arial"/>
          <w:color w:val="auto"/>
          <w:sz w:val="21"/>
          <w:highlight w:val="none"/>
        </w:rPr>
      </w:pPr>
    </w:p>
    <w:p w14:paraId="79B31567">
      <w:pPr>
        <w:spacing w:line="248" w:lineRule="auto"/>
        <w:jc w:val="left"/>
        <w:rPr>
          <w:rFonts w:ascii="Arial"/>
          <w:color w:val="auto"/>
          <w:sz w:val="21"/>
          <w:highlight w:val="none"/>
        </w:rPr>
      </w:pPr>
    </w:p>
    <w:p w14:paraId="684FAF25">
      <w:pPr>
        <w:spacing w:line="248" w:lineRule="auto"/>
        <w:jc w:val="left"/>
        <w:rPr>
          <w:rFonts w:ascii="Arial"/>
          <w:color w:val="auto"/>
          <w:sz w:val="21"/>
          <w:highlight w:val="none"/>
        </w:rPr>
      </w:pPr>
    </w:p>
    <w:p w14:paraId="30D4F5A7">
      <w:pPr>
        <w:spacing w:line="248" w:lineRule="auto"/>
        <w:jc w:val="left"/>
        <w:rPr>
          <w:rFonts w:ascii="Arial"/>
          <w:color w:val="auto"/>
          <w:sz w:val="21"/>
          <w:highlight w:val="none"/>
        </w:rPr>
      </w:pPr>
    </w:p>
    <w:p w14:paraId="13FC73AD">
      <w:pPr>
        <w:spacing w:line="248" w:lineRule="auto"/>
        <w:jc w:val="left"/>
        <w:rPr>
          <w:rFonts w:ascii="Arial"/>
          <w:color w:val="auto"/>
          <w:sz w:val="21"/>
          <w:highlight w:val="none"/>
        </w:rPr>
      </w:pPr>
    </w:p>
    <w:p w14:paraId="306E6AC4">
      <w:pPr>
        <w:spacing w:line="248" w:lineRule="auto"/>
        <w:jc w:val="left"/>
        <w:rPr>
          <w:rFonts w:ascii="Arial"/>
          <w:color w:val="auto"/>
          <w:sz w:val="21"/>
          <w:highlight w:val="none"/>
        </w:rPr>
      </w:pPr>
    </w:p>
    <w:p w14:paraId="78458AAE">
      <w:pPr>
        <w:spacing w:before="101" w:line="228" w:lineRule="auto"/>
        <w:ind w:left="3932"/>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签约地点：海口市</w:t>
      </w:r>
    </w:p>
    <w:p w14:paraId="7CFC8B6E">
      <w:pPr>
        <w:spacing w:before="101" w:line="228" w:lineRule="auto"/>
        <w:ind w:left="3932"/>
        <w:jc w:val="left"/>
        <w:rPr>
          <w:rFonts w:hint="default" w:ascii="仿宋" w:hAnsi="仿宋" w:eastAsia="仿宋" w:cs="仿宋"/>
          <w:color w:val="auto"/>
          <w:spacing w:val="6"/>
          <w:sz w:val="31"/>
          <w:szCs w:val="31"/>
          <w:highlight w:val="none"/>
          <w:lang w:val="en-US" w:eastAsia="zh-CN"/>
        </w:rPr>
      </w:pPr>
      <w:r>
        <w:rPr>
          <w:rFonts w:hint="eastAsia" w:ascii="仿宋" w:hAnsi="仿宋" w:eastAsia="仿宋" w:cs="仿宋"/>
          <w:color w:val="auto"/>
          <w:spacing w:val="6"/>
          <w:sz w:val="31"/>
          <w:szCs w:val="31"/>
          <w:highlight w:val="none"/>
          <w:lang w:val="en-US" w:eastAsia="zh-CN"/>
        </w:rPr>
        <w:t>签约时间：</w:t>
      </w:r>
    </w:p>
    <w:p w14:paraId="7EF3E191">
      <w:pPr>
        <w:spacing w:line="228" w:lineRule="auto"/>
        <w:jc w:val="left"/>
        <w:rPr>
          <w:rFonts w:ascii="仿宋" w:hAnsi="仿宋" w:eastAsia="仿宋" w:cs="仿宋"/>
          <w:color w:val="auto"/>
          <w:sz w:val="31"/>
          <w:szCs w:val="31"/>
          <w:highlight w:val="none"/>
        </w:rPr>
        <w:sectPr>
          <w:headerReference r:id="rId9" w:type="default"/>
          <w:footerReference r:id="rId10" w:type="default"/>
          <w:pgSz w:w="11906" w:h="16839"/>
          <w:pgMar w:top="400" w:right="1754" w:bottom="449" w:left="723" w:header="0" w:footer="210" w:gutter="0"/>
          <w:cols w:space="720" w:num="1"/>
        </w:sectPr>
      </w:pPr>
    </w:p>
    <w:p w14:paraId="178C4CA8">
      <w:pPr>
        <w:spacing w:line="284" w:lineRule="auto"/>
        <w:jc w:val="left"/>
        <w:rPr>
          <w:rFonts w:ascii="Arial"/>
          <w:color w:val="auto"/>
          <w:sz w:val="21"/>
          <w:highlight w:val="none"/>
        </w:rPr>
      </w:pPr>
    </w:p>
    <w:p w14:paraId="08398661">
      <w:pPr>
        <w:spacing w:line="285" w:lineRule="auto"/>
        <w:jc w:val="left"/>
        <w:rPr>
          <w:rFonts w:ascii="Arial"/>
          <w:color w:val="auto"/>
          <w:sz w:val="21"/>
          <w:highlight w:val="none"/>
        </w:rPr>
      </w:pPr>
    </w:p>
    <w:p w14:paraId="5E6AE586">
      <w:pPr>
        <w:spacing w:line="285" w:lineRule="auto"/>
        <w:jc w:val="left"/>
        <w:rPr>
          <w:rFonts w:ascii="Arial"/>
          <w:color w:val="auto"/>
          <w:sz w:val="21"/>
          <w:highlight w:val="none"/>
        </w:rPr>
      </w:pPr>
    </w:p>
    <w:p w14:paraId="6CBC0BA7">
      <w:pPr>
        <w:spacing w:line="285" w:lineRule="auto"/>
        <w:jc w:val="left"/>
        <w:rPr>
          <w:rFonts w:ascii="Arial"/>
          <w:color w:val="auto"/>
          <w:sz w:val="21"/>
          <w:highlight w:val="none"/>
        </w:rPr>
      </w:pPr>
    </w:p>
    <w:p w14:paraId="211AD9E6">
      <w:pPr>
        <w:spacing w:before="101" w:line="342" w:lineRule="auto"/>
        <w:ind w:right="1739"/>
        <w:jc w:val="left"/>
        <w:rPr>
          <w:rFonts w:hint="eastAsia" w:ascii="仿宋" w:hAnsi="仿宋" w:eastAsia="仿宋" w:cs="仿宋"/>
          <w:color w:val="auto"/>
          <w:sz w:val="31"/>
          <w:szCs w:val="31"/>
          <w:highlight w:val="none"/>
          <w:u w:val="single"/>
          <w:lang w:val="en-US" w:eastAsia="zh-CN"/>
        </w:rPr>
      </w:pPr>
      <w:r>
        <w:rPr>
          <w:rFonts w:ascii="仿宋" w:hAnsi="仿宋" w:eastAsia="仿宋" w:cs="仿宋"/>
          <w:b/>
          <w:bCs/>
          <w:color w:val="auto"/>
          <w:spacing w:val="2"/>
          <w:sz w:val="31"/>
          <w:szCs w:val="31"/>
          <w:highlight w:val="none"/>
        </w:rPr>
        <w:t>甲方（采购人</w:t>
      </w:r>
      <w:r>
        <w:rPr>
          <w:rFonts w:ascii="仿宋" w:hAnsi="仿宋" w:eastAsia="仿宋" w:cs="仿宋"/>
          <w:b/>
          <w:bCs/>
          <w:color w:val="auto"/>
          <w:spacing w:val="6"/>
          <w:sz w:val="31"/>
          <w:szCs w:val="31"/>
          <w:highlight w:val="none"/>
        </w:rPr>
        <w:t>）：</w:t>
      </w:r>
      <w:r>
        <w:rPr>
          <w:rFonts w:ascii="仿宋" w:hAnsi="仿宋" w:eastAsia="仿宋" w:cs="仿宋"/>
          <w:color w:val="auto"/>
          <w:spacing w:val="37"/>
          <w:sz w:val="31"/>
          <w:szCs w:val="31"/>
          <w:highlight w:val="none"/>
        </w:rPr>
        <w:t xml:space="preserve"> </w:t>
      </w:r>
      <w:r>
        <w:rPr>
          <w:rFonts w:ascii="仿宋" w:hAnsi="仿宋" w:eastAsia="仿宋" w:cs="仿宋"/>
          <w:color w:val="auto"/>
          <w:sz w:val="31"/>
          <w:szCs w:val="31"/>
          <w:highlight w:val="none"/>
          <w:u w:val="single"/>
        </w:rPr>
        <w:t xml:space="preserve"> </w:t>
      </w:r>
      <w:r>
        <w:rPr>
          <w:rFonts w:hint="eastAsia" w:ascii="仿宋" w:hAnsi="仿宋" w:eastAsia="仿宋" w:cs="仿宋"/>
          <w:color w:val="auto"/>
          <w:sz w:val="31"/>
          <w:szCs w:val="31"/>
          <w:highlight w:val="none"/>
          <w:u w:val="single"/>
          <w:lang w:val="en-US" w:eastAsia="zh-CN"/>
        </w:rPr>
        <w:t xml:space="preserve">                              </w:t>
      </w:r>
    </w:p>
    <w:p w14:paraId="31BC0703">
      <w:pPr>
        <w:spacing w:before="101" w:line="342" w:lineRule="auto"/>
        <w:ind w:right="1739"/>
        <w:jc w:val="left"/>
        <w:rPr>
          <w:rFonts w:hint="default" w:ascii="仿宋" w:hAnsi="仿宋" w:eastAsia="仿宋" w:cs="仿宋"/>
          <w:color w:val="auto"/>
          <w:sz w:val="31"/>
          <w:szCs w:val="31"/>
          <w:highlight w:val="none"/>
          <w:u w:val="single"/>
          <w:lang w:val="en-US" w:eastAsia="zh-CN"/>
        </w:rPr>
      </w:pPr>
    </w:p>
    <w:p w14:paraId="219DC3D7">
      <w:pPr>
        <w:spacing w:before="101" w:line="342" w:lineRule="auto"/>
        <w:ind w:right="1739"/>
        <w:jc w:val="left"/>
        <w:rPr>
          <w:rFonts w:hint="default" w:ascii="仿宋" w:hAnsi="仿宋" w:eastAsia="仿宋" w:cs="仿宋"/>
          <w:color w:val="auto"/>
          <w:sz w:val="31"/>
          <w:szCs w:val="31"/>
          <w:highlight w:val="none"/>
          <w:u w:val="single"/>
          <w:lang w:val="en-US" w:eastAsia="zh-CN"/>
        </w:rPr>
      </w:pPr>
      <w:r>
        <w:rPr>
          <w:rFonts w:ascii="仿宋" w:hAnsi="仿宋" w:eastAsia="仿宋" w:cs="仿宋"/>
          <w:b/>
          <w:bCs/>
          <w:color w:val="auto"/>
          <w:spacing w:val="2"/>
          <w:sz w:val="31"/>
          <w:szCs w:val="31"/>
          <w:highlight w:val="none"/>
        </w:rPr>
        <w:t>乙方（</w:t>
      </w:r>
      <w:r>
        <w:rPr>
          <w:rFonts w:hint="eastAsia" w:ascii="仿宋" w:hAnsi="仿宋" w:eastAsia="仿宋" w:cs="仿宋"/>
          <w:b/>
          <w:bCs/>
          <w:color w:val="auto"/>
          <w:spacing w:val="2"/>
          <w:sz w:val="31"/>
          <w:szCs w:val="31"/>
          <w:highlight w:val="none"/>
          <w:lang w:eastAsia="zh-CN"/>
        </w:rPr>
        <w:t>中标</w:t>
      </w:r>
      <w:r>
        <w:rPr>
          <w:rFonts w:ascii="仿宋" w:hAnsi="仿宋" w:eastAsia="仿宋" w:cs="仿宋"/>
          <w:b/>
          <w:bCs/>
          <w:color w:val="auto"/>
          <w:spacing w:val="2"/>
          <w:sz w:val="31"/>
          <w:szCs w:val="31"/>
          <w:highlight w:val="none"/>
        </w:rPr>
        <w:t>供应商</w:t>
      </w:r>
      <w:r>
        <w:rPr>
          <w:rFonts w:ascii="仿宋" w:hAnsi="仿宋" w:eastAsia="仿宋" w:cs="仿宋"/>
          <w:b/>
          <w:bCs/>
          <w:color w:val="auto"/>
          <w:spacing w:val="-3"/>
          <w:sz w:val="31"/>
          <w:szCs w:val="31"/>
          <w:highlight w:val="none"/>
        </w:rPr>
        <w:t>）：</w:t>
      </w:r>
      <w:r>
        <w:rPr>
          <w:rFonts w:hint="eastAsia" w:ascii="仿宋" w:hAnsi="仿宋" w:eastAsia="仿宋" w:cs="仿宋"/>
          <w:b/>
          <w:bCs/>
          <w:color w:val="auto"/>
          <w:spacing w:val="-3"/>
          <w:sz w:val="31"/>
          <w:szCs w:val="31"/>
          <w:highlight w:val="none"/>
          <w:u w:val="single"/>
          <w:lang w:val="en-US" w:eastAsia="zh-CN"/>
        </w:rPr>
        <w:t xml:space="preserve">                               </w:t>
      </w:r>
    </w:p>
    <w:p w14:paraId="2BD8A63F">
      <w:pPr>
        <w:spacing w:before="218" w:line="314" w:lineRule="auto"/>
        <w:ind w:right="160" w:firstLine="628" w:firstLineChars="200"/>
        <w:jc w:val="left"/>
        <w:rPr>
          <w:rFonts w:hint="eastAsia" w:ascii="仿宋" w:hAnsi="仿宋" w:eastAsia="仿宋" w:cs="仿宋"/>
          <w:color w:val="auto"/>
          <w:spacing w:val="2"/>
          <w:sz w:val="31"/>
          <w:szCs w:val="31"/>
          <w:highlight w:val="none"/>
          <w:lang w:val="en-US" w:eastAsia="zh-CN"/>
        </w:rPr>
      </w:pPr>
    </w:p>
    <w:p w14:paraId="119611EC">
      <w:pPr>
        <w:spacing w:before="218" w:line="314" w:lineRule="auto"/>
        <w:ind w:right="160" w:firstLine="628" w:firstLineChars="200"/>
        <w:jc w:val="left"/>
        <w:rPr>
          <w:rFonts w:ascii="仿宋" w:hAnsi="仿宋" w:eastAsia="仿宋" w:cs="仿宋"/>
          <w:color w:val="auto"/>
          <w:spacing w:val="2"/>
          <w:sz w:val="31"/>
          <w:szCs w:val="31"/>
          <w:highlight w:val="none"/>
        </w:rPr>
      </w:pPr>
      <w:r>
        <w:rPr>
          <w:rFonts w:hint="eastAsia" w:ascii="仿宋" w:hAnsi="仿宋" w:eastAsia="仿宋" w:cs="仿宋"/>
          <w:color w:val="auto"/>
          <w:spacing w:val="2"/>
          <w:sz w:val="31"/>
          <w:szCs w:val="31"/>
          <w:highlight w:val="none"/>
          <w:lang w:val="en-US" w:eastAsia="zh-CN"/>
        </w:rPr>
        <w:t>根据法律规定，</w:t>
      </w:r>
      <w:r>
        <w:rPr>
          <w:rFonts w:ascii="仿宋" w:hAnsi="仿宋" w:eastAsia="仿宋" w:cs="仿宋"/>
          <w:color w:val="auto"/>
          <w:spacing w:val="2"/>
          <w:sz w:val="31"/>
          <w:szCs w:val="31"/>
          <w:highlight w:val="none"/>
        </w:rPr>
        <w:t>甲乙</w:t>
      </w:r>
      <w:r>
        <w:rPr>
          <w:rFonts w:hint="eastAsia" w:ascii="仿宋" w:hAnsi="仿宋" w:eastAsia="仿宋" w:cs="仿宋"/>
          <w:color w:val="auto"/>
          <w:spacing w:val="2"/>
          <w:sz w:val="31"/>
          <w:szCs w:val="31"/>
          <w:highlight w:val="none"/>
          <w:lang w:val="en-US" w:eastAsia="zh-CN"/>
        </w:rPr>
        <w:t xml:space="preserve">双方根据《中华人民共和国民法典》及其他有关法律规定，遵循自愿、公平、诚信实用的原则，经平等协商，双方就 </w:t>
      </w:r>
      <w:r>
        <w:rPr>
          <w:rFonts w:hint="eastAsia" w:ascii="仿宋" w:hAnsi="仿宋" w:eastAsia="仿宋" w:cs="仿宋"/>
          <w:color w:val="auto"/>
          <w:spacing w:val="2"/>
          <w:sz w:val="31"/>
          <w:szCs w:val="31"/>
          <w:highlight w:val="none"/>
          <w:u w:val="single"/>
          <w:lang w:val="en-US" w:eastAsia="zh-CN"/>
        </w:rPr>
        <w:t xml:space="preserve"> </w:t>
      </w:r>
      <w:r>
        <w:rPr>
          <w:rFonts w:ascii="仿宋" w:hAnsi="仿宋" w:eastAsia="仿宋" w:cs="仿宋"/>
          <w:color w:val="auto"/>
          <w:spacing w:val="2"/>
          <w:sz w:val="31"/>
          <w:szCs w:val="31"/>
          <w:highlight w:val="none"/>
          <w:u w:val="single"/>
        </w:rPr>
        <w:t xml:space="preserve">   </w:t>
      </w:r>
      <w:r>
        <w:rPr>
          <w:rFonts w:hint="eastAsia" w:ascii="仿宋" w:hAnsi="仿宋" w:eastAsia="仿宋" w:cs="仿宋"/>
          <w:color w:val="auto"/>
          <w:spacing w:val="2"/>
          <w:sz w:val="31"/>
          <w:szCs w:val="31"/>
          <w:highlight w:val="none"/>
          <w:u w:val="single"/>
          <w:lang w:val="en-US" w:eastAsia="zh-CN"/>
        </w:rPr>
        <w:t xml:space="preserve">        </w:t>
      </w:r>
      <w:r>
        <w:rPr>
          <w:rFonts w:ascii="仿宋" w:hAnsi="仿宋" w:eastAsia="仿宋" w:cs="仿宋"/>
          <w:color w:val="auto"/>
          <w:spacing w:val="2"/>
          <w:sz w:val="31"/>
          <w:szCs w:val="31"/>
          <w:highlight w:val="none"/>
          <w:u w:val="single"/>
        </w:rPr>
        <w:t xml:space="preserve">                </w:t>
      </w:r>
      <w:r>
        <w:rPr>
          <w:rFonts w:ascii="仿宋" w:hAnsi="仿宋" w:eastAsia="仿宋" w:cs="仿宋"/>
          <w:color w:val="auto"/>
          <w:spacing w:val="2"/>
          <w:sz w:val="31"/>
          <w:szCs w:val="31"/>
          <w:highlight w:val="none"/>
        </w:rPr>
        <w:t>项目（项目编号：</w:t>
      </w:r>
      <w:r>
        <w:rPr>
          <w:rFonts w:ascii="仿宋" w:hAnsi="仿宋" w:eastAsia="仿宋" w:cs="仿宋"/>
          <w:color w:val="auto"/>
          <w:spacing w:val="2"/>
          <w:sz w:val="31"/>
          <w:szCs w:val="31"/>
          <w:highlight w:val="none"/>
          <w:u w:val="single"/>
        </w:rPr>
        <w:t xml:space="preserve">       </w:t>
      </w:r>
      <w:r>
        <w:rPr>
          <w:rFonts w:ascii="仿宋" w:hAnsi="仿宋" w:eastAsia="仿宋" w:cs="仿宋"/>
          <w:color w:val="auto"/>
          <w:spacing w:val="2"/>
          <w:sz w:val="31"/>
          <w:szCs w:val="31"/>
          <w:highlight w:val="none"/>
        </w:rPr>
        <w:t>）</w:t>
      </w:r>
      <w:r>
        <w:rPr>
          <w:rFonts w:hint="eastAsia" w:ascii="仿宋" w:hAnsi="仿宋" w:eastAsia="仿宋" w:cs="仿宋"/>
          <w:color w:val="auto"/>
          <w:spacing w:val="2"/>
          <w:sz w:val="31"/>
          <w:szCs w:val="31"/>
          <w:highlight w:val="none"/>
          <w:lang w:val="en-US" w:eastAsia="zh-CN"/>
        </w:rPr>
        <w:t>的招标采购内容，经协商一致，签订本合同，供双方执行</w:t>
      </w:r>
      <w:r>
        <w:rPr>
          <w:rFonts w:ascii="仿宋" w:hAnsi="仿宋" w:eastAsia="仿宋" w:cs="仿宋"/>
          <w:color w:val="auto"/>
          <w:spacing w:val="2"/>
          <w:sz w:val="31"/>
          <w:szCs w:val="31"/>
          <w:highlight w:val="none"/>
        </w:rPr>
        <w:t>。</w:t>
      </w:r>
    </w:p>
    <w:p w14:paraId="26D15E68">
      <w:pPr>
        <w:spacing w:before="221" w:line="227" w:lineRule="auto"/>
        <w:jc w:val="left"/>
        <w:outlineLvl w:val="1"/>
        <w:rPr>
          <w:rFonts w:ascii="黑体" w:hAnsi="黑体" w:eastAsia="黑体" w:cs="黑体"/>
          <w:color w:val="auto"/>
          <w:sz w:val="31"/>
          <w:szCs w:val="31"/>
          <w:highlight w:val="none"/>
        </w:rPr>
      </w:pPr>
      <w:r>
        <w:rPr>
          <w:rFonts w:ascii="黑体" w:hAnsi="黑体" w:eastAsia="黑体" w:cs="黑体"/>
          <w:color w:val="auto"/>
          <w:spacing w:val="8"/>
          <w:sz w:val="31"/>
          <w:szCs w:val="31"/>
          <w:highlight w:val="none"/>
        </w:rPr>
        <w:t>一、项目的名称、项目内容、总价</w:t>
      </w:r>
    </w:p>
    <w:p w14:paraId="3BF8C19A">
      <w:pPr>
        <w:spacing w:before="220" w:line="226" w:lineRule="auto"/>
        <w:ind w:firstLine="640" w:firstLineChars="200"/>
        <w:jc w:val="left"/>
        <w:rPr>
          <w:rFonts w:ascii="仿宋" w:hAnsi="仿宋" w:eastAsia="仿宋" w:cs="仿宋"/>
          <w:color w:val="auto"/>
          <w:sz w:val="31"/>
          <w:szCs w:val="31"/>
          <w:highlight w:val="none"/>
        </w:rPr>
      </w:pPr>
      <w:r>
        <w:rPr>
          <w:rFonts w:ascii="仿宋" w:hAnsi="仿宋" w:eastAsia="仿宋" w:cs="仿宋"/>
          <w:color w:val="auto"/>
          <w:spacing w:val="5"/>
          <w:sz w:val="31"/>
          <w:szCs w:val="31"/>
          <w:highlight w:val="none"/>
        </w:rPr>
        <w:t>（一）采购项目名称：</w:t>
      </w:r>
      <w:r>
        <w:rPr>
          <w:rFonts w:ascii="仿宋" w:hAnsi="仿宋" w:eastAsia="仿宋" w:cs="仿宋"/>
          <w:color w:val="auto"/>
          <w:spacing w:val="5"/>
          <w:sz w:val="31"/>
          <w:szCs w:val="31"/>
          <w:highlight w:val="none"/>
          <w:u w:val="single" w:color="auto"/>
        </w:rPr>
        <w:t xml:space="preserve">             </w:t>
      </w:r>
      <w:r>
        <w:rPr>
          <w:rFonts w:ascii="仿宋" w:hAnsi="仿宋" w:eastAsia="仿宋" w:cs="仿宋"/>
          <w:color w:val="auto"/>
          <w:spacing w:val="5"/>
          <w:sz w:val="31"/>
          <w:szCs w:val="31"/>
          <w:highlight w:val="none"/>
        </w:rPr>
        <w:t>。</w:t>
      </w:r>
    </w:p>
    <w:p w14:paraId="78DB5C0D">
      <w:pPr>
        <w:spacing w:before="219" w:line="228" w:lineRule="auto"/>
        <w:ind w:firstLine="640" w:firstLineChars="200"/>
        <w:jc w:val="left"/>
        <w:rPr>
          <w:rFonts w:ascii="仿宋" w:hAnsi="仿宋" w:eastAsia="仿宋" w:cs="仿宋"/>
          <w:color w:val="auto"/>
          <w:sz w:val="31"/>
          <w:szCs w:val="31"/>
          <w:highlight w:val="none"/>
        </w:rPr>
      </w:pPr>
      <w:r>
        <w:rPr>
          <w:rFonts w:ascii="仿宋" w:hAnsi="仿宋" w:eastAsia="仿宋" w:cs="仿宋"/>
          <w:color w:val="auto"/>
          <w:spacing w:val="5"/>
          <w:sz w:val="31"/>
          <w:szCs w:val="31"/>
          <w:highlight w:val="none"/>
        </w:rPr>
        <w:t>（二）项目内容：</w:t>
      </w:r>
      <w:r>
        <w:rPr>
          <w:rFonts w:ascii="仿宋" w:hAnsi="仿宋" w:eastAsia="仿宋" w:cs="仿宋"/>
          <w:color w:val="auto"/>
          <w:spacing w:val="5"/>
          <w:sz w:val="31"/>
          <w:szCs w:val="31"/>
          <w:highlight w:val="none"/>
          <w:u w:val="single" w:color="auto"/>
        </w:rPr>
        <w:t xml:space="preserve">                 </w:t>
      </w:r>
      <w:r>
        <w:rPr>
          <w:rFonts w:ascii="仿宋" w:hAnsi="仿宋" w:eastAsia="仿宋" w:cs="仿宋"/>
          <w:color w:val="auto"/>
          <w:spacing w:val="5"/>
          <w:sz w:val="31"/>
          <w:szCs w:val="31"/>
          <w:highlight w:val="none"/>
        </w:rPr>
        <w:t xml:space="preserve"> 。</w:t>
      </w:r>
    </w:p>
    <w:p w14:paraId="736D5840">
      <w:pPr>
        <w:spacing w:before="218" w:line="314" w:lineRule="auto"/>
        <w:ind w:right="160"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（三）乙方提供的产品及服务应满足初步设计或可行性</w:t>
      </w:r>
      <w:r>
        <w:rPr>
          <w:rFonts w:ascii="仿宋" w:hAnsi="仿宋" w:eastAsia="仿宋" w:cs="仿宋"/>
          <w:color w:val="auto"/>
          <w:spacing w:val="3"/>
          <w:sz w:val="31"/>
          <w:szCs w:val="31"/>
          <w:highlight w:val="none"/>
        </w:rPr>
        <w:t>研究报告、招标文件、投标文件、本合同及其附件中约定的所有要求。</w:t>
      </w:r>
    </w:p>
    <w:p w14:paraId="0C77992A">
      <w:pPr>
        <w:spacing w:before="218" w:line="226" w:lineRule="auto"/>
        <w:ind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（四）乙方必须遵守签订的《保密承诺书》（详见附件</w:t>
      </w:r>
      <w:r>
        <w:rPr>
          <w:rFonts w:ascii="仿宋" w:hAnsi="仿宋" w:eastAsia="仿宋" w:cs="仿宋"/>
          <w:color w:val="auto"/>
          <w:spacing w:val="-4"/>
          <w:sz w:val="31"/>
          <w:szCs w:val="31"/>
          <w:highlight w:val="none"/>
        </w:rPr>
        <w:t>2）。</w:t>
      </w:r>
    </w:p>
    <w:p w14:paraId="0E135E10">
      <w:pPr>
        <w:spacing w:before="194" w:line="295" w:lineRule="auto"/>
        <w:ind w:right="235" w:firstLine="636" w:firstLineChars="200"/>
        <w:jc w:val="left"/>
        <w:rPr>
          <w:rFonts w:ascii="黑体" w:hAnsi="黑体" w:eastAsia="黑体" w:cs="黑体"/>
          <w:color w:val="auto"/>
          <w:spacing w:val="8"/>
          <w:sz w:val="31"/>
          <w:szCs w:val="31"/>
          <w:highlight w:val="none"/>
        </w:rPr>
      </w:pPr>
      <w:r>
        <w:rPr>
          <w:rFonts w:ascii="仿宋" w:hAnsi="仿宋" w:eastAsia="仿宋" w:cs="仿宋"/>
          <w:color w:val="auto"/>
          <w:spacing w:val="4"/>
          <w:sz w:val="31"/>
          <w:szCs w:val="31"/>
          <w:highlight w:val="none"/>
        </w:rPr>
        <w:t>（五）合同总价：人民币（大写）</w:t>
      </w:r>
      <w:r>
        <w:rPr>
          <w:rFonts w:ascii="仿宋" w:hAnsi="仿宋" w:eastAsia="仿宋" w:cs="仿宋"/>
          <w:color w:val="auto"/>
          <w:spacing w:val="4"/>
          <w:sz w:val="31"/>
          <w:szCs w:val="31"/>
          <w:highlight w:val="none"/>
          <w:u w:val="single" w:color="auto"/>
        </w:rPr>
        <w:t xml:space="preserve">     </w:t>
      </w:r>
      <w:r>
        <w:rPr>
          <w:rFonts w:ascii="仿宋" w:hAnsi="仿宋" w:eastAsia="仿宋" w:cs="仿宋"/>
          <w:color w:val="auto"/>
          <w:spacing w:val="-128"/>
          <w:sz w:val="31"/>
          <w:szCs w:val="31"/>
          <w:highlight w:val="none"/>
        </w:rPr>
        <w:t xml:space="preserve"> </w:t>
      </w:r>
      <w:r>
        <w:rPr>
          <w:rFonts w:ascii="仿宋" w:hAnsi="仿宋" w:eastAsia="仿宋" w:cs="仿宋"/>
          <w:color w:val="auto"/>
          <w:spacing w:val="4"/>
          <w:sz w:val="31"/>
          <w:szCs w:val="31"/>
          <w:highlight w:val="none"/>
        </w:rPr>
        <w:t>元整（小写：</w:t>
      </w:r>
      <w:r>
        <w:rPr>
          <w:rFonts w:ascii="仿宋" w:hAnsi="仿宋" w:eastAsia="仿宋" w:cs="仿宋"/>
          <w:color w:val="auto"/>
          <w:sz w:val="31"/>
          <w:szCs w:val="31"/>
          <w:highlight w:val="none"/>
        </w:rPr>
        <w:t xml:space="preserve"> </w:t>
      </w:r>
      <w:r>
        <w:rPr>
          <w:rFonts w:ascii="Arial" w:hAnsi="Arial" w:eastAsia="Arial" w:cs="Arial"/>
          <w:color w:val="auto"/>
          <w:spacing w:val="-4"/>
          <w:sz w:val="31"/>
          <w:szCs w:val="31"/>
          <w:highlight w:val="none"/>
        </w:rPr>
        <w:t>¥</w:t>
      </w:r>
      <w:r>
        <w:rPr>
          <w:rFonts w:ascii="Arial" w:hAnsi="Arial" w:eastAsia="Arial" w:cs="Arial"/>
          <w:color w:val="auto"/>
          <w:spacing w:val="1"/>
          <w:sz w:val="31"/>
          <w:szCs w:val="31"/>
          <w:highlight w:val="none"/>
          <w:u w:val="single" w:color="auto"/>
        </w:rPr>
        <w:t xml:space="preserve">           </w:t>
      </w:r>
      <w:r>
        <w:rPr>
          <w:rFonts w:ascii="Arial" w:hAnsi="Arial" w:eastAsia="Arial" w:cs="Arial"/>
          <w:color w:val="auto"/>
          <w:spacing w:val="-56"/>
          <w:sz w:val="31"/>
          <w:szCs w:val="31"/>
          <w:highlight w:val="none"/>
        </w:rPr>
        <w:t xml:space="preserve"> </w:t>
      </w:r>
      <w:r>
        <w:rPr>
          <w:rFonts w:ascii="仿宋" w:hAnsi="仿宋" w:eastAsia="仿宋" w:cs="仿宋"/>
          <w:color w:val="auto"/>
          <w:spacing w:val="-4"/>
          <w:sz w:val="31"/>
          <w:szCs w:val="31"/>
          <w:highlight w:val="none"/>
        </w:rPr>
        <w:t>元）。</w:t>
      </w:r>
      <w:r>
        <w:rPr>
          <w:rFonts w:ascii="仿宋" w:hAnsi="仿宋" w:eastAsia="仿宋" w:cs="仿宋"/>
          <w:color w:val="auto"/>
          <w:sz w:val="31"/>
          <w:szCs w:val="31"/>
          <w:highlight w:val="none"/>
        </w:rPr>
        <w:t>甲方不再另付任何费用。合同总价为完成项目含税的全</w:t>
      </w:r>
      <w:r>
        <w:rPr>
          <w:rFonts w:ascii="仿宋" w:hAnsi="仿宋" w:eastAsia="仿宋" w:cs="仿宋"/>
          <w:color w:val="auto"/>
          <w:spacing w:val="-6"/>
          <w:sz w:val="31"/>
          <w:szCs w:val="31"/>
          <w:highlight w:val="none"/>
        </w:rPr>
        <w:t>包价。</w:t>
      </w:r>
    </w:p>
    <w:p w14:paraId="585808B9">
      <w:pPr>
        <w:spacing w:before="53" w:line="227" w:lineRule="auto"/>
        <w:jc w:val="left"/>
        <w:outlineLvl w:val="1"/>
        <w:rPr>
          <w:rFonts w:ascii="黑体" w:hAnsi="黑体" w:eastAsia="黑体" w:cs="黑体"/>
          <w:color w:val="auto"/>
          <w:sz w:val="31"/>
          <w:szCs w:val="31"/>
          <w:highlight w:val="none"/>
        </w:rPr>
      </w:pPr>
      <w:r>
        <w:rPr>
          <w:rFonts w:ascii="黑体" w:hAnsi="黑体" w:eastAsia="黑体" w:cs="黑体"/>
          <w:color w:val="auto"/>
          <w:spacing w:val="8"/>
          <w:sz w:val="31"/>
          <w:szCs w:val="31"/>
          <w:highlight w:val="none"/>
        </w:rPr>
        <w:t>二、履约时间及建设地点</w:t>
      </w:r>
    </w:p>
    <w:p w14:paraId="50B069B7">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一</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履约期限及方式：项目建设周期为18个月。其中，要求在2026年9月30日前完成系统应用软件开发、测试、系统安装部署上线，按照省信息化主管部门的初验要求，工程初验符合合同要求质量标准，并通过甲方组织的初验。要求在初验通过之日起6个月内，按照省信息化主管部门的终验要求，通过甲方组织的终验并取得终验批复（或竣工验收专家意见）。</w:t>
      </w:r>
    </w:p>
    <w:p w14:paraId="1C94B405">
      <w:pPr>
        <w:spacing w:before="194" w:line="295" w:lineRule="auto"/>
        <w:ind w:right="235" w:firstLine="636" w:firstLineChars="200"/>
        <w:jc w:val="left"/>
        <w:rPr>
          <w:rFonts w:ascii="仿宋" w:hAnsi="仿宋" w:eastAsia="仿宋" w:cs="仿宋"/>
          <w:color w:val="auto"/>
          <w:spacing w:val="4"/>
          <w:sz w:val="31"/>
          <w:szCs w:val="31"/>
          <w:highlight w:val="none"/>
        </w:rPr>
      </w:pPr>
      <w:r>
        <w:rPr>
          <w:rFonts w:ascii="仿宋" w:hAnsi="仿宋" w:eastAsia="仿宋" w:cs="仿宋"/>
          <w:color w:val="auto"/>
          <w:spacing w:val="4"/>
          <w:sz w:val="31"/>
          <w:szCs w:val="31"/>
          <w:highlight w:val="none"/>
        </w:rPr>
        <w:t>（</w:t>
      </w:r>
      <w:r>
        <w:rPr>
          <w:rFonts w:hint="eastAsia" w:ascii="仿宋" w:hAnsi="仿宋" w:eastAsia="仿宋" w:cs="仿宋"/>
          <w:color w:val="auto"/>
          <w:spacing w:val="4"/>
          <w:sz w:val="31"/>
          <w:szCs w:val="31"/>
          <w:highlight w:val="none"/>
          <w:lang w:val="en-US" w:eastAsia="zh-Hans"/>
        </w:rPr>
        <w:t>二</w:t>
      </w:r>
      <w:r>
        <w:rPr>
          <w:rFonts w:ascii="仿宋" w:hAnsi="仿宋" w:eastAsia="仿宋" w:cs="仿宋"/>
          <w:color w:val="auto"/>
          <w:spacing w:val="4"/>
          <w:sz w:val="31"/>
          <w:szCs w:val="31"/>
          <w:highlight w:val="none"/>
        </w:rPr>
        <w:t>）建设地点：</w:t>
      </w:r>
      <w:r>
        <w:rPr>
          <w:rFonts w:hint="eastAsia" w:ascii="仿宋" w:hAnsi="仿宋" w:eastAsia="仿宋" w:cs="仿宋"/>
          <w:color w:val="auto"/>
          <w:spacing w:val="4"/>
          <w:sz w:val="31"/>
          <w:szCs w:val="31"/>
          <w:highlight w:val="none"/>
          <w:lang w:val="en-US" w:eastAsia="zh-CN"/>
        </w:rPr>
        <w:t>采购人</w:t>
      </w:r>
      <w:r>
        <w:rPr>
          <w:rFonts w:ascii="仿宋" w:hAnsi="仿宋" w:eastAsia="仿宋" w:cs="仿宋"/>
          <w:color w:val="auto"/>
          <w:spacing w:val="4"/>
          <w:sz w:val="31"/>
          <w:szCs w:val="31"/>
          <w:highlight w:val="none"/>
        </w:rPr>
        <w:t>指定地点。</w:t>
      </w:r>
    </w:p>
    <w:p w14:paraId="3430E663">
      <w:pPr>
        <w:spacing w:before="218" w:line="226" w:lineRule="auto"/>
        <w:jc w:val="left"/>
        <w:outlineLvl w:val="1"/>
        <w:rPr>
          <w:rFonts w:ascii="黑体" w:hAnsi="黑体" w:eastAsia="黑体" w:cs="黑体"/>
          <w:color w:val="auto"/>
          <w:spacing w:val="8"/>
          <w:sz w:val="31"/>
          <w:szCs w:val="31"/>
          <w:highlight w:val="none"/>
        </w:rPr>
      </w:pPr>
      <w:r>
        <w:rPr>
          <w:rFonts w:ascii="黑体" w:hAnsi="黑体" w:eastAsia="黑体" w:cs="黑体"/>
          <w:color w:val="auto"/>
          <w:spacing w:val="8"/>
          <w:sz w:val="31"/>
          <w:szCs w:val="31"/>
          <w:highlight w:val="none"/>
        </w:rPr>
        <w:t>三、时间、方式及条件</w:t>
      </w:r>
    </w:p>
    <w:p w14:paraId="1021E943">
      <w:p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一</w:t>
      </w:r>
      <w:r>
        <w:rPr>
          <w:rFonts w:hint="default"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val="en-US" w:eastAsia="zh-CN"/>
        </w:rPr>
        <w:t>本合同所涉及项目费用，甲方将按如下方式支付乙方，即：</w:t>
      </w:r>
    </w:p>
    <w:p w14:paraId="22A81A2D">
      <w:p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color w:val="auto"/>
          <w:spacing w:val="4"/>
          <w:sz w:val="31"/>
          <w:szCs w:val="31"/>
          <w:highlight w:val="none"/>
          <w:lang w:val="en-US" w:eastAsia="zh-CN"/>
        </w:rPr>
        <w:t>1</w:t>
      </w:r>
      <w:r>
        <w:rPr>
          <w:rFonts w:hint="default"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val="en-US" w:eastAsia="zh-CN"/>
        </w:rPr>
        <w:t>预付款：本合同签订</w:t>
      </w:r>
      <w:r>
        <w:rPr>
          <w:rFonts w:hint="eastAsia" w:ascii="仿宋" w:hAnsi="仿宋" w:eastAsia="仿宋" w:cs="仿宋"/>
          <w:color w:val="auto"/>
          <w:spacing w:val="4"/>
          <w:sz w:val="31"/>
          <w:szCs w:val="31"/>
          <w:highlight w:val="none"/>
          <w:lang w:val="en-US" w:eastAsia="zh-Hans"/>
        </w:rPr>
        <w:t>并</w:t>
      </w:r>
      <w:r>
        <w:rPr>
          <w:rFonts w:hint="default" w:ascii="仿宋" w:hAnsi="仿宋" w:eastAsia="仿宋" w:cs="仿宋"/>
          <w:color w:val="auto"/>
          <w:spacing w:val="4"/>
          <w:sz w:val="31"/>
          <w:szCs w:val="31"/>
          <w:highlight w:val="none"/>
          <w:lang w:val="en-US" w:eastAsia="zh-CN"/>
        </w:rPr>
        <w:t>待省财政资金下达后，甲方凭乙方开具的正式有效增值税普通发票在</w:t>
      </w:r>
      <w:r>
        <w:rPr>
          <w:rFonts w:hint="eastAsia" w:ascii="仿宋" w:hAnsi="仿宋" w:eastAsia="仿宋" w:cs="仿宋"/>
          <w:color w:val="auto"/>
          <w:spacing w:val="4"/>
          <w:sz w:val="31"/>
          <w:szCs w:val="31"/>
          <w:highlight w:val="none"/>
          <w:lang w:val="en-US" w:eastAsia="zh-CN"/>
        </w:rPr>
        <w:t>3</w:t>
      </w:r>
      <w:r>
        <w:rPr>
          <w:rFonts w:hint="default" w:ascii="仿宋" w:hAnsi="仿宋" w:eastAsia="仿宋" w:cs="仿宋"/>
          <w:color w:val="auto"/>
          <w:spacing w:val="4"/>
          <w:sz w:val="31"/>
          <w:szCs w:val="31"/>
          <w:highlight w:val="none"/>
          <w:lang w:val="en-US" w:eastAsia="zh-CN"/>
        </w:rPr>
        <w:t xml:space="preserve">个工作日内向乙方支付合同金额的 </w:t>
      </w:r>
      <w:r>
        <w:rPr>
          <w:rFonts w:hint="eastAsia" w:ascii="仿宋" w:hAnsi="仿宋" w:eastAsia="仿宋" w:cs="仿宋"/>
          <w:color w:val="auto"/>
          <w:spacing w:val="4"/>
          <w:sz w:val="31"/>
          <w:szCs w:val="31"/>
          <w:highlight w:val="none"/>
          <w:u w:val="single"/>
          <w:lang w:val="en-US" w:eastAsia="zh-CN"/>
        </w:rPr>
        <w:t>30</w:t>
      </w:r>
      <w:r>
        <w:rPr>
          <w:rFonts w:hint="default" w:ascii="仿宋" w:hAnsi="仿宋" w:eastAsia="仿宋" w:cs="仿宋"/>
          <w:color w:val="auto"/>
          <w:spacing w:val="4"/>
          <w:sz w:val="31"/>
          <w:szCs w:val="31"/>
          <w:highlight w:val="none"/>
          <w:lang w:val="en-US" w:eastAsia="zh-CN"/>
        </w:rPr>
        <w:t>%，即（大写）人民币</w:t>
      </w:r>
      <w:r>
        <w:rPr>
          <w:rFonts w:hint="default"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整（小写</w:t>
      </w:r>
      <w:r>
        <w:rPr>
          <w:rFonts w:hint="default"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元）；</w:t>
      </w:r>
    </w:p>
    <w:p w14:paraId="646909AB">
      <w:pPr>
        <w:numPr>
          <w:ilvl w:val="0"/>
          <w:numId w:val="0"/>
        </w:num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eastAsia" w:ascii="仿宋" w:hAnsi="仿宋" w:eastAsia="仿宋" w:cs="仿宋"/>
          <w:snapToGrid w:val="0"/>
          <w:color w:val="auto"/>
          <w:spacing w:val="4"/>
          <w:kern w:val="0"/>
          <w:sz w:val="31"/>
          <w:szCs w:val="31"/>
          <w:highlight w:val="none"/>
          <w:lang w:val="en-US" w:eastAsia="zh-CN" w:bidi="ar-SA"/>
        </w:rPr>
        <w:t>2</w:t>
      </w:r>
      <w:r>
        <w:rPr>
          <w:rFonts w:hint="default"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val="en-US" w:eastAsia="zh-CN"/>
        </w:rPr>
        <w:t>初验款：本合同项目</w:t>
      </w:r>
      <w:r>
        <w:rPr>
          <w:rFonts w:hint="eastAsia" w:ascii="仿宋" w:hAnsi="仿宋" w:eastAsia="仿宋" w:cs="仿宋"/>
          <w:color w:val="auto"/>
          <w:spacing w:val="4"/>
          <w:sz w:val="31"/>
          <w:szCs w:val="31"/>
          <w:highlight w:val="none"/>
          <w:lang w:val="en-US" w:eastAsia="zh-CN"/>
        </w:rPr>
        <w:t>软硬件</w:t>
      </w:r>
      <w:r>
        <w:rPr>
          <w:rFonts w:hint="default" w:ascii="仿宋" w:hAnsi="仿宋" w:eastAsia="仿宋" w:cs="仿宋"/>
          <w:color w:val="auto"/>
          <w:spacing w:val="4"/>
          <w:sz w:val="31"/>
          <w:szCs w:val="31"/>
          <w:highlight w:val="none"/>
          <w:lang w:val="en-US" w:eastAsia="zh-CN"/>
        </w:rPr>
        <w:t>安装、调试、应用系统开发、安全集成等工作并通过初验收合格</w:t>
      </w:r>
      <w:r>
        <w:rPr>
          <w:rFonts w:hint="eastAsia" w:ascii="仿宋" w:hAnsi="仿宋" w:eastAsia="仿宋" w:cs="仿宋"/>
          <w:color w:val="auto"/>
          <w:spacing w:val="4"/>
          <w:sz w:val="31"/>
          <w:szCs w:val="31"/>
          <w:highlight w:val="none"/>
          <w:lang w:val="en-US" w:eastAsia="zh-CN"/>
        </w:rPr>
        <w:t>，</w:t>
      </w:r>
      <w:r>
        <w:rPr>
          <w:rFonts w:hint="eastAsia" w:ascii="仿宋" w:hAnsi="仿宋" w:eastAsia="仿宋" w:cs="仿宋"/>
          <w:color w:val="auto"/>
          <w:spacing w:val="4"/>
          <w:sz w:val="31"/>
          <w:szCs w:val="31"/>
          <w:highlight w:val="none"/>
          <w:lang w:val="en-US" w:eastAsia="zh-Hans"/>
        </w:rPr>
        <w:t>并</w:t>
      </w:r>
      <w:r>
        <w:rPr>
          <w:rFonts w:hint="default" w:ascii="仿宋" w:hAnsi="仿宋" w:eastAsia="仿宋" w:cs="仿宋"/>
          <w:color w:val="auto"/>
          <w:spacing w:val="4"/>
          <w:sz w:val="31"/>
          <w:szCs w:val="31"/>
          <w:highlight w:val="none"/>
          <w:lang w:val="en-US" w:eastAsia="zh-CN"/>
        </w:rPr>
        <w:t>待省财政资金下达后</w:t>
      </w:r>
      <w:r>
        <w:rPr>
          <w:rFonts w:hint="eastAsia" w:ascii="仿宋" w:hAnsi="仿宋" w:eastAsia="仿宋" w:cs="仿宋"/>
          <w:color w:val="auto"/>
          <w:spacing w:val="4"/>
          <w:sz w:val="31"/>
          <w:szCs w:val="31"/>
          <w:highlight w:val="none"/>
          <w:lang w:val="en-US" w:eastAsia="zh-CN"/>
        </w:rPr>
        <w:t>3</w:t>
      </w:r>
      <w:r>
        <w:rPr>
          <w:rFonts w:hint="default" w:ascii="仿宋" w:hAnsi="仿宋" w:eastAsia="仿宋" w:cs="仿宋"/>
          <w:color w:val="auto"/>
          <w:spacing w:val="4"/>
          <w:sz w:val="31"/>
          <w:szCs w:val="31"/>
          <w:highlight w:val="none"/>
          <w:lang w:val="en-US" w:eastAsia="zh-CN"/>
        </w:rPr>
        <w:t>个工作日内， 甲方凭乙方开具的正式有效增值税普通发票向乙方支付合同金额的</w:t>
      </w:r>
      <w:r>
        <w:rPr>
          <w:rFonts w:hint="default" w:ascii="仿宋" w:hAnsi="仿宋" w:eastAsia="仿宋" w:cs="仿宋"/>
          <w:color w:val="auto"/>
          <w:spacing w:val="4"/>
          <w:sz w:val="31"/>
          <w:szCs w:val="31"/>
          <w:highlight w:val="none"/>
          <w:u w:val="single"/>
          <w:lang w:val="en-US" w:eastAsia="zh-CN"/>
        </w:rPr>
        <w:t xml:space="preserve"> </w:t>
      </w:r>
      <w:r>
        <w:rPr>
          <w:rFonts w:hint="eastAsia" w:ascii="仿宋" w:hAnsi="仿宋" w:eastAsia="仿宋" w:cs="仿宋"/>
          <w:color w:val="auto"/>
          <w:spacing w:val="4"/>
          <w:sz w:val="31"/>
          <w:szCs w:val="31"/>
          <w:highlight w:val="none"/>
          <w:u w:val="single"/>
          <w:lang w:val="en-US" w:eastAsia="zh-CN"/>
        </w:rPr>
        <w:t>40</w:t>
      </w:r>
      <w:r>
        <w:rPr>
          <w:rFonts w:hint="default"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 ，即（大写）人民币：</w:t>
      </w:r>
      <w:r>
        <w:rPr>
          <w:rFonts w:hint="eastAsia"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u w:val="single"/>
          <w:lang w:val="en-US" w:eastAsia="zh-CN"/>
        </w:rPr>
        <w:t xml:space="preserve"> </w:t>
      </w:r>
      <w:r>
        <w:rPr>
          <w:rFonts w:hint="eastAsia"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整（小写：¥</w:t>
      </w:r>
      <w:r>
        <w:rPr>
          <w:rFonts w:hint="eastAsia" w:ascii="仿宋" w:hAnsi="仿宋" w:eastAsia="仿宋" w:cs="仿宋"/>
          <w:color w:val="auto"/>
          <w:spacing w:val="4"/>
          <w:sz w:val="31"/>
          <w:szCs w:val="31"/>
          <w:highlight w:val="none"/>
          <w:lang w:val="en-US" w:eastAsia="zh-CN"/>
        </w:rPr>
        <w:t xml:space="preserve"> </w:t>
      </w:r>
      <w:r>
        <w:rPr>
          <w:rFonts w:hint="eastAsia"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元）；</w:t>
      </w:r>
    </w:p>
    <w:p w14:paraId="6492FB6A">
      <w:pPr>
        <w:numPr>
          <w:ilvl w:val="0"/>
          <w:numId w:val="0"/>
        </w:num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eastAsia" w:ascii="仿宋" w:hAnsi="仿宋" w:eastAsia="仿宋" w:cs="仿宋"/>
          <w:snapToGrid w:val="0"/>
          <w:color w:val="auto"/>
          <w:spacing w:val="4"/>
          <w:kern w:val="0"/>
          <w:sz w:val="31"/>
          <w:szCs w:val="31"/>
          <w:highlight w:val="none"/>
          <w:lang w:val="en-US" w:eastAsia="zh-CN" w:bidi="ar-SA"/>
        </w:rPr>
        <w:t>3</w:t>
      </w:r>
      <w:r>
        <w:rPr>
          <w:rFonts w:hint="default"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val="en-US" w:eastAsia="zh-CN"/>
        </w:rPr>
        <w:t>终验款：</w:t>
      </w:r>
      <w:r>
        <w:rPr>
          <w:rFonts w:hint="eastAsia" w:ascii="仿宋" w:hAnsi="仿宋" w:eastAsia="仿宋" w:cs="仿宋"/>
          <w:color w:val="auto"/>
          <w:spacing w:val="4"/>
          <w:sz w:val="31"/>
          <w:szCs w:val="31"/>
          <w:highlight w:val="none"/>
          <w:lang w:val="en-US" w:eastAsia="zh-Hans"/>
        </w:rPr>
        <w:t>本合同</w:t>
      </w:r>
      <w:r>
        <w:rPr>
          <w:rFonts w:hint="default" w:ascii="仿宋" w:hAnsi="仿宋" w:eastAsia="仿宋" w:cs="仿宋"/>
          <w:color w:val="auto"/>
          <w:spacing w:val="4"/>
          <w:sz w:val="31"/>
          <w:szCs w:val="31"/>
          <w:highlight w:val="none"/>
          <w:lang w:val="en-US" w:eastAsia="zh-CN"/>
        </w:rPr>
        <w:t>项目通过终验合格并取得终验批复（或竣工验收专家意见）</w:t>
      </w:r>
      <w:r>
        <w:rPr>
          <w:rFonts w:hint="eastAsia" w:ascii="仿宋" w:hAnsi="仿宋" w:eastAsia="仿宋" w:cs="仿宋"/>
          <w:color w:val="auto"/>
          <w:spacing w:val="4"/>
          <w:sz w:val="31"/>
          <w:szCs w:val="31"/>
          <w:highlight w:val="none"/>
          <w:lang w:val="en-US" w:eastAsia="zh-CN"/>
        </w:rPr>
        <w:t>且</w:t>
      </w:r>
      <w:r>
        <w:rPr>
          <w:rFonts w:hint="default" w:ascii="仿宋" w:hAnsi="仿宋" w:eastAsia="仿宋" w:cs="仿宋"/>
          <w:color w:val="auto"/>
          <w:spacing w:val="4"/>
          <w:sz w:val="31"/>
          <w:szCs w:val="31"/>
          <w:highlight w:val="none"/>
          <w:lang w:val="en-US" w:eastAsia="zh-CN"/>
        </w:rPr>
        <w:t>待省财政资金下达后</w:t>
      </w:r>
      <w:r>
        <w:rPr>
          <w:rFonts w:hint="eastAsia" w:ascii="仿宋" w:hAnsi="仿宋" w:eastAsia="仿宋" w:cs="仿宋"/>
          <w:color w:val="auto"/>
          <w:spacing w:val="4"/>
          <w:sz w:val="31"/>
          <w:szCs w:val="31"/>
          <w:highlight w:val="none"/>
          <w:lang w:val="en-US" w:eastAsia="zh-CN"/>
        </w:rPr>
        <w:t>3</w:t>
      </w:r>
      <w:r>
        <w:rPr>
          <w:rFonts w:hint="default" w:ascii="仿宋" w:hAnsi="仿宋" w:eastAsia="仿宋" w:cs="仿宋"/>
          <w:color w:val="auto"/>
          <w:spacing w:val="4"/>
          <w:sz w:val="31"/>
          <w:szCs w:val="31"/>
          <w:highlight w:val="none"/>
          <w:lang w:val="en-US" w:eastAsia="zh-CN"/>
        </w:rPr>
        <w:t xml:space="preserve">个工作日内， 甲方凭乙方开具的正式有效增值税普通发票向乙方支付合同金额的约 </w:t>
      </w:r>
      <w:r>
        <w:rPr>
          <w:rFonts w:hint="eastAsia" w:ascii="仿宋" w:hAnsi="仿宋" w:eastAsia="仿宋" w:cs="仿宋"/>
          <w:color w:val="auto"/>
          <w:spacing w:val="4"/>
          <w:sz w:val="31"/>
          <w:szCs w:val="31"/>
          <w:highlight w:val="none"/>
          <w:u w:val="single"/>
          <w:lang w:val="en-US" w:eastAsia="zh-CN"/>
        </w:rPr>
        <w:t>25</w:t>
      </w:r>
      <w:r>
        <w:rPr>
          <w:rFonts w:hint="default" w:ascii="仿宋" w:hAnsi="仿宋" w:eastAsia="仿宋" w:cs="仿宋"/>
          <w:color w:val="auto"/>
          <w:spacing w:val="4"/>
          <w:sz w:val="31"/>
          <w:szCs w:val="31"/>
          <w:highlight w:val="none"/>
          <w:lang w:val="en-US" w:eastAsia="zh-CN"/>
        </w:rPr>
        <w:t>%,即 （大写）人民币</w:t>
      </w:r>
      <w:r>
        <w:rPr>
          <w:rFonts w:hint="default" w:ascii="仿宋" w:hAnsi="仿宋" w:eastAsia="仿宋" w:cs="仿宋"/>
          <w:color w:val="auto"/>
          <w:spacing w:val="4"/>
          <w:sz w:val="31"/>
          <w:szCs w:val="31"/>
          <w:highlight w:val="none"/>
          <w:u w:val="single"/>
          <w:lang w:val="en-US" w:eastAsia="zh-CN"/>
        </w:rPr>
        <w:t>：      元</w:t>
      </w:r>
      <w:r>
        <w:rPr>
          <w:rFonts w:hint="default" w:ascii="仿宋" w:hAnsi="仿宋" w:eastAsia="仿宋" w:cs="仿宋"/>
          <w:color w:val="auto"/>
          <w:spacing w:val="4"/>
          <w:sz w:val="31"/>
          <w:szCs w:val="31"/>
          <w:highlight w:val="none"/>
          <w:lang w:val="en-US" w:eastAsia="zh-CN"/>
        </w:rPr>
        <w:t>整（小写：¥</w:t>
      </w:r>
      <w:r>
        <w:rPr>
          <w:rFonts w:hint="default"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元）；</w:t>
      </w:r>
    </w:p>
    <w:p w14:paraId="6D041BFD">
      <w:pPr>
        <w:numPr>
          <w:ilvl w:val="0"/>
          <w:numId w:val="0"/>
        </w:numPr>
        <w:spacing w:before="194" w:line="295" w:lineRule="auto"/>
        <w:ind w:right="235" w:firstLine="636" w:firstLineChars="200"/>
        <w:jc w:val="left"/>
        <w:rPr>
          <w:rFonts w:hint="eastAsia" w:ascii="仿宋" w:hAnsi="仿宋" w:eastAsia="仿宋" w:cs="仿宋"/>
          <w:color w:val="auto"/>
          <w:spacing w:val="4"/>
          <w:sz w:val="31"/>
          <w:szCs w:val="31"/>
          <w:highlight w:val="none"/>
          <w:lang w:val="en-US" w:eastAsia="zh-CN"/>
        </w:rPr>
      </w:pPr>
      <w:r>
        <w:rPr>
          <w:rFonts w:hint="eastAsia" w:ascii="仿宋" w:hAnsi="仿宋" w:eastAsia="仿宋" w:cs="仿宋"/>
          <w:snapToGrid w:val="0"/>
          <w:color w:val="auto"/>
          <w:spacing w:val="4"/>
          <w:kern w:val="0"/>
          <w:sz w:val="31"/>
          <w:szCs w:val="31"/>
          <w:highlight w:val="none"/>
          <w:lang w:val="en-US" w:eastAsia="zh-CN" w:bidi="ar-SA"/>
        </w:rPr>
        <w:t>4</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质保金：</w:t>
      </w:r>
      <w:r>
        <w:rPr>
          <w:rFonts w:hint="eastAsia" w:ascii="仿宋" w:hAnsi="仿宋" w:eastAsia="仿宋" w:cs="仿宋"/>
          <w:color w:val="auto"/>
          <w:spacing w:val="4"/>
          <w:sz w:val="31"/>
          <w:szCs w:val="31"/>
          <w:highlight w:val="none"/>
          <w:lang w:val="en-US" w:eastAsia="zh-Hans"/>
        </w:rPr>
        <w:t>本合同将预留合同金额的</w:t>
      </w:r>
      <w:r>
        <w:rPr>
          <w:rFonts w:hint="default" w:ascii="仿宋" w:hAnsi="仿宋" w:eastAsia="仿宋" w:cs="仿宋"/>
          <w:color w:val="auto"/>
          <w:spacing w:val="4"/>
          <w:sz w:val="31"/>
          <w:szCs w:val="31"/>
          <w:highlight w:val="none"/>
          <w:lang w:eastAsia="zh-Hans"/>
        </w:rPr>
        <w:t>5%</w:t>
      </w:r>
      <w:r>
        <w:rPr>
          <w:rFonts w:hint="eastAsia" w:ascii="仿宋" w:hAnsi="仿宋" w:eastAsia="仿宋" w:cs="仿宋"/>
          <w:color w:val="auto"/>
          <w:spacing w:val="4"/>
          <w:sz w:val="31"/>
          <w:szCs w:val="31"/>
          <w:highlight w:val="none"/>
          <w:lang w:val="en-US" w:eastAsia="zh-Hans"/>
        </w:rPr>
        <w:t>作为质保金</w:t>
      </w:r>
      <w:r>
        <w:rPr>
          <w:rFonts w:hint="default" w:ascii="仿宋" w:hAnsi="仿宋" w:eastAsia="仿宋" w:cs="仿宋"/>
          <w:color w:val="auto"/>
          <w:spacing w:val="4"/>
          <w:sz w:val="31"/>
          <w:szCs w:val="31"/>
          <w:highlight w:val="none"/>
          <w:lang w:eastAsia="zh-Hans"/>
        </w:rPr>
        <w:t>，</w:t>
      </w:r>
      <w:r>
        <w:rPr>
          <w:rFonts w:hint="eastAsia" w:ascii="仿宋" w:hAnsi="仿宋" w:eastAsia="仿宋" w:cs="仿宋"/>
          <w:color w:val="auto"/>
          <w:spacing w:val="4"/>
          <w:sz w:val="31"/>
          <w:szCs w:val="31"/>
          <w:highlight w:val="none"/>
          <w:lang w:val="en-US" w:eastAsia="zh-Hans"/>
        </w:rPr>
        <w:t>质保期为本合同项目</w:t>
      </w:r>
      <w:r>
        <w:rPr>
          <w:rFonts w:hint="default" w:ascii="仿宋" w:hAnsi="仿宋" w:eastAsia="仿宋" w:cs="仿宋"/>
          <w:color w:val="auto"/>
          <w:spacing w:val="4"/>
          <w:sz w:val="31"/>
          <w:szCs w:val="31"/>
          <w:highlight w:val="none"/>
          <w:lang w:val="en-US" w:eastAsia="zh-CN"/>
        </w:rPr>
        <w:t>终验</w:t>
      </w:r>
      <w:r>
        <w:rPr>
          <w:rFonts w:hint="eastAsia" w:ascii="仿宋" w:hAnsi="仿宋" w:eastAsia="仿宋" w:cs="仿宋"/>
          <w:color w:val="auto"/>
          <w:spacing w:val="4"/>
          <w:sz w:val="31"/>
          <w:szCs w:val="31"/>
          <w:highlight w:val="none"/>
          <w:lang w:val="en-US" w:eastAsia="zh-Hans"/>
        </w:rPr>
        <w:t>通过之日起</w:t>
      </w:r>
      <w:r>
        <w:rPr>
          <w:rFonts w:hint="default" w:ascii="仿宋" w:hAnsi="仿宋" w:eastAsia="仿宋" w:cs="仿宋"/>
          <w:color w:val="auto"/>
          <w:spacing w:val="4"/>
          <w:sz w:val="31"/>
          <w:szCs w:val="31"/>
          <w:highlight w:val="none"/>
          <w:lang w:eastAsia="zh-Hans"/>
        </w:rPr>
        <w:t>2</w:t>
      </w:r>
      <w:r>
        <w:rPr>
          <w:rFonts w:hint="eastAsia" w:ascii="仿宋" w:hAnsi="仿宋" w:eastAsia="仿宋" w:cs="仿宋"/>
          <w:color w:val="auto"/>
          <w:spacing w:val="4"/>
          <w:sz w:val="31"/>
          <w:szCs w:val="31"/>
          <w:highlight w:val="none"/>
          <w:lang w:val="en-US" w:eastAsia="zh-Hans"/>
        </w:rPr>
        <w:t>年</w:t>
      </w:r>
      <w:r>
        <w:rPr>
          <w:rFonts w:hint="default" w:ascii="仿宋" w:hAnsi="仿宋" w:eastAsia="仿宋" w:cs="仿宋"/>
          <w:color w:val="auto"/>
          <w:spacing w:val="4"/>
          <w:sz w:val="31"/>
          <w:szCs w:val="31"/>
          <w:highlight w:val="none"/>
          <w:lang w:eastAsia="zh-Hans"/>
        </w:rPr>
        <w:t>。</w:t>
      </w:r>
      <w:r>
        <w:rPr>
          <w:rFonts w:hint="eastAsia" w:ascii="仿宋" w:hAnsi="仿宋" w:eastAsia="仿宋" w:cs="仿宋"/>
          <w:color w:val="auto"/>
          <w:spacing w:val="4"/>
          <w:sz w:val="31"/>
          <w:szCs w:val="31"/>
          <w:highlight w:val="none"/>
          <w:lang w:val="en-US" w:eastAsia="zh-CN"/>
        </w:rPr>
        <w:t>质保期</w:t>
      </w:r>
      <w:r>
        <w:rPr>
          <w:rFonts w:hint="eastAsia" w:ascii="仿宋" w:hAnsi="仿宋" w:eastAsia="仿宋" w:cs="仿宋"/>
          <w:color w:val="auto"/>
          <w:spacing w:val="4"/>
          <w:sz w:val="31"/>
          <w:szCs w:val="31"/>
          <w:highlight w:val="none"/>
          <w:lang w:val="en-US" w:eastAsia="zh-Hans"/>
        </w:rPr>
        <w:t>内无质量问题且</w:t>
      </w:r>
      <w:r>
        <w:rPr>
          <w:rFonts w:hint="eastAsia" w:ascii="仿宋" w:hAnsi="仿宋" w:eastAsia="仿宋" w:cs="仿宋"/>
          <w:color w:val="auto"/>
          <w:spacing w:val="4"/>
          <w:sz w:val="31"/>
          <w:szCs w:val="31"/>
          <w:highlight w:val="none"/>
          <w:lang w:val="en-US" w:eastAsia="zh-CN"/>
        </w:rPr>
        <w:t>质保期届满后 3 个工作日内，甲方凭乙方开具的合规增值税普通发票支付合同金额约 5% 的款项</w:t>
      </w:r>
      <w:r>
        <w:rPr>
          <w:rFonts w:hint="default" w:ascii="仿宋" w:hAnsi="仿宋" w:eastAsia="仿宋" w:cs="仿宋"/>
          <w:color w:val="auto"/>
          <w:spacing w:val="4"/>
          <w:sz w:val="31"/>
          <w:szCs w:val="31"/>
          <w:highlight w:val="none"/>
          <w:lang w:val="en-US" w:eastAsia="zh-CN"/>
        </w:rPr>
        <w:t>,即 （大写）人民币：      元整（小写：¥</w:t>
      </w:r>
      <w:r>
        <w:rPr>
          <w:rFonts w:hint="default"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元）</w:t>
      </w:r>
      <w:r>
        <w:rPr>
          <w:rFonts w:hint="eastAsia" w:ascii="仿宋" w:hAnsi="仿宋" w:eastAsia="仿宋" w:cs="仿宋"/>
          <w:color w:val="auto"/>
          <w:spacing w:val="4"/>
          <w:sz w:val="31"/>
          <w:szCs w:val="31"/>
          <w:highlight w:val="none"/>
          <w:lang w:val="en-US" w:eastAsia="zh-CN"/>
        </w:rPr>
        <w:t>，若质保期内乙方存在违约</w:t>
      </w:r>
      <w:r>
        <w:rPr>
          <w:rFonts w:hint="eastAsia" w:ascii="仿宋" w:hAnsi="仿宋" w:eastAsia="仿宋" w:cs="仿宋"/>
          <w:color w:val="auto"/>
          <w:spacing w:val="4"/>
          <w:sz w:val="31"/>
          <w:szCs w:val="31"/>
          <w:highlight w:val="none"/>
          <w:lang w:val="en-US" w:eastAsia="zh-Hans"/>
        </w:rPr>
        <w:t>或本项目出现质量问题</w:t>
      </w:r>
      <w:r>
        <w:rPr>
          <w:rFonts w:hint="eastAsia" w:ascii="仿宋" w:hAnsi="仿宋" w:eastAsia="仿宋" w:cs="仿宋"/>
          <w:color w:val="auto"/>
          <w:spacing w:val="4"/>
          <w:sz w:val="31"/>
          <w:szCs w:val="31"/>
          <w:highlight w:val="none"/>
          <w:lang w:val="en-US" w:eastAsia="zh-CN"/>
        </w:rPr>
        <w:t>，甲方有权扣除</w:t>
      </w:r>
      <w:r>
        <w:rPr>
          <w:rFonts w:hint="eastAsia" w:ascii="仿宋" w:hAnsi="仿宋" w:eastAsia="仿宋" w:cs="仿宋"/>
          <w:color w:val="auto"/>
          <w:spacing w:val="4"/>
          <w:sz w:val="31"/>
          <w:szCs w:val="31"/>
          <w:highlight w:val="none"/>
          <w:lang w:val="en-US" w:eastAsia="zh-Hans"/>
        </w:rPr>
        <w:t>质保金</w:t>
      </w:r>
      <w:r>
        <w:rPr>
          <w:rFonts w:hint="eastAsia" w:ascii="仿宋" w:hAnsi="仿宋" w:eastAsia="仿宋" w:cs="仿宋"/>
          <w:color w:val="auto"/>
          <w:spacing w:val="4"/>
          <w:sz w:val="31"/>
          <w:szCs w:val="31"/>
          <w:highlight w:val="none"/>
          <w:lang w:val="en-US" w:eastAsia="zh-CN"/>
        </w:rPr>
        <w:t>费用</w:t>
      </w:r>
      <w:r>
        <w:rPr>
          <w:rFonts w:hint="eastAsia" w:ascii="仿宋" w:hAnsi="仿宋" w:eastAsia="仿宋" w:cs="仿宋"/>
          <w:color w:val="auto"/>
          <w:spacing w:val="4"/>
          <w:sz w:val="31"/>
          <w:szCs w:val="31"/>
          <w:highlight w:val="none"/>
          <w:lang w:val="en-US" w:eastAsia="zh-Hans"/>
        </w:rPr>
        <w:t>不再支付</w:t>
      </w:r>
      <w:r>
        <w:rPr>
          <w:rFonts w:hint="eastAsia" w:ascii="仿宋" w:hAnsi="仿宋" w:eastAsia="仿宋" w:cs="仿宋"/>
          <w:color w:val="auto"/>
          <w:spacing w:val="4"/>
          <w:sz w:val="31"/>
          <w:szCs w:val="31"/>
          <w:highlight w:val="none"/>
          <w:lang w:val="en-US" w:eastAsia="zh-CN"/>
        </w:rPr>
        <w:t>。</w:t>
      </w:r>
    </w:p>
    <w:p w14:paraId="22C5905E">
      <w:pPr>
        <w:numPr>
          <w:ilvl w:val="0"/>
          <w:numId w:val="0"/>
        </w:num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eastAsia" w:ascii="仿宋" w:hAnsi="仿宋" w:eastAsia="仿宋" w:cs="仿宋"/>
          <w:color w:val="auto"/>
          <w:spacing w:val="4"/>
          <w:sz w:val="31"/>
          <w:szCs w:val="31"/>
          <w:highlight w:val="none"/>
          <w:lang w:val="en-US" w:eastAsia="zh-CN"/>
        </w:rPr>
        <w:t>（</w:t>
      </w:r>
      <w:r>
        <w:rPr>
          <w:rFonts w:hint="eastAsia" w:ascii="仿宋" w:hAnsi="仿宋" w:eastAsia="仿宋" w:cs="仿宋"/>
          <w:color w:val="auto"/>
          <w:spacing w:val="4"/>
          <w:sz w:val="31"/>
          <w:szCs w:val="31"/>
          <w:highlight w:val="none"/>
          <w:lang w:val="en-US" w:eastAsia="zh-Hans"/>
        </w:rPr>
        <w:t>二</w:t>
      </w:r>
      <w:r>
        <w:rPr>
          <w:rFonts w:hint="eastAsia" w:ascii="仿宋" w:hAnsi="仿宋" w:eastAsia="仿宋" w:cs="仿宋"/>
          <w:color w:val="auto"/>
          <w:spacing w:val="4"/>
          <w:sz w:val="31"/>
          <w:szCs w:val="31"/>
          <w:highlight w:val="none"/>
          <w:lang w:val="en-US" w:eastAsia="zh-CN"/>
        </w:rPr>
        <w:t>）</w:t>
      </w:r>
      <w:r>
        <w:rPr>
          <w:rFonts w:hint="default" w:ascii="仿宋" w:hAnsi="仿宋" w:eastAsia="仿宋" w:cs="仿宋"/>
          <w:color w:val="auto"/>
          <w:spacing w:val="4"/>
          <w:sz w:val="31"/>
          <w:szCs w:val="31"/>
          <w:highlight w:val="none"/>
          <w:lang w:val="en-US" w:eastAsia="zh-CN"/>
        </w:rPr>
        <w:t xml:space="preserve">乙方银行账号信息： </w:t>
      </w:r>
    </w:p>
    <w:p w14:paraId="138423F9">
      <w:pPr>
        <w:numPr>
          <w:ilvl w:val="0"/>
          <w:numId w:val="0"/>
        </w:numPr>
        <w:spacing w:before="194" w:line="295" w:lineRule="auto"/>
        <w:ind w:right="235" w:rightChars="0" w:firstLine="954" w:firstLineChars="300"/>
        <w:jc w:val="left"/>
        <w:rPr>
          <w:rFonts w:hint="default" w:ascii="仿宋" w:hAnsi="仿宋" w:eastAsia="仿宋" w:cs="仿宋"/>
          <w:color w:val="auto"/>
          <w:spacing w:val="4"/>
          <w:sz w:val="31"/>
          <w:szCs w:val="31"/>
          <w:highlight w:val="none"/>
          <w:u w:val="single"/>
          <w:lang w:val="en-US" w:eastAsia="zh-CN"/>
        </w:rPr>
      </w:pPr>
      <w:r>
        <w:rPr>
          <w:rFonts w:hint="default" w:ascii="仿宋" w:hAnsi="仿宋" w:eastAsia="仿宋" w:cs="仿宋"/>
          <w:color w:val="auto"/>
          <w:spacing w:val="4"/>
          <w:sz w:val="31"/>
          <w:szCs w:val="31"/>
          <w:highlight w:val="none"/>
          <w:lang w:val="en-US" w:eastAsia="zh-CN"/>
        </w:rPr>
        <w:t>企业名称：</w:t>
      </w:r>
      <w:r>
        <w:rPr>
          <w:rFonts w:hint="default" w:ascii="仿宋" w:hAnsi="仿宋" w:eastAsia="仿宋" w:cs="仿宋"/>
          <w:color w:val="auto"/>
          <w:spacing w:val="4"/>
          <w:sz w:val="31"/>
          <w:szCs w:val="31"/>
          <w:highlight w:val="none"/>
          <w:u w:val="single"/>
          <w:lang w:val="en-US" w:eastAsia="zh-CN"/>
        </w:rPr>
        <w:t xml:space="preserve">        </w:t>
      </w:r>
      <w:r>
        <w:rPr>
          <w:rFonts w:hint="eastAsia"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u w:val="single"/>
          <w:lang w:val="en-US" w:eastAsia="zh-CN"/>
        </w:rPr>
        <w:t xml:space="preserve"> </w:t>
      </w:r>
      <w:r>
        <w:rPr>
          <w:rFonts w:hint="eastAsia" w:ascii="仿宋" w:hAnsi="仿宋" w:eastAsia="仿宋" w:cs="仿宋"/>
          <w:color w:val="auto"/>
          <w:spacing w:val="4"/>
          <w:sz w:val="31"/>
          <w:szCs w:val="31"/>
          <w:highlight w:val="none"/>
          <w:u w:val="single"/>
          <w:lang w:val="en-US" w:eastAsia="zh-CN"/>
        </w:rPr>
        <w:t xml:space="preserve">          </w:t>
      </w:r>
    </w:p>
    <w:p w14:paraId="0FD892CE">
      <w:pPr>
        <w:numPr>
          <w:ilvl w:val="0"/>
          <w:numId w:val="0"/>
        </w:numPr>
        <w:spacing w:before="194" w:line="295" w:lineRule="auto"/>
        <w:ind w:right="235" w:rightChars="0" w:firstLine="954" w:firstLineChars="3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color w:val="auto"/>
          <w:spacing w:val="4"/>
          <w:sz w:val="31"/>
          <w:szCs w:val="31"/>
          <w:highlight w:val="none"/>
          <w:lang w:val="en-US" w:eastAsia="zh-CN"/>
        </w:rPr>
        <w:t>开户银行：</w:t>
      </w:r>
      <w:r>
        <w:rPr>
          <w:rFonts w:hint="default" w:ascii="仿宋" w:hAnsi="仿宋" w:eastAsia="仿宋" w:cs="仿宋"/>
          <w:color w:val="auto"/>
          <w:spacing w:val="4"/>
          <w:sz w:val="31"/>
          <w:szCs w:val="31"/>
          <w:highlight w:val="none"/>
          <w:u w:val="single"/>
          <w:lang w:val="en-US" w:eastAsia="zh-CN"/>
        </w:rPr>
        <w:t xml:space="preserve">               </w:t>
      </w:r>
      <w:r>
        <w:rPr>
          <w:rFonts w:hint="eastAsia" w:ascii="仿宋" w:hAnsi="仿宋" w:eastAsia="仿宋" w:cs="仿宋"/>
          <w:color w:val="auto"/>
          <w:spacing w:val="4"/>
          <w:sz w:val="31"/>
          <w:szCs w:val="31"/>
          <w:highlight w:val="none"/>
          <w:u w:val="single"/>
          <w:lang w:val="en-US" w:eastAsia="zh-CN"/>
        </w:rPr>
        <w:t xml:space="preserve">        </w:t>
      </w:r>
      <w:r>
        <w:rPr>
          <w:rFonts w:hint="default" w:ascii="仿宋" w:hAnsi="仿宋" w:eastAsia="仿宋" w:cs="仿宋"/>
          <w:color w:val="auto"/>
          <w:spacing w:val="4"/>
          <w:sz w:val="31"/>
          <w:szCs w:val="31"/>
          <w:highlight w:val="none"/>
          <w:lang w:val="en-US" w:eastAsia="zh-CN"/>
        </w:rPr>
        <w:t xml:space="preserve">      </w:t>
      </w:r>
    </w:p>
    <w:p w14:paraId="62BA6E66">
      <w:pPr>
        <w:numPr>
          <w:ilvl w:val="0"/>
          <w:numId w:val="0"/>
        </w:numPr>
        <w:spacing w:before="194" w:line="295" w:lineRule="auto"/>
        <w:ind w:right="235" w:rightChars="0" w:firstLine="954" w:firstLineChars="300"/>
        <w:jc w:val="left"/>
        <w:rPr>
          <w:rFonts w:hint="default" w:ascii="仿宋" w:hAnsi="仿宋" w:eastAsia="仿宋" w:cs="仿宋"/>
          <w:color w:val="auto"/>
          <w:spacing w:val="4"/>
          <w:sz w:val="31"/>
          <w:szCs w:val="31"/>
          <w:highlight w:val="none"/>
          <w:u w:val="single"/>
          <w:lang w:val="en-US" w:eastAsia="zh-CN"/>
        </w:rPr>
      </w:pPr>
      <w:r>
        <w:rPr>
          <w:rFonts w:hint="default" w:ascii="仿宋" w:hAnsi="仿宋" w:eastAsia="仿宋" w:cs="仿宋"/>
          <w:color w:val="auto"/>
          <w:spacing w:val="4"/>
          <w:sz w:val="31"/>
          <w:szCs w:val="31"/>
          <w:highlight w:val="none"/>
          <w:lang w:val="en-US" w:eastAsia="zh-CN"/>
        </w:rPr>
        <w:t>帐</w:t>
      </w:r>
      <w:r>
        <w:rPr>
          <w:rFonts w:hint="eastAsia" w:ascii="仿宋" w:hAnsi="仿宋" w:eastAsia="仿宋" w:cs="仿宋"/>
          <w:color w:val="auto"/>
          <w:spacing w:val="4"/>
          <w:sz w:val="31"/>
          <w:szCs w:val="31"/>
          <w:highlight w:val="none"/>
          <w:lang w:val="en-US" w:eastAsia="zh-CN"/>
        </w:rPr>
        <w:t xml:space="preserve">    </w:t>
      </w:r>
      <w:r>
        <w:rPr>
          <w:rFonts w:hint="default" w:ascii="仿宋" w:hAnsi="仿宋" w:eastAsia="仿宋" w:cs="仿宋"/>
          <w:color w:val="auto"/>
          <w:spacing w:val="4"/>
          <w:sz w:val="31"/>
          <w:szCs w:val="31"/>
          <w:highlight w:val="none"/>
          <w:lang w:val="en-US" w:eastAsia="zh-CN"/>
        </w:rPr>
        <w:t>号：</w:t>
      </w:r>
      <w:r>
        <w:rPr>
          <w:rFonts w:hint="default" w:ascii="仿宋" w:hAnsi="仿宋" w:eastAsia="仿宋" w:cs="仿宋"/>
          <w:color w:val="auto"/>
          <w:spacing w:val="4"/>
          <w:sz w:val="31"/>
          <w:szCs w:val="31"/>
          <w:highlight w:val="none"/>
          <w:u w:val="single"/>
          <w:lang w:val="en-US" w:eastAsia="zh-CN"/>
        </w:rPr>
        <w:t xml:space="preserve">                        </w:t>
      </w:r>
    </w:p>
    <w:p w14:paraId="5AD1E43A">
      <w:pPr>
        <w:numPr>
          <w:ilvl w:val="0"/>
          <w:numId w:val="0"/>
        </w:num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snapToGrid w:val="0"/>
          <w:color w:val="auto"/>
          <w:spacing w:val="4"/>
          <w:kern w:val="0"/>
          <w:sz w:val="31"/>
          <w:szCs w:val="31"/>
          <w:highlight w:val="none"/>
          <w:lang w:val="en-US" w:eastAsia="zh-CN" w:bidi="ar-SA"/>
        </w:rPr>
        <w:t>（</w:t>
      </w:r>
      <w:r>
        <w:rPr>
          <w:rFonts w:hint="eastAsia" w:ascii="仿宋" w:hAnsi="仿宋" w:eastAsia="仿宋" w:cs="仿宋"/>
          <w:snapToGrid w:val="0"/>
          <w:color w:val="auto"/>
          <w:spacing w:val="4"/>
          <w:kern w:val="0"/>
          <w:sz w:val="31"/>
          <w:szCs w:val="31"/>
          <w:highlight w:val="none"/>
          <w:lang w:val="en-US" w:eastAsia="zh-Hans" w:bidi="ar-SA"/>
        </w:rPr>
        <w:t>三</w:t>
      </w:r>
      <w:r>
        <w:rPr>
          <w:rFonts w:hint="default" w:ascii="仿宋" w:hAnsi="仿宋" w:eastAsia="仿宋" w:cs="仿宋"/>
          <w:snapToGrid w:val="0"/>
          <w:color w:val="auto"/>
          <w:spacing w:val="4"/>
          <w:kern w:val="0"/>
          <w:sz w:val="31"/>
          <w:szCs w:val="31"/>
          <w:highlight w:val="none"/>
          <w:lang w:val="en-US" w:eastAsia="zh-CN" w:bidi="ar-SA"/>
        </w:rPr>
        <w:t>）</w:t>
      </w:r>
      <w:r>
        <w:rPr>
          <w:rFonts w:hint="default" w:ascii="仿宋" w:hAnsi="仿宋" w:eastAsia="仿宋" w:cs="仿宋"/>
          <w:color w:val="auto"/>
          <w:spacing w:val="4"/>
          <w:sz w:val="31"/>
          <w:szCs w:val="31"/>
          <w:highlight w:val="none"/>
          <w:lang w:val="en-US" w:eastAsia="zh-CN"/>
        </w:rPr>
        <w:t>若乙方的开户银行和账号发生变动，乙方应在合同规定的相关付款期限的 20 个工作日前，以加盖乙方单位公章 或财务专用章的书面文件通知甲方。因乙方通知不及时而导 致的双方损失， 由乙方承担。</w:t>
      </w:r>
    </w:p>
    <w:p w14:paraId="28EE519D">
      <w:pPr>
        <w:numPr>
          <w:ilvl w:val="0"/>
          <w:numId w:val="0"/>
        </w:num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snapToGrid w:val="0"/>
          <w:color w:val="auto"/>
          <w:spacing w:val="4"/>
          <w:kern w:val="0"/>
          <w:sz w:val="31"/>
          <w:szCs w:val="31"/>
          <w:highlight w:val="none"/>
          <w:lang w:val="en-US" w:eastAsia="zh-CN" w:bidi="ar-SA"/>
        </w:rPr>
        <w:t>（</w:t>
      </w:r>
      <w:r>
        <w:rPr>
          <w:rFonts w:hint="eastAsia" w:ascii="仿宋" w:hAnsi="仿宋" w:eastAsia="仿宋" w:cs="仿宋"/>
          <w:snapToGrid w:val="0"/>
          <w:color w:val="auto"/>
          <w:spacing w:val="4"/>
          <w:kern w:val="0"/>
          <w:sz w:val="31"/>
          <w:szCs w:val="31"/>
          <w:highlight w:val="none"/>
          <w:lang w:val="en-US" w:eastAsia="zh-Hans" w:bidi="ar-SA"/>
        </w:rPr>
        <w:t>四</w:t>
      </w:r>
      <w:r>
        <w:rPr>
          <w:rFonts w:hint="default" w:ascii="仿宋" w:hAnsi="仿宋" w:eastAsia="仿宋" w:cs="仿宋"/>
          <w:snapToGrid w:val="0"/>
          <w:color w:val="auto"/>
          <w:spacing w:val="4"/>
          <w:kern w:val="0"/>
          <w:sz w:val="31"/>
          <w:szCs w:val="31"/>
          <w:highlight w:val="none"/>
          <w:lang w:val="en-US" w:eastAsia="zh-CN" w:bidi="ar-SA"/>
        </w:rPr>
        <w:t>）</w:t>
      </w:r>
      <w:r>
        <w:rPr>
          <w:rFonts w:hint="default" w:ascii="仿宋" w:hAnsi="仿宋" w:eastAsia="仿宋" w:cs="仿宋"/>
          <w:color w:val="auto"/>
          <w:spacing w:val="4"/>
          <w:sz w:val="31"/>
          <w:szCs w:val="31"/>
          <w:highlight w:val="none"/>
          <w:lang w:val="en-US" w:eastAsia="zh-CN"/>
        </w:rPr>
        <w:t>本项目为政府投资项目，乙方充分理解并承诺若政府资金不能及时到位，自身的资金保证能力可以保证该项目的进度和质量。乙方应按照约定履行本合同义务，不以甲方付款作为进行</w:t>
      </w:r>
      <w:r>
        <w:rPr>
          <w:rFonts w:hint="eastAsia" w:ascii="仿宋" w:hAnsi="仿宋" w:eastAsia="仿宋" w:cs="仿宋"/>
          <w:color w:val="auto"/>
          <w:spacing w:val="4"/>
          <w:sz w:val="31"/>
          <w:szCs w:val="31"/>
          <w:highlight w:val="none"/>
          <w:lang w:val="en-US" w:eastAsia="zh-Hans"/>
        </w:rPr>
        <w:t>建设</w:t>
      </w:r>
      <w:r>
        <w:rPr>
          <w:rFonts w:hint="default" w:ascii="仿宋" w:hAnsi="仿宋" w:eastAsia="仿宋" w:cs="仿宋"/>
          <w:color w:val="auto"/>
          <w:spacing w:val="4"/>
          <w:sz w:val="31"/>
          <w:szCs w:val="31"/>
          <w:highlight w:val="none"/>
          <w:lang w:val="en-US" w:eastAsia="zh-CN"/>
        </w:rPr>
        <w:t>工作的前提或不得以甲方未按时足额付款作为拒绝进行</w:t>
      </w:r>
      <w:r>
        <w:rPr>
          <w:rFonts w:hint="eastAsia" w:ascii="仿宋" w:hAnsi="仿宋" w:eastAsia="仿宋" w:cs="仿宋"/>
          <w:color w:val="auto"/>
          <w:spacing w:val="4"/>
          <w:sz w:val="31"/>
          <w:szCs w:val="31"/>
          <w:highlight w:val="none"/>
          <w:lang w:val="en-US" w:eastAsia="zh-Hans"/>
        </w:rPr>
        <w:t>建设</w:t>
      </w:r>
      <w:r>
        <w:rPr>
          <w:rFonts w:hint="default" w:ascii="仿宋" w:hAnsi="仿宋" w:eastAsia="仿宋" w:cs="仿宋"/>
          <w:color w:val="auto"/>
          <w:spacing w:val="4"/>
          <w:sz w:val="31"/>
          <w:szCs w:val="31"/>
          <w:highlight w:val="none"/>
          <w:lang w:val="en-US" w:eastAsia="zh-CN"/>
        </w:rPr>
        <w:t>工作的抗辩理由。</w:t>
      </w:r>
    </w:p>
    <w:p w14:paraId="6649F961">
      <w:pPr>
        <w:spacing w:before="218" w:line="226" w:lineRule="auto"/>
        <w:jc w:val="left"/>
        <w:outlineLvl w:val="1"/>
        <w:rPr>
          <w:rFonts w:hint="default" w:ascii="黑体" w:hAnsi="黑体" w:eastAsia="黑体" w:cs="黑体"/>
          <w:color w:val="auto"/>
          <w:spacing w:val="8"/>
          <w:sz w:val="31"/>
          <w:szCs w:val="31"/>
          <w:highlight w:val="none"/>
          <w:lang w:val="en-US" w:eastAsia="zh-CN"/>
        </w:rPr>
      </w:pPr>
      <w:r>
        <w:rPr>
          <w:rFonts w:ascii="黑体" w:hAnsi="黑体" w:eastAsia="黑体" w:cs="黑体"/>
          <w:color w:val="auto"/>
          <w:spacing w:val="8"/>
          <w:sz w:val="31"/>
          <w:szCs w:val="31"/>
          <w:highlight w:val="none"/>
        </w:rPr>
        <w:t>四、</w:t>
      </w:r>
      <w:r>
        <w:rPr>
          <w:rFonts w:hint="eastAsia" w:ascii="黑体" w:hAnsi="黑体" w:eastAsia="黑体" w:cs="黑体"/>
          <w:color w:val="auto"/>
          <w:spacing w:val="8"/>
          <w:sz w:val="31"/>
          <w:szCs w:val="31"/>
          <w:highlight w:val="none"/>
          <w:lang w:val="en-US" w:eastAsia="zh-CN"/>
        </w:rPr>
        <w:t>项目管理</w:t>
      </w:r>
    </w:p>
    <w:p w14:paraId="4D28A3D3">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一</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项目组织团队人员</w:t>
      </w:r>
    </w:p>
    <w:p w14:paraId="51CCB6D3">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1</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乙方有义务保证在合同执行期间派遣胜任本项目执行，数量、</w:t>
      </w:r>
      <w:r>
        <w:rPr>
          <w:rFonts w:hint="eastAsia" w:ascii="仿宋" w:hAnsi="仿宋" w:eastAsia="仿宋" w:cs="仿宋"/>
          <w:color w:val="auto"/>
          <w:spacing w:val="4"/>
          <w:sz w:val="31"/>
          <w:szCs w:val="31"/>
          <w:highlight w:val="none"/>
          <w:lang w:val="en-US" w:eastAsia="zh-CN"/>
        </w:rPr>
        <w:t>职称等符合招投标文件约定</w:t>
      </w:r>
      <w:r>
        <w:rPr>
          <w:rFonts w:hint="eastAsia" w:ascii="仿宋" w:hAnsi="仿宋" w:eastAsia="仿宋" w:cs="仿宋"/>
          <w:color w:val="auto"/>
          <w:spacing w:val="4"/>
          <w:sz w:val="31"/>
          <w:szCs w:val="31"/>
          <w:highlight w:val="none"/>
          <w:lang w:eastAsia="zh-CN"/>
        </w:rPr>
        <w:t>的人员进行本项目软件开发工作，且保证人员的稳定性。</w:t>
      </w:r>
    </w:p>
    <w:p w14:paraId="27EF09F2">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2</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在本合同执行过程中，乙方可以根据具体情况重新指定本方项目机构人员，乙方人员调整前须以书面方式通知且应事先征得甲方同意。</w:t>
      </w:r>
    </w:p>
    <w:p w14:paraId="3B839685">
      <w:pPr>
        <w:spacing w:before="194" w:line="295" w:lineRule="auto"/>
        <w:ind w:right="235" w:firstLine="636" w:firstLineChars="200"/>
        <w:jc w:val="left"/>
        <w:rPr>
          <w:rFonts w:hint="eastAsia" w:ascii="仿宋" w:hAnsi="仿宋" w:eastAsia="仿宋" w:cs="仿宋"/>
          <w:color w:val="auto"/>
          <w:spacing w:val="4"/>
          <w:sz w:val="31"/>
          <w:szCs w:val="31"/>
          <w:highlight w:val="none"/>
          <w:lang w:val="en-US" w:eastAsia="zh-CN"/>
        </w:rPr>
      </w:pPr>
      <w:r>
        <w:rPr>
          <w:rFonts w:hint="eastAsia" w:ascii="仿宋" w:hAnsi="仿宋" w:eastAsia="仿宋" w:cs="仿宋"/>
          <w:color w:val="auto"/>
          <w:spacing w:val="4"/>
          <w:sz w:val="31"/>
          <w:szCs w:val="31"/>
          <w:highlight w:val="none"/>
          <w:lang w:eastAsia="zh-CN"/>
        </w:rPr>
        <w:t>3</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在本合同执行期间，乙方人员变化幅度不得超过</w:t>
      </w:r>
      <w:r>
        <w:rPr>
          <w:rFonts w:hint="eastAsia" w:ascii="仿宋" w:hAnsi="仿宋" w:eastAsia="仿宋" w:cs="仿宋"/>
          <w:color w:val="auto"/>
          <w:spacing w:val="4"/>
          <w:sz w:val="31"/>
          <w:szCs w:val="31"/>
          <w:highlight w:val="none"/>
          <w:lang w:val="en-US" w:eastAsia="zh-CN"/>
        </w:rPr>
        <w:t>20%。</w:t>
      </w:r>
    </w:p>
    <w:p w14:paraId="5ABF8EDE">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4</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如因乙方人员的能力及数量方面投入不足导致项目不能启动或项目工作难以开展，甲方有权追究乙方违约责任，在乙方支付合同</w:t>
      </w:r>
      <w:r>
        <w:rPr>
          <w:rFonts w:hint="eastAsia" w:ascii="仿宋" w:hAnsi="仿宋" w:eastAsia="仿宋" w:cs="仿宋"/>
          <w:color w:val="auto"/>
          <w:spacing w:val="4"/>
          <w:sz w:val="31"/>
          <w:szCs w:val="31"/>
          <w:highlight w:val="none"/>
          <w:lang w:val="en-US" w:eastAsia="zh-CN"/>
        </w:rPr>
        <w:t>总价20%</w:t>
      </w:r>
      <w:r>
        <w:rPr>
          <w:rFonts w:hint="eastAsia" w:ascii="仿宋" w:hAnsi="仿宋" w:eastAsia="仿宋" w:cs="仿宋"/>
          <w:color w:val="auto"/>
          <w:spacing w:val="4"/>
          <w:sz w:val="31"/>
          <w:szCs w:val="31"/>
          <w:highlight w:val="none"/>
          <w:lang w:eastAsia="zh-CN"/>
        </w:rPr>
        <w:t>违约金后，还需赔偿甲方相应损失。</w:t>
      </w:r>
    </w:p>
    <w:p w14:paraId="271BD3EB">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二</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定制需求与资料的提供</w:t>
      </w:r>
    </w:p>
    <w:p w14:paraId="0BB8A4C6">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1</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需求调研。乙方有义务根据本合同的规定和项目需要，向甲方了解有关情况，调阅有关资料，向有关职能人员调研、了解本项目建设相关的数据和资料，以对该信息系统定制工作进行全面的研究和设计。对此甲方应该予以积极配合，向乙方提供有关信息与资料，</w:t>
      </w:r>
      <w:r>
        <w:rPr>
          <w:rFonts w:hint="eastAsia" w:ascii="仿宋" w:hAnsi="仿宋" w:eastAsia="仿宋" w:cs="仿宋"/>
          <w:color w:val="auto"/>
          <w:spacing w:val="4"/>
          <w:sz w:val="31"/>
          <w:szCs w:val="31"/>
          <w:highlight w:val="none"/>
          <w:lang w:val="en-US" w:eastAsia="zh-CN"/>
        </w:rPr>
        <w:t>包括</w:t>
      </w:r>
      <w:r>
        <w:rPr>
          <w:rFonts w:hint="eastAsia" w:ascii="仿宋" w:hAnsi="仿宋" w:eastAsia="仿宋" w:cs="仿宋"/>
          <w:color w:val="auto"/>
          <w:spacing w:val="4"/>
          <w:sz w:val="31"/>
          <w:szCs w:val="31"/>
          <w:highlight w:val="none"/>
          <w:lang w:eastAsia="zh-CN"/>
        </w:rPr>
        <w:t>有关甲方对建立的信息系统定制功能和目标的需求方面的信息和资料。</w:t>
      </w:r>
    </w:p>
    <w:p w14:paraId="42CAED50">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2</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乙方在取得了甲方提供的必要的信息和资料后，将依据本合同所约定的软件功能性能、安全要求等完成需求规格说明书、概要设计说明书、详细设计说明书、数据库设计说明书的编制。需求和设计文档完成后，均应在内部质量审核确认后及时提交甲方。如文档中出现任何与乙方设计相关的技术问题或技术调整，由乙方承担</w:t>
      </w:r>
      <w:r>
        <w:rPr>
          <w:rFonts w:hint="eastAsia" w:ascii="仿宋" w:hAnsi="仿宋" w:eastAsia="仿宋" w:cs="仿宋"/>
          <w:color w:val="auto"/>
          <w:spacing w:val="4"/>
          <w:sz w:val="31"/>
          <w:szCs w:val="31"/>
          <w:highlight w:val="none"/>
          <w:lang w:val="en-US" w:eastAsia="zh-CN"/>
        </w:rPr>
        <w:t>相应</w:t>
      </w:r>
      <w:r>
        <w:rPr>
          <w:rFonts w:hint="eastAsia" w:ascii="仿宋" w:hAnsi="仿宋" w:eastAsia="仿宋" w:cs="仿宋"/>
          <w:color w:val="auto"/>
          <w:spacing w:val="4"/>
          <w:sz w:val="31"/>
          <w:szCs w:val="31"/>
          <w:highlight w:val="none"/>
          <w:lang w:eastAsia="zh-CN"/>
        </w:rPr>
        <w:t>责任。</w:t>
      </w:r>
    </w:p>
    <w:p w14:paraId="0F3161DD">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三</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项目系统环境提供</w:t>
      </w:r>
    </w:p>
    <w:p w14:paraId="0A6A234E">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val="en-US" w:eastAsia="zh-CN"/>
        </w:rPr>
        <w:t>1</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甲</w:t>
      </w:r>
      <w:r>
        <w:rPr>
          <w:rFonts w:hint="eastAsia" w:ascii="仿宋" w:hAnsi="仿宋" w:eastAsia="仿宋" w:cs="仿宋"/>
          <w:color w:val="auto"/>
          <w:spacing w:val="4"/>
          <w:sz w:val="31"/>
          <w:szCs w:val="31"/>
          <w:highlight w:val="none"/>
          <w:lang w:eastAsia="zh-CN"/>
        </w:rPr>
        <w:t>方应依据项目的条件和性质，根据建设实际需求向乙方提供信息系统的安装部署和集成环境。</w:t>
      </w:r>
    </w:p>
    <w:p w14:paraId="01E4D6CE">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Hans"/>
        </w:rPr>
        <w:t>四</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进度报告</w:t>
      </w:r>
    </w:p>
    <w:p w14:paraId="5EBB1C7E">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1</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乙方应按照</w:t>
      </w:r>
      <w:r>
        <w:rPr>
          <w:rFonts w:hint="eastAsia" w:ascii="仿宋" w:hAnsi="仿宋" w:eastAsia="仿宋" w:cs="仿宋"/>
          <w:color w:val="auto"/>
          <w:spacing w:val="4"/>
          <w:sz w:val="31"/>
          <w:szCs w:val="31"/>
          <w:highlight w:val="none"/>
          <w:lang w:val="en-US" w:eastAsia="zh-Hans"/>
        </w:rPr>
        <w:t>甲方</w:t>
      </w:r>
      <w:r>
        <w:rPr>
          <w:rFonts w:hint="eastAsia" w:ascii="仿宋" w:hAnsi="仿宋" w:eastAsia="仿宋" w:cs="仿宋"/>
          <w:color w:val="auto"/>
          <w:spacing w:val="4"/>
          <w:sz w:val="31"/>
          <w:szCs w:val="31"/>
          <w:highlight w:val="none"/>
          <w:lang w:eastAsia="zh-CN"/>
        </w:rPr>
        <w:t>要求，每周、</w:t>
      </w:r>
      <w:r>
        <w:rPr>
          <w:rFonts w:hint="eastAsia" w:ascii="仿宋" w:hAnsi="仿宋" w:eastAsia="仿宋" w:cs="仿宋"/>
          <w:color w:val="auto"/>
          <w:spacing w:val="4"/>
          <w:sz w:val="31"/>
          <w:szCs w:val="31"/>
          <w:highlight w:val="none"/>
          <w:lang w:val="en-US" w:eastAsia="zh-CN"/>
        </w:rPr>
        <w:t>每</w:t>
      </w:r>
      <w:r>
        <w:rPr>
          <w:rFonts w:hint="eastAsia" w:ascii="仿宋" w:hAnsi="仿宋" w:eastAsia="仿宋" w:cs="仿宋"/>
          <w:color w:val="auto"/>
          <w:spacing w:val="4"/>
          <w:sz w:val="31"/>
          <w:szCs w:val="31"/>
          <w:highlight w:val="none"/>
          <w:lang w:eastAsia="zh-CN"/>
        </w:rPr>
        <w:t>月对项目进度以书面形式向甲方提供项目阶段进度报告。</w:t>
      </w:r>
    </w:p>
    <w:p w14:paraId="587A4B1B">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2</w:t>
      </w:r>
      <w:r>
        <w:rPr>
          <w:rFonts w:hint="default"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eastAsia="zh-CN"/>
        </w:rPr>
        <w:t>如有重大问题或重要变更发生，乙方应在变更发生之日起5个工作日内向甲方做出书面报告。乙方也应当在5工作日内回复甲方在其它时间内提出的与本项目相关的询问。如乙方违反本条的规定，乙方应当承担由此而引起的项目迟延和甲方不能及时付款或配合项目进行的后果。甲方在收到乙方的书面报告后，应当在5工作日内回复乙方。</w:t>
      </w:r>
    </w:p>
    <w:p w14:paraId="4FE15F9A">
      <w:pPr>
        <w:spacing w:before="194" w:line="295" w:lineRule="auto"/>
        <w:ind w:right="235" w:firstLine="636" w:firstLineChars="200"/>
        <w:jc w:val="left"/>
        <w:rPr>
          <w:rFonts w:hint="eastAsia" w:ascii="仿宋" w:hAnsi="仿宋" w:eastAsia="仿宋" w:cs="仿宋"/>
          <w:color w:val="auto"/>
          <w:spacing w:val="4"/>
          <w:sz w:val="31"/>
          <w:szCs w:val="31"/>
          <w:highlight w:val="none"/>
          <w:lang w:val="en-US" w:eastAsia="zh-CN"/>
        </w:rPr>
      </w:pPr>
      <w:r>
        <w:rPr>
          <w:rFonts w:hint="default" w:ascii="仿宋" w:hAnsi="仿宋" w:eastAsia="仿宋" w:cs="仿宋"/>
          <w:color w:val="auto"/>
          <w:spacing w:val="4"/>
          <w:sz w:val="31"/>
          <w:szCs w:val="31"/>
          <w:highlight w:val="none"/>
          <w:lang w:eastAsia="zh-CN"/>
        </w:rPr>
        <w:t>3</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针对</w:t>
      </w:r>
      <w:r>
        <w:rPr>
          <w:rFonts w:hint="eastAsia" w:ascii="仿宋" w:hAnsi="仿宋" w:eastAsia="仿宋" w:cs="仿宋"/>
          <w:color w:val="auto"/>
          <w:spacing w:val="4"/>
          <w:sz w:val="31"/>
          <w:szCs w:val="31"/>
          <w:highlight w:val="none"/>
          <w:lang w:eastAsia="zh-CN"/>
        </w:rPr>
        <w:t>本项目的互联互通和</w:t>
      </w:r>
      <w:r>
        <w:rPr>
          <w:rFonts w:hint="eastAsia" w:ascii="仿宋" w:hAnsi="仿宋" w:eastAsia="仿宋" w:cs="仿宋"/>
          <w:color w:val="auto"/>
          <w:spacing w:val="4"/>
          <w:sz w:val="31"/>
          <w:szCs w:val="31"/>
          <w:highlight w:val="none"/>
          <w:lang w:val="en-US" w:eastAsia="zh-CN"/>
        </w:rPr>
        <w:t>其他</w:t>
      </w:r>
      <w:r>
        <w:rPr>
          <w:rFonts w:hint="eastAsia" w:ascii="仿宋" w:hAnsi="仿宋" w:eastAsia="仿宋" w:cs="仿宋"/>
          <w:color w:val="auto"/>
          <w:spacing w:val="4"/>
          <w:sz w:val="31"/>
          <w:szCs w:val="31"/>
          <w:highlight w:val="none"/>
          <w:lang w:eastAsia="zh-CN"/>
        </w:rPr>
        <w:t>集成要求，乙方应积极响应并无偿按要求完成相关集成工作（注：包</w:t>
      </w:r>
      <w:r>
        <w:rPr>
          <w:rFonts w:hint="eastAsia" w:ascii="仿宋" w:hAnsi="仿宋" w:eastAsia="仿宋" w:cs="仿宋"/>
          <w:color w:val="auto"/>
          <w:spacing w:val="4"/>
          <w:sz w:val="31"/>
          <w:szCs w:val="31"/>
          <w:highlight w:val="none"/>
          <w:lang w:val="en-US" w:eastAsia="zh-CN"/>
        </w:rPr>
        <w:t>1</w:t>
      </w:r>
      <w:r>
        <w:rPr>
          <w:rFonts w:hint="eastAsia" w:ascii="仿宋" w:hAnsi="仿宋" w:eastAsia="仿宋" w:cs="仿宋"/>
          <w:color w:val="auto"/>
          <w:spacing w:val="4"/>
          <w:sz w:val="31"/>
          <w:szCs w:val="31"/>
          <w:highlight w:val="none"/>
          <w:lang w:eastAsia="zh-CN"/>
        </w:rPr>
        <w:t>负责</w:t>
      </w:r>
      <w:r>
        <w:rPr>
          <w:rFonts w:hint="eastAsia" w:ascii="仿宋" w:hAnsi="仿宋" w:eastAsia="仿宋" w:cs="仿宋"/>
          <w:color w:val="auto"/>
          <w:spacing w:val="4"/>
          <w:sz w:val="31"/>
          <w:szCs w:val="31"/>
          <w:highlight w:val="none"/>
          <w:lang w:val="en-US" w:eastAsia="zh-CN"/>
        </w:rPr>
        <w:t>总</w:t>
      </w:r>
      <w:r>
        <w:rPr>
          <w:rFonts w:hint="eastAsia" w:ascii="仿宋" w:hAnsi="仿宋" w:eastAsia="仿宋" w:cs="仿宋"/>
          <w:color w:val="auto"/>
          <w:spacing w:val="4"/>
          <w:sz w:val="31"/>
          <w:szCs w:val="31"/>
          <w:highlight w:val="none"/>
          <w:lang w:eastAsia="zh-CN"/>
        </w:rPr>
        <w:t>集成工作，包</w:t>
      </w:r>
      <w:r>
        <w:rPr>
          <w:rFonts w:hint="eastAsia" w:ascii="仿宋" w:hAnsi="仿宋" w:eastAsia="仿宋" w:cs="仿宋"/>
          <w:color w:val="auto"/>
          <w:spacing w:val="4"/>
          <w:sz w:val="31"/>
          <w:szCs w:val="31"/>
          <w:highlight w:val="none"/>
          <w:lang w:val="en-US" w:eastAsia="zh-CN"/>
        </w:rPr>
        <w:t>2</w:t>
      </w:r>
      <w:r>
        <w:rPr>
          <w:rFonts w:hint="eastAsia" w:ascii="仿宋" w:hAnsi="仿宋" w:eastAsia="仿宋" w:cs="仿宋"/>
          <w:color w:val="auto"/>
          <w:spacing w:val="4"/>
          <w:sz w:val="31"/>
          <w:szCs w:val="31"/>
          <w:highlight w:val="none"/>
          <w:lang w:eastAsia="zh-CN"/>
        </w:rPr>
        <w:t>、包</w:t>
      </w:r>
      <w:r>
        <w:rPr>
          <w:rFonts w:hint="eastAsia" w:ascii="仿宋" w:hAnsi="仿宋" w:eastAsia="仿宋" w:cs="仿宋"/>
          <w:color w:val="auto"/>
          <w:spacing w:val="4"/>
          <w:sz w:val="31"/>
          <w:szCs w:val="31"/>
          <w:highlight w:val="none"/>
          <w:lang w:val="en-US" w:eastAsia="zh-CN"/>
        </w:rPr>
        <w:t>3</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包4</w:t>
      </w:r>
      <w:r>
        <w:rPr>
          <w:rFonts w:hint="eastAsia" w:ascii="仿宋" w:hAnsi="仿宋" w:eastAsia="仿宋" w:cs="仿宋"/>
          <w:color w:val="auto"/>
          <w:spacing w:val="4"/>
          <w:sz w:val="31"/>
          <w:szCs w:val="31"/>
          <w:highlight w:val="none"/>
          <w:lang w:eastAsia="zh-CN"/>
        </w:rPr>
        <w:t>、包</w:t>
      </w:r>
      <w:r>
        <w:rPr>
          <w:rFonts w:hint="eastAsia" w:ascii="仿宋" w:hAnsi="仿宋" w:eastAsia="仿宋" w:cs="仿宋"/>
          <w:color w:val="auto"/>
          <w:spacing w:val="4"/>
          <w:sz w:val="31"/>
          <w:szCs w:val="31"/>
          <w:highlight w:val="none"/>
          <w:lang w:val="en-US" w:eastAsia="zh-CN"/>
        </w:rPr>
        <w:t>5、包6分别完成各自的分项集成，并</w:t>
      </w:r>
      <w:r>
        <w:rPr>
          <w:rFonts w:hint="eastAsia" w:ascii="仿宋" w:hAnsi="仿宋" w:eastAsia="仿宋" w:cs="仿宋"/>
          <w:color w:val="auto"/>
          <w:spacing w:val="4"/>
          <w:sz w:val="31"/>
          <w:szCs w:val="31"/>
          <w:highlight w:val="none"/>
          <w:lang w:eastAsia="zh-CN"/>
        </w:rPr>
        <w:t>配合</w:t>
      </w:r>
      <w:r>
        <w:rPr>
          <w:rFonts w:hint="eastAsia" w:ascii="仿宋" w:hAnsi="仿宋" w:eastAsia="仿宋" w:cs="仿宋"/>
          <w:color w:val="auto"/>
          <w:spacing w:val="4"/>
          <w:sz w:val="31"/>
          <w:szCs w:val="31"/>
          <w:highlight w:val="none"/>
          <w:lang w:val="en-US" w:eastAsia="zh-CN"/>
        </w:rPr>
        <w:t>包1的总</w:t>
      </w:r>
      <w:r>
        <w:rPr>
          <w:rFonts w:hint="eastAsia" w:ascii="仿宋" w:hAnsi="仿宋" w:eastAsia="仿宋" w:cs="仿宋"/>
          <w:color w:val="auto"/>
          <w:spacing w:val="4"/>
          <w:sz w:val="31"/>
          <w:szCs w:val="31"/>
          <w:highlight w:val="none"/>
          <w:lang w:eastAsia="zh-CN"/>
        </w:rPr>
        <w:t>集成工作）。</w:t>
      </w:r>
      <w:r>
        <w:rPr>
          <w:rFonts w:hint="eastAsia" w:ascii="仿宋" w:hAnsi="仿宋" w:eastAsia="仿宋" w:cs="仿宋"/>
          <w:color w:val="auto"/>
          <w:spacing w:val="4"/>
          <w:sz w:val="31"/>
          <w:szCs w:val="31"/>
          <w:highlight w:val="none"/>
          <w:lang w:val="en-US" w:eastAsia="zh-CN"/>
        </w:rPr>
        <w:t>为了提高系统使用率，避免新建系统“孤岛化”，本项目各系统开发完毕后必须与用户使用单位（甲方）的统一门户（一网通办平台）实现单点集成。</w:t>
      </w:r>
    </w:p>
    <w:p w14:paraId="7358321D">
      <w:pPr>
        <w:spacing w:before="194" w:line="295" w:lineRule="auto"/>
        <w:ind w:right="235" w:firstLine="636" w:firstLineChars="200"/>
        <w:jc w:val="left"/>
        <w:rPr>
          <w:rFonts w:hint="eastAsia" w:ascii="仿宋" w:hAnsi="仿宋" w:eastAsia="仿宋" w:cs="仿宋"/>
          <w:color w:val="auto"/>
          <w:spacing w:val="4"/>
          <w:sz w:val="31"/>
          <w:szCs w:val="31"/>
          <w:highlight w:val="none"/>
          <w:lang w:val="en-US" w:eastAsia="zh-CN"/>
        </w:rPr>
      </w:pPr>
      <w:r>
        <w:rPr>
          <w:rFonts w:hint="default" w:ascii="仿宋" w:hAnsi="仿宋" w:eastAsia="仿宋" w:cs="仿宋"/>
          <w:color w:val="auto"/>
          <w:spacing w:val="4"/>
          <w:sz w:val="31"/>
          <w:szCs w:val="31"/>
          <w:highlight w:val="none"/>
          <w:lang w:eastAsia="zh-CN"/>
        </w:rPr>
        <w:t>4</w:t>
      </w:r>
      <w:r>
        <w:rPr>
          <w:rFonts w:hint="eastAsia" w:ascii="仿宋" w:hAnsi="仿宋" w:eastAsia="仿宋" w:cs="仿宋"/>
          <w:color w:val="auto"/>
          <w:spacing w:val="4"/>
          <w:sz w:val="31"/>
          <w:szCs w:val="31"/>
          <w:highlight w:val="none"/>
          <w:lang w:val="en-US" w:eastAsia="zh-CN"/>
        </w:rPr>
        <w:t>.数据备份和恢复。</w:t>
      </w:r>
      <w:r>
        <w:rPr>
          <w:rFonts w:hint="eastAsia" w:ascii="仿宋" w:hAnsi="仿宋" w:eastAsia="仿宋" w:cs="仿宋"/>
          <w:color w:val="auto"/>
          <w:spacing w:val="4"/>
          <w:sz w:val="31"/>
          <w:szCs w:val="31"/>
          <w:highlight w:val="none"/>
          <w:lang w:eastAsia="zh-CN"/>
        </w:rPr>
        <w:t>乙方应建立有效的数据备份和恢复机制，对应用和数据进行备份，要求出现故障时可以自动进行故障转移和故障恢复，保障业务正常稳定运行。</w:t>
      </w:r>
    </w:p>
    <w:p w14:paraId="713F3BFE">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5</w:t>
      </w:r>
      <w:r>
        <w:rPr>
          <w:rFonts w:hint="eastAsia" w:ascii="仿宋" w:hAnsi="仿宋" w:eastAsia="仿宋" w:cs="仿宋"/>
          <w:color w:val="auto"/>
          <w:spacing w:val="4"/>
          <w:sz w:val="31"/>
          <w:szCs w:val="31"/>
          <w:highlight w:val="none"/>
          <w:lang w:eastAsia="zh-CN"/>
        </w:rPr>
        <w:t>.第三方监理：甲方已聘请第三方作为本项目的监理。依甲方的授权，该监理单位享有与本合同中所约定的甲方同等的权利。</w:t>
      </w:r>
    </w:p>
    <w:p w14:paraId="177D91C0">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default" w:ascii="仿宋" w:hAnsi="仿宋" w:eastAsia="仿宋" w:cs="仿宋"/>
          <w:color w:val="auto"/>
          <w:spacing w:val="4"/>
          <w:sz w:val="31"/>
          <w:szCs w:val="31"/>
          <w:highlight w:val="none"/>
          <w:lang w:eastAsia="zh-CN"/>
        </w:rPr>
        <w:t>6</w:t>
      </w:r>
      <w:r>
        <w:rPr>
          <w:rFonts w:hint="eastAsia" w:ascii="仿宋" w:hAnsi="仿宋" w:eastAsia="仿宋" w:cs="仿宋"/>
          <w:color w:val="auto"/>
          <w:spacing w:val="4"/>
          <w:sz w:val="31"/>
          <w:szCs w:val="31"/>
          <w:highlight w:val="none"/>
          <w:lang w:eastAsia="zh-CN"/>
        </w:rPr>
        <w:t>.转包或分包：本合同项下的项目禁止转包</w:t>
      </w:r>
      <w:r>
        <w:rPr>
          <w:rFonts w:hint="eastAsia" w:ascii="仿宋" w:hAnsi="仿宋" w:eastAsia="仿宋" w:cs="仿宋"/>
          <w:color w:val="auto"/>
          <w:spacing w:val="4"/>
          <w:sz w:val="31"/>
          <w:szCs w:val="31"/>
          <w:highlight w:val="none"/>
          <w:lang w:val="en-US" w:eastAsia="zh-CN"/>
        </w:rPr>
        <w:t>和分包</w:t>
      </w:r>
      <w:r>
        <w:rPr>
          <w:rFonts w:hint="eastAsia" w:ascii="仿宋" w:hAnsi="仿宋" w:eastAsia="仿宋" w:cs="仿宋"/>
          <w:color w:val="auto"/>
          <w:spacing w:val="4"/>
          <w:sz w:val="31"/>
          <w:szCs w:val="31"/>
          <w:highlight w:val="none"/>
          <w:lang w:eastAsia="zh-CN"/>
        </w:rPr>
        <w:t>。违反本条规定的，乙方应依据本合同的相关规定承担违约责任。</w:t>
      </w:r>
    </w:p>
    <w:p w14:paraId="22651F38">
      <w:p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default" w:ascii="仿宋" w:hAnsi="仿宋" w:eastAsia="仿宋" w:cs="仿宋"/>
          <w:color w:val="auto"/>
          <w:spacing w:val="4"/>
          <w:sz w:val="31"/>
          <w:szCs w:val="31"/>
          <w:highlight w:val="none"/>
          <w:lang w:eastAsia="zh-CN"/>
        </w:rPr>
        <w:t>7</w:t>
      </w:r>
      <w:r>
        <w:rPr>
          <w:rFonts w:hint="eastAsia" w:ascii="仿宋" w:hAnsi="仿宋" w:eastAsia="仿宋" w:cs="仿宋"/>
          <w:color w:val="auto"/>
          <w:spacing w:val="4"/>
          <w:sz w:val="31"/>
          <w:szCs w:val="31"/>
          <w:highlight w:val="none"/>
          <w:lang w:val="en-US" w:eastAsia="zh-CN"/>
        </w:rPr>
        <w:t>.若涉及到使用甲方办工场地，乙方需服从场地提供方的办公场地管理规定，入场前需签订相关承诺书。</w:t>
      </w:r>
    </w:p>
    <w:p w14:paraId="00F1E2A6">
      <w:pPr>
        <w:spacing w:before="218" w:line="226" w:lineRule="auto"/>
        <w:jc w:val="left"/>
        <w:outlineLvl w:val="1"/>
        <w:rPr>
          <w:rFonts w:ascii="黑体" w:hAnsi="黑体" w:eastAsia="黑体" w:cs="黑体"/>
          <w:color w:val="auto"/>
          <w:spacing w:val="8"/>
          <w:sz w:val="31"/>
          <w:szCs w:val="31"/>
          <w:highlight w:val="none"/>
        </w:rPr>
      </w:pPr>
      <w:r>
        <w:rPr>
          <w:rFonts w:hint="eastAsia" w:ascii="黑体" w:hAnsi="黑体" w:eastAsia="黑体" w:cs="黑体"/>
          <w:color w:val="auto"/>
          <w:spacing w:val="8"/>
          <w:sz w:val="31"/>
          <w:szCs w:val="31"/>
          <w:highlight w:val="none"/>
          <w:lang w:val="en-US" w:eastAsia="zh-CN"/>
        </w:rPr>
        <w:t>五</w:t>
      </w:r>
      <w:r>
        <w:rPr>
          <w:rFonts w:ascii="黑体" w:hAnsi="黑体" w:eastAsia="黑体" w:cs="黑体"/>
          <w:color w:val="auto"/>
          <w:spacing w:val="8"/>
          <w:sz w:val="31"/>
          <w:szCs w:val="31"/>
          <w:highlight w:val="none"/>
        </w:rPr>
        <w:t>、双方权利和义务</w:t>
      </w:r>
    </w:p>
    <w:p w14:paraId="0CE8D4CF">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（一） 甲方的权利和义务</w:t>
      </w:r>
    </w:p>
    <w:p w14:paraId="193AE9AE">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1. 甲方有权对合同规定范围内乙方的服务行为进行监督和检查，拥有监管权。</w:t>
      </w:r>
    </w:p>
    <w:p w14:paraId="0145515B">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2.负责检查监督乙方管理工作的实施及制度的执行情况。</w:t>
      </w:r>
    </w:p>
    <w:p w14:paraId="179922F7">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3.根据本合同规定，甲方应按时向乙方支付应付费用。因本项目资金来源为财政拨款，支付费用以财政资金拨款到位为准，在财政资金不能足额支付时，甲方应主动积极申请财政资金，在下一财政年度及时支付，但不承担违约责任。</w:t>
      </w:r>
    </w:p>
    <w:p w14:paraId="777B4791">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 xml:space="preserve">4.国家法律、法规所规定由甲方承担的其他责任。 </w:t>
      </w:r>
    </w:p>
    <w:p w14:paraId="11E603CA">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5. 甲方为乙方在甲方场所中施工时提供施工便利。</w:t>
      </w:r>
    </w:p>
    <w:p w14:paraId="52639764">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（二）乙方的权利和义务</w:t>
      </w:r>
    </w:p>
    <w:p w14:paraId="64111A99">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1.乙方应接受甲方和甲方委托的监理单位的监督管理。乙方应遵守甲方各项管理制度，负责对乙方员工的管理，制定文明施工、安全责任制度，并负责贯彻执行。</w:t>
      </w:r>
    </w:p>
    <w:p w14:paraId="68EC6B25">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2.乙方承担合同责任和接受甲方各项指令，并负责整个合同的全面履行；以及项目后期竣工资料的汇总和整理归档工作；乙方承担</w:t>
      </w:r>
      <w:r>
        <w:rPr>
          <w:rFonts w:hint="eastAsia" w:ascii="仿宋" w:hAnsi="仿宋" w:eastAsia="仿宋" w:cs="仿宋"/>
          <w:color w:val="auto"/>
          <w:spacing w:val="4"/>
          <w:sz w:val="31"/>
          <w:szCs w:val="31"/>
          <w:highlight w:val="none"/>
          <w:lang w:val="en-US" w:eastAsia="zh-CN"/>
        </w:rPr>
        <w:t>本包</w:t>
      </w:r>
      <w:r>
        <w:rPr>
          <w:rFonts w:hint="eastAsia" w:ascii="仿宋" w:hAnsi="仿宋" w:eastAsia="仿宋" w:cs="仿宋"/>
          <w:color w:val="auto"/>
          <w:spacing w:val="4"/>
          <w:sz w:val="31"/>
          <w:szCs w:val="31"/>
          <w:highlight w:val="none"/>
          <w:lang w:eastAsia="zh-CN"/>
        </w:rPr>
        <w:t>的总体履行责任。若在项目实施过程中出现</w:t>
      </w:r>
      <w:r>
        <w:rPr>
          <w:rFonts w:hint="eastAsia" w:ascii="仿宋" w:hAnsi="仿宋" w:eastAsia="仿宋" w:cs="仿宋"/>
          <w:color w:val="auto"/>
          <w:spacing w:val="4"/>
          <w:sz w:val="31"/>
          <w:szCs w:val="31"/>
          <w:highlight w:val="none"/>
          <w:lang w:val="en-US" w:eastAsia="zh-CN"/>
        </w:rPr>
        <w:t>乙方自身的</w:t>
      </w:r>
      <w:r>
        <w:rPr>
          <w:rFonts w:hint="eastAsia" w:ascii="仿宋" w:hAnsi="仿宋" w:eastAsia="仿宋" w:cs="仿宋"/>
          <w:color w:val="auto"/>
          <w:spacing w:val="4"/>
          <w:sz w:val="31"/>
          <w:szCs w:val="31"/>
          <w:highlight w:val="none"/>
          <w:lang w:eastAsia="zh-CN"/>
        </w:rPr>
        <w:t>内部责任，或因乙方原因</w:t>
      </w:r>
      <w:r>
        <w:rPr>
          <w:rFonts w:hint="eastAsia" w:ascii="仿宋" w:hAnsi="仿宋" w:eastAsia="仿宋" w:cs="仿宋"/>
          <w:color w:val="auto"/>
          <w:spacing w:val="4"/>
          <w:sz w:val="31"/>
          <w:szCs w:val="31"/>
          <w:highlight w:val="none"/>
          <w:lang w:val="en-US" w:eastAsia="zh-CN"/>
        </w:rPr>
        <w:t>导致问题</w:t>
      </w:r>
      <w:r>
        <w:rPr>
          <w:rFonts w:hint="eastAsia" w:ascii="仿宋" w:hAnsi="仿宋" w:eastAsia="仿宋" w:cs="仿宋"/>
          <w:color w:val="auto"/>
          <w:spacing w:val="4"/>
          <w:sz w:val="31"/>
          <w:szCs w:val="31"/>
          <w:highlight w:val="none"/>
          <w:lang w:eastAsia="zh-CN"/>
        </w:rPr>
        <w:t>的，由乙方负责承担后果。</w:t>
      </w:r>
    </w:p>
    <w:p w14:paraId="20293FA0">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val="en-US" w:eastAsia="zh-CN"/>
        </w:rPr>
        <w:t>3</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eastAsia="zh-CN"/>
        </w:rPr>
        <w:t>乙方作为</w:t>
      </w:r>
      <w:r>
        <w:rPr>
          <w:rFonts w:hint="eastAsia" w:ascii="仿宋" w:hAnsi="仿宋" w:eastAsia="仿宋" w:cs="仿宋"/>
          <w:color w:val="auto"/>
          <w:spacing w:val="4"/>
          <w:sz w:val="31"/>
          <w:szCs w:val="31"/>
          <w:highlight w:val="none"/>
          <w:lang w:val="en-US" w:eastAsia="zh-CN"/>
        </w:rPr>
        <w:t>分项</w:t>
      </w:r>
      <w:r>
        <w:rPr>
          <w:rFonts w:hint="default" w:ascii="仿宋" w:hAnsi="仿宋" w:eastAsia="仿宋" w:cs="仿宋"/>
          <w:color w:val="auto"/>
          <w:spacing w:val="4"/>
          <w:sz w:val="31"/>
          <w:szCs w:val="31"/>
          <w:highlight w:val="none"/>
          <w:lang w:eastAsia="zh-CN"/>
        </w:rPr>
        <w:t>集成方，除了承担</w:t>
      </w:r>
      <w:r>
        <w:rPr>
          <w:rFonts w:hint="eastAsia" w:ascii="仿宋" w:hAnsi="仿宋" w:eastAsia="仿宋" w:cs="仿宋"/>
          <w:color w:val="auto"/>
          <w:spacing w:val="4"/>
          <w:sz w:val="31"/>
          <w:szCs w:val="31"/>
          <w:highlight w:val="none"/>
          <w:lang w:val="en-US" w:eastAsia="zh-CN"/>
        </w:rPr>
        <w:t>本包</w:t>
      </w:r>
      <w:r>
        <w:rPr>
          <w:rFonts w:hint="default" w:ascii="仿宋" w:hAnsi="仿宋" w:eastAsia="仿宋" w:cs="仿宋"/>
          <w:color w:val="auto"/>
          <w:spacing w:val="4"/>
          <w:sz w:val="31"/>
          <w:szCs w:val="31"/>
          <w:highlight w:val="none"/>
          <w:lang w:eastAsia="zh-CN"/>
        </w:rPr>
        <w:t>的合同责任外，还需履行以下义务：</w:t>
      </w:r>
    </w:p>
    <w:p w14:paraId="6A151637">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1</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eastAsia="zh-CN"/>
        </w:rPr>
        <w:t>对最终用户体验负责：乙方需确保</w:t>
      </w:r>
      <w:r>
        <w:rPr>
          <w:rFonts w:hint="eastAsia" w:ascii="仿宋" w:hAnsi="仿宋" w:eastAsia="仿宋" w:cs="仿宋"/>
          <w:color w:val="auto"/>
          <w:spacing w:val="4"/>
          <w:sz w:val="31"/>
          <w:szCs w:val="31"/>
          <w:highlight w:val="none"/>
          <w:lang w:val="en-US" w:eastAsia="zh-CN"/>
        </w:rPr>
        <w:t>本</w:t>
      </w:r>
      <w:r>
        <w:rPr>
          <w:rFonts w:hint="default" w:ascii="仿宋" w:hAnsi="仿宋" w:eastAsia="仿宋" w:cs="仿宋"/>
          <w:color w:val="auto"/>
          <w:spacing w:val="4"/>
          <w:sz w:val="31"/>
          <w:szCs w:val="31"/>
          <w:highlight w:val="none"/>
          <w:lang w:eastAsia="zh-CN"/>
        </w:rPr>
        <w:t>包开发的系统在内，最终能为用户</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甲方</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eastAsia="zh-CN"/>
        </w:rPr>
        <w:t>提供统一、流畅的操作体验。</w:t>
      </w:r>
    </w:p>
    <w:p w14:paraId="7BD7242C">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2</w:t>
      </w: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乙</w:t>
      </w:r>
      <w:r>
        <w:rPr>
          <w:rFonts w:hint="eastAsia" w:ascii="仿宋" w:hAnsi="仿宋" w:eastAsia="仿宋" w:cs="仿宋"/>
          <w:color w:val="auto"/>
          <w:spacing w:val="4"/>
          <w:sz w:val="31"/>
          <w:szCs w:val="31"/>
          <w:highlight w:val="none"/>
          <w:lang w:eastAsia="zh-CN"/>
        </w:rPr>
        <w:t>方需协助整个平台的稳定性、响应速度和数据处理能力等核心性能指标的保障，即使问题的根源出现在其他分包的模块中，需要乙方配合解决，乙方也应全力配合。</w:t>
      </w:r>
    </w:p>
    <w:p w14:paraId="0A000884">
      <w:pPr>
        <w:spacing w:before="194" w:line="295" w:lineRule="auto"/>
        <w:ind w:right="235" w:firstLine="636" w:firstLineChars="200"/>
        <w:jc w:val="left"/>
        <w:rPr>
          <w:rFonts w:hint="default" w:ascii="仿宋" w:hAnsi="仿宋" w:eastAsia="仿宋" w:cs="仿宋"/>
          <w:color w:val="auto"/>
          <w:spacing w:val="4"/>
          <w:sz w:val="31"/>
          <w:szCs w:val="31"/>
          <w:highlight w:val="none"/>
          <w:lang w:val="en-US" w:eastAsia="zh-CN"/>
        </w:rPr>
      </w:pPr>
      <w:r>
        <w:rPr>
          <w:rFonts w:hint="eastAsia" w:ascii="仿宋" w:hAnsi="仿宋" w:eastAsia="仿宋" w:cs="仿宋"/>
          <w:color w:val="auto"/>
          <w:spacing w:val="4"/>
          <w:sz w:val="31"/>
          <w:szCs w:val="31"/>
          <w:highlight w:val="none"/>
          <w:lang w:eastAsia="zh-CN"/>
        </w:rPr>
        <w:t>（</w:t>
      </w:r>
      <w:r>
        <w:rPr>
          <w:rFonts w:hint="eastAsia" w:ascii="仿宋" w:hAnsi="仿宋" w:eastAsia="仿宋" w:cs="仿宋"/>
          <w:color w:val="auto"/>
          <w:spacing w:val="4"/>
          <w:sz w:val="31"/>
          <w:szCs w:val="31"/>
          <w:highlight w:val="none"/>
          <w:lang w:val="en-US" w:eastAsia="zh-CN"/>
        </w:rPr>
        <w:t>3</w:t>
      </w:r>
      <w:r>
        <w:rPr>
          <w:rFonts w:hint="eastAsia" w:ascii="仿宋" w:hAnsi="仿宋" w:eastAsia="仿宋" w:cs="仿宋"/>
          <w:color w:val="auto"/>
          <w:spacing w:val="4"/>
          <w:sz w:val="31"/>
          <w:szCs w:val="31"/>
          <w:highlight w:val="none"/>
          <w:lang w:eastAsia="zh-CN"/>
        </w:rPr>
        <w:t>）</w:t>
      </w:r>
      <w:r>
        <w:rPr>
          <w:rFonts w:hint="default" w:ascii="仿宋" w:hAnsi="仿宋" w:eastAsia="仿宋" w:cs="仿宋"/>
          <w:color w:val="auto"/>
          <w:spacing w:val="4"/>
          <w:sz w:val="31"/>
          <w:szCs w:val="31"/>
          <w:highlight w:val="none"/>
          <w:lang w:eastAsia="zh-CN"/>
        </w:rPr>
        <w:t>风险管理：乙方应识别、评估并管理整个项目集成过程中的技术风险和协调风险，并定期向甲方汇报。</w:t>
      </w:r>
    </w:p>
    <w:p w14:paraId="1F4BAFB5">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val="en-US" w:eastAsia="zh-CN"/>
        </w:rPr>
        <w:t>4</w:t>
      </w:r>
      <w:r>
        <w:rPr>
          <w:rFonts w:hint="eastAsia" w:ascii="仿宋" w:hAnsi="仿宋" w:eastAsia="仿宋" w:cs="仿宋"/>
          <w:color w:val="auto"/>
          <w:spacing w:val="4"/>
          <w:sz w:val="31"/>
          <w:szCs w:val="31"/>
          <w:highlight w:val="none"/>
          <w:lang w:eastAsia="zh-CN"/>
        </w:rPr>
        <w:t>.乙方按时完成本合同各项工作：乙方应按合同规定的内容和时间完成全部工作。除合同规定外，乙方应提供为完成本合同工作所需的技术、劳务、设备、软件系统和其它物品，并且承担项目执行过程中的各项费用成本（</w:t>
      </w:r>
      <w:r>
        <w:rPr>
          <w:rFonts w:hint="eastAsia" w:ascii="仿宋" w:hAnsi="仿宋" w:eastAsia="仿宋" w:cs="仿宋"/>
          <w:color w:val="auto"/>
          <w:spacing w:val="4"/>
          <w:sz w:val="31"/>
          <w:szCs w:val="31"/>
          <w:highlight w:val="none"/>
          <w:lang w:val="en-US" w:eastAsia="zh-CN"/>
        </w:rPr>
        <w:t>包含但不限于办公场地、设备、交通等产生的费用</w:t>
      </w:r>
      <w:r>
        <w:rPr>
          <w:rFonts w:hint="eastAsia" w:ascii="仿宋" w:hAnsi="仿宋" w:eastAsia="仿宋" w:cs="仿宋"/>
          <w:color w:val="auto"/>
          <w:spacing w:val="4"/>
          <w:sz w:val="31"/>
          <w:szCs w:val="31"/>
          <w:highlight w:val="none"/>
          <w:lang w:eastAsia="zh-CN"/>
        </w:rPr>
        <w:t>）。</w:t>
      </w:r>
    </w:p>
    <w:p w14:paraId="0FF336E6">
      <w:pPr>
        <w:spacing w:before="194" w:line="295" w:lineRule="auto"/>
        <w:ind w:right="235" w:firstLine="636" w:firstLineChars="200"/>
        <w:jc w:val="left"/>
        <w:rPr>
          <w:rFonts w:hint="eastAsia" w:ascii="仿宋" w:hAnsi="仿宋" w:eastAsia="仿宋" w:cs="仿宋"/>
          <w:color w:val="auto"/>
          <w:spacing w:val="4"/>
          <w:sz w:val="31"/>
          <w:szCs w:val="31"/>
          <w:highlight w:val="none"/>
          <w:lang w:eastAsia="zh-CN"/>
        </w:rPr>
      </w:pPr>
      <w:r>
        <w:rPr>
          <w:rFonts w:hint="eastAsia" w:ascii="仿宋" w:hAnsi="仿宋" w:eastAsia="仿宋" w:cs="仿宋"/>
          <w:color w:val="auto"/>
          <w:spacing w:val="4"/>
          <w:sz w:val="31"/>
          <w:szCs w:val="31"/>
          <w:highlight w:val="none"/>
          <w:lang w:val="en-US" w:eastAsia="zh-CN"/>
        </w:rPr>
        <w:t>5</w:t>
      </w:r>
      <w:r>
        <w:rPr>
          <w:rFonts w:hint="eastAsia" w:ascii="仿宋" w:hAnsi="仿宋" w:eastAsia="仿宋" w:cs="仿宋"/>
          <w:color w:val="auto"/>
          <w:spacing w:val="4"/>
          <w:sz w:val="31"/>
          <w:szCs w:val="31"/>
          <w:highlight w:val="none"/>
          <w:lang w:eastAsia="zh-CN"/>
        </w:rPr>
        <w:t>.保证项目质量，并按规定的质量要求完成各项工作，确保符合验收要求并交付使用。</w:t>
      </w:r>
    </w:p>
    <w:p w14:paraId="62F8E6AB">
      <w:pPr>
        <w:spacing w:before="216" w:line="360" w:lineRule="auto"/>
        <w:ind w:left="57" w:right="72" w:firstLine="624" w:firstLineChars="200"/>
        <w:jc w:val="both"/>
        <w:rPr>
          <w:rFonts w:hint="eastAsia" w:ascii="宋体" w:hAnsi="宋体" w:eastAsia="宋体" w:cs="仿宋"/>
          <w:color w:val="auto"/>
          <w:spacing w:val="5"/>
          <w:sz w:val="24"/>
          <w:szCs w:val="24"/>
          <w:highlight w:val="none"/>
          <w:lang w:eastAsia="zh-CN"/>
        </w:rPr>
      </w:pPr>
      <w:r>
        <w:rPr>
          <w:rFonts w:hint="eastAsia" w:ascii="仿宋" w:hAnsi="仿宋" w:eastAsia="仿宋" w:cs="仿宋"/>
          <w:color w:val="auto"/>
          <w:spacing w:val="1"/>
          <w:sz w:val="31"/>
          <w:szCs w:val="31"/>
          <w:highlight w:val="none"/>
          <w:lang w:val="en-US" w:eastAsia="zh-CN"/>
        </w:rPr>
        <w:t>6</w:t>
      </w:r>
      <w:r>
        <w:rPr>
          <w:rFonts w:hint="eastAsia" w:ascii="仿宋" w:hAnsi="仿宋" w:eastAsia="仿宋" w:cs="仿宋"/>
          <w:color w:val="auto"/>
          <w:spacing w:val="1"/>
          <w:sz w:val="31"/>
          <w:szCs w:val="31"/>
          <w:highlight w:val="none"/>
          <w:lang w:eastAsia="zh-CN"/>
        </w:rPr>
        <w:t>.乙方需保证在合同执行期间派遣胜任本项目执行、数量充足的人员进行本项目软件开发工作，且保证人员的稳定性。参与本项目的团队人员需符合本项目公开招标文件的要求及乙方投标文件的承诺，乙方需在签订合同后</w:t>
      </w:r>
      <w:r>
        <w:rPr>
          <w:rFonts w:hint="eastAsia" w:ascii="仿宋" w:hAnsi="仿宋" w:eastAsia="仿宋" w:cs="仿宋"/>
          <w:color w:val="auto"/>
          <w:spacing w:val="1"/>
          <w:sz w:val="31"/>
          <w:szCs w:val="31"/>
          <w:highlight w:val="none"/>
          <w:lang w:val="en-US" w:eastAsia="zh-CN"/>
        </w:rPr>
        <w:t>5</w:t>
      </w:r>
      <w:r>
        <w:rPr>
          <w:rFonts w:hint="eastAsia" w:ascii="仿宋" w:hAnsi="仿宋" w:eastAsia="仿宋" w:cs="仿宋"/>
          <w:color w:val="auto"/>
          <w:spacing w:val="1"/>
          <w:sz w:val="31"/>
          <w:szCs w:val="31"/>
          <w:highlight w:val="none"/>
          <w:lang w:eastAsia="zh-CN"/>
        </w:rPr>
        <w:t>个工作日内提供团队人员名单</w:t>
      </w:r>
      <w:r>
        <w:rPr>
          <w:rFonts w:hint="eastAsia" w:ascii="仿宋" w:hAnsi="仿宋" w:eastAsia="仿宋" w:cs="仿宋"/>
          <w:color w:val="auto"/>
          <w:spacing w:val="1"/>
          <w:sz w:val="31"/>
          <w:szCs w:val="31"/>
          <w:highlight w:val="none"/>
          <w:lang w:val="en-US" w:eastAsia="zh-CN"/>
        </w:rPr>
        <w:t>作为本合同附件</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需明确项目经理</w:t>
      </w:r>
      <w:r>
        <w:rPr>
          <w:rFonts w:hint="default" w:ascii="仿宋" w:hAnsi="仿宋" w:eastAsia="仿宋" w:cs="仿宋"/>
          <w:color w:val="auto"/>
          <w:spacing w:val="1"/>
          <w:sz w:val="31"/>
          <w:szCs w:val="31"/>
          <w:highlight w:val="none"/>
          <w:lang w:eastAsia="zh-Hans"/>
        </w:rPr>
        <w:t>）</w:t>
      </w:r>
      <w:r>
        <w:rPr>
          <w:rFonts w:hint="eastAsia" w:ascii="仿宋" w:hAnsi="仿宋" w:eastAsia="仿宋" w:cs="仿宋"/>
          <w:color w:val="auto"/>
          <w:spacing w:val="1"/>
          <w:sz w:val="31"/>
          <w:szCs w:val="31"/>
          <w:highlight w:val="none"/>
          <w:lang w:eastAsia="zh-CN"/>
        </w:rPr>
        <w:t>，同时乙方需提供团队组成人员的劳动合同、社保证明配合甲方查验，主要人员需按甲方指定时间、地点集中驻场办公。如实际提供的项目团队与投标提供的团队名单材料不符，将视为虚假应标。若</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认为项目经理或团队成员能力与工作所要求的能力不相称而提出更换时，</w:t>
      </w:r>
      <w:r>
        <w:rPr>
          <w:rFonts w:hint="eastAsia" w:ascii="仿宋" w:hAnsi="仿宋" w:eastAsia="仿宋" w:cs="仿宋"/>
          <w:color w:val="auto"/>
          <w:spacing w:val="1"/>
          <w:sz w:val="31"/>
          <w:szCs w:val="31"/>
          <w:highlight w:val="none"/>
          <w:lang w:val="en-US" w:eastAsia="zh-CN"/>
        </w:rPr>
        <w:t>乙方</w:t>
      </w:r>
      <w:r>
        <w:rPr>
          <w:rFonts w:hint="eastAsia" w:ascii="仿宋" w:hAnsi="仿宋" w:eastAsia="仿宋" w:cs="仿宋"/>
          <w:color w:val="auto"/>
          <w:spacing w:val="1"/>
          <w:sz w:val="31"/>
          <w:szCs w:val="31"/>
          <w:highlight w:val="none"/>
          <w:lang w:eastAsia="zh-CN"/>
        </w:rPr>
        <w:t>必须予以更换，人员更换不得影响成果交付时间；</w:t>
      </w:r>
      <w:r>
        <w:rPr>
          <w:rFonts w:hint="eastAsia" w:ascii="仿宋" w:hAnsi="仿宋" w:eastAsia="仿宋" w:cs="仿宋"/>
          <w:color w:val="auto"/>
          <w:spacing w:val="1"/>
          <w:sz w:val="31"/>
          <w:szCs w:val="31"/>
          <w:highlight w:val="none"/>
          <w:lang w:val="en-US" w:eastAsia="zh-CN"/>
        </w:rPr>
        <w:t>乙方</w:t>
      </w:r>
      <w:r>
        <w:rPr>
          <w:rFonts w:hint="eastAsia" w:ascii="仿宋" w:hAnsi="仿宋" w:eastAsia="仿宋" w:cs="仿宋"/>
          <w:color w:val="auto"/>
          <w:spacing w:val="1"/>
          <w:sz w:val="31"/>
          <w:szCs w:val="31"/>
          <w:highlight w:val="none"/>
          <w:lang w:eastAsia="zh-CN"/>
        </w:rPr>
        <w:t>单方面更换项目经理或团队成员必须经</w:t>
      </w:r>
      <w:r>
        <w:rPr>
          <w:rFonts w:hint="eastAsia" w:ascii="仿宋" w:hAnsi="仿宋" w:eastAsia="仿宋" w:cs="仿宋"/>
          <w:color w:val="auto"/>
          <w:spacing w:val="1"/>
          <w:sz w:val="31"/>
          <w:szCs w:val="31"/>
          <w:highlight w:val="none"/>
          <w:lang w:val="en-US" w:eastAsia="zh-Hans"/>
        </w:rPr>
        <w:t>甲方</w:t>
      </w:r>
      <w:r>
        <w:rPr>
          <w:rFonts w:hint="eastAsia" w:ascii="仿宋" w:hAnsi="仿宋" w:eastAsia="仿宋" w:cs="仿宋"/>
          <w:color w:val="auto"/>
          <w:spacing w:val="1"/>
          <w:sz w:val="31"/>
          <w:szCs w:val="31"/>
          <w:highlight w:val="none"/>
          <w:lang w:eastAsia="zh-CN"/>
        </w:rPr>
        <w:t>书面同意，否则按违约处理</w:t>
      </w:r>
      <w:r>
        <w:rPr>
          <w:rFonts w:hint="eastAsia" w:ascii="仿宋" w:hAnsi="仿宋" w:eastAsia="仿宋" w:cs="仿宋"/>
          <w:color w:val="auto"/>
          <w:spacing w:val="1"/>
          <w:sz w:val="31"/>
          <w:szCs w:val="31"/>
          <w:highlight w:val="none"/>
          <w:lang w:val="en-US" w:eastAsia="zh-Hans"/>
        </w:rPr>
        <w:t>甲方有权解除</w:t>
      </w:r>
      <w:r>
        <w:rPr>
          <w:rFonts w:hint="eastAsia" w:ascii="仿宋" w:hAnsi="仿宋" w:eastAsia="仿宋" w:cs="仿宋"/>
          <w:color w:val="auto"/>
          <w:spacing w:val="1"/>
          <w:sz w:val="31"/>
          <w:szCs w:val="31"/>
          <w:highlight w:val="none"/>
          <w:lang w:eastAsia="zh-CN"/>
        </w:rPr>
        <w:t>合同。同时团队人员还需满足以下要求：</w:t>
      </w:r>
      <w:r>
        <w:rPr>
          <w:rFonts w:ascii="宋体" w:hAnsi="宋体" w:eastAsia="宋体" w:cs="仿宋"/>
          <w:color w:val="auto"/>
          <w:spacing w:val="5"/>
          <w:sz w:val="24"/>
          <w:szCs w:val="24"/>
          <w:highlight w:val="none"/>
          <w:lang w:eastAsia="zh-CN"/>
        </w:rPr>
        <w:cr/>
      </w:r>
      <w:r>
        <w:rPr>
          <w:rFonts w:hint="eastAsia" w:ascii="仿宋" w:hAnsi="仿宋" w:eastAsia="仿宋" w:cs="仿宋"/>
          <w:color w:val="auto"/>
          <w:spacing w:val="1"/>
          <w:sz w:val="31"/>
          <w:szCs w:val="31"/>
          <w:highlight w:val="none"/>
          <w:lang w:eastAsia="zh-CN"/>
        </w:rPr>
        <w:t xml:space="preserve">    （1）乙方如需更换参与项目人员，需经甲方书面同意，并确保更换人员能力及资质不得低于被更换人员，在本合同执行期间，乙方人员变化幅度不得超过</w:t>
      </w:r>
      <w:r>
        <w:rPr>
          <w:rFonts w:hint="eastAsia" w:ascii="仿宋" w:hAnsi="仿宋" w:eastAsia="仿宋" w:cs="仿宋"/>
          <w:color w:val="auto"/>
          <w:spacing w:val="1"/>
          <w:sz w:val="31"/>
          <w:szCs w:val="31"/>
          <w:highlight w:val="none"/>
          <w:lang w:val="en-US" w:eastAsia="zh-CN"/>
        </w:rPr>
        <w:t>20%</w:t>
      </w:r>
      <w:r>
        <w:rPr>
          <w:rFonts w:hint="eastAsia"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cr/>
      </w:r>
      <w:r>
        <w:rPr>
          <w:rFonts w:hint="eastAsia" w:ascii="仿宋" w:hAnsi="仿宋" w:eastAsia="仿宋" w:cs="仿宋"/>
          <w:color w:val="auto"/>
          <w:spacing w:val="1"/>
          <w:sz w:val="31"/>
          <w:szCs w:val="31"/>
          <w:highlight w:val="none"/>
          <w:lang w:eastAsia="zh-CN"/>
        </w:rPr>
        <w:t xml:space="preserve">    （2）乙方项目经理应当具备较强的组织领导能力和协调能力，团队人员需对医疗健康行业（公共卫生、医学信息、临床医学、生物医学等）具有较深的理解，</w:t>
      </w:r>
      <w:r>
        <w:rPr>
          <w:rFonts w:hint="eastAsia" w:ascii="仿宋" w:hAnsi="仿宋" w:eastAsia="仿宋" w:cs="仿宋"/>
          <w:color w:val="auto"/>
          <w:spacing w:val="1"/>
          <w:sz w:val="31"/>
          <w:szCs w:val="31"/>
          <w:highlight w:val="none"/>
          <w:lang w:val="en-US" w:eastAsia="zh-CN"/>
        </w:rPr>
        <w:t>项目经理不得私自变更。</w:t>
      </w:r>
    </w:p>
    <w:p w14:paraId="7A0F8959">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7</w:t>
      </w:r>
      <w:r>
        <w:rPr>
          <w:rFonts w:hint="eastAsia" w:ascii="仿宋" w:hAnsi="仿宋" w:eastAsia="仿宋" w:cs="仿宋"/>
          <w:color w:val="auto"/>
          <w:spacing w:val="1"/>
          <w:sz w:val="31"/>
          <w:szCs w:val="31"/>
          <w:highlight w:val="none"/>
          <w:lang w:eastAsia="zh-CN"/>
        </w:rPr>
        <w:t>.为保证甲方正常使用该系统，乙方</w:t>
      </w:r>
      <w:r>
        <w:rPr>
          <w:rFonts w:hint="eastAsia" w:ascii="仿宋" w:hAnsi="仿宋" w:eastAsia="仿宋" w:cs="仿宋"/>
          <w:color w:val="auto"/>
          <w:spacing w:val="1"/>
          <w:sz w:val="31"/>
          <w:szCs w:val="31"/>
          <w:highlight w:val="none"/>
          <w:lang w:val="en-US" w:eastAsia="zh-Hans"/>
        </w:rPr>
        <w:t>在</w:t>
      </w:r>
      <w:r>
        <w:rPr>
          <w:rFonts w:hint="eastAsia" w:ascii="仿宋" w:hAnsi="仿宋" w:eastAsia="仿宋" w:cs="仿宋"/>
          <w:color w:val="auto"/>
          <w:spacing w:val="1"/>
          <w:sz w:val="31"/>
          <w:szCs w:val="31"/>
          <w:highlight w:val="none"/>
          <w:lang w:eastAsia="zh-CN"/>
        </w:rPr>
        <w:t>本合同免费维保期</w:t>
      </w:r>
      <w:r>
        <w:rPr>
          <w:rFonts w:hint="eastAsia" w:ascii="仿宋" w:hAnsi="仿宋" w:eastAsia="仿宋" w:cs="仿宋"/>
          <w:color w:val="auto"/>
          <w:spacing w:val="1"/>
          <w:sz w:val="31"/>
          <w:szCs w:val="31"/>
          <w:highlight w:val="none"/>
          <w:lang w:val="en-US" w:eastAsia="zh-Hans"/>
        </w:rPr>
        <w:t>内</w:t>
      </w:r>
      <w:r>
        <w:rPr>
          <w:rFonts w:hint="eastAsia" w:ascii="仿宋" w:hAnsi="仿宋" w:eastAsia="仿宋" w:cs="仿宋"/>
          <w:color w:val="auto"/>
          <w:spacing w:val="1"/>
          <w:sz w:val="31"/>
          <w:szCs w:val="31"/>
          <w:highlight w:val="none"/>
          <w:lang w:eastAsia="zh-CN"/>
        </w:rPr>
        <w:t>依照本合同技术支持及售后相关条款向甲方提供技术支持与服务。</w:t>
      </w:r>
    </w:p>
    <w:p w14:paraId="40B2369E">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8</w:t>
      </w:r>
      <w:r>
        <w:rPr>
          <w:rFonts w:hint="eastAsia" w:ascii="仿宋" w:hAnsi="仿宋" w:eastAsia="仿宋" w:cs="仿宋"/>
          <w:color w:val="auto"/>
          <w:spacing w:val="1"/>
          <w:sz w:val="31"/>
          <w:szCs w:val="31"/>
          <w:highlight w:val="none"/>
          <w:lang w:eastAsia="zh-CN"/>
        </w:rPr>
        <w:t>.免费维保期内，乙方在甲方</w:t>
      </w:r>
      <w:r>
        <w:rPr>
          <w:rFonts w:hint="eastAsia" w:ascii="仿宋" w:hAnsi="仿宋" w:eastAsia="仿宋" w:cs="仿宋"/>
          <w:color w:val="auto"/>
          <w:spacing w:val="1"/>
          <w:sz w:val="31"/>
          <w:szCs w:val="31"/>
          <w:highlight w:val="none"/>
          <w:lang w:val="en-US" w:eastAsia="zh-CN"/>
        </w:rPr>
        <w:t>指定</w:t>
      </w:r>
      <w:r>
        <w:rPr>
          <w:rFonts w:hint="eastAsia" w:ascii="仿宋" w:hAnsi="仿宋" w:eastAsia="仿宋" w:cs="仿宋"/>
          <w:color w:val="auto"/>
          <w:spacing w:val="1"/>
          <w:sz w:val="31"/>
          <w:szCs w:val="31"/>
          <w:highlight w:val="none"/>
          <w:lang w:eastAsia="zh-CN"/>
        </w:rPr>
        <w:t>现场派驻</w:t>
      </w:r>
      <w:r>
        <w:rPr>
          <w:rFonts w:hint="eastAsia" w:ascii="仿宋" w:hAnsi="仿宋" w:eastAsia="仿宋" w:cs="仿宋"/>
          <w:color w:val="auto"/>
          <w:spacing w:val="1"/>
          <w:sz w:val="31"/>
          <w:szCs w:val="31"/>
          <w:highlight w:val="none"/>
          <w:lang w:val="en-US" w:eastAsia="zh-CN"/>
        </w:rPr>
        <w:t>相关技术人员（其中，包2/包3/包4要求运维人员不少于【5】人/包5要求运维人员不少于【9】人/包6要求运维人员不少于【7】人</w:t>
      </w:r>
      <w:r>
        <w:rPr>
          <w:rFonts w:hint="eastAsia"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时间不少于【2】年</w:t>
      </w:r>
      <w:r>
        <w:rPr>
          <w:rFonts w:hint="eastAsia" w:ascii="仿宋" w:hAnsi="仿宋" w:eastAsia="仿宋" w:cs="仿宋"/>
          <w:color w:val="auto"/>
          <w:spacing w:val="1"/>
          <w:sz w:val="31"/>
          <w:szCs w:val="31"/>
          <w:highlight w:val="none"/>
          <w:lang w:eastAsia="zh-CN"/>
        </w:rPr>
        <w:t>的专业技术团队负责维护及管理工作</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t>现场派驻</w:t>
      </w:r>
      <w:r>
        <w:rPr>
          <w:rFonts w:hint="eastAsia" w:ascii="仿宋" w:hAnsi="仿宋" w:eastAsia="仿宋" w:cs="仿宋"/>
          <w:color w:val="auto"/>
          <w:spacing w:val="1"/>
          <w:sz w:val="31"/>
          <w:szCs w:val="31"/>
          <w:highlight w:val="none"/>
          <w:lang w:val="en-US" w:eastAsia="zh-CN"/>
        </w:rPr>
        <w:t>人员必须为现场全程参与本项目实施的人员</w:t>
      </w:r>
      <w:r>
        <w:rPr>
          <w:rFonts w:hint="eastAsia" w:ascii="仿宋" w:hAnsi="仿宋" w:eastAsia="仿宋" w:cs="仿宋"/>
          <w:color w:val="auto"/>
          <w:spacing w:val="1"/>
          <w:sz w:val="31"/>
          <w:szCs w:val="31"/>
          <w:highlight w:val="none"/>
          <w:lang w:eastAsia="zh-CN"/>
        </w:rPr>
        <w:t>。乙方在甲方授权下可向有关第三方索取与本项目建设有关的资料或商讨有关本项目的技术问题，若这些资料属于本合同规定甲方应该向乙方免费提供范围内的资料，甲方应当负责协调第三方向乙方免费提供。</w:t>
      </w:r>
    </w:p>
    <w:p w14:paraId="182E0B1D">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9</w:t>
      </w:r>
      <w:r>
        <w:rPr>
          <w:rFonts w:hint="eastAsia" w:ascii="仿宋" w:hAnsi="仿宋" w:eastAsia="仿宋" w:cs="仿宋"/>
          <w:color w:val="auto"/>
          <w:spacing w:val="1"/>
          <w:sz w:val="31"/>
          <w:szCs w:val="31"/>
          <w:highlight w:val="none"/>
          <w:lang w:eastAsia="zh-CN"/>
        </w:rPr>
        <w:t>.因项目成果存在错误、失误或错漏而影响项目建设效果和质量，则乙方应负责采取有效措施进行补救，并承担相应的赔偿责任。如果是由于</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提供的数据、资料存在错误而引起的，则乙方不承担责任，但乙方应积极协助</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采取有效措施进行补救。</w:t>
      </w:r>
    </w:p>
    <w:p w14:paraId="5D4E25A4">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10</w:t>
      </w:r>
      <w:r>
        <w:rPr>
          <w:rFonts w:hint="eastAsia" w:ascii="仿宋" w:hAnsi="仿宋" w:eastAsia="仿宋" w:cs="仿宋"/>
          <w:color w:val="auto"/>
          <w:spacing w:val="1"/>
          <w:sz w:val="31"/>
          <w:szCs w:val="31"/>
          <w:highlight w:val="none"/>
          <w:lang w:eastAsia="zh-CN"/>
        </w:rPr>
        <w:t>.因乙方在软件项目中采用的技术存在漏洞、缺陷而导致系统瘫痪或重要信息泄露，乙方应承担全部责任并赔偿相应损失。</w:t>
      </w:r>
    </w:p>
    <w:p w14:paraId="5708BF81">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11</w:t>
      </w:r>
      <w:r>
        <w:rPr>
          <w:rFonts w:hint="eastAsia" w:ascii="仿宋" w:hAnsi="仿宋" w:eastAsia="仿宋" w:cs="仿宋"/>
          <w:color w:val="auto"/>
          <w:spacing w:val="1"/>
          <w:sz w:val="31"/>
          <w:szCs w:val="31"/>
          <w:highlight w:val="none"/>
          <w:lang w:eastAsia="zh-CN"/>
        </w:rPr>
        <w:t>.乙方须配合第三方测评机构完成等保测评、商用密码应用安全性评估、软件测评、</w:t>
      </w:r>
      <w:r>
        <w:rPr>
          <w:rFonts w:hint="eastAsia" w:ascii="仿宋" w:hAnsi="仿宋" w:eastAsia="仿宋" w:cs="仿宋"/>
          <w:color w:val="auto"/>
          <w:spacing w:val="1"/>
          <w:sz w:val="31"/>
          <w:szCs w:val="31"/>
          <w:highlight w:val="none"/>
          <w:lang w:val="en-US" w:eastAsia="zh-CN"/>
        </w:rPr>
        <w:t>网络安全测评</w:t>
      </w:r>
      <w:r>
        <w:rPr>
          <w:rFonts w:hint="eastAsia" w:ascii="仿宋" w:hAnsi="仿宋" w:eastAsia="仿宋" w:cs="仿宋"/>
          <w:color w:val="auto"/>
          <w:spacing w:val="1"/>
          <w:sz w:val="31"/>
          <w:szCs w:val="31"/>
          <w:highlight w:val="none"/>
          <w:lang w:eastAsia="zh-CN"/>
        </w:rPr>
        <w:t>等相关工作，并根据测评报告完成整改，直到通过各项测评。</w:t>
      </w:r>
    </w:p>
    <w:p w14:paraId="7BC44645">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12</w:t>
      </w:r>
      <w:r>
        <w:rPr>
          <w:rFonts w:hint="eastAsia" w:ascii="仿宋" w:hAnsi="仿宋" w:eastAsia="仿宋" w:cs="仿宋"/>
          <w:color w:val="auto"/>
          <w:spacing w:val="1"/>
          <w:sz w:val="31"/>
          <w:szCs w:val="31"/>
          <w:highlight w:val="none"/>
          <w:lang w:eastAsia="zh-CN"/>
        </w:rPr>
        <w:t>. 乙方交付要求：乙方应根据约定的合同执行进程和合同要求完成各阶段文档交付工作和竣工验后的系统交付工作。乙方应根据</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对文件技术部分的规定要求向</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提供所有技术文件。如果项目必须但合同又未作规定的技术文件，乙方应</w:t>
      </w:r>
      <w:r>
        <w:rPr>
          <w:rFonts w:hint="eastAsia" w:ascii="仿宋" w:hAnsi="仿宋" w:eastAsia="仿宋" w:cs="仿宋"/>
          <w:color w:val="auto"/>
          <w:spacing w:val="1"/>
          <w:sz w:val="31"/>
          <w:szCs w:val="31"/>
          <w:highlight w:val="none"/>
          <w:lang w:val="en-US" w:eastAsia="zh-CN"/>
        </w:rPr>
        <w:t>尽商业上的合理努力</w:t>
      </w:r>
      <w:r>
        <w:rPr>
          <w:rFonts w:hint="eastAsia" w:ascii="仿宋" w:hAnsi="仿宋" w:eastAsia="仿宋" w:cs="仿宋"/>
          <w:color w:val="auto"/>
          <w:spacing w:val="1"/>
          <w:sz w:val="31"/>
          <w:szCs w:val="31"/>
          <w:highlight w:val="none"/>
          <w:lang w:eastAsia="zh-CN"/>
        </w:rPr>
        <w:t>及时向</w:t>
      </w:r>
      <w:r>
        <w:rPr>
          <w:rFonts w:hint="eastAsia" w:ascii="仿宋" w:hAnsi="仿宋" w:eastAsia="仿宋" w:cs="仿宋"/>
          <w:color w:val="auto"/>
          <w:spacing w:val="1"/>
          <w:sz w:val="31"/>
          <w:szCs w:val="31"/>
          <w:highlight w:val="none"/>
          <w:lang w:val="en-US" w:eastAsia="zh-CN"/>
        </w:rPr>
        <w:t>甲方</w:t>
      </w:r>
      <w:r>
        <w:rPr>
          <w:rFonts w:hint="eastAsia" w:ascii="仿宋" w:hAnsi="仿宋" w:eastAsia="仿宋" w:cs="仿宋"/>
          <w:color w:val="auto"/>
          <w:spacing w:val="1"/>
          <w:sz w:val="31"/>
          <w:szCs w:val="31"/>
          <w:highlight w:val="none"/>
          <w:lang w:eastAsia="zh-CN"/>
        </w:rPr>
        <w:t>提供，</w:t>
      </w:r>
      <w:r>
        <w:rPr>
          <w:rFonts w:hint="eastAsia" w:ascii="仿宋" w:hAnsi="仿宋" w:eastAsia="仿宋" w:cs="仿宋"/>
          <w:color w:val="auto"/>
          <w:spacing w:val="1"/>
          <w:sz w:val="31"/>
          <w:szCs w:val="31"/>
          <w:highlight w:val="none"/>
          <w:lang w:val="en-US" w:eastAsia="zh-CN"/>
        </w:rPr>
        <w:t>具体以甲方、乙方协商为准</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t>乙方如未按合同约定交付合同约定内容视为合同违约。</w:t>
      </w:r>
    </w:p>
    <w:p w14:paraId="288602ED">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1）交付时限：乙方应按照项目实施过程和阶段及时完成文档的编制，按照监理单位要求及时提交，在1-5个工作日内交付，如由于乙方的原因而导致该交付不能按照规定的时间进行，乙方须向甲方提出延期交付申请。如因延期交付而导致甲方损失，乙方须赔偿甲方因延期交付带来的损失，并承担因合同延期带来的违约责任。</w:t>
      </w:r>
    </w:p>
    <w:p w14:paraId="49AA2A4C">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（2）交付形式：乙方应按照合同及其附件所约定的内容进行交付，所交付的文档与文件应当是电子和纸质两种介质的产出物，并保持版本一致。</w:t>
      </w:r>
    </w:p>
    <w:p w14:paraId="77B69BCD">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（3）交付内容：项目过程所有技术文档、管理文档、业务文档及软件全部源代码。</w:t>
      </w:r>
    </w:p>
    <w:p w14:paraId="0CA08C2C">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（4）交付文档清单：软件系统开发文档（含需求模型、设计文档、源代码、测试报告</w:t>
      </w:r>
      <w:r>
        <w:rPr>
          <w:rFonts w:hint="eastAsia" w:ascii="仿宋" w:hAnsi="仿宋" w:eastAsia="仿宋" w:cs="仿宋"/>
          <w:color w:val="auto"/>
          <w:spacing w:val="1"/>
          <w:sz w:val="31"/>
          <w:szCs w:val="31"/>
          <w:highlight w:val="none"/>
          <w:lang w:val="en-US" w:eastAsia="zh-CN"/>
        </w:rPr>
        <w:t>等</w:t>
      </w:r>
      <w:r>
        <w:rPr>
          <w:rFonts w:hint="eastAsia" w:ascii="仿宋" w:hAnsi="仿宋" w:eastAsia="仿宋" w:cs="仿宋"/>
          <w:color w:val="auto"/>
          <w:spacing w:val="1"/>
          <w:sz w:val="31"/>
          <w:szCs w:val="31"/>
          <w:highlight w:val="none"/>
          <w:lang w:eastAsia="zh-CN"/>
        </w:rPr>
        <w:t>）和用户手册以及其他在软件开发过程中形成的一切文档。包括且不限于：项目实施方案；需求规格说明书；概要设计说明书、详细设计说明书、数据库设计说明书、接口设计说明书（可合并到概要和详细设计说明书中）；软件源代码（刻盘）；测试计划、测试用例、测试报告；系统部署手册；培训方案、用户培训手册、用户使用说明书、管理员操作手册、培训记录、培训总结报告；试运行方案、试运行记录、试运行总结报告、项目实施总结报告</w:t>
      </w:r>
      <w:r>
        <w:rPr>
          <w:rFonts w:hint="eastAsia" w:ascii="仿宋" w:hAnsi="仿宋" w:eastAsia="仿宋" w:cs="仿宋"/>
          <w:color w:val="auto"/>
          <w:spacing w:val="1"/>
          <w:sz w:val="31"/>
          <w:szCs w:val="31"/>
          <w:highlight w:val="none"/>
          <w:lang w:val="en-US" w:eastAsia="zh-CN"/>
        </w:rPr>
        <w:t>等</w:t>
      </w:r>
      <w:r>
        <w:rPr>
          <w:rFonts w:hint="eastAsia" w:ascii="仿宋" w:hAnsi="仿宋" w:eastAsia="仿宋" w:cs="仿宋"/>
          <w:color w:val="auto"/>
          <w:spacing w:val="1"/>
          <w:sz w:val="31"/>
          <w:szCs w:val="31"/>
          <w:highlight w:val="none"/>
          <w:lang w:eastAsia="zh-CN"/>
        </w:rPr>
        <w:t>。</w:t>
      </w:r>
    </w:p>
    <w:p w14:paraId="2677324E">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（5）交付文档编制要求：文档编制应保证文档质量，包括编辑正确，组织合理，内容充实，容易理解等，且乙方应在每次提交前经过内部审核。</w:t>
      </w:r>
    </w:p>
    <w:p w14:paraId="527E5994">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（6）</w:t>
      </w:r>
      <w:r>
        <w:rPr>
          <w:rFonts w:hint="eastAsia" w:ascii="仿宋" w:hAnsi="仿宋" w:eastAsia="仿宋" w:cs="仿宋"/>
          <w:color w:val="auto"/>
          <w:spacing w:val="1"/>
          <w:sz w:val="31"/>
          <w:szCs w:val="31"/>
          <w:highlight w:val="none"/>
          <w:lang w:val="en-US" w:eastAsia="zh-CN"/>
        </w:rPr>
        <w:t>项目</w:t>
      </w:r>
      <w:r>
        <w:rPr>
          <w:rFonts w:hint="eastAsia" w:ascii="仿宋" w:hAnsi="仿宋" w:eastAsia="仿宋" w:cs="仿宋"/>
          <w:color w:val="auto"/>
          <w:spacing w:val="1"/>
          <w:sz w:val="31"/>
          <w:szCs w:val="31"/>
          <w:highlight w:val="none"/>
          <w:lang w:eastAsia="zh-CN"/>
        </w:rPr>
        <w:t>交付：</w:t>
      </w:r>
      <w:r>
        <w:rPr>
          <w:rFonts w:hint="eastAsia" w:ascii="仿宋" w:hAnsi="仿宋" w:eastAsia="仿宋" w:cs="仿宋"/>
          <w:color w:val="auto"/>
          <w:spacing w:val="1"/>
          <w:sz w:val="31"/>
          <w:szCs w:val="31"/>
          <w:highlight w:val="none"/>
          <w:lang w:val="en-US" w:eastAsia="zh-CN"/>
        </w:rPr>
        <w:t>项目竣工验收</w:t>
      </w:r>
      <w:r>
        <w:rPr>
          <w:rFonts w:hint="eastAsia" w:ascii="仿宋" w:hAnsi="仿宋" w:eastAsia="仿宋" w:cs="仿宋"/>
          <w:color w:val="auto"/>
          <w:spacing w:val="1"/>
          <w:sz w:val="31"/>
          <w:szCs w:val="31"/>
          <w:highlight w:val="none"/>
          <w:lang w:eastAsia="zh-CN"/>
        </w:rPr>
        <w:t>后如因运行、检测不当或其它原因而导致所交付项目存在故障或问题，乙方应在故障发现后的2日内帮助处理此项故障或问题，并不得收取任何费用。</w:t>
      </w:r>
    </w:p>
    <w:p w14:paraId="5F04586D">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（7）项目经竣工验收通过后视为交付完成。</w:t>
      </w:r>
    </w:p>
    <w:p w14:paraId="4361C4BE">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（8）</w:t>
      </w:r>
      <w:r>
        <w:rPr>
          <w:rFonts w:hint="eastAsia" w:ascii="仿宋" w:hAnsi="仿宋" w:eastAsia="仿宋" w:cs="仿宋"/>
          <w:color w:val="auto"/>
          <w:spacing w:val="1"/>
          <w:sz w:val="31"/>
          <w:szCs w:val="31"/>
          <w:highlight w:val="none"/>
          <w:lang w:val="en-US" w:eastAsia="zh-CN"/>
        </w:rPr>
        <w:t>项目竣工验收前，</w:t>
      </w:r>
      <w:r>
        <w:rPr>
          <w:rFonts w:hint="eastAsia" w:ascii="仿宋" w:hAnsi="仿宋" w:eastAsia="仿宋" w:cs="仿宋"/>
          <w:color w:val="auto"/>
          <w:spacing w:val="1"/>
          <w:sz w:val="31"/>
          <w:szCs w:val="31"/>
          <w:highlight w:val="none"/>
          <w:lang w:eastAsia="zh-CN"/>
        </w:rPr>
        <w:t>乙方应无条件积极</w:t>
      </w:r>
      <w:r>
        <w:rPr>
          <w:rFonts w:hint="eastAsia" w:ascii="仿宋" w:hAnsi="仿宋" w:eastAsia="仿宋" w:cs="仿宋"/>
          <w:color w:val="auto"/>
          <w:spacing w:val="1"/>
          <w:sz w:val="31"/>
          <w:szCs w:val="31"/>
          <w:highlight w:val="none"/>
          <w:lang w:val="en-US" w:eastAsia="zh-CN"/>
        </w:rPr>
        <w:t>为</w:t>
      </w:r>
      <w:r>
        <w:rPr>
          <w:rFonts w:hint="eastAsia" w:ascii="仿宋" w:hAnsi="仿宋" w:eastAsia="仿宋" w:cs="仿宋"/>
          <w:color w:val="auto"/>
          <w:spacing w:val="1"/>
          <w:sz w:val="31"/>
          <w:szCs w:val="31"/>
          <w:highlight w:val="none"/>
          <w:lang w:eastAsia="zh-CN"/>
        </w:rPr>
        <w:t>甲方</w:t>
      </w:r>
      <w:r>
        <w:rPr>
          <w:rFonts w:hint="eastAsia" w:ascii="仿宋" w:hAnsi="仿宋" w:eastAsia="仿宋" w:cs="仿宋"/>
          <w:color w:val="auto"/>
          <w:spacing w:val="1"/>
          <w:sz w:val="31"/>
          <w:szCs w:val="31"/>
          <w:highlight w:val="none"/>
          <w:lang w:val="en-US" w:eastAsia="zh-CN"/>
        </w:rPr>
        <w:t>完成</w:t>
      </w:r>
      <w:r>
        <w:rPr>
          <w:rFonts w:hint="eastAsia" w:ascii="仿宋" w:hAnsi="仿宋" w:eastAsia="仿宋" w:cs="仿宋"/>
          <w:color w:val="auto"/>
          <w:spacing w:val="1"/>
          <w:sz w:val="31"/>
          <w:szCs w:val="31"/>
          <w:highlight w:val="none"/>
          <w:lang w:eastAsia="zh-CN"/>
        </w:rPr>
        <w:t>软件著作权申请</w:t>
      </w:r>
      <w:r>
        <w:rPr>
          <w:rFonts w:hint="eastAsia" w:ascii="仿宋" w:hAnsi="仿宋" w:eastAsia="仿宋" w:cs="仿宋"/>
          <w:color w:val="auto"/>
          <w:spacing w:val="1"/>
          <w:sz w:val="31"/>
          <w:szCs w:val="31"/>
          <w:highlight w:val="none"/>
          <w:lang w:val="en-US" w:eastAsia="zh-CN"/>
        </w:rPr>
        <w:t>并正式获得证书</w:t>
      </w:r>
      <w:r>
        <w:rPr>
          <w:rFonts w:hint="eastAsia" w:ascii="仿宋" w:hAnsi="仿宋" w:eastAsia="仿宋" w:cs="仿宋"/>
          <w:color w:val="auto"/>
          <w:spacing w:val="1"/>
          <w:sz w:val="31"/>
          <w:szCs w:val="31"/>
          <w:highlight w:val="none"/>
          <w:lang w:eastAsia="zh-CN"/>
        </w:rPr>
        <w:t>。</w:t>
      </w:r>
    </w:p>
    <w:p w14:paraId="5E35C1A2">
      <w:pPr>
        <w:spacing w:before="218" w:line="226" w:lineRule="auto"/>
        <w:jc w:val="left"/>
        <w:outlineLvl w:val="1"/>
        <w:rPr>
          <w:rFonts w:hint="default" w:ascii="黑体" w:hAnsi="黑体" w:eastAsia="黑体" w:cs="黑体"/>
          <w:b w:val="0"/>
          <w:bCs w:val="0"/>
          <w:color w:val="auto"/>
          <w:spacing w:val="8"/>
          <w:sz w:val="31"/>
          <w:szCs w:val="31"/>
          <w:highlight w:val="none"/>
          <w:lang w:eastAsia="zh-CN"/>
        </w:rPr>
      </w:pPr>
      <w:r>
        <w:rPr>
          <w:rFonts w:hint="default" w:ascii="黑体" w:hAnsi="黑体" w:eastAsia="黑体" w:cs="黑体"/>
          <w:b w:val="0"/>
          <w:bCs w:val="0"/>
          <w:color w:val="auto"/>
          <w:spacing w:val="8"/>
          <w:sz w:val="31"/>
          <w:szCs w:val="31"/>
          <w:highlight w:val="none"/>
          <w:lang w:eastAsia="zh-CN"/>
        </w:rPr>
        <w:t>六、项目变更</w:t>
      </w:r>
    </w:p>
    <w:p w14:paraId="6CCE5A8D">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一</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t>为了维护和兼顾双方的利益，确保软件的质量，在本合同签署后，甲、乙</w:t>
      </w:r>
      <w:r>
        <w:rPr>
          <w:rFonts w:hint="eastAsia" w:ascii="仿宋" w:hAnsi="仿宋" w:eastAsia="仿宋" w:cs="仿宋"/>
          <w:color w:val="auto"/>
          <w:spacing w:val="1"/>
          <w:sz w:val="31"/>
          <w:szCs w:val="31"/>
          <w:highlight w:val="none"/>
          <w:lang w:val="en-US" w:eastAsia="zh-CN"/>
        </w:rPr>
        <w:t>双</w:t>
      </w:r>
      <w:r>
        <w:rPr>
          <w:rFonts w:hint="eastAsia" w:ascii="仿宋" w:hAnsi="仿宋" w:eastAsia="仿宋" w:cs="仿宋"/>
          <w:color w:val="auto"/>
          <w:spacing w:val="1"/>
          <w:sz w:val="31"/>
          <w:szCs w:val="31"/>
          <w:highlight w:val="none"/>
          <w:lang w:eastAsia="zh-CN"/>
        </w:rPr>
        <w:t>方均有权在履行本合同的过程中合理地提出变更、扩展、替换或修改本项目的某些部分的请求，包括但不限于调整软件部分功能、修改有关技术参数、变更交付或安装的时间与地点等。为此，双方同意：</w:t>
      </w:r>
    </w:p>
    <w:p w14:paraId="021F52BD">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1．若甲方提出部分项目的变更建议，乙方应当在</w:t>
      </w:r>
      <w:r>
        <w:rPr>
          <w:rFonts w:hint="eastAsia" w:ascii="仿宋" w:hAnsi="仿宋" w:eastAsia="仿宋" w:cs="仿宋"/>
          <w:color w:val="auto"/>
          <w:spacing w:val="1"/>
          <w:sz w:val="31"/>
          <w:szCs w:val="31"/>
          <w:highlight w:val="none"/>
          <w:lang w:val="en-US" w:eastAsia="zh-CN"/>
        </w:rPr>
        <w:t>2个工作</w:t>
      </w:r>
      <w:r>
        <w:rPr>
          <w:rFonts w:hint="eastAsia" w:ascii="仿宋" w:hAnsi="仿宋" w:eastAsia="仿宋" w:cs="仿宋"/>
          <w:color w:val="auto"/>
          <w:spacing w:val="1"/>
          <w:sz w:val="31"/>
          <w:szCs w:val="31"/>
          <w:highlight w:val="none"/>
          <w:lang w:eastAsia="zh-CN"/>
        </w:rPr>
        <w:t>日内对此作出书面回复，其内容包括该变更对合同价格、项目交付日期、软件的系统性能、项目技术参数以及合同条款等影响情况；</w:t>
      </w:r>
    </w:p>
    <w:p w14:paraId="4CE04C2B">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eastAsia="zh-CN"/>
        </w:rPr>
        <w:t>2．甲方在收到乙方的上述回复后，应在</w:t>
      </w:r>
      <w:r>
        <w:rPr>
          <w:rFonts w:hint="eastAsia" w:ascii="仿宋" w:hAnsi="仿宋" w:eastAsia="仿宋" w:cs="仿宋"/>
          <w:color w:val="auto"/>
          <w:spacing w:val="1"/>
          <w:sz w:val="31"/>
          <w:szCs w:val="31"/>
          <w:highlight w:val="none"/>
          <w:lang w:val="en-US" w:eastAsia="zh-CN"/>
        </w:rPr>
        <w:t>2个工作</w:t>
      </w:r>
      <w:r>
        <w:rPr>
          <w:rFonts w:hint="eastAsia" w:ascii="仿宋" w:hAnsi="仿宋" w:eastAsia="仿宋" w:cs="仿宋"/>
          <w:color w:val="auto"/>
          <w:spacing w:val="1"/>
          <w:sz w:val="31"/>
          <w:szCs w:val="31"/>
          <w:highlight w:val="none"/>
          <w:lang w:eastAsia="zh-CN"/>
        </w:rPr>
        <w:t>日内通知乙方是否接受上述回复。如果甲方接受乙方的上述回复，则</w:t>
      </w:r>
      <w:r>
        <w:rPr>
          <w:rFonts w:hint="eastAsia" w:ascii="仿宋" w:hAnsi="仿宋" w:eastAsia="仿宋" w:cs="仿宋"/>
          <w:color w:val="auto"/>
          <w:spacing w:val="1"/>
          <w:sz w:val="31"/>
          <w:szCs w:val="31"/>
          <w:highlight w:val="none"/>
          <w:lang w:val="en-US" w:eastAsia="zh-CN"/>
        </w:rPr>
        <w:t>双方</w:t>
      </w:r>
      <w:r>
        <w:rPr>
          <w:rFonts w:hint="eastAsia" w:ascii="仿宋" w:hAnsi="仿宋" w:eastAsia="仿宋" w:cs="仿宋"/>
          <w:color w:val="auto"/>
          <w:spacing w:val="1"/>
          <w:sz w:val="31"/>
          <w:szCs w:val="31"/>
          <w:highlight w:val="none"/>
          <w:lang w:eastAsia="zh-CN"/>
        </w:rPr>
        <w:t>应对此变更以书面形式确认，并按变更后的约定履行本合同。</w:t>
      </w:r>
    </w:p>
    <w:p w14:paraId="1B3EDB12">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3</w:t>
      </w:r>
      <w:r>
        <w:rPr>
          <w:rFonts w:hint="eastAsia" w:ascii="仿宋" w:hAnsi="仿宋" w:eastAsia="仿宋" w:cs="仿宋"/>
          <w:color w:val="auto"/>
          <w:spacing w:val="1"/>
          <w:sz w:val="31"/>
          <w:szCs w:val="31"/>
          <w:highlight w:val="none"/>
          <w:lang w:eastAsia="zh-CN"/>
        </w:rPr>
        <w:t>．如乙方提出部分项目的变更建议，乙方应同时详细阐明该变更对合同价格、项目交付日期、软件性能、项目技术参数以及合同条款等影响情况。</w:t>
      </w:r>
    </w:p>
    <w:p w14:paraId="13E99483">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eastAsia" w:ascii="仿宋" w:hAnsi="仿宋" w:eastAsia="仿宋" w:cs="仿宋"/>
          <w:color w:val="auto"/>
          <w:spacing w:val="1"/>
          <w:sz w:val="31"/>
          <w:szCs w:val="31"/>
          <w:highlight w:val="none"/>
          <w:lang w:val="en-US" w:eastAsia="zh-CN"/>
        </w:rPr>
        <w:t>4</w:t>
      </w:r>
      <w:r>
        <w:rPr>
          <w:rFonts w:hint="eastAsia" w:ascii="仿宋" w:hAnsi="仿宋" w:eastAsia="仿宋" w:cs="仿宋"/>
          <w:color w:val="auto"/>
          <w:spacing w:val="1"/>
          <w:sz w:val="31"/>
          <w:szCs w:val="31"/>
          <w:highlight w:val="none"/>
          <w:lang w:eastAsia="zh-CN"/>
        </w:rPr>
        <w:t>．甲方在收到乙方的上述变更建议后，应在2</w:t>
      </w:r>
      <w:r>
        <w:rPr>
          <w:rFonts w:hint="eastAsia" w:ascii="仿宋" w:hAnsi="仿宋" w:eastAsia="仿宋" w:cs="仿宋"/>
          <w:color w:val="auto"/>
          <w:spacing w:val="1"/>
          <w:sz w:val="31"/>
          <w:szCs w:val="31"/>
          <w:highlight w:val="none"/>
          <w:lang w:val="en-US" w:eastAsia="zh-CN"/>
        </w:rPr>
        <w:t>个工作</w:t>
      </w:r>
      <w:r>
        <w:rPr>
          <w:rFonts w:hint="eastAsia" w:ascii="仿宋" w:hAnsi="仿宋" w:eastAsia="仿宋" w:cs="仿宋"/>
          <w:color w:val="auto"/>
          <w:spacing w:val="1"/>
          <w:sz w:val="31"/>
          <w:szCs w:val="31"/>
          <w:highlight w:val="none"/>
          <w:lang w:eastAsia="zh-CN"/>
        </w:rPr>
        <w:t>日内通知乙方是否同意和接受乙方的上述变更建议。如果甲方接受乙方的上述回复，则</w:t>
      </w:r>
      <w:r>
        <w:rPr>
          <w:rFonts w:hint="eastAsia" w:ascii="仿宋" w:hAnsi="仿宋" w:eastAsia="仿宋" w:cs="仿宋"/>
          <w:color w:val="auto"/>
          <w:spacing w:val="1"/>
          <w:sz w:val="31"/>
          <w:szCs w:val="31"/>
          <w:highlight w:val="none"/>
          <w:lang w:val="en-US" w:eastAsia="zh-CN"/>
        </w:rPr>
        <w:t>双</w:t>
      </w:r>
      <w:r>
        <w:rPr>
          <w:rFonts w:hint="eastAsia" w:ascii="仿宋" w:hAnsi="仿宋" w:eastAsia="仿宋" w:cs="仿宋"/>
          <w:color w:val="auto"/>
          <w:spacing w:val="1"/>
          <w:sz w:val="31"/>
          <w:szCs w:val="31"/>
          <w:highlight w:val="none"/>
          <w:lang w:eastAsia="zh-CN"/>
        </w:rPr>
        <w:t>方对此变更建议以书面形式确认，</w:t>
      </w:r>
      <w:r>
        <w:rPr>
          <w:rFonts w:hint="eastAsia" w:ascii="仿宋" w:hAnsi="仿宋" w:eastAsia="仿宋" w:cs="仿宋"/>
          <w:color w:val="auto"/>
          <w:spacing w:val="1"/>
          <w:sz w:val="31"/>
          <w:szCs w:val="31"/>
          <w:highlight w:val="none"/>
          <w:lang w:val="en-US" w:eastAsia="zh-CN"/>
        </w:rPr>
        <w:t>双</w:t>
      </w:r>
      <w:r>
        <w:rPr>
          <w:rFonts w:hint="eastAsia" w:ascii="仿宋" w:hAnsi="仿宋" w:eastAsia="仿宋" w:cs="仿宋"/>
          <w:color w:val="auto"/>
          <w:spacing w:val="1"/>
          <w:sz w:val="31"/>
          <w:szCs w:val="31"/>
          <w:highlight w:val="none"/>
          <w:lang w:eastAsia="zh-CN"/>
        </w:rPr>
        <w:t>方按变更后的约定履行本合同。如甲方不同意乙方的上述建议，</w:t>
      </w:r>
      <w:r>
        <w:rPr>
          <w:rFonts w:hint="eastAsia" w:ascii="仿宋" w:hAnsi="仿宋" w:eastAsia="仿宋" w:cs="仿宋"/>
          <w:color w:val="auto"/>
          <w:spacing w:val="1"/>
          <w:sz w:val="31"/>
          <w:szCs w:val="31"/>
          <w:highlight w:val="none"/>
          <w:lang w:val="en-US" w:eastAsia="zh-CN"/>
        </w:rPr>
        <w:t>双</w:t>
      </w:r>
      <w:r>
        <w:rPr>
          <w:rFonts w:hint="eastAsia" w:ascii="仿宋" w:hAnsi="仿宋" w:eastAsia="仿宋" w:cs="仿宋"/>
          <w:color w:val="auto"/>
          <w:spacing w:val="1"/>
          <w:sz w:val="31"/>
          <w:szCs w:val="31"/>
          <w:highlight w:val="none"/>
          <w:lang w:eastAsia="zh-CN"/>
        </w:rPr>
        <w:t>方仍按原合同执行。</w:t>
      </w:r>
    </w:p>
    <w:p w14:paraId="592C064F">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二</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t>合同总金额变化，需要甲、</w:t>
      </w:r>
      <w:r>
        <w:rPr>
          <w:rFonts w:hint="eastAsia" w:ascii="仿宋" w:hAnsi="仿宋" w:eastAsia="仿宋" w:cs="仿宋"/>
          <w:color w:val="auto"/>
          <w:spacing w:val="1"/>
          <w:sz w:val="31"/>
          <w:szCs w:val="31"/>
          <w:highlight w:val="none"/>
          <w:lang w:val="en-US" w:eastAsia="zh-CN"/>
        </w:rPr>
        <w:t>乙双</w:t>
      </w:r>
      <w:r>
        <w:rPr>
          <w:rFonts w:hint="eastAsia" w:ascii="仿宋" w:hAnsi="仿宋" w:eastAsia="仿宋" w:cs="仿宋"/>
          <w:color w:val="auto"/>
          <w:spacing w:val="1"/>
          <w:sz w:val="31"/>
          <w:szCs w:val="31"/>
          <w:highlight w:val="none"/>
          <w:lang w:eastAsia="zh-CN"/>
        </w:rPr>
        <w:t>方确认。</w:t>
      </w:r>
    </w:p>
    <w:p w14:paraId="11C52F02">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三</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eastAsia="zh-CN"/>
        </w:rPr>
        <w:t>涉及合同系统功能变化的变更，由甲方、</w:t>
      </w:r>
      <w:r>
        <w:rPr>
          <w:rFonts w:hint="eastAsia" w:ascii="仿宋" w:hAnsi="仿宋" w:eastAsia="仿宋" w:cs="仿宋"/>
          <w:color w:val="auto"/>
          <w:spacing w:val="1"/>
          <w:sz w:val="31"/>
          <w:szCs w:val="31"/>
          <w:highlight w:val="none"/>
          <w:lang w:val="en-US" w:eastAsia="zh-CN"/>
        </w:rPr>
        <w:t>乙方双方</w:t>
      </w:r>
      <w:r>
        <w:rPr>
          <w:rFonts w:hint="eastAsia" w:ascii="仿宋" w:hAnsi="仿宋" w:eastAsia="仿宋" w:cs="仿宋"/>
          <w:color w:val="auto"/>
          <w:spacing w:val="1"/>
          <w:sz w:val="31"/>
          <w:szCs w:val="31"/>
          <w:highlight w:val="none"/>
          <w:lang w:eastAsia="zh-CN"/>
        </w:rPr>
        <w:t>确认。</w:t>
      </w:r>
    </w:p>
    <w:p w14:paraId="249B5188">
      <w:pPr>
        <w:spacing w:before="218" w:line="226" w:lineRule="auto"/>
        <w:jc w:val="left"/>
        <w:outlineLvl w:val="1"/>
        <w:rPr>
          <w:rFonts w:hint="default" w:ascii="黑体" w:hAnsi="黑体" w:eastAsia="黑体" w:cs="黑体"/>
          <w:b w:val="0"/>
          <w:bCs w:val="0"/>
          <w:color w:val="auto"/>
          <w:spacing w:val="8"/>
          <w:sz w:val="31"/>
          <w:szCs w:val="31"/>
          <w:highlight w:val="none"/>
          <w:lang w:eastAsia="zh-CN"/>
        </w:rPr>
      </w:pPr>
      <w:r>
        <w:rPr>
          <w:rFonts w:hint="default" w:ascii="黑体" w:hAnsi="黑体" w:eastAsia="黑体" w:cs="黑体"/>
          <w:b w:val="0"/>
          <w:bCs w:val="0"/>
          <w:color w:val="auto"/>
          <w:spacing w:val="8"/>
          <w:sz w:val="31"/>
          <w:szCs w:val="31"/>
          <w:highlight w:val="none"/>
          <w:lang w:eastAsia="zh-CN"/>
        </w:rPr>
        <w:t>七、项目培训</w:t>
      </w:r>
    </w:p>
    <w:p w14:paraId="16DAE194">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一</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乙方有责任对甲方系统运行和维护人员，使用人员提供掌握系统正确操作、调试和故障处理方法的培训，有责任对甲方技术人员进行技术培训，解释本合同范围内的所有技术问题。</w:t>
      </w:r>
      <w:r>
        <w:rPr>
          <w:rFonts w:hint="eastAsia" w:ascii="仿宋" w:hAnsi="仿宋" w:eastAsia="仿宋" w:cs="仿宋"/>
          <w:color w:val="auto"/>
          <w:spacing w:val="1"/>
          <w:sz w:val="31"/>
          <w:szCs w:val="31"/>
          <w:highlight w:val="none"/>
          <w:lang w:val="en-US" w:eastAsia="zh-CN"/>
        </w:rPr>
        <w:cr/>
      </w:r>
      <w:r>
        <w:rPr>
          <w:rFonts w:hint="eastAsia" w:ascii="仿宋" w:hAnsi="仿宋" w:eastAsia="仿宋" w:cs="仿宋"/>
          <w:color w:val="auto"/>
          <w:spacing w:val="1"/>
          <w:sz w:val="31"/>
          <w:szCs w:val="31"/>
          <w:highlight w:val="none"/>
          <w:lang w:val="en-US" w:eastAsia="zh-CN"/>
        </w:rPr>
        <w:t xml:space="preserve">    </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二</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乙方须对系统用户及运行管理人员分层次进行培训，培训目标为受训者能够独立、熟练地完成操作，实现系统的目标和功能，确保甲方人员能完全掌握系统的应用、运行、维护等关键技术要求。</w:t>
      </w:r>
      <w:r>
        <w:rPr>
          <w:rFonts w:hint="eastAsia" w:ascii="仿宋" w:hAnsi="仿宋" w:eastAsia="仿宋" w:cs="仿宋"/>
          <w:color w:val="auto"/>
          <w:spacing w:val="1"/>
          <w:sz w:val="31"/>
          <w:szCs w:val="31"/>
          <w:highlight w:val="none"/>
          <w:lang w:val="en-US" w:eastAsia="zh-CN"/>
        </w:rPr>
        <w:cr/>
      </w:r>
      <w:r>
        <w:rPr>
          <w:rFonts w:hint="eastAsia" w:ascii="仿宋" w:hAnsi="仿宋" w:eastAsia="仿宋" w:cs="仿宋"/>
          <w:color w:val="auto"/>
          <w:spacing w:val="1"/>
          <w:sz w:val="31"/>
          <w:szCs w:val="31"/>
          <w:highlight w:val="none"/>
          <w:lang w:val="en-US" w:eastAsia="zh-CN"/>
        </w:rPr>
        <w:t xml:space="preserve">    </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三</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乙方选派有相应专业的实际工作和培训经验的培训人员来完成对应用软件的使用和维护培训，乙方负责编写并提供教材。</w:t>
      </w:r>
      <w:r>
        <w:rPr>
          <w:rFonts w:hint="eastAsia" w:ascii="仿宋" w:hAnsi="仿宋" w:eastAsia="仿宋" w:cs="仿宋"/>
          <w:color w:val="auto"/>
          <w:spacing w:val="1"/>
          <w:sz w:val="31"/>
          <w:szCs w:val="31"/>
          <w:highlight w:val="none"/>
          <w:lang w:val="en-US" w:eastAsia="zh-CN"/>
        </w:rPr>
        <w:cr/>
      </w:r>
      <w:r>
        <w:rPr>
          <w:rFonts w:hint="eastAsia" w:ascii="仿宋" w:hAnsi="仿宋" w:eastAsia="仿宋" w:cs="仿宋"/>
          <w:color w:val="auto"/>
          <w:spacing w:val="1"/>
          <w:sz w:val="31"/>
          <w:szCs w:val="31"/>
          <w:highlight w:val="none"/>
          <w:lang w:val="en-US" w:eastAsia="zh-CN"/>
        </w:rPr>
        <w:t xml:space="preserve">    </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四</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培训费用。乙方负责培训相关费用，此费用包含在合同总价中。</w:t>
      </w:r>
      <w:r>
        <w:rPr>
          <w:rFonts w:hint="eastAsia" w:ascii="仿宋" w:hAnsi="仿宋" w:eastAsia="仿宋" w:cs="仿宋"/>
          <w:color w:val="auto"/>
          <w:spacing w:val="1"/>
          <w:sz w:val="31"/>
          <w:szCs w:val="31"/>
          <w:highlight w:val="none"/>
          <w:lang w:val="en-US" w:eastAsia="zh-CN"/>
        </w:rPr>
        <w:cr/>
      </w:r>
      <w:r>
        <w:rPr>
          <w:rFonts w:hint="eastAsia" w:ascii="仿宋" w:hAnsi="仿宋" w:eastAsia="仿宋" w:cs="仿宋"/>
          <w:color w:val="auto"/>
          <w:spacing w:val="1"/>
          <w:sz w:val="31"/>
          <w:szCs w:val="31"/>
          <w:highlight w:val="none"/>
          <w:lang w:val="en-US" w:eastAsia="zh-CN"/>
        </w:rPr>
        <w:t xml:space="preserve">  </w:t>
      </w:r>
      <w:r>
        <w:rPr>
          <w:rFonts w:hint="default" w:ascii="仿宋" w:hAnsi="仿宋" w:eastAsia="仿宋" w:cs="仿宋"/>
          <w:color w:val="auto"/>
          <w:spacing w:val="1"/>
          <w:sz w:val="31"/>
          <w:szCs w:val="31"/>
          <w:highlight w:val="none"/>
          <w:lang w:eastAsia="zh-CN"/>
        </w:rPr>
        <w:t xml:space="preserve">  （</w:t>
      </w:r>
      <w:r>
        <w:rPr>
          <w:rFonts w:hint="eastAsia" w:ascii="仿宋" w:hAnsi="仿宋" w:eastAsia="仿宋" w:cs="仿宋"/>
          <w:color w:val="auto"/>
          <w:spacing w:val="1"/>
          <w:sz w:val="31"/>
          <w:szCs w:val="31"/>
          <w:highlight w:val="none"/>
          <w:lang w:val="en-US" w:eastAsia="zh-Hans"/>
        </w:rPr>
        <w:t>五</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除合同约定的培训内容外，在系统运行和推广期间若甲方有培训要求，乙方应根据甲方要求完成相关培训</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乙方负责培训相关费用</w:t>
      </w:r>
      <w:r>
        <w:rPr>
          <w:rFonts w:hint="eastAsia" w:ascii="仿宋" w:hAnsi="仿宋" w:eastAsia="仿宋" w:cs="仿宋"/>
          <w:color w:val="auto"/>
          <w:spacing w:val="1"/>
          <w:sz w:val="31"/>
          <w:szCs w:val="31"/>
          <w:highlight w:val="none"/>
          <w:lang w:val="en-US" w:eastAsia="zh-CN"/>
        </w:rPr>
        <w:t>。</w:t>
      </w:r>
    </w:p>
    <w:p w14:paraId="0A192123">
      <w:pPr>
        <w:spacing w:before="218" w:line="226" w:lineRule="auto"/>
        <w:jc w:val="left"/>
        <w:outlineLvl w:val="1"/>
        <w:rPr>
          <w:rFonts w:hint="default" w:ascii="黑体" w:hAnsi="黑体" w:eastAsia="黑体" w:cs="黑体"/>
          <w:b w:val="0"/>
          <w:bCs w:val="0"/>
          <w:color w:val="auto"/>
          <w:spacing w:val="8"/>
          <w:sz w:val="31"/>
          <w:szCs w:val="31"/>
          <w:highlight w:val="none"/>
          <w:lang w:eastAsia="zh-CN"/>
        </w:rPr>
      </w:pPr>
      <w:r>
        <w:rPr>
          <w:rFonts w:hint="default" w:ascii="黑体" w:hAnsi="黑体" w:eastAsia="黑体" w:cs="黑体"/>
          <w:b w:val="0"/>
          <w:bCs w:val="0"/>
          <w:color w:val="auto"/>
          <w:spacing w:val="8"/>
          <w:sz w:val="31"/>
          <w:szCs w:val="31"/>
          <w:highlight w:val="none"/>
          <w:lang w:eastAsia="zh-CN"/>
        </w:rPr>
        <w:t>八</w:t>
      </w:r>
      <w:r>
        <w:rPr>
          <w:rFonts w:ascii="黑体" w:hAnsi="黑体" w:eastAsia="黑体" w:cs="黑体"/>
          <w:b w:val="0"/>
          <w:bCs w:val="0"/>
          <w:color w:val="auto"/>
          <w:spacing w:val="8"/>
          <w:sz w:val="31"/>
          <w:szCs w:val="31"/>
          <w:highlight w:val="none"/>
          <w:lang w:eastAsia="zh-CN"/>
        </w:rPr>
        <w:t>、项目验收</w:t>
      </w:r>
    </w:p>
    <w:p w14:paraId="6638318B">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（一）乙方须在2026年9月30日前完成系统应用软件开发、系统安装部署上线，并经监理单位同意后向</w:t>
      </w:r>
      <w:r>
        <w:rPr>
          <w:rFonts w:hint="eastAsia" w:ascii="仿宋" w:hAnsi="仿宋" w:eastAsia="仿宋" w:cs="仿宋"/>
          <w:color w:val="auto"/>
          <w:spacing w:val="1"/>
          <w:sz w:val="31"/>
          <w:szCs w:val="31"/>
          <w:highlight w:val="none"/>
          <w:lang w:val="en-US" w:eastAsia="zh-Hans"/>
        </w:rPr>
        <w:t>甲方</w:t>
      </w:r>
      <w:r>
        <w:rPr>
          <w:rFonts w:hint="eastAsia" w:ascii="仿宋" w:hAnsi="仿宋" w:eastAsia="仿宋" w:cs="仿宋"/>
          <w:color w:val="auto"/>
          <w:spacing w:val="1"/>
          <w:sz w:val="31"/>
          <w:szCs w:val="31"/>
          <w:highlight w:val="none"/>
          <w:lang w:val="en-US" w:eastAsia="zh-CN"/>
        </w:rPr>
        <w:t>发起初步验收申请，甲方根据招标内容及要求中的参数，组织专家评审进行项目初步验收。验收合格双方签订《初步验收报告》。若乙方在 2026年9月30日前无法通过项目初验，视为自动解除合同，甲方有权追究乙方的违约责任且乙方需退还甲方已支付全部货款。</w:t>
      </w:r>
    </w:p>
    <w:p w14:paraId="5E1AC9E5">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二</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乙方在初验通过之日起6个月</w:t>
      </w:r>
      <w:r>
        <w:rPr>
          <w:rFonts w:hint="eastAsia" w:ascii="仿宋" w:hAnsi="仿宋" w:eastAsia="仿宋" w:cs="仿宋"/>
          <w:color w:val="auto"/>
          <w:spacing w:val="1"/>
          <w:sz w:val="31"/>
          <w:szCs w:val="31"/>
          <w:highlight w:val="none"/>
          <w:lang w:val="en-US" w:eastAsia="zh-Hans"/>
        </w:rPr>
        <w:t>内</w:t>
      </w:r>
      <w:r>
        <w:rPr>
          <w:rFonts w:hint="eastAsia" w:ascii="仿宋" w:hAnsi="仿宋" w:eastAsia="仿宋" w:cs="仿宋"/>
          <w:color w:val="auto"/>
          <w:spacing w:val="1"/>
          <w:sz w:val="31"/>
          <w:szCs w:val="31"/>
          <w:highlight w:val="none"/>
          <w:lang w:val="en-US" w:eastAsia="zh-CN"/>
        </w:rPr>
        <w:t>，按照省信息化主管部门的终验要求，书面提交终验申请和相关文档，由甲方向省信息化主管部门申请项目竣工验收，通过省信息化主管部门组织的项目竣工验收即为项目</w:t>
      </w:r>
      <w:r>
        <w:rPr>
          <w:rFonts w:hint="eastAsia" w:ascii="仿宋" w:hAnsi="仿宋" w:eastAsia="仿宋" w:cs="仿宋"/>
          <w:color w:val="auto"/>
          <w:spacing w:val="1"/>
          <w:sz w:val="31"/>
          <w:szCs w:val="31"/>
          <w:highlight w:val="none"/>
          <w:lang w:val="en-US" w:eastAsia="zh-Hans"/>
        </w:rPr>
        <w:t>最终</w:t>
      </w:r>
      <w:r>
        <w:rPr>
          <w:rFonts w:hint="eastAsia" w:ascii="仿宋" w:hAnsi="仿宋" w:eastAsia="仿宋" w:cs="仿宋"/>
          <w:color w:val="auto"/>
          <w:spacing w:val="1"/>
          <w:sz w:val="31"/>
          <w:szCs w:val="31"/>
          <w:highlight w:val="none"/>
          <w:lang w:val="en-US" w:eastAsia="zh-CN"/>
        </w:rPr>
        <w:t>验收。</w:t>
      </w:r>
    </w:p>
    <w:p w14:paraId="41BC1280">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三</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工程终验应满足可行性研究报告、初步设计、招标文件、投标文件、本合同及其附件中约定的所有要求。通过省信息化主管部门组织的项目终验即为项目竣工验收通过。</w:t>
      </w:r>
    </w:p>
    <w:p w14:paraId="103582C6">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（四）验收组织。项目验收按《海南省省级政务信息化项目建设管理办法》（琼府办〔2024〕42号）及省信息化相关规定组织与执行。</w:t>
      </w:r>
    </w:p>
    <w:p w14:paraId="4C4612A6">
      <w:pPr>
        <w:spacing w:before="218" w:line="226" w:lineRule="auto"/>
        <w:jc w:val="left"/>
        <w:outlineLvl w:val="1"/>
        <w:rPr>
          <w:rFonts w:hint="default" w:ascii="黑体" w:hAnsi="黑体" w:eastAsia="黑体" w:cs="黑体"/>
          <w:b w:val="0"/>
          <w:bCs w:val="0"/>
          <w:color w:val="auto"/>
          <w:spacing w:val="8"/>
          <w:sz w:val="31"/>
          <w:szCs w:val="31"/>
          <w:highlight w:val="none"/>
          <w:lang w:eastAsia="zh-CN"/>
        </w:rPr>
      </w:pPr>
      <w:r>
        <w:rPr>
          <w:rFonts w:hint="default" w:ascii="黑体" w:hAnsi="黑体" w:eastAsia="黑体" w:cs="黑体"/>
          <w:b w:val="0"/>
          <w:bCs w:val="0"/>
          <w:color w:val="auto"/>
          <w:spacing w:val="8"/>
          <w:sz w:val="31"/>
          <w:szCs w:val="31"/>
          <w:highlight w:val="none"/>
          <w:lang w:eastAsia="zh-CN"/>
        </w:rPr>
        <w:t>九、免费维保期技术支持及售后</w:t>
      </w:r>
    </w:p>
    <w:p w14:paraId="397DCDAF">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一</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本项目免费维保期由项目整体竣工验收合格之日起贰年。免费维保期内，需提供7×24小时技术支持和服务，5×8小时现场运维服务。</w:t>
      </w:r>
    </w:p>
    <w:p w14:paraId="72B4DF06">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二</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免费维保期内，乙方有义务免费配合甲方对项目中所涉及的软件进行缺陷修复、性能调优、代码维护、集成接口支持等工作。由于乙方原因导致的系统bug问题，乙方负责免费维护修复及解决有关问题。</w:t>
      </w:r>
    </w:p>
    <w:p w14:paraId="6EF3084C">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三</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在免费维保期内，硬件与成熟软件采购集成部分乙方应当免费提供原厂人力及部件更换服务，软件研发部分乙方应当免费提供对于源代码的解释并配合甲方对项目系统进行改进。</w:t>
      </w:r>
    </w:p>
    <w:p w14:paraId="7C441297">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四</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免费维保期内，乙方还应保证合同项下所提供的服务包括培训、安装指导、单机调试、系统联调测试等，并保证不存在因乙方工作人员的过失、错误或疏忽而产生的缺陷。</w:t>
      </w:r>
    </w:p>
    <w:p w14:paraId="392FF311">
      <w:pPr>
        <w:numPr>
          <w:ilvl w:val="0"/>
          <w:numId w:val="0"/>
        </w:numPr>
        <w:spacing w:before="219" w:line="352" w:lineRule="auto"/>
        <w:ind w:right="25" w:rightChars="0" w:firstLine="624" w:firstLineChars="200"/>
        <w:jc w:val="left"/>
        <w:rPr>
          <w:rFonts w:ascii="Arial"/>
          <w:color w:val="auto"/>
          <w:sz w:val="21"/>
          <w:highlight w:val="none"/>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五</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任何与保证不符发生时，甲方应立即书面通知乙方。接到上述通知后，乙方应立即免费修复问题。</w:t>
      </w:r>
    </w:p>
    <w:p w14:paraId="7F6F352E">
      <w:pPr>
        <w:spacing w:line="285" w:lineRule="auto"/>
        <w:jc w:val="left"/>
        <w:rPr>
          <w:rFonts w:ascii="Arial"/>
          <w:color w:val="auto"/>
          <w:sz w:val="21"/>
          <w:highlight w:val="none"/>
        </w:rPr>
      </w:pPr>
    </w:p>
    <w:p w14:paraId="514F4385">
      <w:pPr>
        <w:spacing w:before="101" w:line="226"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5"/>
          <w:sz w:val="31"/>
          <w:szCs w:val="31"/>
          <w:highlight w:val="none"/>
          <w:lang w:val="en-US" w:eastAsia="zh-CN"/>
        </w:rPr>
        <w:t>十</w:t>
      </w:r>
      <w:r>
        <w:rPr>
          <w:rFonts w:ascii="黑体" w:hAnsi="黑体" w:eastAsia="黑体" w:cs="黑体"/>
          <w:color w:val="auto"/>
          <w:spacing w:val="5"/>
          <w:sz w:val="31"/>
          <w:szCs w:val="31"/>
          <w:highlight w:val="none"/>
        </w:rPr>
        <w:t>、违约责任</w:t>
      </w:r>
    </w:p>
    <w:p w14:paraId="677D4420">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Hans"/>
        </w:rPr>
        <w:t>一</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双方约定：任何一方违反本合同约定，造成项目停滞、延误或失败的，按以下约定承担违约责任：</w:t>
      </w:r>
    </w:p>
    <w:p w14:paraId="6A924F14">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1.除第五条第一款第3项及乙方自身原因导致甲方不能按合同支付的款项情况外，如甲方违反本合同第三条关于支付条款的约定，延迟10日以上，每延迟1天支付，应向乙方支付违约金为发生违约费用总金额的0.2‰(支付违约金或损失赔偿额的计算方法，因第三方原因造成延迟的支付的， 甲方不负违约责任)。</w:t>
      </w:r>
    </w:p>
    <w:p w14:paraId="47568A30">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2.乙方违反本合同第八条关于进度计划</w:t>
      </w:r>
      <w:r>
        <w:rPr>
          <w:rFonts w:hint="eastAsia" w:ascii="仿宋" w:hAnsi="仿宋" w:eastAsia="仿宋" w:cs="仿宋"/>
          <w:color w:val="auto"/>
          <w:spacing w:val="1"/>
          <w:sz w:val="31"/>
          <w:szCs w:val="31"/>
          <w:highlight w:val="none"/>
          <w:lang w:val="en-US" w:eastAsia="zh-Hans"/>
        </w:rPr>
        <w:t>及项目验收</w:t>
      </w:r>
      <w:r>
        <w:rPr>
          <w:rFonts w:hint="eastAsia" w:ascii="仿宋" w:hAnsi="仿宋" w:eastAsia="仿宋" w:cs="仿宋"/>
          <w:color w:val="auto"/>
          <w:spacing w:val="1"/>
          <w:sz w:val="31"/>
          <w:szCs w:val="31"/>
          <w:highlight w:val="none"/>
          <w:lang w:val="en-US" w:eastAsia="zh-CN"/>
        </w:rPr>
        <w:t>的约定，延迟10日以上，每延迟1天交付</w:t>
      </w:r>
      <w:r>
        <w:rPr>
          <w:rFonts w:hint="eastAsia" w:ascii="仿宋" w:hAnsi="仿宋" w:eastAsia="仿宋" w:cs="仿宋"/>
          <w:color w:val="auto"/>
          <w:spacing w:val="1"/>
          <w:sz w:val="31"/>
          <w:szCs w:val="31"/>
          <w:highlight w:val="none"/>
          <w:lang w:val="en-US" w:eastAsia="zh-Hans"/>
        </w:rPr>
        <w:t>或未通过验收的</w:t>
      </w:r>
      <w:r>
        <w:rPr>
          <w:rFonts w:hint="eastAsia" w:ascii="仿宋" w:hAnsi="仿宋" w:eastAsia="仿宋" w:cs="仿宋"/>
          <w:color w:val="auto"/>
          <w:spacing w:val="1"/>
          <w:sz w:val="31"/>
          <w:szCs w:val="31"/>
          <w:highlight w:val="none"/>
          <w:lang w:val="en-US" w:eastAsia="zh-CN"/>
        </w:rPr>
        <w:t>，</w:t>
      </w:r>
      <w:r>
        <w:rPr>
          <w:rFonts w:hint="eastAsia" w:ascii="仿宋" w:hAnsi="仿宋" w:eastAsia="仿宋" w:cs="仿宋"/>
          <w:color w:val="auto"/>
          <w:spacing w:val="1"/>
          <w:sz w:val="31"/>
          <w:szCs w:val="31"/>
          <w:highlight w:val="none"/>
          <w:lang w:val="en-US" w:eastAsia="zh-Hans"/>
        </w:rPr>
        <w:t>每日</w:t>
      </w:r>
      <w:r>
        <w:rPr>
          <w:rFonts w:hint="eastAsia" w:ascii="仿宋" w:hAnsi="仿宋" w:eastAsia="仿宋" w:cs="仿宋"/>
          <w:color w:val="auto"/>
          <w:spacing w:val="1"/>
          <w:sz w:val="31"/>
          <w:szCs w:val="31"/>
          <w:highlight w:val="none"/>
          <w:lang w:val="en-US" w:eastAsia="zh-CN"/>
        </w:rPr>
        <w:t>应向甲方支付违约金为合同总金额的0.2‰(支付违约金或损失赔偿额的计算方法，适用于各分项时间节点)，甲方有权停止履行合同，并有权解除合同，追回已付款项。</w:t>
      </w:r>
    </w:p>
    <w:p w14:paraId="5AC58B42">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3.乙方若出现将项目以违规方式转包、分包第三方，或者出现严重泄密情况，应向甲方支付违约金，违约金金额为本合同费用总金额的5%</w:t>
      </w:r>
      <w:r>
        <w:rPr>
          <w:rFonts w:hint="default" w:ascii="仿宋" w:hAnsi="仿宋" w:eastAsia="仿宋" w:cs="仿宋"/>
          <w:color w:val="auto"/>
          <w:spacing w:val="1"/>
          <w:sz w:val="31"/>
          <w:szCs w:val="31"/>
          <w:highlight w:val="none"/>
          <w:lang w:eastAsia="zh-CN"/>
        </w:rPr>
        <w:t>，</w:t>
      </w:r>
      <w:r>
        <w:rPr>
          <w:rFonts w:hint="eastAsia" w:ascii="仿宋" w:hAnsi="仿宋" w:eastAsia="仿宋" w:cs="仿宋"/>
          <w:color w:val="auto"/>
          <w:spacing w:val="1"/>
          <w:sz w:val="31"/>
          <w:szCs w:val="31"/>
          <w:highlight w:val="none"/>
          <w:lang w:val="en-US" w:eastAsia="zh-CN"/>
        </w:rPr>
        <w:t>同时，甲方有权停止履行合同，并有权解除合同。</w:t>
      </w:r>
    </w:p>
    <w:p w14:paraId="1EDBD149">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4.乙方发现本合同因客观条件的变化，可能使项目建设失败或者部分失败的情形时，应及时采取适当措施减少损失，并在发现后10日内书面通知甲方，乙方没有采取适当措施并及时通知甲方，致使损失扩大的，乙方应赔偿甲方扩大部分的损失。</w:t>
      </w:r>
    </w:p>
    <w:p w14:paraId="28E9AA11">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5.乙方因自身原因造成项目延迟交付60日以上，或者交付的项目不符合相关要求的，应向甲方支付违约金，违约金金额为本合同费用总金额的20%，同时，甲方有权停止履行合同，并有权解除合同，追回已付项目款；但因需甲方协调第三方配合，所造成乙方项目延迟交付的，可在乙方原交付时间上延长相应时间。</w:t>
      </w:r>
    </w:p>
    <w:p w14:paraId="3859C2F3">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6.由于乙方系统不满足需求、系统故障、验收文档问题等原因导致的验收不通过，造成项目工期延误。甲方可从合同款中扣除违约赔偿费，每延迟一周迟交货（含软件、文档及相关服务）或未提供服务或提供产品及服务不满足项目需求，按合同总金额的1‰/周计算违约赔偿费。</w:t>
      </w:r>
    </w:p>
    <w:p w14:paraId="36C9C4B8">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7.乙方因自身原因在本合同签订之日起 18 个月（除特殊情况下的推延）后，建设内容还不能满足终验条件，导致本项目不能整体验收给项目其他分包带来损失的，甲方有权停止履行合同，并有权解除合同。乙方要对因此带来的损失负责，要退还甲方因推进该项目已支付的款项，并赔偿甲方本合同总金额20%的违约金及违约金无法弥补的其他损失。</w:t>
      </w:r>
    </w:p>
    <w:p w14:paraId="35311CA6">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8.乙方所提供的服务质量、拟投入人员不符合招标文件、投标文件、本项目合同及其附件规定的，由乙方负责按照原招标文件、更正公告内容和质疑答疑文件、响应文件、成交供应商投标文件等实质性内容重新免费提供该项目服务内容。</w:t>
      </w:r>
    </w:p>
    <w:p w14:paraId="4DFF4841">
      <w:pPr>
        <w:numPr>
          <w:ilvl w:val="0"/>
          <w:numId w:val="0"/>
        </w:numPr>
        <w:spacing w:before="219" w:line="352" w:lineRule="auto"/>
        <w:ind w:right="25" w:rightChars="0" w:firstLine="624" w:firstLineChars="200"/>
        <w:jc w:val="left"/>
        <w:rPr>
          <w:rFonts w:hint="default"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9.违约方应向守约方赔守约方为主张债权所合理支付的一切费用，包括但不限于诉讼费、保全费、保全保险费、律师费、差旅费、公告费等。</w:t>
      </w:r>
    </w:p>
    <w:p w14:paraId="7B4E4B68">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10. 甲方违反合同规定的，应当承担由此对乙方造成的损失。</w:t>
      </w:r>
    </w:p>
    <w:p w14:paraId="3F5DE323">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11.其他违约责任按《中华人民共和国民法典》处理。</w:t>
      </w:r>
    </w:p>
    <w:p w14:paraId="1CCE494D">
      <w:pPr>
        <w:numPr>
          <w:ilvl w:val="0"/>
          <w:numId w:val="0"/>
        </w:numPr>
        <w:spacing w:before="219" w:line="352" w:lineRule="auto"/>
        <w:ind w:right="25" w:rightChars="0" w:firstLine="420" w:firstLineChars="200"/>
        <w:jc w:val="left"/>
        <w:rPr>
          <w:rFonts w:ascii="Arial"/>
          <w:color w:val="auto"/>
          <w:sz w:val="21"/>
          <w:highlight w:val="none"/>
        </w:rPr>
      </w:pPr>
    </w:p>
    <w:p w14:paraId="4748E629">
      <w:pPr>
        <w:spacing w:before="101" w:line="228"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8"/>
          <w:sz w:val="31"/>
          <w:szCs w:val="31"/>
          <w:highlight w:val="none"/>
          <w:lang w:val="en-US" w:eastAsia="zh-CN"/>
        </w:rPr>
        <w:t>十一</w:t>
      </w:r>
      <w:r>
        <w:rPr>
          <w:rFonts w:ascii="黑体" w:hAnsi="黑体" w:eastAsia="黑体" w:cs="黑体"/>
          <w:color w:val="auto"/>
          <w:spacing w:val="8"/>
          <w:sz w:val="31"/>
          <w:szCs w:val="31"/>
          <w:highlight w:val="none"/>
        </w:rPr>
        <w:t>、知识产权归属</w:t>
      </w:r>
    </w:p>
    <w:p w14:paraId="233D2131">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一）乙方为甲方提供的所有产品和技术资料需为乙方自主知识产权或其他合法途径获得，具体包括但不限于：应用程序源代码及载体、技术文档等，不得侵犯第三方的相关权利，包括所有权、使用权及知识产权等权利，如涉及到侵犯第三方相关权利的，由乙方负责解决，如因此给甲方造成直接经济损失的，由乙方向甲方全额赔付。</w:t>
      </w:r>
    </w:p>
    <w:p w14:paraId="31C4BBB7">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（二）本项目产生的知识产权及所有权归甲方所有，包含源代码、技术文档等。乙方应在终验验收后，在甲方要求的时间内，乙方应该向甲方进行工程的全部移交，并交付全部成果（包含源代码、技术文档等）。</w:t>
      </w:r>
    </w:p>
    <w:p w14:paraId="539ECC01">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（三）系统产生的全部数据归甲方所有，未经甲方授权乙方不得使用或将数据提供给任何第三方。</w:t>
      </w:r>
    </w:p>
    <w:p w14:paraId="0749F8E3">
      <w:pPr>
        <w:spacing w:before="219" w:line="226"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7"/>
          <w:sz w:val="31"/>
          <w:szCs w:val="31"/>
          <w:highlight w:val="none"/>
          <w:lang w:val="en-US" w:eastAsia="zh-CN"/>
        </w:rPr>
        <w:t>十二</w:t>
      </w:r>
      <w:r>
        <w:rPr>
          <w:rFonts w:ascii="黑体" w:hAnsi="黑体" w:eastAsia="黑体" w:cs="黑体"/>
          <w:color w:val="auto"/>
          <w:spacing w:val="7"/>
          <w:sz w:val="31"/>
          <w:szCs w:val="31"/>
          <w:highlight w:val="none"/>
        </w:rPr>
        <w:t>、保密条款</w:t>
      </w:r>
    </w:p>
    <w:p w14:paraId="1D5BF780">
      <w:pPr>
        <w:numPr>
          <w:ilvl w:val="0"/>
          <w:numId w:val="0"/>
        </w:numPr>
        <w:spacing w:before="219" w:line="352" w:lineRule="auto"/>
        <w:ind w:right="25" w:rightChars="0" w:firstLine="640" w:firstLineChars="200"/>
        <w:jc w:val="left"/>
        <w:rPr>
          <w:rFonts w:ascii="仿宋" w:hAnsi="仿宋" w:eastAsia="仿宋" w:cs="仿宋"/>
          <w:color w:val="auto"/>
          <w:sz w:val="31"/>
          <w:szCs w:val="31"/>
          <w:highlight w:val="none"/>
        </w:rPr>
      </w:pPr>
      <w:r>
        <w:rPr>
          <w:rFonts w:ascii="仿宋" w:hAnsi="仿宋" w:eastAsia="仿宋" w:cs="仿宋"/>
          <w:color w:val="auto"/>
          <w:spacing w:val="5"/>
          <w:sz w:val="31"/>
          <w:szCs w:val="31"/>
          <w:highlight w:val="none"/>
        </w:rPr>
        <w:t>具体约定详见附件</w:t>
      </w:r>
      <w:r>
        <w:rPr>
          <w:rFonts w:ascii="仿宋" w:hAnsi="仿宋" w:eastAsia="仿宋" w:cs="仿宋"/>
          <w:color w:val="auto"/>
          <w:spacing w:val="-43"/>
          <w:sz w:val="31"/>
          <w:szCs w:val="31"/>
          <w:highlight w:val="none"/>
        </w:rPr>
        <w:t xml:space="preserve"> </w:t>
      </w:r>
      <w:r>
        <w:rPr>
          <w:rFonts w:ascii="仿宋" w:hAnsi="仿宋" w:eastAsia="仿宋" w:cs="仿宋"/>
          <w:color w:val="auto"/>
          <w:spacing w:val="5"/>
          <w:sz w:val="31"/>
          <w:szCs w:val="31"/>
          <w:highlight w:val="none"/>
        </w:rPr>
        <w:t>2《保密承诺书》。</w:t>
      </w:r>
    </w:p>
    <w:p w14:paraId="7A1184F8">
      <w:pPr>
        <w:spacing w:before="220" w:line="226"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7"/>
          <w:sz w:val="31"/>
          <w:szCs w:val="31"/>
          <w:highlight w:val="none"/>
          <w:lang w:val="en-US" w:eastAsia="zh-CN"/>
        </w:rPr>
        <w:t>十三</w:t>
      </w:r>
      <w:r>
        <w:rPr>
          <w:rFonts w:ascii="黑体" w:hAnsi="黑体" w:eastAsia="黑体" w:cs="黑体"/>
          <w:color w:val="auto"/>
          <w:spacing w:val="7"/>
          <w:sz w:val="31"/>
          <w:szCs w:val="31"/>
          <w:highlight w:val="none"/>
        </w:rPr>
        <w:t>、解决争议的办法</w:t>
      </w:r>
    </w:p>
    <w:p w14:paraId="3A465CBD">
      <w:pPr>
        <w:numPr>
          <w:ilvl w:val="0"/>
          <w:numId w:val="0"/>
        </w:numPr>
        <w:spacing w:before="219" w:line="352" w:lineRule="auto"/>
        <w:ind w:right="25" w:rightChars="0"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双方应当友好协商解决所有由本合同产生的争议。如协</w:t>
      </w:r>
      <w:r>
        <w:rPr>
          <w:rFonts w:ascii="仿宋" w:hAnsi="仿宋" w:eastAsia="仿宋" w:cs="仿宋"/>
          <w:color w:val="auto"/>
          <w:spacing w:val="8"/>
          <w:sz w:val="31"/>
          <w:szCs w:val="31"/>
          <w:highlight w:val="none"/>
        </w:rPr>
        <w:t>商不成，双方均同意由甲方所在地的法院受理诉讼解决。</w:t>
      </w:r>
    </w:p>
    <w:p w14:paraId="428DB643">
      <w:pPr>
        <w:spacing w:before="58" w:line="226"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7"/>
          <w:sz w:val="31"/>
          <w:szCs w:val="31"/>
          <w:highlight w:val="none"/>
          <w:lang w:val="en-US" w:eastAsia="zh-CN"/>
        </w:rPr>
        <w:t>十四</w:t>
      </w:r>
      <w:r>
        <w:rPr>
          <w:rFonts w:ascii="黑体" w:hAnsi="黑体" w:eastAsia="黑体" w:cs="黑体"/>
          <w:color w:val="auto"/>
          <w:spacing w:val="7"/>
          <w:sz w:val="31"/>
          <w:szCs w:val="31"/>
          <w:highlight w:val="none"/>
        </w:rPr>
        <w:t>、不可抗力</w:t>
      </w:r>
    </w:p>
    <w:p w14:paraId="323C6A74">
      <w:pPr>
        <w:numPr>
          <w:ilvl w:val="0"/>
          <w:numId w:val="0"/>
        </w:numPr>
        <w:spacing w:before="219" w:line="352" w:lineRule="auto"/>
        <w:ind w:right="25" w:rightChars="0"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任何一方由于不可抗力原因不能履行合同时，应在不可</w:t>
      </w:r>
      <w:r>
        <w:rPr>
          <w:rFonts w:ascii="仿宋" w:hAnsi="仿宋" w:eastAsia="仿宋" w:cs="仿宋"/>
          <w:color w:val="auto"/>
          <w:spacing w:val="-2"/>
          <w:sz w:val="31"/>
          <w:szCs w:val="31"/>
          <w:highlight w:val="none"/>
        </w:rPr>
        <w:t>抗力事件结束后</w:t>
      </w:r>
      <w:r>
        <w:rPr>
          <w:rFonts w:ascii="仿宋" w:hAnsi="仿宋" w:eastAsia="仿宋" w:cs="仿宋"/>
          <w:color w:val="auto"/>
          <w:spacing w:val="-24"/>
          <w:sz w:val="31"/>
          <w:szCs w:val="31"/>
          <w:highlight w:val="none"/>
        </w:rPr>
        <w:t xml:space="preserve"> </w:t>
      </w:r>
      <w:r>
        <w:rPr>
          <w:rFonts w:ascii="仿宋" w:hAnsi="仿宋" w:eastAsia="仿宋" w:cs="仿宋"/>
          <w:color w:val="auto"/>
          <w:spacing w:val="-2"/>
          <w:sz w:val="31"/>
          <w:szCs w:val="31"/>
          <w:highlight w:val="none"/>
        </w:rPr>
        <w:t>1 日内向对方通报，以减轻可能给对方造成</w:t>
      </w:r>
      <w:r>
        <w:rPr>
          <w:rFonts w:ascii="仿宋" w:hAnsi="仿宋" w:eastAsia="仿宋" w:cs="仿宋"/>
          <w:color w:val="auto"/>
          <w:sz w:val="31"/>
          <w:szCs w:val="31"/>
          <w:highlight w:val="none"/>
        </w:rPr>
        <w:t>的损失，在取得有关机构的不可抗力证明或双方谅解确认后，</w:t>
      </w:r>
      <w:r>
        <w:rPr>
          <w:rFonts w:ascii="仿宋" w:hAnsi="仿宋" w:eastAsia="仿宋" w:cs="仿宋"/>
          <w:color w:val="auto"/>
          <w:spacing w:val="3"/>
          <w:sz w:val="31"/>
          <w:szCs w:val="31"/>
          <w:highlight w:val="none"/>
        </w:rPr>
        <w:t>允许延期履行或修订合同，并根据情况可部分或全部免于承</w:t>
      </w:r>
      <w:r>
        <w:rPr>
          <w:rFonts w:ascii="仿宋" w:hAnsi="仿宋" w:eastAsia="仿宋" w:cs="仿宋"/>
          <w:color w:val="auto"/>
          <w:spacing w:val="4"/>
          <w:sz w:val="31"/>
          <w:szCs w:val="31"/>
          <w:highlight w:val="none"/>
        </w:rPr>
        <w:t>担违约责任。</w:t>
      </w:r>
    </w:p>
    <w:p w14:paraId="2F47E06B">
      <w:pPr>
        <w:spacing w:before="216" w:line="226"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7"/>
          <w:sz w:val="31"/>
          <w:szCs w:val="31"/>
          <w:highlight w:val="none"/>
          <w:lang w:val="en-US" w:eastAsia="zh-CN"/>
        </w:rPr>
        <w:t>十五</w:t>
      </w:r>
      <w:r>
        <w:rPr>
          <w:rFonts w:ascii="黑体" w:hAnsi="黑体" w:eastAsia="黑体" w:cs="黑体"/>
          <w:color w:val="auto"/>
          <w:spacing w:val="7"/>
          <w:sz w:val="31"/>
          <w:szCs w:val="31"/>
          <w:highlight w:val="none"/>
        </w:rPr>
        <w:t>、合同生效</w:t>
      </w:r>
    </w:p>
    <w:p w14:paraId="4FEDC6F9">
      <w:pPr>
        <w:numPr>
          <w:ilvl w:val="0"/>
          <w:numId w:val="0"/>
        </w:numPr>
        <w:spacing w:before="219" w:line="352" w:lineRule="auto"/>
        <w:ind w:right="25" w:rightChars="0" w:firstLine="648" w:firstLineChars="200"/>
        <w:jc w:val="left"/>
        <w:rPr>
          <w:rFonts w:ascii="仿宋" w:hAnsi="仿宋" w:eastAsia="仿宋" w:cs="仿宋"/>
          <w:color w:val="auto"/>
          <w:sz w:val="31"/>
          <w:szCs w:val="31"/>
          <w:highlight w:val="none"/>
        </w:rPr>
      </w:pPr>
      <w:r>
        <w:rPr>
          <w:rFonts w:ascii="仿宋" w:hAnsi="仿宋" w:eastAsia="仿宋" w:cs="仿宋"/>
          <w:color w:val="auto"/>
          <w:spacing w:val="7"/>
          <w:sz w:val="31"/>
          <w:szCs w:val="31"/>
          <w:highlight w:val="none"/>
        </w:rPr>
        <w:t>本合同由甲乙双方签字盖章后生效。</w:t>
      </w:r>
    </w:p>
    <w:p w14:paraId="3A03B055">
      <w:pPr>
        <w:spacing w:before="218" w:line="228"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7"/>
          <w:sz w:val="31"/>
          <w:szCs w:val="31"/>
          <w:highlight w:val="none"/>
          <w:lang w:val="en-US" w:eastAsia="zh-CN"/>
        </w:rPr>
        <w:t>十六</w:t>
      </w:r>
      <w:r>
        <w:rPr>
          <w:rFonts w:ascii="黑体" w:hAnsi="黑体" w:eastAsia="黑体" w:cs="黑体"/>
          <w:color w:val="auto"/>
          <w:spacing w:val="7"/>
          <w:sz w:val="31"/>
          <w:szCs w:val="31"/>
          <w:highlight w:val="none"/>
        </w:rPr>
        <w:t>、合同的终止</w:t>
      </w:r>
    </w:p>
    <w:p w14:paraId="61056745">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（一）合同期满，双方未续签的。</w:t>
      </w:r>
    </w:p>
    <w:p w14:paraId="57D92D28">
      <w:pPr>
        <w:numPr>
          <w:ilvl w:val="0"/>
          <w:numId w:val="0"/>
        </w:numPr>
        <w:spacing w:before="219" w:line="352" w:lineRule="auto"/>
        <w:ind w:right="25" w:rightChars="0" w:firstLine="624" w:firstLineChars="200"/>
        <w:jc w:val="left"/>
        <w:rPr>
          <w:rFonts w:ascii="仿宋" w:hAnsi="仿宋" w:eastAsia="仿宋" w:cs="仿宋"/>
          <w:color w:val="auto"/>
          <w:sz w:val="31"/>
          <w:szCs w:val="31"/>
          <w:highlight w:val="none"/>
        </w:rPr>
      </w:pPr>
      <w:r>
        <w:rPr>
          <w:rFonts w:hint="eastAsia" w:ascii="仿宋" w:hAnsi="仿宋" w:eastAsia="仿宋" w:cs="仿宋"/>
          <w:color w:val="auto"/>
          <w:spacing w:val="1"/>
          <w:sz w:val="31"/>
          <w:szCs w:val="31"/>
          <w:highlight w:val="none"/>
          <w:lang w:val="en-US" w:eastAsia="zh-CN"/>
        </w:rPr>
        <w:t>（二）当发生不可抗力，致使本合同的履行成为不必要或不</w:t>
      </w:r>
      <w:r>
        <w:rPr>
          <w:rFonts w:ascii="仿宋" w:hAnsi="仿宋" w:eastAsia="仿宋" w:cs="仿宋"/>
          <w:color w:val="auto"/>
          <w:spacing w:val="7"/>
          <w:sz w:val="31"/>
          <w:szCs w:val="31"/>
          <w:highlight w:val="none"/>
        </w:rPr>
        <w:t>可能时，本合同自动终止。</w:t>
      </w:r>
    </w:p>
    <w:p w14:paraId="553913DC">
      <w:pPr>
        <w:spacing w:before="219" w:line="226"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9"/>
          <w:sz w:val="31"/>
          <w:szCs w:val="31"/>
          <w:highlight w:val="none"/>
          <w:lang w:val="en-US" w:eastAsia="zh-CN"/>
        </w:rPr>
        <w:t>十七</w:t>
      </w:r>
      <w:r>
        <w:rPr>
          <w:rFonts w:ascii="黑体" w:hAnsi="黑体" w:eastAsia="黑体" w:cs="黑体"/>
          <w:color w:val="auto"/>
          <w:spacing w:val="9"/>
          <w:sz w:val="31"/>
          <w:szCs w:val="31"/>
          <w:highlight w:val="none"/>
        </w:rPr>
        <w:t>、其他未尽事宜由甲乙双方友好协商确定</w:t>
      </w:r>
    </w:p>
    <w:p w14:paraId="26B5E451">
      <w:pPr>
        <w:spacing w:before="221" w:line="228"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7"/>
          <w:sz w:val="31"/>
          <w:szCs w:val="31"/>
          <w:highlight w:val="none"/>
          <w:lang w:val="en-US" w:eastAsia="zh-CN"/>
        </w:rPr>
        <w:t>十八</w:t>
      </w:r>
      <w:r>
        <w:rPr>
          <w:rFonts w:ascii="黑体" w:hAnsi="黑体" w:eastAsia="黑体" w:cs="黑体"/>
          <w:color w:val="auto"/>
          <w:spacing w:val="7"/>
          <w:sz w:val="31"/>
          <w:szCs w:val="31"/>
          <w:highlight w:val="none"/>
        </w:rPr>
        <w:t>、合同鉴证</w:t>
      </w:r>
    </w:p>
    <w:p w14:paraId="19FF9828">
      <w:pPr>
        <w:numPr>
          <w:ilvl w:val="0"/>
          <w:numId w:val="0"/>
        </w:numPr>
        <w:spacing w:before="219" w:line="352" w:lineRule="auto"/>
        <w:ind w:right="25" w:rightChars="0"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采购代理机构应当在本合同上签章，以证明本合同条款</w:t>
      </w:r>
      <w:r>
        <w:rPr>
          <w:rFonts w:ascii="仿宋" w:hAnsi="仿宋" w:eastAsia="仿宋" w:cs="仿宋"/>
          <w:color w:val="auto"/>
          <w:spacing w:val="3"/>
          <w:sz w:val="31"/>
          <w:szCs w:val="31"/>
          <w:highlight w:val="none"/>
        </w:rPr>
        <w:t>与招标文件、响应文件的相关要求相符并且未对采购内</w:t>
      </w:r>
      <w:r>
        <w:rPr>
          <w:rFonts w:ascii="仿宋" w:hAnsi="仿宋" w:eastAsia="仿宋" w:cs="仿宋"/>
          <w:color w:val="auto"/>
          <w:spacing w:val="2"/>
          <w:sz w:val="31"/>
          <w:szCs w:val="31"/>
          <w:highlight w:val="none"/>
        </w:rPr>
        <w:t>容或</w:t>
      </w:r>
      <w:r>
        <w:rPr>
          <w:rFonts w:ascii="仿宋" w:hAnsi="仿宋" w:eastAsia="仿宋" w:cs="仿宋"/>
          <w:color w:val="auto"/>
          <w:spacing w:val="7"/>
          <w:sz w:val="31"/>
          <w:szCs w:val="31"/>
          <w:highlight w:val="none"/>
        </w:rPr>
        <w:t>技术参数进行实质性修改。</w:t>
      </w:r>
    </w:p>
    <w:p w14:paraId="0AFFD601">
      <w:pPr>
        <w:spacing w:before="56" w:line="227"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8"/>
          <w:sz w:val="31"/>
          <w:szCs w:val="31"/>
          <w:highlight w:val="none"/>
          <w:lang w:val="en-US" w:eastAsia="zh-CN"/>
        </w:rPr>
        <w:t>十九</w:t>
      </w:r>
      <w:r>
        <w:rPr>
          <w:rFonts w:ascii="黑体" w:hAnsi="黑体" w:eastAsia="黑体" w:cs="黑体"/>
          <w:color w:val="auto"/>
          <w:spacing w:val="8"/>
          <w:sz w:val="31"/>
          <w:szCs w:val="31"/>
          <w:highlight w:val="none"/>
        </w:rPr>
        <w:t>、本合同的组成文件</w:t>
      </w:r>
    </w:p>
    <w:p w14:paraId="66B409B0">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（一）附件 1 ：合同采购清单。</w:t>
      </w:r>
    </w:p>
    <w:p w14:paraId="18D1E946">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（二）附件 2：保密承诺书。</w:t>
      </w:r>
    </w:p>
    <w:p w14:paraId="1259ED16">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（三）附件 3：中标通知书。</w:t>
      </w:r>
    </w:p>
    <w:p w14:paraId="748BDD09">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本项目甲方招标文件、乙方投标文件、合同附件同为合同有效组成部分，与合同有同等效力。如上述文件与本合同规定不一致的，以本合同规定为准。</w:t>
      </w:r>
    </w:p>
    <w:p w14:paraId="1D494C21">
      <w:pPr>
        <w:numPr>
          <w:ilvl w:val="0"/>
          <w:numId w:val="0"/>
        </w:numPr>
        <w:spacing w:before="219" w:line="352" w:lineRule="auto"/>
        <w:ind w:right="25" w:rightChars="0" w:firstLine="624" w:firstLineChars="200"/>
        <w:jc w:val="left"/>
        <w:rPr>
          <w:rFonts w:hint="eastAsia" w:ascii="仿宋" w:hAnsi="仿宋" w:eastAsia="仿宋" w:cs="仿宋"/>
          <w:color w:val="auto"/>
          <w:spacing w:val="1"/>
          <w:sz w:val="31"/>
          <w:szCs w:val="31"/>
          <w:highlight w:val="none"/>
          <w:lang w:val="en-US" w:eastAsia="zh-CN"/>
        </w:rPr>
      </w:pPr>
      <w:r>
        <w:rPr>
          <w:rFonts w:hint="eastAsia" w:ascii="仿宋" w:hAnsi="仿宋" w:eastAsia="仿宋" w:cs="仿宋"/>
          <w:color w:val="auto"/>
          <w:spacing w:val="1"/>
          <w:sz w:val="31"/>
          <w:szCs w:val="31"/>
          <w:highlight w:val="none"/>
          <w:lang w:val="en-US" w:eastAsia="zh-CN"/>
        </w:rPr>
        <w:t>上述合同文件内容互为补充，如有不明确，由甲方负责解释。</w:t>
      </w:r>
    </w:p>
    <w:p w14:paraId="6008595D">
      <w:pPr>
        <w:spacing w:before="101" w:line="228" w:lineRule="auto"/>
        <w:jc w:val="left"/>
        <w:outlineLvl w:val="1"/>
        <w:rPr>
          <w:rFonts w:ascii="黑体" w:hAnsi="黑体" w:eastAsia="黑体" w:cs="黑体"/>
          <w:color w:val="auto"/>
          <w:sz w:val="31"/>
          <w:szCs w:val="31"/>
          <w:highlight w:val="none"/>
        </w:rPr>
      </w:pPr>
      <w:r>
        <w:rPr>
          <w:rFonts w:hint="eastAsia" w:ascii="黑体" w:hAnsi="黑体" w:eastAsia="黑体" w:cs="黑体"/>
          <w:color w:val="auto"/>
          <w:spacing w:val="7"/>
          <w:sz w:val="31"/>
          <w:szCs w:val="31"/>
          <w:highlight w:val="none"/>
          <w:lang w:val="en-US" w:eastAsia="zh-CN"/>
        </w:rPr>
        <w:t>二十</w:t>
      </w:r>
      <w:r>
        <w:rPr>
          <w:rFonts w:ascii="黑体" w:hAnsi="黑体" w:eastAsia="黑体" w:cs="黑体"/>
          <w:color w:val="auto"/>
          <w:spacing w:val="7"/>
          <w:sz w:val="31"/>
          <w:szCs w:val="31"/>
          <w:highlight w:val="none"/>
        </w:rPr>
        <w:t>、合同备案</w:t>
      </w:r>
    </w:p>
    <w:p w14:paraId="1012D3B3">
      <w:pPr>
        <w:numPr>
          <w:ilvl w:val="0"/>
          <w:numId w:val="0"/>
        </w:numPr>
        <w:spacing w:before="219" w:line="352" w:lineRule="auto"/>
        <w:ind w:right="25" w:rightChars="0" w:firstLine="628" w:firstLineChars="200"/>
        <w:jc w:val="left"/>
        <w:rPr>
          <w:rFonts w:ascii="仿宋" w:hAnsi="仿宋" w:eastAsia="仿宋" w:cs="仿宋"/>
          <w:color w:val="auto"/>
          <w:sz w:val="31"/>
          <w:szCs w:val="31"/>
          <w:highlight w:val="none"/>
        </w:rPr>
      </w:pPr>
      <w:r>
        <w:rPr>
          <w:rFonts w:ascii="仿宋" w:hAnsi="仿宋" w:eastAsia="仿宋" w:cs="仿宋"/>
          <w:color w:val="auto"/>
          <w:spacing w:val="2"/>
          <w:sz w:val="31"/>
          <w:szCs w:val="31"/>
          <w:highlight w:val="none"/>
        </w:rPr>
        <w:t>本合同一式</w:t>
      </w:r>
      <w:r>
        <w:rPr>
          <w:rFonts w:ascii="仿宋" w:hAnsi="仿宋" w:eastAsia="仿宋" w:cs="仿宋"/>
          <w:color w:val="auto"/>
          <w:spacing w:val="2"/>
          <w:sz w:val="31"/>
          <w:szCs w:val="31"/>
          <w:highlight w:val="none"/>
          <w:u w:val="single" w:color="auto"/>
        </w:rPr>
        <w:t>伍</w:t>
      </w:r>
      <w:r>
        <w:rPr>
          <w:rFonts w:ascii="仿宋" w:hAnsi="仿宋" w:eastAsia="仿宋" w:cs="仿宋"/>
          <w:color w:val="auto"/>
          <w:spacing w:val="2"/>
          <w:sz w:val="31"/>
          <w:szCs w:val="31"/>
          <w:highlight w:val="none"/>
        </w:rPr>
        <w:t>份，甲方执</w:t>
      </w:r>
      <w:r>
        <w:rPr>
          <w:rFonts w:ascii="仿宋" w:hAnsi="仿宋" w:eastAsia="仿宋" w:cs="仿宋"/>
          <w:color w:val="auto"/>
          <w:spacing w:val="2"/>
          <w:sz w:val="31"/>
          <w:szCs w:val="31"/>
          <w:highlight w:val="none"/>
          <w:u w:val="single" w:color="auto"/>
        </w:rPr>
        <w:t>贰</w:t>
      </w:r>
      <w:r>
        <w:rPr>
          <w:rFonts w:ascii="仿宋" w:hAnsi="仿宋" w:eastAsia="仿宋" w:cs="仿宋"/>
          <w:color w:val="auto"/>
          <w:spacing w:val="2"/>
          <w:sz w:val="31"/>
          <w:szCs w:val="31"/>
          <w:highlight w:val="none"/>
        </w:rPr>
        <w:t>份、乙方执</w:t>
      </w:r>
      <w:r>
        <w:rPr>
          <w:rFonts w:ascii="仿宋" w:hAnsi="仿宋" w:eastAsia="仿宋" w:cs="仿宋"/>
          <w:color w:val="auto"/>
          <w:spacing w:val="2"/>
          <w:sz w:val="31"/>
          <w:szCs w:val="31"/>
          <w:highlight w:val="none"/>
          <w:u w:val="single" w:color="auto"/>
        </w:rPr>
        <w:t>贰</w:t>
      </w:r>
      <w:r>
        <w:rPr>
          <w:rFonts w:ascii="仿宋" w:hAnsi="仿宋" w:eastAsia="仿宋" w:cs="仿宋"/>
          <w:color w:val="auto"/>
          <w:spacing w:val="2"/>
          <w:sz w:val="31"/>
          <w:szCs w:val="31"/>
          <w:highlight w:val="none"/>
        </w:rPr>
        <w:t>份，采购代理</w:t>
      </w:r>
      <w:r>
        <w:rPr>
          <w:rFonts w:ascii="仿宋" w:hAnsi="仿宋" w:eastAsia="仿宋" w:cs="仿宋"/>
          <w:color w:val="auto"/>
          <w:spacing w:val="7"/>
          <w:sz w:val="31"/>
          <w:szCs w:val="31"/>
          <w:highlight w:val="none"/>
        </w:rPr>
        <w:t xml:space="preserve"> </w:t>
      </w:r>
      <w:r>
        <w:rPr>
          <w:rFonts w:ascii="仿宋" w:hAnsi="仿宋" w:eastAsia="仿宋" w:cs="仿宋"/>
          <w:color w:val="auto"/>
          <w:spacing w:val="4"/>
          <w:sz w:val="31"/>
          <w:szCs w:val="31"/>
          <w:highlight w:val="none"/>
        </w:rPr>
        <w:t>机构执</w:t>
      </w:r>
      <w:r>
        <w:rPr>
          <w:rFonts w:ascii="仿宋" w:hAnsi="仿宋" w:eastAsia="仿宋" w:cs="仿宋"/>
          <w:color w:val="auto"/>
          <w:spacing w:val="4"/>
          <w:sz w:val="31"/>
          <w:szCs w:val="31"/>
          <w:highlight w:val="none"/>
          <w:u w:val="single" w:color="auto"/>
        </w:rPr>
        <w:t>壹</w:t>
      </w:r>
      <w:r>
        <w:rPr>
          <w:rFonts w:ascii="仿宋" w:hAnsi="仿宋" w:eastAsia="仿宋" w:cs="仿宋"/>
          <w:color w:val="auto"/>
          <w:spacing w:val="4"/>
          <w:sz w:val="31"/>
          <w:szCs w:val="31"/>
          <w:highlight w:val="none"/>
        </w:rPr>
        <w:t>份。</w:t>
      </w:r>
    </w:p>
    <w:p w14:paraId="484A5891">
      <w:pPr>
        <w:spacing w:before="24"/>
        <w:jc w:val="left"/>
        <w:rPr>
          <w:color w:val="auto"/>
          <w:highlight w:val="none"/>
        </w:rPr>
      </w:pPr>
    </w:p>
    <w:p w14:paraId="4D61C5F8">
      <w:pPr>
        <w:spacing w:before="24"/>
        <w:jc w:val="left"/>
        <w:rPr>
          <w:color w:val="auto"/>
          <w:highlight w:val="none"/>
        </w:rPr>
      </w:pPr>
    </w:p>
    <w:p w14:paraId="1C9F9DA8">
      <w:pPr>
        <w:spacing w:before="24"/>
        <w:jc w:val="left"/>
        <w:rPr>
          <w:color w:val="auto"/>
          <w:highlight w:val="none"/>
        </w:rPr>
      </w:pPr>
    </w:p>
    <w:p w14:paraId="6B038116">
      <w:pPr>
        <w:spacing w:before="24"/>
        <w:jc w:val="left"/>
        <w:rPr>
          <w:color w:val="auto"/>
          <w:highlight w:val="none"/>
        </w:rPr>
        <w:sectPr>
          <w:headerReference r:id="rId11" w:type="default"/>
          <w:footerReference r:id="rId12" w:type="default"/>
          <w:pgSz w:w="11906" w:h="16839"/>
          <w:pgMar w:top="400" w:right="1552" w:bottom="449" w:left="723" w:header="0" w:footer="210" w:gutter="0"/>
          <w:cols w:equalWidth="0" w:num="1">
            <w:col w:w="9631"/>
          </w:cols>
        </w:sectPr>
      </w:pPr>
    </w:p>
    <w:p w14:paraId="5BC482BC">
      <w:pPr>
        <w:spacing w:before="24"/>
        <w:jc w:val="left"/>
        <w:rPr>
          <w:color w:val="auto"/>
          <w:highlight w:val="none"/>
        </w:rPr>
      </w:pPr>
    </w:p>
    <w:p w14:paraId="08147F55">
      <w:pPr>
        <w:spacing w:before="24"/>
        <w:jc w:val="left"/>
        <w:rPr>
          <w:color w:val="auto"/>
          <w:highlight w:val="none"/>
        </w:rPr>
      </w:pPr>
    </w:p>
    <w:p w14:paraId="5401E6C8">
      <w:pPr>
        <w:spacing w:before="24"/>
        <w:jc w:val="left"/>
        <w:rPr>
          <w:color w:val="auto"/>
          <w:highlight w:val="none"/>
        </w:rPr>
      </w:pPr>
    </w:p>
    <w:p w14:paraId="4ED2B772">
      <w:pPr>
        <w:spacing w:before="24"/>
        <w:jc w:val="left"/>
        <w:rPr>
          <w:color w:val="auto"/>
          <w:highlight w:val="none"/>
        </w:rPr>
      </w:pPr>
    </w:p>
    <w:p w14:paraId="3645BCAB">
      <w:pPr>
        <w:jc w:val="left"/>
        <w:rPr>
          <w:color w:val="auto"/>
          <w:highlight w:val="none"/>
        </w:rPr>
        <w:sectPr>
          <w:pgSz w:w="11906" w:h="16839"/>
          <w:pgMar w:top="400" w:right="1552" w:bottom="449" w:left="723" w:header="0" w:footer="210" w:gutter="0"/>
          <w:cols w:equalWidth="0" w:num="1">
            <w:col w:w="9631"/>
          </w:cols>
        </w:sectPr>
      </w:pPr>
    </w:p>
    <w:p w14:paraId="39F66196">
      <w:pPr>
        <w:keepNext w:val="0"/>
        <w:keepLines w:val="0"/>
        <w:pageBreakBefore w:val="0"/>
        <w:widowControl/>
        <w:kinsoku w:val="0"/>
        <w:wordWrap/>
        <w:overflowPunct/>
        <w:topLinePunct w:val="0"/>
        <w:autoSpaceDE w:val="0"/>
        <w:autoSpaceDN w:val="0"/>
        <w:bidi w:val="0"/>
        <w:adjustRightInd w:val="0"/>
        <w:snapToGrid w:val="0"/>
        <w:spacing w:before="57" w:line="223" w:lineRule="auto"/>
        <w:ind w:left="1132"/>
        <w:jc w:val="left"/>
        <w:textAlignment w:val="baseline"/>
        <w:outlineLvl w:val="9"/>
        <w:rPr>
          <w:rFonts w:ascii="仿宋" w:hAnsi="仿宋" w:eastAsia="仿宋" w:cs="仿宋"/>
          <w:color w:val="auto"/>
          <w:sz w:val="28"/>
          <w:szCs w:val="28"/>
          <w:highlight w:val="none"/>
        </w:rPr>
      </w:pPr>
      <w:r>
        <w:rPr>
          <w:rFonts w:ascii="仿宋" w:hAnsi="仿宋" w:eastAsia="仿宋" w:cs="仿宋"/>
          <w:b/>
          <w:bCs/>
          <w:color w:val="auto"/>
          <w:spacing w:val="-5"/>
          <w:sz w:val="28"/>
          <w:szCs w:val="28"/>
          <w:highlight w:val="none"/>
        </w:rPr>
        <w:t>甲方</w:t>
      </w:r>
      <w:r>
        <w:rPr>
          <w:rFonts w:ascii="仿宋" w:hAnsi="仿宋" w:eastAsia="仿宋" w:cs="仿宋"/>
          <w:b/>
          <w:bCs/>
          <w:color w:val="auto"/>
          <w:spacing w:val="-20"/>
          <w:sz w:val="28"/>
          <w:szCs w:val="28"/>
          <w:highlight w:val="none"/>
        </w:rPr>
        <w:t>：</w:t>
      </w:r>
      <w:r>
        <w:rPr>
          <w:rFonts w:ascii="仿宋" w:hAnsi="仿宋" w:eastAsia="仿宋" w:cs="仿宋"/>
          <w:color w:val="auto"/>
          <w:sz w:val="28"/>
          <w:szCs w:val="28"/>
          <w:highlight w:val="none"/>
          <w:u w:val="single" w:color="auto"/>
        </w:rPr>
        <w:t xml:space="preserve">       </w:t>
      </w:r>
      <w:r>
        <w:rPr>
          <w:rFonts w:ascii="仿宋" w:hAnsi="仿宋" w:eastAsia="仿宋" w:cs="仿宋"/>
          <w:color w:val="auto"/>
          <w:spacing w:val="-20"/>
          <w:sz w:val="28"/>
          <w:szCs w:val="28"/>
          <w:highlight w:val="none"/>
          <w:u w:val="single" w:color="auto"/>
        </w:rPr>
        <w:t>（</w:t>
      </w:r>
      <w:r>
        <w:rPr>
          <w:rFonts w:ascii="仿宋" w:hAnsi="仿宋" w:eastAsia="仿宋" w:cs="仿宋"/>
          <w:color w:val="auto"/>
          <w:spacing w:val="-5"/>
          <w:sz w:val="28"/>
          <w:szCs w:val="28"/>
          <w:highlight w:val="none"/>
          <w:u w:val="single" w:color="auto"/>
        </w:rPr>
        <w:t>盖章）</w:t>
      </w:r>
    </w:p>
    <w:p w14:paraId="620A5DDF">
      <w:pPr>
        <w:keepNext w:val="0"/>
        <w:keepLines w:val="0"/>
        <w:pageBreakBefore w:val="0"/>
        <w:widowControl/>
        <w:kinsoku w:val="0"/>
        <w:wordWrap/>
        <w:overflowPunct/>
        <w:topLinePunct w:val="0"/>
        <w:autoSpaceDE w:val="0"/>
        <w:autoSpaceDN w:val="0"/>
        <w:bidi w:val="0"/>
        <w:adjustRightInd w:val="0"/>
        <w:snapToGrid w:val="0"/>
        <w:spacing w:before="262" w:line="232" w:lineRule="auto"/>
        <w:ind w:left="1096"/>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7"/>
          <w:sz w:val="28"/>
          <w:szCs w:val="28"/>
          <w:highlight w:val="none"/>
        </w:rPr>
        <w:t>地址：</w:t>
      </w:r>
      <w:r>
        <w:rPr>
          <w:rFonts w:ascii="仿宋" w:hAnsi="仿宋" w:eastAsia="仿宋" w:cs="仿宋"/>
          <w:color w:val="auto"/>
          <w:sz w:val="28"/>
          <w:szCs w:val="28"/>
          <w:highlight w:val="none"/>
          <w:u w:val="single" w:color="auto"/>
        </w:rPr>
        <w:t xml:space="preserve">           </w:t>
      </w:r>
    </w:p>
    <w:p w14:paraId="09EEAF6A">
      <w:pPr>
        <w:keepNext w:val="0"/>
        <w:keepLines w:val="0"/>
        <w:pageBreakBefore w:val="0"/>
        <w:widowControl/>
        <w:kinsoku w:val="0"/>
        <w:wordWrap/>
        <w:overflowPunct/>
        <w:topLinePunct w:val="0"/>
        <w:autoSpaceDE w:val="0"/>
        <w:autoSpaceDN w:val="0"/>
        <w:bidi w:val="0"/>
        <w:adjustRightInd w:val="0"/>
        <w:snapToGrid w:val="0"/>
        <w:spacing w:before="247" w:line="223" w:lineRule="auto"/>
        <w:ind w:left="1104"/>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3"/>
          <w:sz w:val="28"/>
          <w:szCs w:val="28"/>
          <w:highlight w:val="none"/>
        </w:rPr>
        <w:t>法定（或授权）代表人：</w:t>
      </w:r>
    </w:p>
    <w:p w14:paraId="371003BA">
      <w:pPr>
        <w:keepNext w:val="0"/>
        <w:keepLines w:val="0"/>
        <w:pageBreakBefore w:val="0"/>
        <w:widowControl/>
        <w:tabs>
          <w:tab w:val="left" w:pos="3755"/>
        </w:tabs>
        <w:kinsoku w:val="0"/>
        <w:wordWrap/>
        <w:overflowPunct/>
        <w:topLinePunct w:val="0"/>
        <w:autoSpaceDE w:val="0"/>
        <w:autoSpaceDN w:val="0"/>
        <w:bidi w:val="0"/>
        <w:adjustRightInd w:val="0"/>
        <w:snapToGrid w:val="0"/>
        <w:spacing w:before="262" w:line="225" w:lineRule="auto"/>
        <w:ind w:left="1076"/>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z w:val="28"/>
          <w:szCs w:val="28"/>
          <w:highlight w:val="none"/>
          <w:u w:val="single" w:color="auto"/>
        </w:rPr>
        <w:tab/>
      </w:r>
      <w:r>
        <w:rPr>
          <w:rFonts w:ascii="仿宋" w:hAnsi="仿宋" w:eastAsia="仿宋" w:cs="仿宋"/>
          <w:color w:val="auto"/>
          <w:spacing w:val="-40"/>
          <w:sz w:val="28"/>
          <w:szCs w:val="28"/>
          <w:highlight w:val="none"/>
          <w:u w:val="single" w:color="auto"/>
        </w:rPr>
        <w:t>（签字）</w:t>
      </w:r>
    </w:p>
    <w:p w14:paraId="04BFD9F6">
      <w:pPr>
        <w:keepNext w:val="0"/>
        <w:keepLines w:val="0"/>
        <w:pageBreakBefore w:val="0"/>
        <w:widowControl/>
        <w:kinsoku w:val="0"/>
        <w:wordWrap/>
        <w:overflowPunct/>
        <w:topLinePunct w:val="0"/>
        <w:autoSpaceDE w:val="0"/>
        <w:autoSpaceDN w:val="0"/>
        <w:bidi w:val="0"/>
        <w:adjustRightInd w:val="0"/>
        <w:snapToGrid w:val="0"/>
        <w:spacing w:before="259" w:line="225" w:lineRule="auto"/>
        <w:ind w:left="1091"/>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4"/>
          <w:sz w:val="28"/>
          <w:szCs w:val="28"/>
          <w:highlight w:val="none"/>
        </w:rPr>
        <w:t>联系人：</w:t>
      </w:r>
      <w:r>
        <w:rPr>
          <w:rFonts w:ascii="仿宋" w:hAnsi="仿宋" w:eastAsia="仿宋" w:cs="仿宋"/>
          <w:color w:val="auto"/>
          <w:sz w:val="28"/>
          <w:szCs w:val="28"/>
          <w:highlight w:val="none"/>
          <w:u w:val="single" w:color="auto"/>
        </w:rPr>
        <w:t xml:space="preserve">                 </w:t>
      </w:r>
    </w:p>
    <w:p w14:paraId="4E916174">
      <w:pPr>
        <w:keepNext w:val="0"/>
        <w:keepLines w:val="0"/>
        <w:pageBreakBefore w:val="0"/>
        <w:widowControl/>
        <w:kinsoku w:val="0"/>
        <w:wordWrap/>
        <w:overflowPunct/>
        <w:topLinePunct w:val="0"/>
        <w:autoSpaceDE w:val="0"/>
        <w:autoSpaceDN w:val="0"/>
        <w:bidi w:val="0"/>
        <w:adjustRightInd w:val="0"/>
        <w:snapToGrid w:val="0"/>
        <w:spacing w:before="258" w:line="224" w:lineRule="auto"/>
        <w:ind w:left="1091"/>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4"/>
          <w:sz w:val="28"/>
          <w:szCs w:val="28"/>
          <w:highlight w:val="none"/>
        </w:rPr>
        <w:t>联系电话：</w:t>
      </w:r>
      <w:r>
        <w:rPr>
          <w:rFonts w:ascii="仿宋" w:hAnsi="仿宋" w:eastAsia="仿宋" w:cs="仿宋"/>
          <w:color w:val="auto"/>
          <w:sz w:val="28"/>
          <w:szCs w:val="28"/>
          <w:highlight w:val="none"/>
          <w:u w:val="single" w:color="auto"/>
        </w:rPr>
        <w:t xml:space="preserve">               </w:t>
      </w:r>
    </w:p>
    <w:p w14:paraId="021AD584">
      <w:pPr>
        <w:keepNext w:val="0"/>
        <w:keepLines w:val="0"/>
        <w:pageBreakBefore w:val="0"/>
        <w:widowControl/>
        <w:kinsoku w:val="0"/>
        <w:wordWrap/>
        <w:overflowPunct/>
        <w:topLinePunct w:val="0"/>
        <w:autoSpaceDE w:val="0"/>
        <w:autoSpaceDN w:val="0"/>
        <w:bidi w:val="0"/>
        <w:adjustRightInd w:val="0"/>
        <w:snapToGrid w:val="0"/>
        <w:spacing w:before="260" w:line="190" w:lineRule="auto"/>
        <w:ind w:left="1154"/>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22"/>
          <w:sz w:val="28"/>
          <w:szCs w:val="28"/>
          <w:highlight w:val="none"/>
        </w:rPr>
        <w:t>日期：</w:t>
      </w:r>
      <w:r>
        <w:rPr>
          <w:rFonts w:ascii="仿宋" w:hAnsi="仿宋" w:eastAsia="仿宋" w:cs="仿宋"/>
          <w:color w:val="auto"/>
          <w:sz w:val="28"/>
          <w:szCs w:val="28"/>
          <w:highlight w:val="none"/>
          <w:u w:val="single" w:color="auto"/>
        </w:rPr>
        <w:t xml:space="preserve">      </w:t>
      </w:r>
      <w:r>
        <w:rPr>
          <w:rFonts w:ascii="仿宋" w:hAnsi="仿宋" w:eastAsia="仿宋" w:cs="仿宋"/>
          <w:color w:val="auto"/>
          <w:spacing w:val="-116"/>
          <w:sz w:val="28"/>
          <w:szCs w:val="28"/>
          <w:highlight w:val="none"/>
        </w:rPr>
        <w:t xml:space="preserve"> </w:t>
      </w:r>
      <w:r>
        <w:rPr>
          <w:rFonts w:ascii="仿宋" w:hAnsi="仿宋" w:eastAsia="仿宋" w:cs="仿宋"/>
          <w:color w:val="auto"/>
          <w:spacing w:val="-22"/>
          <w:sz w:val="28"/>
          <w:szCs w:val="28"/>
          <w:highlight w:val="none"/>
        </w:rPr>
        <w:t>年</w:t>
      </w:r>
      <w:r>
        <w:rPr>
          <w:rFonts w:ascii="仿宋" w:hAnsi="仿宋" w:eastAsia="仿宋" w:cs="仿宋"/>
          <w:color w:val="auto"/>
          <w:spacing w:val="27"/>
          <w:sz w:val="28"/>
          <w:szCs w:val="28"/>
          <w:highlight w:val="none"/>
          <w:u w:val="single" w:color="auto"/>
        </w:rPr>
        <w:t xml:space="preserve">     </w:t>
      </w:r>
      <w:r>
        <w:rPr>
          <w:rFonts w:ascii="仿宋" w:hAnsi="仿宋" w:eastAsia="仿宋" w:cs="仿宋"/>
          <w:color w:val="auto"/>
          <w:spacing w:val="-105"/>
          <w:sz w:val="28"/>
          <w:szCs w:val="28"/>
          <w:highlight w:val="none"/>
        </w:rPr>
        <w:t xml:space="preserve"> </w:t>
      </w:r>
      <w:r>
        <w:rPr>
          <w:rFonts w:ascii="仿宋" w:hAnsi="仿宋" w:eastAsia="仿宋" w:cs="仿宋"/>
          <w:color w:val="auto"/>
          <w:spacing w:val="-22"/>
          <w:sz w:val="28"/>
          <w:szCs w:val="28"/>
          <w:highlight w:val="none"/>
        </w:rPr>
        <w:t>月</w:t>
      </w:r>
      <w:r>
        <w:rPr>
          <w:rFonts w:ascii="仿宋" w:hAnsi="仿宋" w:eastAsia="仿宋" w:cs="仿宋"/>
          <w:color w:val="auto"/>
          <w:spacing w:val="34"/>
          <w:sz w:val="28"/>
          <w:szCs w:val="28"/>
          <w:highlight w:val="none"/>
          <w:u w:val="single" w:color="auto"/>
        </w:rPr>
        <w:t xml:space="preserve">    </w:t>
      </w:r>
      <w:r>
        <w:rPr>
          <w:rFonts w:ascii="仿宋" w:hAnsi="仿宋" w:eastAsia="仿宋" w:cs="仿宋"/>
          <w:color w:val="auto"/>
          <w:spacing w:val="-60"/>
          <w:sz w:val="28"/>
          <w:szCs w:val="28"/>
          <w:highlight w:val="none"/>
        </w:rPr>
        <w:t xml:space="preserve"> </w:t>
      </w:r>
      <w:r>
        <w:rPr>
          <w:rFonts w:ascii="仿宋" w:hAnsi="仿宋" w:eastAsia="仿宋" w:cs="仿宋"/>
          <w:color w:val="auto"/>
          <w:spacing w:val="-22"/>
          <w:sz w:val="28"/>
          <w:szCs w:val="28"/>
          <w:highlight w:val="none"/>
        </w:rPr>
        <w:t>日</w:t>
      </w:r>
    </w:p>
    <w:p w14:paraId="6D9A70C6">
      <w:pPr>
        <w:keepNext w:val="0"/>
        <w:keepLines w:val="0"/>
        <w:pageBreakBefore w:val="0"/>
        <w:widowControl/>
        <w:kinsoku w:val="0"/>
        <w:wordWrap/>
        <w:overflowPunct/>
        <w:topLinePunct w:val="0"/>
        <w:autoSpaceDE w:val="0"/>
        <w:autoSpaceDN w:val="0"/>
        <w:bidi w:val="0"/>
        <w:adjustRightInd w:val="0"/>
        <w:snapToGrid w:val="0"/>
        <w:spacing w:line="14" w:lineRule="auto"/>
        <w:jc w:val="left"/>
        <w:textAlignment w:val="baseline"/>
        <w:outlineLvl w:val="9"/>
        <w:rPr>
          <w:rFonts w:ascii="Arial"/>
          <w:color w:val="auto"/>
          <w:sz w:val="2"/>
          <w:highlight w:val="none"/>
        </w:rPr>
      </w:pPr>
      <w:r>
        <w:rPr>
          <w:rFonts w:ascii="Arial" w:hAnsi="Arial" w:eastAsia="Arial" w:cs="Arial"/>
          <w:color w:val="auto"/>
          <w:sz w:val="2"/>
          <w:szCs w:val="2"/>
          <w:highlight w:val="none"/>
        </w:rPr>
        <w:br w:type="column"/>
      </w:r>
    </w:p>
    <w:p w14:paraId="25EC177B">
      <w:pPr>
        <w:keepNext w:val="0"/>
        <w:keepLines w:val="0"/>
        <w:pageBreakBefore w:val="0"/>
        <w:widowControl/>
        <w:kinsoku w:val="0"/>
        <w:wordWrap/>
        <w:overflowPunct/>
        <w:topLinePunct w:val="0"/>
        <w:autoSpaceDE w:val="0"/>
        <w:autoSpaceDN w:val="0"/>
        <w:bidi w:val="0"/>
        <w:adjustRightInd w:val="0"/>
        <w:snapToGrid w:val="0"/>
        <w:spacing w:before="56" w:line="223" w:lineRule="auto"/>
        <w:ind w:left="39"/>
        <w:jc w:val="left"/>
        <w:textAlignment w:val="baseline"/>
        <w:outlineLvl w:val="9"/>
        <w:rPr>
          <w:rFonts w:ascii="仿宋" w:hAnsi="仿宋" w:eastAsia="仿宋" w:cs="仿宋"/>
          <w:color w:val="auto"/>
          <w:sz w:val="28"/>
          <w:szCs w:val="28"/>
          <w:highlight w:val="none"/>
        </w:rPr>
      </w:pPr>
      <w:r>
        <w:rPr>
          <w:rFonts w:ascii="仿宋" w:hAnsi="仿宋" w:eastAsia="仿宋" w:cs="仿宋"/>
          <w:b/>
          <w:bCs/>
          <w:color w:val="auto"/>
          <w:spacing w:val="-1"/>
          <w:sz w:val="28"/>
          <w:szCs w:val="28"/>
          <w:highlight w:val="none"/>
        </w:rPr>
        <w:t>乙方</w:t>
      </w:r>
      <w:r>
        <w:rPr>
          <w:rFonts w:ascii="仿宋" w:hAnsi="仿宋" w:eastAsia="仿宋" w:cs="仿宋"/>
          <w:b/>
          <w:bCs/>
          <w:color w:val="auto"/>
          <w:spacing w:val="-21"/>
          <w:sz w:val="28"/>
          <w:szCs w:val="28"/>
          <w:highlight w:val="none"/>
        </w:rPr>
        <w:t>：</w:t>
      </w:r>
      <w:r>
        <w:rPr>
          <w:rFonts w:ascii="仿宋" w:hAnsi="仿宋" w:eastAsia="仿宋" w:cs="仿宋"/>
          <w:color w:val="auto"/>
          <w:sz w:val="28"/>
          <w:szCs w:val="28"/>
          <w:highlight w:val="none"/>
        </w:rPr>
        <w:t xml:space="preserve">          </w:t>
      </w:r>
      <w:r>
        <w:rPr>
          <w:rFonts w:ascii="仿宋" w:hAnsi="仿宋" w:eastAsia="仿宋" w:cs="仿宋"/>
          <w:color w:val="auto"/>
          <w:spacing w:val="-21"/>
          <w:sz w:val="28"/>
          <w:szCs w:val="28"/>
          <w:highlight w:val="none"/>
          <w:u w:val="single" w:color="auto"/>
        </w:rPr>
        <w:t>（</w:t>
      </w:r>
      <w:r>
        <w:rPr>
          <w:rFonts w:ascii="仿宋" w:hAnsi="仿宋" w:eastAsia="仿宋" w:cs="仿宋"/>
          <w:color w:val="auto"/>
          <w:spacing w:val="-1"/>
          <w:sz w:val="28"/>
          <w:szCs w:val="28"/>
          <w:highlight w:val="none"/>
          <w:u w:val="single" w:color="auto"/>
        </w:rPr>
        <w:t>盖章）</w:t>
      </w:r>
    </w:p>
    <w:p w14:paraId="7F497765">
      <w:pPr>
        <w:keepNext w:val="0"/>
        <w:keepLines w:val="0"/>
        <w:pageBreakBefore w:val="0"/>
        <w:widowControl/>
        <w:kinsoku w:val="0"/>
        <w:wordWrap/>
        <w:overflowPunct/>
        <w:topLinePunct w:val="0"/>
        <w:autoSpaceDE w:val="0"/>
        <w:autoSpaceDN w:val="0"/>
        <w:bidi w:val="0"/>
        <w:adjustRightInd w:val="0"/>
        <w:snapToGrid w:val="0"/>
        <w:spacing w:before="262" w:line="232" w:lineRule="auto"/>
        <w:ind w:left="20"/>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4"/>
          <w:sz w:val="28"/>
          <w:szCs w:val="28"/>
          <w:highlight w:val="none"/>
        </w:rPr>
        <w:t xml:space="preserve">地址：  </w:t>
      </w:r>
      <w:r>
        <w:rPr>
          <w:rFonts w:ascii="仿宋" w:hAnsi="仿宋" w:eastAsia="仿宋" w:cs="仿宋"/>
          <w:color w:val="auto"/>
          <w:sz w:val="28"/>
          <w:szCs w:val="28"/>
          <w:highlight w:val="none"/>
          <w:u w:val="single" w:color="auto"/>
        </w:rPr>
        <w:t xml:space="preserve">               </w:t>
      </w:r>
    </w:p>
    <w:p w14:paraId="08E70B0E">
      <w:pPr>
        <w:keepNext w:val="0"/>
        <w:keepLines w:val="0"/>
        <w:pageBreakBefore w:val="0"/>
        <w:widowControl/>
        <w:kinsoku w:val="0"/>
        <w:wordWrap/>
        <w:overflowPunct/>
        <w:topLinePunct w:val="0"/>
        <w:autoSpaceDE w:val="0"/>
        <w:autoSpaceDN w:val="0"/>
        <w:bidi w:val="0"/>
        <w:adjustRightInd w:val="0"/>
        <w:snapToGrid w:val="0"/>
        <w:spacing w:before="247" w:line="223" w:lineRule="auto"/>
        <w:ind w:left="28"/>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3"/>
          <w:sz w:val="28"/>
          <w:szCs w:val="28"/>
          <w:highlight w:val="none"/>
        </w:rPr>
        <w:t>法定（或授权）代表人：</w:t>
      </w:r>
    </w:p>
    <w:p w14:paraId="656D4857">
      <w:pPr>
        <w:keepNext w:val="0"/>
        <w:keepLines w:val="0"/>
        <w:pageBreakBefore w:val="0"/>
        <w:widowControl/>
        <w:tabs>
          <w:tab w:val="left" w:pos="2678"/>
        </w:tabs>
        <w:kinsoku w:val="0"/>
        <w:wordWrap/>
        <w:overflowPunct/>
        <w:topLinePunct w:val="0"/>
        <w:autoSpaceDE w:val="0"/>
        <w:autoSpaceDN w:val="0"/>
        <w:bidi w:val="0"/>
        <w:adjustRightInd w:val="0"/>
        <w:snapToGrid w:val="0"/>
        <w:spacing w:before="262" w:line="225" w:lineRule="auto"/>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z w:val="28"/>
          <w:szCs w:val="28"/>
          <w:highlight w:val="none"/>
          <w:u w:val="single" w:color="auto"/>
        </w:rPr>
        <w:tab/>
      </w:r>
      <w:r>
        <w:rPr>
          <w:rFonts w:ascii="仿宋" w:hAnsi="仿宋" w:eastAsia="仿宋" w:cs="仿宋"/>
          <w:color w:val="auto"/>
          <w:spacing w:val="-40"/>
          <w:sz w:val="28"/>
          <w:szCs w:val="28"/>
          <w:highlight w:val="none"/>
          <w:u w:val="single" w:color="auto"/>
        </w:rPr>
        <w:t>（签字）</w:t>
      </w:r>
    </w:p>
    <w:p w14:paraId="09B0BD46">
      <w:pPr>
        <w:keepNext w:val="0"/>
        <w:keepLines w:val="0"/>
        <w:pageBreakBefore w:val="0"/>
        <w:widowControl/>
        <w:kinsoku w:val="0"/>
        <w:wordWrap/>
        <w:overflowPunct/>
        <w:topLinePunct w:val="0"/>
        <w:autoSpaceDE w:val="0"/>
        <w:autoSpaceDN w:val="0"/>
        <w:bidi w:val="0"/>
        <w:adjustRightInd w:val="0"/>
        <w:snapToGrid w:val="0"/>
        <w:spacing w:before="259" w:line="225" w:lineRule="auto"/>
        <w:ind w:left="16"/>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4"/>
          <w:sz w:val="28"/>
          <w:szCs w:val="28"/>
          <w:highlight w:val="none"/>
        </w:rPr>
        <w:t>联系人：</w:t>
      </w:r>
      <w:r>
        <w:rPr>
          <w:rFonts w:ascii="仿宋" w:hAnsi="仿宋" w:eastAsia="仿宋" w:cs="仿宋"/>
          <w:color w:val="auto"/>
          <w:sz w:val="28"/>
          <w:szCs w:val="28"/>
          <w:highlight w:val="none"/>
          <w:u w:val="single" w:color="auto"/>
        </w:rPr>
        <w:t xml:space="preserve">                  </w:t>
      </w:r>
    </w:p>
    <w:p w14:paraId="3D3A139C">
      <w:pPr>
        <w:keepNext w:val="0"/>
        <w:keepLines w:val="0"/>
        <w:pageBreakBefore w:val="0"/>
        <w:widowControl/>
        <w:kinsoku w:val="0"/>
        <w:wordWrap/>
        <w:overflowPunct/>
        <w:topLinePunct w:val="0"/>
        <w:autoSpaceDE w:val="0"/>
        <w:autoSpaceDN w:val="0"/>
        <w:bidi w:val="0"/>
        <w:adjustRightInd w:val="0"/>
        <w:snapToGrid w:val="0"/>
        <w:spacing w:before="258" w:line="224" w:lineRule="auto"/>
        <w:ind w:left="16"/>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4"/>
          <w:sz w:val="28"/>
          <w:szCs w:val="28"/>
          <w:highlight w:val="none"/>
        </w:rPr>
        <w:t>联系电话：</w:t>
      </w:r>
      <w:r>
        <w:rPr>
          <w:rFonts w:ascii="仿宋" w:hAnsi="仿宋" w:eastAsia="仿宋" w:cs="仿宋"/>
          <w:color w:val="auto"/>
          <w:sz w:val="28"/>
          <w:szCs w:val="28"/>
          <w:highlight w:val="none"/>
          <w:u w:val="single" w:color="auto"/>
        </w:rPr>
        <w:t xml:space="preserve">                 </w:t>
      </w:r>
    </w:p>
    <w:p w14:paraId="2B52BF77">
      <w:pPr>
        <w:keepNext w:val="0"/>
        <w:keepLines w:val="0"/>
        <w:pageBreakBefore w:val="0"/>
        <w:widowControl/>
        <w:kinsoku w:val="0"/>
        <w:wordWrap/>
        <w:overflowPunct/>
        <w:topLinePunct w:val="0"/>
        <w:autoSpaceDE w:val="0"/>
        <w:autoSpaceDN w:val="0"/>
        <w:bidi w:val="0"/>
        <w:adjustRightInd w:val="0"/>
        <w:snapToGrid w:val="0"/>
        <w:spacing w:before="260" w:line="190" w:lineRule="auto"/>
        <w:jc w:val="left"/>
        <w:textAlignment w:val="baseline"/>
        <w:outlineLvl w:val="9"/>
        <w:rPr>
          <w:rFonts w:ascii="仿宋" w:hAnsi="仿宋" w:eastAsia="仿宋" w:cs="仿宋"/>
          <w:color w:val="auto"/>
          <w:sz w:val="28"/>
          <w:szCs w:val="28"/>
          <w:highlight w:val="none"/>
        </w:rPr>
      </w:pPr>
      <w:r>
        <w:rPr>
          <w:rFonts w:ascii="仿宋" w:hAnsi="仿宋" w:eastAsia="仿宋" w:cs="仿宋"/>
          <w:color w:val="auto"/>
          <w:spacing w:val="-24"/>
          <w:sz w:val="28"/>
          <w:szCs w:val="28"/>
          <w:highlight w:val="none"/>
        </w:rPr>
        <w:t>日期：</w:t>
      </w:r>
      <w:r>
        <w:rPr>
          <w:rFonts w:ascii="仿宋" w:hAnsi="仿宋" w:eastAsia="仿宋" w:cs="仿宋"/>
          <w:color w:val="auto"/>
          <w:spacing w:val="-24"/>
          <w:sz w:val="28"/>
          <w:szCs w:val="28"/>
          <w:highlight w:val="none"/>
          <w:u w:val="single" w:color="auto"/>
        </w:rPr>
        <w:t xml:space="preserve">         </w:t>
      </w:r>
      <w:r>
        <w:rPr>
          <w:rFonts w:ascii="仿宋" w:hAnsi="仿宋" w:eastAsia="仿宋" w:cs="仿宋"/>
          <w:color w:val="auto"/>
          <w:spacing w:val="-105"/>
          <w:sz w:val="28"/>
          <w:szCs w:val="28"/>
          <w:highlight w:val="none"/>
        </w:rPr>
        <w:t xml:space="preserve"> </w:t>
      </w:r>
      <w:r>
        <w:rPr>
          <w:rFonts w:ascii="仿宋" w:hAnsi="仿宋" w:eastAsia="仿宋" w:cs="仿宋"/>
          <w:color w:val="auto"/>
          <w:spacing w:val="-24"/>
          <w:sz w:val="28"/>
          <w:szCs w:val="28"/>
          <w:highlight w:val="none"/>
        </w:rPr>
        <w:t>年</w:t>
      </w:r>
      <w:r>
        <w:rPr>
          <w:rFonts w:ascii="仿宋" w:hAnsi="仿宋" w:eastAsia="仿宋" w:cs="仿宋"/>
          <w:color w:val="auto"/>
          <w:spacing w:val="34"/>
          <w:sz w:val="28"/>
          <w:szCs w:val="28"/>
          <w:highlight w:val="none"/>
          <w:u w:val="single" w:color="auto"/>
        </w:rPr>
        <w:t xml:space="preserve">    </w:t>
      </w:r>
      <w:r>
        <w:rPr>
          <w:rFonts w:ascii="仿宋" w:hAnsi="仿宋" w:eastAsia="仿宋" w:cs="仿宋"/>
          <w:color w:val="auto"/>
          <w:spacing w:val="-106"/>
          <w:sz w:val="28"/>
          <w:szCs w:val="28"/>
          <w:highlight w:val="none"/>
        </w:rPr>
        <w:t xml:space="preserve"> </w:t>
      </w:r>
      <w:r>
        <w:rPr>
          <w:rFonts w:ascii="仿宋" w:hAnsi="仿宋" w:eastAsia="仿宋" w:cs="仿宋"/>
          <w:color w:val="auto"/>
          <w:spacing w:val="-24"/>
          <w:sz w:val="28"/>
          <w:szCs w:val="28"/>
          <w:highlight w:val="none"/>
        </w:rPr>
        <w:t>月</w:t>
      </w:r>
      <w:r>
        <w:rPr>
          <w:rFonts w:ascii="仿宋" w:hAnsi="仿宋" w:eastAsia="仿宋" w:cs="仿宋"/>
          <w:color w:val="auto"/>
          <w:spacing w:val="34"/>
          <w:sz w:val="28"/>
          <w:szCs w:val="28"/>
          <w:highlight w:val="none"/>
          <w:u w:val="single" w:color="auto"/>
        </w:rPr>
        <w:t xml:space="preserve">    </w:t>
      </w:r>
      <w:r>
        <w:rPr>
          <w:rFonts w:ascii="仿宋" w:hAnsi="仿宋" w:eastAsia="仿宋" w:cs="仿宋"/>
          <w:color w:val="auto"/>
          <w:spacing w:val="-60"/>
          <w:sz w:val="28"/>
          <w:szCs w:val="28"/>
          <w:highlight w:val="none"/>
        </w:rPr>
        <w:t xml:space="preserve"> </w:t>
      </w:r>
      <w:r>
        <w:rPr>
          <w:rFonts w:ascii="仿宋" w:hAnsi="仿宋" w:eastAsia="仿宋" w:cs="仿宋"/>
          <w:color w:val="auto"/>
          <w:spacing w:val="-24"/>
          <w:sz w:val="28"/>
          <w:szCs w:val="28"/>
          <w:highlight w:val="none"/>
        </w:rPr>
        <w:t>日</w:t>
      </w:r>
    </w:p>
    <w:p w14:paraId="58E1B171">
      <w:pPr>
        <w:keepNext w:val="0"/>
        <w:keepLines w:val="0"/>
        <w:pageBreakBefore w:val="0"/>
        <w:widowControl/>
        <w:kinsoku w:val="0"/>
        <w:wordWrap/>
        <w:overflowPunct/>
        <w:topLinePunct w:val="0"/>
        <w:autoSpaceDE w:val="0"/>
        <w:autoSpaceDN w:val="0"/>
        <w:bidi w:val="0"/>
        <w:adjustRightInd w:val="0"/>
        <w:snapToGrid w:val="0"/>
        <w:spacing w:line="190" w:lineRule="auto"/>
        <w:jc w:val="left"/>
        <w:textAlignment w:val="baseline"/>
        <w:outlineLvl w:val="9"/>
        <w:rPr>
          <w:rFonts w:ascii="仿宋" w:hAnsi="仿宋" w:eastAsia="仿宋" w:cs="仿宋"/>
          <w:color w:val="auto"/>
          <w:sz w:val="28"/>
          <w:szCs w:val="28"/>
          <w:highlight w:val="none"/>
        </w:rPr>
        <w:sectPr>
          <w:type w:val="continuous"/>
          <w:pgSz w:w="11906" w:h="16839"/>
          <w:pgMar w:top="400" w:right="1552" w:bottom="449" w:left="723" w:header="0" w:footer="210" w:gutter="0"/>
          <w:cols w:equalWidth="0" w:num="2">
            <w:col w:w="5330" w:space="100"/>
            <w:col w:w="4201"/>
          </w:cols>
        </w:sectPr>
      </w:pPr>
    </w:p>
    <w:p w14:paraId="73875DFB">
      <w:pPr>
        <w:keepNext w:val="0"/>
        <w:keepLines w:val="0"/>
        <w:pageBreakBefore w:val="0"/>
        <w:widowControl/>
        <w:kinsoku w:val="0"/>
        <w:wordWrap/>
        <w:overflowPunct/>
        <w:topLinePunct w:val="0"/>
        <w:autoSpaceDE w:val="0"/>
        <w:autoSpaceDN w:val="0"/>
        <w:bidi w:val="0"/>
        <w:adjustRightInd w:val="0"/>
        <w:snapToGrid w:val="0"/>
        <w:spacing w:line="262" w:lineRule="auto"/>
        <w:jc w:val="left"/>
        <w:textAlignment w:val="baseline"/>
        <w:outlineLvl w:val="9"/>
        <w:rPr>
          <w:rFonts w:ascii="Arial"/>
          <w:color w:val="auto"/>
          <w:sz w:val="21"/>
          <w:highlight w:val="none"/>
        </w:rPr>
      </w:pPr>
    </w:p>
    <w:p w14:paraId="41E24A01">
      <w:pPr>
        <w:keepNext w:val="0"/>
        <w:keepLines w:val="0"/>
        <w:pageBreakBefore w:val="0"/>
        <w:widowControl/>
        <w:kinsoku w:val="0"/>
        <w:wordWrap/>
        <w:overflowPunct/>
        <w:topLinePunct w:val="0"/>
        <w:autoSpaceDE w:val="0"/>
        <w:autoSpaceDN w:val="0"/>
        <w:bidi w:val="0"/>
        <w:adjustRightInd w:val="0"/>
        <w:snapToGrid w:val="0"/>
        <w:spacing w:line="263" w:lineRule="auto"/>
        <w:jc w:val="left"/>
        <w:textAlignment w:val="baseline"/>
        <w:outlineLvl w:val="9"/>
        <w:rPr>
          <w:rFonts w:ascii="Arial"/>
          <w:color w:val="auto"/>
          <w:sz w:val="21"/>
          <w:highlight w:val="none"/>
        </w:rPr>
      </w:pPr>
    </w:p>
    <w:p w14:paraId="114D4C82">
      <w:pPr>
        <w:keepNext w:val="0"/>
        <w:keepLines w:val="0"/>
        <w:pageBreakBefore w:val="0"/>
        <w:widowControl/>
        <w:kinsoku w:val="0"/>
        <w:wordWrap/>
        <w:overflowPunct/>
        <w:topLinePunct w:val="0"/>
        <w:autoSpaceDE w:val="0"/>
        <w:autoSpaceDN w:val="0"/>
        <w:bidi w:val="0"/>
        <w:adjustRightInd w:val="0"/>
        <w:snapToGrid w:val="0"/>
        <w:spacing w:before="91" w:line="223" w:lineRule="auto"/>
        <w:ind w:left="1097"/>
        <w:jc w:val="left"/>
        <w:textAlignment w:val="baseline"/>
        <w:outlineLvl w:val="9"/>
        <w:rPr>
          <w:rFonts w:ascii="仿宋" w:hAnsi="仿宋" w:eastAsia="仿宋" w:cs="仿宋"/>
          <w:color w:val="auto"/>
          <w:sz w:val="28"/>
          <w:szCs w:val="28"/>
          <w:highlight w:val="none"/>
        </w:rPr>
      </w:pPr>
      <w:r>
        <w:rPr>
          <w:rFonts w:ascii="仿宋" w:hAnsi="仿宋" w:eastAsia="仿宋" w:cs="仿宋"/>
          <w:b/>
          <w:bCs/>
          <w:color w:val="auto"/>
          <w:sz w:val="28"/>
          <w:szCs w:val="28"/>
          <w:highlight w:val="none"/>
        </w:rPr>
        <w:t>采购代理机构</w:t>
      </w:r>
      <w:r>
        <w:rPr>
          <w:rFonts w:ascii="仿宋" w:hAnsi="仿宋" w:eastAsia="仿宋" w:cs="仿宋"/>
          <w:b/>
          <w:bCs/>
          <w:color w:val="auto"/>
          <w:spacing w:val="-22"/>
          <w:sz w:val="28"/>
          <w:szCs w:val="28"/>
          <w:highlight w:val="none"/>
        </w:rPr>
        <w:t>：</w:t>
      </w:r>
      <w:r>
        <w:rPr>
          <w:rFonts w:ascii="仿宋" w:hAnsi="仿宋" w:eastAsia="仿宋" w:cs="仿宋"/>
          <w:color w:val="auto"/>
          <w:sz w:val="28"/>
          <w:szCs w:val="28"/>
          <w:highlight w:val="none"/>
          <w:u w:val="single" w:color="auto"/>
        </w:rPr>
        <w:t xml:space="preserve">     </w:t>
      </w:r>
      <w:r>
        <w:rPr>
          <w:rFonts w:ascii="仿宋" w:hAnsi="仿宋" w:eastAsia="仿宋" w:cs="仿宋"/>
          <w:b/>
          <w:bCs/>
          <w:color w:val="auto"/>
          <w:spacing w:val="-22"/>
          <w:sz w:val="28"/>
          <w:szCs w:val="28"/>
          <w:highlight w:val="none"/>
        </w:rPr>
        <w:t>（</w:t>
      </w:r>
      <w:r>
        <w:rPr>
          <w:rFonts w:ascii="仿宋" w:hAnsi="仿宋" w:eastAsia="仿宋" w:cs="仿宋"/>
          <w:b/>
          <w:bCs/>
          <w:color w:val="auto"/>
          <w:sz w:val="28"/>
          <w:szCs w:val="28"/>
          <w:highlight w:val="none"/>
        </w:rPr>
        <w:t>盖章）</w:t>
      </w:r>
    </w:p>
    <w:p w14:paraId="4F95A91B">
      <w:pPr>
        <w:keepNext w:val="0"/>
        <w:keepLines w:val="0"/>
        <w:pageBreakBefore w:val="0"/>
        <w:widowControl/>
        <w:kinsoku w:val="0"/>
        <w:wordWrap/>
        <w:overflowPunct/>
        <w:topLinePunct w:val="0"/>
        <w:autoSpaceDE w:val="0"/>
        <w:autoSpaceDN w:val="0"/>
        <w:bidi w:val="0"/>
        <w:adjustRightInd w:val="0"/>
        <w:snapToGrid w:val="0"/>
        <w:spacing w:line="243" w:lineRule="auto"/>
        <w:jc w:val="left"/>
        <w:textAlignment w:val="baseline"/>
        <w:outlineLvl w:val="9"/>
        <w:rPr>
          <w:rFonts w:ascii="Arial"/>
          <w:color w:val="auto"/>
          <w:sz w:val="21"/>
          <w:highlight w:val="none"/>
        </w:rPr>
      </w:pPr>
    </w:p>
    <w:p w14:paraId="053E1525">
      <w:pPr>
        <w:keepNext w:val="0"/>
        <w:keepLines w:val="0"/>
        <w:pageBreakBefore w:val="0"/>
        <w:widowControl/>
        <w:kinsoku w:val="0"/>
        <w:wordWrap/>
        <w:overflowPunct/>
        <w:topLinePunct w:val="0"/>
        <w:autoSpaceDE w:val="0"/>
        <w:autoSpaceDN w:val="0"/>
        <w:bidi w:val="0"/>
        <w:adjustRightInd w:val="0"/>
        <w:snapToGrid w:val="0"/>
        <w:spacing w:before="92" w:line="225" w:lineRule="auto"/>
        <w:ind w:left="1095"/>
        <w:jc w:val="left"/>
        <w:textAlignment w:val="baseline"/>
        <w:outlineLvl w:val="9"/>
        <w:rPr>
          <w:rFonts w:ascii="仿宋" w:hAnsi="仿宋" w:eastAsia="仿宋" w:cs="仿宋"/>
          <w:color w:val="auto"/>
          <w:spacing w:val="-5"/>
          <w:sz w:val="28"/>
          <w:szCs w:val="28"/>
          <w:highlight w:val="none"/>
        </w:rPr>
      </w:pPr>
      <w:r>
        <w:rPr>
          <w:rFonts w:ascii="仿宋" w:hAnsi="仿宋" w:eastAsia="仿宋" w:cs="仿宋"/>
          <w:color w:val="auto"/>
          <w:spacing w:val="-5"/>
          <w:sz w:val="28"/>
          <w:szCs w:val="28"/>
          <w:highlight w:val="none"/>
        </w:rPr>
        <w:t>经办人：</w:t>
      </w:r>
    </w:p>
    <w:p w14:paraId="5C2B91EC">
      <w:pPr>
        <w:keepNext w:val="0"/>
        <w:keepLines w:val="0"/>
        <w:pageBreakBefore w:val="0"/>
        <w:widowControl/>
        <w:kinsoku w:val="0"/>
        <w:wordWrap/>
        <w:overflowPunct/>
        <w:topLinePunct w:val="0"/>
        <w:autoSpaceDE w:val="0"/>
        <w:autoSpaceDN w:val="0"/>
        <w:bidi w:val="0"/>
        <w:adjustRightInd w:val="0"/>
        <w:snapToGrid w:val="0"/>
        <w:spacing w:before="92" w:line="225" w:lineRule="auto"/>
        <w:ind w:left="1095"/>
        <w:jc w:val="left"/>
        <w:textAlignment w:val="baseline"/>
        <w:outlineLvl w:val="9"/>
        <w:rPr>
          <w:rFonts w:ascii="仿宋" w:hAnsi="仿宋" w:eastAsia="仿宋" w:cs="仿宋"/>
          <w:color w:val="auto"/>
          <w:spacing w:val="-5"/>
          <w:sz w:val="28"/>
          <w:szCs w:val="28"/>
          <w:highlight w:val="none"/>
        </w:rPr>
      </w:pPr>
    </w:p>
    <w:p w14:paraId="06EF8588">
      <w:pPr>
        <w:keepNext w:val="0"/>
        <w:keepLines w:val="0"/>
        <w:pageBreakBefore w:val="0"/>
        <w:widowControl/>
        <w:kinsoku w:val="0"/>
        <w:wordWrap/>
        <w:overflowPunct/>
        <w:topLinePunct w:val="0"/>
        <w:autoSpaceDE w:val="0"/>
        <w:autoSpaceDN w:val="0"/>
        <w:bidi w:val="0"/>
        <w:adjustRightInd w:val="0"/>
        <w:snapToGrid w:val="0"/>
        <w:spacing w:before="92" w:line="225" w:lineRule="auto"/>
        <w:ind w:left="1095"/>
        <w:jc w:val="left"/>
        <w:textAlignment w:val="baseline"/>
        <w:outlineLvl w:val="9"/>
        <w:rPr>
          <w:rFonts w:ascii="仿宋" w:hAnsi="仿宋" w:eastAsia="仿宋" w:cs="仿宋"/>
          <w:color w:val="auto"/>
          <w:spacing w:val="-5"/>
          <w:sz w:val="28"/>
          <w:szCs w:val="28"/>
          <w:highlight w:val="none"/>
        </w:rPr>
        <w:sectPr>
          <w:type w:val="continuous"/>
          <w:pgSz w:w="11906" w:h="16839"/>
          <w:pgMar w:top="400" w:right="1552" w:bottom="449" w:left="723" w:header="0" w:footer="210" w:gutter="0"/>
          <w:cols w:equalWidth="0" w:num="1">
            <w:col w:w="9631"/>
          </w:cols>
        </w:sectPr>
      </w:pPr>
    </w:p>
    <w:p w14:paraId="491DADD0">
      <w:pPr>
        <w:spacing w:before="92" w:line="225" w:lineRule="auto"/>
        <w:ind w:left="1095"/>
        <w:jc w:val="left"/>
        <w:rPr>
          <w:rFonts w:ascii="仿宋" w:hAnsi="仿宋" w:eastAsia="仿宋" w:cs="仿宋"/>
          <w:color w:val="auto"/>
          <w:spacing w:val="-5"/>
          <w:sz w:val="28"/>
          <w:szCs w:val="28"/>
          <w:highlight w:val="none"/>
        </w:rPr>
      </w:pPr>
    </w:p>
    <w:p w14:paraId="0FC34FDC">
      <w:pPr>
        <w:spacing w:before="273" w:line="222" w:lineRule="auto"/>
        <w:ind w:left="1104"/>
        <w:jc w:val="left"/>
        <w:outlineLvl w:val="0"/>
        <w:rPr>
          <w:rFonts w:ascii="黑体" w:hAnsi="黑体" w:eastAsia="黑体" w:cs="黑体"/>
          <w:color w:val="auto"/>
          <w:sz w:val="30"/>
          <w:szCs w:val="30"/>
          <w:highlight w:val="none"/>
        </w:rPr>
      </w:pPr>
      <w:r>
        <w:rPr>
          <w:rFonts w:ascii="黑体" w:hAnsi="黑体" w:eastAsia="黑体" w:cs="黑体"/>
          <w:color w:val="auto"/>
          <w:spacing w:val="-5"/>
          <w:sz w:val="30"/>
          <w:szCs w:val="30"/>
          <w:highlight w:val="none"/>
        </w:rPr>
        <w:t>附件</w:t>
      </w:r>
      <w:r>
        <w:rPr>
          <w:rFonts w:ascii="黑体" w:hAnsi="黑体" w:eastAsia="黑体" w:cs="黑体"/>
          <w:color w:val="auto"/>
          <w:spacing w:val="-44"/>
          <w:sz w:val="30"/>
          <w:szCs w:val="30"/>
          <w:highlight w:val="none"/>
        </w:rPr>
        <w:t xml:space="preserve"> </w:t>
      </w:r>
      <w:r>
        <w:rPr>
          <w:rFonts w:ascii="黑体" w:hAnsi="黑体" w:eastAsia="黑体" w:cs="黑体"/>
          <w:color w:val="auto"/>
          <w:spacing w:val="-5"/>
          <w:sz w:val="30"/>
          <w:szCs w:val="30"/>
          <w:highlight w:val="none"/>
        </w:rPr>
        <w:t>1：项目建设具体内容</w:t>
      </w:r>
    </w:p>
    <w:p w14:paraId="17A27B0A">
      <w:pPr>
        <w:spacing w:before="308" w:line="194" w:lineRule="auto"/>
        <w:ind w:left="1750"/>
        <w:jc w:val="left"/>
        <w:rPr>
          <w:rFonts w:ascii="仿宋" w:hAnsi="仿宋" w:eastAsia="仿宋" w:cs="仿宋"/>
          <w:color w:val="auto"/>
          <w:sz w:val="31"/>
          <w:szCs w:val="31"/>
          <w:highlight w:val="none"/>
        </w:rPr>
      </w:pPr>
      <w:r>
        <w:rPr>
          <w:rFonts w:ascii="仿宋" w:hAnsi="仿宋" w:eastAsia="仿宋" w:cs="仿宋"/>
          <w:b/>
          <w:bCs/>
          <w:color w:val="auto"/>
          <w:spacing w:val="-4"/>
          <w:sz w:val="31"/>
          <w:szCs w:val="31"/>
          <w:highlight w:val="none"/>
        </w:rPr>
        <w:t>略</w:t>
      </w:r>
    </w:p>
    <w:p w14:paraId="2014245B">
      <w:pPr>
        <w:spacing w:line="194" w:lineRule="auto"/>
        <w:jc w:val="left"/>
        <w:rPr>
          <w:rFonts w:ascii="仿宋" w:hAnsi="仿宋" w:eastAsia="仿宋" w:cs="仿宋"/>
          <w:color w:val="auto"/>
          <w:sz w:val="31"/>
          <w:szCs w:val="31"/>
          <w:highlight w:val="none"/>
        </w:rPr>
        <w:sectPr>
          <w:pgSz w:w="11906" w:h="16839"/>
          <w:pgMar w:top="400" w:right="1552" w:bottom="449" w:left="723" w:header="0" w:footer="210" w:gutter="0"/>
          <w:cols w:equalWidth="0" w:num="1">
            <w:col w:w="9631"/>
          </w:cols>
        </w:sectPr>
      </w:pPr>
    </w:p>
    <w:p w14:paraId="13A25F07">
      <w:pPr>
        <w:spacing w:line="274" w:lineRule="auto"/>
        <w:jc w:val="left"/>
        <w:rPr>
          <w:rFonts w:ascii="Arial"/>
          <w:color w:val="auto"/>
          <w:sz w:val="21"/>
          <w:highlight w:val="none"/>
        </w:rPr>
      </w:pPr>
    </w:p>
    <w:p w14:paraId="06BB2F26">
      <w:pPr>
        <w:spacing w:line="275" w:lineRule="auto"/>
        <w:jc w:val="left"/>
        <w:rPr>
          <w:rFonts w:ascii="Arial"/>
          <w:color w:val="auto"/>
          <w:sz w:val="21"/>
          <w:highlight w:val="none"/>
        </w:rPr>
      </w:pPr>
    </w:p>
    <w:p w14:paraId="56AC35E3">
      <w:pPr>
        <w:spacing w:line="275" w:lineRule="auto"/>
        <w:jc w:val="left"/>
        <w:rPr>
          <w:rFonts w:ascii="Arial"/>
          <w:color w:val="auto"/>
          <w:sz w:val="21"/>
          <w:highlight w:val="none"/>
        </w:rPr>
      </w:pPr>
    </w:p>
    <w:p w14:paraId="4B6DE1BB">
      <w:pPr>
        <w:spacing w:line="275" w:lineRule="auto"/>
        <w:jc w:val="left"/>
        <w:rPr>
          <w:rFonts w:ascii="Arial"/>
          <w:color w:val="auto"/>
          <w:sz w:val="21"/>
          <w:highlight w:val="none"/>
        </w:rPr>
      </w:pPr>
    </w:p>
    <w:p w14:paraId="07AC51FF">
      <w:pPr>
        <w:spacing w:before="98" w:line="224" w:lineRule="auto"/>
        <w:ind w:left="1104"/>
        <w:jc w:val="left"/>
        <w:outlineLvl w:val="0"/>
        <w:rPr>
          <w:rFonts w:ascii="黑体" w:hAnsi="黑体" w:eastAsia="黑体" w:cs="黑体"/>
          <w:color w:val="auto"/>
          <w:sz w:val="30"/>
          <w:szCs w:val="30"/>
          <w:highlight w:val="none"/>
        </w:rPr>
      </w:pPr>
      <w:r>
        <w:rPr>
          <w:rFonts w:ascii="黑体" w:hAnsi="黑体" w:eastAsia="黑体" w:cs="黑体"/>
          <w:color w:val="auto"/>
          <w:spacing w:val="-10"/>
          <w:sz w:val="30"/>
          <w:szCs w:val="30"/>
          <w:highlight w:val="none"/>
        </w:rPr>
        <w:t>附件</w:t>
      </w:r>
      <w:r>
        <w:rPr>
          <w:rFonts w:ascii="黑体" w:hAnsi="黑体" w:eastAsia="黑体" w:cs="黑体"/>
          <w:color w:val="auto"/>
          <w:spacing w:val="-66"/>
          <w:sz w:val="30"/>
          <w:szCs w:val="30"/>
          <w:highlight w:val="none"/>
        </w:rPr>
        <w:t xml:space="preserve"> </w:t>
      </w:r>
      <w:r>
        <w:rPr>
          <w:rFonts w:ascii="黑体" w:hAnsi="黑体" w:eastAsia="黑体" w:cs="黑体"/>
          <w:color w:val="auto"/>
          <w:spacing w:val="-10"/>
          <w:sz w:val="30"/>
          <w:szCs w:val="30"/>
          <w:highlight w:val="none"/>
        </w:rPr>
        <w:t>2</w:t>
      </w:r>
    </w:p>
    <w:p w14:paraId="124AA020">
      <w:pPr>
        <w:pStyle w:val="4"/>
        <w:spacing w:before="201" w:line="186" w:lineRule="auto"/>
        <w:ind w:left="4134"/>
        <w:jc w:val="left"/>
        <w:rPr>
          <w:color w:val="auto"/>
          <w:sz w:val="43"/>
          <w:szCs w:val="43"/>
          <w:highlight w:val="none"/>
        </w:rPr>
      </w:pPr>
      <w:r>
        <w:rPr>
          <w:color w:val="auto"/>
          <w:spacing w:val="8"/>
          <w:sz w:val="43"/>
          <w:szCs w:val="43"/>
          <w:highlight w:val="none"/>
        </w:rPr>
        <w:t>保密承诺书</w:t>
      </w:r>
    </w:p>
    <w:p w14:paraId="75CE5823">
      <w:pPr>
        <w:spacing w:before="130" w:line="346" w:lineRule="auto"/>
        <w:ind w:left="1094" w:firstLine="644"/>
        <w:jc w:val="left"/>
        <w:rPr>
          <w:rFonts w:ascii="仿宋" w:hAnsi="仿宋" w:eastAsia="仿宋" w:cs="仿宋"/>
          <w:color w:val="auto"/>
          <w:sz w:val="31"/>
          <w:szCs w:val="31"/>
          <w:highlight w:val="none"/>
        </w:rPr>
      </w:pPr>
      <w:r>
        <w:rPr>
          <w:rFonts w:ascii="仿宋" w:hAnsi="仿宋" w:eastAsia="仿宋" w:cs="仿宋"/>
          <w:color w:val="auto"/>
          <w:sz w:val="31"/>
          <w:szCs w:val="31"/>
          <w:highlight w:val="none"/>
        </w:rPr>
        <w:t>依照《中华人民共和国计算机信息系统安全</w:t>
      </w:r>
      <w:r>
        <w:rPr>
          <w:rFonts w:ascii="仿宋" w:hAnsi="仿宋" w:eastAsia="仿宋" w:cs="仿宋"/>
          <w:color w:val="auto"/>
          <w:spacing w:val="-1"/>
          <w:sz w:val="31"/>
          <w:szCs w:val="31"/>
          <w:highlight w:val="none"/>
        </w:rPr>
        <w:t>保护条例》、</w:t>
      </w:r>
      <w:r>
        <w:rPr>
          <w:rFonts w:ascii="仿宋" w:hAnsi="仿宋" w:eastAsia="仿宋" w:cs="仿宋"/>
          <w:color w:val="auto"/>
          <w:sz w:val="31"/>
          <w:szCs w:val="31"/>
          <w:highlight w:val="none"/>
        </w:rPr>
        <w:t xml:space="preserve"> </w:t>
      </w:r>
      <w:r>
        <w:rPr>
          <w:rFonts w:ascii="仿宋" w:hAnsi="仿宋" w:eastAsia="仿宋" w:cs="仿宋"/>
          <w:color w:val="auto"/>
          <w:spacing w:val="8"/>
          <w:sz w:val="31"/>
          <w:szCs w:val="31"/>
          <w:highlight w:val="none"/>
        </w:rPr>
        <w:t>《海南省信息系统网络安全保护工作机制（试行）》等文件</w:t>
      </w:r>
      <w:r>
        <w:rPr>
          <w:rFonts w:ascii="仿宋" w:hAnsi="仿宋" w:eastAsia="仿宋" w:cs="仿宋"/>
          <w:color w:val="auto"/>
          <w:spacing w:val="18"/>
          <w:sz w:val="31"/>
          <w:szCs w:val="31"/>
          <w:highlight w:val="none"/>
        </w:rPr>
        <w:t xml:space="preserve"> </w:t>
      </w:r>
      <w:r>
        <w:rPr>
          <w:rFonts w:ascii="仿宋" w:hAnsi="仿宋" w:eastAsia="仿宋" w:cs="仿宋"/>
          <w:color w:val="auto"/>
          <w:spacing w:val="9"/>
          <w:sz w:val="31"/>
          <w:szCs w:val="31"/>
          <w:highlight w:val="none"/>
        </w:rPr>
        <w:t>要求，为做好卫生健康行业网络安全管理工作，项目实施</w:t>
      </w:r>
    </w:p>
    <w:p w14:paraId="3F1C0B0E">
      <w:pPr>
        <w:spacing w:before="56" w:line="342" w:lineRule="auto"/>
        <w:ind w:left="1095" w:right="105" w:firstLine="6"/>
        <w:jc w:val="left"/>
        <w:rPr>
          <w:rFonts w:ascii="仿宋" w:hAnsi="仿宋" w:eastAsia="仿宋" w:cs="仿宋"/>
          <w:color w:val="auto"/>
          <w:sz w:val="31"/>
          <w:szCs w:val="31"/>
          <w:highlight w:val="none"/>
        </w:rPr>
      </w:pPr>
      <w:r>
        <w:rPr>
          <w:rFonts w:ascii="仿宋" w:hAnsi="仿宋" w:eastAsia="仿宋" w:cs="仿宋"/>
          <w:color w:val="auto"/>
          <w:spacing w:val="8"/>
          <w:sz w:val="31"/>
          <w:szCs w:val="31"/>
          <w:highlight w:val="none"/>
        </w:rPr>
        <w:t>过程中信息系统安全保护方面的问题，签订本承诺书，严格</w:t>
      </w:r>
      <w:r>
        <w:rPr>
          <w:rFonts w:ascii="仿宋" w:hAnsi="仿宋" w:eastAsia="仿宋" w:cs="仿宋"/>
          <w:color w:val="auto"/>
          <w:spacing w:val="9"/>
          <w:sz w:val="31"/>
          <w:szCs w:val="31"/>
          <w:highlight w:val="none"/>
        </w:rPr>
        <w:t xml:space="preserve"> </w:t>
      </w:r>
      <w:r>
        <w:rPr>
          <w:rFonts w:ascii="仿宋" w:hAnsi="仿宋" w:eastAsia="仿宋" w:cs="仿宋"/>
          <w:color w:val="auto"/>
          <w:spacing w:val="-1"/>
          <w:sz w:val="31"/>
          <w:szCs w:val="31"/>
          <w:highlight w:val="none"/>
        </w:rPr>
        <w:t>遵守。</w:t>
      </w:r>
    </w:p>
    <w:p w14:paraId="3205B3C5">
      <w:pPr>
        <w:spacing w:before="51" w:line="228" w:lineRule="auto"/>
        <w:ind w:left="1752"/>
        <w:jc w:val="left"/>
        <w:outlineLvl w:val="1"/>
        <w:rPr>
          <w:rFonts w:ascii="仿宋" w:hAnsi="仿宋" w:eastAsia="仿宋" w:cs="仿宋"/>
          <w:color w:val="auto"/>
          <w:sz w:val="31"/>
          <w:szCs w:val="31"/>
          <w:highlight w:val="none"/>
        </w:rPr>
      </w:pPr>
      <w:r>
        <w:rPr>
          <w:rFonts w:ascii="仿宋" w:hAnsi="仿宋" w:eastAsia="仿宋" w:cs="仿宋"/>
          <w:b/>
          <w:bCs/>
          <w:color w:val="auto"/>
          <w:spacing w:val="-1"/>
          <w:sz w:val="31"/>
          <w:szCs w:val="31"/>
          <w:highlight w:val="none"/>
        </w:rPr>
        <w:t>第一条</w:t>
      </w:r>
      <w:r>
        <w:rPr>
          <w:rFonts w:ascii="仿宋" w:hAnsi="仿宋" w:eastAsia="仿宋" w:cs="仿宋"/>
          <w:color w:val="auto"/>
          <w:spacing w:val="18"/>
          <w:sz w:val="31"/>
          <w:szCs w:val="31"/>
          <w:highlight w:val="none"/>
        </w:rPr>
        <w:t xml:space="preserve">  </w:t>
      </w:r>
      <w:r>
        <w:rPr>
          <w:rFonts w:ascii="仿宋" w:hAnsi="仿宋" w:eastAsia="仿宋" w:cs="仿宋"/>
          <w:b/>
          <w:bCs/>
          <w:color w:val="auto"/>
          <w:spacing w:val="-1"/>
          <w:sz w:val="31"/>
          <w:szCs w:val="31"/>
          <w:highlight w:val="none"/>
        </w:rPr>
        <w:t>安全要求</w:t>
      </w:r>
    </w:p>
    <w:p w14:paraId="6754E98B">
      <w:pPr>
        <w:spacing w:before="219" w:line="313" w:lineRule="auto"/>
        <w:ind w:left="1101" w:right="105" w:firstLine="650"/>
        <w:jc w:val="left"/>
        <w:rPr>
          <w:rFonts w:ascii="仿宋" w:hAnsi="仿宋" w:eastAsia="仿宋" w:cs="仿宋"/>
          <w:color w:val="auto"/>
          <w:sz w:val="31"/>
          <w:szCs w:val="31"/>
          <w:highlight w:val="none"/>
        </w:rPr>
      </w:pPr>
      <w:r>
        <w:rPr>
          <w:rFonts w:ascii="仿宋" w:hAnsi="仿宋" w:eastAsia="仿宋" w:cs="仿宋"/>
          <w:color w:val="auto"/>
          <w:spacing w:val="7"/>
          <w:sz w:val="31"/>
          <w:szCs w:val="31"/>
          <w:highlight w:val="none"/>
        </w:rPr>
        <w:t>1.1 必须遵守业主方的各项规章制定，严格按照工作规</w:t>
      </w:r>
      <w:r>
        <w:rPr>
          <w:rFonts w:ascii="仿宋" w:hAnsi="仿宋" w:eastAsia="仿宋" w:cs="仿宋"/>
          <w:color w:val="auto"/>
          <w:spacing w:val="5"/>
          <w:sz w:val="31"/>
          <w:szCs w:val="31"/>
          <w:highlight w:val="none"/>
        </w:rPr>
        <w:t xml:space="preserve"> </w:t>
      </w:r>
      <w:r>
        <w:rPr>
          <w:rFonts w:ascii="仿宋" w:hAnsi="仿宋" w:eastAsia="仿宋" w:cs="仿宋"/>
          <w:color w:val="auto"/>
          <w:spacing w:val="8"/>
          <w:sz w:val="31"/>
          <w:szCs w:val="31"/>
          <w:highlight w:val="none"/>
        </w:rPr>
        <w:t>范组织开展工作，制定切实可行的措施保障人员安全，设备</w:t>
      </w:r>
      <w:r>
        <w:rPr>
          <w:rFonts w:ascii="仿宋" w:hAnsi="仿宋" w:eastAsia="仿宋" w:cs="仿宋"/>
          <w:color w:val="auto"/>
          <w:spacing w:val="9"/>
          <w:sz w:val="31"/>
          <w:szCs w:val="31"/>
          <w:highlight w:val="none"/>
        </w:rPr>
        <w:t xml:space="preserve"> </w:t>
      </w:r>
      <w:r>
        <w:rPr>
          <w:rFonts w:ascii="仿宋" w:hAnsi="仿宋" w:eastAsia="仿宋" w:cs="仿宋"/>
          <w:color w:val="auto"/>
          <w:spacing w:val="5"/>
          <w:sz w:val="31"/>
          <w:szCs w:val="31"/>
          <w:highlight w:val="none"/>
        </w:rPr>
        <w:t>安全，工作安全。</w:t>
      </w:r>
    </w:p>
    <w:p w14:paraId="79F167BD">
      <w:pPr>
        <w:spacing w:before="220" w:line="292" w:lineRule="auto"/>
        <w:ind w:left="1109" w:right="410" w:firstLine="643"/>
        <w:jc w:val="left"/>
        <w:rPr>
          <w:rFonts w:ascii="仿宋" w:hAnsi="仿宋" w:eastAsia="仿宋" w:cs="仿宋"/>
          <w:color w:val="auto"/>
          <w:sz w:val="31"/>
          <w:szCs w:val="31"/>
          <w:highlight w:val="none"/>
        </w:rPr>
      </w:pPr>
      <w:r>
        <w:rPr>
          <w:rFonts w:ascii="仿宋" w:hAnsi="仿宋" w:eastAsia="仿宋" w:cs="仿宋"/>
          <w:color w:val="auto"/>
          <w:spacing w:val="7"/>
          <w:sz w:val="31"/>
          <w:szCs w:val="31"/>
          <w:highlight w:val="none"/>
        </w:rPr>
        <w:t>1.2 必须制定合理的措施对承诺方人员进行管理和思想教育，加强保密意识，安全生产意识。</w:t>
      </w:r>
    </w:p>
    <w:p w14:paraId="41FC15EB">
      <w:pPr>
        <w:spacing w:before="221" w:line="226" w:lineRule="auto"/>
        <w:ind w:left="1752"/>
        <w:jc w:val="left"/>
        <w:outlineLvl w:val="1"/>
        <w:rPr>
          <w:rFonts w:ascii="仿宋" w:hAnsi="仿宋" w:eastAsia="仿宋" w:cs="仿宋"/>
          <w:color w:val="auto"/>
          <w:sz w:val="31"/>
          <w:szCs w:val="31"/>
          <w:highlight w:val="none"/>
        </w:rPr>
      </w:pPr>
      <w:r>
        <w:rPr>
          <w:rFonts w:ascii="仿宋" w:hAnsi="仿宋" w:eastAsia="仿宋" w:cs="仿宋"/>
          <w:b/>
          <w:bCs/>
          <w:color w:val="auto"/>
          <w:spacing w:val="3"/>
          <w:sz w:val="31"/>
          <w:szCs w:val="31"/>
          <w:highlight w:val="none"/>
        </w:rPr>
        <w:t>第二条</w:t>
      </w:r>
      <w:r>
        <w:rPr>
          <w:rFonts w:ascii="仿宋" w:hAnsi="仿宋" w:eastAsia="仿宋" w:cs="仿宋"/>
          <w:color w:val="auto"/>
          <w:spacing w:val="3"/>
          <w:sz w:val="31"/>
          <w:szCs w:val="31"/>
          <w:highlight w:val="none"/>
        </w:rPr>
        <w:t xml:space="preserve"> </w:t>
      </w:r>
      <w:r>
        <w:rPr>
          <w:rFonts w:ascii="仿宋" w:hAnsi="仿宋" w:eastAsia="仿宋" w:cs="仿宋"/>
          <w:b/>
          <w:bCs/>
          <w:color w:val="auto"/>
          <w:spacing w:val="3"/>
          <w:sz w:val="31"/>
          <w:szCs w:val="31"/>
          <w:highlight w:val="none"/>
        </w:rPr>
        <w:t>保密信息范围</w:t>
      </w:r>
    </w:p>
    <w:p w14:paraId="19AF1826">
      <w:pPr>
        <w:spacing w:before="218" w:line="347" w:lineRule="auto"/>
        <w:ind w:left="1100" w:right="102" w:firstLine="639"/>
        <w:jc w:val="left"/>
        <w:rPr>
          <w:rFonts w:ascii="仿宋" w:hAnsi="仿宋" w:eastAsia="仿宋" w:cs="仿宋"/>
          <w:color w:val="auto"/>
          <w:sz w:val="31"/>
          <w:szCs w:val="31"/>
          <w:highlight w:val="none"/>
        </w:rPr>
      </w:pPr>
      <w:r>
        <w:rPr>
          <w:rFonts w:ascii="仿宋" w:hAnsi="仿宋" w:eastAsia="仿宋" w:cs="仿宋"/>
          <w:color w:val="auto"/>
          <w:spacing w:val="6"/>
          <w:sz w:val="31"/>
          <w:szCs w:val="31"/>
          <w:highlight w:val="none"/>
        </w:rPr>
        <w:t>本协议所称的“保密信息</w:t>
      </w:r>
      <w:r>
        <w:rPr>
          <w:rFonts w:ascii="仿宋" w:hAnsi="仿宋" w:eastAsia="仿宋" w:cs="仿宋"/>
          <w:color w:val="auto"/>
          <w:spacing w:val="-98"/>
          <w:sz w:val="31"/>
          <w:szCs w:val="31"/>
          <w:highlight w:val="none"/>
        </w:rPr>
        <w:t xml:space="preserve"> </w:t>
      </w:r>
      <w:r>
        <w:rPr>
          <w:rFonts w:ascii="仿宋" w:hAnsi="仿宋" w:eastAsia="仿宋" w:cs="仿宋"/>
          <w:color w:val="auto"/>
          <w:spacing w:val="6"/>
          <w:sz w:val="31"/>
          <w:szCs w:val="31"/>
          <w:highlight w:val="none"/>
        </w:rPr>
        <w:t>”是指，项目实施方在合同履</w:t>
      </w:r>
      <w:r>
        <w:rPr>
          <w:rFonts w:ascii="仿宋" w:hAnsi="仿宋" w:eastAsia="仿宋" w:cs="仿宋"/>
          <w:color w:val="auto"/>
          <w:sz w:val="31"/>
          <w:szCs w:val="31"/>
          <w:highlight w:val="none"/>
        </w:rPr>
        <w:t xml:space="preserve"> </w:t>
      </w:r>
      <w:r>
        <w:rPr>
          <w:rFonts w:ascii="仿宋" w:hAnsi="仿宋" w:eastAsia="仿宋" w:cs="仿宋"/>
          <w:color w:val="auto"/>
          <w:spacing w:val="8"/>
          <w:sz w:val="31"/>
          <w:szCs w:val="31"/>
          <w:highlight w:val="none"/>
        </w:rPr>
        <w:t>行过程中获得的下列信息，但不包括一方通过公众渠道可以</w:t>
      </w:r>
      <w:r>
        <w:rPr>
          <w:rFonts w:ascii="仿宋" w:hAnsi="仿宋" w:eastAsia="仿宋" w:cs="仿宋"/>
          <w:color w:val="auto"/>
          <w:spacing w:val="11"/>
          <w:sz w:val="31"/>
          <w:szCs w:val="31"/>
          <w:highlight w:val="none"/>
        </w:rPr>
        <w:t xml:space="preserve"> </w:t>
      </w:r>
      <w:r>
        <w:rPr>
          <w:rFonts w:ascii="仿宋" w:hAnsi="仿宋" w:eastAsia="仿宋" w:cs="仿宋"/>
          <w:color w:val="auto"/>
          <w:spacing w:val="8"/>
          <w:sz w:val="31"/>
          <w:szCs w:val="31"/>
          <w:highlight w:val="none"/>
        </w:rPr>
        <w:t>获得的信息或经业主允许向第三方透露的信息：</w:t>
      </w:r>
    </w:p>
    <w:p w14:paraId="424A1F5F">
      <w:pPr>
        <w:spacing w:before="56" w:line="313" w:lineRule="auto"/>
        <w:ind w:left="1101" w:firstLine="630"/>
        <w:jc w:val="left"/>
        <w:rPr>
          <w:rFonts w:ascii="仿宋" w:hAnsi="仿宋" w:eastAsia="仿宋" w:cs="仿宋"/>
          <w:color w:val="auto"/>
          <w:sz w:val="31"/>
          <w:szCs w:val="31"/>
          <w:highlight w:val="none"/>
        </w:rPr>
      </w:pPr>
      <w:r>
        <w:rPr>
          <w:rFonts w:ascii="仿宋" w:hAnsi="仿宋" w:eastAsia="仿宋" w:cs="仿宋"/>
          <w:color w:val="auto"/>
          <w:spacing w:val="8"/>
          <w:sz w:val="31"/>
          <w:szCs w:val="31"/>
          <w:highlight w:val="none"/>
        </w:rPr>
        <w:t>2.1 工作秘密：一切与政府工作有关的信息资料或</w:t>
      </w:r>
      <w:r>
        <w:rPr>
          <w:rFonts w:ascii="仿宋" w:hAnsi="仿宋" w:eastAsia="仿宋" w:cs="仿宋"/>
          <w:color w:val="auto"/>
          <w:spacing w:val="7"/>
          <w:sz w:val="31"/>
          <w:szCs w:val="31"/>
          <w:highlight w:val="none"/>
        </w:rPr>
        <w:t>其他</w:t>
      </w:r>
      <w:r>
        <w:rPr>
          <w:rFonts w:ascii="仿宋" w:hAnsi="仿宋" w:eastAsia="仿宋" w:cs="仿宋"/>
          <w:color w:val="auto"/>
          <w:sz w:val="31"/>
          <w:szCs w:val="31"/>
          <w:highlight w:val="none"/>
        </w:rPr>
        <w:t xml:space="preserve"> 性质的资料，包括但不限于：政府业务数据、人员机构信息、</w:t>
      </w:r>
      <w:r>
        <w:rPr>
          <w:rFonts w:ascii="仿宋" w:hAnsi="仿宋" w:eastAsia="仿宋" w:cs="仿宋"/>
          <w:color w:val="auto"/>
          <w:spacing w:val="13"/>
          <w:sz w:val="31"/>
          <w:szCs w:val="31"/>
          <w:highlight w:val="none"/>
        </w:rPr>
        <w:t xml:space="preserve"> </w:t>
      </w:r>
      <w:r>
        <w:rPr>
          <w:rFonts w:ascii="仿宋" w:hAnsi="仿宋" w:eastAsia="仿宋" w:cs="仿宋"/>
          <w:color w:val="auto"/>
          <w:spacing w:val="3"/>
          <w:sz w:val="31"/>
          <w:szCs w:val="31"/>
          <w:highlight w:val="none"/>
        </w:rPr>
        <w:t>财务资料等；</w:t>
      </w:r>
    </w:p>
    <w:p w14:paraId="421815BF">
      <w:pPr>
        <w:spacing w:before="222" w:line="314" w:lineRule="auto"/>
        <w:ind w:left="1097" w:firstLine="634"/>
        <w:jc w:val="left"/>
        <w:rPr>
          <w:rFonts w:ascii="仿宋" w:hAnsi="仿宋" w:eastAsia="仿宋" w:cs="仿宋"/>
          <w:color w:val="auto"/>
          <w:sz w:val="31"/>
          <w:szCs w:val="31"/>
          <w:highlight w:val="none"/>
        </w:rPr>
      </w:pPr>
      <w:r>
        <w:rPr>
          <w:rFonts w:ascii="仿宋" w:hAnsi="仿宋" w:eastAsia="仿宋" w:cs="仿宋"/>
          <w:color w:val="auto"/>
          <w:sz w:val="31"/>
          <w:szCs w:val="31"/>
          <w:highlight w:val="none"/>
        </w:rPr>
        <w:t>2.2 技术秘密：指业主方的计算机信息系统、网络架构、</w:t>
      </w:r>
      <w:r>
        <w:rPr>
          <w:rFonts w:ascii="仿宋" w:hAnsi="仿宋" w:eastAsia="仿宋" w:cs="仿宋"/>
          <w:color w:val="auto"/>
          <w:spacing w:val="2"/>
          <w:sz w:val="31"/>
          <w:szCs w:val="31"/>
          <w:highlight w:val="none"/>
        </w:rPr>
        <w:t xml:space="preserve"> </w:t>
      </w:r>
      <w:r>
        <w:rPr>
          <w:rFonts w:ascii="仿宋" w:hAnsi="仿宋" w:eastAsia="仿宋" w:cs="仿宋"/>
          <w:color w:val="auto"/>
          <w:spacing w:val="8"/>
          <w:sz w:val="31"/>
          <w:szCs w:val="31"/>
          <w:highlight w:val="none"/>
        </w:rPr>
        <w:t>信息安全体系结构、软件、数据库系统、系统数据、文档及</w:t>
      </w:r>
      <w:r>
        <w:rPr>
          <w:rFonts w:ascii="仿宋" w:hAnsi="仿宋" w:eastAsia="仿宋" w:cs="仿宋"/>
          <w:color w:val="auto"/>
          <w:spacing w:val="16"/>
          <w:sz w:val="31"/>
          <w:szCs w:val="31"/>
          <w:highlight w:val="none"/>
        </w:rPr>
        <w:t xml:space="preserve"> </w:t>
      </w:r>
      <w:r>
        <w:rPr>
          <w:rFonts w:ascii="仿宋" w:hAnsi="仿宋" w:eastAsia="仿宋" w:cs="仿宋"/>
          <w:color w:val="auto"/>
          <w:spacing w:val="4"/>
          <w:sz w:val="31"/>
          <w:szCs w:val="31"/>
          <w:highlight w:val="none"/>
        </w:rPr>
        <w:t>技术指标等；</w:t>
      </w:r>
    </w:p>
    <w:p w14:paraId="494E8BAB">
      <w:pPr>
        <w:spacing w:line="314" w:lineRule="auto"/>
        <w:jc w:val="left"/>
        <w:rPr>
          <w:rFonts w:ascii="仿宋" w:hAnsi="仿宋" w:eastAsia="仿宋" w:cs="仿宋"/>
          <w:color w:val="auto"/>
          <w:sz w:val="31"/>
          <w:szCs w:val="31"/>
          <w:highlight w:val="none"/>
        </w:rPr>
        <w:sectPr>
          <w:headerReference r:id="rId13" w:type="default"/>
          <w:footerReference r:id="rId14" w:type="default"/>
          <w:pgSz w:w="11906" w:h="16839"/>
          <w:pgMar w:top="400" w:right="1696" w:bottom="448" w:left="723" w:header="0" w:footer="210" w:gutter="0"/>
          <w:cols w:space="720" w:num="1"/>
        </w:sectPr>
      </w:pPr>
    </w:p>
    <w:p w14:paraId="15708BA0">
      <w:pPr>
        <w:spacing w:line="284" w:lineRule="auto"/>
        <w:jc w:val="left"/>
        <w:rPr>
          <w:rFonts w:ascii="Arial"/>
          <w:color w:val="auto"/>
          <w:sz w:val="21"/>
          <w:highlight w:val="none"/>
        </w:rPr>
      </w:pPr>
    </w:p>
    <w:p w14:paraId="153123E6">
      <w:pPr>
        <w:spacing w:line="284" w:lineRule="auto"/>
        <w:jc w:val="left"/>
        <w:rPr>
          <w:rFonts w:ascii="Arial"/>
          <w:color w:val="auto"/>
          <w:sz w:val="21"/>
          <w:highlight w:val="none"/>
        </w:rPr>
      </w:pPr>
    </w:p>
    <w:p w14:paraId="5FAD15B8">
      <w:pPr>
        <w:spacing w:line="285" w:lineRule="auto"/>
        <w:jc w:val="left"/>
        <w:rPr>
          <w:rFonts w:ascii="Arial"/>
          <w:color w:val="auto"/>
          <w:sz w:val="21"/>
          <w:highlight w:val="none"/>
        </w:rPr>
      </w:pPr>
    </w:p>
    <w:p w14:paraId="45CC24E5">
      <w:pPr>
        <w:spacing w:line="285" w:lineRule="auto"/>
        <w:jc w:val="left"/>
        <w:rPr>
          <w:rFonts w:ascii="Arial"/>
          <w:color w:val="auto"/>
          <w:sz w:val="21"/>
          <w:highlight w:val="none"/>
        </w:rPr>
      </w:pPr>
    </w:p>
    <w:p w14:paraId="4825C068">
      <w:pPr>
        <w:spacing w:before="101" w:line="349" w:lineRule="auto"/>
        <w:ind w:left="1097" w:firstLine="634"/>
        <w:jc w:val="left"/>
        <w:rPr>
          <w:rFonts w:ascii="仿宋" w:hAnsi="仿宋" w:eastAsia="仿宋" w:cs="仿宋"/>
          <w:color w:val="auto"/>
          <w:sz w:val="31"/>
          <w:szCs w:val="31"/>
          <w:highlight w:val="none"/>
        </w:rPr>
      </w:pPr>
      <w:r>
        <w:rPr>
          <w:rFonts w:ascii="仿宋" w:hAnsi="仿宋" w:eastAsia="仿宋" w:cs="仿宋"/>
          <w:color w:val="auto"/>
          <w:spacing w:val="8"/>
          <w:sz w:val="31"/>
          <w:szCs w:val="31"/>
          <w:highlight w:val="none"/>
        </w:rPr>
        <w:t>2.3 其他保密信息：包括但不限于项目实施过程中获取</w:t>
      </w:r>
      <w:r>
        <w:rPr>
          <w:rFonts w:ascii="仿宋" w:hAnsi="仿宋" w:eastAsia="仿宋" w:cs="仿宋"/>
          <w:color w:val="auto"/>
          <w:sz w:val="31"/>
          <w:szCs w:val="31"/>
          <w:highlight w:val="none"/>
        </w:rPr>
        <w:t xml:space="preserve">  </w:t>
      </w:r>
      <w:r>
        <w:rPr>
          <w:rFonts w:ascii="仿宋" w:hAnsi="仿宋" w:eastAsia="仿宋" w:cs="仿宋"/>
          <w:color w:val="auto"/>
          <w:spacing w:val="8"/>
          <w:sz w:val="31"/>
          <w:szCs w:val="31"/>
          <w:highlight w:val="none"/>
        </w:rPr>
        <w:t>的有关数据、流程、分析成果；业主方的内部管理资料、财</w:t>
      </w:r>
      <w:r>
        <w:rPr>
          <w:rFonts w:ascii="仿宋" w:hAnsi="仿宋" w:eastAsia="仿宋" w:cs="仿宋"/>
          <w:color w:val="auto"/>
          <w:spacing w:val="6"/>
          <w:sz w:val="31"/>
          <w:szCs w:val="31"/>
          <w:highlight w:val="none"/>
        </w:rPr>
        <w:t>务资料；业主方方其他项目的信息及有关政府行政机关规划、</w:t>
      </w:r>
      <w:r>
        <w:rPr>
          <w:rFonts w:ascii="仿宋" w:hAnsi="仿宋" w:eastAsia="仿宋" w:cs="仿宋"/>
          <w:color w:val="auto"/>
          <w:spacing w:val="13"/>
          <w:sz w:val="31"/>
          <w:szCs w:val="31"/>
          <w:highlight w:val="none"/>
        </w:rPr>
        <w:t xml:space="preserve"> </w:t>
      </w:r>
      <w:r>
        <w:rPr>
          <w:rFonts w:ascii="仿宋" w:hAnsi="仿宋" w:eastAsia="仿宋" w:cs="仿宋"/>
          <w:color w:val="auto"/>
          <w:spacing w:val="7"/>
          <w:sz w:val="31"/>
          <w:szCs w:val="31"/>
          <w:highlight w:val="none"/>
        </w:rPr>
        <w:t>调整等尚未公开的资料。</w:t>
      </w:r>
    </w:p>
    <w:p w14:paraId="3CC0E15C">
      <w:pPr>
        <w:spacing w:before="57" w:line="341" w:lineRule="auto"/>
        <w:ind w:left="1128" w:right="158" w:firstLine="612"/>
        <w:jc w:val="left"/>
        <w:rPr>
          <w:rFonts w:ascii="仿宋" w:hAnsi="仿宋" w:eastAsia="仿宋" w:cs="仿宋"/>
          <w:color w:val="auto"/>
          <w:sz w:val="31"/>
          <w:szCs w:val="31"/>
          <w:highlight w:val="none"/>
        </w:rPr>
      </w:pPr>
      <w:r>
        <w:rPr>
          <w:rFonts w:ascii="仿宋" w:hAnsi="仿宋" w:eastAsia="仿宋" w:cs="仿宋"/>
          <w:color w:val="auto"/>
          <w:spacing w:val="-1"/>
          <w:sz w:val="31"/>
          <w:szCs w:val="31"/>
          <w:highlight w:val="none"/>
        </w:rPr>
        <w:t>上述保密信息的表现形式不限，无论是书面的、口头的、</w:t>
      </w:r>
      <w:r>
        <w:rPr>
          <w:rFonts w:ascii="仿宋" w:hAnsi="仿宋" w:eastAsia="仿宋" w:cs="仿宋"/>
          <w:color w:val="auto"/>
          <w:spacing w:val="18"/>
          <w:sz w:val="31"/>
          <w:szCs w:val="31"/>
          <w:highlight w:val="none"/>
        </w:rPr>
        <w:t xml:space="preserve"> </w:t>
      </w:r>
      <w:r>
        <w:rPr>
          <w:rFonts w:ascii="仿宋" w:hAnsi="仿宋" w:eastAsia="仿宋" w:cs="仿宋"/>
          <w:color w:val="auto"/>
          <w:spacing w:val="5"/>
          <w:sz w:val="31"/>
          <w:szCs w:val="31"/>
          <w:highlight w:val="none"/>
        </w:rPr>
        <w:t>图形的或其他任何形式的信息。</w:t>
      </w:r>
    </w:p>
    <w:p w14:paraId="5619CE74">
      <w:pPr>
        <w:spacing w:before="54" w:line="226" w:lineRule="auto"/>
        <w:ind w:left="1752"/>
        <w:jc w:val="left"/>
        <w:outlineLvl w:val="1"/>
        <w:rPr>
          <w:rFonts w:ascii="仿宋" w:hAnsi="仿宋" w:eastAsia="仿宋" w:cs="仿宋"/>
          <w:color w:val="auto"/>
          <w:sz w:val="31"/>
          <w:szCs w:val="31"/>
          <w:highlight w:val="none"/>
        </w:rPr>
      </w:pPr>
      <w:r>
        <w:rPr>
          <w:rFonts w:ascii="仿宋" w:hAnsi="仿宋" w:eastAsia="仿宋" w:cs="仿宋"/>
          <w:b/>
          <w:bCs/>
          <w:color w:val="auto"/>
          <w:sz w:val="31"/>
          <w:szCs w:val="31"/>
          <w:highlight w:val="none"/>
        </w:rPr>
        <w:t>第三条</w:t>
      </w:r>
      <w:r>
        <w:rPr>
          <w:rFonts w:ascii="仿宋" w:hAnsi="仿宋" w:eastAsia="仿宋" w:cs="仿宋"/>
          <w:color w:val="auto"/>
          <w:spacing w:val="37"/>
          <w:sz w:val="31"/>
          <w:szCs w:val="31"/>
          <w:highlight w:val="none"/>
        </w:rPr>
        <w:t xml:space="preserve"> </w:t>
      </w:r>
      <w:r>
        <w:rPr>
          <w:rFonts w:ascii="仿宋" w:hAnsi="仿宋" w:eastAsia="仿宋" w:cs="仿宋"/>
          <w:b/>
          <w:bCs/>
          <w:color w:val="auto"/>
          <w:sz w:val="31"/>
          <w:szCs w:val="31"/>
          <w:highlight w:val="none"/>
        </w:rPr>
        <w:t>安全保密期限</w:t>
      </w:r>
    </w:p>
    <w:p w14:paraId="7DAD0707">
      <w:pPr>
        <w:spacing w:before="218" w:line="342" w:lineRule="auto"/>
        <w:ind w:left="1098" w:right="568" w:firstLine="640"/>
        <w:jc w:val="left"/>
        <w:rPr>
          <w:rFonts w:ascii="仿宋" w:hAnsi="仿宋" w:eastAsia="仿宋" w:cs="仿宋"/>
          <w:color w:val="auto"/>
          <w:sz w:val="31"/>
          <w:szCs w:val="31"/>
          <w:highlight w:val="none"/>
        </w:rPr>
      </w:pPr>
      <w:r>
        <w:rPr>
          <w:rFonts w:ascii="仿宋" w:hAnsi="仿宋" w:eastAsia="仿宋" w:cs="仿宋"/>
          <w:color w:val="auto"/>
          <w:spacing w:val="9"/>
          <w:sz w:val="31"/>
          <w:szCs w:val="31"/>
          <w:highlight w:val="none"/>
        </w:rPr>
        <w:t>本协议约定的保密责任期限从签订正式合同生</w:t>
      </w:r>
      <w:r>
        <w:rPr>
          <w:rFonts w:ascii="仿宋" w:hAnsi="仿宋" w:eastAsia="仿宋" w:cs="仿宋"/>
          <w:color w:val="auto"/>
          <w:spacing w:val="8"/>
          <w:sz w:val="31"/>
          <w:szCs w:val="31"/>
          <w:highlight w:val="none"/>
        </w:rPr>
        <w:t>效之日</w:t>
      </w:r>
      <w:r>
        <w:rPr>
          <w:rFonts w:ascii="仿宋" w:hAnsi="仿宋" w:eastAsia="仿宋" w:cs="仿宋"/>
          <w:color w:val="auto"/>
          <w:sz w:val="31"/>
          <w:szCs w:val="31"/>
          <w:highlight w:val="none"/>
        </w:rPr>
        <w:t xml:space="preserve"> </w:t>
      </w:r>
      <w:r>
        <w:rPr>
          <w:rFonts w:ascii="仿宋" w:hAnsi="仿宋" w:eastAsia="仿宋" w:cs="仿宋"/>
          <w:color w:val="auto"/>
          <w:spacing w:val="6"/>
          <w:sz w:val="31"/>
          <w:szCs w:val="31"/>
          <w:highlight w:val="none"/>
        </w:rPr>
        <w:t>起至合同期满或协商一致同意解除合同后</w:t>
      </w:r>
      <w:r>
        <w:rPr>
          <w:rFonts w:ascii="仿宋" w:hAnsi="仿宋" w:eastAsia="仿宋" w:cs="仿宋"/>
          <w:color w:val="auto"/>
          <w:spacing w:val="-56"/>
          <w:sz w:val="31"/>
          <w:szCs w:val="31"/>
          <w:highlight w:val="none"/>
        </w:rPr>
        <w:t xml:space="preserve"> </w:t>
      </w:r>
      <w:r>
        <w:rPr>
          <w:rFonts w:ascii="仿宋" w:hAnsi="仿宋" w:eastAsia="仿宋" w:cs="仿宋"/>
          <w:color w:val="auto"/>
          <w:spacing w:val="6"/>
          <w:sz w:val="31"/>
          <w:szCs w:val="31"/>
          <w:highlight w:val="none"/>
          <w:u w:val="single" w:color="auto"/>
        </w:rPr>
        <w:t>5</w:t>
      </w:r>
      <w:r>
        <w:rPr>
          <w:rFonts w:ascii="仿宋" w:hAnsi="仿宋" w:eastAsia="仿宋" w:cs="仿宋"/>
          <w:color w:val="auto"/>
          <w:spacing w:val="-47"/>
          <w:sz w:val="31"/>
          <w:szCs w:val="31"/>
          <w:highlight w:val="none"/>
          <w:u w:val="single" w:color="auto"/>
        </w:rPr>
        <w:t xml:space="preserve"> </w:t>
      </w:r>
      <w:r>
        <w:rPr>
          <w:rFonts w:ascii="仿宋" w:hAnsi="仿宋" w:eastAsia="仿宋" w:cs="仿宋"/>
          <w:color w:val="auto"/>
          <w:spacing w:val="6"/>
          <w:sz w:val="31"/>
          <w:szCs w:val="31"/>
          <w:highlight w:val="none"/>
        </w:rPr>
        <w:t>年止。</w:t>
      </w:r>
    </w:p>
    <w:p w14:paraId="10A879DB">
      <w:pPr>
        <w:spacing w:before="53" w:line="226" w:lineRule="auto"/>
        <w:ind w:left="1752"/>
        <w:jc w:val="left"/>
        <w:outlineLvl w:val="1"/>
        <w:rPr>
          <w:rFonts w:ascii="仿宋" w:hAnsi="仿宋" w:eastAsia="仿宋" w:cs="仿宋"/>
          <w:color w:val="auto"/>
          <w:sz w:val="31"/>
          <w:szCs w:val="31"/>
          <w:highlight w:val="none"/>
        </w:rPr>
      </w:pPr>
      <w:r>
        <w:rPr>
          <w:rFonts w:ascii="仿宋" w:hAnsi="仿宋" w:eastAsia="仿宋" w:cs="仿宋"/>
          <w:b/>
          <w:bCs/>
          <w:color w:val="auto"/>
          <w:sz w:val="31"/>
          <w:szCs w:val="31"/>
          <w:highlight w:val="none"/>
        </w:rPr>
        <w:t>第四条</w:t>
      </w:r>
      <w:r>
        <w:rPr>
          <w:rFonts w:ascii="仿宋" w:hAnsi="仿宋" w:eastAsia="仿宋" w:cs="仿宋"/>
          <w:color w:val="auto"/>
          <w:spacing w:val="29"/>
          <w:sz w:val="31"/>
          <w:szCs w:val="31"/>
          <w:highlight w:val="none"/>
        </w:rPr>
        <w:t xml:space="preserve"> </w:t>
      </w:r>
      <w:r>
        <w:rPr>
          <w:rFonts w:ascii="仿宋" w:hAnsi="仿宋" w:eastAsia="仿宋" w:cs="仿宋"/>
          <w:b/>
          <w:bCs/>
          <w:color w:val="auto"/>
          <w:sz w:val="31"/>
          <w:szCs w:val="31"/>
          <w:highlight w:val="none"/>
        </w:rPr>
        <w:t>保密义务人</w:t>
      </w:r>
    </w:p>
    <w:p w14:paraId="72C7B922">
      <w:pPr>
        <w:spacing w:before="219" w:line="343" w:lineRule="auto"/>
        <w:ind w:left="1113" w:right="263" w:firstLine="625"/>
        <w:jc w:val="left"/>
        <w:rPr>
          <w:rFonts w:ascii="仿宋" w:hAnsi="仿宋" w:eastAsia="仿宋" w:cs="仿宋"/>
          <w:color w:val="auto"/>
          <w:sz w:val="31"/>
          <w:szCs w:val="31"/>
          <w:highlight w:val="none"/>
        </w:rPr>
      </w:pPr>
      <w:r>
        <w:rPr>
          <w:rFonts w:ascii="仿宋" w:hAnsi="仿宋" w:eastAsia="仿宋" w:cs="仿宋"/>
          <w:color w:val="auto"/>
          <w:spacing w:val="8"/>
          <w:sz w:val="31"/>
          <w:szCs w:val="31"/>
          <w:highlight w:val="none"/>
        </w:rPr>
        <w:t>本承诺书保密义务人为，项目实施单位及其涉及保密信</w:t>
      </w:r>
      <w:r>
        <w:rPr>
          <w:rFonts w:ascii="仿宋" w:hAnsi="仿宋" w:eastAsia="仿宋" w:cs="仿宋"/>
          <w:color w:val="auto"/>
          <w:sz w:val="31"/>
          <w:szCs w:val="31"/>
          <w:highlight w:val="none"/>
        </w:rPr>
        <w:t>息的员工。</w:t>
      </w:r>
    </w:p>
    <w:p w14:paraId="33454C2E">
      <w:pPr>
        <w:spacing w:before="49" w:line="226" w:lineRule="auto"/>
        <w:ind w:left="1752"/>
        <w:jc w:val="left"/>
        <w:outlineLvl w:val="1"/>
        <w:rPr>
          <w:rFonts w:ascii="仿宋" w:hAnsi="仿宋" w:eastAsia="仿宋" w:cs="仿宋"/>
          <w:color w:val="auto"/>
          <w:sz w:val="31"/>
          <w:szCs w:val="31"/>
          <w:highlight w:val="none"/>
        </w:rPr>
      </w:pPr>
      <w:r>
        <w:rPr>
          <w:rFonts w:ascii="仿宋" w:hAnsi="仿宋" w:eastAsia="仿宋" w:cs="仿宋"/>
          <w:b/>
          <w:bCs/>
          <w:color w:val="auto"/>
          <w:spacing w:val="-1"/>
          <w:sz w:val="31"/>
          <w:szCs w:val="31"/>
          <w:highlight w:val="none"/>
        </w:rPr>
        <w:t>第五条</w:t>
      </w:r>
      <w:r>
        <w:rPr>
          <w:rFonts w:ascii="仿宋" w:hAnsi="仿宋" w:eastAsia="仿宋" w:cs="仿宋"/>
          <w:color w:val="auto"/>
          <w:spacing w:val="30"/>
          <w:sz w:val="31"/>
          <w:szCs w:val="31"/>
          <w:highlight w:val="none"/>
        </w:rPr>
        <w:t xml:space="preserve"> </w:t>
      </w:r>
      <w:r>
        <w:rPr>
          <w:rFonts w:ascii="仿宋" w:hAnsi="仿宋" w:eastAsia="仿宋" w:cs="仿宋"/>
          <w:b/>
          <w:bCs/>
          <w:color w:val="auto"/>
          <w:spacing w:val="-1"/>
          <w:sz w:val="31"/>
          <w:szCs w:val="31"/>
          <w:highlight w:val="none"/>
        </w:rPr>
        <w:t>保密义务</w:t>
      </w:r>
    </w:p>
    <w:p w14:paraId="12389680">
      <w:pPr>
        <w:spacing w:before="221" w:line="226" w:lineRule="auto"/>
        <w:ind w:left="1734"/>
        <w:jc w:val="left"/>
        <w:rPr>
          <w:rFonts w:ascii="仿宋" w:hAnsi="仿宋" w:eastAsia="仿宋" w:cs="仿宋"/>
          <w:color w:val="auto"/>
          <w:sz w:val="31"/>
          <w:szCs w:val="31"/>
          <w:highlight w:val="none"/>
        </w:rPr>
      </w:pPr>
      <w:r>
        <w:rPr>
          <w:rFonts w:ascii="仿宋" w:hAnsi="仿宋" w:eastAsia="仿宋" w:cs="仿宋"/>
          <w:color w:val="auto"/>
          <w:spacing w:val="1"/>
          <w:sz w:val="31"/>
          <w:szCs w:val="31"/>
          <w:highlight w:val="none"/>
        </w:rPr>
        <w:t>5.1</w:t>
      </w:r>
      <w:r>
        <w:rPr>
          <w:rFonts w:ascii="仿宋" w:hAnsi="仿宋" w:eastAsia="仿宋" w:cs="仿宋"/>
          <w:color w:val="auto"/>
          <w:spacing w:val="31"/>
          <w:sz w:val="31"/>
          <w:szCs w:val="31"/>
          <w:highlight w:val="none"/>
        </w:rPr>
        <w:t xml:space="preserve"> </w:t>
      </w:r>
      <w:r>
        <w:rPr>
          <w:rFonts w:ascii="仿宋" w:hAnsi="仿宋" w:eastAsia="仿宋" w:cs="仿宋"/>
          <w:color w:val="auto"/>
          <w:spacing w:val="1"/>
          <w:sz w:val="31"/>
          <w:szCs w:val="31"/>
          <w:highlight w:val="none"/>
        </w:rPr>
        <w:t>保密义务</w:t>
      </w:r>
    </w:p>
    <w:p w14:paraId="2F4ED2DB">
      <w:pPr>
        <w:spacing w:before="222" w:line="324" w:lineRule="auto"/>
        <w:ind w:left="1101" w:firstLine="633"/>
        <w:jc w:val="left"/>
        <w:rPr>
          <w:rFonts w:ascii="仿宋" w:hAnsi="仿宋" w:eastAsia="仿宋" w:cs="仿宋"/>
          <w:color w:val="auto"/>
          <w:sz w:val="31"/>
          <w:szCs w:val="31"/>
          <w:highlight w:val="none"/>
        </w:rPr>
      </w:pPr>
      <w:r>
        <w:rPr>
          <w:rFonts w:ascii="仿宋" w:hAnsi="仿宋" w:eastAsia="仿宋" w:cs="仿宋"/>
          <w:color w:val="auto"/>
          <w:spacing w:val="7"/>
          <w:sz w:val="31"/>
          <w:szCs w:val="31"/>
          <w:highlight w:val="none"/>
        </w:rPr>
        <w:t xml:space="preserve">5.1.1 除直接参与项目实施工作的人员之外，不得将保  </w:t>
      </w:r>
      <w:r>
        <w:rPr>
          <w:rFonts w:ascii="仿宋" w:hAnsi="仿宋" w:eastAsia="仿宋" w:cs="仿宋"/>
          <w:color w:val="auto"/>
          <w:spacing w:val="8"/>
          <w:sz w:val="31"/>
          <w:szCs w:val="31"/>
          <w:highlight w:val="none"/>
        </w:rPr>
        <w:t>密信息透露给其他无关人员或任何第三方。未经业主方书面</w:t>
      </w:r>
      <w:r>
        <w:rPr>
          <w:rFonts w:ascii="仿宋" w:hAnsi="仿宋" w:eastAsia="仿宋" w:cs="仿宋"/>
          <w:color w:val="auto"/>
          <w:spacing w:val="4"/>
          <w:sz w:val="31"/>
          <w:szCs w:val="31"/>
          <w:highlight w:val="none"/>
        </w:rPr>
        <w:t xml:space="preserve">  </w:t>
      </w:r>
      <w:r>
        <w:rPr>
          <w:rFonts w:ascii="仿宋" w:hAnsi="仿宋" w:eastAsia="仿宋" w:cs="仿宋"/>
          <w:color w:val="auto"/>
          <w:spacing w:val="6"/>
          <w:sz w:val="31"/>
          <w:szCs w:val="31"/>
          <w:highlight w:val="none"/>
        </w:rPr>
        <w:t>许可并采取加密措施，不得擅自将载有保密信息的任何文档、</w:t>
      </w:r>
      <w:r>
        <w:rPr>
          <w:rFonts w:ascii="仿宋" w:hAnsi="仿宋" w:eastAsia="仿宋" w:cs="仿宋"/>
          <w:color w:val="auto"/>
          <w:spacing w:val="9"/>
          <w:sz w:val="31"/>
          <w:szCs w:val="31"/>
          <w:highlight w:val="none"/>
        </w:rPr>
        <w:t xml:space="preserve"> </w:t>
      </w:r>
      <w:r>
        <w:rPr>
          <w:rFonts w:ascii="仿宋" w:hAnsi="仿宋" w:eastAsia="仿宋" w:cs="仿宋"/>
          <w:color w:val="auto"/>
          <w:spacing w:val="8"/>
          <w:sz w:val="31"/>
          <w:szCs w:val="31"/>
          <w:highlight w:val="none"/>
        </w:rPr>
        <w:t>图纸、资料、磁盘、胶片等任何介质，带离工作场所。</w:t>
      </w:r>
    </w:p>
    <w:p w14:paraId="3FEAE51A">
      <w:pPr>
        <w:spacing w:before="222" w:line="314" w:lineRule="auto"/>
        <w:ind w:left="1106" w:right="177" w:firstLine="628"/>
        <w:jc w:val="left"/>
        <w:rPr>
          <w:rFonts w:ascii="仿宋" w:hAnsi="仿宋" w:eastAsia="仿宋" w:cs="仿宋"/>
          <w:color w:val="auto"/>
          <w:sz w:val="31"/>
          <w:szCs w:val="31"/>
          <w:highlight w:val="none"/>
        </w:rPr>
      </w:pPr>
      <w:r>
        <w:rPr>
          <w:rFonts w:ascii="仿宋" w:hAnsi="仿宋" w:eastAsia="仿宋" w:cs="仿宋"/>
          <w:color w:val="auto"/>
          <w:spacing w:val="7"/>
          <w:sz w:val="31"/>
          <w:szCs w:val="31"/>
          <w:highlight w:val="none"/>
        </w:rPr>
        <w:t>5.1.2 对于用户数据和服务结果数据的保管、访问，无</w:t>
      </w:r>
      <w:r>
        <w:rPr>
          <w:rFonts w:ascii="仿宋" w:hAnsi="仿宋" w:eastAsia="仿宋" w:cs="仿宋"/>
          <w:color w:val="auto"/>
          <w:spacing w:val="15"/>
          <w:sz w:val="31"/>
          <w:szCs w:val="31"/>
          <w:highlight w:val="none"/>
        </w:rPr>
        <w:t xml:space="preserve"> </w:t>
      </w:r>
      <w:r>
        <w:rPr>
          <w:rFonts w:ascii="仿宋" w:hAnsi="仿宋" w:eastAsia="仿宋" w:cs="仿宋"/>
          <w:color w:val="auto"/>
          <w:spacing w:val="-1"/>
          <w:sz w:val="31"/>
          <w:szCs w:val="31"/>
          <w:highlight w:val="none"/>
        </w:rPr>
        <w:t>关人员不能访问；必须访问的人员，要进行严格的访问控制；</w:t>
      </w:r>
      <w:r>
        <w:rPr>
          <w:rFonts w:ascii="仿宋" w:hAnsi="仿宋" w:eastAsia="仿宋" w:cs="仿宋"/>
          <w:color w:val="auto"/>
          <w:spacing w:val="16"/>
          <w:sz w:val="31"/>
          <w:szCs w:val="31"/>
          <w:highlight w:val="none"/>
        </w:rPr>
        <w:t xml:space="preserve"> </w:t>
      </w:r>
      <w:r>
        <w:rPr>
          <w:rFonts w:ascii="仿宋" w:hAnsi="仿宋" w:eastAsia="仿宋" w:cs="仿宋"/>
          <w:color w:val="auto"/>
          <w:spacing w:val="7"/>
          <w:sz w:val="31"/>
          <w:szCs w:val="31"/>
          <w:highlight w:val="none"/>
        </w:rPr>
        <w:t>管理用户数据的人员应严格筛选。</w:t>
      </w:r>
    </w:p>
    <w:p w14:paraId="27427804">
      <w:pPr>
        <w:spacing w:before="219" w:line="291" w:lineRule="auto"/>
        <w:ind w:left="1100" w:right="263" w:firstLine="634"/>
        <w:jc w:val="left"/>
        <w:rPr>
          <w:rFonts w:ascii="仿宋" w:hAnsi="仿宋" w:eastAsia="仿宋" w:cs="仿宋"/>
          <w:color w:val="auto"/>
          <w:sz w:val="31"/>
          <w:szCs w:val="31"/>
          <w:highlight w:val="none"/>
        </w:rPr>
      </w:pPr>
      <w:r>
        <w:rPr>
          <w:rFonts w:ascii="仿宋" w:hAnsi="仿宋" w:eastAsia="仿宋" w:cs="仿宋"/>
          <w:color w:val="auto"/>
          <w:spacing w:val="7"/>
          <w:sz w:val="31"/>
          <w:szCs w:val="31"/>
          <w:highlight w:val="none"/>
        </w:rPr>
        <w:t>5.1.3 对于业主方提供给实施方使用的任何资源，如网</w:t>
      </w:r>
      <w:r>
        <w:rPr>
          <w:rFonts w:ascii="仿宋" w:hAnsi="仿宋" w:eastAsia="仿宋" w:cs="仿宋"/>
          <w:color w:val="auto"/>
          <w:spacing w:val="15"/>
          <w:sz w:val="31"/>
          <w:szCs w:val="31"/>
          <w:highlight w:val="none"/>
        </w:rPr>
        <w:t xml:space="preserve"> </w:t>
      </w:r>
      <w:r>
        <w:rPr>
          <w:rFonts w:ascii="仿宋" w:hAnsi="仿宋" w:eastAsia="仿宋" w:cs="仿宋"/>
          <w:color w:val="auto"/>
          <w:spacing w:val="8"/>
          <w:sz w:val="31"/>
          <w:szCs w:val="31"/>
          <w:highlight w:val="none"/>
        </w:rPr>
        <w:t>络、文档等，只能将其用于工作，而不能用于其他目的，特</w:t>
      </w:r>
      <w:r>
        <w:rPr>
          <w:rFonts w:ascii="仿宋" w:hAnsi="仿宋" w:eastAsia="仿宋" w:cs="仿宋"/>
          <w:color w:val="auto"/>
          <w:spacing w:val="7"/>
          <w:sz w:val="31"/>
          <w:szCs w:val="31"/>
          <w:highlight w:val="none"/>
        </w:rPr>
        <w:t>别是从事侵害业主方利益的活动。</w:t>
      </w:r>
    </w:p>
    <w:p w14:paraId="1711B4CA">
      <w:pPr>
        <w:spacing w:before="218" w:line="226" w:lineRule="auto"/>
        <w:ind w:left="1752"/>
        <w:jc w:val="left"/>
        <w:outlineLvl w:val="1"/>
        <w:rPr>
          <w:rFonts w:ascii="仿宋" w:hAnsi="仿宋" w:eastAsia="仿宋" w:cs="仿宋"/>
          <w:color w:val="auto"/>
          <w:sz w:val="31"/>
          <w:szCs w:val="31"/>
          <w:highlight w:val="none"/>
        </w:rPr>
      </w:pPr>
      <w:r>
        <w:rPr>
          <w:rFonts w:ascii="仿宋" w:hAnsi="仿宋" w:eastAsia="仿宋" w:cs="仿宋"/>
          <w:b/>
          <w:bCs/>
          <w:color w:val="auto"/>
          <w:spacing w:val="4"/>
          <w:sz w:val="31"/>
          <w:szCs w:val="31"/>
          <w:highlight w:val="none"/>
        </w:rPr>
        <w:t>第六条</w:t>
      </w:r>
      <w:r>
        <w:rPr>
          <w:rFonts w:ascii="仿宋" w:hAnsi="仿宋" w:eastAsia="仿宋" w:cs="仿宋"/>
          <w:color w:val="auto"/>
          <w:spacing w:val="4"/>
          <w:sz w:val="31"/>
          <w:szCs w:val="31"/>
          <w:highlight w:val="none"/>
        </w:rPr>
        <w:t xml:space="preserve"> </w:t>
      </w:r>
      <w:r>
        <w:rPr>
          <w:rFonts w:ascii="仿宋" w:hAnsi="仿宋" w:eastAsia="仿宋" w:cs="仿宋"/>
          <w:b/>
          <w:bCs/>
          <w:color w:val="auto"/>
          <w:spacing w:val="4"/>
          <w:sz w:val="31"/>
          <w:szCs w:val="31"/>
          <w:highlight w:val="none"/>
        </w:rPr>
        <w:t>保密信息的交回</w:t>
      </w:r>
    </w:p>
    <w:p w14:paraId="5407B126">
      <w:pPr>
        <w:spacing w:before="220" w:line="292" w:lineRule="auto"/>
        <w:ind w:left="1109" w:right="330" w:firstLine="621"/>
        <w:jc w:val="left"/>
        <w:rPr>
          <w:rFonts w:ascii="仿宋" w:hAnsi="仿宋" w:eastAsia="仿宋" w:cs="仿宋"/>
          <w:color w:val="auto"/>
          <w:sz w:val="31"/>
          <w:szCs w:val="31"/>
          <w:highlight w:val="none"/>
        </w:rPr>
      </w:pPr>
      <w:r>
        <w:rPr>
          <w:rFonts w:ascii="仿宋" w:hAnsi="仿宋" w:eastAsia="仿宋" w:cs="仿宋"/>
          <w:color w:val="auto"/>
          <w:spacing w:val="6"/>
          <w:sz w:val="31"/>
          <w:szCs w:val="31"/>
          <w:highlight w:val="none"/>
        </w:rPr>
        <w:t>6.1 项目实施工作终止后，相关保密信息做相</w:t>
      </w:r>
      <w:r>
        <w:rPr>
          <w:rFonts w:ascii="仿宋" w:hAnsi="仿宋" w:eastAsia="仿宋" w:cs="仿宋"/>
          <w:color w:val="auto"/>
          <w:spacing w:val="5"/>
          <w:sz w:val="31"/>
          <w:szCs w:val="31"/>
          <w:highlight w:val="none"/>
        </w:rPr>
        <w:t>应处理，</w:t>
      </w:r>
      <w:r>
        <w:rPr>
          <w:rFonts w:ascii="仿宋" w:hAnsi="仿宋" w:eastAsia="仿宋" w:cs="仿宋"/>
          <w:color w:val="auto"/>
          <w:sz w:val="31"/>
          <w:szCs w:val="31"/>
          <w:highlight w:val="none"/>
        </w:rPr>
        <w:t xml:space="preserve"> </w:t>
      </w:r>
      <w:r>
        <w:rPr>
          <w:rFonts w:ascii="仿宋" w:hAnsi="仿宋" w:eastAsia="仿宋" w:cs="仿宋"/>
          <w:color w:val="auto"/>
          <w:spacing w:val="6"/>
          <w:sz w:val="31"/>
          <w:szCs w:val="31"/>
          <w:highlight w:val="none"/>
        </w:rPr>
        <w:t>包括返还、销毁或其他处理方式。</w:t>
      </w:r>
    </w:p>
    <w:p w14:paraId="66A9C8C3">
      <w:pPr>
        <w:spacing w:before="218" w:line="292" w:lineRule="auto"/>
        <w:ind w:left="1116" w:right="274" w:firstLine="614"/>
        <w:jc w:val="left"/>
        <w:rPr>
          <w:rFonts w:ascii="仿宋" w:hAnsi="仿宋" w:eastAsia="仿宋" w:cs="仿宋"/>
          <w:color w:val="auto"/>
          <w:sz w:val="31"/>
          <w:szCs w:val="31"/>
          <w:highlight w:val="none"/>
        </w:rPr>
      </w:pPr>
      <w:r>
        <w:rPr>
          <w:rFonts w:ascii="仿宋" w:hAnsi="仿宋" w:eastAsia="仿宋" w:cs="仿宋"/>
          <w:color w:val="auto"/>
          <w:spacing w:val="6"/>
          <w:sz w:val="31"/>
          <w:szCs w:val="31"/>
          <w:highlight w:val="none"/>
        </w:rPr>
        <w:t>6.2</w:t>
      </w:r>
      <w:r>
        <w:rPr>
          <w:rFonts w:ascii="仿宋" w:hAnsi="仿宋" w:eastAsia="仿宋" w:cs="仿宋"/>
          <w:color w:val="auto"/>
          <w:spacing w:val="60"/>
          <w:sz w:val="31"/>
          <w:szCs w:val="31"/>
          <w:highlight w:val="none"/>
        </w:rPr>
        <w:t xml:space="preserve"> </w:t>
      </w:r>
      <w:r>
        <w:rPr>
          <w:rFonts w:ascii="仿宋" w:hAnsi="仿宋" w:eastAsia="仿宋" w:cs="仿宋"/>
          <w:color w:val="auto"/>
          <w:spacing w:val="6"/>
          <w:sz w:val="31"/>
          <w:szCs w:val="31"/>
          <w:highlight w:val="none"/>
        </w:rPr>
        <w:t>当业主以书面形式要求交回保密信息时，接收</w:t>
      </w:r>
      <w:r>
        <w:rPr>
          <w:rFonts w:ascii="仿宋" w:hAnsi="仿宋" w:eastAsia="仿宋" w:cs="仿宋"/>
          <w:color w:val="auto"/>
          <w:spacing w:val="5"/>
          <w:sz w:val="31"/>
          <w:szCs w:val="31"/>
          <w:highlight w:val="none"/>
        </w:rPr>
        <w:t>通知</w:t>
      </w:r>
      <w:r>
        <w:rPr>
          <w:rFonts w:ascii="仿宋" w:hAnsi="仿宋" w:eastAsia="仿宋" w:cs="仿宋"/>
          <w:color w:val="auto"/>
          <w:sz w:val="31"/>
          <w:szCs w:val="31"/>
          <w:highlight w:val="none"/>
        </w:rPr>
        <w:t xml:space="preserve"> </w:t>
      </w:r>
      <w:r>
        <w:rPr>
          <w:rFonts w:ascii="仿宋" w:hAnsi="仿宋" w:eastAsia="仿宋" w:cs="仿宋"/>
          <w:color w:val="auto"/>
          <w:spacing w:val="8"/>
          <w:sz w:val="31"/>
          <w:szCs w:val="31"/>
          <w:highlight w:val="none"/>
        </w:rPr>
        <w:t>的项目实施方应当立即交回所有的书面或其他有形的保密信息以及所有描述和概括保密信息的文件。</w:t>
      </w:r>
    </w:p>
    <w:p w14:paraId="6CE0D4CB">
      <w:pPr>
        <w:spacing w:before="220" w:line="226" w:lineRule="auto"/>
        <w:ind w:firstLine="1610" w:firstLineChars="500"/>
        <w:jc w:val="left"/>
        <w:rPr>
          <w:rFonts w:ascii="仿宋" w:hAnsi="仿宋" w:eastAsia="仿宋" w:cs="仿宋"/>
          <w:color w:val="auto"/>
          <w:sz w:val="31"/>
          <w:szCs w:val="31"/>
          <w:highlight w:val="none"/>
        </w:rPr>
      </w:pPr>
      <w:r>
        <w:rPr>
          <w:rFonts w:ascii="仿宋" w:hAnsi="仿宋" w:eastAsia="仿宋" w:cs="仿宋"/>
          <w:color w:val="auto"/>
          <w:spacing w:val="6"/>
          <w:sz w:val="31"/>
          <w:szCs w:val="31"/>
          <w:highlight w:val="none"/>
        </w:rPr>
        <w:t>6.3 未经书面许可，不得擅自丢弃和自行处理保密信息。</w:t>
      </w:r>
    </w:p>
    <w:p w14:paraId="1FB2B1F1">
      <w:pPr>
        <w:spacing w:before="220" w:line="227" w:lineRule="auto"/>
        <w:ind w:left="1752"/>
        <w:jc w:val="left"/>
        <w:outlineLvl w:val="1"/>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第七条</w:t>
      </w:r>
      <w:r>
        <w:rPr>
          <w:rFonts w:ascii="仿宋" w:hAnsi="仿宋" w:eastAsia="仿宋" w:cs="仿宋"/>
          <w:color w:val="auto"/>
          <w:spacing w:val="31"/>
          <w:sz w:val="31"/>
          <w:szCs w:val="31"/>
          <w:highlight w:val="none"/>
        </w:rPr>
        <w:t xml:space="preserve"> </w:t>
      </w:r>
      <w:r>
        <w:rPr>
          <w:rFonts w:ascii="仿宋" w:hAnsi="仿宋" w:eastAsia="仿宋" w:cs="仿宋"/>
          <w:b/>
          <w:bCs/>
          <w:color w:val="auto"/>
          <w:spacing w:val="-5"/>
          <w:sz w:val="31"/>
          <w:szCs w:val="31"/>
          <w:highlight w:val="none"/>
        </w:rPr>
        <w:t>其他</w:t>
      </w:r>
    </w:p>
    <w:p w14:paraId="49DEA637">
      <w:pPr>
        <w:spacing w:before="218" w:line="292" w:lineRule="auto"/>
        <w:ind w:left="1116" w:right="274" w:firstLine="614"/>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7.1 本承诺书未尽事宜，另行签订补充承诺，补充承诺 与本承诺具有同等法律效力。</w:t>
      </w:r>
    </w:p>
    <w:p w14:paraId="61607107">
      <w:pPr>
        <w:spacing w:before="218" w:line="292" w:lineRule="auto"/>
        <w:ind w:left="1116" w:right="274" w:firstLine="614"/>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7.2 本承诺一式肆份。</w:t>
      </w:r>
    </w:p>
    <w:p w14:paraId="1C4C3718">
      <w:pPr>
        <w:spacing w:before="218" w:line="292" w:lineRule="auto"/>
        <w:ind w:left="1116" w:right="274" w:firstLine="614"/>
        <w:jc w:val="left"/>
        <w:rPr>
          <w:rFonts w:ascii="仿宋" w:hAnsi="仿宋" w:eastAsia="仿宋" w:cs="仿宋"/>
          <w:color w:val="auto"/>
          <w:spacing w:val="6"/>
          <w:sz w:val="31"/>
          <w:szCs w:val="31"/>
          <w:highlight w:val="none"/>
        </w:rPr>
      </w:pPr>
      <w:r>
        <w:rPr>
          <w:rFonts w:ascii="仿宋" w:hAnsi="仿宋" w:eastAsia="仿宋" w:cs="仿宋"/>
          <w:color w:val="auto"/>
          <w:spacing w:val="6"/>
          <w:sz w:val="31"/>
          <w:szCs w:val="31"/>
          <w:highlight w:val="none"/>
        </w:rPr>
        <w:t>7.3 本承诺签字盖章之日起生效。</w:t>
      </w:r>
    </w:p>
    <w:p w14:paraId="6F202731">
      <w:pPr>
        <w:spacing w:line="295" w:lineRule="auto"/>
        <w:jc w:val="left"/>
        <w:rPr>
          <w:rFonts w:ascii="Arial"/>
          <w:color w:val="auto"/>
          <w:sz w:val="21"/>
          <w:highlight w:val="none"/>
        </w:rPr>
      </w:pPr>
    </w:p>
    <w:p w14:paraId="2E78BEFE">
      <w:pPr>
        <w:spacing w:before="218" w:line="292" w:lineRule="auto"/>
        <w:ind w:left="1116" w:right="274" w:firstLine="614"/>
        <w:jc w:val="left"/>
        <w:rPr>
          <w:rFonts w:ascii="仿宋" w:hAnsi="仿宋" w:eastAsia="仿宋" w:cs="仿宋"/>
          <w:b/>
          <w:bCs/>
          <w:color w:val="auto"/>
          <w:spacing w:val="6"/>
          <w:sz w:val="31"/>
          <w:szCs w:val="31"/>
          <w:highlight w:val="none"/>
        </w:rPr>
      </w:pPr>
      <w:r>
        <w:rPr>
          <w:rFonts w:ascii="仿宋" w:hAnsi="仿宋" w:eastAsia="仿宋" w:cs="仿宋"/>
          <w:b/>
          <w:bCs/>
          <w:color w:val="auto"/>
          <w:spacing w:val="6"/>
          <w:sz w:val="31"/>
          <w:szCs w:val="31"/>
          <w:highlight w:val="none"/>
        </w:rPr>
        <w:t>承诺方：</w:t>
      </w:r>
    </w:p>
    <w:p w14:paraId="5B7A8A80">
      <w:pPr>
        <w:spacing w:before="218" w:line="292" w:lineRule="auto"/>
        <w:ind w:left="1116" w:right="274" w:firstLine="614"/>
        <w:jc w:val="left"/>
        <w:rPr>
          <w:rFonts w:hint="default" w:ascii="仿宋" w:hAnsi="仿宋" w:eastAsia="仿宋" w:cs="仿宋"/>
          <w:b/>
          <w:bCs/>
          <w:color w:val="auto"/>
          <w:spacing w:val="6"/>
          <w:sz w:val="31"/>
          <w:szCs w:val="31"/>
          <w:highlight w:val="none"/>
          <w:lang w:val="en-US" w:eastAsia="zh-CN"/>
        </w:rPr>
      </w:pPr>
      <w:r>
        <w:rPr>
          <w:rFonts w:ascii="仿宋" w:hAnsi="仿宋" w:eastAsia="仿宋" w:cs="仿宋"/>
          <w:b/>
          <w:bCs/>
          <w:color w:val="auto"/>
          <w:spacing w:val="6"/>
          <w:sz w:val="31"/>
          <w:szCs w:val="31"/>
          <w:highlight w:val="none"/>
        </w:rPr>
        <w:t>承诺代</w:t>
      </w:r>
      <w:r>
        <w:rPr>
          <w:rFonts w:hint="default" w:ascii="仿宋" w:hAnsi="仿宋" w:eastAsia="仿宋" w:cs="仿宋"/>
          <w:b/>
          <w:bCs/>
          <w:color w:val="auto"/>
          <w:spacing w:val="6"/>
          <w:sz w:val="31"/>
          <w:szCs w:val="31"/>
          <w:highlight w:val="none"/>
          <w:lang w:val="en-US" w:eastAsia="zh-Hans"/>
        </w:rPr>
        <w:t>表</w:t>
      </w:r>
      <w:r>
        <w:rPr>
          <w:rFonts w:ascii="仿宋" w:hAnsi="仿宋" w:eastAsia="仿宋" w:cs="仿宋"/>
          <w:b/>
          <w:bCs/>
          <w:color w:val="auto"/>
          <w:spacing w:val="6"/>
          <w:sz w:val="31"/>
          <w:szCs w:val="31"/>
          <w:highlight w:val="none"/>
        </w:rPr>
        <w:t>人</w:t>
      </w:r>
      <w:r>
        <w:rPr>
          <w:rFonts w:hint="default" w:ascii="仿宋" w:hAnsi="仿宋" w:eastAsia="仿宋" w:cs="仿宋"/>
          <w:b/>
          <w:bCs/>
          <w:color w:val="auto"/>
          <w:spacing w:val="6"/>
          <w:sz w:val="31"/>
          <w:szCs w:val="31"/>
          <w:highlight w:val="none"/>
          <w:lang w:val="en-US" w:eastAsia="zh-CN"/>
        </w:rPr>
        <w:t>:</w:t>
      </w:r>
    </w:p>
    <w:p w14:paraId="5FA2B688">
      <w:pPr>
        <w:spacing w:before="218" w:line="292" w:lineRule="auto"/>
        <w:ind w:left="1116" w:right="274" w:firstLine="614"/>
        <w:jc w:val="left"/>
        <w:rPr>
          <w:rFonts w:ascii="仿宋" w:hAnsi="仿宋" w:eastAsia="仿宋" w:cs="仿宋"/>
          <w:b/>
          <w:bCs/>
          <w:color w:val="auto"/>
          <w:spacing w:val="6"/>
          <w:sz w:val="31"/>
          <w:szCs w:val="31"/>
          <w:highlight w:val="none"/>
        </w:rPr>
      </w:pPr>
      <w:r>
        <w:rPr>
          <w:rFonts w:ascii="仿宋" w:hAnsi="仿宋" w:eastAsia="仿宋" w:cs="仿宋"/>
          <w:b/>
          <w:bCs/>
          <w:color w:val="auto"/>
          <w:spacing w:val="6"/>
          <w:sz w:val="31"/>
          <w:szCs w:val="31"/>
          <w:highlight w:val="none"/>
        </w:rPr>
        <w:t>承诺</w:t>
      </w:r>
      <w:r>
        <w:rPr>
          <w:rFonts w:hint="default" w:ascii="仿宋" w:hAnsi="仿宋" w:eastAsia="仿宋" w:cs="仿宋"/>
          <w:b/>
          <w:bCs/>
          <w:color w:val="auto"/>
          <w:spacing w:val="6"/>
          <w:sz w:val="31"/>
          <w:szCs w:val="31"/>
          <w:highlight w:val="none"/>
          <w:lang w:val="en-US" w:eastAsia="zh-Hans"/>
        </w:rPr>
        <w:t>日</w:t>
      </w:r>
      <w:r>
        <w:rPr>
          <w:rFonts w:ascii="仿宋" w:hAnsi="仿宋" w:eastAsia="仿宋" w:cs="仿宋"/>
          <w:b/>
          <w:bCs/>
          <w:color w:val="auto"/>
          <w:spacing w:val="6"/>
          <w:sz w:val="31"/>
          <w:szCs w:val="31"/>
          <w:highlight w:val="none"/>
        </w:rPr>
        <w:t>期：</w:t>
      </w:r>
    </w:p>
    <w:p w14:paraId="7D4FAE98">
      <w:pPr>
        <w:spacing w:line="356" w:lineRule="auto"/>
        <w:jc w:val="left"/>
        <w:rPr>
          <w:rFonts w:ascii="仿宋" w:hAnsi="仿宋" w:eastAsia="仿宋" w:cs="仿宋"/>
          <w:color w:val="auto"/>
          <w:sz w:val="31"/>
          <w:szCs w:val="31"/>
          <w:highlight w:val="none"/>
        </w:rPr>
        <w:sectPr>
          <w:headerReference r:id="rId15" w:type="default"/>
          <w:footerReference r:id="rId16" w:type="default"/>
          <w:pgSz w:w="11906" w:h="16839"/>
          <w:pgMar w:top="400" w:right="1527" w:bottom="448" w:left="723" w:header="0" w:footer="210" w:gutter="0"/>
          <w:cols w:space="720" w:num="1"/>
        </w:sectPr>
      </w:pPr>
    </w:p>
    <w:p w14:paraId="29E13633">
      <w:pPr>
        <w:spacing w:line="274" w:lineRule="auto"/>
        <w:jc w:val="left"/>
        <w:rPr>
          <w:rFonts w:ascii="Arial"/>
          <w:color w:val="auto"/>
          <w:sz w:val="21"/>
          <w:highlight w:val="none"/>
        </w:rPr>
      </w:pPr>
    </w:p>
    <w:p w14:paraId="1BE38259">
      <w:pPr>
        <w:spacing w:line="275" w:lineRule="auto"/>
        <w:jc w:val="left"/>
        <w:rPr>
          <w:rFonts w:ascii="Arial"/>
          <w:color w:val="auto"/>
          <w:sz w:val="21"/>
          <w:highlight w:val="none"/>
        </w:rPr>
      </w:pPr>
    </w:p>
    <w:p w14:paraId="1F2E5696">
      <w:pPr>
        <w:spacing w:line="275" w:lineRule="auto"/>
        <w:jc w:val="left"/>
        <w:rPr>
          <w:rFonts w:ascii="Arial"/>
          <w:color w:val="auto"/>
          <w:sz w:val="21"/>
          <w:highlight w:val="none"/>
        </w:rPr>
      </w:pPr>
    </w:p>
    <w:p w14:paraId="33D9565B">
      <w:pPr>
        <w:spacing w:line="275" w:lineRule="auto"/>
        <w:jc w:val="left"/>
        <w:rPr>
          <w:rFonts w:ascii="Arial"/>
          <w:color w:val="auto"/>
          <w:sz w:val="21"/>
          <w:highlight w:val="none"/>
        </w:rPr>
      </w:pPr>
    </w:p>
    <w:p w14:paraId="45D97453">
      <w:pPr>
        <w:spacing w:before="98" w:line="224" w:lineRule="auto"/>
        <w:ind w:left="1104"/>
        <w:jc w:val="left"/>
        <w:outlineLvl w:val="0"/>
        <w:rPr>
          <w:rFonts w:ascii="黑体" w:hAnsi="黑体" w:eastAsia="黑体" w:cs="黑体"/>
          <w:color w:val="auto"/>
          <w:sz w:val="30"/>
          <w:szCs w:val="30"/>
          <w:highlight w:val="none"/>
        </w:rPr>
      </w:pPr>
      <w:r>
        <w:rPr>
          <w:rFonts w:ascii="黑体" w:hAnsi="黑体" w:eastAsia="黑体" w:cs="黑体"/>
          <w:color w:val="auto"/>
          <w:spacing w:val="-10"/>
          <w:sz w:val="30"/>
          <w:szCs w:val="30"/>
          <w:highlight w:val="none"/>
        </w:rPr>
        <w:t>附件</w:t>
      </w:r>
      <w:r>
        <w:rPr>
          <w:rFonts w:ascii="黑体" w:hAnsi="黑体" w:eastAsia="黑体" w:cs="黑体"/>
          <w:color w:val="auto"/>
          <w:spacing w:val="-64"/>
          <w:sz w:val="30"/>
          <w:szCs w:val="30"/>
          <w:highlight w:val="none"/>
        </w:rPr>
        <w:t xml:space="preserve"> </w:t>
      </w:r>
      <w:r>
        <w:rPr>
          <w:rFonts w:ascii="黑体" w:hAnsi="黑体" w:eastAsia="黑体" w:cs="黑体"/>
          <w:color w:val="auto"/>
          <w:spacing w:val="-10"/>
          <w:sz w:val="30"/>
          <w:szCs w:val="30"/>
          <w:highlight w:val="none"/>
        </w:rPr>
        <w:t>3</w:t>
      </w:r>
    </w:p>
    <w:p w14:paraId="00488911">
      <w:pPr>
        <w:pStyle w:val="4"/>
        <w:spacing w:before="229" w:line="225" w:lineRule="auto"/>
        <w:ind w:left="3472"/>
        <w:jc w:val="left"/>
        <w:outlineLvl w:val="0"/>
        <w:rPr>
          <w:color w:val="auto"/>
          <w:sz w:val="43"/>
          <w:szCs w:val="43"/>
          <w:highlight w:val="none"/>
        </w:rPr>
      </w:pPr>
      <w:r>
        <w:rPr>
          <w:rFonts w:hint="eastAsia"/>
          <w:color w:val="auto"/>
          <w:spacing w:val="8"/>
          <w:sz w:val="43"/>
          <w:szCs w:val="43"/>
          <w:highlight w:val="none"/>
          <w:lang w:eastAsia="zh-CN"/>
        </w:rPr>
        <w:t>中标</w:t>
      </w:r>
      <w:r>
        <w:rPr>
          <w:color w:val="auto"/>
          <w:spacing w:val="8"/>
          <w:sz w:val="43"/>
          <w:szCs w:val="43"/>
          <w:highlight w:val="none"/>
        </w:rPr>
        <w:t>通知书（略）</w:t>
      </w:r>
    </w:p>
    <w:p w14:paraId="62A28D44">
      <w:pPr>
        <w:jc w:val="left"/>
        <w:rPr>
          <w:color w:val="auto"/>
          <w:highlight w:val="none"/>
        </w:rPr>
      </w:pPr>
    </w:p>
    <w:p w14:paraId="461029D6">
      <w:pPr>
        <w:spacing w:line="360" w:lineRule="auto"/>
        <w:jc w:val="both"/>
        <w:rPr>
          <w:rFonts w:hint="eastAsia" w:ascii="宋体" w:hAnsi="宋体" w:eastAsia="宋体"/>
          <w:color w:val="auto"/>
          <w:sz w:val="24"/>
          <w:szCs w:val="24"/>
          <w:highlight w:val="none"/>
          <w:lang w:eastAsia="zh-CN"/>
        </w:rPr>
      </w:pPr>
    </w:p>
    <w:p w14:paraId="2625266D">
      <w:pPr>
        <w:rPr>
          <w:color w:val="auto"/>
          <w:highlight w:val="none"/>
        </w:rPr>
      </w:pPr>
    </w:p>
    <w:p w14:paraId="4352A0C2">
      <w:pPr>
        <w:rPr>
          <w:color w:val="auto"/>
          <w:highlight w:val="none"/>
        </w:rPr>
        <w:sectPr>
          <w:footerReference r:id="rId17"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14:paraId="49112498">
      <w:pPr>
        <w:jc w:val="both"/>
        <w:rPr>
          <w:rFonts w:hint="eastAsia" w:ascii="宋体" w:hAnsi="宋体" w:eastAsia="宋体"/>
          <w:color w:val="auto"/>
          <w:highlight w:val="none"/>
          <w:u w:val="single"/>
        </w:rPr>
      </w:pPr>
      <w:r>
        <w:rPr>
          <w:rFonts w:hint="eastAsia" w:ascii="宋体" w:hAnsi="宋体" w:eastAsia="宋体" w:cs="宋体"/>
          <w:b/>
          <w:bCs/>
          <w:color w:val="auto"/>
          <w:highlight w:val="none"/>
        </w:rPr>
        <w:t>招标</w:t>
      </w:r>
      <w:r>
        <w:rPr>
          <w:rFonts w:hint="eastAsia" w:ascii="宋体" w:hAnsi="宋体" w:eastAsia="宋体"/>
          <w:b/>
          <w:bCs/>
          <w:color w:val="auto"/>
          <w:highlight w:val="none"/>
        </w:rPr>
        <w:t>编号：</w:t>
      </w:r>
      <w:r>
        <w:rPr>
          <w:rFonts w:ascii="宋体" w:hAnsi="宋体" w:eastAsia="宋体"/>
          <w:color w:val="auto"/>
          <w:spacing w:val="-15"/>
          <w:highlight w:val="none"/>
          <w:u w:val="single"/>
        </w:rPr>
        <w:t xml:space="preserve">  </w:t>
      </w:r>
      <w:r>
        <w:rPr>
          <w:rFonts w:hint="eastAsia" w:ascii="宋体" w:hAnsi="宋体" w:eastAsia="宋体"/>
          <w:color w:val="auto"/>
          <w:spacing w:val="-15"/>
          <w:highlight w:val="none"/>
          <w:u w:val="single"/>
          <w:lang w:val="en-US" w:eastAsia="zh-CN"/>
        </w:rPr>
        <w:t xml:space="preserve">             </w:t>
      </w:r>
      <w:r>
        <w:rPr>
          <w:rFonts w:ascii="宋体" w:hAnsi="宋体" w:eastAsia="宋体"/>
          <w:color w:val="auto"/>
          <w:highlight w:val="none"/>
          <w:u w:val="single"/>
        </w:rPr>
        <w:tab/>
      </w:r>
      <w:r>
        <w:rPr>
          <w:rFonts w:ascii="宋体" w:hAnsi="宋体" w:eastAsia="宋体"/>
          <w:b/>
          <w:bCs/>
          <w:color w:val="auto"/>
          <w:highlight w:val="none"/>
        </w:rPr>
        <w:t xml:space="preserve">                     </w:t>
      </w:r>
      <w:r>
        <w:rPr>
          <w:rFonts w:hint="eastAsia" w:ascii="宋体" w:hAnsi="宋体" w:eastAsia="宋体" w:cs="宋体"/>
          <w:b/>
          <w:bCs/>
          <w:color w:val="auto"/>
          <w:highlight w:val="none"/>
        </w:rPr>
        <w:t>合同编号</w:t>
      </w:r>
      <w:r>
        <w:rPr>
          <w:rFonts w:ascii="宋体" w:hAnsi="宋体" w:eastAsia="宋体"/>
          <w:b/>
          <w:bCs/>
          <w:color w:val="auto"/>
          <w:highlight w:val="none"/>
        </w:rPr>
        <w:t>：</w:t>
      </w:r>
      <w:r>
        <w:rPr>
          <w:rFonts w:hint="eastAsia" w:ascii="宋体" w:hAnsi="宋体" w:eastAsia="宋体"/>
          <w:b/>
          <w:bCs/>
          <w:color w:val="auto"/>
          <w:highlight w:val="none"/>
          <w:u w:val="single"/>
        </w:rPr>
        <w:t xml:space="preserve">             </w:t>
      </w:r>
    </w:p>
    <w:p w14:paraId="60B39EE6">
      <w:pPr>
        <w:jc w:val="both"/>
        <w:rPr>
          <w:rFonts w:hint="eastAsia" w:ascii="宋体" w:hAnsi="宋体" w:eastAsia="宋体"/>
          <w:color w:val="auto"/>
          <w:highlight w:val="none"/>
        </w:rPr>
      </w:pPr>
    </w:p>
    <w:p w14:paraId="2001E747">
      <w:pPr>
        <w:jc w:val="both"/>
        <w:rPr>
          <w:rFonts w:hint="eastAsia" w:ascii="宋体" w:hAnsi="宋体" w:eastAsia="宋体"/>
          <w:color w:val="auto"/>
          <w:highlight w:val="none"/>
        </w:rPr>
      </w:pPr>
    </w:p>
    <w:p w14:paraId="41056CFC">
      <w:pPr>
        <w:jc w:val="both"/>
        <w:rPr>
          <w:rFonts w:hint="eastAsia" w:ascii="宋体" w:hAnsi="宋体" w:eastAsia="宋体"/>
          <w:color w:val="auto"/>
          <w:highlight w:val="none"/>
        </w:rPr>
      </w:pPr>
    </w:p>
    <w:p w14:paraId="4FC13FF7">
      <w:pPr>
        <w:jc w:val="both"/>
        <w:rPr>
          <w:rFonts w:hint="eastAsia" w:ascii="宋体" w:hAnsi="宋体" w:eastAsia="宋体"/>
          <w:color w:val="auto"/>
          <w:highlight w:val="none"/>
        </w:rPr>
      </w:pPr>
    </w:p>
    <w:p w14:paraId="61F3114B">
      <w:pPr>
        <w:pStyle w:val="2"/>
        <w:bidi w:val="0"/>
        <w:rPr>
          <w:rFonts w:hint="eastAsia"/>
          <w:b/>
          <w:bCs/>
          <w:color w:val="auto"/>
          <w:sz w:val="44"/>
          <w:szCs w:val="44"/>
          <w:highlight w:val="none"/>
        </w:rPr>
      </w:pPr>
      <w:r>
        <w:rPr>
          <w:rFonts w:hint="eastAsia"/>
          <w:b/>
          <w:bCs/>
          <w:color w:val="auto"/>
          <w:sz w:val="44"/>
          <w:szCs w:val="44"/>
          <w:highlight w:val="none"/>
          <w:lang w:eastAsia="zh-CN"/>
        </w:rPr>
        <w:t>海南智慧健康岛建设工程项目</w:t>
      </w:r>
      <w:r>
        <w:rPr>
          <w:b/>
          <w:bCs/>
          <w:color w:val="auto"/>
          <w:sz w:val="44"/>
          <w:szCs w:val="44"/>
          <w:highlight w:val="none"/>
        </w:rPr>
        <w:t>（</w:t>
      </w:r>
      <w:r>
        <w:rPr>
          <w:rFonts w:hint="eastAsia"/>
          <w:b/>
          <w:bCs/>
          <w:color w:val="auto"/>
          <w:sz w:val="44"/>
          <w:szCs w:val="44"/>
          <w:highlight w:val="none"/>
          <w:lang w:val="en-US" w:eastAsia="zh-CN"/>
        </w:rPr>
        <w:t>包7</w:t>
      </w:r>
      <w:r>
        <w:rPr>
          <w:rFonts w:hint="eastAsia"/>
          <w:b/>
          <w:bCs/>
          <w:color w:val="auto"/>
          <w:sz w:val="44"/>
          <w:szCs w:val="44"/>
          <w:highlight w:val="none"/>
        </w:rPr>
        <w:t>-监理服务</w:t>
      </w:r>
      <w:r>
        <w:rPr>
          <w:b/>
          <w:bCs/>
          <w:color w:val="auto"/>
          <w:sz w:val="44"/>
          <w:szCs w:val="44"/>
          <w:highlight w:val="none"/>
        </w:rPr>
        <w:t>）合同</w:t>
      </w:r>
    </w:p>
    <w:p w14:paraId="68D5713B">
      <w:pPr>
        <w:jc w:val="both"/>
        <w:rPr>
          <w:rFonts w:hint="eastAsia" w:ascii="宋体" w:hAnsi="宋体" w:eastAsia="宋体"/>
          <w:color w:val="auto"/>
          <w:highlight w:val="none"/>
        </w:rPr>
      </w:pPr>
    </w:p>
    <w:p w14:paraId="3D6EB71E">
      <w:pPr>
        <w:jc w:val="both"/>
        <w:rPr>
          <w:rFonts w:hint="eastAsia" w:ascii="宋体" w:hAnsi="宋体" w:eastAsia="宋体"/>
          <w:color w:val="auto"/>
          <w:highlight w:val="none"/>
        </w:rPr>
      </w:pPr>
    </w:p>
    <w:p w14:paraId="4B65B409">
      <w:pPr>
        <w:jc w:val="both"/>
        <w:rPr>
          <w:rFonts w:hint="eastAsia" w:ascii="宋体" w:hAnsi="宋体" w:eastAsia="宋体"/>
          <w:color w:val="auto"/>
          <w:highlight w:val="none"/>
        </w:rPr>
      </w:pPr>
    </w:p>
    <w:p w14:paraId="444ADB9A">
      <w:pPr>
        <w:jc w:val="both"/>
        <w:rPr>
          <w:rFonts w:hint="eastAsia" w:ascii="宋体" w:hAnsi="宋体" w:eastAsia="宋体"/>
          <w:color w:val="auto"/>
          <w:highlight w:val="none"/>
        </w:rPr>
      </w:pPr>
    </w:p>
    <w:p w14:paraId="0C061F46">
      <w:pPr>
        <w:jc w:val="both"/>
        <w:rPr>
          <w:rFonts w:hint="eastAsia" w:ascii="宋体" w:hAnsi="宋体" w:eastAsia="宋体"/>
          <w:color w:val="auto"/>
          <w:highlight w:val="none"/>
        </w:rPr>
      </w:pPr>
    </w:p>
    <w:p w14:paraId="135F76EE">
      <w:pPr>
        <w:jc w:val="both"/>
        <w:rPr>
          <w:rFonts w:hint="eastAsia" w:ascii="宋体" w:hAnsi="宋体" w:eastAsia="宋体"/>
          <w:color w:val="auto"/>
          <w:highlight w:val="none"/>
        </w:rPr>
      </w:pPr>
    </w:p>
    <w:p w14:paraId="5ED08E08">
      <w:pPr>
        <w:jc w:val="both"/>
        <w:rPr>
          <w:rFonts w:hint="eastAsia" w:ascii="宋体" w:hAnsi="宋体" w:eastAsia="宋体"/>
          <w:color w:val="auto"/>
          <w:highlight w:val="none"/>
        </w:rPr>
      </w:pPr>
    </w:p>
    <w:p w14:paraId="436012C4">
      <w:pPr>
        <w:jc w:val="both"/>
        <w:rPr>
          <w:rFonts w:hint="eastAsia" w:ascii="宋体" w:hAnsi="宋体" w:eastAsia="宋体"/>
          <w:color w:val="auto"/>
          <w:highlight w:val="none"/>
        </w:rPr>
      </w:pPr>
    </w:p>
    <w:p w14:paraId="71DA2EB2">
      <w:pPr>
        <w:jc w:val="both"/>
        <w:rPr>
          <w:rFonts w:hint="eastAsia" w:ascii="宋体" w:hAnsi="宋体" w:eastAsia="宋体"/>
          <w:color w:val="auto"/>
          <w:highlight w:val="none"/>
        </w:rPr>
      </w:pPr>
    </w:p>
    <w:p w14:paraId="1D89B5BD">
      <w:pPr>
        <w:jc w:val="both"/>
        <w:rPr>
          <w:rFonts w:hint="eastAsia" w:ascii="宋体" w:hAnsi="宋体" w:eastAsia="宋体"/>
          <w:color w:val="auto"/>
          <w:highlight w:val="none"/>
        </w:rPr>
      </w:pPr>
    </w:p>
    <w:p w14:paraId="38759C71">
      <w:pPr>
        <w:jc w:val="both"/>
        <w:rPr>
          <w:rFonts w:hint="eastAsia" w:ascii="宋体" w:hAnsi="宋体" w:eastAsia="宋体"/>
          <w:color w:val="auto"/>
          <w:highlight w:val="none"/>
        </w:rPr>
      </w:pPr>
    </w:p>
    <w:p w14:paraId="46D39AD8">
      <w:pPr>
        <w:jc w:val="both"/>
        <w:rPr>
          <w:rFonts w:hint="eastAsia" w:ascii="宋体" w:hAnsi="宋体" w:eastAsia="宋体"/>
          <w:color w:val="auto"/>
          <w:highlight w:val="none"/>
        </w:rPr>
      </w:pPr>
    </w:p>
    <w:p w14:paraId="4A7E2D6F">
      <w:pPr>
        <w:spacing w:before="101"/>
        <w:ind w:firstLine="2808" w:firstLineChars="900"/>
        <w:rPr>
          <w:rFonts w:hint="eastAsia" w:ascii="宋体" w:hAnsi="宋体" w:eastAsia="宋体" w:cs="仿宋"/>
          <w:b/>
          <w:bCs/>
          <w:color w:val="auto"/>
          <w:spacing w:val="6"/>
          <w:sz w:val="30"/>
          <w:szCs w:val="30"/>
          <w:highlight w:val="none"/>
        </w:rPr>
      </w:pPr>
      <w:r>
        <w:rPr>
          <w:rFonts w:ascii="宋体" w:hAnsi="宋体" w:eastAsia="宋体" w:cs="仿宋"/>
          <w:b/>
          <w:bCs/>
          <w:color w:val="auto"/>
          <w:spacing w:val="6"/>
          <w:sz w:val="30"/>
          <w:szCs w:val="30"/>
          <w:highlight w:val="none"/>
        </w:rPr>
        <w:t>签约地点：海口市</w:t>
      </w:r>
    </w:p>
    <w:p w14:paraId="203F674E">
      <w:pPr>
        <w:ind w:right="-23" w:rightChars="-11"/>
        <w:jc w:val="center"/>
        <w:rPr>
          <w:rFonts w:hint="eastAsia" w:ascii="宋体" w:hAnsi="宋体" w:eastAsia="宋体" w:cs="仿宋"/>
          <w:b/>
          <w:bCs/>
          <w:color w:val="auto"/>
          <w:spacing w:val="6"/>
          <w:sz w:val="30"/>
          <w:szCs w:val="30"/>
          <w:highlight w:val="none"/>
        </w:rPr>
      </w:pPr>
      <w:r>
        <w:rPr>
          <w:rFonts w:hint="eastAsia" w:ascii="宋体" w:hAnsi="宋体" w:eastAsia="宋体" w:cs="仿宋"/>
          <w:b/>
          <w:bCs/>
          <w:color w:val="auto"/>
          <w:spacing w:val="6"/>
          <w:sz w:val="30"/>
          <w:szCs w:val="30"/>
          <w:highlight w:val="none"/>
        </w:rPr>
        <w:t xml:space="preserve"> 签约时间：2025年</w:t>
      </w:r>
      <w:r>
        <w:rPr>
          <w:rFonts w:hint="eastAsia" w:ascii="宋体" w:hAnsi="宋体" w:eastAsia="宋体" w:cs="仿宋"/>
          <w:b/>
          <w:bCs/>
          <w:color w:val="auto"/>
          <w:spacing w:val="6"/>
          <w:sz w:val="30"/>
          <w:szCs w:val="30"/>
          <w:highlight w:val="none"/>
          <w:lang w:val="en-US" w:eastAsia="zh-CN"/>
        </w:rPr>
        <w:t>X</w:t>
      </w:r>
      <w:r>
        <w:rPr>
          <w:rFonts w:hint="eastAsia" w:ascii="宋体" w:hAnsi="宋体" w:eastAsia="宋体" w:cs="仿宋"/>
          <w:b/>
          <w:bCs/>
          <w:color w:val="auto"/>
          <w:spacing w:val="6"/>
          <w:sz w:val="30"/>
          <w:szCs w:val="30"/>
          <w:highlight w:val="none"/>
        </w:rPr>
        <w:t>月</w:t>
      </w:r>
    </w:p>
    <w:p w14:paraId="1A0523BA">
      <w:pPr>
        <w:widowControl/>
        <w:jc w:val="both"/>
        <w:rPr>
          <w:rFonts w:hint="eastAsia" w:ascii="宋体" w:hAnsi="宋体" w:eastAsia="宋体" w:cs="仿宋"/>
          <w:b/>
          <w:bCs/>
          <w:color w:val="auto"/>
          <w:spacing w:val="6"/>
          <w:sz w:val="30"/>
          <w:szCs w:val="30"/>
          <w:highlight w:val="none"/>
        </w:rPr>
      </w:pPr>
      <w:r>
        <w:rPr>
          <w:rFonts w:hint="eastAsia" w:ascii="宋体" w:hAnsi="宋体" w:eastAsia="宋体" w:cs="仿宋"/>
          <w:b/>
          <w:bCs/>
          <w:color w:val="auto"/>
          <w:spacing w:val="6"/>
          <w:sz w:val="30"/>
          <w:szCs w:val="30"/>
          <w:highlight w:val="none"/>
        </w:rPr>
        <w:br w:type="page"/>
      </w:r>
    </w:p>
    <w:p w14:paraId="44171F1C">
      <w:pPr>
        <w:ind w:firstLine="420" w:firstLineChars="200"/>
        <w:jc w:val="both"/>
        <w:rPr>
          <w:rFonts w:hint="eastAsia" w:ascii="宋体" w:hAnsi="宋体" w:eastAsia="宋体"/>
          <w:b/>
          <w:color w:val="auto"/>
          <w:highlight w:val="none"/>
          <w:lang w:eastAsia="zh-CN"/>
        </w:rPr>
      </w:pPr>
      <w:r>
        <w:rPr>
          <w:rFonts w:hint="eastAsia" w:ascii="宋体" w:hAnsi="宋体" w:eastAsia="宋体"/>
          <w:b/>
          <w:color w:val="auto"/>
          <w:highlight w:val="none"/>
        </w:rPr>
        <w:t>甲方（采购人）：</w:t>
      </w:r>
    </w:p>
    <w:p w14:paraId="3F27FDA9">
      <w:pPr>
        <w:ind w:firstLine="420" w:firstLineChars="200"/>
        <w:jc w:val="both"/>
        <w:rPr>
          <w:rFonts w:hint="eastAsia" w:ascii="宋体" w:hAnsi="宋体" w:eastAsia="宋体"/>
          <w:b/>
          <w:color w:val="auto"/>
          <w:highlight w:val="none"/>
          <w:lang w:eastAsia="zh-CN"/>
        </w:rPr>
      </w:pPr>
      <w:r>
        <w:rPr>
          <w:rFonts w:hint="eastAsia" w:ascii="宋体" w:hAnsi="宋体" w:eastAsia="宋体"/>
          <w:b/>
          <w:color w:val="auto"/>
          <w:highlight w:val="none"/>
        </w:rPr>
        <w:t>乙方</w:t>
      </w:r>
      <w:r>
        <w:rPr>
          <w:rFonts w:hint="default" w:ascii="宋体" w:hAnsi="宋体" w:eastAsia="宋体"/>
          <w:b/>
          <w:color w:val="auto"/>
          <w:highlight w:val="none"/>
        </w:rPr>
        <w:t>（中标供应商）</w:t>
      </w:r>
      <w:r>
        <w:rPr>
          <w:rFonts w:hint="eastAsia" w:ascii="宋体" w:hAnsi="宋体" w:eastAsia="宋体"/>
          <w:b/>
          <w:color w:val="auto"/>
          <w:highlight w:val="none"/>
        </w:rPr>
        <w:t>：</w:t>
      </w:r>
    </w:p>
    <w:p w14:paraId="6E097202">
      <w:pPr>
        <w:ind w:firstLine="420" w:firstLineChars="200"/>
        <w:jc w:val="both"/>
        <w:rPr>
          <w:rFonts w:hint="eastAsia" w:ascii="宋体" w:hAnsi="宋体" w:eastAsia="宋体" w:cs="仿宋_GB2312"/>
          <w:color w:val="auto"/>
          <w:highlight w:val="none"/>
        </w:rPr>
      </w:pPr>
      <w:r>
        <w:rPr>
          <w:rFonts w:hint="eastAsia" w:ascii="宋体" w:hAnsi="宋体" w:eastAsia="宋体" w:cs="宋体"/>
          <w:color w:val="auto"/>
          <w:highlight w:val="none"/>
        </w:rPr>
        <w:t>根据法律规定，</w:t>
      </w:r>
      <w:r>
        <w:rPr>
          <w:rFonts w:hint="eastAsia" w:ascii="宋体" w:hAnsi="宋体" w:eastAsia="宋体" w:cs="宋体"/>
          <w:color w:val="auto"/>
          <w:highlight w:val="none"/>
          <w:lang w:eastAsia="zh-CN"/>
        </w:rPr>
        <w:t>甲、乙双方</w:t>
      </w:r>
      <w:r>
        <w:rPr>
          <w:rFonts w:hint="eastAsia" w:ascii="宋体" w:hAnsi="宋体" w:eastAsia="宋体" w:cs="宋体"/>
          <w:color w:val="auto"/>
          <w:highlight w:val="none"/>
        </w:rPr>
        <w:t>根据《中华人民共和国民法典》及其他有关法律规定，遵循自愿、公平、诚实信用的原则，经平等协商，</w:t>
      </w:r>
      <w:r>
        <w:rPr>
          <w:rFonts w:hint="eastAsia" w:ascii="宋体" w:hAnsi="宋体" w:eastAsia="宋体" w:cs="宋体"/>
          <w:color w:val="auto"/>
          <w:highlight w:val="none"/>
          <w:lang w:eastAsia="zh-CN"/>
        </w:rPr>
        <w:t>双方</w:t>
      </w:r>
      <w:r>
        <w:rPr>
          <w:rFonts w:hint="eastAsia" w:ascii="宋体" w:hAnsi="宋体" w:eastAsia="宋体" w:cs="宋体"/>
          <w:color w:val="auto"/>
          <w:highlight w:val="none"/>
        </w:rPr>
        <w:t>就公开招标的</w:t>
      </w:r>
      <w:r>
        <w:rPr>
          <w:rFonts w:hint="eastAsia" w:ascii="宋体" w:hAnsi="宋体" w:eastAsia="宋体" w:cs="仿宋"/>
          <w:color w:val="auto"/>
          <w:spacing w:val="5"/>
          <w:highlight w:val="none"/>
          <w:u w:val="single"/>
          <w:lang w:eastAsia="zh-CN"/>
        </w:rPr>
        <w:t>海南智慧健康岛建设工程项目（包</w:t>
      </w:r>
      <w:r>
        <w:rPr>
          <w:rFonts w:hint="default" w:ascii="宋体" w:hAnsi="宋体" w:eastAsia="宋体" w:cs="仿宋"/>
          <w:color w:val="auto"/>
          <w:spacing w:val="5"/>
          <w:highlight w:val="none"/>
          <w:u w:val="single"/>
          <w:lang w:eastAsia="zh-CN"/>
        </w:rPr>
        <w:t>7</w:t>
      </w:r>
      <w:r>
        <w:rPr>
          <w:rFonts w:hint="eastAsia" w:ascii="宋体" w:hAnsi="宋体" w:eastAsia="宋体" w:cs="仿宋"/>
          <w:color w:val="auto"/>
          <w:spacing w:val="5"/>
          <w:highlight w:val="none"/>
          <w:u w:val="single"/>
          <w:lang w:eastAsia="zh-CN"/>
        </w:rPr>
        <w:t>）</w:t>
      </w:r>
      <w:r>
        <w:rPr>
          <w:rFonts w:hint="eastAsia" w:ascii="宋体" w:hAnsi="宋体" w:eastAsia="宋体" w:cs="宋体"/>
          <w:color w:val="auto"/>
          <w:highlight w:val="none"/>
        </w:rPr>
        <w:t>的招标采购内容，经协商一致，签订本合同，供</w:t>
      </w:r>
      <w:r>
        <w:rPr>
          <w:rFonts w:hint="eastAsia" w:ascii="宋体" w:hAnsi="宋体" w:eastAsia="宋体" w:cs="宋体"/>
          <w:color w:val="auto"/>
          <w:highlight w:val="none"/>
          <w:lang w:eastAsia="zh-CN"/>
        </w:rPr>
        <w:t>双方</w:t>
      </w:r>
      <w:r>
        <w:rPr>
          <w:rFonts w:hint="eastAsia" w:ascii="宋体" w:hAnsi="宋体" w:eastAsia="宋体" w:cs="宋体"/>
          <w:color w:val="auto"/>
          <w:highlight w:val="none"/>
        </w:rPr>
        <w:t>履行。</w:t>
      </w:r>
    </w:p>
    <w:p w14:paraId="5FCA14ED">
      <w:pPr>
        <w:jc w:val="both"/>
        <w:outlineLvl w:val="0"/>
        <w:rPr>
          <w:rFonts w:hint="eastAsia" w:ascii="宋体" w:hAnsi="宋体" w:eastAsia="宋体" w:cs="黑体"/>
          <w:b/>
          <w:bCs/>
          <w:color w:val="auto"/>
          <w:highlight w:val="none"/>
        </w:rPr>
      </w:pPr>
      <w:bookmarkStart w:id="77" w:name="_Toc417386176"/>
      <w:bookmarkStart w:id="78" w:name="_Toc462068968"/>
      <w:r>
        <w:rPr>
          <w:rFonts w:hint="eastAsia" w:ascii="宋体" w:hAnsi="宋体" w:eastAsia="宋体" w:cs="黑体"/>
          <w:b/>
          <w:bCs/>
          <w:color w:val="auto"/>
          <w:highlight w:val="none"/>
        </w:rPr>
        <w:t>一、项目的名称、项目内容、总价</w:t>
      </w:r>
    </w:p>
    <w:p w14:paraId="4AA37CBE">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（一）采购项目名称：</w:t>
      </w:r>
      <w:r>
        <w:rPr>
          <w:rFonts w:hint="eastAsia" w:ascii="宋体" w:hAnsi="宋体" w:eastAsia="宋体" w:cs="仿宋_GB2312"/>
          <w:color w:val="auto"/>
          <w:highlight w:val="none"/>
          <w:u w:val="single"/>
        </w:rPr>
        <w:t xml:space="preserve"> </w:t>
      </w:r>
      <w:r>
        <w:rPr>
          <w:rFonts w:hint="eastAsia" w:ascii="宋体" w:hAnsi="宋体" w:eastAsia="宋体" w:cs="仿宋"/>
          <w:color w:val="auto"/>
          <w:spacing w:val="5"/>
          <w:highlight w:val="none"/>
          <w:u w:val="single"/>
          <w:lang w:eastAsia="zh-CN"/>
        </w:rPr>
        <w:t>海南智慧健康岛建设工程项目（包</w:t>
      </w:r>
      <w:r>
        <w:rPr>
          <w:rFonts w:hint="eastAsia" w:ascii="宋体" w:hAnsi="宋体" w:eastAsia="宋体" w:cs="仿宋"/>
          <w:color w:val="auto"/>
          <w:spacing w:val="5"/>
          <w:highlight w:val="none"/>
          <w:u w:val="single"/>
          <w:lang w:val="en-US" w:eastAsia="zh-CN"/>
        </w:rPr>
        <w:t>7</w:t>
      </w:r>
      <w:r>
        <w:rPr>
          <w:rFonts w:hint="eastAsia" w:ascii="宋体" w:hAnsi="宋体" w:eastAsia="宋体" w:cs="仿宋"/>
          <w:color w:val="auto"/>
          <w:spacing w:val="5"/>
          <w:highlight w:val="none"/>
          <w:u w:val="single"/>
          <w:lang w:eastAsia="zh-CN"/>
        </w:rPr>
        <w:t>）</w:t>
      </w:r>
      <w:r>
        <w:rPr>
          <w:rFonts w:hint="eastAsia" w:ascii="宋体" w:hAnsi="宋体" w:eastAsia="宋体" w:cs="仿宋_GB2312"/>
          <w:color w:val="auto"/>
          <w:highlight w:val="none"/>
        </w:rPr>
        <w:t>。</w:t>
      </w:r>
    </w:p>
    <w:p w14:paraId="601BEA1B">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（二）服务内容：</w:t>
      </w:r>
      <w:r>
        <w:rPr>
          <w:rFonts w:hint="eastAsia" w:ascii="宋体" w:hAnsi="宋体" w:eastAsia="宋体" w:cs="仿宋_GB2312"/>
          <w:color w:val="auto"/>
          <w:highlight w:val="none"/>
          <w:u w:val="single"/>
        </w:rPr>
        <w:t xml:space="preserve"> 监理服务内容（包1:健康大脑及数据治理；包2:智慧服务全岛通；包3:医疗业务（云HIS）系统升级；包4:智慧药监升级；包5:三医监管与统计分析；</w:t>
      </w:r>
      <w:r>
        <w:rPr>
          <w:rFonts w:hint="eastAsia" w:ascii="宋体" w:hAnsi="宋体" w:eastAsia="宋体" w:cs="仿宋_GB2312"/>
          <w:color w:val="auto"/>
          <w:highlight w:val="none"/>
          <w:u w:val="single"/>
          <w:lang w:val="en-US" w:eastAsia="zh-CN"/>
        </w:rPr>
        <w:t>包6：</w:t>
      </w:r>
      <w:r>
        <w:rPr>
          <w:rFonts w:hint="eastAsia" w:ascii="宋体" w:hAnsi="宋体" w:eastAsia="宋体" w:cs="仿宋_GB2312"/>
          <w:color w:val="auto"/>
          <w:highlight w:val="none"/>
          <w:u w:val="single"/>
          <w:lang w:eastAsia="zh-CN"/>
        </w:rPr>
        <w:t>网络、数据安全与开放利用管理；</w:t>
      </w:r>
      <w:r>
        <w:rPr>
          <w:rFonts w:hint="eastAsia" w:ascii="宋体" w:hAnsi="宋体" w:eastAsia="宋体" w:cs="仿宋_GB2312"/>
          <w:color w:val="auto"/>
          <w:highlight w:val="none"/>
          <w:u w:val="single"/>
          <w:lang w:val="en-US" w:eastAsia="zh-CN"/>
        </w:rPr>
        <w:t>包8：软件测评；包9：网络安全等级保护；包10：</w:t>
      </w:r>
      <w:r>
        <w:rPr>
          <w:rFonts w:hint="eastAsia" w:ascii="宋体" w:hAnsi="宋体" w:eastAsia="宋体" w:cs="仿宋_GB2312"/>
          <w:color w:val="auto"/>
          <w:highlight w:val="none"/>
          <w:u w:val="single"/>
        </w:rPr>
        <w:t>商用密码应用安全性评估；包</w:t>
      </w:r>
      <w:r>
        <w:rPr>
          <w:rFonts w:hint="eastAsia" w:ascii="宋体" w:hAnsi="宋体" w:eastAsia="宋体" w:cs="仿宋_GB2312"/>
          <w:color w:val="auto"/>
          <w:highlight w:val="none"/>
          <w:u w:val="single"/>
          <w:lang w:val="en-US" w:eastAsia="zh-CN"/>
        </w:rPr>
        <w:t>11：网络安全服务）</w:t>
      </w:r>
      <w:r>
        <w:rPr>
          <w:rFonts w:hint="eastAsia" w:ascii="宋体" w:hAnsi="宋体" w:eastAsia="宋体" w:cs="仿宋_GB2312"/>
          <w:color w:val="auto"/>
          <w:highlight w:val="none"/>
          <w:u w:val="single"/>
        </w:rPr>
        <w:t xml:space="preserve"> </w:t>
      </w:r>
      <w:r>
        <w:rPr>
          <w:rFonts w:hint="eastAsia" w:ascii="宋体" w:hAnsi="宋体" w:eastAsia="宋体" w:cs="仿宋_GB2312"/>
          <w:color w:val="auto"/>
          <w:highlight w:val="none"/>
        </w:rPr>
        <w:t>。</w:t>
      </w:r>
    </w:p>
    <w:p w14:paraId="4D0582BE">
      <w:pPr>
        <w:tabs>
          <w:tab w:val="left" w:pos="1004"/>
        </w:tabs>
        <w:ind w:firstLine="420" w:firstLineChars="200"/>
        <w:jc w:val="both"/>
        <w:rPr>
          <w:rFonts w:hint="eastAsia" w:ascii="宋体" w:hAnsi="宋体" w:eastAsia="宋体" w:cs="仿宋_GB2312"/>
          <w:color w:val="auto"/>
          <w:highlight w:val="none"/>
        </w:rPr>
      </w:pPr>
      <w:r>
        <w:rPr>
          <w:rFonts w:hint="eastAsia" w:ascii="宋体" w:hAnsi="宋体" w:eastAsia="宋体" w:cs="仿宋_GB2312"/>
          <w:bCs/>
          <w:color w:val="auto"/>
          <w:highlight w:val="none"/>
        </w:rPr>
        <w:t>（三）</w:t>
      </w:r>
      <w:r>
        <w:rPr>
          <w:rFonts w:hint="eastAsia" w:ascii="宋体" w:hAnsi="宋体" w:eastAsia="宋体" w:cs="仿宋_GB2312"/>
          <w:bCs/>
          <w:color w:val="auto"/>
          <w:highlight w:val="none"/>
          <w:lang w:eastAsia="zh-Hans"/>
        </w:rPr>
        <w:t>本</w:t>
      </w:r>
      <w:r>
        <w:rPr>
          <w:rFonts w:hint="eastAsia" w:ascii="宋体" w:hAnsi="宋体" w:eastAsia="宋体" w:cs="仿宋_GB2312"/>
          <w:bCs/>
          <w:color w:val="auto"/>
          <w:highlight w:val="none"/>
        </w:rPr>
        <w:t>合同总价：</w:t>
      </w:r>
      <w:r>
        <w:rPr>
          <w:rFonts w:hint="eastAsia" w:ascii="宋体" w:hAnsi="宋体" w:eastAsia="宋体" w:cs="仿宋_GB2312"/>
          <w:color w:val="auto"/>
          <w:highlight w:val="none"/>
        </w:rPr>
        <w:t>人民币（大写）</w:t>
      </w:r>
      <w:r>
        <w:rPr>
          <w:rFonts w:hint="eastAsia" w:ascii="宋体" w:hAnsi="宋体" w:eastAsia="宋体" w:cs="仿宋_GB2312"/>
          <w:color w:val="auto"/>
          <w:highlight w:val="none"/>
          <w:u w:val="single"/>
          <w:lang w:val="en-US" w:eastAsia="zh-CN"/>
        </w:rPr>
        <w:t>XXX</w:t>
      </w:r>
      <w:r>
        <w:rPr>
          <w:rFonts w:hint="eastAsia" w:ascii="宋体" w:hAnsi="宋体" w:eastAsia="宋体" w:cs="仿宋_GB2312"/>
          <w:color w:val="auto"/>
          <w:highlight w:val="none"/>
          <w:u w:val="single"/>
        </w:rPr>
        <w:t>元整（小写：</w:t>
      </w:r>
      <w:r>
        <w:rPr>
          <w:rFonts w:ascii="宋体" w:hAnsi="宋体" w:eastAsia="宋体" w:cs="Arial"/>
          <w:color w:val="auto"/>
          <w:highlight w:val="none"/>
          <w:u w:val="single"/>
        </w:rPr>
        <w:t>¥</w:t>
      </w:r>
      <w:r>
        <w:rPr>
          <w:rFonts w:hint="eastAsia" w:ascii="宋体" w:hAnsi="宋体" w:eastAsia="宋体" w:cs="Arial"/>
          <w:color w:val="auto"/>
          <w:highlight w:val="none"/>
          <w:u w:val="single"/>
          <w:lang w:val="en-US" w:eastAsia="zh-CN"/>
        </w:rPr>
        <w:t>XXX</w:t>
      </w:r>
      <w:r>
        <w:rPr>
          <w:rFonts w:hint="eastAsia" w:ascii="宋体" w:hAnsi="宋体" w:eastAsia="宋体" w:cs="仿宋_GB2312"/>
          <w:color w:val="auto"/>
          <w:highlight w:val="none"/>
          <w:u w:val="single"/>
        </w:rPr>
        <w:t>元整）</w:t>
      </w:r>
      <w:r>
        <w:rPr>
          <w:rFonts w:hint="eastAsia" w:ascii="宋体" w:hAnsi="宋体" w:eastAsia="宋体" w:cs="仿宋_GB2312"/>
          <w:color w:val="auto"/>
          <w:highlight w:val="none"/>
        </w:rPr>
        <w:t>。合同总价为完成项目含税的全包价，甲方不再另付任何费用。</w:t>
      </w:r>
    </w:p>
    <w:p w14:paraId="64325D39">
      <w:pPr>
        <w:jc w:val="both"/>
        <w:outlineLvl w:val="0"/>
        <w:rPr>
          <w:rFonts w:hint="eastAsia" w:ascii="宋体" w:hAnsi="宋体" w:eastAsia="宋体" w:cs="黑体"/>
          <w:b/>
          <w:bCs/>
          <w:color w:val="auto"/>
          <w:highlight w:val="none"/>
        </w:rPr>
      </w:pPr>
      <w:r>
        <w:rPr>
          <w:rFonts w:hint="eastAsia" w:ascii="宋体" w:hAnsi="宋体" w:eastAsia="宋体" w:cs="黑体"/>
          <w:b/>
          <w:bCs/>
          <w:color w:val="auto"/>
          <w:highlight w:val="none"/>
        </w:rPr>
        <w:t>二、履约时间及方式</w:t>
      </w:r>
    </w:p>
    <w:p w14:paraId="4B7E22D2">
      <w:pPr>
        <w:ind w:firstLine="378" w:firstLineChars="180"/>
        <w:jc w:val="both"/>
        <w:rPr>
          <w:rFonts w:hint="eastAsia" w:ascii="宋体" w:hAnsi="宋体" w:eastAsia="宋体" w:cs="仿宋_GB2312"/>
          <w:color w:val="auto"/>
          <w:highlight w:val="none"/>
        </w:rPr>
      </w:pPr>
      <w:r>
        <w:rPr>
          <w:rFonts w:hint="eastAsia" w:ascii="宋体" w:hAnsi="宋体" w:eastAsia="宋体" w:cs="仿宋_GB2312"/>
          <w:color w:val="auto"/>
          <w:highlight w:val="none"/>
        </w:rPr>
        <w:t>（一）监理期限及方式：自签订合同之日起，至建设项目完成</w:t>
      </w:r>
      <w:r>
        <w:rPr>
          <w:rFonts w:hint="eastAsia" w:ascii="宋体" w:hAnsi="宋体" w:eastAsia="宋体" w:cs="仿宋_GB2312"/>
          <w:color w:val="auto"/>
          <w:highlight w:val="none"/>
          <w:lang w:val="en-US" w:eastAsia="zh-Hans"/>
        </w:rPr>
        <w:t>最终整体</w:t>
      </w:r>
      <w:r>
        <w:rPr>
          <w:rFonts w:hint="eastAsia" w:ascii="宋体" w:hAnsi="宋体" w:eastAsia="宋体" w:cs="仿宋_GB2312"/>
          <w:color w:val="auto"/>
          <w:highlight w:val="none"/>
        </w:rPr>
        <w:t>竣工验收。</w:t>
      </w:r>
    </w:p>
    <w:p w14:paraId="182D6EA8">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（二）监理地点：甲方指定地点。</w:t>
      </w:r>
      <w:bookmarkEnd w:id="77"/>
      <w:bookmarkEnd w:id="78"/>
    </w:p>
    <w:p w14:paraId="03D0DB67">
      <w:pPr>
        <w:jc w:val="both"/>
        <w:outlineLvl w:val="0"/>
        <w:rPr>
          <w:rFonts w:hint="eastAsia" w:ascii="宋体" w:hAnsi="宋体" w:eastAsia="宋体" w:cs="黑体"/>
          <w:b/>
          <w:bCs/>
          <w:color w:val="auto"/>
          <w:highlight w:val="none"/>
        </w:rPr>
      </w:pPr>
      <w:bookmarkStart w:id="79" w:name="_Toc425425703"/>
      <w:bookmarkStart w:id="80" w:name="_Toc424563315"/>
      <w:bookmarkStart w:id="81" w:name="_Toc424566854"/>
      <w:bookmarkStart w:id="82" w:name="_Toc424716420"/>
      <w:r>
        <w:rPr>
          <w:rFonts w:hint="eastAsia" w:ascii="宋体" w:hAnsi="宋体" w:eastAsia="宋体" w:cs="黑体"/>
          <w:b/>
          <w:bCs/>
          <w:color w:val="auto"/>
          <w:highlight w:val="none"/>
        </w:rPr>
        <w:t>三、时间、方式</w:t>
      </w:r>
      <w:bookmarkEnd w:id="79"/>
      <w:bookmarkEnd w:id="80"/>
      <w:bookmarkEnd w:id="81"/>
      <w:bookmarkEnd w:id="82"/>
      <w:r>
        <w:rPr>
          <w:rFonts w:hint="eastAsia" w:ascii="宋体" w:hAnsi="宋体" w:eastAsia="宋体" w:cs="黑体"/>
          <w:b/>
          <w:bCs/>
          <w:color w:val="auto"/>
          <w:highlight w:val="none"/>
        </w:rPr>
        <w:t>及条件</w:t>
      </w:r>
    </w:p>
    <w:p w14:paraId="7418E8EE">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（一）本合同所涉及项目费用，甲方将按如下方式支付乙方，即：</w:t>
      </w:r>
    </w:p>
    <w:p w14:paraId="477ECEF6">
      <w:pPr>
        <w:numPr>
          <w:ilvl w:val="255"/>
          <w:numId w:val="0"/>
        </w:num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1.</w:t>
      </w:r>
      <w:r>
        <w:rPr>
          <w:rFonts w:hint="eastAsia" w:ascii="宋体" w:hAnsi="宋体" w:eastAsia="宋体" w:cs="仿宋_GB2312"/>
          <w:color w:val="auto"/>
          <w:highlight w:val="none"/>
          <w:lang w:val="en-US" w:eastAsia="zh-CN"/>
        </w:rPr>
        <w:t>本合同签订后，待省财政资金下达后，甲方凭乙方开具的正式有效增值税普通发票在3个工作日内向乙方支付合同金额的</w:t>
      </w:r>
      <w:r>
        <w:rPr>
          <w:rFonts w:hint="eastAsia" w:ascii="宋体" w:hAnsi="宋体" w:eastAsia="宋体" w:cs="仿宋_GB2312"/>
          <w:color w:val="auto"/>
          <w:highlight w:val="none"/>
          <w:u w:val="single"/>
          <w:lang w:val="en-US" w:eastAsia="zh-CN"/>
        </w:rPr>
        <w:t xml:space="preserve"> 30%</w:t>
      </w:r>
      <w:r>
        <w:rPr>
          <w:rFonts w:hint="eastAsia" w:ascii="宋体" w:hAnsi="宋体" w:eastAsia="宋体" w:cs="仿宋_GB2312"/>
          <w:color w:val="auto"/>
          <w:highlight w:val="none"/>
        </w:rPr>
        <w:t>预付款，即人民币（大写）</w:t>
      </w:r>
      <w:r>
        <w:rPr>
          <w:rFonts w:hint="eastAsia" w:ascii="宋体" w:hAnsi="宋体" w:eastAsia="宋体" w:cs="仿宋_GB2312"/>
          <w:color w:val="auto"/>
          <w:highlight w:val="none"/>
          <w:u w:val="single"/>
          <w:lang w:val="en-US" w:eastAsia="zh-CN"/>
        </w:rPr>
        <w:t>XX</w:t>
      </w:r>
      <w:r>
        <w:rPr>
          <w:rFonts w:hint="eastAsia" w:ascii="宋体" w:hAnsi="宋体" w:eastAsia="宋体" w:cs="仿宋_GB2312"/>
          <w:color w:val="auto"/>
          <w:highlight w:val="none"/>
          <w:u w:val="single"/>
        </w:rPr>
        <w:t>元整（小写：</w:t>
      </w:r>
      <w:r>
        <w:rPr>
          <w:rFonts w:ascii="宋体" w:hAnsi="宋体" w:eastAsia="宋体" w:cs="Arial"/>
          <w:color w:val="auto"/>
          <w:highlight w:val="none"/>
          <w:u w:val="single"/>
        </w:rPr>
        <w:t>¥</w:t>
      </w:r>
      <w:r>
        <w:rPr>
          <w:rFonts w:hint="eastAsia" w:ascii="宋体" w:hAnsi="宋体" w:eastAsia="宋体" w:cs="Arial"/>
          <w:color w:val="auto"/>
          <w:highlight w:val="none"/>
          <w:u w:val="single"/>
          <w:lang w:val="en-US" w:eastAsia="zh-CN"/>
        </w:rPr>
        <w:t>XX</w:t>
      </w:r>
      <w:r>
        <w:rPr>
          <w:rFonts w:hint="eastAsia" w:ascii="宋体" w:hAnsi="宋体" w:eastAsia="宋体" w:cs="仿宋_GB2312"/>
          <w:color w:val="auto"/>
          <w:highlight w:val="none"/>
          <w:u w:val="single"/>
        </w:rPr>
        <w:t>元整</w:t>
      </w:r>
      <w:r>
        <w:rPr>
          <w:rFonts w:hint="eastAsia" w:ascii="宋体" w:hAnsi="宋体" w:eastAsia="宋体" w:cs="仿宋_GB2312"/>
          <w:color w:val="auto"/>
          <w:highlight w:val="none"/>
        </w:rPr>
        <w:t>）。</w:t>
      </w:r>
    </w:p>
    <w:p w14:paraId="68365BAA">
      <w:pPr>
        <w:numPr>
          <w:ilvl w:val="255"/>
          <w:numId w:val="0"/>
        </w:num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kern w:val="0"/>
          <w:highlight w:val="none"/>
        </w:rPr>
        <w:t>2.</w:t>
      </w:r>
      <w:r>
        <w:rPr>
          <w:rFonts w:hint="eastAsia" w:ascii="宋体" w:hAnsi="宋体" w:eastAsia="宋体" w:cs="仿宋_GB2312"/>
          <w:color w:val="auto"/>
          <w:kern w:val="0"/>
          <w:highlight w:val="none"/>
          <w:lang w:val="en-US" w:eastAsia="zh-Hans"/>
        </w:rPr>
        <w:t>本</w:t>
      </w:r>
      <w:r>
        <w:rPr>
          <w:rFonts w:hint="eastAsia" w:ascii="宋体" w:hAnsi="宋体" w:eastAsia="宋体" w:cs="仿宋_GB2312"/>
          <w:color w:val="auto"/>
          <w:highlight w:val="none"/>
        </w:rPr>
        <w:t>项目初验合格,</w:t>
      </w:r>
      <w:r>
        <w:rPr>
          <w:rFonts w:hint="eastAsia" w:ascii="宋体" w:hAnsi="宋体" w:eastAsia="宋体" w:cs="仿宋_GB2312"/>
          <w:color w:val="auto"/>
          <w:highlight w:val="none"/>
          <w:lang w:val="en-US" w:eastAsia="zh-Hans"/>
        </w:rPr>
        <w:t>且甲方确认乙方提供的监理服务符合要求</w:t>
      </w:r>
      <w:r>
        <w:rPr>
          <w:rFonts w:hint="default" w:ascii="宋体" w:hAnsi="宋体" w:eastAsia="宋体" w:cs="仿宋_GB2312"/>
          <w:color w:val="auto"/>
          <w:highlight w:val="none"/>
        </w:rPr>
        <w:t>，</w:t>
      </w:r>
      <w:r>
        <w:rPr>
          <w:rFonts w:hint="eastAsia" w:ascii="宋体" w:hAnsi="宋体" w:eastAsia="宋体" w:cs="仿宋_GB2312"/>
          <w:color w:val="auto"/>
          <w:highlight w:val="none"/>
          <w:lang w:val="en-US" w:eastAsia="zh-CN"/>
        </w:rPr>
        <w:t>待省财政资金下达后，</w:t>
      </w:r>
      <w:r>
        <w:rPr>
          <w:rFonts w:hint="eastAsia" w:ascii="宋体" w:hAnsi="宋体" w:eastAsia="宋体" w:cs="仿宋_GB2312"/>
          <w:color w:val="auto"/>
          <w:highlight w:val="none"/>
        </w:rPr>
        <w:t>甲方在收到乙方开具的增值税普通发票之日起</w:t>
      </w:r>
      <w:r>
        <w:rPr>
          <w:rFonts w:hint="eastAsia" w:ascii="宋体" w:hAnsi="宋体" w:eastAsia="宋体" w:cs="仿宋_GB2312"/>
          <w:color w:val="auto"/>
          <w:highlight w:val="none"/>
          <w:lang w:val="en-US" w:eastAsia="zh-CN"/>
        </w:rPr>
        <w:t>3</w:t>
      </w:r>
      <w:r>
        <w:rPr>
          <w:rFonts w:hint="eastAsia" w:ascii="宋体" w:hAnsi="宋体" w:eastAsia="宋体" w:cs="仿宋_GB2312"/>
          <w:color w:val="auto"/>
          <w:highlight w:val="none"/>
        </w:rPr>
        <w:t>个工作日内,向乙方支付合同总金额的</w:t>
      </w:r>
      <w:r>
        <w:rPr>
          <w:rFonts w:hint="eastAsia" w:ascii="宋体" w:hAnsi="宋体" w:eastAsia="宋体" w:cs="仿宋_GB2312"/>
          <w:color w:val="auto"/>
          <w:highlight w:val="none"/>
          <w:u w:val="single"/>
        </w:rPr>
        <w:t xml:space="preserve"> </w:t>
      </w:r>
      <w:r>
        <w:rPr>
          <w:rFonts w:hint="eastAsia" w:ascii="宋体" w:hAnsi="宋体" w:eastAsia="宋体" w:cs="仿宋_GB2312"/>
          <w:color w:val="auto"/>
          <w:highlight w:val="none"/>
          <w:u w:val="single"/>
          <w:lang w:val="en-US" w:eastAsia="zh-CN"/>
        </w:rPr>
        <w:t>40</w:t>
      </w:r>
      <w:r>
        <w:rPr>
          <w:rFonts w:hint="eastAsia" w:ascii="宋体" w:hAnsi="宋体" w:eastAsia="宋体" w:cs="仿宋_GB2312"/>
          <w:color w:val="auto"/>
          <w:highlight w:val="none"/>
          <w:u w:val="single"/>
        </w:rPr>
        <w:t xml:space="preserve"> %</w:t>
      </w:r>
      <w:r>
        <w:rPr>
          <w:rFonts w:hint="eastAsia" w:ascii="宋体" w:hAnsi="宋体" w:eastAsia="宋体" w:cs="仿宋_GB2312"/>
          <w:color w:val="auto"/>
          <w:highlight w:val="none"/>
        </w:rPr>
        <w:t xml:space="preserve"> ，即人民币：</w:t>
      </w:r>
      <w:r>
        <w:rPr>
          <w:rFonts w:hint="eastAsia" w:ascii="宋体" w:hAnsi="宋体" w:eastAsia="宋体" w:cs="仿宋_GB2312"/>
          <w:color w:val="auto"/>
          <w:highlight w:val="none"/>
          <w:u w:val="single"/>
          <w:lang w:val="en-US" w:eastAsia="zh-CN"/>
        </w:rPr>
        <w:t>XXX</w:t>
      </w:r>
      <w:r>
        <w:rPr>
          <w:rFonts w:hint="eastAsia" w:ascii="宋体" w:hAnsi="宋体" w:eastAsia="宋体" w:cs="仿宋_GB2312"/>
          <w:color w:val="auto"/>
          <w:highlight w:val="none"/>
          <w:u w:val="single"/>
        </w:rPr>
        <w:t>元整（小写：</w:t>
      </w:r>
      <w:r>
        <w:rPr>
          <w:rFonts w:ascii="宋体" w:hAnsi="宋体" w:eastAsia="宋体" w:cs="Arial"/>
          <w:color w:val="auto"/>
          <w:highlight w:val="none"/>
          <w:u w:val="single"/>
        </w:rPr>
        <w:t>¥</w:t>
      </w:r>
      <w:r>
        <w:rPr>
          <w:rFonts w:hint="eastAsia" w:ascii="宋体" w:hAnsi="宋体" w:eastAsia="宋体" w:cs="Arial"/>
          <w:color w:val="auto"/>
          <w:highlight w:val="none"/>
          <w:u w:val="single"/>
          <w:lang w:val="en-US" w:eastAsia="zh-CN"/>
        </w:rPr>
        <w:t>XX</w:t>
      </w:r>
      <w:r>
        <w:rPr>
          <w:rFonts w:hint="eastAsia" w:ascii="宋体" w:hAnsi="宋体" w:eastAsia="宋体" w:cs="仿宋_GB2312"/>
          <w:color w:val="auto"/>
          <w:highlight w:val="none"/>
          <w:u w:val="single"/>
        </w:rPr>
        <w:t>元整</w:t>
      </w:r>
      <w:r>
        <w:rPr>
          <w:rFonts w:hint="eastAsia" w:ascii="宋体" w:hAnsi="宋体" w:eastAsia="宋体" w:cs="仿宋_GB2312"/>
          <w:color w:val="auto"/>
          <w:highlight w:val="none"/>
        </w:rPr>
        <w:t>）。</w:t>
      </w:r>
    </w:p>
    <w:p w14:paraId="4E5FD916">
      <w:pPr>
        <w:numPr>
          <w:ilvl w:val="255"/>
          <w:numId w:val="0"/>
        </w:numPr>
        <w:ind w:firstLine="420" w:firstLineChars="200"/>
        <w:jc w:val="both"/>
        <w:rPr>
          <w:rFonts w:hint="eastAsia" w:ascii="宋体" w:hAnsi="宋体" w:eastAsia="宋体" w:cs="仿宋_GB2312"/>
          <w:color w:val="auto"/>
          <w:kern w:val="0"/>
          <w:highlight w:val="none"/>
        </w:rPr>
      </w:pPr>
      <w:r>
        <w:rPr>
          <w:rFonts w:hint="eastAsia" w:ascii="宋体" w:hAnsi="宋体" w:eastAsia="宋体" w:cs="仿宋_GB2312"/>
          <w:color w:val="auto"/>
          <w:kern w:val="0"/>
          <w:highlight w:val="none"/>
        </w:rPr>
        <w:t>3</w:t>
      </w:r>
      <w:r>
        <w:rPr>
          <w:rFonts w:hint="eastAsia" w:ascii="宋体" w:hAnsi="宋体" w:eastAsia="宋体" w:cs="仿宋_GB2312"/>
          <w:color w:val="auto"/>
          <w:highlight w:val="none"/>
        </w:rPr>
        <w:t>.</w:t>
      </w:r>
      <w:r>
        <w:rPr>
          <w:rFonts w:hint="eastAsia" w:ascii="宋体" w:hAnsi="宋体" w:eastAsia="宋体" w:cs="仿宋_GB2312"/>
          <w:color w:val="auto"/>
          <w:highlight w:val="none"/>
          <w:lang w:val="en-US" w:eastAsia="zh-Hans"/>
        </w:rPr>
        <w:t>本</w:t>
      </w:r>
      <w:r>
        <w:rPr>
          <w:rFonts w:hint="eastAsia" w:ascii="宋体" w:hAnsi="宋体" w:eastAsia="宋体" w:cs="仿宋_GB2312"/>
          <w:color w:val="auto"/>
          <w:kern w:val="0"/>
          <w:highlight w:val="none"/>
        </w:rPr>
        <w:t xml:space="preserve">项目通过整体竣工验收, </w:t>
      </w:r>
      <w:r>
        <w:rPr>
          <w:rFonts w:hint="eastAsia" w:ascii="宋体" w:hAnsi="宋体" w:eastAsia="宋体" w:cs="仿宋_GB2312"/>
          <w:color w:val="auto"/>
          <w:highlight w:val="none"/>
          <w:lang w:val="en-US" w:eastAsia="zh-Hans"/>
        </w:rPr>
        <w:t>且甲方确认乙方提供的监理服务符合要求</w:t>
      </w:r>
      <w:r>
        <w:rPr>
          <w:rFonts w:hint="default" w:ascii="宋体" w:hAnsi="宋体" w:eastAsia="宋体" w:cs="仿宋_GB2312"/>
          <w:color w:val="auto"/>
          <w:highlight w:val="none"/>
          <w:lang w:eastAsia="zh-Hans"/>
        </w:rPr>
        <w:t>，</w:t>
      </w:r>
      <w:r>
        <w:rPr>
          <w:rFonts w:hint="eastAsia" w:ascii="宋体" w:hAnsi="宋体" w:eastAsia="宋体" w:cs="仿宋_GB2312"/>
          <w:color w:val="auto"/>
          <w:highlight w:val="none"/>
          <w:lang w:val="en-US" w:eastAsia="zh-CN"/>
        </w:rPr>
        <w:t>待省财政资金下达后，</w:t>
      </w:r>
      <w:r>
        <w:rPr>
          <w:rFonts w:hint="eastAsia" w:ascii="宋体" w:hAnsi="宋体" w:eastAsia="宋体" w:cs="仿宋_GB2312"/>
          <w:color w:val="auto"/>
          <w:highlight w:val="none"/>
        </w:rPr>
        <w:t>甲方在收到乙方开具的增值税普通发票之日起</w:t>
      </w:r>
      <w:r>
        <w:rPr>
          <w:rFonts w:hint="eastAsia" w:ascii="宋体" w:hAnsi="宋体" w:eastAsia="宋体" w:cs="仿宋_GB2312"/>
          <w:color w:val="auto"/>
          <w:highlight w:val="none"/>
          <w:lang w:val="en-US" w:eastAsia="zh-CN"/>
        </w:rPr>
        <w:t>3</w:t>
      </w:r>
      <w:r>
        <w:rPr>
          <w:rFonts w:hint="eastAsia" w:ascii="宋体" w:hAnsi="宋体" w:eastAsia="宋体" w:cs="仿宋_GB2312"/>
          <w:color w:val="auto"/>
          <w:highlight w:val="none"/>
        </w:rPr>
        <w:t>个工作日内,</w:t>
      </w:r>
      <w:r>
        <w:rPr>
          <w:rFonts w:hint="eastAsia" w:ascii="宋体" w:hAnsi="宋体" w:eastAsia="宋体" w:cs="仿宋_GB2312"/>
          <w:color w:val="auto"/>
          <w:kern w:val="0"/>
          <w:highlight w:val="none"/>
        </w:rPr>
        <w:t>向乙方支付合同总金额的</w:t>
      </w:r>
      <w:r>
        <w:rPr>
          <w:rFonts w:hint="eastAsia" w:ascii="宋体" w:hAnsi="宋体" w:eastAsia="宋体" w:cs="仿宋_GB2312"/>
          <w:color w:val="auto"/>
          <w:kern w:val="0"/>
          <w:highlight w:val="none"/>
          <w:u w:val="single"/>
        </w:rPr>
        <w:t xml:space="preserve"> 30 % </w:t>
      </w:r>
      <w:r>
        <w:rPr>
          <w:rFonts w:hint="eastAsia" w:ascii="宋体" w:hAnsi="宋体" w:eastAsia="宋体" w:cs="仿宋_GB2312"/>
          <w:color w:val="auto"/>
          <w:kern w:val="0"/>
          <w:highlight w:val="none"/>
        </w:rPr>
        <w:t>，即人民币：</w:t>
      </w:r>
      <w:r>
        <w:rPr>
          <w:rFonts w:hint="eastAsia" w:ascii="宋体" w:hAnsi="宋体" w:eastAsia="宋体" w:cs="仿宋_GB2312"/>
          <w:color w:val="auto"/>
          <w:highlight w:val="none"/>
          <w:u w:val="single"/>
          <w:lang w:val="en-US" w:eastAsia="zh-CN"/>
        </w:rPr>
        <w:t>XXXX</w:t>
      </w:r>
      <w:r>
        <w:rPr>
          <w:rFonts w:hint="eastAsia" w:ascii="宋体" w:hAnsi="宋体" w:eastAsia="宋体" w:cs="仿宋_GB2312"/>
          <w:color w:val="auto"/>
          <w:kern w:val="0"/>
          <w:highlight w:val="none"/>
          <w:u w:val="single"/>
        </w:rPr>
        <w:t>元整（小写：</w:t>
      </w:r>
      <w:r>
        <w:rPr>
          <w:rFonts w:ascii="宋体" w:hAnsi="宋体" w:eastAsia="宋体" w:cs="Arial"/>
          <w:color w:val="auto"/>
          <w:highlight w:val="none"/>
          <w:u w:val="single"/>
        </w:rPr>
        <w:t>¥</w:t>
      </w:r>
      <w:r>
        <w:rPr>
          <w:rFonts w:hint="eastAsia" w:ascii="宋体" w:hAnsi="宋体" w:eastAsia="宋体" w:cs="Arial"/>
          <w:color w:val="auto"/>
          <w:highlight w:val="none"/>
          <w:u w:val="single"/>
          <w:lang w:val="en-US" w:eastAsia="zh-CN"/>
        </w:rPr>
        <w:t>XXX</w:t>
      </w:r>
      <w:r>
        <w:rPr>
          <w:rFonts w:hint="eastAsia" w:ascii="宋体" w:hAnsi="宋体" w:eastAsia="宋体" w:cs="仿宋_GB2312"/>
          <w:color w:val="auto"/>
          <w:highlight w:val="none"/>
          <w:u w:val="single"/>
        </w:rPr>
        <w:t>元</w:t>
      </w:r>
      <w:r>
        <w:rPr>
          <w:rFonts w:hint="eastAsia" w:ascii="宋体" w:hAnsi="宋体" w:eastAsia="宋体" w:cs="仿宋_GB2312"/>
          <w:color w:val="auto"/>
          <w:kern w:val="0"/>
          <w:highlight w:val="none"/>
          <w:u w:val="single"/>
        </w:rPr>
        <w:t>整）</w:t>
      </w:r>
      <w:r>
        <w:rPr>
          <w:rFonts w:hint="eastAsia" w:ascii="宋体" w:hAnsi="宋体" w:eastAsia="宋体" w:cs="仿宋_GB2312"/>
          <w:color w:val="auto"/>
          <w:kern w:val="0"/>
          <w:highlight w:val="none"/>
        </w:rPr>
        <w:t>。</w:t>
      </w:r>
    </w:p>
    <w:p w14:paraId="4A45B4E8">
      <w:pPr>
        <w:pStyle w:val="11"/>
        <w:ind w:firstLine="504"/>
        <w:jc w:val="both"/>
        <w:rPr>
          <w:rFonts w:hint="eastAsia" w:ascii="宋体" w:hAnsi="宋体" w:eastAsia="宋体" w:cs="仿宋_GB2312"/>
          <w:color w:val="auto"/>
          <w:spacing w:val="6"/>
          <w:highlight w:val="none"/>
        </w:rPr>
      </w:pPr>
      <w:r>
        <w:rPr>
          <w:rFonts w:hint="eastAsia" w:ascii="宋体" w:hAnsi="宋体" w:eastAsia="宋体" w:cs="仿宋_GB2312"/>
          <w:color w:val="auto"/>
          <w:highlight w:val="none"/>
        </w:rPr>
        <w:t>（二）</w:t>
      </w:r>
      <w:r>
        <w:rPr>
          <w:rFonts w:hint="eastAsia" w:ascii="宋体" w:hAnsi="宋体" w:eastAsia="宋体" w:cs="仿宋_GB2312"/>
          <w:color w:val="auto"/>
          <w:spacing w:val="6"/>
          <w:highlight w:val="none"/>
        </w:rPr>
        <w:t>乙方银行账号信息：</w:t>
      </w:r>
    </w:p>
    <w:p w14:paraId="18EC9CD3">
      <w:pPr>
        <w:pStyle w:val="12"/>
        <w:ind w:firstLine="504"/>
        <w:jc w:val="both"/>
        <w:rPr>
          <w:rFonts w:hint="eastAsia" w:ascii="宋体" w:hAnsi="宋体" w:eastAsia="宋体" w:cs="仿宋_GB2312"/>
          <w:color w:val="auto"/>
          <w:spacing w:val="6"/>
          <w:highlight w:val="none"/>
          <w:u w:val="single"/>
          <w:lang w:eastAsia="zh-CN"/>
        </w:rPr>
      </w:pPr>
      <w:r>
        <w:rPr>
          <w:rFonts w:hint="eastAsia" w:ascii="宋体" w:hAnsi="宋体" w:eastAsia="宋体" w:cs="仿宋_GB2312"/>
          <w:color w:val="auto"/>
          <w:spacing w:val="6"/>
          <w:highlight w:val="none"/>
        </w:rPr>
        <w:t>企业名称：</w:t>
      </w:r>
    </w:p>
    <w:p w14:paraId="2FC05CB9">
      <w:pPr>
        <w:pStyle w:val="12"/>
        <w:ind w:firstLine="504"/>
        <w:jc w:val="both"/>
        <w:rPr>
          <w:rFonts w:hint="default" w:ascii="宋体" w:hAnsi="宋体" w:eastAsia="宋体" w:cs="仿宋_GB2312"/>
          <w:color w:val="auto"/>
          <w:spacing w:val="6"/>
          <w:highlight w:val="none"/>
          <w:lang w:val="en-US" w:eastAsia="zh-CN"/>
        </w:rPr>
      </w:pPr>
      <w:r>
        <w:rPr>
          <w:rFonts w:hint="eastAsia" w:ascii="宋体" w:hAnsi="宋体" w:eastAsia="宋体" w:cs="仿宋_GB2312"/>
          <w:color w:val="auto"/>
          <w:spacing w:val="6"/>
          <w:highlight w:val="none"/>
        </w:rPr>
        <w:t>开户银行：</w:t>
      </w:r>
      <w:r>
        <w:rPr>
          <w:rFonts w:hint="eastAsia" w:ascii="宋体" w:hAnsi="宋体" w:eastAsia="宋体" w:cs="宋体"/>
          <w:color w:val="auto"/>
          <w:kern w:val="0"/>
          <w:highlight w:val="none"/>
          <w:u w:val="single"/>
          <w:lang w:val="en-US" w:eastAsia="zh-CN"/>
        </w:rPr>
        <w:t xml:space="preserve">                         </w:t>
      </w:r>
    </w:p>
    <w:p w14:paraId="576B3C5E">
      <w:pPr>
        <w:pStyle w:val="12"/>
        <w:ind w:firstLine="504"/>
        <w:jc w:val="both"/>
        <w:rPr>
          <w:rFonts w:hint="default" w:ascii="宋体" w:hAnsi="宋体" w:eastAsia="宋体" w:cs="仿宋_GB2312"/>
          <w:color w:val="auto"/>
          <w:highlight w:val="none"/>
          <w:lang w:val="en-US" w:eastAsia="zh-CN"/>
        </w:rPr>
      </w:pPr>
      <w:r>
        <w:rPr>
          <w:rFonts w:hint="eastAsia" w:ascii="宋体" w:hAnsi="宋体" w:eastAsia="宋体" w:cs="仿宋_GB2312"/>
          <w:color w:val="auto"/>
          <w:spacing w:val="6"/>
          <w:highlight w:val="none"/>
        </w:rPr>
        <w:t>帐号：</w:t>
      </w:r>
      <w:r>
        <w:rPr>
          <w:rFonts w:hint="eastAsia" w:ascii="宋体" w:hAnsi="宋体" w:eastAsia="宋体" w:cs="仿宋_GB2312"/>
          <w:color w:val="auto"/>
          <w:highlight w:val="none"/>
          <w:u w:val="single"/>
        </w:rPr>
        <w:t xml:space="preserve"> </w:t>
      </w:r>
      <w:r>
        <w:rPr>
          <w:rFonts w:hint="eastAsia" w:hAnsi="宋体" w:eastAsia="宋体"/>
          <w:color w:val="auto"/>
          <w:kern w:val="0"/>
          <w:highlight w:val="none"/>
          <w:u w:val="single"/>
          <w:lang w:val="en-US" w:eastAsia="zh-CN"/>
        </w:rPr>
        <w:t xml:space="preserve">                        </w:t>
      </w:r>
    </w:p>
    <w:p w14:paraId="68DB1235">
      <w:pPr>
        <w:jc w:val="both"/>
        <w:outlineLvl w:val="0"/>
        <w:rPr>
          <w:rFonts w:hint="eastAsia" w:ascii="宋体" w:hAnsi="宋体" w:eastAsia="宋体" w:cs="黑体"/>
          <w:b/>
          <w:bCs/>
          <w:color w:val="auto"/>
          <w:highlight w:val="none"/>
        </w:rPr>
      </w:pPr>
      <w:r>
        <w:rPr>
          <w:rFonts w:hint="eastAsia" w:ascii="宋体" w:hAnsi="宋体" w:eastAsia="宋体" w:cs="黑体"/>
          <w:b/>
          <w:bCs/>
          <w:color w:val="auto"/>
          <w:highlight w:val="none"/>
        </w:rPr>
        <w:t>四、</w:t>
      </w:r>
      <w:r>
        <w:rPr>
          <w:rFonts w:hint="eastAsia" w:ascii="宋体" w:hAnsi="宋体" w:eastAsia="宋体" w:cs="黑体"/>
          <w:b/>
          <w:bCs/>
          <w:color w:val="auto"/>
          <w:highlight w:val="none"/>
          <w:lang w:eastAsia="zh-CN"/>
        </w:rPr>
        <w:t>双方</w:t>
      </w:r>
      <w:r>
        <w:rPr>
          <w:rFonts w:hint="eastAsia" w:ascii="宋体" w:hAnsi="宋体" w:eastAsia="宋体" w:cs="黑体"/>
          <w:b/>
          <w:bCs/>
          <w:color w:val="auto"/>
          <w:highlight w:val="none"/>
        </w:rPr>
        <w:t>权利和义务</w:t>
      </w:r>
    </w:p>
    <w:p w14:paraId="57D466C8">
      <w:pPr>
        <w:ind w:firstLine="420" w:firstLineChars="200"/>
        <w:jc w:val="both"/>
        <w:rPr>
          <w:rFonts w:hint="eastAsia" w:ascii="宋体" w:hAnsi="宋体" w:eastAsia="宋体" w:cs="楷体_GB2312"/>
          <w:color w:val="auto"/>
          <w:highlight w:val="none"/>
        </w:rPr>
      </w:pPr>
      <w:r>
        <w:rPr>
          <w:rFonts w:hint="eastAsia" w:ascii="宋体" w:hAnsi="宋体" w:eastAsia="宋体" w:cs="楷体_GB2312"/>
          <w:color w:val="auto"/>
          <w:highlight w:val="none"/>
        </w:rPr>
        <w:t>（一）</w:t>
      </w:r>
      <w:r>
        <w:rPr>
          <w:rFonts w:hint="eastAsia" w:ascii="宋体" w:hAnsi="宋体" w:eastAsia="宋体" w:cs="楷体_GB2312"/>
          <w:color w:val="auto"/>
          <w:highlight w:val="none"/>
          <w:lang w:eastAsia="zh-CN"/>
        </w:rPr>
        <w:t>甲方</w:t>
      </w:r>
      <w:r>
        <w:rPr>
          <w:rFonts w:hint="eastAsia" w:ascii="宋体" w:hAnsi="宋体" w:eastAsia="宋体" w:cs="楷体_GB2312"/>
          <w:color w:val="auto"/>
          <w:highlight w:val="none"/>
        </w:rPr>
        <w:t>的权利和义务</w:t>
      </w:r>
    </w:p>
    <w:p w14:paraId="17E35FA2">
      <w:pPr>
        <w:ind w:firstLine="399" w:firstLineChars="18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1</w:t>
      </w:r>
      <w:r>
        <w:rPr>
          <w:rFonts w:hint="eastAsia" w:ascii="宋体" w:hAnsi="宋体" w:eastAsia="宋体" w:cs="仿宋_GB2312"/>
          <w:color w:val="auto"/>
          <w:highlight w:val="none"/>
        </w:rPr>
        <w:t>.</w:t>
      </w:r>
      <w:r>
        <w:rPr>
          <w:rFonts w:hint="eastAsia" w:ascii="宋体" w:hAnsi="宋体" w:eastAsia="宋体" w:cs="仿宋_GB2312"/>
          <w:color w:val="auto"/>
          <w:highlight w:val="none"/>
          <w:lang w:eastAsia="zh-CN"/>
        </w:rPr>
        <w:t>甲方</w:t>
      </w:r>
      <w:r>
        <w:rPr>
          <w:rFonts w:hint="eastAsia" w:ascii="宋体" w:hAnsi="宋体" w:eastAsia="宋体" w:cs="仿宋_GB2312"/>
          <w:color w:val="auto"/>
          <w:highlight w:val="none"/>
        </w:rPr>
        <w:t>有</w:t>
      </w:r>
      <w:r>
        <w:rPr>
          <w:rFonts w:hint="eastAsia" w:ascii="宋体" w:hAnsi="宋体" w:eastAsia="宋体" w:cs="仿宋_GB2312"/>
          <w:color w:val="auto"/>
          <w:spacing w:val="6"/>
          <w:highlight w:val="none"/>
        </w:rPr>
        <w:t>对项目规模、设计标准、规划设计、技术路线和设计使用功能要求的认定权，以及对项目设计变更的审批权。</w:t>
      </w:r>
    </w:p>
    <w:p w14:paraId="6CB817A2">
      <w:pPr>
        <w:ind w:firstLine="399" w:firstLineChars="18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2</w:t>
      </w:r>
      <w:r>
        <w:rPr>
          <w:rFonts w:hint="eastAsia" w:ascii="宋体" w:hAnsi="宋体" w:eastAsia="宋体" w:cs="仿宋_GB2312"/>
          <w:color w:val="auto"/>
          <w:highlight w:val="none"/>
        </w:rPr>
        <w:t>.</w:t>
      </w:r>
      <w:r>
        <w:rPr>
          <w:rFonts w:hint="eastAsia" w:ascii="宋体" w:hAnsi="宋体" w:eastAsia="宋体" w:cs="仿宋_GB2312"/>
          <w:color w:val="auto"/>
          <w:highlight w:val="none"/>
          <w:lang w:eastAsia="zh-CN"/>
        </w:rPr>
        <w:t>甲方</w:t>
      </w:r>
      <w:r>
        <w:rPr>
          <w:rFonts w:hint="eastAsia" w:ascii="宋体" w:hAnsi="宋体" w:eastAsia="宋体" w:cs="仿宋_GB2312"/>
          <w:color w:val="auto"/>
          <w:spacing w:val="6"/>
          <w:highlight w:val="none"/>
        </w:rPr>
        <w:t>有权随时召集监理特别会议，研究、分析项目实施中发生的严重或紧急的情况与事件的权利。</w:t>
      </w:r>
    </w:p>
    <w:p w14:paraId="15666E8C">
      <w:pPr>
        <w:ind w:firstLine="399" w:firstLineChars="18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3</w:t>
      </w:r>
      <w:r>
        <w:rPr>
          <w:rFonts w:hint="eastAsia" w:ascii="宋体" w:hAnsi="宋体" w:eastAsia="宋体" w:cs="仿宋_GB2312"/>
          <w:color w:val="auto"/>
          <w:highlight w:val="none"/>
        </w:rPr>
        <w:t>.</w:t>
      </w:r>
      <w:r>
        <w:rPr>
          <w:rFonts w:hint="eastAsia" w:ascii="宋体" w:hAnsi="宋体" w:eastAsia="宋体" w:cs="仿宋_GB2312"/>
          <w:color w:val="auto"/>
          <w:spacing w:val="6"/>
          <w:highlight w:val="none"/>
        </w:rPr>
        <w:t>履行监理合同约定的</w:t>
      </w:r>
      <w:r>
        <w:rPr>
          <w:rFonts w:hint="eastAsia" w:ascii="宋体" w:hAnsi="宋体" w:eastAsia="宋体" w:cs="仿宋_GB2312"/>
          <w:color w:val="auto"/>
          <w:spacing w:val="6"/>
          <w:highlight w:val="none"/>
          <w:lang w:eastAsia="zh-CN"/>
        </w:rPr>
        <w:t>甲方</w:t>
      </w:r>
      <w:r>
        <w:rPr>
          <w:rFonts w:hint="eastAsia" w:ascii="宋体" w:hAnsi="宋体" w:eastAsia="宋体" w:cs="仿宋_GB2312"/>
          <w:color w:val="auto"/>
          <w:spacing w:val="6"/>
          <w:highlight w:val="none"/>
        </w:rPr>
        <w:t>义务，授予乙方监理权利，明确和维护乙方工作的独立性,不干涉正常的监理业务开展。</w:t>
      </w:r>
    </w:p>
    <w:p w14:paraId="6672968E">
      <w:pPr>
        <w:ind w:firstLine="399" w:firstLineChars="18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4</w:t>
      </w:r>
      <w:r>
        <w:rPr>
          <w:rFonts w:hint="eastAsia" w:ascii="宋体" w:hAnsi="宋体" w:eastAsia="宋体" w:cs="仿宋_GB2312"/>
          <w:color w:val="auto"/>
          <w:highlight w:val="none"/>
        </w:rPr>
        <w:t>.</w:t>
      </w:r>
      <w:r>
        <w:rPr>
          <w:rFonts w:hint="eastAsia" w:ascii="宋体" w:hAnsi="宋体" w:eastAsia="宋体" w:cs="仿宋_GB2312"/>
          <w:color w:val="auto"/>
          <w:spacing w:val="6"/>
          <w:highlight w:val="none"/>
          <w:lang w:eastAsia="zh-CN"/>
        </w:rPr>
        <w:t>甲方</w:t>
      </w:r>
      <w:r>
        <w:rPr>
          <w:rFonts w:hint="eastAsia" w:ascii="宋体" w:hAnsi="宋体" w:eastAsia="宋体" w:cs="仿宋_GB2312"/>
          <w:color w:val="auto"/>
          <w:highlight w:val="none"/>
        </w:rPr>
        <w:t>有义务</w:t>
      </w:r>
      <w:r>
        <w:rPr>
          <w:rFonts w:hint="eastAsia" w:ascii="宋体" w:hAnsi="宋体" w:eastAsia="宋体" w:cs="仿宋_GB2312"/>
          <w:color w:val="auto"/>
          <w:spacing w:val="6"/>
          <w:highlight w:val="none"/>
        </w:rPr>
        <w:t>向乙方提供必要的项目资料（包括项目立项材料及批复文件、招投标文件及其他相关资料）和支持，并指定专人负责项目建设的外部关系协调，为监理工作提供外部条件。</w:t>
      </w:r>
    </w:p>
    <w:p w14:paraId="7FF67C23">
      <w:pPr>
        <w:ind w:firstLine="399" w:firstLineChars="18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5</w:t>
      </w:r>
      <w:r>
        <w:rPr>
          <w:rFonts w:hint="eastAsia" w:ascii="宋体" w:hAnsi="宋体" w:eastAsia="宋体" w:cs="仿宋_GB2312"/>
          <w:color w:val="auto"/>
          <w:highlight w:val="none"/>
        </w:rPr>
        <w:t>.</w:t>
      </w:r>
      <w:r>
        <w:rPr>
          <w:rFonts w:hint="eastAsia" w:ascii="宋体" w:hAnsi="宋体" w:eastAsia="宋体" w:cs="仿宋_GB2312"/>
          <w:color w:val="auto"/>
          <w:spacing w:val="6"/>
          <w:highlight w:val="none"/>
        </w:rPr>
        <w:t>依照本合同约定，甲方按时支付乙方监理服务报酬。</w:t>
      </w:r>
      <w:r>
        <w:rPr>
          <w:rFonts w:hint="eastAsia" w:ascii="宋体" w:hAnsi="宋体" w:eastAsia="宋体" w:cs="仿宋_GB2312"/>
          <w:color w:val="auto"/>
          <w:highlight w:val="none"/>
        </w:rPr>
        <w:t>因本项目资金来源为财政拨款，支付费用以财政资金拨款到位为准，在财政资金不能足额支付时，甲方应主动积极申请财政资金，在下一财政年度及时支付，但不承担违约责任。</w:t>
      </w:r>
    </w:p>
    <w:p w14:paraId="5D9F92AC">
      <w:pPr>
        <w:ind w:firstLine="420" w:firstLineChars="200"/>
        <w:jc w:val="both"/>
        <w:rPr>
          <w:rFonts w:hint="eastAsia" w:ascii="宋体" w:hAnsi="宋体" w:eastAsia="宋体" w:cs="楷体_GB2312"/>
          <w:color w:val="auto"/>
          <w:highlight w:val="none"/>
        </w:rPr>
      </w:pPr>
      <w:bookmarkStart w:id="83" w:name="_Toc526690436"/>
      <w:bookmarkStart w:id="84" w:name="_Toc526690539"/>
      <w:bookmarkStart w:id="85" w:name="_Toc37174365"/>
      <w:r>
        <w:rPr>
          <w:rFonts w:hint="eastAsia" w:ascii="宋体" w:hAnsi="宋体" w:eastAsia="宋体" w:cs="楷体_GB2312"/>
          <w:color w:val="auto"/>
          <w:highlight w:val="none"/>
        </w:rPr>
        <w:t>（二）乙方的权利和义务</w:t>
      </w:r>
    </w:p>
    <w:p w14:paraId="556F7F18">
      <w:pPr>
        <w:ind w:firstLine="399" w:firstLineChars="18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1.总监理工程师必须保证有三分之一工作日以上的时间到甲方现场，且必须在建设期间全程常驻至少</w:t>
      </w:r>
      <w:r>
        <w:rPr>
          <w:rFonts w:hint="eastAsia" w:ascii="宋体" w:hAnsi="宋体" w:eastAsia="宋体" w:cs="仿宋_GB2312"/>
          <w:color w:val="auto"/>
          <w:spacing w:val="6"/>
          <w:highlight w:val="none"/>
          <w:lang w:val="en-US" w:eastAsia="zh-CN"/>
        </w:rPr>
        <w:t>1</w:t>
      </w:r>
      <w:r>
        <w:rPr>
          <w:rFonts w:hint="eastAsia" w:ascii="宋体" w:hAnsi="宋体" w:eastAsia="宋体" w:cs="仿宋_GB2312"/>
          <w:color w:val="auto"/>
          <w:spacing w:val="6"/>
          <w:highlight w:val="none"/>
        </w:rPr>
        <w:t>名监理工程师在甲方现场。</w:t>
      </w:r>
    </w:p>
    <w:p w14:paraId="4AFDAFC5">
      <w:pPr>
        <w:ind w:firstLine="399" w:firstLineChars="18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2</w:t>
      </w:r>
      <w:r>
        <w:rPr>
          <w:rFonts w:hint="eastAsia" w:ascii="宋体" w:hAnsi="宋体" w:eastAsia="宋体" w:cs="仿宋_GB2312"/>
          <w:color w:val="auto"/>
          <w:highlight w:val="none"/>
        </w:rPr>
        <w:t>.</w:t>
      </w:r>
      <w:r>
        <w:rPr>
          <w:rFonts w:hint="eastAsia" w:ascii="宋体" w:hAnsi="宋体" w:eastAsia="宋体" w:cs="仿宋_GB2312"/>
          <w:color w:val="auto"/>
          <w:spacing w:val="6"/>
          <w:highlight w:val="none"/>
        </w:rPr>
        <w:t>对项目建设有关事项包括技术问题、深化设计、技术路线和功能要求，向</w:t>
      </w:r>
      <w:r>
        <w:rPr>
          <w:rFonts w:hint="eastAsia" w:ascii="宋体" w:hAnsi="宋体" w:eastAsia="宋体" w:cs="仿宋_GB2312"/>
          <w:color w:val="auto"/>
          <w:spacing w:val="6"/>
          <w:highlight w:val="none"/>
          <w:lang w:eastAsia="zh-CN"/>
        </w:rPr>
        <w:t>甲方</w:t>
      </w:r>
      <w:r>
        <w:rPr>
          <w:rFonts w:hint="eastAsia" w:ascii="宋体" w:hAnsi="宋体" w:eastAsia="宋体" w:cs="仿宋_GB2312"/>
          <w:color w:val="auto"/>
          <w:spacing w:val="6"/>
          <w:highlight w:val="none"/>
        </w:rPr>
        <w:t>的建议权。在事先征得</w:t>
      </w:r>
      <w:r>
        <w:rPr>
          <w:rFonts w:hint="eastAsia" w:ascii="宋体" w:hAnsi="宋体" w:eastAsia="宋体" w:cs="仿宋_GB2312"/>
          <w:color w:val="auto"/>
          <w:spacing w:val="6"/>
          <w:highlight w:val="none"/>
          <w:lang w:eastAsia="zh-CN"/>
        </w:rPr>
        <w:t>甲方</w:t>
      </w:r>
      <w:r>
        <w:rPr>
          <w:rFonts w:hint="eastAsia" w:ascii="宋体" w:hAnsi="宋体" w:eastAsia="宋体" w:cs="仿宋_GB2312"/>
          <w:color w:val="auto"/>
          <w:spacing w:val="6"/>
          <w:highlight w:val="none"/>
        </w:rPr>
        <w:t>同意的情况下，当发现项目设计不符合国家颁布的信息系统工程质量标准时，乙方应当及时书面报告</w:t>
      </w:r>
      <w:r>
        <w:rPr>
          <w:rFonts w:hint="eastAsia" w:ascii="宋体" w:hAnsi="宋体" w:eastAsia="宋体" w:cs="仿宋_GB2312"/>
          <w:color w:val="auto"/>
          <w:spacing w:val="6"/>
          <w:highlight w:val="none"/>
          <w:lang w:eastAsia="zh-CN"/>
        </w:rPr>
        <w:t>甲方</w:t>
      </w:r>
      <w:r>
        <w:rPr>
          <w:rFonts w:hint="eastAsia" w:ascii="宋体" w:hAnsi="宋体" w:eastAsia="宋体" w:cs="仿宋_GB2312"/>
          <w:color w:val="auto"/>
          <w:spacing w:val="6"/>
          <w:highlight w:val="none"/>
        </w:rPr>
        <w:t>并要求承建单位更正。</w:t>
      </w:r>
    </w:p>
    <w:p w14:paraId="5DCFAA6F">
      <w:pPr>
        <w:ind w:firstLine="399" w:firstLineChars="18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3</w:t>
      </w:r>
      <w:r>
        <w:rPr>
          <w:rFonts w:hint="eastAsia" w:ascii="宋体" w:hAnsi="宋体" w:eastAsia="宋体" w:cs="仿宋_GB2312"/>
          <w:color w:val="auto"/>
          <w:highlight w:val="none"/>
        </w:rPr>
        <w:t>.</w:t>
      </w:r>
      <w:r>
        <w:rPr>
          <w:rFonts w:hint="eastAsia" w:ascii="宋体" w:hAnsi="宋体" w:eastAsia="宋体" w:cs="仿宋_GB2312"/>
          <w:color w:val="auto"/>
          <w:spacing w:val="6"/>
          <w:highlight w:val="none"/>
        </w:rPr>
        <w:t>乙方有权根据项目情况展开各类监理活动，有权要求承建单位对所提交的各种资料，包括工程计划、设计方案、报告等进行解释。</w:t>
      </w:r>
    </w:p>
    <w:p w14:paraId="28DB1ED5">
      <w:pPr>
        <w:ind w:firstLine="444" w:firstLineChars="20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4</w:t>
      </w:r>
      <w:r>
        <w:rPr>
          <w:rFonts w:hint="eastAsia" w:ascii="宋体" w:hAnsi="宋体" w:eastAsia="宋体" w:cs="仿宋_GB2312"/>
          <w:color w:val="auto"/>
          <w:highlight w:val="none"/>
        </w:rPr>
        <w:t>.</w:t>
      </w:r>
      <w:r>
        <w:rPr>
          <w:rFonts w:hint="eastAsia" w:ascii="宋体" w:hAnsi="宋体" w:eastAsia="宋体" w:cs="仿宋_GB2312"/>
          <w:color w:val="auto"/>
          <w:spacing w:val="6"/>
          <w:highlight w:val="none"/>
        </w:rPr>
        <w:t>对项目进度的检查、监督权，以及项目实际竣工日期超前或滞后的签认权。</w:t>
      </w:r>
    </w:p>
    <w:p w14:paraId="60CCEB41">
      <w:pPr>
        <w:ind w:firstLine="444" w:firstLineChars="20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5</w:t>
      </w:r>
      <w:r>
        <w:rPr>
          <w:rFonts w:hint="eastAsia" w:ascii="宋体" w:hAnsi="宋体" w:eastAsia="宋体" w:cs="仿宋_GB2312"/>
          <w:color w:val="auto"/>
          <w:highlight w:val="none"/>
        </w:rPr>
        <w:t>.</w:t>
      </w:r>
      <w:r>
        <w:rPr>
          <w:rFonts w:hint="eastAsia" w:ascii="宋体" w:hAnsi="宋体" w:eastAsia="宋体" w:cs="仿宋_GB2312"/>
          <w:color w:val="auto"/>
          <w:spacing w:val="6"/>
          <w:highlight w:val="none"/>
        </w:rPr>
        <w:t>参与协作单位的组织协调，重要协调事项应当事先向</w:t>
      </w:r>
      <w:r>
        <w:rPr>
          <w:rFonts w:hint="eastAsia" w:ascii="宋体" w:hAnsi="宋体" w:eastAsia="宋体" w:cs="仿宋_GB2312"/>
          <w:color w:val="auto"/>
          <w:spacing w:val="6"/>
          <w:highlight w:val="none"/>
          <w:lang w:eastAsia="zh-CN"/>
        </w:rPr>
        <w:t>甲方</w:t>
      </w:r>
      <w:r>
        <w:rPr>
          <w:rFonts w:hint="eastAsia" w:ascii="宋体" w:hAnsi="宋体" w:eastAsia="宋体" w:cs="仿宋_GB2312"/>
          <w:color w:val="auto"/>
          <w:spacing w:val="6"/>
          <w:highlight w:val="none"/>
        </w:rPr>
        <w:t>报告，乙方有义务指导承建单位补充和提交有关项目必要的资料。</w:t>
      </w:r>
    </w:p>
    <w:p w14:paraId="4CB628AF">
      <w:pPr>
        <w:ind w:firstLine="444" w:firstLineChars="200"/>
        <w:jc w:val="both"/>
        <w:rPr>
          <w:rFonts w:hint="eastAsia" w:ascii="宋体" w:hAnsi="宋体" w:eastAsia="宋体" w:cs="仿宋_GB2312"/>
          <w:color w:val="auto"/>
          <w:spacing w:val="6"/>
          <w:highlight w:val="none"/>
        </w:rPr>
      </w:pPr>
      <w:r>
        <w:rPr>
          <w:rFonts w:hint="eastAsia" w:ascii="宋体" w:hAnsi="宋体" w:eastAsia="宋体" w:cs="仿宋_GB2312"/>
          <w:color w:val="auto"/>
          <w:spacing w:val="6"/>
          <w:highlight w:val="none"/>
        </w:rPr>
        <w:t>6</w:t>
      </w:r>
      <w:r>
        <w:rPr>
          <w:rFonts w:hint="eastAsia" w:ascii="宋体" w:hAnsi="宋体" w:eastAsia="宋体" w:cs="仿宋_GB2312"/>
          <w:color w:val="auto"/>
          <w:highlight w:val="none"/>
        </w:rPr>
        <w:t>.</w:t>
      </w:r>
      <w:r>
        <w:rPr>
          <w:rFonts w:hint="eastAsia" w:ascii="宋体" w:hAnsi="宋体" w:eastAsia="宋体" w:cs="仿宋_GB2312"/>
          <w:color w:val="auto"/>
          <w:spacing w:val="6"/>
          <w:highlight w:val="none"/>
        </w:rPr>
        <w:t>在合同期内及合同终止、解除后，非依照国家</w:t>
      </w:r>
      <w:r>
        <w:rPr>
          <w:rFonts w:hint="eastAsia" w:ascii="宋体" w:hAnsi="宋体" w:eastAsia="宋体" w:cs="仿宋_GB2312"/>
          <w:color w:val="auto"/>
          <w:spacing w:val="6"/>
          <w:highlight w:val="none"/>
          <w:lang w:eastAsia="zh-Hans"/>
        </w:rPr>
        <w:t>法律法规、政策</w:t>
      </w:r>
      <w:r>
        <w:rPr>
          <w:rFonts w:hint="eastAsia" w:ascii="宋体" w:hAnsi="宋体" w:eastAsia="宋体" w:cs="仿宋_GB2312"/>
          <w:color w:val="auto"/>
          <w:spacing w:val="6"/>
          <w:highlight w:val="none"/>
        </w:rPr>
        <w:t>保密规定，或未征得甲方书面同意，乙方不得泄露</w:t>
      </w:r>
      <w:r>
        <w:rPr>
          <w:rFonts w:hint="eastAsia" w:ascii="宋体" w:hAnsi="宋体" w:eastAsia="宋体" w:cs="仿宋_GB2312"/>
          <w:color w:val="auto"/>
          <w:spacing w:val="6"/>
          <w:highlight w:val="none"/>
          <w:lang w:eastAsia="zh-Hans"/>
        </w:rPr>
        <w:t>在本合同履行过程中获知的甲方各项资料，包括但不限于与</w:t>
      </w:r>
      <w:r>
        <w:rPr>
          <w:rFonts w:hint="eastAsia" w:ascii="宋体" w:hAnsi="宋体" w:eastAsia="宋体" w:cs="仿宋_GB2312"/>
          <w:color w:val="auto"/>
          <w:spacing w:val="6"/>
          <w:highlight w:val="none"/>
        </w:rPr>
        <w:t>本合同业务有关的项目和保密资料。</w:t>
      </w:r>
      <w:bookmarkEnd w:id="83"/>
      <w:bookmarkEnd w:id="84"/>
      <w:bookmarkEnd w:id="85"/>
    </w:p>
    <w:p w14:paraId="6F541681">
      <w:pPr>
        <w:widowControl/>
        <w:jc w:val="both"/>
        <w:outlineLvl w:val="0"/>
        <w:rPr>
          <w:rFonts w:hint="eastAsia" w:ascii="宋体" w:hAnsi="宋体" w:eastAsia="宋体" w:cs="宋体"/>
          <w:b/>
          <w:bCs/>
          <w:color w:val="auto"/>
          <w:highlight w:val="none"/>
        </w:rPr>
      </w:pPr>
      <w:r>
        <w:rPr>
          <w:rFonts w:hint="eastAsia" w:ascii="宋体" w:hAnsi="宋体" w:eastAsia="宋体" w:cs="宋体"/>
          <w:b/>
          <w:bCs/>
          <w:color w:val="auto"/>
          <w:highlight w:val="none"/>
        </w:rPr>
        <w:t>五、违约责任</w:t>
      </w:r>
    </w:p>
    <w:p w14:paraId="716053B2">
      <w:pPr>
        <w:widowControl/>
        <w:ind w:firstLine="424" w:firstLineChars="200"/>
        <w:jc w:val="both"/>
        <w:rPr>
          <w:rFonts w:hint="eastAsia" w:ascii="宋体" w:hAnsi="宋体" w:eastAsia="宋体" w:cs="仿宋_GB2312"/>
          <w:color w:val="auto"/>
          <w:spacing w:val="-5"/>
          <w:kern w:val="0"/>
          <w:highlight w:val="none"/>
        </w:rPr>
      </w:pPr>
      <w:r>
        <w:rPr>
          <w:rFonts w:hint="default" w:ascii="宋体" w:hAnsi="宋体" w:eastAsia="宋体" w:cs="仿宋_GB2312"/>
          <w:color w:val="auto"/>
          <w:spacing w:val="1"/>
          <w:kern w:val="0"/>
          <w:highlight w:val="none"/>
          <w:lang w:bidi="ar"/>
        </w:rPr>
        <w:t>（</w:t>
      </w:r>
      <w:r>
        <w:rPr>
          <w:rFonts w:hint="eastAsia" w:ascii="宋体" w:hAnsi="宋体" w:eastAsia="宋体" w:cs="仿宋_GB2312"/>
          <w:color w:val="auto"/>
          <w:spacing w:val="1"/>
          <w:kern w:val="0"/>
          <w:highlight w:val="none"/>
          <w:lang w:val="en-US" w:eastAsia="zh-Hans" w:bidi="ar"/>
        </w:rPr>
        <w:t>一</w:t>
      </w:r>
      <w:r>
        <w:rPr>
          <w:rFonts w:hint="default" w:ascii="宋体" w:hAnsi="宋体" w:eastAsia="宋体" w:cs="仿宋_GB2312"/>
          <w:color w:val="auto"/>
          <w:spacing w:val="1"/>
          <w:kern w:val="0"/>
          <w:highlight w:val="none"/>
          <w:lang w:bidi="ar"/>
        </w:rPr>
        <w:t>）</w:t>
      </w:r>
      <w:r>
        <w:rPr>
          <w:rFonts w:hint="eastAsia" w:ascii="宋体" w:hAnsi="宋体" w:eastAsia="宋体" w:cs="仿宋_GB2312"/>
          <w:color w:val="auto"/>
          <w:spacing w:val="1"/>
          <w:kern w:val="0"/>
          <w:highlight w:val="none"/>
          <w:lang w:bidi="ar"/>
        </w:rPr>
        <w:t>双方约定：任何一方违反本合同约定，造成项目停滞、延误或失败的，按以</w:t>
      </w:r>
      <w:r>
        <w:rPr>
          <w:rFonts w:hint="eastAsia" w:ascii="宋体" w:hAnsi="宋体" w:eastAsia="宋体" w:cs="仿宋_GB2312"/>
          <w:color w:val="auto"/>
          <w:spacing w:val="-5"/>
          <w:kern w:val="0"/>
          <w:highlight w:val="none"/>
          <w:lang w:bidi="ar"/>
        </w:rPr>
        <w:t>下约定承担违约责任：</w:t>
      </w:r>
    </w:p>
    <w:p w14:paraId="36B89FD4">
      <w:pPr>
        <w:widowControl/>
        <w:kinsoku w:val="0"/>
        <w:ind w:firstLine="384" w:firstLineChars="200"/>
        <w:jc w:val="both"/>
        <w:textAlignment w:val="baseline"/>
        <w:rPr>
          <w:rFonts w:hint="eastAsia" w:ascii="宋体" w:hAnsi="宋体" w:eastAsia="宋体" w:cs="仿宋_GB2312"/>
          <w:color w:val="auto"/>
          <w:kern w:val="0"/>
          <w:highlight w:val="none"/>
        </w:rPr>
      </w:pPr>
      <w:r>
        <w:rPr>
          <w:rFonts w:hint="eastAsia" w:ascii="宋体" w:hAnsi="宋体" w:eastAsia="宋体" w:cs="仿宋_GB2312"/>
          <w:color w:val="auto"/>
          <w:spacing w:val="-9"/>
          <w:kern w:val="0"/>
          <w:highlight w:val="none"/>
          <w:lang w:bidi="ar"/>
        </w:rPr>
        <w:t>1.</w:t>
      </w:r>
      <w:r>
        <w:rPr>
          <w:rFonts w:hint="eastAsia" w:ascii="宋体" w:hAnsi="宋体" w:eastAsia="宋体" w:cs="仿宋_GB2312"/>
          <w:color w:val="auto"/>
          <w:highlight w:val="none"/>
        </w:rPr>
        <w:t>除第四条第一项第5款情况外，如</w:t>
      </w:r>
      <w:r>
        <w:rPr>
          <w:rFonts w:hint="eastAsia" w:ascii="宋体" w:hAnsi="宋体" w:eastAsia="宋体" w:cs="仿宋_GB2312"/>
          <w:color w:val="auto"/>
          <w:spacing w:val="-9"/>
          <w:kern w:val="0"/>
          <w:highlight w:val="none"/>
          <w:u w:val="single"/>
          <w:lang w:bidi="ar"/>
        </w:rPr>
        <w:t>甲方</w:t>
      </w:r>
      <w:r>
        <w:rPr>
          <w:rFonts w:hint="eastAsia" w:ascii="宋体" w:hAnsi="宋体" w:eastAsia="宋体" w:cs="仿宋_GB2312"/>
          <w:color w:val="auto"/>
          <w:spacing w:val="-9"/>
          <w:kern w:val="0"/>
          <w:highlight w:val="none"/>
          <w:lang w:bidi="ar"/>
        </w:rPr>
        <w:t>违反</w:t>
      </w:r>
      <w:r>
        <w:rPr>
          <w:rFonts w:hint="eastAsia" w:ascii="宋体" w:hAnsi="宋体" w:eastAsia="宋体" w:cs="仿宋_GB2312"/>
          <w:color w:val="auto"/>
          <w:spacing w:val="-9"/>
          <w:kern w:val="0"/>
          <w:highlight w:val="none"/>
          <w:u w:val="single"/>
          <w:lang w:bidi="ar"/>
        </w:rPr>
        <w:t>支付条款</w:t>
      </w:r>
      <w:r>
        <w:rPr>
          <w:rFonts w:hint="eastAsia" w:ascii="宋体" w:hAnsi="宋体" w:eastAsia="宋体" w:cs="仿宋_GB2312"/>
          <w:color w:val="auto"/>
          <w:spacing w:val="-9"/>
          <w:kern w:val="0"/>
          <w:highlight w:val="none"/>
          <w:lang w:bidi="ar"/>
        </w:rPr>
        <w:t>约定，</w:t>
      </w:r>
      <w:r>
        <w:rPr>
          <w:rFonts w:hint="eastAsia" w:ascii="宋体" w:hAnsi="宋体" w:eastAsia="宋体" w:cs="仿宋_GB2312"/>
          <w:color w:val="auto"/>
          <w:spacing w:val="-9"/>
          <w:kern w:val="0"/>
          <w:highlight w:val="none"/>
          <w:u w:val="single"/>
          <w:lang w:bidi="ar"/>
        </w:rPr>
        <w:t>延迟10日以上，每延迟1天</w:t>
      </w:r>
      <w:r>
        <w:rPr>
          <w:rFonts w:hint="eastAsia" w:ascii="宋体" w:hAnsi="宋体" w:eastAsia="宋体" w:cs="仿宋_GB2312"/>
          <w:color w:val="auto"/>
          <w:spacing w:val="-9"/>
          <w:kern w:val="0"/>
          <w:highlight w:val="none"/>
          <w:u w:val="single"/>
          <w:lang w:eastAsia="zh-Hans" w:bidi="ar"/>
        </w:rPr>
        <w:t>支付</w:t>
      </w:r>
      <w:r>
        <w:rPr>
          <w:rFonts w:hint="eastAsia" w:ascii="宋体" w:hAnsi="宋体" w:eastAsia="宋体" w:cs="仿宋_GB2312"/>
          <w:color w:val="auto"/>
          <w:spacing w:val="-9"/>
          <w:kern w:val="0"/>
          <w:highlight w:val="none"/>
          <w:u w:val="single"/>
          <w:lang w:bidi="ar"/>
        </w:rPr>
        <w:t>，</w:t>
      </w:r>
      <w:r>
        <w:rPr>
          <w:rFonts w:hint="eastAsia" w:ascii="宋体" w:hAnsi="宋体" w:eastAsia="宋体" w:cs="仿宋_GB2312"/>
          <w:color w:val="auto"/>
          <w:spacing w:val="3"/>
          <w:kern w:val="0"/>
          <w:highlight w:val="none"/>
          <w:u w:val="single"/>
          <w:lang w:bidi="ar"/>
        </w:rPr>
        <w:t>应向乙方支付违约金为发生违约费用总金额</w:t>
      </w:r>
      <w:r>
        <w:rPr>
          <w:rFonts w:hint="eastAsia" w:ascii="宋体" w:hAnsi="宋体" w:eastAsia="宋体" w:cs="仿宋_GB2312"/>
          <w:color w:val="auto"/>
          <w:spacing w:val="2"/>
          <w:kern w:val="0"/>
          <w:highlight w:val="none"/>
          <w:u w:val="single"/>
          <w:lang w:bidi="ar"/>
        </w:rPr>
        <w:t>的0.2‰</w:t>
      </w:r>
      <w:r>
        <w:rPr>
          <w:rFonts w:hint="eastAsia" w:ascii="宋体" w:hAnsi="宋体" w:eastAsia="宋体" w:cs="仿宋_GB2312"/>
          <w:color w:val="auto"/>
          <w:spacing w:val="2"/>
          <w:kern w:val="0"/>
          <w:highlight w:val="none"/>
          <w:lang w:bidi="ar"/>
        </w:rPr>
        <w:t>(支付违约金或损失赔偿额</w:t>
      </w:r>
      <w:r>
        <w:rPr>
          <w:rFonts w:hint="eastAsia" w:ascii="宋体" w:hAnsi="宋体" w:eastAsia="宋体" w:cs="仿宋_GB2312"/>
          <w:color w:val="auto"/>
          <w:kern w:val="0"/>
          <w:highlight w:val="none"/>
          <w:lang w:bidi="ar"/>
        </w:rPr>
        <w:t>的计算方法，因第三方原因造成延迟的</w:t>
      </w:r>
      <w:r>
        <w:rPr>
          <w:rFonts w:hint="eastAsia" w:ascii="宋体" w:hAnsi="宋体" w:eastAsia="宋体" w:cs="仿宋_GB2312"/>
          <w:color w:val="auto"/>
          <w:kern w:val="0"/>
          <w:highlight w:val="none"/>
          <w:lang w:eastAsia="zh-Hans" w:bidi="ar"/>
        </w:rPr>
        <w:t>支付</w:t>
      </w:r>
      <w:r>
        <w:rPr>
          <w:rFonts w:hint="eastAsia" w:ascii="宋体" w:hAnsi="宋体" w:eastAsia="宋体" w:cs="仿宋_GB2312"/>
          <w:color w:val="auto"/>
          <w:kern w:val="0"/>
          <w:highlight w:val="none"/>
          <w:lang w:bidi="ar"/>
        </w:rPr>
        <w:t>的，甲方不负违约责任)。</w:t>
      </w:r>
    </w:p>
    <w:p w14:paraId="238A7EA1">
      <w:pPr>
        <w:widowControl/>
        <w:ind w:firstLine="424" w:firstLineChars="200"/>
        <w:jc w:val="both"/>
        <w:rPr>
          <w:rFonts w:hint="eastAsia" w:ascii="宋体" w:hAnsi="宋体" w:eastAsia="宋体" w:cs="仿宋_GB2312"/>
          <w:color w:val="auto"/>
          <w:spacing w:val="1"/>
          <w:sz w:val="21"/>
          <w:szCs w:val="21"/>
          <w:highlight w:val="none"/>
          <w:lang w:bidi="ar"/>
        </w:rPr>
      </w:pPr>
      <w:r>
        <w:rPr>
          <w:rFonts w:hint="eastAsia" w:ascii="宋体" w:hAnsi="宋体" w:eastAsia="宋体" w:cs="仿宋_GB2312"/>
          <w:color w:val="auto"/>
          <w:spacing w:val="1"/>
          <w:sz w:val="21"/>
          <w:szCs w:val="21"/>
          <w:highlight w:val="none"/>
          <w:lang w:bidi="ar"/>
        </w:rPr>
        <w:t>2.乙方未能完成监理服务或提供的监理服务不符合要求的，应向甲方支付违约金为合同总金额的</w:t>
      </w:r>
      <w:r>
        <w:rPr>
          <w:rFonts w:hint="eastAsia" w:ascii="宋体" w:hAnsi="宋体" w:eastAsia="宋体" w:cs="仿宋_GB2312"/>
          <w:color w:val="auto"/>
          <w:spacing w:val="1"/>
          <w:sz w:val="21"/>
          <w:szCs w:val="21"/>
          <w:highlight w:val="none"/>
          <w:u w:val="none"/>
          <w:lang w:bidi="ar"/>
        </w:rPr>
        <w:t>的20%</w:t>
      </w:r>
      <w:r>
        <w:rPr>
          <w:rFonts w:hint="eastAsia" w:ascii="宋体" w:hAnsi="宋体" w:eastAsia="宋体" w:cs="仿宋_GB2312"/>
          <w:color w:val="auto"/>
          <w:spacing w:val="1"/>
          <w:sz w:val="21"/>
          <w:szCs w:val="21"/>
          <w:highlight w:val="none"/>
          <w:lang w:bidi="ar"/>
        </w:rPr>
        <w:t>(支付违约金或损失赔偿额的计算方法，适用于各分项时间节点)，</w:t>
      </w:r>
      <w:r>
        <w:rPr>
          <w:rFonts w:hint="eastAsia" w:ascii="宋体" w:hAnsi="宋体" w:eastAsia="宋体" w:cs="仿宋_GB2312"/>
          <w:color w:val="auto"/>
          <w:spacing w:val="1"/>
          <w:sz w:val="21"/>
          <w:szCs w:val="21"/>
          <w:highlight w:val="none"/>
          <w:lang w:eastAsia="zh-Hans" w:bidi="ar"/>
        </w:rPr>
        <w:t>同时，甲方有权停止履行合同，并</w:t>
      </w:r>
      <w:r>
        <w:rPr>
          <w:rFonts w:hint="eastAsia" w:ascii="宋体" w:hAnsi="宋体" w:eastAsia="宋体" w:cs="仿宋_GB2312"/>
          <w:color w:val="auto"/>
          <w:spacing w:val="1"/>
          <w:sz w:val="21"/>
          <w:szCs w:val="21"/>
          <w:highlight w:val="none"/>
          <w:lang w:bidi="ar"/>
        </w:rPr>
        <w:t>有权解除合同，追回已付款项。</w:t>
      </w:r>
    </w:p>
    <w:p w14:paraId="34E340BB">
      <w:pPr>
        <w:widowControl/>
        <w:ind w:firstLine="424" w:firstLineChars="200"/>
        <w:jc w:val="both"/>
        <w:rPr>
          <w:rFonts w:hint="eastAsia" w:ascii="宋体" w:hAnsi="宋体" w:eastAsia="宋体" w:cs="仿宋_GB2312"/>
          <w:color w:val="auto"/>
          <w:spacing w:val="1"/>
          <w:sz w:val="21"/>
          <w:szCs w:val="21"/>
          <w:highlight w:val="none"/>
          <w:lang w:bidi="ar"/>
        </w:rPr>
      </w:pPr>
      <w:r>
        <w:rPr>
          <w:rFonts w:hint="eastAsia" w:ascii="宋体" w:hAnsi="宋体" w:eastAsia="宋体" w:cs="仿宋_GB2312"/>
          <w:color w:val="auto"/>
          <w:spacing w:val="1"/>
          <w:sz w:val="21"/>
          <w:szCs w:val="21"/>
          <w:highlight w:val="none"/>
          <w:lang w:eastAsia="zh-CN" w:bidi="ar"/>
        </w:rPr>
        <w:t>3</w:t>
      </w:r>
      <w:r>
        <w:rPr>
          <w:rFonts w:hint="eastAsia" w:ascii="宋体" w:hAnsi="宋体" w:eastAsia="宋体" w:cs="仿宋_GB2312"/>
          <w:color w:val="auto"/>
          <w:spacing w:val="1"/>
          <w:sz w:val="21"/>
          <w:szCs w:val="21"/>
          <w:highlight w:val="none"/>
          <w:lang w:bidi="ar"/>
        </w:rPr>
        <w:t>.乙方若出现将项目以违规方式转包、分包第三方，或者出现泄密情况，应向甲方支付违约金，违约金金额为本合同费用总金额的20%，同时，甲方有权停止履行合同，并有权解除合同。</w:t>
      </w:r>
    </w:p>
    <w:p w14:paraId="42D6B168">
      <w:pPr>
        <w:widowControl/>
        <w:kinsoku w:val="0"/>
        <w:autoSpaceDE w:val="0"/>
        <w:autoSpaceDN w:val="0"/>
        <w:adjustRightInd w:val="0"/>
        <w:snapToGrid w:val="0"/>
        <w:spacing w:before="225"/>
        <w:ind w:left="39" w:firstLine="416" w:firstLineChars="200"/>
        <w:jc w:val="both"/>
        <w:textAlignment w:val="baseline"/>
        <w:rPr>
          <w:rFonts w:hint="eastAsia" w:ascii="宋体" w:hAnsi="宋体" w:eastAsia="宋体" w:cs="仿宋_GB2312"/>
          <w:color w:val="auto"/>
          <w:spacing w:val="-1"/>
          <w:kern w:val="0"/>
          <w:highlight w:val="none"/>
        </w:rPr>
      </w:pPr>
      <w:r>
        <w:rPr>
          <w:rFonts w:hint="eastAsia" w:ascii="宋体" w:hAnsi="宋体" w:eastAsia="宋体" w:cs="仿宋_GB2312"/>
          <w:color w:val="auto"/>
          <w:spacing w:val="-1"/>
          <w:kern w:val="0"/>
          <w:highlight w:val="none"/>
          <w:lang w:val="en-US" w:eastAsia="zh-CN" w:bidi="ar"/>
        </w:rPr>
        <w:t>4</w:t>
      </w:r>
      <w:r>
        <w:rPr>
          <w:rFonts w:hint="eastAsia" w:ascii="宋体" w:hAnsi="宋体" w:eastAsia="宋体" w:cs="仿宋_GB2312"/>
          <w:color w:val="auto"/>
          <w:spacing w:val="-1"/>
          <w:kern w:val="0"/>
          <w:highlight w:val="none"/>
          <w:lang w:bidi="ar"/>
        </w:rPr>
        <w:t>.乙方发现本合同因客观条件的变化，可能使项目建设失败或者部分失败的情形</w:t>
      </w:r>
      <w:r>
        <w:rPr>
          <w:rFonts w:hint="eastAsia" w:ascii="宋体" w:hAnsi="宋体" w:eastAsia="宋体" w:cs="仿宋_GB2312"/>
          <w:color w:val="auto"/>
          <w:spacing w:val="1"/>
          <w:kern w:val="0"/>
          <w:highlight w:val="none"/>
          <w:lang w:bidi="ar"/>
        </w:rPr>
        <w:t>时，应及时采取适当措施减少损失，并在</w:t>
      </w:r>
      <w:r>
        <w:rPr>
          <w:rFonts w:hint="eastAsia" w:ascii="宋体" w:hAnsi="宋体" w:eastAsia="宋体" w:cs="仿宋_GB2312"/>
          <w:color w:val="auto"/>
          <w:kern w:val="0"/>
          <w:highlight w:val="none"/>
          <w:lang w:bidi="ar"/>
        </w:rPr>
        <w:t>发现后</w:t>
      </w:r>
      <w:r>
        <w:rPr>
          <w:rFonts w:hint="eastAsia" w:ascii="宋体" w:hAnsi="宋体" w:eastAsia="宋体" w:cs="仿宋_GB2312"/>
          <w:color w:val="auto"/>
          <w:kern w:val="0"/>
          <w:highlight w:val="none"/>
          <w:u w:val="single"/>
          <w:lang w:bidi="ar"/>
        </w:rPr>
        <w:t>10日</w:t>
      </w:r>
      <w:r>
        <w:rPr>
          <w:rFonts w:hint="eastAsia" w:ascii="宋体" w:hAnsi="宋体" w:eastAsia="宋体" w:cs="仿宋_GB2312"/>
          <w:color w:val="auto"/>
          <w:kern w:val="0"/>
          <w:highlight w:val="none"/>
          <w:lang w:bidi="ar"/>
        </w:rPr>
        <w:t>内</w:t>
      </w:r>
      <w:r>
        <w:rPr>
          <w:rFonts w:hint="eastAsia" w:ascii="宋体" w:hAnsi="宋体" w:eastAsia="宋体" w:cs="仿宋_GB2312"/>
          <w:color w:val="auto"/>
          <w:kern w:val="0"/>
          <w:highlight w:val="none"/>
          <w:u w:val="single"/>
          <w:lang w:bidi="ar"/>
        </w:rPr>
        <w:t>书面通知甲方</w:t>
      </w:r>
      <w:r>
        <w:rPr>
          <w:rFonts w:hint="eastAsia" w:ascii="宋体" w:hAnsi="宋体" w:eastAsia="宋体" w:cs="仿宋_GB2312"/>
          <w:color w:val="auto"/>
          <w:kern w:val="0"/>
          <w:highlight w:val="none"/>
          <w:lang w:bidi="ar"/>
        </w:rPr>
        <w:t>，乙</w:t>
      </w:r>
      <w:r>
        <w:rPr>
          <w:rFonts w:hint="eastAsia" w:ascii="宋体" w:hAnsi="宋体" w:eastAsia="宋体" w:cs="仿宋_GB2312"/>
          <w:color w:val="auto"/>
          <w:spacing w:val="2"/>
          <w:kern w:val="0"/>
          <w:highlight w:val="none"/>
          <w:u w:val="single"/>
          <w:lang w:bidi="ar"/>
        </w:rPr>
        <w:t>方没有采取适当措施并及时通知甲方</w:t>
      </w:r>
      <w:r>
        <w:rPr>
          <w:rFonts w:hint="eastAsia" w:ascii="宋体" w:hAnsi="宋体" w:eastAsia="宋体" w:cs="仿宋_GB2312"/>
          <w:color w:val="auto"/>
          <w:spacing w:val="2"/>
          <w:kern w:val="0"/>
          <w:highlight w:val="none"/>
          <w:lang w:bidi="ar"/>
        </w:rPr>
        <w:t>，致使损失扩大的</w:t>
      </w:r>
      <w:r>
        <w:rPr>
          <w:rFonts w:hint="eastAsia" w:ascii="宋体" w:hAnsi="宋体" w:eastAsia="宋体" w:cs="仿宋_GB2312"/>
          <w:color w:val="auto"/>
          <w:spacing w:val="2"/>
          <w:kern w:val="0"/>
          <w:highlight w:val="none"/>
          <w:u w:val="single"/>
          <w:lang w:bidi="ar"/>
        </w:rPr>
        <w:t>，乙方</w:t>
      </w:r>
      <w:r>
        <w:rPr>
          <w:rFonts w:hint="eastAsia" w:ascii="宋体" w:hAnsi="宋体" w:eastAsia="宋体" w:cs="仿宋_GB2312"/>
          <w:color w:val="auto"/>
          <w:spacing w:val="-1"/>
          <w:kern w:val="0"/>
          <w:highlight w:val="none"/>
          <w:lang w:bidi="ar"/>
        </w:rPr>
        <w:t>应赔偿因此给甲方造成的损失。</w:t>
      </w:r>
    </w:p>
    <w:p w14:paraId="0AD786CA">
      <w:pPr>
        <w:widowControl/>
        <w:kinsoku w:val="0"/>
        <w:autoSpaceDE w:val="0"/>
        <w:autoSpaceDN w:val="0"/>
        <w:ind w:firstLine="416" w:firstLineChars="200"/>
        <w:jc w:val="both"/>
        <w:textAlignment w:val="baseline"/>
        <w:rPr>
          <w:rFonts w:hint="eastAsia" w:ascii="宋体" w:hAnsi="宋体" w:eastAsia="宋体" w:cs="仿宋_GB2312"/>
          <w:color w:val="auto"/>
          <w:spacing w:val="-1"/>
          <w:kern w:val="0"/>
          <w:highlight w:val="none"/>
        </w:rPr>
      </w:pPr>
      <w:r>
        <w:rPr>
          <w:rFonts w:hint="eastAsia" w:ascii="宋体" w:hAnsi="宋体" w:eastAsia="宋体" w:cs="仿宋_GB2312"/>
          <w:color w:val="auto"/>
          <w:spacing w:val="-1"/>
          <w:kern w:val="0"/>
          <w:highlight w:val="none"/>
          <w:lang w:val="en-US" w:eastAsia="zh-CN" w:bidi="ar"/>
        </w:rPr>
        <w:t>5</w:t>
      </w:r>
      <w:r>
        <w:rPr>
          <w:rFonts w:hint="eastAsia" w:ascii="宋体" w:hAnsi="宋体" w:eastAsia="宋体" w:cs="仿宋_GB2312"/>
          <w:color w:val="auto"/>
          <w:spacing w:val="-1"/>
          <w:kern w:val="0"/>
          <w:highlight w:val="none"/>
          <w:lang w:bidi="ar"/>
        </w:rPr>
        <w:t>.乙方因自身原因造成项目延迟交付60日以上，或者</w:t>
      </w:r>
      <w:r>
        <w:rPr>
          <w:rFonts w:hint="eastAsia" w:ascii="宋体" w:hAnsi="宋体" w:eastAsia="宋体" w:cs="仿宋_GB2312"/>
          <w:color w:val="auto"/>
          <w:spacing w:val="-1"/>
          <w:kern w:val="0"/>
          <w:highlight w:val="none"/>
          <w:lang w:eastAsia="zh-Hans" w:bidi="ar"/>
        </w:rPr>
        <w:t>提供的监理服务</w:t>
      </w:r>
      <w:r>
        <w:rPr>
          <w:rFonts w:hint="eastAsia" w:ascii="宋体" w:hAnsi="宋体" w:eastAsia="宋体" w:cs="仿宋_GB2312"/>
          <w:color w:val="auto"/>
          <w:spacing w:val="-1"/>
          <w:kern w:val="0"/>
          <w:highlight w:val="none"/>
          <w:lang w:bidi="ar"/>
        </w:rPr>
        <w:t>不符合相关要求的，应向甲方支付违约金，违约金金额为本合同费用总金额的</w:t>
      </w:r>
      <w:r>
        <w:rPr>
          <w:rFonts w:ascii="宋体" w:hAnsi="宋体" w:eastAsia="宋体" w:cs="仿宋_GB2312"/>
          <w:color w:val="auto"/>
          <w:spacing w:val="-1"/>
          <w:kern w:val="0"/>
          <w:highlight w:val="none"/>
          <w:lang w:bidi="ar"/>
        </w:rPr>
        <w:t>20</w:t>
      </w:r>
      <w:r>
        <w:rPr>
          <w:rFonts w:hint="eastAsia" w:ascii="宋体" w:hAnsi="宋体" w:eastAsia="宋体" w:cs="仿宋_GB2312"/>
          <w:color w:val="auto"/>
          <w:spacing w:val="-1"/>
          <w:kern w:val="0"/>
          <w:highlight w:val="none"/>
          <w:lang w:bidi="ar"/>
        </w:rPr>
        <w:t>%</w:t>
      </w:r>
      <w:r>
        <w:rPr>
          <w:rFonts w:ascii="宋体" w:hAnsi="宋体" w:eastAsia="宋体" w:cs="仿宋_GB2312"/>
          <w:color w:val="auto"/>
          <w:spacing w:val="-1"/>
          <w:kern w:val="0"/>
          <w:highlight w:val="none"/>
          <w:lang w:bidi="ar"/>
        </w:rPr>
        <w:t>，</w:t>
      </w:r>
      <w:r>
        <w:rPr>
          <w:rFonts w:hint="eastAsia" w:ascii="宋体" w:hAnsi="宋体" w:eastAsia="宋体" w:cs="仿宋_GB2312"/>
          <w:color w:val="auto"/>
          <w:spacing w:val="-1"/>
          <w:kern w:val="0"/>
          <w:highlight w:val="none"/>
          <w:lang w:bidi="ar"/>
        </w:rPr>
        <w:t>同时，甲方有权停止履行合同，并有权解除合同，追回已付项目款；但因需甲方协调第三方配合，所造成乙方项目延迟交付的，可在乙方原交付时间上延长相应时间。</w:t>
      </w:r>
    </w:p>
    <w:p w14:paraId="13A06D49">
      <w:pPr>
        <w:widowControl/>
        <w:kinsoku w:val="0"/>
        <w:autoSpaceDE w:val="0"/>
        <w:autoSpaceDN w:val="0"/>
        <w:ind w:firstLine="416" w:firstLineChars="200"/>
        <w:jc w:val="both"/>
        <w:textAlignment w:val="baseline"/>
        <w:rPr>
          <w:rFonts w:hint="eastAsia" w:ascii="宋体" w:hAnsi="宋体" w:eastAsia="宋体"/>
          <w:color w:val="auto"/>
          <w:highlight w:val="none"/>
        </w:rPr>
      </w:pPr>
      <w:r>
        <w:rPr>
          <w:rFonts w:hint="eastAsia" w:ascii="宋体" w:hAnsi="宋体" w:eastAsia="宋体" w:cs="仿宋_GB2312"/>
          <w:color w:val="auto"/>
          <w:spacing w:val="-1"/>
          <w:kern w:val="0"/>
          <w:highlight w:val="none"/>
          <w:lang w:val="en-US" w:eastAsia="zh-CN" w:bidi="ar"/>
        </w:rPr>
        <w:t>6</w:t>
      </w:r>
      <w:r>
        <w:rPr>
          <w:rFonts w:hint="eastAsia" w:ascii="宋体" w:hAnsi="宋体" w:eastAsia="宋体" w:cs="仿宋_GB2312"/>
          <w:color w:val="auto"/>
          <w:spacing w:val="-1"/>
          <w:kern w:val="0"/>
          <w:highlight w:val="none"/>
          <w:lang w:bidi="ar"/>
        </w:rPr>
        <w:t>.乙方因自身原因导致本项目无法按时推进整体验收给项目其他分包带来损失的，乙方要对因此带来的损失负责，要与受损方协商损失赔</w:t>
      </w:r>
      <w:r>
        <w:rPr>
          <w:rFonts w:hint="eastAsia" w:ascii="宋体" w:hAnsi="宋体" w:eastAsia="宋体" w:cs="仿宋_GB2312"/>
          <w:color w:val="auto"/>
          <w:spacing w:val="-1"/>
          <w:kern w:val="0"/>
          <w:highlight w:val="none"/>
          <w:lang w:eastAsia="zh-Hans" w:bidi="ar"/>
        </w:rPr>
        <w:t>偿</w:t>
      </w:r>
      <w:r>
        <w:rPr>
          <w:rFonts w:hint="eastAsia" w:ascii="宋体" w:hAnsi="宋体" w:eastAsia="宋体" w:cs="仿宋_GB2312"/>
          <w:color w:val="auto"/>
          <w:spacing w:val="-1"/>
          <w:kern w:val="0"/>
          <w:highlight w:val="none"/>
          <w:lang w:bidi="ar"/>
        </w:rPr>
        <w:t>。</w:t>
      </w:r>
    </w:p>
    <w:p w14:paraId="21BC5A86">
      <w:pPr>
        <w:ind w:firstLine="416" w:firstLineChars="200"/>
        <w:jc w:val="both"/>
        <w:rPr>
          <w:rFonts w:hint="eastAsia" w:ascii="宋体" w:hAnsi="宋体" w:eastAsia="宋体" w:cs="仿宋_GB2312"/>
          <w:color w:val="auto"/>
          <w:spacing w:val="6"/>
          <w:highlight w:val="none"/>
          <w:lang w:eastAsia="zh-Hans"/>
        </w:rPr>
      </w:pPr>
      <w:bookmarkStart w:id="86" w:name="_Toc462068969"/>
      <w:bookmarkStart w:id="87" w:name="_Toc417386177"/>
      <w:r>
        <w:rPr>
          <w:rFonts w:hint="eastAsia" w:ascii="宋体" w:hAnsi="宋体" w:eastAsia="宋体" w:cs="仿宋_GB2312"/>
          <w:color w:val="auto"/>
          <w:spacing w:val="-1"/>
          <w:kern w:val="0"/>
          <w:highlight w:val="none"/>
          <w:lang w:val="en-US" w:eastAsia="zh-CN" w:bidi="ar"/>
        </w:rPr>
        <w:t>7</w:t>
      </w:r>
      <w:r>
        <w:rPr>
          <w:rFonts w:hint="eastAsia" w:ascii="宋体" w:hAnsi="宋体" w:eastAsia="宋体" w:cs="仿宋_GB2312"/>
          <w:color w:val="auto"/>
          <w:spacing w:val="-1"/>
          <w:kern w:val="0"/>
          <w:highlight w:val="none"/>
          <w:lang w:bidi="ar"/>
        </w:rPr>
        <w:t>.</w:t>
      </w:r>
      <w:r>
        <w:rPr>
          <w:rFonts w:hint="eastAsia" w:ascii="宋体" w:hAnsi="宋体" w:eastAsia="宋体" w:cs="仿宋_GB2312"/>
          <w:color w:val="auto"/>
          <w:spacing w:val="6"/>
          <w:highlight w:val="none"/>
          <w:lang w:eastAsia="zh-Hans"/>
        </w:rPr>
        <w:t>因乙方违约给甲方造成的经济损失，乙方承担相应违约责任，累计赔偿额不超过监理合同总额。</w:t>
      </w:r>
    </w:p>
    <w:p w14:paraId="0BB82917">
      <w:pPr>
        <w:ind w:firstLine="416" w:firstLineChars="200"/>
        <w:jc w:val="both"/>
        <w:rPr>
          <w:rFonts w:hint="eastAsia" w:ascii="宋体" w:hAnsi="宋体" w:eastAsia="宋体" w:cs="仿宋_GB2312"/>
          <w:color w:val="auto"/>
          <w:highlight w:val="none"/>
        </w:rPr>
      </w:pPr>
      <w:r>
        <w:rPr>
          <w:rFonts w:hint="eastAsia" w:ascii="宋体" w:hAnsi="宋体" w:eastAsia="宋体" w:cs="仿宋_GB2312"/>
          <w:color w:val="auto"/>
          <w:spacing w:val="-1"/>
          <w:kern w:val="0"/>
          <w:highlight w:val="none"/>
          <w:lang w:val="en-US" w:eastAsia="zh-CN" w:bidi="ar"/>
        </w:rPr>
        <w:t>8</w:t>
      </w:r>
      <w:r>
        <w:rPr>
          <w:rFonts w:hint="eastAsia" w:ascii="宋体" w:hAnsi="宋体" w:eastAsia="宋体" w:cs="仿宋_GB2312"/>
          <w:color w:val="auto"/>
          <w:spacing w:val="-1"/>
          <w:kern w:val="0"/>
          <w:highlight w:val="none"/>
          <w:lang w:bidi="ar"/>
        </w:rPr>
        <w:t>.</w:t>
      </w:r>
      <w:r>
        <w:rPr>
          <w:rFonts w:hint="eastAsia" w:ascii="宋体" w:hAnsi="宋体" w:eastAsia="宋体" w:cs="仿宋_GB2312"/>
          <w:color w:val="auto"/>
          <w:highlight w:val="none"/>
        </w:rPr>
        <w:t>因甲方违约给乙方造成经济损失，甲方承担相应违约责任，累计赔偿额不超过监理合同总额。</w:t>
      </w:r>
    </w:p>
    <w:p w14:paraId="576BBAB1">
      <w:pPr>
        <w:numPr>
          <w:ilvl w:val="255"/>
          <w:numId w:val="0"/>
        </w:numPr>
        <w:ind w:firstLine="416" w:firstLineChars="200"/>
        <w:jc w:val="both"/>
        <w:rPr>
          <w:rFonts w:hint="eastAsia" w:ascii="宋体" w:hAnsi="宋体" w:eastAsia="宋体" w:cs="仿宋_GB2312"/>
          <w:color w:val="auto"/>
          <w:spacing w:val="6"/>
          <w:highlight w:val="none"/>
          <w:lang w:eastAsia="zh-Hans"/>
        </w:rPr>
      </w:pPr>
      <w:r>
        <w:rPr>
          <w:rFonts w:hint="eastAsia" w:ascii="宋体" w:hAnsi="宋体" w:eastAsia="宋体" w:cs="仿宋_GB2312"/>
          <w:color w:val="auto"/>
          <w:spacing w:val="-1"/>
          <w:kern w:val="0"/>
          <w:highlight w:val="none"/>
          <w:lang w:val="en-US" w:eastAsia="zh-CN" w:bidi="ar"/>
        </w:rPr>
        <w:t>9</w:t>
      </w:r>
      <w:r>
        <w:rPr>
          <w:rFonts w:hint="eastAsia" w:ascii="宋体" w:hAnsi="宋体" w:eastAsia="宋体" w:cs="仿宋_GB2312"/>
          <w:color w:val="auto"/>
          <w:spacing w:val="-1"/>
          <w:kern w:val="0"/>
          <w:highlight w:val="none"/>
          <w:lang w:bidi="ar"/>
        </w:rPr>
        <w:t>.</w:t>
      </w:r>
      <w:r>
        <w:rPr>
          <w:rFonts w:hint="eastAsia" w:ascii="宋体" w:hAnsi="宋体" w:eastAsia="宋体" w:cs="仿宋_GB2312"/>
          <w:color w:val="auto"/>
          <w:spacing w:val="6"/>
          <w:highlight w:val="none"/>
          <w:lang w:eastAsia="zh-Hans"/>
        </w:rPr>
        <w:t>因不可抗力导致本合同不能全部或部分履行，在不可抗力的影响内，乙方不承担责任，但有责任维护甲方的权益，保证工程按质按量完成。</w:t>
      </w:r>
    </w:p>
    <w:p w14:paraId="0B46D250">
      <w:pPr>
        <w:spacing w:before="224"/>
        <w:ind w:left="35" w:firstLine="444" w:firstLineChars="200"/>
        <w:jc w:val="both"/>
        <w:rPr>
          <w:rFonts w:hint="eastAsia" w:ascii="宋体" w:hAnsi="宋体" w:eastAsia="宋体" w:cs="仿宋"/>
          <w:color w:val="auto"/>
          <w:spacing w:val="2"/>
          <w:highlight w:val="none"/>
        </w:rPr>
      </w:pPr>
      <w:r>
        <w:rPr>
          <w:rFonts w:hint="eastAsia" w:ascii="宋体" w:hAnsi="宋体" w:eastAsia="宋体" w:cs="仿宋_GB2312"/>
          <w:color w:val="auto"/>
          <w:spacing w:val="6"/>
          <w:highlight w:val="none"/>
        </w:rPr>
        <w:t>1</w:t>
      </w:r>
      <w:r>
        <w:rPr>
          <w:rFonts w:hint="eastAsia" w:ascii="宋体" w:hAnsi="宋体" w:eastAsia="宋体" w:cs="仿宋_GB2312"/>
          <w:color w:val="auto"/>
          <w:spacing w:val="6"/>
          <w:highlight w:val="none"/>
          <w:lang w:val="en-US" w:eastAsia="zh-CN"/>
        </w:rPr>
        <w:t>0</w:t>
      </w:r>
      <w:r>
        <w:rPr>
          <w:rFonts w:hint="eastAsia" w:ascii="宋体" w:hAnsi="宋体" w:eastAsia="宋体" w:cs="仿宋_GB2312"/>
          <w:color w:val="auto"/>
          <w:spacing w:val="6"/>
          <w:highlight w:val="none"/>
        </w:rPr>
        <w:t>.</w:t>
      </w:r>
      <w:r>
        <w:rPr>
          <w:rFonts w:hint="eastAsia" w:ascii="宋体" w:hAnsi="宋体" w:eastAsia="宋体" w:cs="仿宋"/>
          <w:color w:val="auto"/>
          <w:spacing w:val="2"/>
          <w:highlight w:val="none"/>
        </w:rPr>
        <w:t>违约方应向守约方赔守约方为主张债权所支付的一切费用，包括但不限于诉讼费、保全费、保全保险费、律师费、差旅费、公告费等。</w:t>
      </w:r>
    </w:p>
    <w:p w14:paraId="7CE16FFB">
      <w:pPr>
        <w:jc w:val="both"/>
        <w:outlineLvl w:val="0"/>
        <w:rPr>
          <w:rFonts w:hint="eastAsia" w:ascii="宋体" w:hAnsi="宋体" w:eastAsia="宋体" w:cs="黑体"/>
          <w:b/>
          <w:bCs/>
          <w:color w:val="auto"/>
          <w:highlight w:val="none"/>
        </w:rPr>
      </w:pPr>
      <w:r>
        <w:rPr>
          <w:rFonts w:hint="eastAsia" w:ascii="宋体" w:hAnsi="宋体" w:eastAsia="宋体" w:cs="黑体"/>
          <w:b/>
          <w:bCs/>
          <w:color w:val="auto"/>
          <w:highlight w:val="none"/>
        </w:rPr>
        <w:t>六、保密条款</w:t>
      </w:r>
    </w:p>
    <w:p w14:paraId="38449DAF">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具体约定详见附件1《保密承诺书》。</w:t>
      </w:r>
      <w:bookmarkEnd w:id="86"/>
      <w:bookmarkEnd w:id="87"/>
    </w:p>
    <w:p w14:paraId="144C5778">
      <w:pPr>
        <w:jc w:val="both"/>
        <w:outlineLvl w:val="0"/>
        <w:rPr>
          <w:rFonts w:hint="eastAsia" w:ascii="宋体" w:hAnsi="宋体" w:eastAsia="宋体" w:cs="黑体"/>
          <w:b/>
          <w:bCs/>
          <w:color w:val="auto"/>
          <w:highlight w:val="none"/>
        </w:rPr>
      </w:pPr>
      <w:r>
        <w:rPr>
          <w:rFonts w:hint="eastAsia" w:ascii="宋体" w:hAnsi="宋体" w:eastAsia="宋体" w:cs="黑体"/>
          <w:b/>
          <w:bCs/>
          <w:color w:val="auto"/>
          <w:highlight w:val="none"/>
        </w:rPr>
        <w:t>七、解决争议的办法</w:t>
      </w:r>
    </w:p>
    <w:p w14:paraId="77E05F89">
      <w:pPr>
        <w:ind w:firstLine="420" w:firstLineChars="200"/>
        <w:jc w:val="both"/>
        <w:rPr>
          <w:rFonts w:hint="eastAsia" w:ascii="宋体" w:hAnsi="宋体" w:eastAsia="宋体" w:cs="仿宋_GB2312"/>
          <w:color w:val="auto"/>
          <w:highlight w:val="none"/>
        </w:rPr>
      </w:pPr>
      <w:bookmarkStart w:id="88" w:name="_Toc417386178"/>
      <w:bookmarkStart w:id="89" w:name="_Toc462068970"/>
      <w:r>
        <w:rPr>
          <w:rFonts w:hint="eastAsia" w:ascii="宋体" w:hAnsi="宋体" w:eastAsia="宋体" w:cs="仿宋_GB2312"/>
          <w:color w:val="auto"/>
          <w:highlight w:val="none"/>
          <w:lang w:eastAsia="zh-CN"/>
        </w:rPr>
        <w:t>双方</w:t>
      </w:r>
      <w:r>
        <w:rPr>
          <w:rFonts w:hint="eastAsia" w:ascii="宋体" w:hAnsi="宋体" w:eastAsia="宋体" w:cs="仿宋_GB2312"/>
          <w:color w:val="auto"/>
          <w:highlight w:val="none"/>
        </w:rPr>
        <w:t>应当友好协商解决所有由本合同产生的争议。如协商不成，</w:t>
      </w:r>
      <w:r>
        <w:rPr>
          <w:rFonts w:hint="eastAsia" w:ascii="宋体" w:hAnsi="宋体" w:eastAsia="宋体" w:cs="仿宋_GB2312"/>
          <w:color w:val="auto"/>
          <w:highlight w:val="none"/>
          <w:lang w:eastAsia="zh-CN"/>
        </w:rPr>
        <w:t>双方</w:t>
      </w:r>
      <w:r>
        <w:rPr>
          <w:rFonts w:hint="eastAsia" w:ascii="宋体" w:hAnsi="宋体" w:eastAsia="宋体" w:cs="仿宋_GB2312"/>
          <w:color w:val="auto"/>
          <w:highlight w:val="none"/>
        </w:rPr>
        <w:t>均同意由甲方所在地的法院受理诉讼解决。</w:t>
      </w:r>
    </w:p>
    <w:p w14:paraId="0619E453">
      <w:pPr>
        <w:jc w:val="both"/>
        <w:outlineLvl w:val="0"/>
        <w:rPr>
          <w:rFonts w:hint="eastAsia" w:ascii="宋体" w:hAnsi="宋体" w:eastAsia="宋体" w:cs="黑体"/>
          <w:b/>
          <w:bCs/>
          <w:color w:val="auto"/>
          <w:highlight w:val="none"/>
        </w:rPr>
      </w:pPr>
      <w:r>
        <w:rPr>
          <w:rFonts w:hint="eastAsia" w:ascii="宋体" w:hAnsi="宋体" w:eastAsia="宋体" w:cs="黑体"/>
          <w:b/>
          <w:bCs/>
          <w:color w:val="auto"/>
          <w:highlight w:val="none"/>
        </w:rPr>
        <w:t>八、不可抗力</w:t>
      </w:r>
    </w:p>
    <w:p w14:paraId="0BB181EA">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4F1A1F72">
      <w:pPr>
        <w:jc w:val="both"/>
        <w:outlineLvl w:val="0"/>
        <w:rPr>
          <w:rFonts w:hint="eastAsia" w:ascii="宋体" w:hAnsi="宋体" w:eastAsia="宋体" w:cs="黑体"/>
          <w:b/>
          <w:bCs/>
          <w:color w:val="auto"/>
          <w:highlight w:val="none"/>
        </w:rPr>
      </w:pPr>
      <w:r>
        <w:rPr>
          <w:rFonts w:hint="eastAsia" w:ascii="宋体" w:hAnsi="宋体" w:eastAsia="宋体" w:cs="黑体"/>
          <w:b/>
          <w:bCs/>
          <w:color w:val="auto"/>
          <w:highlight w:val="none"/>
        </w:rPr>
        <w:t>九、合同生效</w:t>
      </w:r>
    </w:p>
    <w:p w14:paraId="25A2C885">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本合同由</w:t>
      </w:r>
      <w:r>
        <w:rPr>
          <w:rFonts w:hint="eastAsia" w:ascii="宋体" w:hAnsi="宋体" w:eastAsia="宋体" w:cs="仿宋_GB2312"/>
          <w:color w:val="auto"/>
          <w:highlight w:val="none"/>
          <w:lang w:eastAsia="zh-CN"/>
        </w:rPr>
        <w:t>甲、乙双方</w:t>
      </w:r>
      <w:r>
        <w:rPr>
          <w:rFonts w:hint="eastAsia" w:ascii="宋体" w:hAnsi="宋体" w:eastAsia="宋体" w:cs="仿宋_GB2312"/>
          <w:color w:val="auto"/>
          <w:highlight w:val="none"/>
        </w:rPr>
        <w:t>签字盖章后生效。</w:t>
      </w:r>
    </w:p>
    <w:p w14:paraId="781B20CD">
      <w:pPr>
        <w:jc w:val="both"/>
        <w:outlineLvl w:val="0"/>
        <w:rPr>
          <w:rFonts w:hint="eastAsia" w:ascii="宋体" w:hAnsi="宋体" w:eastAsia="宋体" w:cs="黑体"/>
          <w:b/>
          <w:bCs/>
          <w:color w:val="auto"/>
          <w:highlight w:val="none"/>
        </w:rPr>
      </w:pPr>
      <w:r>
        <w:rPr>
          <w:rFonts w:hint="eastAsia" w:ascii="宋体" w:hAnsi="宋体" w:eastAsia="宋体" w:cs="黑体"/>
          <w:b/>
          <w:bCs/>
          <w:color w:val="auto"/>
          <w:highlight w:val="none"/>
        </w:rPr>
        <w:t>十、合同的终止</w:t>
      </w:r>
    </w:p>
    <w:p w14:paraId="6600582A">
      <w:pPr>
        <w:tabs>
          <w:tab w:val="left" w:pos="630"/>
        </w:tabs>
        <w:ind w:firstLine="420" w:firstLineChars="200"/>
        <w:jc w:val="both"/>
        <w:rPr>
          <w:rFonts w:hint="eastAsia" w:ascii="宋体" w:hAnsi="宋体" w:eastAsia="宋体" w:cs="仿宋_GB2312"/>
          <w:b/>
          <w:color w:val="auto"/>
          <w:highlight w:val="none"/>
        </w:rPr>
      </w:pPr>
      <w:r>
        <w:rPr>
          <w:rFonts w:hint="default" w:ascii="宋体" w:hAnsi="宋体" w:eastAsia="宋体" w:cs="仿宋_GB2312"/>
          <w:color w:val="auto"/>
          <w:highlight w:val="none"/>
        </w:rPr>
        <w:t>（</w:t>
      </w:r>
      <w:r>
        <w:rPr>
          <w:rFonts w:hint="eastAsia" w:ascii="宋体" w:hAnsi="宋体" w:eastAsia="宋体" w:cs="仿宋_GB2312"/>
          <w:color w:val="auto"/>
          <w:highlight w:val="none"/>
          <w:lang w:val="en-US" w:eastAsia="zh-Hans"/>
        </w:rPr>
        <w:t>一</w:t>
      </w:r>
      <w:r>
        <w:rPr>
          <w:rFonts w:hint="default" w:ascii="宋体" w:hAnsi="宋体" w:eastAsia="宋体" w:cs="仿宋_GB2312"/>
          <w:color w:val="auto"/>
          <w:highlight w:val="none"/>
        </w:rPr>
        <w:t>）</w:t>
      </w:r>
      <w:r>
        <w:rPr>
          <w:rFonts w:hint="eastAsia" w:ascii="宋体" w:hAnsi="宋体" w:eastAsia="宋体" w:cs="仿宋_GB2312"/>
          <w:color w:val="auto"/>
          <w:highlight w:val="none"/>
        </w:rPr>
        <w:t>合同期满，</w:t>
      </w:r>
      <w:r>
        <w:rPr>
          <w:rFonts w:hint="eastAsia" w:ascii="宋体" w:hAnsi="宋体" w:eastAsia="宋体" w:cs="仿宋_GB2312"/>
          <w:color w:val="auto"/>
          <w:highlight w:val="none"/>
          <w:lang w:eastAsia="zh-CN"/>
        </w:rPr>
        <w:t>双方</w:t>
      </w:r>
      <w:r>
        <w:rPr>
          <w:rFonts w:hint="eastAsia" w:ascii="宋体" w:hAnsi="宋体" w:eastAsia="宋体" w:cs="仿宋_GB2312"/>
          <w:color w:val="auto"/>
          <w:highlight w:val="none"/>
        </w:rPr>
        <w:t>未续签的。</w:t>
      </w:r>
    </w:p>
    <w:p w14:paraId="7FBBF382">
      <w:pPr>
        <w:ind w:firstLine="420" w:firstLineChars="200"/>
        <w:jc w:val="both"/>
        <w:rPr>
          <w:rFonts w:hint="eastAsia" w:ascii="宋体" w:hAnsi="宋体" w:eastAsia="宋体" w:cs="仿宋_GB2312"/>
          <w:b/>
          <w:color w:val="auto"/>
          <w:highlight w:val="none"/>
        </w:rPr>
      </w:pPr>
      <w:r>
        <w:rPr>
          <w:rFonts w:hint="default" w:ascii="宋体" w:hAnsi="宋体" w:eastAsia="宋体" w:cs="仿宋_GB2312"/>
          <w:color w:val="auto"/>
          <w:highlight w:val="none"/>
        </w:rPr>
        <w:t>（</w:t>
      </w:r>
      <w:r>
        <w:rPr>
          <w:rFonts w:hint="eastAsia" w:ascii="宋体" w:hAnsi="宋体" w:eastAsia="宋体" w:cs="仿宋_GB2312"/>
          <w:color w:val="auto"/>
          <w:highlight w:val="none"/>
          <w:lang w:val="en-US" w:eastAsia="zh-Hans"/>
        </w:rPr>
        <w:t>二</w:t>
      </w:r>
      <w:r>
        <w:rPr>
          <w:rFonts w:hint="default" w:ascii="宋体" w:hAnsi="宋体" w:eastAsia="宋体" w:cs="仿宋_GB2312"/>
          <w:color w:val="auto"/>
          <w:highlight w:val="none"/>
        </w:rPr>
        <w:t>）</w:t>
      </w:r>
      <w:r>
        <w:rPr>
          <w:rFonts w:hint="eastAsia" w:ascii="宋体" w:hAnsi="宋体" w:eastAsia="宋体" w:cs="仿宋_GB2312"/>
          <w:color w:val="auto"/>
          <w:highlight w:val="none"/>
        </w:rPr>
        <w:t>当发生不可抗力，致使本合同的履行成为不必要或不可能时，本合同自动终止。</w:t>
      </w:r>
      <w:bookmarkEnd w:id="88"/>
      <w:bookmarkEnd w:id="89"/>
    </w:p>
    <w:p w14:paraId="5AD14B97">
      <w:pPr>
        <w:jc w:val="both"/>
        <w:outlineLvl w:val="0"/>
        <w:rPr>
          <w:rFonts w:hint="eastAsia" w:ascii="宋体" w:hAnsi="宋体" w:eastAsia="宋体" w:cs="黑体"/>
          <w:b/>
          <w:bCs/>
          <w:color w:val="auto"/>
          <w:highlight w:val="none"/>
        </w:rPr>
      </w:pPr>
      <w:r>
        <w:rPr>
          <w:rFonts w:hint="eastAsia" w:ascii="宋体" w:hAnsi="宋体" w:eastAsia="宋体" w:cs="黑体"/>
          <w:b/>
          <w:bCs/>
          <w:color w:val="auto"/>
          <w:highlight w:val="none"/>
        </w:rPr>
        <w:t>十一、其他未尽事宜由甲乙</w:t>
      </w:r>
      <w:r>
        <w:rPr>
          <w:rFonts w:hint="eastAsia" w:ascii="宋体" w:hAnsi="宋体" w:eastAsia="宋体" w:cs="黑体"/>
          <w:b/>
          <w:bCs/>
          <w:color w:val="auto"/>
          <w:highlight w:val="none"/>
          <w:lang w:eastAsia="zh-CN"/>
        </w:rPr>
        <w:t>双方</w:t>
      </w:r>
      <w:r>
        <w:rPr>
          <w:rFonts w:hint="eastAsia" w:ascii="宋体" w:hAnsi="宋体" w:eastAsia="宋体" w:cs="黑体"/>
          <w:b/>
          <w:bCs/>
          <w:color w:val="auto"/>
          <w:highlight w:val="none"/>
        </w:rPr>
        <w:t>友好协商确定</w:t>
      </w:r>
    </w:p>
    <w:p w14:paraId="18917361">
      <w:pPr>
        <w:jc w:val="both"/>
        <w:outlineLvl w:val="0"/>
        <w:rPr>
          <w:rFonts w:hint="eastAsia" w:ascii="宋体" w:hAnsi="宋体" w:eastAsia="宋体" w:cs="黑体"/>
          <w:b/>
          <w:bCs/>
          <w:color w:val="auto"/>
          <w:highlight w:val="none"/>
        </w:rPr>
      </w:pPr>
      <w:bookmarkStart w:id="90" w:name="_Toc462068971"/>
      <w:bookmarkStart w:id="91" w:name="_Toc417386179"/>
      <w:r>
        <w:rPr>
          <w:rFonts w:hint="eastAsia" w:ascii="宋体" w:hAnsi="宋体" w:eastAsia="宋体" w:cs="黑体"/>
          <w:b/>
          <w:bCs/>
          <w:color w:val="auto"/>
          <w:highlight w:val="none"/>
        </w:rPr>
        <w:t>十二、合同鉴证</w:t>
      </w:r>
      <w:bookmarkEnd w:id="90"/>
      <w:bookmarkEnd w:id="91"/>
    </w:p>
    <w:p w14:paraId="48273183">
      <w:pPr>
        <w:ind w:firstLine="420" w:firstLineChars="200"/>
        <w:jc w:val="both"/>
        <w:rPr>
          <w:rFonts w:hint="eastAsia" w:ascii="宋体" w:hAnsi="宋体" w:eastAsia="宋体" w:cs="仿宋_GB2312"/>
          <w:b/>
          <w:color w:val="auto"/>
          <w:highlight w:val="none"/>
        </w:rPr>
      </w:pPr>
      <w:r>
        <w:rPr>
          <w:rFonts w:hint="eastAsia" w:ascii="宋体" w:hAnsi="宋体" w:eastAsia="宋体" w:cs="仿宋_GB2312"/>
          <w:color w:val="auto"/>
          <w:highlight w:val="none"/>
        </w:rPr>
        <w:t>采购代理机构应当在本合同上签章，以证明本合同条款与招标文件、响应文件的相关要求相符并且未对采购内容或技术参数进行实质性修改。</w:t>
      </w:r>
    </w:p>
    <w:p w14:paraId="19294272">
      <w:pPr>
        <w:jc w:val="both"/>
        <w:outlineLvl w:val="0"/>
        <w:rPr>
          <w:rFonts w:hint="eastAsia" w:ascii="宋体" w:hAnsi="宋体" w:eastAsia="宋体" w:cs="黑体"/>
          <w:b/>
          <w:bCs/>
          <w:color w:val="auto"/>
          <w:highlight w:val="none"/>
        </w:rPr>
      </w:pPr>
      <w:bookmarkStart w:id="92" w:name="_Toc417386180"/>
      <w:bookmarkStart w:id="93" w:name="_Toc462068972"/>
      <w:r>
        <w:rPr>
          <w:rFonts w:hint="eastAsia" w:ascii="宋体" w:hAnsi="宋体" w:eastAsia="宋体" w:cs="黑体"/>
          <w:b/>
          <w:bCs/>
          <w:color w:val="auto"/>
          <w:highlight w:val="none"/>
        </w:rPr>
        <w:t>十三、本合同的组成文件</w:t>
      </w:r>
      <w:bookmarkEnd w:id="92"/>
      <w:bookmarkEnd w:id="93"/>
    </w:p>
    <w:p w14:paraId="5606B62B">
      <w:pPr>
        <w:ind w:firstLine="420" w:firstLineChars="200"/>
        <w:jc w:val="both"/>
        <w:rPr>
          <w:rFonts w:hint="eastAsia" w:ascii="宋体" w:hAnsi="宋体" w:eastAsia="宋体" w:cs="仿宋_GB2312"/>
          <w:bCs/>
          <w:color w:val="auto"/>
          <w:highlight w:val="none"/>
        </w:rPr>
      </w:pPr>
      <w:r>
        <w:rPr>
          <w:rFonts w:hint="eastAsia" w:ascii="宋体" w:hAnsi="宋体" w:eastAsia="宋体" w:cs="仿宋_GB2312"/>
          <w:color w:val="auto"/>
          <w:highlight w:val="none"/>
        </w:rPr>
        <w:t>（一）附件1：保密承诺书</w:t>
      </w:r>
      <w:r>
        <w:rPr>
          <w:rFonts w:hint="eastAsia" w:ascii="宋体" w:hAnsi="宋体" w:eastAsia="宋体" w:cs="仿宋_GB2312"/>
          <w:bCs/>
          <w:color w:val="auto"/>
          <w:highlight w:val="none"/>
        </w:rPr>
        <w:t>。</w:t>
      </w:r>
    </w:p>
    <w:p w14:paraId="4CE02E7A">
      <w:pPr>
        <w:ind w:firstLine="420" w:firstLineChars="200"/>
        <w:jc w:val="both"/>
        <w:rPr>
          <w:rFonts w:hint="eastAsia" w:ascii="宋体" w:hAnsi="宋体" w:eastAsia="宋体" w:cs="仿宋_GB2312"/>
          <w:bCs/>
          <w:color w:val="auto"/>
          <w:highlight w:val="none"/>
        </w:rPr>
      </w:pPr>
      <w:r>
        <w:rPr>
          <w:rFonts w:hint="eastAsia" w:ascii="宋体" w:hAnsi="宋体" w:eastAsia="宋体" w:cs="仿宋_GB2312"/>
          <w:color w:val="auto"/>
          <w:highlight w:val="none"/>
        </w:rPr>
        <w:t>（二）</w:t>
      </w:r>
      <w:r>
        <w:rPr>
          <w:rFonts w:hint="eastAsia" w:ascii="宋体" w:hAnsi="宋体" w:eastAsia="宋体" w:cs="仿宋_GB2312"/>
          <w:bCs/>
          <w:color w:val="auto"/>
          <w:highlight w:val="none"/>
        </w:rPr>
        <w:t>附件2：</w:t>
      </w:r>
      <w:r>
        <w:rPr>
          <w:rFonts w:hint="eastAsia" w:ascii="宋体" w:hAnsi="宋体" w:eastAsia="宋体" w:cs="仿宋_GB2312"/>
          <w:bCs/>
          <w:color w:val="auto"/>
          <w:highlight w:val="none"/>
          <w:lang w:eastAsia="zh-CN"/>
        </w:rPr>
        <w:t>中标</w:t>
      </w:r>
      <w:r>
        <w:rPr>
          <w:rFonts w:hint="eastAsia" w:ascii="宋体" w:hAnsi="宋体" w:eastAsia="宋体" w:cs="仿宋_GB2312"/>
          <w:bCs/>
          <w:color w:val="auto"/>
          <w:highlight w:val="none"/>
        </w:rPr>
        <w:t>通知书。</w:t>
      </w:r>
    </w:p>
    <w:p w14:paraId="7F7C70D7">
      <w:pPr>
        <w:ind w:firstLine="420" w:firstLineChars="200"/>
        <w:jc w:val="both"/>
        <w:rPr>
          <w:rFonts w:hint="eastAsia" w:ascii="宋体" w:hAnsi="宋体" w:eastAsia="宋体" w:cs="仿宋_GB2312"/>
          <w:bCs/>
          <w:color w:val="auto"/>
          <w:highlight w:val="none"/>
        </w:rPr>
      </w:pPr>
      <w:r>
        <w:rPr>
          <w:rFonts w:hint="eastAsia" w:ascii="宋体" w:hAnsi="宋体" w:eastAsia="宋体" w:cs="仿宋_GB2312"/>
          <w:bCs/>
          <w:color w:val="auto"/>
          <w:highlight w:val="none"/>
        </w:rPr>
        <w:t>上述合同文件内容互为补充，如有不明确，由甲方负责解释。</w:t>
      </w:r>
    </w:p>
    <w:p w14:paraId="2BB0F146">
      <w:pPr>
        <w:pStyle w:val="2"/>
        <w:spacing w:before="0" w:after="0"/>
        <w:jc w:val="both"/>
        <w:rPr>
          <w:rFonts w:hint="eastAsia" w:ascii="宋体" w:hAnsi="宋体" w:eastAsia="宋体" w:cs="黑体"/>
          <w:color w:val="auto"/>
          <w:sz w:val="24"/>
          <w:szCs w:val="24"/>
          <w:highlight w:val="none"/>
        </w:rPr>
      </w:pPr>
      <w:bookmarkStart w:id="94" w:name="_Toc417386181"/>
      <w:bookmarkStart w:id="95" w:name="_Toc462068973"/>
      <w:r>
        <w:rPr>
          <w:rFonts w:hint="eastAsia" w:ascii="宋体" w:hAnsi="宋体" w:eastAsia="宋体" w:cs="黑体"/>
          <w:color w:val="auto"/>
          <w:sz w:val="24"/>
          <w:szCs w:val="24"/>
          <w:highlight w:val="none"/>
        </w:rPr>
        <w:t>十四、合同备案</w:t>
      </w:r>
      <w:bookmarkEnd w:id="94"/>
      <w:bookmarkEnd w:id="95"/>
    </w:p>
    <w:p w14:paraId="1F776D35">
      <w:pPr>
        <w:ind w:firstLine="420" w:firstLineChars="200"/>
        <w:jc w:val="both"/>
        <w:rPr>
          <w:rFonts w:hint="eastAsia" w:ascii="宋体" w:hAnsi="宋体" w:eastAsia="宋体" w:cs="宋体"/>
          <w:bCs/>
          <w:color w:val="auto"/>
          <w:highlight w:val="none"/>
        </w:rPr>
      </w:pPr>
      <w:r>
        <w:rPr>
          <w:rFonts w:hint="eastAsia" w:ascii="宋体" w:hAnsi="宋体" w:eastAsia="宋体" w:cs="仿宋_GB2312"/>
          <w:bCs/>
          <w:color w:val="auto"/>
          <w:highlight w:val="none"/>
        </w:rPr>
        <w:t>本合同一式</w:t>
      </w:r>
      <w:r>
        <w:rPr>
          <w:rFonts w:hint="eastAsia" w:ascii="宋体" w:hAnsi="宋体" w:eastAsia="宋体" w:cs="仿宋_GB2312"/>
          <w:bCs/>
          <w:color w:val="auto"/>
          <w:highlight w:val="none"/>
          <w:u w:val="single"/>
          <w:lang w:val="en-US" w:eastAsia="zh-CN"/>
        </w:rPr>
        <w:t>伍</w:t>
      </w:r>
      <w:r>
        <w:rPr>
          <w:rFonts w:hint="eastAsia" w:ascii="宋体" w:hAnsi="宋体" w:eastAsia="宋体" w:cs="仿宋_GB2312"/>
          <w:bCs/>
          <w:color w:val="auto"/>
          <w:highlight w:val="none"/>
        </w:rPr>
        <w:t>份，甲方执</w:t>
      </w:r>
      <w:r>
        <w:rPr>
          <w:rFonts w:hint="eastAsia" w:ascii="宋体" w:hAnsi="宋体" w:eastAsia="宋体" w:cs="仿宋_GB2312"/>
          <w:bCs/>
          <w:color w:val="auto"/>
          <w:highlight w:val="none"/>
          <w:u w:val="single"/>
        </w:rPr>
        <w:t>贰</w:t>
      </w:r>
      <w:r>
        <w:rPr>
          <w:rFonts w:hint="eastAsia" w:ascii="宋体" w:hAnsi="宋体" w:eastAsia="宋体" w:cs="仿宋_GB2312"/>
          <w:bCs/>
          <w:color w:val="auto"/>
          <w:highlight w:val="none"/>
        </w:rPr>
        <w:t>份、乙方执</w:t>
      </w:r>
      <w:r>
        <w:rPr>
          <w:rFonts w:hint="eastAsia" w:ascii="宋体" w:hAnsi="宋体" w:eastAsia="宋体" w:cs="仿宋_GB2312"/>
          <w:bCs/>
          <w:color w:val="auto"/>
          <w:highlight w:val="none"/>
          <w:u w:val="single"/>
        </w:rPr>
        <w:t>贰</w:t>
      </w:r>
      <w:r>
        <w:rPr>
          <w:rFonts w:hint="eastAsia" w:ascii="宋体" w:hAnsi="宋体" w:eastAsia="宋体" w:cs="仿宋_GB2312"/>
          <w:bCs/>
          <w:color w:val="auto"/>
          <w:highlight w:val="none"/>
        </w:rPr>
        <w:t>份，采购代理机构执</w:t>
      </w:r>
      <w:r>
        <w:rPr>
          <w:rFonts w:hint="eastAsia" w:ascii="宋体" w:hAnsi="宋体" w:eastAsia="宋体" w:cs="仿宋_GB2312"/>
          <w:bCs/>
          <w:color w:val="auto"/>
          <w:highlight w:val="none"/>
          <w:u w:val="single"/>
        </w:rPr>
        <w:t>壹</w:t>
      </w:r>
      <w:r>
        <w:rPr>
          <w:rFonts w:hint="eastAsia" w:ascii="宋体" w:hAnsi="宋体" w:eastAsia="宋体" w:cs="仿宋_GB2312"/>
          <w:bCs/>
          <w:color w:val="auto"/>
          <w:highlight w:val="none"/>
        </w:rPr>
        <w:t>份</w:t>
      </w:r>
      <w:r>
        <w:rPr>
          <w:rFonts w:hint="eastAsia" w:ascii="宋体" w:hAnsi="宋体" w:eastAsia="宋体" w:cs="仿宋"/>
          <w:color w:val="auto"/>
          <w:spacing w:val="4"/>
          <w:highlight w:val="none"/>
        </w:rPr>
        <w:t>，每份合同均具有同等效力。</w:t>
      </w:r>
    </w:p>
    <w:p w14:paraId="3EED20DE">
      <w:pPr>
        <w:snapToGrid w:val="0"/>
        <w:spacing w:before="19"/>
        <w:jc w:val="both"/>
        <w:rPr>
          <w:rFonts w:hint="eastAsia" w:ascii="宋体" w:hAnsi="宋体" w:eastAsia="宋体" w:cs="宋体"/>
          <w:b/>
          <w:color w:val="auto"/>
          <w:highlight w:val="none"/>
        </w:rPr>
      </w:pPr>
      <w:r>
        <w:rPr>
          <w:rFonts w:hint="eastAsia" w:ascii="宋体" w:hAnsi="宋体" w:eastAsia="宋体" w:cs="宋体"/>
          <w:bCs/>
          <w:color w:val="auto"/>
          <w:highlight w:val="none"/>
        </w:rPr>
        <w:t>以下无正文</w:t>
      </w:r>
      <w:r>
        <w:rPr>
          <w:rFonts w:hint="eastAsia" w:ascii="宋体" w:hAnsi="宋体" w:eastAsia="宋体" w:cs="宋体"/>
          <w:b/>
          <w:color w:val="auto"/>
          <w:highlight w:val="none"/>
        </w:rPr>
        <w:br w:type="page"/>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54"/>
        <w:gridCol w:w="4707"/>
      </w:tblGrid>
      <w:tr w14:paraId="44D12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17CE8091">
            <w:pPr>
              <w:jc w:val="both"/>
              <w:outlineLvl w:val="0"/>
              <w:rPr>
                <w:rFonts w:hint="eastAsia" w:ascii="宋体" w:hAnsi="宋体" w:eastAsia="宋体" w:cs="黑体"/>
                <w:color w:val="auto"/>
                <w:kern w:val="0"/>
                <w:highlight w:val="none"/>
              </w:rPr>
            </w:pPr>
            <w:r>
              <w:rPr>
                <w:rFonts w:hint="eastAsia" w:ascii="宋体" w:hAnsi="宋体" w:eastAsia="宋体" w:cs="仿宋_GB2312"/>
                <w:b/>
                <w:color w:val="auto"/>
                <w:kern w:val="0"/>
                <w:highlight w:val="none"/>
              </w:rPr>
              <w:t>甲方：</w:t>
            </w:r>
            <w:r>
              <w:rPr>
                <w:rFonts w:hint="eastAsia" w:ascii="宋体" w:hAnsi="宋体" w:eastAsia="宋体" w:cs="仿宋_GB2312"/>
                <w:bCs/>
                <w:color w:val="auto"/>
                <w:kern w:val="0"/>
                <w:highlight w:val="none"/>
                <w:u w:val="single"/>
                <w:lang w:val="en-GB"/>
              </w:rPr>
              <w:t>（盖章）</w:t>
            </w:r>
          </w:p>
        </w:tc>
        <w:tc>
          <w:tcPr>
            <w:tcW w:w="4707" w:type="dxa"/>
            <w:tcBorders>
              <w:tl2br w:val="nil"/>
              <w:tr2bl w:val="nil"/>
            </w:tcBorders>
          </w:tcPr>
          <w:p w14:paraId="71A1D303">
            <w:pPr>
              <w:jc w:val="both"/>
              <w:outlineLvl w:val="0"/>
              <w:rPr>
                <w:rFonts w:hint="eastAsia" w:ascii="宋体" w:hAnsi="宋体" w:eastAsia="宋体" w:cs="黑体"/>
                <w:color w:val="auto"/>
                <w:kern w:val="0"/>
                <w:highlight w:val="none"/>
              </w:rPr>
            </w:pPr>
            <w:r>
              <w:rPr>
                <w:rFonts w:hint="eastAsia" w:ascii="宋体" w:hAnsi="宋体" w:eastAsia="宋体" w:cs="仿宋_GB2312"/>
                <w:b/>
                <w:color w:val="auto"/>
                <w:kern w:val="0"/>
                <w:highlight w:val="none"/>
              </w:rPr>
              <w:t>乙方：</w:t>
            </w:r>
            <w:r>
              <w:rPr>
                <w:rFonts w:hint="eastAsia" w:ascii="宋体" w:hAnsi="宋体" w:eastAsia="宋体" w:cs="仿宋_GB2312"/>
                <w:bCs/>
                <w:color w:val="auto"/>
                <w:kern w:val="0"/>
                <w:highlight w:val="none"/>
                <w:u w:val="single"/>
                <w:lang w:val="en-GB"/>
              </w:rPr>
              <w:t>（盖章）</w:t>
            </w:r>
          </w:p>
        </w:tc>
      </w:tr>
      <w:tr w14:paraId="20E27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4CDB17E6">
            <w:pPr>
              <w:jc w:val="both"/>
              <w:outlineLvl w:val="0"/>
              <w:rPr>
                <w:rFonts w:hint="eastAsia" w:ascii="宋体" w:hAnsi="宋体" w:eastAsia="宋体" w:cs="黑体"/>
                <w:color w:val="auto"/>
                <w:kern w:val="0"/>
                <w:highlight w:val="none"/>
              </w:rPr>
            </w:pPr>
            <w:r>
              <w:rPr>
                <w:rFonts w:hint="eastAsia" w:ascii="宋体" w:hAnsi="宋体" w:eastAsia="宋体" w:cs="仿宋_GB2312"/>
                <w:bCs/>
                <w:color w:val="auto"/>
                <w:kern w:val="0"/>
                <w:highlight w:val="none"/>
              </w:rPr>
              <w:t>地址：</w:t>
            </w:r>
          </w:p>
        </w:tc>
        <w:tc>
          <w:tcPr>
            <w:tcW w:w="4707" w:type="dxa"/>
            <w:tcBorders>
              <w:tl2br w:val="nil"/>
              <w:tr2bl w:val="nil"/>
            </w:tcBorders>
          </w:tcPr>
          <w:p w14:paraId="1C44E09A">
            <w:pPr>
              <w:jc w:val="both"/>
              <w:rPr>
                <w:rFonts w:hint="eastAsia" w:ascii="宋体" w:hAnsi="宋体" w:eastAsia="宋体" w:cs="黑体"/>
                <w:color w:val="auto"/>
                <w:kern w:val="0"/>
                <w:highlight w:val="none"/>
              </w:rPr>
            </w:pPr>
            <w:r>
              <w:rPr>
                <w:rFonts w:hint="eastAsia" w:ascii="宋体" w:hAnsi="宋体" w:eastAsia="宋体" w:cs="仿宋_GB2312"/>
                <w:bCs/>
                <w:color w:val="auto"/>
                <w:kern w:val="0"/>
                <w:highlight w:val="none"/>
              </w:rPr>
              <w:t>地址：</w:t>
            </w:r>
          </w:p>
        </w:tc>
      </w:tr>
      <w:tr w14:paraId="15175F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6" w:hRule="atLeast"/>
        </w:trPr>
        <w:tc>
          <w:tcPr>
            <w:tcW w:w="4354" w:type="dxa"/>
            <w:tcBorders>
              <w:tl2br w:val="nil"/>
              <w:tr2bl w:val="nil"/>
            </w:tcBorders>
          </w:tcPr>
          <w:p w14:paraId="0B26C13E">
            <w:pPr>
              <w:jc w:val="both"/>
              <w:outlineLvl w:val="0"/>
              <w:rPr>
                <w:rFonts w:hint="eastAsia" w:ascii="宋体" w:hAnsi="宋体" w:eastAsia="宋体" w:cs="仿宋_GB2312"/>
                <w:color w:val="auto"/>
                <w:kern w:val="0"/>
                <w:highlight w:val="none"/>
              </w:rPr>
            </w:pPr>
            <w:r>
              <w:rPr>
                <w:rFonts w:hint="eastAsia" w:ascii="宋体" w:hAnsi="宋体" w:eastAsia="宋体" w:cs="仿宋_GB2312"/>
                <w:color w:val="auto"/>
                <w:kern w:val="0"/>
                <w:highlight w:val="none"/>
              </w:rPr>
              <w:t>法定（或授权）代表人：</w:t>
            </w:r>
          </w:p>
          <w:p w14:paraId="42C24E2B">
            <w:pPr>
              <w:jc w:val="both"/>
              <w:outlineLvl w:val="0"/>
              <w:rPr>
                <w:rFonts w:hint="eastAsia" w:ascii="宋体" w:hAnsi="宋体" w:eastAsia="宋体" w:cs="黑体"/>
                <w:color w:val="auto"/>
                <w:kern w:val="0"/>
                <w:highlight w:val="none"/>
              </w:rPr>
            </w:pPr>
            <w:r>
              <w:rPr>
                <w:rFonts w:hint="eastAsia" w:ascii="宋体" w:hAnsi="宋体" w:eastAsia="宋体" w:cs="仿宋_GB2312"/>
                <w:color w:val="auto"/>
                <w:kern w:val="0"/>
                <w:highlight w:val="none"/>
                <w:u w:val="single"/>
              </w:rPr>
              <w:t xml:space="preserve">                  （签字）</w:t>
            </w:r>
            <w:r>
              <w:rPr>
                <w:rFonts w:hint="eastAsia" w:ascii="宋体" w:hAnsi="宋体" w:eastAsia="宋体" w:cs="仿宋_GB2312"/>
                <w:color w:val="auto"/>
                <w:kern w:val="0"/>
                <w:highlight w:val="none"/>
              </w:rPr>
              <w:t xml:space="preserve">  </w:t>
            </w:r>
          </w:p>
        </w:tc>
        <w:tc>
          <w:tcPr>
            <w:tcW w:w="4707" w:type="dxa"/>
            <w:tcBorders>
              <w:tl2br w:val="nil"/>
              <w:tr2bl w:val="nil"/>
            </w:tcBorders>
          </w:tcPr>
          <w:p w14:paraId="53F2157B">
            <w:pPr>
              <w:jc w:val="both"/>
              <w:outlineLvl w:val="0"/>
              <w:rPr>
                <w:rFonts w:hint="eastAsia" w:ascii="宋体" w:hAnsi="宋体" w:eastAsia="宋体" w:cs="仿宋_GB2312"/>
                <w:color w:val="auto"/>
                <w:kern w:val="0"/>
                <w:highlight w:val="none"/>
              </w:rPr>
            </w:pPr>
            <w:r>
              <w:rPr>
                <w:rFonts w:hint="eastAsia" w:ascii="宋体" w:hAnsi="宋体" w:eastAsia="宋体" w:cs="仿宋_GB2312"/>
                <w:color w:val="auto"/>
                <w:kern w:val="0"/>
                <w:highlight w:val="none"/>
              </w:rPr>
              <w:t>法定（或授权）代表人：</w:t>
            </w:r>
          </w:p>
          <w:p w14:paraId="124F9B62">
            <w:pPr>
              <w:jc w:val="both"/>
              <w:outlineLvl w:val="0"/>
              <w:rPr>
                <w:rFonts w:hint="eastAsia" w:ascii="宋体" w:hAnsi="宋体" w:eastAsia="宋体" w:cs="黑体"/>
                <w:color w:val="auto"/>
                <w:kern w:val="0"/>
                <w:highlight w:val="none"/>
              </w:rPr>
            </w:pPr>
            <w:r>
              <w:rPr>
                <w:rFonts w:hint="eastAsia" w:ascii="宋体" w:hAnsi="宋体" w:eastAsia="宋体" w:cs="仿宋_GB2312"/>
                <w:color w:val="auto"/>
                <w:kern w:val="0"/>
                <w:highlight w:val="none"/>
                <w:u w:val="single"/>
              </w:rPr>
              <w:t xml:space="preserve">                  （签字）</w:t>
            </w:r>
          </w:p>
        </w:tc>
      </w:tr>
      <w:tr w14:paraId="5CB74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2F357E72">
            <w:pPr>
              <w:jc w:val="both"/>
              <w:outlineLvl w:val="0"/>
              <w:rPr>
                <w:rFonts w:hint="eastAsia" w:ascii="宋体" w:hAnsi="宋体" w:eastAsia="宋体" w:cs="黑体"/>
                <w:color w:val="auto"/>
                <w:kern w:val="0"/>
                <w:highlight w:val="none"/>
              </w:rPr>
            </w:pPr>
            <w:r>
              <w:rPr>
                <w:rFonts w:hint="eastAsia" w:ascii="宋体" w:hAnsi="宋体" w:eastAsia="宋体" w:cs="仿宋_GB2312"/>
                <w:color w:val="auto"/>
                <w:kern w:val="0"/>
                <w:highlight w:val="none"/>
              </w:rPr>
              <w:t>联系人：</w:t>
            </w:r>
            <w:r>
              <w:rPr>
                <w:rFonts w:hint="eastAsia" w:ascii="宋体" w:hAnsi="宋体" w:eastAsia="宋体" w:cs="仿宋_GB2312"/>
                <w:color w:val="auto"/>
                <w:kern w:val="0"/>
                <w:highlight w:val="none"/>
                <w:u w:val="single"/>
              </w:rPr>
              <w:t xml:space="preserve">     </w:t>
            </w:r>
          </w:p>
        </w:tc>
        <w:tc>
          <w:tcPr>
            <w:tcW w:w="4707" w:type="dxa"/>
            <w:tcBorders>
              <w:tl2br w:val="nil"/>
              <w:tr2bl w:val="nil"/>
            </w:tcBorders>
          </w:tcPr>
          <w:p w14:paraId="2CABFAA9">
            <w:pPr>
              <w:jc w:val="both"/>
              <w:outlineLvl w:val="0"/>
              <w:rPr>
                <w:rFonts w:hint="eastAsia" w:ascii="宋体" w:hAnsi="宋体" w:eastAsia="宋体" w:cs="黑体"/>
                <w:color w:val="auto"/>
                <w:kern w:val="0"/>
                <w:highlight w:val="none"/>
              </w:rPr>
            </w:pPr>
            <w:r>
              <w:rPr>
                <w:rFonts w:hint="eastAsia" w:ascii="宋体" w:hAnsi="宋体" w:eastAsia="宋体" w:cs="仿宋_GB2312"/>
                <w:color w:val="auto"/>
                <w:kern w:val="0"/>
                <w:highlight w:val="none"/>
              </w:rPr>
              <w:t>联系人：</w:t>
            </w:r>
            <w:r>
              <w:rPr>
                <w:rFonts w:hint="eastAsia" w:ascii="宋体" w:hAnsi="宋体" w:eastAsia="宋体" w:cs="仿宋_GB2312"/>
                <w:color w:val="auto"/>
                <w:kern w:val="0"/>
                <w:highlight w:val="none"/>
                <w:u w:val="single"/>
              </w:rPr>
              <w:t xml:space="preserve">    </w:t>
            </w:r>
          </w:p>
        </w:tc>
      </w:tr>
      <w:tr w14:paraId="7C6EF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018A3C7F">
            <w:pPr>
              <w:jc w:val="both"/>
              <w:outlineLvl w:val="0"/>
              <w:rPr>
                <w:rFonts w:hint="eastAsia" w:ascii="宋体" w:hAnsi="宋体" w:eastAsia="宋体" w:cs="黑体"/>
                <w:color w:val="auto"/>
                <w:kern w:val="0"/>
                <w:highlight w:val="none"/>
              </w:rPr>
            </w:pPr>
            <w:r>
              <w:rPr>
                <w:rFonts w:hint="eastAsia" w:ascii="宋体" w:hAnsi="宋体" w:eastAsia="宋体" w:cs="仿宋_GB2312"/>
                <w:color w:val="auto"/>
                <w:kern w:val="0"/>
                <w:highlight w:val="none"/>
              </w:rPr>
              <w:t>联系电话：</w:t>
            </w:r>
            <w:r>
              <w:rPr>
                <w:rFonts w:hint="eastAsia" w:ascii="宋体" w:hAnsi="宋体" w:eastAsia="宋体" w:cs="仿宋_GB2312"/>
                <w:color w:val="auto"/>
                <w:kern w:val="0"/>
                <w:highlight w:val="none"/>
                <w:u w:val="single"/>
              </w:rPr>
              <w:t xml:space="preserve">    </w:t>
            </w:r>
          </w:p>
        </w:tc>
        <w:tc>
          <w:tcPr>
            <w:tcW w:w="4707" w:type="dxa"/>
            <w:tcBorders>
              <w:tl2br w:val="nil"/>
              <w:tr2bl w:val="nil"/>
            </w:tcBorders>
          </w:tcPr>
          <w:p w14:paraId="44BE0B92">
            <w:pPr>
              <w:jc w:val="both"/>
              <w:outlineLvl w:val="0"/>
              <w:rPr>
                <w:rFonts w:hint="eastAsia" w:ascii="宋体" w:hAnsi="宋体" w:eastAsia="宋体" w:cs="黑体"/>
                <w:color w:val="auto"/>
                <w:kern w:val="0"/>
                <w:highlight w:val="none"/>
              </w:rPr>
            </w:pPr>
            <w:r>
              <w:rPr>
                <w:rFonts w:hint="eastAsia" w:ascii="宋体" w:hAnsi="宋体" w:eastAsia="宋体" w:cs="仿宋_GB2312"/>
                <w:color w:val="auto"/>
                <w:kern w:val="0"/>
                <w:highlight w:val="none"/>
              </w:rPr>
              <w:t>联系电话：</w:t>
            </w:r>
            <w:r>
              <w:rPr>
                <w:rFonts w:hint="eastAsia" w:ascii="宋体" w:hAnsi="宋体" w:eastAsia="宋体" w:cs="仿宋_GB2312"/>
                <w:color w:val="auto"/>
                <w:kern w:val="0"/>
                <w:highlight w:val="none"/>
                <w:u w:val="single"/>
              </w:rPr>
              <w:t xml:space="preserve"> </w:t>
            </w:r>
          </w:p>
        </w:tc>
      </w:tr>
      <w:tr w14:paraId="670BB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4B094103">
            <w:pPr>
              <w:jc w:val="both"/>
              <w:outlineLvl w:val="0"/>
              <w:rPr>
                <w:rFonts w:hint="eastAsia" w:ascii="宋体" w:hAnsi="宋体" w:eastAsia="宋体" w:cs="仿宋_GB2312"/>
                <w:color w:val="auto"/>
                <w:kern w:val="0"/>
                <w:highlight w:val="none"/>
              </w:rPr>
            </w:pPr>
            <w:r>
              <w:rPr>
                <w:rFonts w:hint="eastAsia" w:ascii="宋体" w:hAnsi="宋体" w:eastAsia="宋体" w:cs="仿宋_GB2312"/>
                <w:color w:val="auto"/>
                <w:kern w:val="0"/>
                <w:highlight w:val="none"/>
              </w:rPr>
              <w:t>日期：</w:t>
            </w:r>
            <w:r>
              <w:rPr>
                <w:rFonts w:hint="eastAsia" w:ascii="宋体" w:hAnsi="宋体" w:eastAsia="宋体" w:cs="仿宋_GB2312"/>
                <w:color w:val="auto"/>
                <w:kern w:val="0"/>
                <w:highlight w:val="none"/>
                <w:u w:val="single"/>
              </w:rPr>
              <w:t xml:space="preserve">      </w:t>
            </w:r>
            <w:r>
              <w:rPr>
                <w:rFonts w:hint="eastAsia" w:ascii="宋体" w:hAnsi="宋体" w:eastAsia="宋体" w:cs="仿宋_GB2312"/>
                <w:color w:val="auto"/>
                <w:kern w:val="0"/>
                <w:highlight w:val="none"/>
              </w:rPr>
              <w:t>年</w:t>
            </w:r>
            <w:r>
              <w:rPr>
                <w:rFonts w:hint="eastAsia" w:ascii="宋体" w:hAnsi="宋体" w:eastAsia="宋体" w:cs="仿宋_GB2312"/>
                <w:color w:val="auto"/>
                <w:kern w:val="0"/>
                <w:highlight w:val="none"/>
                <w:u w:val="single"/>
              </w:rPr>
              <w:t xml:space="preserve">      </w:t>
            </w:r>
            <w:r>
              <w:rPr>
                <w:rFonts w:hint="eastAsia" w:ascii="宋体" w:hAnsi="宋体" w:eastAsia="宋体" w:cs="仿宋_GB2312"/>
                <w:color w:val="auto"/>
                <w:kern w:val="0"/>
                <w:highlight w:val="none"/>
              </w:rPr>
              <w:t>月</w:t>
            </w:r>
            <w:r>
              <w:rPr>
                <w:rFonts w:hint="eastAsia" w:ascii="宋体" w:hAnsi="宋体" w:eastAsia="宋体" w:cs="仿宋_GB2312"/>
                <w:color w:val="auto"/>
                <w:kern w:val="0"/>
                <w:highlight w:val="none"/>
                <w:u w:val="single"/>
              </w:rPr>
              <w:t xml:space="preserve">     </w:t>
            </w:r>
            <w:r>
              <w:rPr>
                <w:rFonts w:hint="eastAsia" w:ascii="宋体" w:hAnsi="宋体" w:eastAsia="宋体" w:cs="仿宋_GB2312"/>
                <w:color w:val="auto"/>
                <w:kern w:val="0"/>
                <w:highlight w:val="none"/>
              </w:rPr>
              <w:t xml:space="preserve">日 </w:t>
            </w:r>
          </w:p>
          <w:p w14:paraId="6954DA6D">
            <w:pPr>
              <w:jc w:val="both"/>
              <w:outlineLvl w:val="0"/>
              <w:rPr>
                <w:rFonts w:hint="eastAsia" w:ascii="宋体" w:hAnsi="宋体" w:eastAsia="宋体" w:cs="仿宋_GB2312"/>
                <w:color w:val="auto"/>
                <w:kern w:val="0"/>
                <w:highlight w:val="none"/>
              </w:rPr>
            </w:pPr>
          </w:p>
          <w:p w14:paraId="3364743D">
            <w:pPr>
              <w:jc w:val="both"/>
              <w:outlineLvl w:val="0"/>
              <w:rPr>
                <w:rFonts w:hint="eastAsia" w:ascii="宋体" w:hAnsi="宋体" w:eastAsia="宋体" w:cs="黑体"/>
                <w:color w:val="auto"/>
                <w:kern w:val="0"/>
                <w:highlight w:val="none"/>
              </w:rPr>
            </w:pPr>
          </w:p>
        </w:tc>
        <w:tc>
          <w:tcPr>
            <w:tcW w:w="4707" w:type="dxa"/>
            <w:tcBorders>
              <w:tl2br w:val="nil"/>
              <w:tr2bl w:val="nil"/>
            </w:tcBorders>
          </w:tcPr>
          <w:p w14:paraId="16765AC8">
            <w:pPr>
              <w:jc w:val="both"/>
              <w:outlineLvl w:val="0"/>
              <w:rPr>
                <w:rFonts w:hint="eastAsia" w:ascii="宋体" w:hAnsi="宋体" w:eastAsia="宋体" w:cs="仿宋_GB2312"/>
                <w:color w:val="auto"/>
                <w:kern w:val="0"/>
                <w:highlight w:val="none"/>
              </w:rPr>
            </w:pPr>
            <w:r>
              <w:rPr>
                <w:rFonts w:hint="eastAsia" w:ascii="宋体" w:hAnsi="宋体" w:eastAsia="宋体" w:cs="仿宋_GB2312"/>
                <w:color w:val="auto"/>
                <w:kern w:val="0"/>
                <w:highlight w:val="none"/>
              </w:rPr>
              <w:t>日期：</w:t>
            </w:r>
            <w:r>
              <w:rPr>
                <w:rFonts w:hint="eastAsia" w:ascii="宋体" w:hAnsi="宋体" w:eastAsia="宋体" w:cs="仿宋_GB2312"/>
                <w:color w:val="auto"/>
                <w:kern w:val="0"/>
                <w:highlight w:val="none"/>
                <w:u w:val="single"/>
              </w:rPr>
              <w:t xml:space="preserve">        </w:t>
            </w:r>
            <w:r>
              <w:rPr>
                <w:rFonts w:hint="eastAsia" w:ascii="宋体" w:hAnsi="宋体" w:eastAsia="宋体" w:cs="仿宋_GB2312"/>
                <w:color w:val="auto"/>
                <w:kern w:val="0"/>
                <w:highlight w:val="none"/>
              </w:rPr>
              <w:t>年</w:t>
            </w:r>
            <w:r>
              <w:rPr>
                <w:rFonts w:hint="eastAsia" w:ascii="宋体" w:hAnsi="宋体" w:eastAsia="宋体" w:cs="仿宋_GB2312"/>
                <w:color w:val="auto"/>
                <w:kern w:val="0"/>
                <w:highlight w:val="none"/>
                <w:u w:val="single"/>
              </w:rPr>
              <w:t xml:space="preserve">     </w:t>
            </w:r>
            <w:r>
              <w:rPr>
                <w:rFonts w:hint="eastAsia" w:ascii="宋体" w:hAnsi="宋体" w:eastAsia="宋体" w:cs="仿宋_GB2312"/>
                <w:color w:val="auto"/>
                <w:kern w:val="0"/>
                <w:highlight w:val="none"/>
              </w:rPr>
              <w:t>月</w:t>
            </w:r>
            <w:r>
              <w:rPr>
                <w:rFonts w:hint="eastAsia" w:ascii="宋体" w:hAnsi="宋体" w:eastAsia="宋体" w:cs="仿宋_GB2312"/>
                <w:color w:val="auto"/>
                <w:kern w:val="0"/>
                <w:highlight w:val="none"/>
                <w:u w:val="single"/>
              </w:rPr>
              <w:t xml:space="preserve">     </w:t>
            </w:r>
            <w:r>
              <w:rPr>
                <w:rFonts w:hint="eastAsia" w:ascii="宋体" w:hAnsi="宋体" w:eastAsia="宋体" w:cs="仿宋_GB2312"/>
                <w:color w:val="auto"/>
                <w:kern w:val="0"/>
                <w:highlight w:val="none"/>
              </w:rPr>
              <w:t xml:space="preserve">日 </w:t>
            </w:r>
          </w:p>
          <w:p w14:paraId="6087CFAA">
            <w:pPr>
              <w:jc w:val="both"/>
              <w:outlineLvl w:val="0"/>
              <w:rPr>
                <w:rFonts w:hint="eastAsia" w:ascii="宋体" w:hAnsi="宋体" w:eastAsia="宋体" w:cs="仿宋_GB2312"/>
                <w:color w:val="auto"/>
                <w:kern w:val="0"/>
                <w:highlight w:val="none"/>
              </w:rPr>
            </w:pPr>
          </w:p>
          <w:p w14:paraId="0FEED3A7">
            <w:pPr>
              <w:jc w:val="both"/>
              <w:outlineLvl w:val="0"/>
              <w:rPr>
                <w:rFonts w:hint="eastAsia" w:ascii="宋体" w:hAnsi="宋体" w:eastAsia="宋体" w:cs="黑体"/>
                <w:color w:val="auto"/>
                <w:kern w:val="0"/>
                <w:highlight w:val="none"/>
              </w:rPr>
            </w:pPr>
          </w:p>
        </w:tc>
      </w:tr>
    </w:tbl>
    <w:p w14:paraId="2341B2EE">
      <w:pPr>
        <w:snapToGrid w:val="0"/>
        <w:spacing w:before="19"/>
        <w:ind w:firstLine="420" w:firstLineChars="200"/>
        <w:jc w:val="both"/>
        <w:rPr>
          <w:rFonts w:hint="eastAsia" w:ascii="宋体" w:hAnsi="宋体" w:eastAsia="宋体" w:cs="仿宋_GB2312"/>
          <w:b/>
          <w:color w:val="auto"/>
          <w:highlight w:val="none"/>
        </w:rPr>
      </w:pPr>
    </w:p>
    <w:p w14:paraId="543C185B">
      <w:pPr>
        <w:snapToGrid w:val="0"/>
        <w:spacing w:before="19"/>
        <w:ind w:firstLine="420" w:firstLineChars="200"/>
        <w:jc w:val="both"/>
        <w:rPr>
          <w:rFonts w:hint="eastAsia" w:ascii="宋体" w:hAnsi="宋体" w:eastAsia="宋体" w:cs="仿宋_GB2312"/>
          <w:b/>
          <w:color w:val="auto"/>
          <w:highlight w:val="none"/>
        </w:rPr>
      </w:pPr>
      <w:r>
        <w:rPr>
          <w:rFonts w:hint="eastAsia" w:ascii="宋体" w:hAnsi="宋体" w:eastAsia="宋体" w:cs="仿宋_GB2312"/>
          <w:b/>
          <w:color w:val="auto"/>
          <w:highlight w:val="none"/>
        </w:rPr>
        <w:t>（采购代理机构声明：本合同标的依法定程序采购，合同主要条款内容与</w:t>
      </w:r>
      <w:r>
        <w:rPr>
          <w:rFonts w:hint="eastAsia" w:ascii="宋体" w:hAnsi="宋体" w:eastAsia="宋体" w:cs="仿宋_GB2312"/>
          <w:b/>
          <w:color w:val="auto"/>
          <w:highlight w:val="none"/>
          <w:lang w:eastAsia="zh-CN"/>
        </w:rPr>
        <w:t>招标</w:t>
      </w:r>
      <w:r>
        <w:rPr>
          <w:rFonts w:hint="eastAsia" w:ascii="宋体" w:hAnsi="宋体" w:eastAsia="宋体" w:cs="仿宋_GB2312"/>
          <w:b/>
          <w:color w:val="auto"/>
          <w:highlight w:val="none"/>
        </w:rPr>
        <w:t>文件及响应文件的内容一致。）</w:t>
      </w:r>
    </w:p>
    <w:p w14:paraId="295947FC">
      <w:pPr>
        <w:snapToGrid w:val="0"/>
        <w:spacing w:before="19"/>
        <w:jc w:val="both"/>
        <w:rPr>
          <w:rFonts w:hint="eastAsia" w:ascii="宋体" w:hAnsi="宋体" w:eastAsia="宋体" w:cs="仿宋_GB2312"/>
          <w:b/>
          <w:color w:val="auto"/>
          <w:highlight w:val="none"/>
        </w:rPr>
      </w:pPr>
      <w:r>
        <w:rPr>
          <w:rFonts w:hint="eastAsia" w:ascii="宋体" w:hAnsi="宋体" w:eastAsia="宋体" w:cs="仿宋_GB2312"/>
          <w:b/>
          <w:color w:val="auto"/>
          <w:highlight w:val="none"/>
        </w:rPr>
        <w:t>采购代理机构：</w:t>
      </w:r>
      <w:r>
        <w:rPr>
          <w:rFonts w:hint="eastAsia" w:ascii="宋体" w:hAnsi="宋体" w:eastAsia="宋体" w:cs="仿宋_GB2312"/>
          <w:b/>
          <w:color w:val="auto"/>
          <w:highlight w:val="none"/>
          <w:u w:val="single"/>
        </w:rPr>
        <w:t xml:space="preserve">     </w:t>
      </w:r>
      <w:r>
        <w:rPr>
          <w:rFonts w:hint="eastAsia" w:ascii="宋体" w:hAnsi="宋体" w:eastAsia="宋体" w:cs="仿宋_GB2312"/>
          <w:b/>
          <w:color w:val="auto"/>
          <w:highlight w:val="none"/>
        </w:rPr>
        <w:t>（盖章）</w:t>
      </w:r>
    </w:p>
    <w:p w14:paraId="0F55009D">
      <w:pPr>
        <w:jc w:val="both"/>
        <w:rPr>
          <w:rFonts w:hint="eastAsia" w:ascii="宋体" w:hAnsi="宋体" w:eastAsia="宋体" w:cs="仿宋_GB2312"/>
          <w:color w:val="auto"/>
          <w:highlight w:val="none"/>
        </w:rPr>
      </w:pPr>
      <w:r>
        <w:rPr>
          <w:rFonts w:hint="eastAsia" w:ascii="宋体" w:hAnsi="宋体" w:eastAsia="宋体" w:cs="仿宋_GB2312"/>
          <w:color w:val="auto"/>
          <w:highlight w:val="none"/>
        </w:rPr>
        <w:t>经办人：</w:t>
      </w:r>
    </w:p>
    <w:p w14:paraId="67157AFB">
      <w:pPr>
        <w:widowControl/>
        <w:spacing w:line="240" w:lineRule="auto"/>
        <w:rPr>
          <w:rFonts w:hint="eastAsia" w:ascii="宋体" w:hAnsi="宋体" w:eastAsia="宋体" w:cs="仿宋_GB2312"/>
          <w:color w:val="auto"/>
          <w:highlight w:val="none"/>
        </w:rPr>
      </w:pPr>
      <w:r>
        <w:rPr>
          <w:rFonts w:hint="eastAsia" w:ascii="宋体" w:hAnsi="宋体" w:eastAsia="宋体" w:cs="仿宋_GB2312"/>
          <w:color w:val="auto"/>
          <w:highlight w:val="none"/>
        </w:rPr>
        <w:br w:type="page"/>
      </w:r>
    </w:p>
    <w:p w14:paraId="0A5EF451">
      <w:pPr>
        <w:jc w:val="both"/>
        <w:outlineLvl w:val="0"/>
        <w:rPr>
          <w:rFonts w:hint="eastAsia" w:ascii="宋体" w:hAnsi="宋体" w:eastAsia="宋体"/>
          <w:color w:val="auto"/>
          <w:highlight w:val="none"/>
        </w:rPr>
        <w:sectPr>
          <w:headerReference r:id="rId18" w:type="default"/>
          <w:footerReference r:id="rId19" w:type="default"/>
          <w:pgSz w:w="11906" w:h="16838"/>
          <w:pgMar w:top="2041" w:right="1700" w:bottom="1814" w:left="1587" w:header="709" w:footer="1134" w:gutter="0"/>
          <w:pgNumType w:start="0"/>
          <w:cols w:space="720" w:num="1"/>
          <w:titlePg/>
          <w:docGrid w:type="linesAndChars" w:linePitch="326" w:charSpace="0"/>
        </w:sectPr>
      </w:pPr>
    </w:p>
    <w:p w14:paraId="325699EE">
      <w:pPr>
        <w:jc w:val="both"/>
        <w:outlineLvl w:val="0"/>
        <w:rPr>
          <w:rFonts w:hint="eastAsia" w:ascii="宋体" w:hAnsi="宋体" w:eastAsia="宋体" w:cs="黑体"/>
          <w:bCs/>
          <w:color w:val="auto"/>
          <w:highlight w:val="none"/>
        </w:rPr>
      </w:pPr>
      <w:r>
        <w:rPr>
          <w:rFonts w:hint="eastAsia" w:ascii="宋体" w:hAnsi="宋体" w:eastAsia="宋体" w:cs="黑体"/>
          <w:bCs/>
          <w:color w:val="auto"/>
          <w:highlight w:val="none"/>
        </w:rPr>
        <w:t>附件1</w:t>
      </w:r>
    </w:p>
    <w:p w14:paraId="1E2A2D41">
      <w:pPr>
        <w:jc w:val="center"/>
        <w:rPr>
          <w:rFonts w:hint="eastAsia" w:ascii="宋体" w:hAnsi="宋体" w:eastAsia="宋体" w:cs="方正小标宋_GBK"/>
          <w:b/>
          <w:color w:val="auto"/>
          <w:highlight w:val="none"/>
        </w:rPr>
      </w:pPr>
      <w:r>
        <w:rPr>
          <w:rFonts w:hint="eastAsia" w:ascii="宋体" w:hAnsi="宋体" w:eastAsia="宋体" w:cs="方正小标宋_GBK"/>
          <w:b/>
          <w:color w:val="auto"/>
          <w:highlight w:val="none"/>
        </w:rPr>
        <w:t>保密承诺书</w:t>
      </w:r>
    </w:p>
    <w:p w14:paraId="5E2C4790">
      <w:pPr>
        <w:widowControl/>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依照《</w:t>
      </w:r>
      <w:r>
        <w:rPr>
          <w:rFonts w:hint="eastAsia" w:ascii="宋体" w:hAnsi="宋体" w:eastAsia="宋体" w:cs="仿宋_GB2312"/>
          <w:bCs/>
          <w:color w:val="auto"/>
          <w:highlight w:val="none"/>
          <w:shd w:val="clear" w:color="auto" w:fill="FFFFFF"/>
        </w:rPr>
        <w:t>中华人民共和国计算机信息系统安全保护条例</w:t>
      </w:r>
      <w:r>
        <w:rPr>
          <w:rFonts w:hint="eastAsia" w:ascii="宋体" w:hAnsi="宋体" w:eastAsia="宋体" w:cs="仿宋_GB2312"/>
          <w:color w:val="auto"/>
          <w:highlight w:val="none"/>
        </w:rPr>
        <w:t>》、《海南省信息系统网络安全保护工作机制（试行）》等文件要求，为做好卫生健康行业网络安全管理工作，项目实施过程中信息系统安全保护方面的问题，签订本承诺书，严格遵守。</w:t>
      </w:r>
    </w:p>
    <w:p w14:paraId="6E38F7C5">
      <w:pPr>
        <w:ind w:firstLine="422" w:firstLineChars="200"/>
        <w:jc w:val="both"/>
        <w:outlineLvl w:val="1"/>
        <w:rPr>
          <w:rFonts w:hint="eastAsia" w:ascii="宋体" w:hAnsi="宋体" w:eastAsia="宋体" w:cs="仿宋_GB2312"/>
          <w:b/>
          <w:color w:val="auto"/>
          <w:highlight w:val="none"/>
        </w:rPr>
      </w:pPr>
      <w:r>
        <w:rPr>
          <w:rFonts w:hint="eastAsia" w:ascii="宋体" w:hAnsi="宋体" w:eastAsia="宋体" w:cs="仿宋_GB2312"/>
          <w:b/>
          <w:color w:val="auto"/>
          <w:highlight w:val="none"/>
        </w:rPr>
        <w:t>第一条  安全要求</w:t>
      </w:r>
    </w:p>
    <w:p w14:paraId="6EB8E96B">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1.1 必须遵守业主方的各项规章制定，严格按照工作规范组织开展工作，制定切实可行的措施保障人员安全，设备安全，工作安全。</w:t>
      </w:r>
    </w:p>
    <w:p w14:paraId="75FE2B4F">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1.2 必须制定合理的措施对承诺方人员进行管理和思想教育，加强保密意识，安全生产意识。</w:t>
      </w:r>
    </w:p>
    <w:p w14:paraId="75066D60">
      <w:pPr>
        <w:ind w:firstLine="422" w:firstLineChars="200"/>
        <w:jc w:val="both"/>
        <w:outlineLvl w:val="1"/>
        <w:rPr>
          <w:rFonts w:hint="eastAsia" w:ascii="宋体" w:hAnsi="宋体" w:eastAsia="宋体" w:cs="仿宋_GB2312"/>
          <w:b/>
          <w:color w:val="auto"/>
          <w:highlight w:val="none"/>
        </w:rPr>
      </w:pPr>
      <w:r>
        <w:rPr>
          <w:rFonts w:hint="eastAsia" w:ascii="宋体" w:hAnsi="宋体" w:eastAsia="宋体" w:cs="仿宋_GB2312"/>
          <w:b/>
          <w:color w:val="auto"/>
          <w:highlight w:val="none"/>
        </w:rPr>
        <w:t>第二条 保密信息范围</w:t>
      </w:r>
    </w:p>
    <w:p w14:paraId="3EDB5995">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本协议所称的“保密信息”是指，项目实施方在合同履行过程中获得的下列信息，但不包括一方通过公众渠道可以获得的信息或经业主允许向第三方透露的信息：</w:t>
      </w:r>
    </w:p>
    <w:p w14:paraId="2880D6E5">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2.1 工作秘密：一切与政府工作有关的信息资料或其他性质的资料，包括但不限于：政府业务数据、人员机构信息、财务资料等；</w:t>
      </w:r>
    </w:p>
    <w:p w14:paraId="6C8A220B">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2.2 技术秘密：指业主方的计算机信息系统、网络架构、信息安全体系结构、软件、数据库系统、系统数据、文档及技术指标等；</w:t>
      </w:r>
    </w:p>
    <w:p w14:paraId="7896122F">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2.3 其他保密信息：包括但不限于项目实施过程中获取的有关数据、流程、分析成果；业主方的内部管理资料、财务资料；业主方方其他项目的信息及有关政府行政机关规划、调整等尚未公开的资料。</w:t>
      </w:r>
    </w:p>
    <w:p w14:paraId="7FFCF640">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 xml:space="preserve">上述保密信息的表现形式不限，无论是书面的、口头的、图形的或其他任何形式的信息。 </w:t>
      </w:r>
    </w:p>
    <w:p w14:paraId="1CE1CBAD">
      <w:pPr>
        <w:ind w:firstLine="422" w:firstLineChars="200"/>
        <w:jc w:val="both"/>
        <w:outlineLvl w:val="1"/>
        <w:rPr>
          <w:rFonts w:hint="eastAsia" w:ascii="宋体" w:hAnsi="宋体" w:eastAsia="宋体" w:cs="仿宋_GB2312"/>
          <w:b/>
          <w:color w:val="auto"/>
          <w:highlight w:val="none"/>
        </w:rPr>
      </w:pPr>
      <w:r>
        <w:rPr>
          <w:rFonts w:hint="eastAsia" w:ascii="宋体" w:hAnsi="宋体" w:eastAsia="宋体" w:cs="仿宋_GB2312"/>
          <w:b/>
          <w:color w:val="auto"/>
          <w:highlight w:val="none"/>
        </w:rPr>
        <w:t>第三条 安全保密期限</w:t>
      </w:r>
    </w:p>
    <w:p w14:paraId="64FFAD95">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本协议约定的保密责任期限从签订正式合同生效之日起至合同期满或协商一致同意解除合同后</w:t>
      </w:r>
      <w:r>
        <w:rPr>
          <w:rFonts w:hint="eastAsia" w:ascii="宋体" w:hAnsi="宋体" w:eastAsia="宋体" w:cs="仿宋_GB2312"/>
          <w:color w:val="auto"/>
          <w:highlight w:val="none"/>
          <w:u w:val="single"/>
        </w:rPr>
        <w:t>5</w:t>
      </w:r>
      <w:r>
        <w:rPr>
          <w:rFonts w:hint="eastAsia" w:ascii="宋体" w:hAnsi="宋体" w:eastAsia="宋体" w:cs="仿宋_GB2312"/>
          <w:color w:val="auto"/>
          <w:highlight w:val="none"/>
        </w:rPr>
        <w:t>年止。</w:t>
      </w:r>
    </w:p>
    <w:p w14:paraId="4FC18159">
      <w:pPr>
        <w:ind w:firstLine="422" w:firstLineChars="200"/>
        <w:jc w:val="both"/>
        <w:outlineLvl w:val="1"/>
        <w:rPr>
          <w:rFonts w:hint="eastAsia" w:ascii="宋体" w:hAnsi="宋体" w:eastAsia="宋体" w:cs="仿宋_GB2312"/>
          <w:b/>
          <w:color w:val="auto"/>
          <w:highlight w:val="none"/>
        </w:rPr>
      </w:pPr>
      <w:r>
        <w:rPr>
          <w:rFonts w:hint="eastAsia" w:ascii="宋体" w:hAnsi="宋体" w:eastAsia="宋体" w:cs="仿宋_GB2312"/>
          <w:b/>
          <w:color w:val="auto"/>
          <w:highlight w:val="none"/>
        </w:rPr>
        <w:t>第四条 保密义务人</w:t>
      </w:r>
    </w:p>
    <w:p w14:paraId="7D37FB44">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本承诺书保密义务人为，项目实施单位及其涉及保密信息的员工。</w:t>
      </w:r>
    </w:p>
    <w:p w14:paraId="083333AF">
      <w:pPr>
        <w:ind w:firstLine="422" w:firstLineChars="200"/>
        <w:jc w:val="both"/>
        <w:outlineLvl w:val="1"/>
        <w:rPr>
          <w:rFonts w:hint="eastAsia" w:ascii="宋体" w:hAnsi="宋体" w:eastAsia="宋体" w:cs="仿宋_GB2312"/>
          <w:b/>
          <w:color w:val="auto"/>
          <w:highlight w:val="none"/>
        </w:rPr>
      </w:pPr>
      <w:r>
        <w:rPr>
          <w:rFonts w:hint="eastAsia" w:ascii="宋体" w:hAnsi="宋体" w:eastAsia="宋体" w:cs="仿宋_GB2312"/>
          <w:b/>
          <w:color w:val="auto"/>
          <w:highlight w:val="none"/>
        </w:rPr>
        <w:t>第五条 保密义务</w:t>
      </w:r>
    </w:p>
    <w:p w14:paraId="1F8A4780">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5.1 保密义务</w:t>
      </w:r>
    </w:p>
    <w:p w14:paraId="7C6B3D9F">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5.1.1 除直接参与项目实施工作的人员之外，不得将保密信息透露给其他无关人员或任何第三方。未经业主方书面许可并采取加密措施，不得擅自将载有保密信息的任何文档、图纸、资料、磁盘、胶片等任何介质，带离工作场所。</w:t>
      </w:r>
    </w:p>
    <w:p w14:paraId="4E6584CE">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5.1.2 对于用户数据和服务结果数据的保管、访问，无关人员不能访问；必须访问的人员，要进行严格的访问控制；管理用户数据的人员应严格筛选。</w:t>
      </w:r>
    </w:p>
    <w:p w14:paraId="092D136A">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5.1.3 对于业主方提供给实施方使用的任何资源，如网络、文档等，只能将其用于工作，而不能用于其他目的，特别是从事侵害业主方利益的活动。</w:t>
      </w:r>
    </w:p>
    <w:p w14:paraId="670BCAFD">
      <w:pPr>
        <w:ind w:firstLine="422" w:firstLineChars="200"/>
        <w:jc w:val="both"/>
        <w:outlineLvl w:val="1"/>
        <w:rPr>
          <w:rFonts w:hint="eastAsia" w:ascii="宋体" w:hAnsi="宋体" w:eastAsia="宋体" w:cs="仿宋_GB2312"/>
          <w:b/>
          <w:color w:val="auto"/>
          <w:highlight w:val="none"/>
        </w:rPr>
      </w:pPr>
      <w:r>
        <w:rPr>
          <w:rFonts w:hint="eastAsia" w:ascii="宋体" w:hAnsi="宋体" w:eastAsia="宋体" w:cs="仿宋_GB2312"/>
          <w:b/>
          <w:color w:val="auto"/>
          <w:highlight w:val="none"/>
        </w:rPr>
        <w:t>第六条 保密信息的交回</w:t>
      </w:r>
    </w:p>
    <w:p w14:paraId="3542DB58">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6.1 项目实施工作终止后，相关保密信息做相应处理，包括返还、销毁或其他处理方式。</w:t>
      </w:r>
    </w:p>
    <w:p w14:paraId="2A7BD2A4">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6.2 当业主以书面形式要求交回保密信息时，接收通知的项目实施方应当立即交回所有的书面或其他有形的保密信息以及所有描述和概括保密信息的文件。</w:t>
      </w:r>
    </w:p>
    <w:p w14:paraId="75C7B6A4">
      <w:pPr>
        <w:ind w:firstLine="420" w:firstLineChars="200"/>
        <w:jc w:val="both"/>
        <w:rPr>
          <w:rFonts w:hint="eastAsia" w:ascii="宋体" w:hAnsi="宋体" w:eastAsia="宋体" w:cs="仿宋_GB2312"/>
          <w:color w:val="auto"/>
          <w:highlight w:val="none"/>
        </w:rPr>
      </w:pPr>
      <w:r>
        <w:rPr>
          <w:rFonts w:hint="eastAsia" w:ascii="宋体" w:hAnsi="宋体" w:eastAsia="宋体" w:cs="仿宋_GB2312"/>
          <w:color w:val="auto"/>
          <w:highlight w:val="none"/>
        </w:rPr>
        <w:t>6.3 未经书面许可，不得擅自丢弃和自行处理保密信息。</w:t>
      </w:r>
    </w:p>
    <w:p w14:paraId="0E9341B5">
      <w:pPr>
        <w:ind w:firstLine="422" w:firstLineChars="200"/>
        <w:jc w:val="both"/>
        <w:outlineLvl w:val="1"/>
        <w:rPr>
          <w:rFonts w:hint="eastAsia" w:ascii="宋体" w:hAnsi="宋体" w:eastAsia="宋体" w:cs="仿宋_GB2312"/>
          <w:b/>
          <w:color w:val="auto"/>
          <w:highlight w:val="none"/>
        </w:rPr>
      </w:pPr>
      <w:r>
        <w:rPr>
          <w:rFonts w:hint="eastAsia" w:ascii="宋体" w:hAnsi="宋体" w:eastAsia="宋体" w:cs="仿宋_GB2312"/>
          <w:b/>
          <w:color w:val="auto"/>
          <w:highlight w:val="none"/>
        </w:rPr>
        <w:t>第七条 其他</w:t>
      </w:r>
    </w:p>
    <w:p w14:paraId="1E5A779B">
      <w:pPr>
        <w:ind w:firstLine="420" w:firstLineChars="200"/>
        <w:jc w:val="both"/>
        <w:rPr>
          <w:rFonts w:hint="eastAsia" w:ascii="宋体" w:hAnsi="宋体" w:eastAsia="宋体" w:cs="仿宋_GB2312"/>
          <w:color w:val="auto"/>
          <w:highlight w:val="none"/>
        </w:rPr>
      </w:pPr>
      <w:r>
        <w:rPr>
          <w:rFonts w:ascii="宋体" w:hAnsi="宋体" w:eastAsia="宋体" w:cs="仿宋_GB2312"/>
          <w:color w:val="auto"/>
          <w:highlight w:val="none"/>
        </w:rPr>
        <w:t>7</w:t>
      </w:r>
      <w:r>
        <w:rPr>
          <w:rFonts w:hint="eastAsia" w:ascii="宋体" w:hAnsi="宋体" w:eastAsia="宋体" w:cs="仿宋_GB2312"/>
          <w:color w:val="auto"/>
          <w:highlight w:val="none"/>
        </w:rPr>
        <w:t>.1 本承诺书未尽事宜，另行签订补充承诺，补充承诺与本承诺具有同等法律效力。</w:t>
      </w:r>
    </w:p>
    <w:p w14:paraId="4B2391A9">
      <w:pPr>
        <w:ind w:firstLine="420" w:firstLineChars="200"/>
        <w:jc w:val="both"/>
        <w:rPr>
          <w:rFonts w:hint="eastAsia" w:ascii="宋体" w:hAnsi="宋体" w:eastAsia="宋体" w:cs="仿宋_GB2312"/>
          <w:color w:val="auto"/>
          <w:highlight w:val="none"/>
        </w:rPr>
      </w:pPr>
      <w:r>
        <w:rPr>
          <w:rFonts w:ascii="宋体" w:hAnsi="宋体" w:eastAsia="宋体" w:cs="仿宋_GB2312"/>
          <w:color w:val="auto"/>
          <w:highlight w:val="none"/>
        </w:rPr>
        <w:t>7</w:t>
      </w:r>
      <w:r>
        <w:rPr>
          <w:rFonts w:hint="eastAsia" w:ascii="宋体" w:hAnsi="宋体" w:eastAsia="宋体" w:cs="仿宋_GB2312"/>
          <w:color w:val="auto"/>
          <w:highlight w:val="none"/>
        </w:rPr>
        <w:t>.2 本承诺一式玖份。</w:t>
      </w:r>
    </w:p>
    <w:p w14:paraId="16A93CF5">
      <w:pPr>
        <w:ind w:firstLine="420" w:firstLineChars="200"/>
        <w:jc w:val="both"/>
        <w:rPr>
          <w:rFonts w:hint="eastAsia" w:ascii="宋体" w:hAnsi="宋体" w:eastAsia="宋体"/>
          <w:color w:val="auto"/>
          <w:highlight w:val="none"/>
        </w:rPr>
      </w:pPr>
      <w:r>
        <w:rPr>
          <w:rFonts w:ascii="宋体" w:hAnsi="宋体" w:eastAsia="宋体" w:cs="仿宋_GB2312"/>
          <w:color w:val="auto"/>
          <w:highlight w:val="none"/>
        </w:rPr>
        <w:t>7</w:t>
      </w:r>
      <w:r>
        <w:rPr>
          <w:rFonts w:hint="eastAsia" w:ascii="宋体" w:hAnsi="宋体" w:eastAsia="宋体" w:cs="仿宋_GB2312"/>
          <w:color w:val="auto"/>
          <w:highlight w:val="none"/>
        </w:rPr>
        <w:t>.3 本承诺签字盖章之日起生效。</w:t>
      </w:r>
    </w:p>
    <w:p w14:paraId="2B078FFF">
      <w:pPr>
        <w:jc w:val="both"/>
        <w:rPr>
          <w:rFonts w:hint="eastAsia" w:ascii="宋体" w:hAnsi="宋体" w:eastAsia="宋体"/>
          <w:color w:val="auto"/>
          <w:highlight w:val="none"/>
        </w:rPr>
      </w:pPr>
    </w:p>
    <w:p w14:paraId="695E468E">
      <w:pPr>
        <w:pStyle w:val="6"/>
        <w:spacing w:line="360" w:lineRule="auto"/>
        <w:jc w:val="both"/>
        <w:rPr>
          <w:rFonts w:hint="eastAsia" w:ascii="宋体" w:hAnsi="宋体" w:eastAsia="宋体"/>
          <w:color w:val="auto"/>
          <w:sz w:val="24"/>
          <w:szCs w:val="24"/>
          <w:highlight w:val="none"/>
        </w:rPr>
      </w:pPr>
    </w:p>
    <w:p w14:paraId="0D239941">
      <w:pPr>
        <w:jc w:val="both"/>
        <w:rPr>
          <w:rFonts w:hint="eastAsia" w:ascii="宋体" w:hAnsi="宋体" w:eastAsia="宋体" w:cs="仿宋_GB2312"/>
          <w:b/>
          <w:bCs/>
          <w:color w:val="auto"/>
          <w:highlight w:val="none"/>
          <w:lang w:eastAsia="zh-CN"/>
        </w:rPr>
      </w:pPr>
      <w:r>
        <w:rPr>
          <w:rFonts w:hint="eastAsia" w:ascii="宋体" w:hAnsi="宋体" w:eastAsia="宋体" w:cs="仿宋_GB2312"/>
          <w:b/>
          <w:bCs/>
          <w:color w:val="auto"/>
          <w:highlight w:val="none"/>
        </w:rPr>
        <w:t>承诺方：</w:t>
      </w:r>
    </w:p>
    <w:p w14:paraId="36C966EB">
      <w:pPr>
        <w:jc w:val="both"/>
        <w:rPr>
          <w:rFonts w:hint="eastAsia" w:ascii="宋体" w:hAnsi="宋体" w:eastAsia="宋体" w:cs="仿宋_GB2312"/>
          <w:b/>
          <w:bCs/>
          <w:color w:val="auto"/>
          <w:highlight w:val="none"/>
        </w:rPr>
      </w:pPr>
      <w:r>
        <w:rPr>
          <w:rFonts w:hint="eastAsia" w:ascii="宋体" w:hAnsi="宋体" w:eastAsia="宋体" w:cs="仿宋_GB2312"/>
          <w:b/>
          <w:bCs/>
          <w:color w:val="auto"/>
          <w:highlight w:val="none"/>
        </w:rPr>
        <w:t>承诺代表人：</w:t>
      </w:r>
    </w:p>
    <w:p w14:paraId="089861A1">
      <w:pPr>
        <w:jc w:val="both"/>
        <w:rPr>
          <w:rFonts w:hint="eastAsia" w:ascii="宋体" w:hAnsi="宋体" w:eastAsia="宋体" w:cs="仿宋_GB2312"/>
          <w:b/>
          <w:bCs/>
          <w:color w:val="auto"/>
          <w:highlight w:val="none"/>
        </w:rPr>
      </w:pPr>
    </w:p>
    <w:p w14:paraId="11BD029B">
      <w:pPr>
        <w:jc w:val="both"/>
        <w:rPr>
          <w:rFonts w:hint="eastAsia" w:ascii="宋体" w:hAnsi="宋体" w:eastAsia="宋体" w:cs="宋体"/>
          <w:b/>
          <w:bCs/>
          <w:color w:val="auto"/>
          <w:highlight w:val="none"/>
        </w:rPr>
      </w:pPr>
      <w:r>
        <w:rPr>
          <w:rFonts w:hint="eastAsia" w:ascii="宋体" w:hAnsi="宋体" w:eastAsia="宋体" w:cs="仿宋_GB2312"/>
          <w:b/>
          <w:bCs/>
          <w:color w:val="auto"/>
          <w:highlight w:val="none"/>
          <w:lang w:val="en-US"/>
        </w:rPr>
        <w:t>承诺</w:t>
      </w:r>
      <w:r>
        <w:rPr>
          <w:rFonts w:hint="eastAsia" w:ascii="宋体" w:hAnsi="宋体" w:eastAsia="宋体" w:cs="仿宋_GB2312"/>
          <w:b/>
          <w:bCs/>
          <w:color w:val="auto"/>
          <w:highlight w:val="none"/>
        </w:rPr>
        <w:t>日期：</w:t>
      </w:r>
      <w:r>
        <w:rPr>
          <w:rFonts w:hint="eastAsia" w:ascii="宋体" w:hAnsi="宋体" w:eastAsia="宋体" w:cs="仿宋_GB2312"/>
          <w:b/>
          <w:bCs/>
          <w:color w:val="auto"/>
          <w:highlight w:val="none"/>
        </w:rPr>
        <w:br w:type="page"/>
      </w:r>
    </w:p>
    <w:p w14:paraId="70622221">
      <w:pPr>
        <w:jc w:val="both"/>
        <w:rPr>
          <w:rFonts w:hint="eastAsia" w:ascii="宋体" w:hAnsi="宋体" w:eastAsia="宋体" w:cs="宋体"/>
          <w:b/>
          <w:bCs/>
          <w:color w:val="auto"/>
          <w:highlight w:val="none"/>
        </w:rPr>
      </w:pPr>
    </w:p>
    <w:p w14:paraId="46029B48">
      <w:pPr>
        <w:jc w:val="both"/>
        <w:outlineLvl w:val="0"/>
        <w:rPr>
          <w:rFonts w:hint="eastAsia" w:ascii="宋体" w:hAnsi="宋体" w:eastAsia="宋体" w:cs="黑体"/>
          <w:color w:val="auto"/>
          <w:highlight w:val="none"/>
        </w:rPr>
      </w:pPr>
      <w:r>
        <w:rPr>
          <w:rFonts w:hint="eastAsia" w:ascii="宋体" w:hAnsi="宋体" w:eastAsia="宋体" w:cs="黑体"/>
          <w:color w:val="auto"/>
          <w:highlight w:val="none"/>
        </w:rPr>
        <w:t xml:space="preserve">附件2 </w:t>
      </w:r>
    </w:p>
    <w:p w14:paraId="068DCA26">
      <w:pPr>
        <w:jc w:val="center"/>
        <w:rPr>
          <w:rFonts w:hint="eastAsia" w:ascii="宋体" w:hAnsi="宋体" w:eastAsia="宋体" w:cs="黑体"/>
          <w:b/>
          <w:bCs/>
          <w:color w:val="auto"/>
          <w:highlight w:val="none"/>
        </w:rPr>
      </w:pPr>
      <w:r>
        <w:rPr>
          <w:rFonts w:hint="eastAsia" w:ascii="宋体" w:hAnsi="宋体" w:eastAsia="宋体" w:cs="黑体"/>
          <w:b/>
          <w:bCs/>
          <w:color w:val="auto"/>
          <w:highlight w:val="none"/>
        </w:rPr>
        <w:t>中标通知书</w:t>
      </w:r>
    </w:p>
    <w:p w14:paraId="50B15FE2">
      <w:pPr>
        <w:ind w:firstLine="420" w:firstLineChars="200"/>
        <w:jc w:val="both"/>
        <w:rPr>
          <w:rFonts w:hint="eastAsia" w:ascii="宋体" w:hAnsi="宋体" w:eastAsia="宋体" w:cs="宋体"/>
          <w:color w:val="auto"/>
          <w:highlight w:val="none"/>
        </w:rPr>
      </w:pPr>
    </w:p>
    <w:p w14:paraId="741A5A50">
      <w:pPr>
        <w:jc w:val="both"/>
        <w:rPr>
          <w:rFonts w:hint="eastAsia" w:ascii="宋体" w:hAnsi="宋体" w:eastAsia="宋体"/>
          <w:color w:val="auto"/>
          <w:highlight w:val="none"/>
        </w:rPr>
      </w:pPr>
    </w:p>
    <w:p w14:paraId="19E9A132">
      <w:pPr>
        <w:rPr>
          <w:color w:val="auto"/>
          <w:highlight w:val="none"/>
        </w:rPr>
        <w:sectPr>
          <w:pgSz w:w="11906" w:h="16838"/>
          <w:pgMar w:top="1440" w:right="1800" w:bottom="1440" w:left="1800" w:header="851" w:footer="992" w:gutter="0"/>
          <w:cols w:space="425" w:num="1"/>
          <w:docGrid w:type="lines" w:linePitch="312" w:charSpace="0"/>
        </w:sectPr>
      </w:pPr>
    </w:p>
    <w:p w14:paraId="7A54CD8B">
      <w:pPr>
        <w:spacing w:line="360" w:lineRule="auto"/>
        <w:jc w:val="both"/>
        <w:rPr>
          <w:rFonts w:ascii="宋体" w:hAnsi="宋体" w:eastAsia="宋体"/>
          <w:color w:val="auto"/>
          <w:sz w:val="24"/>
          <w:szCs w:val="24"/>
          <w:highlight w:val="none"/>
          <w:u w:val="single"/>
          <w:lang w:eastAsia="zh-CN"/>
        </w:rPr>
      </w:pPr>
      <w:r>
        <w:rPr>
          <w:rFonts w:hint="eastAsia" w:ascii="宋体" w:hAnsi="宋体" w:eastAsia="宋体" w:cs="宋体"/>
          <w:b/>
          <w:bCs/>
          <w:color w:val="auto"/>
          <w:sz w:val="24"/>
          <w:szCs w:val="24"/>
          <w:highlight w:val="none"/>
          <w:lang w:eastAsia="zh-CN"/>
        </w:rPr>
        <w:t>招标</w:t>
      </w:r>
      <w:r>
        <w:rPr>
          <w:rFonts w:hint="eastAsia" w:ascii="宋体" w:hAnsi="宋体" w:eastAsia="宋体"/>
          <w:b/>
          <w:bCs/>
          <w:color w:val="auto"/>
          <w:sz w:val="24"/>
          <w:szCs w:val="24"/>
          <w:highlight w:val="none"/>
          <w:lang w:eastAsia="zh-CN"/>
        </w:rPr>
        <w:t>编号：</w:t>
      </w:r>
      <w:r>
        <w:rPr>
          <w:rFonts w:ascii="宋体" w:hAnsi="宋体" w:eastAsia="宋体"/>
          <w:color w:val="auto"/>
          <w:spacing w:val="-15"/>
          <w:sz w:val="24"/>
          <w:szCs w:val="24"/>
          <w:highlight w:val="none"/>
          <w:u w:val="single"/>
          <w:lang w:eastAsia="zh-CN"/>
        </w:rPr>
        <w:t xml:space="preserve"> </w:t>
      </w:r>
      <w:r>
        <w:rPr>
          <w:rFonts w:hint="eastAsia" w:ascii="宋体" w:hAnsi="宋体" w:eastAsia="宋体"/>
          <w:color w:val="auto"/>
          <w:spacing w:val="-15"/>
          <w:sz w:val="24"/>
          <w:szCs w:val="24"/>
          <w:highlight w:val="none"/>
          <w:u w:val="single"/>
          <w:lang w:val="en-US" w:eastAsia="zh-CN"/>
        </w:rPr>
        <w:t xml:space="preserve">     </w:t>
      </w:r>
      <w:r>
        <w:rPr>
          <w:rFonts w:ascii="宋体" w:hAnsi="宋体" w:eastAsia="宋体"/>
          <w:color w:val="auto"/>
          <w:sz w:val="24"/>
          <w:szCs w:val="24"/>
          <w:highlight w:val="none"/>
          <w:u w:val="single"/>
          <w:lang w:eastAsia="zh-CN"/>
        </w:rPr>
        <w:tab/>
      </w:r>
      <w:r>
        <w:rPr>
          <w:rFonts w:ascii="宋体" w:hAnsi="宋体" w:eastAsia="宋体"/>
          <w:b/>
          <w:bCs/>
          <w:color w:val="auto"/>
          <w:sz w:val="24"/>
          <w:szCs w:val="24"/>
          <w:highlight w:val="none"/>
          <w:lang w:eastAsia="zh-CN"/>
        </w:rPr>
        <w:t xml:space="preserve">                     </w:t>
      </w:r>
      <w:r>
        <w:rPr>
          <w:rFonts w:hint="eastAsia" w:ascii="宋体" w:hAnsi="宋体" w:eastAsia="宋体" w:cs="宋体"/>
          <w:b/>
          <w:bCs/>
          <w:color w:val="auto"/>
          <w:sz w:val="24"/>
          <w:szCs w:val="24"/>
          <w:highlight w:val="none"/>
          <w:lang w:eastAsia="zh-CN"/>
        </w:rPr>
        <w:t>合同编号</w:t>
      </w:r>
      <w:r>
        <w:rPr>
          <w:rFonts w:ascii="宋体" w:hAnsi="宋体" w:eastAsia="宋体"/>
          <w:b/>
          <w:bCs/>
          <w:color w:val="auto"/>
          <w:sz w:val="24"/>
          <w:szCs w:val="24"/>
          <w:highlight w:val="none"/>
          <w:lang w:eastAsia="zh-CN"/>
        </w:rPr>
        <w:t>：</w:t>
      </w:r>
      <w:r>
        <w:rPr>
          <w:rFonts w:hint="eastAsia" w:ascii="宋体" w:hAnsi="宋体" w:eastAsia="宋体"/>
          <w:b/>
          <w:bCs/>
          <w:color w:val="auto"/>
          <w:sz w:val="24"/>
          <w:szCs w:val="24"/>
          <w:highlight w:val="none"/>
          <w:u w:val="single"/>
          <w:lang w:eastAsia="zh-CN"/>
        </w:rPr>
        <w:t xml:space="preserve">             </w:t>
      </w:r>
    </w:p>
    <w:p w14:paraId="054026D0">
      <w:pPr>
        <w:spacing w:line="360" w:lineRule="auto"/>
        <w:jc w:val="both"/>
        <w:rPr>
          <w:rFonts w:ascii="宋体" w:hAnsi="宋体" w:eastAsia="宋体"/>
          <w:color w:val="auto"/>
          <w:sz w:val="24"/>
          <w:szCs w:val="24"/>
          <w:highlight w:val="none"/>
          <w:lang w:eastAsia="zh-CN"/>
        </w:rPr>
      </w:pPr>
    </w:p>
    <w:p w14:paraId="23977A1E">
      <w:pPr>
        <w:spacing w:line="360" w:lineRule="auto"/>
        <w:jc w:val="both"/>
        <w:rPr>
          <w:rFonts w:ascii="宋体" w:hAnsi="宋体" w:eastAsia="宋体"/>
          <w:color w:val="auto"/>
          <w:sz w:val="24"/>
          <w:szCs w:val="24"/>
          <w:highlight w:val="none"/>
          <w:lang w:eastAsia="zh-CN"/>
        </w:rPr>
      </w:pPr>
    </w:p>
    <w:p w14:paraId="6167A03C">
      <w:pPr>
        <w:spacing w:line="360" w:lineRule="auto"/>
        <w:jc w:val="both"/>
        <w:rPr>
          <w:rFonts w:ascii="宋体" w:hAnsi="宋体" w:eastAsia="宋体"/>
          <w:color w:val="auto"/>
          <w:sz w:val="24"/>
          <w:szCs w:val="24"/>
          <w:highlight w:val="none"/>
          <w:lang w:eastAsia="zh-CN"/>
        </w:rPr>
      </w:pPr>
    </w:p>
    <w:p w14:paraId="6FAA8AFF">
      <w:pPr>
        <w:spacing w:line="360" w:lineRule="auto"/>
        <w:jc w:val="both"/>
        <w:rPr>
          <w:rFonts w:ascii="宋体" w:hAnsi="宋体" w:eastAsia="宋体"/>
          <w:color w:val="auto"/>
          <w:sz w:val="24"/>
          <w:szCs w:val="24"/>
          <w:highlight w:val="none"/>
          <w:lang w:eastAsia="zh-CN"/>
        </w:rPr>
      </w:pPr>
    </w:p>
    <w:p w14:paraId="0142DE1F">
      <w:pPr>
        <w:pStyle w:val="2"/>
        <w:bidi w:val="0"/>
        <w:rPr>
          <w:rFonts w:ascii="宋体" w:hAnsi="宋体" w:eastAsia="宋体"/>
          <w:color w:val="auto"/>
          <w:sz w:val="44"/>
          <w:szCs w:val="44"/>
          <w:highlight w:val="none"/>
          <w:lang w:eastAsia="zh-CN"/>
        </w:rPr>
      </w:pPr>
      <w:r>
        <w:rPr>
          <w:rFonts w:hint="eastAsia"/>
          <w:b/>
          <w:bCs/>
          <w:color w:val="auto"/>
          <w:sz w:val="44"/>
          <w:szCs w:val="44"/>
          <w:highlight w:val="none"/>
          <w:lang w:eastAsia="zh-CN"/>
        </w:rPr>
        <w:t>海南智慧健康岛建设工程项目</w:t>
      </w:r>
      <w:r>
        <w:rPr>
          <w:b/>
          <w:bCs/>
          <w:color w:val="auto"/>
          <w:sz w:val="44"/>
          <w:szCs w:val="44"/>
          <w:highlight w:val="none"/>
        </w:rPr>
        <w:t>（</w:t>
      </w:r>
      <w:r>
        <w:rPr>
          <w:rFonts w:hint="eastAsia"/>
          <w:b/>
          <w:bCs/>
          <w:color w:val="auto"/>
          <w:sz w:val="44"/>
          <w:szCs w:val="44"/>
          <w:highlight w:val="none"/>
          <w:lang w:val="en-US" w:eastAsia="zh-CN"/>
        </w:rPr>
        <w:t>包8</w:t>
      </w:r>
      <w:r>
        <w:rPr>
          <w:rFonts w:hint="eastAsia"/>
          <w:b/>
          <w:bCs/>
          <w:color w:val="auto"/>
          <w:sz w:val="44"/>
          <w:szCs w:val="44"/>
          <w:highlight w:val="none"/>
        </w:rPr>
        <w:t>-</w:t>
      </w:r>
      <w:r>
        <w:rPr>
          <w:rFonts w:hint="eastAsia"/>
          <w:b/>
          <w:bCs/>
          <w:color w:val="auto"/>
          <w:sz w:val="44"/>
          <w:szCs w:val="44"/>
          <w:highlight w:val="none"/>
          <w:lang w:val="en-US" w:eastAsia="zh-CN"/>
        </w:rPr>
        <w:t>软件测评</w:t>
      </w:r>
      <w:r>
        <w:rPr>
          <w:b/>
          <w:bCs/>
          <w:color w:val="auto"/>
          <w:sz w:val="44"/>
          <w:szCs w:val="44"/>
          <w:highlight w:val="none"/>
        </w:rPr>
        <w:t>）合同</w:t>
      </w:r>
    </w:p>
    <w:p w14:paraId="619C585D">
      <w:pPr>
        <w:spacing w:line="360" w:lineRule="auto"/>
        <w:jc w:val="both"/>
        <w:rPr>
          <w:rFonts w:ascii="宋体" w:hAnsi="宋体" w:eastAsia="宋体"/>
          <w:color w:val="auto"/>
          <w:sz w:val="44"/>
          <w:szCs w:val="44"/>
          <w:highlight w:val="none"/>
          <w:lang w:eastAsia="zh-CN"/>
        </w:rPr>
      </w:pPr>
    </w:p>
    <w:p w14:paraId="691F8254">
      <w:pPr>
        <w:spacing w:line="360" w:lineRule="auto"/>
        <w:jc w:val="both"/>
        <w:rPr>
          <w:rFonts w:ascii="宋体" w:hAnsi="宋体" w:eastAsia="宋体"/>
          <w:color w:val="auto"/>
          <w:sz w:val="24"/>
          <w:szCs w:val="24"/>
          <w:highlight w:val="none"/>
          <w:lang w:eastAsia="zh-CN"/>
        </w:rPr>
      </w:pPr>
    </w:p>
    <w:p w14:paraId="03154F62">
      <w:pPr>
        <w:spacing w:line="360" w:lineRule="auto"/>
        <w:jc w:val="both"/>
        <w:rPr>
          <w:rFonts w:ascii="宋体" w:hAnsi="宋体" w:eastAsia="宋体"/>
          <w:color w:val="auto"/>
          <w:sz w:val="24"/>
          <w:szCs w:val="24"/>
          <w:highlight w:val="none"/>
          <w:lang w:eastAsia="zh-CN"/>
        </w:rPr>
      </w:pPr>
    </w:p>
    <w:p w14:paraId="1031D242">
      <w:pPr>
        <w:spacing w:line="360" w:lineRule="auto"/>
        <w:jc w:val="both"/>
        <w:rPr>
          <w:rFonts w:ascii="宋体" w:hAnsi="宋体" w:eastAsia="宋体"/>
          <w:color w:val="auto"/>
          <w:sz w:val="24"/>
          <w:szCs w:val="24"/>
          <w:highlight w:val="none"/>
          <w:lang w:eastAsia="zh-CN"/>
        </w:rPr>
      </w:pPr>
    </w:p>
    <w:p w14:paraId="44E71B01">
      <w:pPr>
        <w:spacing w:line="360" w:lineRule="auto"/>
        <w:jc w:val="both"/>
        <w:rPr>
          <w:rFonts w:ascii="宋体" w:hAnsi="宋体" w:eastAsia="宋体"/>
          <w:color w:val="auto"/>
          <w:sz w:val="24"/>
          <w:szCs w:val="24"/>
          <w:highlight w:val="none"/>
          <w:lang w:eastAsia="zh-CN"/>
        </w:rPr>
      </w:pPr>
    </w:p>
    <w:p w14:paraId="2C9E6276">
      <w:pPr>
        <w:spacing w:line="360" w:lineRule="auto"/>
        <w:jc w:val="both"/>
        <w:rPr>
          <w:rFonts w:ascii="宋体" w:hAnsi="宋体" w:eastAsia="宋体"/>
          <w:color w:val="auto"/>
          <w:sz w:val="24"/>
          <w:szCs w:val="24"/>
          <w:highlight w:val="none"/>
          <w:lang w:eastAsia="zh-CN"/>
        </w:rPr>
      </w:pPr>
    </w:p>
    <w:p w14:paraId="2C5663F3">
      <w:pPr>
        <w:spacing w:line="360" w:lineRule="auto"/>
        <w:jc w:val="both"/>
        <w:rPr>
          <w:rFonts w:ascii="宋体" w:hAnsi="宋体" w:eastAsia="宋体"/>
          <w:color w:val="auto"/>
          <w:sz w:val="24"/>
          <w:szCs w:val="24"/>
          <w:highlight w:val="none"/>
          <w:lang w:eastAsia="zh-CN"/>
        </w:rPr>
      </w:pPr>
    </w:p>
    <w:p w14:paraId="21B029A6">
      <w:pPr>
        <w:spacing w:line="360" w:lineRule="auto"/>
        <w:jc w:val="both"/>
        <w:rPr>
          <w:rFonts w:ascii="宋体" w:hAnsi="宋体" w:eastAsia="宋体"/>
          <w:color w:val="auto"/>
          <w:sz w:val="24"/>
          <w:szCs w:val="24"/>
          <w:highlight w:val="none"/>
          <w:lang w:eastAsia="zh-CN"/>
        </w:rPr>
      </w:pPr>
    </w:p>
    <w:p w14:paraId="2E2A4B70">
      <w:pPr>
        <w:spacing w:line="360" w:lineRule="auto"/>
        <w:jc w:val="both"/>
        <w:rPr>
          <w:rFonts w:ascii="宋体" w:hAnsi="宋体" w:eastAsia="宋体"/>
          <w:color w:val="auto"/>
          <w:sz w:val="24"/>
          <w:szCs w:val="24"/>
          <w:highlight w:val="none"/>
          <w:lang w:eastAsia="zh-CN"/>
        </w:rPr>
      </w:pPr>
    </w:p>
    <w:p w14:paraId="223B4D9B">
      <w:pPr>
        <w:spacing w:line="360" w:lineRule="auto"/>
        <w:jc w:val="both"/>
        <w:rPr>
          <w:rFonts w:ascii="宋体" w:hAnsi="宋体" w:eastAsia="宋体"/>
          <w:color w:val="auto"/>
          <w:sz w:val="24"/>
          <w:szCs w:val="24"/>
          <w:highlight w:val="none"/>
          <w:lang w:eastAsia="zh-CN"/>
        </w:rPr>
      </w:pPr>
    </w:p>
    <w:p w14:paraId="6802823B">
      <w:pPr>
        <w:spacing w:line="360" w:lineRule="auto"/>
        <w:jc w:val="center"/>
        <w:rPr>
          <w:rFonts w:ascii="宋体" w:hAnsi="宋体" w:eastAsia="宋体"/>
          <w:color w:val="auto"/>
          <w:sz w:val="24"/>
          <w:szCs w:val="24"/>
          <w:highlight w:val="none"/>
          <w:lang w:eastAsia="zh-CN"/>
        </w:rPr>
      </w:pPr>
    </w:p>
    <w:p w14:paraId="17070CFD">
      <w:pPr>
        <w:spacing w:before="101" w:line="360" w:lineRule="auto"/>
        <w:ind w:firstLine="0" w:firstLineChars="0"/>
        <w:jc w:val="center"/>
        <w:rPr>
          <w:rFonts w:ascii="宋体" w:hAnsi="宋体" w:eastAsia="宋体" w:cs="仿宋"/>
          <w:b/>
          <w:bCs/>
          <w:color w:val="auto"/>
          <w:spacing w:val="6"/>
          <w:sz w:val="30"/>
          <w:szCs w:val="30"/>
          <w:highlight w:val="none"/>
          <w:lang w:eastAsia="zh-CN"/>
        </w:rPr>
      </w:pPr>
      <w:r>
        <w:rPr>
          <w:rFonts w:ascii="宋体" w:hAnsi="宋体" w:eastAsia="宋体" w:cs="仿宋"/>
          <w:b/>
          <w:bCs/>
          <w:color w:val="auto"/>
          <w:spacing w:val="6"/>
          <w:sz w:val="30"/>
          <w:szCs w:val="30"/>
          <w:highlight w:val="none"/>
          <w:lang w:eastAsia="zh-CN"/>
        </w:rPr>
        <w:t>签约地点：海口市</w:t>
      </w:r>
    </w:p>
    <w:p w14:paraId="628CC315">
      <w:pPr>
        <w:spacing w:before="101" w:line="360" w:lineRule="auto"/>
        <w:jc w:val="center"/>
        <w:rPr>
          <w:rFonts w:ascii="宋体" w:hAnsi="宋体" w:eastAsia="宋体" w:cs="仿宋"/>
          <w:b/>
          <w:bCs/>
          <w:color w:val="auto"/>
          <w:spacing w:val="-4"/>
          <w:sz w:val="24"/>
          <w:szCs w:val="24"/>
          <w:highlight w:val="none"/>
          <w:lang w:eastAsia="zh-CN"/>
        </w:rPr>
      </w:pPr>
      <w:r>
        <w:rPr>
          <w:rFonts w:hint="eastAsia" w:ascii="宋体" w:hAnsi="宋体" w:eastAsia="宋体" w:cs="仿宋"/>
          <w:b/>
          <w:bCs/>
          <w:color w:val="auto"/>
          <w:spacing w:val="6"/>
          <w:sz w:val="30"/>
          <w:szCs w:val="30"/>
          <w:highlight w:val="none"/>
          <w:lang w:eastAsia="zh-CN"/>
        </w:rPr>
        <w:t>签约时间：2025年</w:t>
      </w:r>
      <w:r>
        <w:rPr>
          <w:rFonts w:hint="eastAsia" w:ascii="宋体" w:hAnsi="宋体" w:eastAsia="宋体" w:cs="仿宋"/>
          <w:b/>
          <w:bCs/>
          <w:color w:val="auto"/>
          <w:spacing w:val="6"/>
          <w:sz w:val="30"/>
          <w:szCs w:val="30"/>
          <w:highlight w:val="none"/>
          <w:lang w:val="en-US" w:eastAsia="zh-CN"/>
        </w:rPr>
        <w:t>X</w:t>
      </w:r>
      <w:r>
        <w:rPr>
          <w:rFonts w:hint="eastAsia" w:ascii="宋体" w:hAnsi="宋体" w:eastAsia="宋体" w:cs="仿宋"/>
          <w:b/>
          <w:bCs/>
          <w:color w:val="auto"/>
          <w:spacing w:val="6"/>
          <w:sz w:val="30"/>
          <w:szCs w:val="30"/>
          <w:highlight w:val="none"/>
          <w:lang w:eastAsia="zh-CN"/>
        </w:rPr>
        <w:t>月</w:t>
      </w:r>
    </w:p>
    <w:p w14:paraId="5FB6F8AB">
      <w:pPr>
        <w:spacing w:before="101" w:line="360" w:lineRule="auto"/>
        <w:ind w:firstLine="466" w:firstLineChars="200"/>
        <w:jc w:val="both"/>
        <w:rPr>
          <w:rFonts w:ascii="宋体" w:hAnsi="宋体" w:eastAsia="宋体" w:cs="仿宋"/>
          <w:b/>
          <w:bCs/>
          <w:color w:val="auto"/>
          <w:spacing w:val="-4"/>
          <w:sz w:val="24"/>
          <w:szCs w:val="24"/>
          <w:highlight w:val="none"/>
          <w:lang w:eastAsia="zh-CN"/>
        </w:rPr>
      </w:pPr>
    </w:p>
    <w:p w14:paraId="5B572EA3">
      <w:pPr>
        <w:kinsoku/>
        <w:autoSpaceDE/>
        <w:autoSpaceDN/>
        <w:adjustRightInd/>
        <w:snapToGrid/>
        <w:textAlignment w:val="auto"/>
        <w:rPr>
          <w:rFonts w:ascii="宋体" w:hAnsi="宋体" w:eastAsia="宋体" w:cs="仿宋"/>
          <w:b/>
          <w:bCs/>
          <w:color w:val="auto"/>
          <w:spacing w:val="-4"/>
          <w:sz w:val="24"/>
          <w:szCs w:val="24"/>
          <w:highlight w:val="none"/>
          <w:lang w:eastAsia="zh-CN"/>
        </w:rPr>
      </w:pPr>
      <w:r>
        <w:rPr>
          <w:rFonts w:hint="eastAsia" w:ascii="宋体" w:hAnsi="宋体" w:eastAsia="宋体" w:cs="仿宋"/>
          <w:b/>
          <w:bCs/>
          <w:color w:val="auto"/>
          <w:spacing w:val="-4"/>
          <w:sz w:val="24"/>
          <w:szCs w:val="24"/>
          <w:highlight w:val="none"/>
          <w:lang w:eastAsia="zh-CN"/>
        </w:rPr>
        <w:br w:type="page"/>
      </w:r>
    </w:p>
    <w:p w14:paraId="1D8E5EF8">
      <w:pPr>
        <w:spacing w:before="101" w:line="360" w:lineRule="auto"/>
        <w:ind w:firstLine="466" w:firstLineChars="200"/>
        <w:jc w:val="both"/>
        <w:rPr>
          <w:rFonts w:ascii="宋体" w:hAnsi="宋体" w:eastAsia="宋体" w:cs="仿宋"/>
          <w:color w:val="auto"/>
          <w:sz w:val="24"/>
          <w:szCs w:val="24"/>
          <w:highlight w:val="none"/>
          <w:lang w:eastAsia="zh-CN"/>
        </w:rPr>
      </w:pPr>
      <w:r>
        <w:rPr>
          <w:rFonts w:ascii="宋体" w:hAnsi="宋体" w:eastAsia="宋体" w:cs="仿宋"/>
          <w:b/>
          <w:bCs/>
          <w:color w:val="auto"/>
          <w:spacing w:val="-4"/>
          <w:sz w:val="24"/>
          <w:szCs w:val="24"/>
          <w:highlight w:val="none"/>
          <w:lang w:eastAsia="zh-CN"/>
        </w:rPr>
        <w:t>甲方（采购人</w:t>
      </w:r>
      <w:r>
        <w:rPr>
          <w:rFonts w:ascii="宋体" w:hAnsi="宋体" w:eastAsia="宋体" w:cs="仿宋"/>
          <w:b/>
          <w:bCs/>
          <w:color w:val="auto"/>
          <w:spacing w:val="-1"/>
          <w:sz w:val="24"/>
          <w:szCs w:val="24"/>
          <w:highlight w:val="none"/>
          <w:lang w:eastAsia="zh-CN"/>
        </w:rPr>
        <w:t>）：</w:t>
      </w:r>
    </w:p>
    <w:p w14:paraId="1A144CA6">
      <w:pPr>
        <w:spacing w:before="216" w:line="360" w:lineRule="auto"/>
        <w:ind w:firstLine="490" w:firstLineChars="200"/>
        <w:jc w:val="both"/>
        <w:rPr>
          <w:rFonts w:ascii="宋体" w:hAnsi="宋体" w:eastAsia="宋体" w:cs="仿宋"/>
          <w:b/>
          <w:bCs/>
          <w:color w:val="auto"/>
          <w:spacing w:val="-3"/>
          <w:sz w:val="24"/>
          <w:szCs w:val="24"/>
          <w:highlight w:val="none"/>
          <w:lang w:eastAsia="zh-CN"/>
        </w:rPr>
      </w:pPr>
      <w:r>
        <w:rPr>
          <w:rFonts w:ascii="宋体" w:hAnsi="宋体" w:eastAsia="宋体" w:cs="仿宋"/>
          <w:b/>
          <w:bCs/>
          <w:color w:val="auto"/>
          <w:spacing w:val="2"/>
          <w:sz w:val="24"/>
          <w:szCs w:val="24"/>
          <w:highlight w:val="none"/>
          <w:lang w:eastAsia="zh-CN"/>
        </w:rPr>
        <w:t>乙方（</w:t>
      </w:r>
      <w:r>
        <w:rPr>
          <w:rFonts w:hint="eastAsia" w:ascii="宋体" w:hAnsi="宋体" w:eastAsia="宋体" w:cs="仿宋"/>
          <w:b/>
          <w:bCs/>
          <w:color w:val="auto"/>
          <w:spacing w:val="2"/>
          <w:sz w:val="24"/>
          <w:szCs w:val="24"/>
          <w:highlight w:val="none"/>
          <w:lang w:eastAsia="zh-CN"/>
        </w:rPr>
        <w:t>中标</w:t>
      </w:r>
      <w:r>
        <w:rPr>
          <w:rFonts w:ascii="宋体" w:hAnsi="宋体" w:eastAsia="宋体" w:cs="仿宋"/>
          <w:b/>
          <w:bCs/>
          <w:color w:val="auto"/>
          <w:spacing w:val="2"/>
          <w:sz w:val="24"/>
          <w:szCs w:val="24"/>
          <w:highlight w:val="none"/>
          <w:lang w:eastAsia="zh-CN"/>
        </w:rPr>
        <w:t>供应商</w:t>
      </w:r>
      <w:r>
        <w:rPr>
          <w:rFonts w:ascii="宋体" w:hAnsi="宋体" w:eastAsia="宋体" w:cs="仿宋"/>
          <w:b/>
          <w:bCs/>
          <w:color w:val="auto"/>
          <w:spacing w:val="-3"/>
          <w:sz w:val="24"/>
          <w:szCs w:val="24"/>
          <w:highlight w:val="none"/>
          <w:lang w:eastAsia="zh-CN"/>
        </w:rPr>
        <w:t>）：</w:t>
      </w:r>
    </w:p>
    <w:p w14:paraId="1D444C8A">
      <w:pPr>
        <w:tabs>
          <w:tab w:val="left" w:pos="193"/>
        </w:tabs>
        <w:spacing w:before="163" w:line="360" w:lineRule="auto"/>
        <w:ind w:left="14" w:right="16" w:firstLine="480" w:firstLineChars="200"/>
        <w:jc w:val="both"/>
        <w:rPr>
          <w:rFonts w:ascii="宋体" w:hAnsi="宋体" w:eastAsia="宋体" w:cs="仿宋"/>
          <w:color w:val="auto"/>
          <w:sz w:val="24"/>
          <w:szCs w:val="24"/>
          <w:highlight w:val="none"/>
          <w:lang w:eastAsia="zh-CN"/>
        </w:rPr>
      </w:pPr>
      <w:r>
        <w:rPr>
          <w:rFonts w:hint="eastAsia" w:ascii="宋体" w:hAnsi="宋体" w:eastAsia="宋体" w:cs="宋体"/>
          <w:color w:val="auto"/>
          <w:sz w:val="24"/>
          <w:szCs w:val="24"/>
          <w:highlight w:val="none"/>
          <w:lang w:eastAsia="zh-CN"/>
        </w:rPr>
        <w:t>根据法律规定，甲、乙双方根据《中华人民共和国民法典》及其他有关法律规定，遵循自愿、公平、诚实信用的原则，经平等协商，双方就公开招标的</w:t>
      </w:r>
      <w:r>
        <w:rPr>
          <w:rFonts w:hint="eastAsia" w:ascii="宋体" w:hAnsi="宋体" w:eastAsia="宋体" w:cs="仿宋"/>
          <w:color w:val="auto"/>
          <w:spacing w:val="5"/>
          <w:sz w:val="24"/>
          <w:szCs w:val="24"/>
          <w:highlight w:val="none"/>
          <w:u w:val="single"/>
          <w:lang w:eastAsia="zh-CN"/>
        </w:rPr>
        <w:t>海南智慧健康岛建设工程项目（包</w:t>
      </w:r>
      <w:r>
        <w:rPr>
          <w:rFonts w:hint="eastAsia" w:ascii="宋体" w:hAnsi="宋体" w:eastAsia="宋体" w:cs="仿宋"/>
          <w:color w:val="auto"/>
          <w:spacing w:val="5"/>
          <w:sz w:val="24"/>
          <w:szCs w:val="24"/>
          <w:highlight w:val="none"/>
          <w:u w:val="single"/>
          <w:lang w:val="en-US" w:eastAsia="zh-CN"/>
        </w:rPr>
        <w:t>8</w:t>
      </w:r>
      <w:r>
        <w:rPr>
          <w:rFonts w:hint="eastAsia" w:ascii="宋体" w:hAnsi="宋体" w:eastAsia="宋体" w:cs="仿宋"/>
          <w:color w:val="auto"/>
          <w:spacing w:val="5"/>
          <w:sz w:val="24"/>
          <w:szCs w:val="24"/>
          <w:highlight w:val="none"/>
          <w:u w:val="single"/>
          <w:lang w:eastAsia="zh-CN"/>
        </w:rPr>
        <w:t>-软件测评）</w:t>
      </w:r>
      <w:r>
        <w:rPr>
          <w:rFonts w:hint="eastAsia" w:ascii="宋体" w:hAnsi="宋体" w:eastAsia="宋体" w:cs="宋体"/>
          <w:color w:val="auto"/>
          <w:sz w:val="24"/>
          <w:szCs w:val="24"/>
          <w:highlight w:val="none"/>
          <w:lang w:eastAsia="zh-CN"/>
        </w:rPr>
        <w:t>的招标采购内容，经协商一致，签订本合同，供</w:t>
      </w:r>
      <w:r>
        <w:rPr>
          <w:rFonts w:hint="eastAsia" w:ascii="宋体" w:hAnsi="宋体" w:eastAsia="宋体" w:cs="宋体"/>
          <w:color w:val="auto"/>
          <w:sz w:val="24"/>
          <w:szCs w:val="24"/>
          <w:highlight w:val="none"/>
          <w:lang w:val="en-US" w:eastAsia="zh-CN"/>
        </w:rPr>
        <w:t>双</w:t>
      </w:r>
      <w:r>
        <w:rPr>
          <w:rFonts w:hint="eastAsia" w:ascii="宋体" w:hAnsi="宋体" w:eastAsia="宋体" w:cs="宋体"/>
          <w:color w:val="auto"/>
          <w:sz w:val="24"/>
          <w:szCs w:val="24"/>
          <w:highlight w:val="none"/>
          <w:lang w:eastAsia="zh-CN"/>
        </w:rPr>
        <w:t>方履行。</w:t>
      </w:r>
    </w:p>
    <w:p w14:paraId="5937F493">
      <w:pPr>
        <w:spacing w:before="101" w:line="360" w:lineRule="auto"/>
        <w:jc w:val="both"/>
        <w:outlineLvl w:val="0"/>
        <w:rPr>
          <w:rFonts w:ascii="宋体" w:hAnsi="宋体" w:eastAsia="宋体" w:cs="黑体"/>
          <w:b/>
          <w:bCs/>
          <w:color w:val="auto"/>
          <w:spacing w:val="6"/>
          <w:sz w:val="24"/>
          <w:szCs w:val="24"/>
          <w:highlight w:val="none"/>
          <w:lang w:eastAsia="zh-CN"/>
        </w:rPr>
      </w:pPr>
      <w:bookmarkStart w:id="96" w:name="bookmark913"/>
      <w:bookmarkEnd w:id="96"/>
      <w:r>
        <w:rPr>
          <w:rFonts w:ascii="宋体" w:hAnsi="宋体" w:eastAsia="宋体" w:cs="黑体"/>
          <w:b/>
          <w:bCs/>
          <w:color w:val="auto"/>
          <w:spacing w:val="6"/>
          <w:sz w:val="24"/>
          <w:szCs w:val="24"/>
          <w:highlight w:val="none"/>
          <w:lang w:eastAsia="zh-CN"/>
        </w:rPr>
        <w:t>一、项目的名称、项目内容、总价</w:t>
      </w:r>
    </w:p>
    <w:p w14:paraId="782A5D59">
      <w:pPr>
        <w:spacing w:before="219" w:line="360" w:lineRule="auto"/>
        <w:ind w:firstLine="50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（一）采购项目名称：</w:t>
      </w:r>
      <w:r>
        <w:rPr>
          <w:rFonts w:hint="eastAsia" w:ascii="宋体" w:hAnsi="宋体" w:eastAsia="宋体" w:cs="仿宋"/>
          <w:color w:val="auto"/>
          <w:spacing w:val="5"/>
          <w:sz w:val="24"/>
          <w:szCs w:val="24"/>
          <w:highlight w:val="none"/>
          <w:u w:val="single"/>
          <w:lang w:eastAsia="zh-CN"/>
        </w:rPr>
        <w:t>海南智慧健康岛建设工程项目（包</w:t>
      </w:r>
      <w:r>
        <w:rPr>
          <w:rFonts w:hint="eastAsia" w:ascii="宋体" w:hAnsi="宋体" w:eastAsia="宋体" w:cs="仿宋"/>
          <w:color w:val="auto"/>
          <w:spacing w:val="5"/>
          <w:sz w:val="24"/>
          <w:szCs w:val="24"/>
          <w:highlight w:val="none"/>
          <w:u w:val="single"/>
          <w:lang w:val="en-US" w:eastAsia="zh-CN"/>
        </w:rPr>
        <w:t>8</w:t>
      </w:r>
      <w:r>
        <w:rPr>
          <w:rFonts w:hint="eastAsia" w:ascii="宋体" w:hAnsi="宋体" w:eastAsia="宋体" w:cs="仿宋"/>
          <w:color w:val="auto"/>
          <w:spacing w:val="5"/>
          <w:sz w:val="24"/>
          <w:szCs w:val="24"/>
          <w:highlight w:val="none"/>
          <w:u w:val="single"/>
          <w:lang w:eastAsia="zh-CN"/>
        </w:rPr>
        <w:t>-软件测评）</w:t>
      </w:r>
      <w:r>
        <w:rPr>
          <w:rFonts w:ascii="宋体" w:hAnsi="宋体" w:eastAsia="宋体" w:cs="仿宋"/>
          <w:color w:val="auto"/>
          <w:spacing w:val="5"/>
          <w:sz w:val="24"/>
          <w:szCs w:val="24"/>
          <w:highlight w:val="none"/>
          <w:u w:val="single"/>
          <w:lang w:eastAsia="zh-CN"/>
        </w:rPr>
        <w:t xml:space="preserve">  </w:t>
      </w:r>
      <w:r>
        <w:rPr>
          <w:rFonts w:ascii="宋体" w:hAnsi="宋体" w:eastAsia="宋体" w:cs="仿宋"/>
          <w:color w:val="auto"/>
          <w:spacing w:val="5"/>
          <w:sz w:val="24"/>
          <w:szCs w:val="24"/>
          <w:highlight w:val="none"/>
          <w:lang w:eastAsia="zh-CN"/>
        </w:rPr>
        <w:t>。</w:t>
      </w:r>
    </w:p>
    <w:p w14:paraId="395D1A38">
      <w:pPr>
        <w:spacing w:before="220" w:line="360" w:lineRule="auto"/>
        <w:ind w:firstLine="500" w:firstLineChars="200"/>
        <w:jc w:val="both"/>
        <w:rPr>
          <w:rFonts w:ascii="宋体" w:hAnsi="宋体" w:eastAsia="宋体" w:cs="仿宋"/>
          <w:color w:val="auto"/>
          <w:spacing w:val="5"/>
          <w:sz w:val="24"/>
          <w:szCs w:val="24"/>
          <w:highlight w:val="none"/>
          <w:lang w:eastAsia="zh-CN"/>
        </w:rPr>
      </w:pPr>
      <w:r>
        <w:rPr>
          <w:rFonts w:ascii="宋体" w:hAnsi="宋体" w:eastAsia="宋体" w:cs="仿宋"/>
          <w:color w:val="auto"/>
          <w:spacing w:val="5"/>
          <w:sz w:val="24"/>
          <w:szCs w:val="24"/>
          <w:highlight w:val="none"/>
          <w:lang w:eastAsia="zh-CN"/>
        </w:rPr>
        <w:t>（二）项目内容：</w:t>
      </w:r>
      <w:r>
        <w:rPr>
          <w:rFonts w:hint="eastAsia" w:ascii="宋体" w:hAnsi="宋体" w:eastAsia="宋体" w:cs="仿宋"/>
          <w:color w:val="auto"/>
          <w:spacing w:val="5"/>
          <w:sz w:val="24"/>
          <w:szCs w:val="24"/>
          <w:highlight w:val="none"/>
          <w:u w:val="single"/>
          <w:lang w:eastAsia="zh-CN"/>
        </w:rPr>
        <w:t>软件测评</w:t>
      </w:r>
      <w:r>
        <w:rPr>
          <w:rFonts w:hint="eastAsia" w:ascii="宋体" w:hAnsi="宋体" w:eastAsia="宋体" w:cs="仿宋"/>
          <w:color w:val="auto"/>
          <w:spacing w:val="5"/>
          <w:sz w:val="24"/>
          <w:szCs w:val="24"/>
          <w:highlight w:val="none"/>
          <w:u w:val="single"/>
          <w:lang w:val="en-US" w:eastAsia="zh-CN"/>
        </w:rPr>
        <w:t>服务</w:t>
      </w:r>
      <w:r>
        <w:rPr>
          <w:rFonts w:hint="eastAsia" w:ascii="宋体" w:hAnsi="宋体" w:eastAsia="宋体" w:cs="仿宋"/>
          <w:color w:val="auto"/>
          <w:spacing w:val="5"/>
          <w:sz w:val="24"/>
          <w:szCs w:val="24"/>
          <w:highlight w:val="none"/>
          <w:u w:val="single"/>
          <w:lang w:eastAsia="zh-CN"/>
        </w:rPr>
        <w:t>（用户文档测试、功能性测试、性能效率测试、易用性测试、可靠性测试、维护性测试、可移植性测试）</w:t>
      </w:r>
      <w:r>
        <w:rPr>
          <w:rFonts w:ascii="宋体" w:hAnsi="宋体" w:eastAsia="宋体" w:cs="仿宋"/>
          <w:color w:val="auto"/>
          <w:spacing w:val="5"/>
          <w:sz w:val="24"/>
          <w:szCs w:val="24"/>
          <w:highlight w:val="none"/>
          <w:lang w:eastAsia="zh-CN"/>
        </w:rPr>
        <w:t>。</w:t>
      </w:r>
    </w:p>
    <w:p w14:paraId="776B9DB5">
      <w:pPr>
        <w:spacing w:before="220" w:line="360" w:lineRule="auto"/>
        <w:ind w:firstLine="500" w:firstLineChars="200"/>
        <w:jc w:val="both"/>
        <w:rPr>
          <w:rFonts w:ascii="宋体" w:hAnsi="宋体" w:eastAsia="宋体" w:cs="仿宋"/>
          <w:color w:val="auto"/>
          <w:sz w:val="24"/>
          <w:szCs w:val="24"/>
          <w:highlight w:val="none"/>
          <w:u w:val="single"/>
          <w:lang w:eastAsia="zh-CN"/>
        </w:rPr>
      </w:pPr>
      <w:r>
        <w:rPr>
          <w:rFonts w:hint="eastAsia" w:ascii="宋体" w:hAnsi="宋体" w:eastAsia="宋体" w:cs="仿宋"/>
          <w:color w:val="auto"/>
          <w:spacing w:val="5"/>
          <w:sz w:val="24"/>
          <w:szCs w:val="24"/>
          <w:highlight w:val="none"/>
          <w:lang w:eastAsia="zh-CN"/>
        </w:rPr>
        <w:t>（三）测评服务对象：包1-包6所有建设系统（</w:t>
      </w:r>
      <w:r>
        <w:rPr>
          <w:rFonts w:hint="eastAsia" w:ascii="宋体" w:hAnsi="宋体" w:eastAsia="宋体" w:cs="仿宋"/>
          <w:color w:val="auto"/>
          <w:spacing w:val="5"/>
          <w:sz w:val="24"/>
          <w:szCs w:val="24"/>
          <w:highlight w:val="none"/>
          <w:u w:val="none"/>
          <w:lang w:eastAsia="zh-CN"/>
        </w:rPr>
        <w:t>包1:健康大脑及数据治理；包2:智慧服务全岛通；包3:医疗业务（云HIS）系统升级；包4:智慧药监升级；包5:三医监管与统计分析；</w:t>
      </w:r>
      <w:r>
        <w:rPr>
          <w:rFonts w:hint="eastAsia" w:ascii="宋体" w:hAnsi="宋体" w:eastAsia="宋体" w:cs="仿宋"/>
          <w:color w:val="auto"/>
          <w:spacing w:val="5"/>
          <w:sz w:val="24"/>
          <w:szCs w:val="24"/>
          <w:highlight w:val="none"/>
          <w:u w:val="none"/>
          <w:lang w:val="en-US" w:eastAsia="zh-CN"/>
        </w:rPr>
        <w:t>包6：</w:t>
      </w:r>
      <w:r>
        <w:rPr>
          <w:rFonts w:hint="eastAsia" w:ascii="宋体" w:hAnsi="宋体" w:eastAsia="宋体" w:cs="仿宋"/>
          <w:color w:val="auto"/>
          <w:spacing w:val="5"/>
          <w:sz w:val="24"/>
          <w:szCs w:val="24"/>
          <w:highlight w:val="none"/>
          <w:u w:val="none"/>
          <w:lang w:eastAsia="zh-CN"/>
        </w:rPr>
        <w:t>网络、数据安全与开放利用管理</w:t>
      </w:r>
      <w:r>
        <w:rPr>
          <w:rFonts w:hint="eastAsia" w:ascii="宋体" w:hAnsi="宋体" w:eastAsia="宋体" w:cs="仿宋"/>
          <w:color w:val="auto"/>
          <w:spacing w:val="5"/>
          <w:sz w:val="24"/>
          <w:szCs w:val="24"/>
          <w:highlight w:val="none"/>
          <w:lang w:eastAsia="zh-CN"/>
        </w:rPr>
        <w:t>）。</w:t>
      </w:r>
    </w:p>
    <w:p w14:paraId="34435694">
      <w:pPr>
        <w:spacing w:before="216" w:line="360" w:lineRule="auto"/>
        <w:ind w:left="35" w:right="13"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四</w:t>
      </w:r>
      <w:r>
        <w:rPr>
          <w:rFonts w:ascii="宋体" w:hAnsi="宋体" w:eastAsia="宋体" w:cs="仿宋"/>
          <w:color w:val="auto"/>
          <w:spacing w:val="8"/>
          <w:sz w:val="24"/>
          <w:szCs w:val="24"/>
          <w:highlight w:val="none"/>
          <w:lang w:eastAsia="zh-CN"/>
        </w:rPr>
        <w:t>）乙方提供的服务应满足初步设计、招标文件、投标文件、本合同及其附件中约定的所有要求。</w:t>
      </w:r>
    </w:p>
    <w:p w14:paraId="7E28958A">
      <w:pPr>
        <w:spacing w:before="218" w:line="360" w:lineRule="auto"/>
        <w:ind w:right="16" w:firstLine="512" w:firstLineChars="200"/>
        <w:jc w:val="both"/>
        <w:rPr>
          <w:rFonts w:ascii="宋体" w:hAnsi="宋体" w:eastAsia="宋体" w:cs="仿宋"/>
          <w:color w:val="auto"/>
          <w:spacing w:val="-4"/>
          <w:sz w:val="24"/>
          <w:szCs w:val="24"/>
          <w:highlight w:val="none"/>
          <w:lang w:eastAsia="zh-CN"/>
        </w:rPr>
      </w:pPr>
      <w:r>
        <w:rPr>
          <w:rFonts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五</w:t>
      </w:r>
      <w:r>
        <w:rPr>
          <w:rFonts w:ascii="宋体" w:hAnsi="宋体" w:eastAsia="宋体" w:cs="仿宋"/>
          <w:color w:val="auto"/>
          <w:spacing w:val="8"/>
          <w:sz w:val="24"/>
          <w:szCs w:val="24"/>
          <w:highlight w:val="none"/>
          <w:lang w:eastAsia="zh-CN"/>
        </w:rPr>
        <w:t>）乙方必须遵守签订的《保密承诺书》（详见附件</w:t>
      </w:r>
      <w:r>
        <w:rPr>
          <w:rFonts w:ascii="宋体" w:hAnsi="宋体" w:eastAsia="宋体" w:cs="仿宋"/>
          <w:color w:val="auto"/>
          <w:spacing w:val="-4"/>
          <w:sz w:val="24"/>
          <w:szCs w:val="24"/>
          <w:highlight w:val="none"/>
          <w:lang w:eastAsia="zh-CN"/>
        </w:rPr>
        <w:t>2）。</w:t>
      </w:r>
    </w:p>
    <w:p w14:paraId="23AF241C">
      <w:pPr>
        <w:spacing w:before="101" w:line="360" w:lineRule="auto"/>
        <w:ind w:left="14" w:right="175" w:firstLine="496" w:firstLineChars="200"/>
        <w:jc w:val="both"/>
        <w:rPr>
          <w:rFonts w:ascii="宋体" w:hAnsi="宋体" w:eastAsia="宋体" w:cs="仿宋"/>
          <w:color w:val="auto"/>
          <w:sz w:val="24"/>
          <w:szCs w:val="24"/>
          <w:highlight w:val="none"/>
          <w:lang w:eastAsia="zh-CN"/>
        </w:rPr>
      </w:pPr>
      <w:bookmarkStart w:id="97" w:name="bookmark916"/>
      <w:bookmarkEnd w:id="97"/>
      <w:bookmarkStart w:id="98" w:name="bookmark918"/>
      <w:bookmarkEnd w:id="98"/>
      <w:r>
        <w:rPr>
          <w:rFonts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eastAsia="zh-CN"/>
        </w:rPr>
        <w:t>六</w:t>
      </w:r>
      <w:r>
        <w:rPr>
          <w:rFonts w:ascii="宋体" w:hAnsi="宋体" w:eastAsia="宋体" w:cs="仿宋"/>
          <w:color w:val="auto"/>
          <w:spacing w:val="4"/>
          <w:sz w:val="24"/>
          <w:szCs w:val="24"/>
          <w:highlight w:val="none"/>
          <w:lang w:eastAsia="zh-CN"/>
        </w:rPr>
        <w:t>）合同总价：人民币（大写）</w:t>
      </w:r>
      <w:r>
        <w:rPr>
          <w:rFonts w:hint="eastAsia" w:ascii="宋体" w:hAnsi="宋体" w:eastAsia="宋体" w:cs="仿宋"/>
          <w:color w:val="auto"/>
          <w:spacing w:val="4"/>
          <w:sz w:val="24"/>
          <w:szCs w:val="24"/>
          <w:highlight w:val="none"/>
          <w:u w:val="single"/>
          <w:lang w:val="en-US" w:eastAsia="zh-CN"/>
        </w:rPr>
        <w:t>XXXX</w:t>
      </w:r>
      <w:r>
        <w:rPr>
          <w:rFonts w:ascii="宋体" w:hAnsi="宋体" w:eastAsia="宋体" w:cs="仿宋"/>
          <w:color w:val="auto"/>
          <w:spacing w:val="-128"/>
          <w:sz w:val="24"/>
          <w:szCs w:val="24"/>
          <w:highlight w:val="none"/>
          <w:lang w:eastAsia="zh-CN"/>
        </w:rPr>
        <w:t xml:space="preserve"> </w:t>
      </w:r>
      <w:r>
        <w:rPr>
          <w:rFonts w:ascii="宋体" w:hAnsi="宋体" w:eastAsia="宋体" w:cs="仿宋"/>
          <w:color w:val="auto"/>
          <w:spacing w:val="4"/>
          <w:sz w:val="24"/>
          <w:szCs w:val="24"/>
          <w:highlight w:val="none"/>
          <w:lang w:eastAsia="zh-CN"/>
        </w:rPr>
        <w:t>元整（小写：</w:t>
      </w:r>
      <w:r>
        <w:rPr>
          <w:rFonts w:ascii="宋体" w:hAnsi="宋体" w:eastAsia="宋体"/>
          <w:color w:val="auto"/>
          <w:spacing w:val="-4"/>
          <w:sz w:val="24"/>
          <w:szCs w:val="24"/>
          <w:highlight w:val="none"/>
          <w:lang w:eastAsia="zh-CN"/>
        </w:rPr>
        <w:t>¥</w:t>
      </w:r>
      <w:r>
        <w:rPr>
          <w:rFonts w:hint="eastAsia" w:ascii="宋体" w:hAnsi="宋体" w:eastAsia="宋体" w:cs="仿宋"/>
          <w:color w:val="auto"/>
          <w:spacing w:val="12"/>
          <w:sz w:val="24"/>
          <w:szCs w:val="24"/>
          <w:highlight w:val="none"/>
          <w:u w:val="single"/>
          <w:lang w:val="en-US" w:eastAsia="zh-CN"/>
        </w:rPr>
        <w:t>XXXX</w:t>
      </w:r>
      <w:r>
        <w:rPr>
          <w:rFonts w:ascii="宋体" w:hAnsi="宋体" w:eastAsia="宋体" w:cs="仿宋"/>
          <w:color w:val="auto"/>
          <w:spacing w:val="-4"/>
          <w:sz w:val="24"/>
          <w:szCs w:val="24"/>
          <w:highlight w:val="none"/>
          <w:lang w:eastAsia="zh-CN"/>
        </w:rPr>
        <w:t>元）。</w:t>
      </w:r>
      <w:r>
        <w:rPr>
          <w:rFonts w:ascii="宋体" w:hAnsi="宋体" w:eastAsia="宋体" w:cs="仿宋"/>
          <w:color w:val="auto"/>
          <w:spacing w:val="6"/>
          <w:sz w:val="24"/>
          <w:szCs w:val="24"/>
          <w:highlight w:val="none"/>
          <w:lang w:eastAsia="zh-CN"/>
        </w:rPr>
        <w:t>甲方不再另付任何费用。合同总价为完成项目含税的全</w:t>
      </w:r>
      <w:r>
        <w:rPr>
          <w:rFonts w:ascii="宋体" w:hAnsi="宋体" w:eastAsia="宋体" w:cs="仿宋"/>
          <w:color w:val="auto"/>
          <w:spacing w:val="-6"/>
          <w:sz w:val="24"/>
          <w:szCs w:val="24"/>
          <w:highlight w:val="none"/>
          <w:lang w:eastAsia="zh-CN"/>
        </w:rPr>
        <w:t>包价。</w:t>
      </w:r>
    </w:p>
    <w:p w14:paraId="55B3E398">
      <w:pPr>
        <w:spacing w:before="101" w:line="360" w:lineRule="auto"/>
        <w:jc w:val="both"/>
        <w:outlineLvl w:val="0"/>
        <w:rPr>
          <w:rFonts w:ascii="宋体" w:hAnsi="宋体" w:eastAsia="宋体" w:cs="黑体"/>
          <w:b/>
          <w:bCs/>
          <w:color w:val="auto"/>
          <w:spacing w:val="6"/>
          <w:sz w:val="24"/>
          <w:szCs w:val="24"/>
          <w:highlight w:val="none"/>
          <w:lang w:eastAsia="zh-CN"/>
        </w:rPr>
      </w:pPr>
      <w:bookmarkStart w:id="99" w:name="bookmark915"/>
      <w:bookmarkEnd w:id="99"/>
      <w:r>
        <w:rPr>
          <w:rFonts w:ascii="宋体" w:hAnsi="宋体" w:eastAsia="宋体" w:cs="黑体"/>
          <w:b/>
          <w:bCs/>
          <w:color w:val="auto"/>
          <w:spacing w:val="6"/>
          <w:sz w:val="24"/>
          <w:szCs w:val="24"/>
          <w:highlight w:val="none"/>
          <w:lang w:eastAsia="zh-CN"/>
        </w:rPr>
        <w:t>二、履约时间</w:t>
      </w:r>
      <w:r>
        <w:rPr>
          <w:rFonts w:hint="eastAsia" w:ascii="宋体" w:hAnsi="宋体" w:eastAsia="宋体" w:cs="黑体"/>
          <w:b/>
          <w:bCs/>
          <w:color w:val="auto"/>
          <w:spacing w:val="6"/>
          <w:sz w:val="24"/>
          <w:szCs w:val="24"/>
          <w:highlight w:val="none"/>
          <w:lang w:eastAsia="zh-CN"/>
        </w:rPr>
        <w:t>工期及地点</w:t>
      </w:r>
    </w:p>
    <w:p w14:paraId="53FA4D51">
      <w:pPr>
        <w:spacing w:before="219" w:line="360" w:lineRule="auto"/>
        <w:ind w:firstLine="496" w:firstLineChars="200"/>
        <w:jc w:val="both"/>
        <w:rPr>
          <w:rFonts w:ascii="宋体" w:hAnsi="宋体" w:eastAsia="宋体" w:cs="仿宋"/>
          <w:color w:val="auto"/>
          <w:spacing w:val="4"/>
          <w:sz w:val="24"/>
          <w:szCs w:val="24"/>
          <w:highlight w:val="none"/>
          <w:lang w:eastAsia="zh-CN"/>
        </w:rPr>
      </w:pPr>
      <w:r>
        <w:rPr>
          <w:rFonts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val="en-US" w:eastAsia="zh-Hans"/>
        </w:rPr>
        <w:t>一</w:t>
      </w:r>
      <w:r>
        <w:rPr>
          <w:rFonts w:ascii="宋体" w:hAnsi="宋体" w:eastAsia="宋体" w:cs="仿宋"/>
          <w:color w:val="auto"/>
          <w:spacing w:val="4"/>
          <w:sz w:val="24"/>
          <w:szCs w:val="24"/>
          <w:highlight w:val="none"/>
          <w:lang w:eastAsia="zh-CN"/>
        </w:rPr>
        <w:t>）服务期限：</w:t>
      </w:r>
      <w:r>
        <w:rPr>
          <w:rFonts w:hint="eastAsia" w:ascii="宋体" w:hAnsi="宋体" w:eastAsia="宋体" w:cs="仿宋"/>
          <w:color w:val="auto"/>
          <w:spacing w:val="4"/>
          <w:sz w:val="24"/>
          <w:szCs w:val="24"/>
          <w:highlight w:val="none"/>
          <w:lang w:eastAsia="zh-CN"/>
        </w:rPr>
        <w:t>自合同签订之日起，</w:t>
      </w:r>
      <w:r>
        <w:rPr>
          <w:rFonts w:hint="eastAsia" w:ascii="宋体" w:hAnsi="宋体" w:eastAsia="宋体" w:cs="仿宋"/>
          <w:color w:val="auto"/>
          <w:spacing w:val="4"/>
          <w:sz w:val="24"/>
          <w:szCs w:val="24"/>
          <w:highlight w:val="none"/>
          <w:lang w:val="en-US" w:eastAsia="zh-Hans"/>
        </w:rPr>
        <w:t>甲方</w:t>
      </w:r>
      <w:r>
        <w:rPr>
          <w:rFonts w:hint="eastAsia" w:ascii="宋体" w:hAnsi="宋体" w:eastAsia="宋体" w:cs="仿宋"/>
          <w:color w:val="auto"/>
          <w:spacing w:val="4"/>
          <w:sz w:val="24"/>
          <w:szCs w:val="24"/>
          <w:highlight w:val="none"/>
          <w:lang w:eastAsia="zh-CN"/>
        </w:rPr>
        <w:t>下达第三方软件测试通知书后开始实施，</w:t>
      </w:r>
      <w:r>
        <w:rPr>
          <w:rFonts w:hint="eastAsia" w:ascii="宋体" w:hAnsi="宋体" w:eastAsia="宋体" w:cs="仿宋"/>
          <w:color w:val="auto"/>
          <w:spacing w:val="4"/>
          <w:sz w:val="24"/>
          <w:szCs w:val="24"/>
          <w:highlight w:val="none"/>
          <w:lang w:val="en-US" w:eastAsia="zh-Hans"/>
        </w:rPr>
        <w:t>乙方应当在</w:t>
      </w:r>
      <w:r>
        <w:rPr>
          <w:rFonts w:hint="eastAsia" w:ascii="宋体" w:hAnsi="宋体" w:eastAsia="宋体" w:cs="仿宋"/>
          <w:color w:val="auto"/>
          <w:spacing w:val="4"/>
          <w:sz w:val="24"/>
          <w:szCs w:val="24"/>
          <w:highlight w:val="none"/>
          <w:lang w:eastAsia="zh-CN"/>
        </w:rPr>
        <w:t>60天内完成第三方软件测试服务并交付服务成果</w:t>
      </w:r>
      <w:r>
        <w:rPr>
          <w:rFonts w:ascii="宋体" w:hAnsi="宋体" w:eastAsia="宋体" w:cs="仿宋"/>
          <w:color w:val="auto"/>
          <w:spacing w:val="4"/>
          <w:sz w:val="24"/>
          <w:szCs w:val="24"/>
          <w:highlight w:val="none"/>
          <w:lang w:eastAsia="zh-CN"/>
        </w:rPr>
        <w:t>。</w:t>
      </w:r>
    </w:p>
    <w:p w14:paraId="73D6E0AB">
      <w:pPr>
        <w:spacing w:before="217" w:line="360" w:lineRule="auto"/>
        <w:ind w:firstLine="488" w:firstLineChars="200"/>
        <w:jc w:val="both"/>
        <w:rPr>
          <w:rFonts w:ascii="宋体" w:hAnsi="宋体" w:eastAsia="宋体" w:cs="仿宋"/>
          <w:color w:val="auto"/>
          <w:sz w:val="24"/>
          <w:szCs w:val="24"/>
          <w:highlight w:val="none"/>
          <w:lang w:eastAsia="zh-CN"/>
        </w:rPr>
      </w:pPr>
      <w:r>
        <w:rPr>
          <w:rFonts w:hint="default" w:ascii="宋体" w:hAnsi="宋体" w:eastAsia="宋体" w:cs="仿宋"/>
          <w:color w:val="auto"/>
          <w:spacing w:val="2"/>
          <w:sz w:val="24"/>
          <w:szCs w:val="24"/>
          <w:highlight w:val="none"/>
          <w:lang w:eastAsia="zh-CN"/>
        </w:rPr>
        <w:t>（</w:t>
      </w:r>
      <w:r>
        <w:rPr>
          <w:rFonts w:hint="eastAsia" w:ascii="宋体" w:hAnsi="宋体" w:eastAsia="宋体" w:cs="仿宋"/>
          <w:color w:val="auto"/>
          <w:spacing w:val="2"/>
          <w:sz w:val="24"/>
          <w:szCs w:val="24"/>
          <w:highlight w:val="none"/>
          <w:lang w:val="en-US" w:eastAsia="zh-Hans"/>
        </w:rPr>
        <w:t>二</w:t>
      </w:r>
      <w:r>
        <w:rPr>
          <w:rFonts w:hint="default" w:ascii="宋体" w:hAnsi="宋体" w:eastAsia="宋体" w:cs="仿宋"/>
          <w:color w:val="auto"/>
          <w:spacing w:val="2"/>
          <w:sz w:val="24"/>
          <w:szCs w:val="24"/>
          <w:highlight w:val="none"/>
          <w:lang w:eastAsia="zh-CN"/>
        </w:rPr>
        <w:t>）</w:t>
      </w:r>
      <w:r>
        <w:rPr>
          <w:rFonts w:ascii="宋体" w:hAnsi="宋体" w:eastAsia="宋体" w:cs="仿宋"/>
          <w:color w:val="auto"/>
          <w:spacing w:val="2"/>
          <w:sz w:val="24"/>
          <w:szCs w:val="24"/>
          <w:highlight w:val="none"/>
          <w:lang w:eastAsia="zh-CN"/>
        </w:rPr>
        <w:t>测评地点：</w:t>
      </w:r>
      <w:r>
        <w:rPr>
          <w:rFonts w:ascii="宋体" w:hAnsi="宋体" w:eastAsia="宋体" w:cs="仿宋"/>
          <w:color w:val="auto"/>
          <w:spacing w:val="-78"/>
          <w:sz w:val="24"/>
          <w:szCs w:val="24"/>
          <w:highlight w:val="none"/>
          <w:u w:val="single"/>
          <w:lang w:eastAsia="zh-CN"/>
        </w:rPr>
        <w:t xml:space="preserve"> </w:t>
      </w:r>
      <w:r>
        <w:rPr>
          <w:rFonts w:ascii="宋体" w:hAnsi="宋体" w:eastAsia="宋体" w:cs="仿宋"/>
          <w:color w:val="auto"/>
          <w:spacing w:val="2"/>
          <w:sz w:val="24"/>
          <w:szCs w:val="24"/>
          <w:highlight w:val="none"/>
          <w:u w:val="single"/>
          <w:lang w:eastAsia="zh-CN"/>
        </w:rPr>
        <w:t>甲方指定地点</w:t>
      </w:r>
      <w:r>
        <w:rPr>
          <w:rFonts w:ascii="宋体" w:hAnsi="宋体" w:eastAsia="宋体" w:cs="仿宋"/>
          <w:color w:val="auto"/>
          <w:spacing w:val="2"/>
          <w:sz w:val="24"/>
          <w:szCs w:val="24"/>
          <w:highlight w:val="none"/>
          <w:lang w:eastAsia="zh-CN"/>
        </w:rPr>
        <w:t>。</w:t>
      </w:r>
      <w:bookmarkStart w:id="100" w:name="bookmark917"/>
      <w:bookmarkEnd w:id="100"/>
    </w:p>
    <w:p w14:paraId="0CA4A615">
      <w:pPr>
        <w:spacing w:before="101" w:line="360" w:lineRule="auto"/>
        <w:jc w:val="both"/>
        <w:outlineLvl w:val="0"/>
        <w:rPr>
          <w:rFonts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三、时间、方式及条件</w:t>
      </w:r>
    </w:p>
    <w:p w14:paraId="39BEA3EB">
      <w:pPr>
        <w:spacing w:before="219" w:line="360" w:lineRule="auto"/>
        <w:ind w:right="170" w:firstLine="49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3"/>
          <w:sz w:val="24"/>
          <w:szCs w:val="24"/>
          <w:highlight w:val="none"/>
          <w:lang w:eastAsia="zh-CN"/>
        </w:rPr>
        <w:t>（</w:t>
      </w:r>
      <w:r>
        <w:rPr>
          <w:rFonts w:hint="eastAsia" w:ascii="宋体" w:hAnsi="宋体" w:eastAsia="宋体" w:cs="仿宋"/>
          <w:color w:val="auto"/>
          <w:spacing w:val="3"/>
          <w:sz w:val="24"/>
          <w:szCs w:val="24"/>
          <w:highlight w:val="none"/>
          <w:lang w:val="en-US" w:eastAsia="zh-Hans"/>
        </w:rPr>
        <w:t>一</w:t>
      </w:r>
      <w:r>
        <w:rPr>
          <w:rFonts w:ascii="宋体" w:hAnsi="宋体" w:eastAsia="宋体" w:cs="仿宋"/>
          <w:color w:val="auto"/>
          <w:spacing w:val="3"/>
          <w:sz w:val="24"/>
          <w:szCs w:val="24"/>
          <w:highlight w:val="none"/>
          <w:lang w:eastAsia="zh-CN"/>
        </w:rPr>
        <w:t>）本合同所涉及项目费用，</w:t>
      </w:r>
      <w:r>
        <w:rPr>
          <w:rFonts w:ascii="宋体" w:hAnsi="宋体" w:eastAsia="宋体" w:cs="仿宋"/>
          <w:color w:val="auto"/>
          <w:spacing w:val="-83"/>
          <w:sz w:val="24"/>
          <w:szCs w:val="24"/>
          <w:highlight w:val="none"/>
          <w:lang w:eastAsia="zh-CN"/>
        </w:rPr>
        <w:t xml:space="preserve"> </w:t>
      </w:r>
      <w:r>
        <w:rPr>
          <w:rFonts w:ascii="宋体" w:hAnsi="宋体" w:eastAsia="宋体" w:cs="仿宋"/>
          <w:color w:val="auto"/>
          <w:spacing w:val="3"/>
          <w:sz w:val="24"/>
          <w:szCs w:val="24"/>
          <w:highlight w:val="none"/>
          <w:lang w:eastAsia="zh-CN"/>
        </w:rPr>
        <w:t>甲方将按如下方式支付乙方，</w:t>
      </w:r>
      <w:r>
        <w:rPr>
          <w:rFonts w:ascii="宋体" w:hAnsi="宋体" w:eastAsia="宋体" w:cs="仿宋"/>
          <w:color w:val="auto"/>
          <w:sz w:val="24"/>
          <w:szCs w:val="24"/>
          <w:highlight w:val="none"/>
          <w:lang w:eastAsia="zh-CN"/>
        </w:rPr>
        <w:t xml:space="preserve"> </w:t>
      </w:r>
      <w:r>
        <w:rPr>
          <w:rFonts w:ascii="宋体" w:hAnsi="宋体" w:eastAsia="宋体" w:cs="仿宋"/>
          <w:color w:val="auto"/>
          <w:spacing w:val="-15"/>
          <w:sz w:val="24"/>
          <w:szCs w:val="24"/>
          <w:highlight w:val="none"/>
          <w:lang w:eastAsia="zh-CN"/>
        </w:rPr>
        <w:t>即：</w:t>
      </w:r>
    </w:p>
    <w:p w14:paraId="1A29EA19">
      <w:pPr>
        <w:spacing w:before="53"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1.</w:t>
      </w:r>
      <w:r>
        <w:rPr>
          <w:rFonts w:hint="eastAsia" w:ascii="宋体" w:hAnsi="宋体" w:eastAsia="宋体" w:cs="仿宋"/>
          <w:color w:val="auto"/>
          <w:spacing w:val="6"/>
          <w:sz w:val="24"/>
          <w:szCs w:val="24"/>
          <w:highlight w:val="none"/>
          <w:lang w:val="en-US" w:eastAsia="zh-CN"/>
        </w:rPr>
        <w:t>本合同签订后，待省财政资金下达后，甲方凭乙方开具的正式有效增值税普通发票在3个工作日内向乙方支付合同金额的</w:t>
      </w:r>
      <w:r>
        <w:rPr>
          <w:rFonts w:hint="eastAsia" w:ascii="宋体" w:hAnsi="宋体" w:eastAsia="宋体" w:cs="仿宋"/>
          <w:color w:val="auto"/>
          <w:spacing w:val="6"/>
          <w:sz w:val="24"/>
          <w:szCs w:val="24"/>
          <w:highlight w:val="none"/>
          <w:u w:val="single"/>
          <w:lang w:val="en-US" w:eastAsia="zh-CN"/>
        </w:rPr>
        <w:t xml:space="preserve"> 30%</w:t>
      </w:r>
      <w:r>
        <w:rPr>
          <w:rFonts w:hint="eastAsia" w:ascii="宋体" w:hAnsi="宋体" w:eastAsia="宋体" w:cs="仿宋"/>
          <w:color w:val="auto"/>
          <w:spacing w:val="6"/>
          <w:sz w:val="24"/>
          <w:szCs w:val="24"/>
          <w:highlight w:val="none"/>
          <w:lang w:eastAsia="zh-CN"/>
        </w:rPr>
        <w:t>预付款，即人民币</w:t>
      </w:r>
      <w:r>
        <w:rPr>
          <w:rFonts w:hint="eastAsia" w:ascii="宋体" w:hAnsi="宋体" w:eastAsia="宋体" w:cs="仿宋"/>
          <w:color w:val="auto"/>
          <w:spacing w:val="6"/>
          <w:sz w:val="24"/>
          <w:szCs w:val="24"/>
          <w:highlight w:val="none"/>
          <w:u w:val="single"/>
          <w:lang w:eastAsia="zh-CN"/>
        </w:rPr>
        <w:t>（大写）</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426077FF">
      <w:pPr>
        <w:spacing w:before="53"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2.</w:t>
      </w:r>
      <w:r>
        <w:rPr>
          <w:rFonts w:hint="eastAsia" w:ascii="宋体" w:hAnsi="宋体" w:eastAsia="宋体" w:cs="仿宋"/>
          <w:color w:val="auto"/>
          <w:spacing w:val="6"/>
          <w:sz w:val="24"/>
          <w:szCs w:val="24"/>
          <w:highlight w:val="none"/>
          <w:lang w:val="en-US" w:eastAsia="zh-Hans"/>
        </w:rPr>
        <w:t>本</w:t>
      </w:r>
      <w:r>
        <w:rPr>
          <w:rFonts w:hint="eastAsia" w:ascii="宋体" w:hAnsi="宋体" w:eastAsia="宋体" w:cs="仿宋"/>
          <w:color w:val="auto"/>
          <w:spacing w:val="6"/>
          <w:sz w:val="24"/>
          <w:szCs w:val="24"/>
          <w:highlight w:val="none"/>
          <w:lang w:eastAsia="zh-CN"/>
        </w:rPr>
        <w:t>项目初验合格,</w:t>
      </w:r>
      <w:r>
        <w:rPr>
          <w:rFonts w:hint="eastAsia" w:ascii="宋体" w:hAnsi="宋体" w:eastAsia="宋体" w:cs="仿宋"/>
          <w:color w:val="auto"/>
          <w:spacing w:val="6"/>
          <w:sz w:val="24"/>
          <w:szCs w:val="24"/>
          <w:highlight w:val="none"/>
          <w:lang w:val="en-US" w:eastAsia="zh-Hans"/>
        </w:rPr>
        <w:t>且甲方确认乙方提供的</w:t>
      </w:r>
      <w:r>
        <w:rPr>
          <w:rFonts w:hint="eastAsia" w:ascii="宋体" w:hAnsi="宋体" w:eastAsia="宋体" w:cs="仿宋"/>
          <w:color w:val="auto"/>
          <w:spacing w:val="5"/>
          <w:sz w:val="24"/>
          <w:szCs w:val="24"/>
          <w:highlight w:val="none"/>
          <w:u w:val="single"/>
          <w:lang w:eastAsia="zh-CN"/>
        </w:rPr>
        <w:t>软件测评</w:t>
      </w:r>
      <w:r>
        <w:rPr>
          <w:rFonts w:hint="eastAsia" w:ascii="宋体" w:hAnsi="宋体" w:eastAsia="宋体" w:cs="仿宋"/>
          <w:color w:val="auto"/>
          <w:spacing w:val="5"/>
          <w:sz w:val="24"/>
          <w:szCs w:val="24"/>
          <w:highlight w:val="none"/>
          <w:u w:val="single"/>
          <w:lang w:val="en-US" w:eastAsia="zh-CN"/>
        </w:rPr>
        <w:t>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仿宋"/>
          <w:color w:val="auto"/>
          <w:spacing w:val="6"/>
          <w:sz w:val="24"/>
          <w:szCs w:val="24"/>
          <w:highlight w:val="none"/>
          <w:lang w:val="en-US" w:eastAsia="zh-CN"/>
        </w:rPr>
        <w:t>待省财政资金下达后，</w:t>
      </w:r>
      <w:r>
        <w:rPr>
          <w:rFonts w:hint="eastAsia" w:ascii="宋体" w:hAnsi="宋体" w:eastAsia="宋体" w:cs="仿宋"/>
          <w:color w:val="auto"/>
          <w:spacing w:val="6"/>
          <w:sz w:val="24"/>
          <w:szCs w:val="24"/>
          <w:highlight w:val="none"/>
          <w:lang w:eastAsia="zh-CN"/>
        </w:rPr>
        <w:t>甲方在收到乙方开具的增值税普通发票之日起</w:t>
      </w:r>
      <w:r>
        <w:rPr>
          <w:rFonts w:hint="eastAsia" w:ascii="宋体" w:hAnsi="宋体" w:eastAsia="宋体" w:cs="仿宋"/>
          <w:color w:val="auto"/>
          <w:spacing w:val="6"/>
          <w:sz w:val="24"/>
          <w:szCs w:val="24"/>
          <w:highlight w:val="none"/>
          <w:lang w:val="en-US" w:eastAsia="zh-CN"/>
        </w:rPr>
        <w:t>3</w:t>
      </w:r>
      <w:r>
        <w:rPr>
          <w:rFonts w:hint="eastAsia" w:ascii="宋体" w:hAnsi="宋体" w:eastAsia="宋体" w:cs="仿宋"/>
          <w:color w:val="auto"/>
          <w:spacing w:val="6"/>
          <w:sz w:val="24"/>
          <w:szCs w:val="24"/>
          <w:highlight w:val="none"/>
          <w:lang w:eastAsia="zh-CN"/>
        </w:rPr>
        <w:t>个工作日内,向乙方支付合同总金额的</w:t>
      </w:r>
      <w:r>
        <w:rPr>
          <w:rFonts w:hint="eastAsia" w:ascii="宋体" w:hAnsi="宋体" w:eastAsia="宋体" w:cs="仿宋"/>
          <w:color w:val="auto"/>
          <w:spacing w:val="6"/>
          <w:sz w:val="24"/>
          <w:szCs w:val="24"/>
          <w:highlight w:val="none"/>
          <w:u w:val="single"/>
          <w:lang w:eastAsia="zh-CN"/>
        </w:rPr>
        <w:t xml:space="preserve"> </w:t>
      </w:r>
      <w:r>
        <w:rPr>
          <w:rFonts w:hint="eastAsia" w:ascii="宋体" w:hAnsi="宋体" w:eastAsia="宋体" w:cs="仿宋"/>
          <w:color w:val="auto"/>
          <w:spacing w:val="6"/>
          <w:sz w:val="24"/>
          <w:szCs w:val="24"/>
          <w:highlight w:val="none"/>
          <w:u w:val="single"/>
          <w:lang w:val="en-US" w:eastAsia="zh-CN"/>
        </w:rPr>
        <w:t>40</w:t>
      </w:r>
      <w:r>
        <w:rPr>
          <w:rFonts w:hint="eastAsia" w:ascii="宋体" w:hAnsi="宋体" w:eastAsia="宋体" w:cs="仿宋"/>
          <w:color w:val="auto"/>
          <w:spacing w:val="6"/>
          <w:sz w:val="24"/>
          <w:szCs w:val="24"/>
          <w:highlight w:val="none"/>
          <w:u w:val="single"/>
          <w:lang w:eastAsia="zh-CN"/>
        </w:rPr>
        <w:t xml:space="preserve"> % </w:t>
      </w:r>
      <w:r>
        <w:rPr>
          <w:rFonts w:hint="eastAsia" w:ascii="宋体" w:hAnsi="宋体" w:eastAsia="宋体" w:cs="仿宋"/>
          <w:color w:val="auto"/>
          <w:spacing w:val="6"/>
          <w:sz w:val="24"/>
          <w:szCs w:val="24"/>
          <w:highlight w:val="none"/>
          <w:lang w:eastAsia="zh-CN"/>
        </w:rPr>
        <w:t>，即人民币</w:t>
      </w:r>
      <w:r>
        <w:rPr>
          <w:rFonts w:hint="eastAsia"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7DD41276">
      <w:pPr>
        <w:spacing w:before="53" w:line="360" w:lineRule="auto"/>
        <w:ind w:firstLine="504"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3.</w:t>
      </w:r>
      <w:r>
        <w:rPr>
          <w:rFonts w:hint="eastAsia" w:ascii="宋体" w:hAnsi="宋体" w:eastAsia="宋体" w:cs="仿宋"/>
          <w:color w:val="auto"/>
          <w:spacing w:val="6"/>
          <w:sz w:val="24"/>
          <w:szCs w:val="24"/>
          <w:highlight w:val="none"/>
          <w:lang w:val="en-US" w:eastAsia="zh-Hans"/>
        </w:rPr>
        <w:t>本</w:t>
      </w:r>
      <w:r>
        <w:rPr>
          <w:rFonts w:hint="eastAsia" w:ascii="宋体" w:hAnsi="宋体" w:eastAsia="宋体" w:cs="仿宋"/>
          <w:color w:val="auto"/>
          <w:spacing w:val="6"/>
          <w:sz w:val="24"/>
          <w:szCs w:val="24"/>
          <w:highlight w:val="none"/>
          <w:lang w:eastAsia="zh-CN"/>
        </w:rPr>
        <w:t>项目通过整体竣工验收,</w:t>
      </w:r>
      <w:r>
        <w:rPr>
          <w:rFonts w:hint="eastAsia" w:ascii="宋体" w:hAnsi="宋体" w:eastAsia="宋体" w:cs="仿宋"/>
          <w:color w:val="auto"/>
          <w:spacing w:val="6"/>
          <w:sz w:val="24"/>
          <w:szCs w:val="24"/>
          <w:highlight w:val="none"/>
          <w:lang w:val="en-US" w:eastAsia="zh-Hans"/>
        </w:rPr>
        <w:t>且甲方确认乙方提供的</w:t>
      </w:r>
      <w:r>
        <w:rPr>
          <w:rFonts w:hint="eastAsia" w:ascii="宋体" w:hAnsi="宋体" w:eastAsia="宋体" w:cs="仿宋"/>
          <w:color w:val="auto"/>
          <w:spacing w:val="5"/>
          <w:sz w:val="24"/>
          <w:szCs w:val="24"/>
          <w:highlight w:val="none"/>
          <w:u w:val="single"/>
          <w:lang w:eastAsia="zh-CN"/>
        </w:rPr>
        <w:t>软件测评</w:t>
      </w:r>
      <w:r>
        <w:rPr>
          <w:rFonts w:hint="eastAsia" w:ascii="宋体" w:hAnsi="宋体" w:eastAsia="宋体" w:cs="仿宋"/>
          <w:color w:val="auto"/>
          <w:spacing w:val="5"/>
          <w:sz w:val="24"/>
          <w:szCs w:val="24"/>
          <w:highlight w:val="none"/>
          <w:u w:val="single"/>
          <w:lang w:val="en-US" w:eastAsia="zh-CN"/>
        </w:rPr>
        <w:t>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仿宋"/>
          <w:color w:val="auto"/>
          <w:spacing w:val="6"/>
          <w:sz w:val="24"/>
          <w:szCs w:val="24"/>
          <w:highlight w:val="none"/>
          <w:lang w:val="en-US" w:eastAsia="zh-CN"/>
        </w:rPr>
        <w:t>待省财政资金下达后，</w:t>
      </w:r>
      <w:r>
        <w:rPr>
          <w:rFonts w:hint="eastAsia" w:ascii="宋体" w:hAnsi="宋体" w:eastAsia="宋体" w:cs="仿宋"/>
          <w:color w:val="auto"/>
          <w:spacing w:val="6"/>
          <w:sz w:val="24"/>
          <w:szCs w:val="24"/>
          <w:highlight w:val="none"/>
          <w:lang w:eastAsia="zh-CN"/>
        </w:rPr>
        <w:t>甲方在收到乙方开具的增值税普通发票之日起</w:t>
      </w:r>
      <w:r>
        <w:rPr>
          <w:rFonts w:hint="eastAsia" w:ascii="宋体" w:hAnsi="宋体" w:eastAsia="宋体" w:cs="仿宋"/>
          <w:color w:val="auto"/>
          <w:spacing w:val="6"/>
          <w:sz w:val="24"/>
          <w:szCs w:val="24"/>
          <w:highlight w:val="none"/>
          <w:lang w:val="en-US" w:eastAsia="zh-CN"/>
        </w:rPr>
        <w:t>3</w:t>
      </w:r>
      <w:r>
        <w:rPr>
          <w:rFonts w:hint="eastAsia" w:ascii="宋体" w:hAnsi="宋体" w:eastAsia="宋体" w:cs="仿宋"/>
          <w:color w:val="auto"/>
          <w:spacing w:val="6"/>
          <w:sz w:val="24"/>
          <w:szCs w:val="24"/>
          <w:highlight w:val="none"/>
          <w:lang w:eastAsia="zh-CN"/>
        </w:rPr>
        <w:t>个工作日内,向乙方支付合同总金额的 30 % ，即人民币：</w:t>
      </w:r>
      <w:r>
        <w:rPr>
          <w:rFonts w:hint="eastAsia" w:ascii="宋体" w:hAnsi="宋体" w:eastAsia="宋体" w:cs="仿宋"/>
          <w:color w:val="auto"/>
          <w:spacing w:val="6"/>
          <w:sz w:val="24"/>
          <w:szCs w:val="24"/>
          <w:highlight w:val="none"/>
          <w:u w:val="single"/>
          <w:lang w:val="en-US" w:eastAsia="zh-CN"/>
        </w:rPr>
        <w:t>XXXX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6E78F86D">
      <w:pPr>
        <w:spacing w:before="53" w:line="360" w:lineRule="auto"/>
        <w:ind w:right="3617" w:firstLine="381" w:firstLineChars="150"/>
        <w:jc w:val="both"/>
        <w:rPr>
          <w:rFonts w:ascii="宋体" w:hAnsi="宋体" w:eastAsia="宋体" w:cs="仿宋"/>
          <w:color w:val="auto"/>
          <w:sz w:val="24"/>
          <w:szCs w:val="24"/>
          <w:highlight w:val="none"/>
          <w:lang w:eastAsia="zh-CN"/>
        </w:rPr>
      </w:pPr>
      <w:r>
        <w:rPr>
          <w:rFonts w:hint="default"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val="en-US" w:eastAsia="zh-Hans"/>
        </w:rPr>
        <w:t>二</w:t>
      </w:r>
      <w:r>
        <w:rPr>
          <w:rFonts w:hint="default" w:ascii="宋体" w:hAnsi="宋体" w:eastAsia="宋体" w:cs="仿宋"/>
          <w:color w:val="auto"/>
          <w:spacing w:val="7"/>
          <w:sz w:val="24"/>
          <w:szCs w:val="24"/>
          <w:highlight w:val="none"/>
          <w:lang w:eastAsia="zh-CN"/>
        </w:rPr>
        <w:t>）</w:t>
      </w:r>
      <w:r>
        <w:rPr>
          <w:rFonts w:ascii="宋体" w:hAnsi="宋体" w:eastAsia="宋体" w:cs="仿宋"/>
          <w:color w:val="auto"/>
          <w:spacing w:val="7"/>
          <w:sz w:val="24"/>
          <w:szCs w:val="24"/>
          <w:highlight w:val="none"/>
          <w:lang w:eastAsia="zh-CN"/>
        </w:rPr>
        <w:t>资金支付方式：</w:t>
      </w:r>
      <w:r>
        <w:rPr>
          <w:rFonts w:ascii="宋体" w:hAnsi="宋体" w:eastAsia="宋体" w:cs="仿宋"/>
          <w:color w:val="auto"/>
          <w:sz w:val="24"/>
          <w:szCs w:val="24"/>
          <w:highlight w:val="none"/>
          <w:lang w:eastAsia="zh-CN"/>
        </w:rPr>
        <w:t xml:space="preserve"> </w:t>
      </w:r>
    </w:p>
    <w:p w14:paraId="74DFDFB5">
      <w:pPr>
        <w:spacing w:before="53" w:line="360" w:lineRule="auto"/>
        <w:ind w:right="3617" w:firstLine="54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15"/>
          <w:sz w:val="24"/>
          <w:szCs w:val="24"/>
          <w:highlight w:val="none"/>
          <w:lang w:eastAsia="zh-CN"/>
        </w:rPr>
        <w:t>乙方银行账号信息：</w:t>
      </w:r>
    </w:p>
    <w:p w14:paraId="43DA5918">
      <w:pPr>
        <w:spacing w:before="0" w:line="360" w:lineRule="auto"/>
        <w:ind w:right="0" w:firstLine="520" w:firstLineChars="200"/>
        <w:jc w:val="left"/>
        <w:rPr>
          <w:rFonts w:ascii="宋体" w:hAnsi="宋体" w:eastAsia="宋体"/>
          <w:color w:val="auto"/>
          <w:sz w:val="24"/>
          <w:highlight w:val="none"/>
          <w:lang w:eastAsia="zh-CN"/>
        </w:rPr>
      </w:pPr>
      <w:r>
        <w:rPr>
          <w:rFonts w:hint="eastAsia" w:ascii="宋体" w:hAnsi="宋体" w:eastAsia="宋体" w:cs="微软雅黑"/>
          <w:color w:val="auto"/>
          <w:spacing w:val="10"/>
          <w:sz w:val="24"/>
          <w:highlight w:val="none"/>
          <w:lang w:eastAsia="zh-CN"/>
        </w:rPr>
        <w:t>企业名称：</w:t>
      </w:r>
      <w:r>
        <w:rPr>
          <w:rFonts w:ascii="宋体" w:hAnsi="宋体" w:eastAsia="宋体"/>
          <w:color w:val="auto"/>
          <w:spacing w:val="-121"/>
          <w:sz w:val="24"/>
          <w:highlight w:val="none"/>
          <w:lang w:eastAsia="zh-CN"/>
        </w:rPr>
        <w:t xml:space="preserve"> </w:t>
      </w:r>
      <w:r>
        <w:rPr>
          <w:rFonts w:ascii="宋体" w:hAnsi="宋体" w:eastAsia="宋体"/>
          <w:color w:val="auto"/>
          <w:sz w:val="24"/>
          <w:highlight w:val="none"/>
          <w:lang w:eastAsia="zh-CN"/>
        </w:rPr>
        <w:t xml:space="preserve"> </w:t>
      </w:r>
    </w:p>
    <w:p w14:paraId="5B900C7D">
      <w:pPr>
        <w:spacing w:before="0" w:line="360" w:lineRule="auto"/>
        <w:ind w:right="0" w:firstLine="520" w:firstLineChars="200"/>
        <w:jc w:val="left"/>
        <w:rPr>
          <w:rFonts w:ascii="宋体" w:hAnsi="宋体" w:eastAsia="宋体"/>
          <w:color w:val="auto"/>
          <w:sz w:val="24"/>
          <w:highlight w:val="none"/>
          <w:lang w:eastAsia="zh-CN"/>
        </w:rPr>
      </w:pPr>
      <w:r>
        <w:rPr>
          <w:rFonts w:hint="eastAsia" w:ascii="宋体" w:hAnsi="宋体" w:eastAsia="宋体" w:cs="微软雅黑"/>
          <w:color w:val="auto"/>
          <w:spacing w:val="10"/>
          <w:sz w:val="24"/>
          <w:highlight w:val="none"/>
          <w:lang w:eastAsia="zh-CN"/>
        </w:rPr>
        <w:t>开户银行：</w:t>
      </w:r>
    </w:p>
    <w:p w14:paraId="571A775B">
      <w:pPr>
        <w:spacing w:before="0" w:line="360" w:lineRule="auto"/>
        <w:ind w:right="0" w:firstLine="492" w:firstLineChars="200"/>
        <w:jc w:val="left"/>
        <w:rPr>
          <w:rFonts w:ascii="宋体" w:hAnsi="宋体" w:eastAsia="宋体"/>
          <w:color w:val="auto"/>
          <w:sz w:val="24"/>
          <w:highlight w:val="none"/>
          <w:lang w:eastAsia="zh-CN"/>
        </w:rPr>
      </w:pPr>
      <w:r>
        <w:rPr>
          <w:rFonts w:hint="eastAsia" w:ascii="宋体" w:hAnsi="宋体" w:eastAsia="宋体" w:cs="微软雅黑"/>
          <w:color w:val="auto"/>
          <w:spacing w:val="3"/>
          <w:sz w:val="24"/>
          <w:highlight w:val="none"/>
          <w:lang w:eastAsia="zh-CN"/>
        </w:rPr>
        <w:t>帐号：</w:t>
      </w:r>
      <w:r>
        <w:rPr>
          <w:rFonts w:ascii="宋体" w:hAnsi="宋体" w:eastAsia="宋体"/>
          <w:color w:val="auto"/>
          <w:spacing w:val="-120"/>
          <w:sz w:val="24"/>
          <w:highlight w:val="none"/>
          <w:lang w:eastAsia="zh-CN"/>
        </w:rPr>
        <w:t xml:space="preserve"> </w:t>
      </w:r>
    </w:p>
    <w:p w14:paraId="19C16CA9">
      <w:pPr>
        <w:spacing w:before="101" w:line="360" w:lineRule="auto"/>
        <w:jc w:val="both"/>
        <w:outlineLvl w:val="0"/>
        <w:rPr>
          <w:rFonts w:ascii="宋体" w:hAnsi="宋体" w:eastAsia="宋体" w:cs="黑体"/>
          <w:b/>
          <w:bCs/>
          <w:color w:val="auto"/>
          <w:sz w:val="24"/>
          <w:szCs w:val="24"/>
          <w:highlight w:val="none"/>
          <w:lang w:eastAsia="zh-CN"/>
        </w:rPr>
      </w:pPr>
      <w:bookmarkStart w:id="101" w:name="bookmark919"/>
      <w:bookmarkEnd w:id="101"/>
      <w:bookmarkStart w:id="102" w:name="bookmark920"/>
      <w:bookmarkEnd w:id="102"/>
      <w:r>
        <w:rPr>
          <w:rFonts w:ascii="宋体" w:hAnsi="宋体" w:eastAsia="宋体" w:cs="黑体"/>
          <w:b/>
          <w:bCs/>
          <w:color w:val="auto"/>
          <w:spacing w:val="6"/>
          <w:sz w:val="24"/>
          <w:szCs w:val="24"/>
          <w:highlight w:val="none"/>
          <w:lang w:eastAsia="zh-CN"/>
        </w:rPr>
        <w:t>四、</w:t>
      </w:r>
      <w:r>
        <w:rPr>
          <w:rFonts w:hint="eastAsia" w:ascii="宋体" w:hAnsi="宋体" w:eastAsia="宋体" w:cs="黑体"/>
          <w:b/>
          <w:bCs/>
          <w:color w:val="auto"/>
          <w:spacing w:val="6"/>
          <w:sz w:val="24"/>
          <w:szCs w:val="24"/>
          <w:highlight w:val="none"/>
          <w:lang w:eastAsia="zh-CN"/>
        </w:rPr>
        <w:t>双方</w:t>
      </w:r>
      <w:r>
        <w:rPr>
          <w:rFonts w:ascii="宋体" w:hAnsi="宋体" w:eastAsia="宋体" w:cs="黑体"/>
          <w:b/>
          <w:bCs/>
          <w:color w:val="auto"/>
          <w:spacing w:val="6"/>
          <w:sz w:val="24"/>
          <w:szCs w:val="24"/>
          <w:highlight w:val="none"/>
          <w:lang w:eastAsia="zh-CN"/>
        </w:rPr>
        <w:t>权利和义务</w:t>
      </w:r>
    </w:p>
    <w:p w14:paraId="217673BF">
      <w:pPr>
        <w:spacing w:before="219" w:line="360" w:lineRule="auto"/>
        <w:ind w:firstLine="480" w:firstLineChars="200"/>
        <w:jc w:val="both"/>
        <w:rPr>
          <w:rFonts w:ascii="宋体" w:hAnsi="宋体" w:eastAsia="宋体" w:cs="楷体"/>
          <w:color w:val="auto"/>
          <w:sz w:val="24"/>
          <w:szCs w:val="24"/>
          <w:highlight w:val="none"/>
          <w:lang w:eastAsia="zh-CN"/>
        </w:rPr>
      </w:pPr>
      <w:r>
        <w:rPr>
          <w:rFonts w:ascii="宋体" w:hAnsi="宋体" w:eastAsia="宋体" w:cs="楷体"/>
          <w:color w:val="auto"/>
          <w:sz w:val="24"/>
          <w:szCs w:val="24"/>
          <w:highlight w:val="none"/>
          <w:lang w:eastAsia="zh-CN"/>
        </w:rPr>
        <w:t>（一）</w:t>
      </w:r>
      <w:r>
        <w:rPr>
          <w:rFonts w:ascii="宋体" w:hAnsi="宋体" w:eastAsia="宋体" w:cs="楷体"/>
          <w:color w:val="auto"/>
          <w:spacing w:val="-86"/>
          <w:sz w:val="24"/>
          <w:szCs w:val="24"/>
          <w:highlight w:val="none"/>
          <w:lang w:eastAsia="zh-CN"/>
        </w:rPr>
        <w:t xml:space="preserve"> </w:t>
      </w:r>
      <w:r>
        <w:rPr>
          <w:rFonts w:hint="eastAsia" w:ascii="宋体" w:hAnsi="宋体" w:eastAsia="宋体" w:cs="楷体"/>
          <w:color w:val="auto"/>
          <w:sz w:val="24"/>
          <w:szCs w:val="24"/>
          <w:highlight w:val="none"/>
          <w:lang w:eastAsia="zh-CN"/>
        </w:rPr>
        <w:t>甲方</w:t>
      </w:r>
      <w:r>
        <w:rPr>
          <w:rFonts w:ascii="宋体" w:hAnsi="宋体" w:eastAsia="宋体" w:cs="楷体"/>
          <w:color w:val="auto"/>
          <w:sz w:val="24"/>
          <w:szCs w:val="24"/>
          <w:highlight w:val="none"/>
          <w:lang w:eastAsia="zh-CN"/>
        </w:rPr>
        <w:t>的权利和义务</w:t>
      </w:r>
    </w:p>
    <w:p w14:paraId="73FCF816">
      <w:pPr>
        <w:spacing w:before="212" w:line="360" w:lineRule="auto"/>
        <w:ind w:left="38" w:right="105" w:firstLine="50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1.</w:t>
      </w:r>
      <w:r>
        <w:rPr>
          <w:rFonts w:ascii="宋体" w:hAnsi="宋体" w:eastAsia="宋体" w:cs="仿宋"/>
          <w:color w:val="auto"/>
          <w:spacing w:val="-93"/>
          <w:sz w:val="24"/>
          <w:szCs w:val="24"/>
          <w:highlight w:val="none"/>
          <w:lang w:eastAsia="zh-CN"/>
        </w:rPr>
        <w:t xml:space="preserve"> </w:t>
      </w:r>
      <w:r>
        <w:rPr>
          <w:rFonts w:hint="eastAsia" w:ascii="宋体" w:hAnsi="宋体" w:eastAsia="宋体" w:cs="仿宋"/>
          <w:color w:val="auto"/>
          <w:spacing w:val="5"/>
          <w:sz w:val="24"/>
          <w:szCs w:val="24"/>
          <w:highlight w:val="none"/>
          <w:lang w:eastAsia="zh-CN"/>
        </w:rPr>
        <w:t>甲方</w:t>
      </w:r>
      <w:r>
        <w:rPr>
          <w:rFonts w:ascii="宋体" w:hAnsi="宋体" w:eastAsia="宋体" w:cs="仿宋"/>
          <w:color w:val="auto"/>
          <w:spacing w:val="5"/>
          <w:sz w:val="24"/>
          <w:szCs w:val="24"/>
          <w:highlight w:val="none"/>
          <w:lang w:eastAsia="zh-CN"/>
        </w:rPr>
        <w:t>需为乙方提供必要的支持协作，以保障本合同所</w:t>
      </w:r>
      <w:r>
        <w:rPr>
          <w:rFonts w:ascii="宋体" w:hAnsi="宋体" w:eastAsia="宋体" w:cs="仿宋"/>
          <w:color w:val="auto"/>
          <w:spacing w:val="6"/>
          <w:sz w:val="24"/>
          <w:szCs w:val="24"/>
          <w:highlight w:val="none"/>
          <w:lang w:eastAsia="zh-CN"/>
        </w:rPr>
        <w:t>涉及项目的顺利进行；</w:t>
      </w:r>
    </w:p>
    <w:p w14:paraId="28EDF479">
      <w:pPr>
        <w:spacing w:before="54" w:line="360" w:lineRule="auto"/>
        <w:ind w:firstLine="47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2"/>
          <w:sz w:val="24"/>
          <w:szCs w:val="24"/>
          <w:highlight w:val="none"/>
          <w:lang w:eastAsia="zh-CN"/>
        </w:rPr>
        <w:t>2.</w:t>
      </w:r>
      <w:r>
        <w:rPr>
          <w:rFonts w:ascii="宋体" w:hAnsi="宋体" w:eastAsia="宋体" w:cs="仿宋"/>
          <w:color w:val="auto"/>
          <w:spacing w:val="-83"/>
          <w:sz w:val="24"/>
          <w:szCs w:val="24"/>
          <w:highlight w:val="none"/>
          <w:lang w:eastAsia="zh-CN"/>
        </w:rPr>
        <w:t xml:space="preserve"> </w:t>
      </w:r>
      <w:r>
        <w:rPr>
          <w:rFonts w:hint="eastAsia" w:ascii="宋体" w:hAnsi="宋体" w:eastAsia="宋体" w:cs="仿宋"/>
          <w:color w:val="auto"/>
          <w:spacing w:val="-2"/>
          <w:sz w:val="24"/>
          <w:szCs w:val="24"/>
          <w:highlight w:val="none"/>
          <w:lang w:eastAsia="zh-CN"/>
        </w:rPr>
        <w:t>甲方</w:t>
      </w:r>
      <w:r>
        <w:rPr>
          <w:rFonts w:ascii="宋体" w:hAnsi="宋体" w:eastAsia="宋体" w:cs="仿宋"/>
          <w:color w:val="auto"/>
          <w:spacing w:val="-2"/>
          <w:sz w:val="24"/>
          <w:szCs w:val="24"/>
          <w:highlight w:val="none"/>
          <w:lang w:eastAsia="zh-CN"/>
        </w:rPr>
        <w:t>在合同期内，按《</w:t>
      </w:r>
      <w:r>
        <w:rPr>
          <w:rFonts w:hint="eastAsia" w:ascii="宋体" w:hAnsi="宋体" w:eastAsia="宋体" w:cs="仿宋"/>
          <w:color w:val="auto"/>
          <w:spacing w:val="-2"/>
          <w:sz w:val="24"/>
          <w:szCs w:val="24"/>
          <w:highlight w:val="none"/>
          <w:lang w:eastAsia="zh-CN"/>
        </w:rPr>
        <w:t>海南智慧健康岛建设工程项目（包</w:t>
      </w:r>
      <w:r>
        <w:rPr>
          <w:rFonts w:hint="eastAsia" w:ascii="宋体" w:hAnsi="宋体" w:eastAsia="宋体" w:cs="仿宋"/>
          <w:color w:val="auto"/>
          <w:spacing w:val="-2"/>
          <w:sz w:val="24"/>
          <w:szCs w:val="24"/>
          <w:highlight w:val="none"/>
          <w:lang w:val="en-US" w:eastAsia="zh-CN"/>
        </w:rPr>
        <w:t>8</w:t>
      </w:r>
      <w:r>
        <w:rPr>
          <w:rFonts w:hint="eastAsia" w:ascii="宋体" w:hAnsi="宋体" w:eastAsia="宋体" w:cs="仿宋"/>
          <w:color w:val="auto"/>
          <w:spacing w:val="-2"/>
          <w:sz w:val="24"/>
          <w:szCs w:val="24"/>
          <w:highlight w:val="none"/>
          <w:lang w:eastAsia="zh-CN"/>
        </w:rPr>
        <w:t>-软件测评）</w:t>
      </w:r>
      <w:r>
        <w:rPr>
          <w:rFonts w:ascii="宋体" w:hAnsi="宋体" w:eastAsia="宋体" w:cs="仿宋"/>
          <w:color w:val="auto"/>
          <w:spacing w:val="-2"/>
          <w:sz w:val="24"/>
          <w:szCs w:val="24"/>
          <w:highlight w:val="none"/>
          <w:lang w:eastAsia="zh-CN"/>
        </w:rPr>
        <w:t>服务</w:t>
      </w:r>
      <w:r>
        <w:rPr>
          <w:rFonts w:ascii="宋体" w:hAnsi="宋体" w:eastAsia="宋体" w:cs="仿宋"/>
          <w:color w:val="auto"/>
          <w:spacing w:val="1"/>
          <w:sz w:val="24"/>
          <w:szCs w:val="24"/>
          <w:highlight w:val="none"/>
          <w:lang w:eastAsia="zh-CN"/>
        </w:rPr>
        <w:t>范围和内容》（详见附件</w:t>
      </w:r>
      <w:r>
        <w:rPr>
          <w:rFonts w:ascii="宋体" w:hAnsi="宋体" w:eastAsia="宋体" w:cs="仿宋"/>
          <w:color w:val="auto"/>
          <w:spacing w:val="-30"/>
          <w:sz w:val="24"/>
          <w:szCs w:val="24"/>
          <w:highlight w:val="none"/>
          <w:lang w:eastAsia="zh-CN"/>
        </w:rPr>
        <w:t xml:space="preserve"> </w:t>
      </w:r>
      <w:r>
        <w:rPr>
          <w:rFonts w:ascii="宋体" w:hAnsi="宋体" w:eastAsia="宋体" w:cs="仿宋"/>
          <w:color w:val="auto"/>
          <w:spacing w:val="1"/>
          <w:sz w:val="24"/>
          <w:szCs w:val="24"/>
          <w:highlight w:val="none"/>
          <w:lang w:eastAsia="zh-CN"/>
        </w:rPr>
        <w:t>1）对乙方工作情况进行监督、</w:t>
      </w:r>
      <w:r>
        <w:rPr>
          <w:rFonts w:ascii="宋体" w:hAnsi="宋体" w:eastAsia="宋体" w:cs="仿宋"/>
          <w:color w:val="auto"/>
          <w:spacing w:val="4"/>
          <w:sz w:val="24"/>
          <w:szCs w:val="24"/>
          <w:highlight w:val="none"/>
          <w:lang w:eastAsia="zh-CN"/>
        </w:rPr>
        <w:t>检查等工作。</w:t>
      </w:r>
    </w:p>
    <w:p w14:paraId="0BCD9735">
      <w:pPr>
        <w:spacing w:before="223" w:line="360" w:lineRule="auto"/>
        <w:ind w:left="34" w:right="102" w:firstLine="512" w:firstLineChars="200"/>
        <w:jc w:val="both"/>
        <w:rPr>
          <w:rFonts w:ascii="宋体" w:hAnsi="宋体" w:eastAsia="宋体" w:cs="仿宋"/>
          <w:color w:val="auto"/>
          <w:spacing w:val="-1"/>
          <w:sz w:val="24"/>
          <w:szCs w:val="24"/>
          <w:highlight w:val="none"/>
          <w:lang w:eastAsia="zh-CN"/>
        </w:rPr>
      </w:pPr>
      <w:r>
        <w:rPr>
          <w:rFonts w:ascii="宋体" w:hAnsi="宋体" w:eastAsia="宋体" w:cs="仿宋"/>
          <w:color w:val="auto"/>
          <w:spacing w:val="8"/>
          <w:sz w:val="24"/>
          <w:szCs w:val="24"/>
          <w:highlight w:val="none"/>
          <w:lang w:eastAsia="zh-CN"/>
        </w:rPr>
        <w:t>3.根据本合同规定，甲方应按时向乙方支付应付服务费用。因本项目资金来源为财政拨款，支付费用以财政资金拨</w:t>
      </w:r>
      <w:r>
        <w:rPr>
          <w:rFonts w:ascii="宋体" w:hAnsi="宋体" w:eastAsia="宋体" w:cs="仿宋"/>
          <w:color w:val="auto"/>
          <w:spacing w:val="6"/>
          <w:sz w:val="24"/>
          <w:szCs w:val="24"/>
          <w:highlight w:val="none"/>
          <w:lang w:eastAsia="zh-CN"/>
        </w:rPr>
        <w:t>款到位为准，在财政资金不能足额支付时，</w:t>
      </w:r>
      <w:r>
        <w:rPr>
          <w:rFonts w:ascii="宋体" w:hAnsi="宋体" w:eastAsia="宋体" w:cs="仿宋"/>
          <w:color w:val="auto"/>
          <w:spacing w:val="-89"/>
          <w:sz w:val="24"/>
          <w:szCs w:val="24"/>
          <w:highlight w:val="none"/>
          <w:lang w:eastAsia="zh-CN"/>
        </w:rPr>
        <w:t xml:space="preserve"> </w:t>
      </w:r>
      <w:r>
        <w:rPr>
          <w:rFonts w:ascii="宋体" w:hAnsi="宋体" w:eastAsia="宋体" w:cs="仿宋"/>
          <w:color w:val="auto"/>
          <w:spacing w:val="6"/>
          <w:sz w:val="24"/>
          <w:szCs w:val="24"/>
          <w:highlight w:val="none"/>
          <w:lang w:eastAsia="zh-CN"/>
        </w:rPr>
        <w:t>甲方就应主动积</w:t>
      </w:r>
      <w:r>
        <w:rPr>
          <w:rFonts w:ascii="宋体" w:hAnsi="宋体" w:eastAsia="宋体" w:cs="仿宋"/>
          <w:color w:val="auto"/>
          <w:spacing w:val="8"/>
          <w:sz w:val="24"/>
          <w:szCs w:val="24"/>
          <w:highlight w:val="none"/>
          <w:lang w:eastAsia="zh-CN"/>
        </w:rPr>
        <w:t>极申请财政资金，在下一财政年度及时支付，但不承担违约</w:t>
      </w:r>
      <w:r>
        <w:rPr>
          <w:rFonts w:ascii="宋体" w:hAnsi="宋体" w:eastAsia="宋体" w:cs="仿宋"/>
          <w:color w:val="auto"/>
          <w:spacing w:val="-1"/>
          <w:sz w:val="24"/>
          <w:szCs w:val="24"/>
          <w:highlight w:val="none"/>
          <w:lang w:eastAsia="zh-CN"/>
        </w:rPr>
        <w:t>责任。</w:t>
      </w:r>
    </w:p>
    <w:p w14:paraId="4FD2DFBE">
      <w:pPr>
        <w:spacing w:before="51" w:line="360" w:lineRule="auto"/>
        <w:ind w:firstLine="504" w:firstLineChars="200"/>
        <w:jc w:val="both"/>
        <w:rPr>
          <w:rFonts w:ascii="宋体" w:hAnsi="宋体" w:eastAsia="宋体" w:cs="楷体"/>
          <w:color w:val="auto"/>
          <w:sz w:val="24"/>
          <w:szCs w:val="24"/>
          <w:highlight w:val="none"/>
          <w:lang w:eastAsia="zh-CN"/>
        </w:rPr>
      </w:pPr>
      <w:r>
        <w:rPr>
          <w:rFonts w:ascii="宋体" w:hAnsi="宋体" w:eastAsia="宋体" w:cs="楷体"/>
          <w:color w:val="auto"/>
          <w:spacing w:val="6"/>
          <w:sz w:val="24"/>
          <w:szCs w:val="24"/>
          <w:highlight w:val="none"/>
          <w:lang w:eastAsia="zh-CN"/>
        </w:rPr>
        <w:t>（二）乙方的权利和义务</w:t>
      </w:r>
    </w:p>
    <w:p w14:paraId="6C8BC2E9">
      <w:pPr>
        <w:spacing w:before="211" w:line="360" w:lineRule="auto"/>
        <w:ind w:left="74" w:right="105" w:firstLine="508"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1.按</w:t>
      </w:r>
      <w:r>
        <w:rPr>
          <w:rFonts w:hint="eastAsia" w:ascii="宋体" w:hAnsi="宋体" w:eastAsia="宋体" w:cs="仿宋"/>
          <w:color w:val="auto"/>
          <w:spacing w:val="7"/>
          <w:sz w:val="24"/>
          <w:szCs w:val="24"/>
          <w:highlight w:val="none"/>
          <w:lang w:eastAsia="zh-CN"/>
        </w:rPr>
        <w:t>甲方</w:t>
      </w:r>
      <w:r>
        <w:rPr>
          <w:rFonts w:ascii="宋体" w:hAnsi="宋体" w:eastAsia="宋体" w:cs="仿宋"/>
          <w:color w:val="auto"/>
          <w:spacing w:val="7"/>
          <w:sz w:val="24"/>
          <w:szCs w:val="24"/>
          <w:highlight w:val="none"/>
          <w:lang w:eastAsia="zh-CN"/>
        </w:rPr>
        <w:t>要求和标准，在约定时间内保质保量完成服务</w:t>
      </w:r>
      <w:r>
        <w:rPr>
          <w:rFonts w:ascii="宋体" w:hAnsi="宋体" w:eastAsia="宋体" w:cs="仿宋"/>
          <w:color w:val="auto"/>
          <w:spacing w:val="2"/>
          <w:sz w:val="24"/>
          <w:szCs w:val="24"/>
          <w:highlight w:val="none"/>
          <w:lang w:eastAsia="zh-CN"/>
        </w:rPr>
        <w:t>内容并提交项目成果；</w:t>
      </w:r>
    </w:p>
    <w:p w14:paraId="0CC09F0B">
      <w:pPr>
        <w:spacing w:before="57" w:line="360" w:lineRule="auto"/>
        <w:ind w:left="35" w:right="102"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2.乙方遵守中华人民共和国有关的法律和法规，不得利</w:t>
      </w:r>
      <w:r>
        <w:rPr>
          <w:rFonts w:ascii="宋体" w:hAnsi="宋体" w:eastAsia="宋体" w:cs="仿宋"/>
          <w:color w:val="auto"/>
          <w:spacing w:val="9"/>
          <w:sz w:val="24"/>
          <w:szCs w:val="24"/>
          <w:highlight w:val="none"/>
          <w:lang w:eastAsia="zh-CN"/>
        </w:rPr>
        <w:t>用服务过程中发现</w:t>
      </w:r>
      <w:r>
        <w:rPr>
          <w:rFonts w:hint="eastAsia" w:ascii="宋体" w:hAnsi="宋体" w:eastAsia="宋体" w:cs="仿宋"/>
          <w:color w:val="auto"/>
          <w:spacing w:val="9"/>
          <w:sz w:val="24"/>
          <w:szCs w:val="24"/>
          <w:highlight w:val="none"/>
          <w:lang w:eastAsia="zh-CN"/>
        </w:rPr>
        <w:t>甲方</w:t>
      </w:r>
      <w:r>
        <w:rPr>
          <w:rFonts w:ascii="宋体" w:hAnsi="宋体" w:eastAsia="宋体" w:cs="仿宋"/>
          <w:color w:val="auto"/>
          <w:spacing w:val="9"/>
          <w:sz w:val="24"/>
          <w:szCs w:val="24"/>
          <w:highlight w:val="none"/>
          <w:lang w:eastAsia="zh-CN"/>
        </w:rPr>
        <w:t>信息系统存在的安全漏洞等从事任</w:t>
      </w:r>
      <w:r>
        <w:rPr>
          <w:rFonts w:ascii="宋体" w:hAnsi="宋体" w:eastAsia="宋体" w:cs="仿宋"/>
          <w:color w:val="auto"/>
          <w:spacing w:val="8"/>
          <w:sz w:val="24"/>
          <w:szCs w:val="24"/>
          <w:highlight w:val="none"/>
          <w:lang w:eastAsia="zh-CN"/>
        </w:rPr>
        <w:t>何不符合国家法律、法规或含有损害公共利益或对他人合法</w:t>
      </w:r>
      <w:r>
        <w:rPr>
          <w:rFonts w:ascii="宋体" w:hAnsi="宋体" w:eastAsia="宋体" w:cs="仿宋"/>
          <w:color w:val="auto"/>
          <w:spacing w:val="6"/>
          <w:sz w:val="24"/>
          <w:szCs w:val="24"/>
          <w:highlight w:val="none"/>
          <w:lang w:eastAsia="zh-CN"/>
        </w:rPr>
        <w:t>权益等违法行为；</w:t>
      </w:r>
    </w:p>
    <w:p w14:paraId="1CB54D69">
      <w:pPr>
        <w:spacing w:before="55" w:line="360" w:lineRule="auto"/>
        <w:ind w:left="38" w:right="105" w:firstLine="50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3.</w:t>
      </w:r>
      <w:r>
        <w:rPr>
          <w:rFonts w:ascii="宋体" w:hAnsi="宋体" w:eastAsia="宋体" w:cs="仿宋"/>
          <w:color w:val="auto"/>
          <w:spacing w:val="-76"/>
          <w:sz w:val="24"/>
          <w:szCs w:val="24"/>
          <w:highlight w:val="none"/>
          <w:lang w:eastAsia="zh-CN"/>
        </w:rPr>
        <w:t xml:space="preserve"> </w:t>
      </w:r>
      <w:r>
        <w:rPr>
          <w:rFonts w:hint="eastAsia" w:ascii="宋体" w:hAnsi="宋体" w:eastAsia="宋体" w:cs="仿宋"/>
          <w:color w:val="auto"/>
          <w:spacing w:val="5"/>
          <w:sz w:val="24"/>
          <w:szCs w:val="24"/>
          <w:highlight w:val="none"/>
          <w:lang w:eastAsia="zh-CN"/>
        </w:rPr>
        <w:t>甲方</w:t>
      </w:r>
      <w:r>
        <w:rPr>
          <w:rFonts w:ascii="宋体" w:hAnsi="宋体" w:eastAsia="宋体" w:cs="仿宋"/>
          <w:color w:val="auto"/>
          <w:spacing w:val="5"/>
          <w:sz w:val="24"/>
          <w:szCs w:val="24"/>
          <w:highlight w:val="none"/>
          <w:lang w:eastAsia="zh-CN"/>
        </w:rPr>
        <w:t>提供给乙方的所有材料不得公开使用，均按保密条款规定进行管理；</w:t>
      </w:r>
    </w:p>
    <w:p w14:paraId="6449E637">
      <w:pPr>
        <w:spacing w:before="55" w:line="360" w:lineRule="auto"/>
        <w:ind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4.根据甲方要求，及时向</w:t>
      </w:r>
      <w:r>
        <w:rPr>
          <w:rFonts w:hint="eastAsia" w:ascii="宋体" w:hAnsi="宋体" w:eastAsia="宋体" w:cs="仿宋"/>
          <w:color w:val="auto"/>
          <w:spacing w:val="8"/>
          <w:sz w:val="24"/>
          <w:szCs w:val="24"/>
          <w:highlight w:val="none"/>
          <w:lang w:eastAsia="zh-CN"/>
        </w:rPr>
        <w:t>甲方</w:t>
      </w:r>
      <w:r>
        <w:rPr>
          <w:rFonts w:ascii="宋体" w:hAnsi="宋体" w:eastAsia="宋体" w:cs="仿宋"/>
          <w:color w:val="auto"/>
          <w:spacing w:val="8"/>
          <w:sz w:val="24"/>
          <w:szCs w:val="24"/>
          <w:highlight w:val="none"/>
          <w:lang w:eastAsia="zh-CN"/>
        </w:rPr>
        <w:t>汇报项目进展情况；</w:t>
      </w:r>
    </w:p>
    <w:p w14:paraId="7FEA37C9">
      <w:pPr>
        <w:spacing w:before="221" w:line="360" w:lineRule="auto"/>
        <w:ind w:firstLine="508" w:firstLineChars="200"/>
        <w:jc w:val="both"/>
        <w:rPr>
          <w:rFonts w:ascii="宋体" w:hAnsi="宋体" w:eastAsia="宋体" w:cs="仿宋"/>
          <w:color w:val="auto"/>
          <w:spacing w:val="-1"/>
          <w:sz w:val="24"/>
          <w:szCs w:val="24"/>
          <w:highlight w:val="none"/>
          <w:lang w:eastAsia="zh-CN"/>
        </w:rPr>
      </w:pPr>
      <w:r>
        <w:rPr>
          <w:rFonts w:ascii="宋体" w:hAnsi="宋体" w:eastAsia="宋体" w:cs="仿宋"/>
          <w:color w:val="auto"/>
          <w:spacing w:val="7"/>
          <w:sz w:val="24"/>
          <w:szCs w:val="24"/>
          <w:highlight w:val="none"/>
          <w:lang w:eastAsia="zh-CN"/>
        </w:rPr>
        <w:t>5.乙方本着尽责、客观公正的原则，按照相关标</w:t>
      </w:r>
      <w:bookmarkStart w:id="103" w:name="bookmark1448"/>
      <w:bookmarkEnd w:id="103"/>
      <w:r>
        <w:rPr>
          <w:rFonts w:ascii="宋体" w:hAnsi="宋体" w:eastAsia="宋体" w:cs="仿宋"/>
          <w:color w:val="auto"/>
          <w:spacing w:val="-1"/>
          <w:sz w:val="24"/>
          <w:szCs w:val="24"/>
          <w:highlight w:val="none"/>
          <w:lang w:eastAsia="zh-CN"/>
        </w:rPr>
        <w:t>准开展工作。</w:t>
      </w:r>
    </w:p>
    <w:p w14:paraId="2DF2E84D">
      <w:pPr>
        <w:spacing w:before="216" w:line="360" w:lineRule="auto"/>
        <w:ind w:left="57" w:right="72" w:firstLine="480"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z w:val="24"/>
          <w:szCs w:val="24"/>
          <w:highlight w:val="none"/>
          <w:lang w:eastAsia="zh-CN"/>
        </w:rPr>
        <w:t>6.</w:t>
      </w:r>
      <w:r>
        <w:rPr>
          <w:rFonts w:hint="eastAsia" w:ascii="宋体" w:hAnsi="宋体"/>
          <w:color w:val="auto"/>
          <w:sz w:val="24"/>
          <w:szCs w:val="24"/>
          <w:highlight w:val="none"/>
          <w:lang w:eastAsia="zh-CN"/>
        </w:rPr>
        <w:t xml:space="preserve"> </w:t>
      </w:r>
      <w:r>
        <w:rPr>
          <w:rFonts w:hint="eastAsia" w:ascii="宋体" w:hAnsi="宋体" w:eastAsia="宋体" w:cs="宋体"/>
          <w:color w:val="auto"/>
          <w:sz w:val="24"/>
          <w:szCs w:val="24"/>
          <w:highlight w:val="none"/>
          <w:lang w:eastAsia="zh-CN"/>
        </w:rPr>
        <w:t>乙方文档交付要求：乙方应根据约定的合同执行进程和合同要求完成各阶段文档交付工作。如果项目必须但合同又未作规定的技术文件，乙方应及时向甲方提供。乙方如未按合同约定交付合同约定内容视为合同违约。</w:t>
      </w:r>
    </w:p>
    <w:p w14:paraId="0F2C48B7">
      <w:pPr>
        <w:spacing w:before="57" w:line="360" w:lineRule="auto"/>
        <w:ind w:right="160"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（1）</w:t>
      </w:r>
      <w:r>
        <w:rPr>
          <w:rFonts w:hint="eastAsia" w:ascii="宋体" w:hAnsi="宋体" w:eastAsia="宋体" w:cs="仿宋"/>
          <w:color w:val="auto"/>
          <w:spacing w:val="8"/>
          <w:sz w:val="24"/>
          <w:szCs w:val="24"/>
          <w:highlight w:val="none"/>
          <w:lang w:eastAsia="zh-CN"/>
        </w:rPr>
        <w:t>交付时限：</w:t>
      </w:r>
      <w:r>
        <w:rPr>
          <w:rFonts w:hint="eastAsia" w:ascii="宋体" w:hAnsi="宋体" w:eastAsia="宋体" w:cs="宋体"/>
          <w:color w:val="auto"/>
          <w:sz w:val="24"/>
          <w:szCs w:val="24"/>
          <w:highlight w:val="none"/>
          <w:lang w:eastAsia="zh-CN"/>
        </w:rPr>
        <w:t>乙方应按照项目实施过程和阶段及时完成文档的编制，按照监理单位要求及时提交，在1-</w:t>
      </w:r>
      <w:r>
        <w:rPr>
          <w:rFonts w:hint="eastAsia" w:ascii="宋体" w:hAnsi="宋体" w:eastAsiaTheme="minorEastAsia"/>
          <w:color w:val="auto"/>
          <w:sz w:val="24"/>
          <w:szCs w:val="24"/>
          <w:highlight w:val="none"/>
          <w:lang w:eastAsia="zh-CN"/>
        </w:rPr>
        <w:t>5</w:t>
      </w:r>
      <w:r>
        <w:rPr>
          <w:rFonts w:hint="eastAsia" w:ascii="宋体" w:hAnsi="宋体" w:eastAsia="宋体" w:cs="宋体"/>
          <w:color w:val="auto"/>
          <w:sz w:val="24"/>
          <w:szCs w:val="24"/>
          <w:highlight w:val="none"/>
          <w:lang w:eastAsia="zh-CN"/>
        </w:rPr>
        <w:t>个工作日内交付，如因延期交付而导致甲方损失，乙方须赔偿甲方因延期交付带来的损失，并承担因合同延期带来的违约责任。</w:t>
      </w:r>
    </w:p>
    <w:p w14:paraId="3339F5F9">
      <w:pPr>
        <w:spacing w:before="214" w:line="360" w:lineRule="auto"/>
        <w:ind w:left="50" w:right="160"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w:t>
      </w:r>
      <w:r>
        <w:rPr>
          <w:rFonts w:hint="eastAsia" w:ascii="宋体" w:hAnsi="宋体" w:eastAsia="宋体" w:cs="仿宋"/>
          <w:color w:val="auto"/>
          <w:spacing w:val="8"/>
          <w:sz w:val="24"/>
          <w:szCs w:val="24"/>
          <w:highlight w:val="none"/>
          <w:lang w:eastAsia="zh-CN"/>
        </w:rPr>
        <w:t>交付形式：</w:t>
      </w:r>
      <w:r>
        <w:rPr>
          <w:rFonts w:hint="eastAsia" w:ascii="宋体" w:hAnsi="宋体" w:eastAsia="宋体" w:cs="宋体"/>
          <w:color w:val="auto"/>
          <w:sz w:val="24"/>
          <w:szCs w:val="24"/>
          <w:highlight w:val="none"/>
          <w:lang w:eastAsia="zh-CN"/>
        </w:rPr>
        <w:t>乙方应按照合同及其附件所约定的内容进行交付，所交付的文档与文件应当是</w:t>
      </w:r>
      <w:r>
        <w:rPr>
          <w:rFonts w:ascii="宋体" w:hAnsi="宋体" w:eastAsia="宋体" w:cs="宋体"/>
          <w:color w:val="auto"/>
          <w:spacing w:val="-2"/>
          <w:sz w:val="24"/>
          <w:szCs w:val="24"/>
          <w:highlight w:val="none"/>
          <w:lang w:eastAsia="zh-CN"/>
        </w:rPr>
        <w:t>电子和纸质两种介质的产</w:t>
      </w:r>
      <w:r>
        <w:rPr>
          <w:rFonts w:ascii="宋体" w:hAnsi="宋体" w:eastAsia="宋体" w:cs="宋体"/>
          <w:color w:val="auto"/>
          <w:spacing w:val="-1"/>
          <w:sz w:val="24"/>
          <w:szCs w:val="24"/>
          <w:highlight w:val="none"/>
          <w:lang w:eastAsia="zh-CN"/>
        </w:rPr>
        <w:t>出物，并保持版本一致</w:t>
      </w:r>
      <w:r>
        <w:rPr>
          <w:rFonts w:hint="eastAsia" w:ascii="宋体" w:hAnsi="宋体" w:eastAsia="宋体" w:cs="宋体"/>
          <w:color w:val="auto"/>
          <w:sz w:val="24"/>
          <w:szCs w:val="24"/>
          <w:highlight w:val="none"/>
          <w:lang w:eastAsia="zh-CN"/>
        </w:rPr>
        <w:t>。</w:t>
      </w:r>
    </w:p>
    <w:p w14:paraId="31FDC267">
      <w:pPr>
        <w:spacing w:before="217" w:line="360" w:lineRule="auto"/>
        <w:ind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（3）</w:t>
      </w:r>
      <w:r>
        <w:rPr>
          <w:rFonts w:hint="eastAsia" w:ascii="宋体" w:hAnsi="宋体" w:eastAsia="宋体" w:cs="仿宋"/>
          <w:color w:val="auto"/>
          <w:spacing w:val="8"/>
          <w:sz w:val="24"/>
          <w:szCs w:val="24"/>
          <w:highlight w:val="none"/>
          <w:lang w:eastAsia="zh-CN"/>
        </w:rPr>
        <w:t>交付内容：</w:t>
      </w:r>
      <w:r>
        <w:rPr>
          <w:rFonts w:hint="eastAsia" w:ascii="宋体" w:hAnsi="宋体" w:eastAsia="宋体" w:cs="宋体"/>
          <w:color w:val="auto"/>
          <w:sz w:val="24"/>
          <w:szCs w:val="24"/>
          <w:highlight w:val="none"/>
          <w:lang w:eastAsia="zh-CN"/>
        </w:rPr>
        <w:t>项目过程所有技术文档、管理文档</w:t>
      </w:r>
      <w:bookmarkStart w:id="104" w:name="bookmark772"/>
      <w:bookmarkEnd w:id="104"/>
      <w:r>
        <w:rPr>
          <w:rFonts w:hint="eastAsia" w:ascii="宋体" w:hAnsi="宋体" w:eastAsia="宋体" w:cs="宋体"/>
          <w:color w:val="auto"/>
          <w:sz w:val="24"/>
          <w:szCs w:val="24"/>
          <w:highlight w:val="none"/>
          <w:lang w:eastAsia="zh-CN"/>
        </w:rPr>
        <w:t>。</w:t>
      </w:r>
    </w:p>
    <w:p w14:paraId="236DE1FC">
      <w:pPr>
        <w:spacing w:before="215" w:line="360" w:lineRule="auto"/>
        <w:ind w:left="35" w:right="247" w:firstLine="512" w:firstLineChars="200"/>
        <w:jc w:val="both"/>
        <w:rPr>
          <w:rFonts w:ascii="宋体" w:hAnsi="宋体" w:eastAsia="宋体" w:cs="宋体"/>
          <w:color w:val="auto"/>
          <w:sz w:val="24"/>
          <w:szCs w:val="24"/>
          <w:highlight w:val="none"/>
          <w:lang w:eastAsia="zh-CN"/>
        </w:rPr>
      </w:pPr>
      <w:r>
        <w:rPr>
          <w:rFonts w:ascii="宋体" w:hAnsi="宋体" w:eastAsia="宋体" w:cs="仿宋"/>
          <w:color w:val="auto"/>
          <w:spacing w:val="8"/>
          <w:sz w:val="24"/>
          <w:szCs w:val="24"/>
          <w:highlight w:val="none"/>
          <w:lang w:eastAsia="zh-CN"/>
        </w:rPr>
        <w:t>（4）</w:t>
      </w:r>
      <w:r>
        <w:rPr>
          <w:rFonts w:hint="eastAsia" w:ascii="宋体" w:hAnsi="宋体" w:eastAsia="宋体" w:cs="仿宋"/>
          <w:color w:val="auto"/>
          <w:spacing w:val="8"/>
          <w:sz w:val="24"/>
          <w:szCs w:val="24"/>
          <w:highlight w:val="none"/>
          <w:lang w:eastAsia="zh-CN"/>
        </w:rPr>
        <w:t>交付文档清单：</w:t>
      </w:r>
      <w:r>
        <w:rPr>
          <w:rFonts w:hint="eastAsia" w:ascii="宋体" w:hAnsi="宋体" w:eastAsia="宋体" w:cs="宋体"/>
          <w:color w:val="auto"/>
          <w:sz w:val="24"/>
          <w:szCs w:val="24"/>
          <w:highlight w:val="none"/>
          <w:lang w:eastAsia="zh-CN"/>
        </w:rPr>
        <w:t>测评过程中形成的一切文档。包括且不限于：</w:t>
      </w:r>
    </w:p>
    <w:p w14:paraId="3E2F6098">
      <w:pPr>
        <w:spacing w:before="215" w:line="360" w:lineRule="auto"/>
        <w:ind w:left="35" w:right="247" w:firstLine="512" w:firstLineChars="200"/>
        <w:jc w:val="both"/>
        <w:rPr>
          <w:rFonts w:ascii="宋体" w:hAnsi="宋体" w:eastAsia="宋体" w:cs="仿宋"/>
          <w:color w:val="auto"/>
          <w:spacing w:val="8"/>
          <w:sz w:val="24"/>
          <w:szCs w:val="24"/>
          <w:highlight w:val="none"/>
          <w:lang w:eastAsia="zh-CN"/>
        </w:rPr>
      </w:pPr>
      <w:r>
        <w:rPr>
          <w:rFonts w:hint="eastAsia" w:ascii="宋体" w:hAnsi="宋体" w:eastAsia="宋体" w:cs="仿宋"/>
          <w:color w:val="auto"/>
          <w:spacing w:val="8"/>
          <w:sz w:val="24"/>
          <w:szCs w:val="24"/>
          <w:highlight w:val="none"/>
          <w:lang w:eastAsia="zh-CN"/>
        </w:rPr>
        <w:t xml:space="preserve">测评准备：项目测试实施方案（含测试计划）； </w:t>
      </w:r>
    </w:p>
    <w:p w14:paraId="207076AD">
      <w:pPr>
        <w:spacing w:before="215" w:line="360" w:lineRule="auto"/>
        <w:ind w:left="35" w:right="247" w:firstLine="512" w:firstLineChars="200"/>
        <w:jc w:val="both"/>
        <w:rPr>
          <w:rFonts w:ascii="宋体" w:hAnsi="宋体" w:eastAsia="宋体" w:cs="仿宋"/>
          <w:color w:val="auto"/>
          <w:spacing w:val="8"/>
          <w:sz w:val="24"/>
          <w:szCs w:val="24"/>
          <w:highlight w:val="none"/>
          <w:lang w:eastAsia="zh-CN"/>
        </w:rPr>
      </w:pPr>
      <w:r>
        <w:rPr>
          <w:rFonts w:hint="eastAsia" w:ascii="宋体" w:hAnsi="宋体" w:eastAsia="宋体" w:cs="仿宋"/>
          <w:color w:val="auto"/>
          <w:spacing w:val="8"/>
          <w:sz w:val="24"/>
          <w:szCs w:val="24"/>
          <w:highlight w:val="none"/>
          <w:lang w:eastAsia="zh-CN"/>
        </w:rPr>
        <w:t xml:space="preserve">测评过程：（测试记录；测试问题单）  </w:t>
      </w:r>
    </w:p>
    <w:p w14:paraId="532FC0D1">
      <w:pPr>
        <w:spacing w:before="215" w:line="360" w:lineRule="auto"/>
        <w:ind w:left="35" w:right="247" w:firstLine="512" w:firstLineChars="200"/>
        <w:jc w:val="both"/>
        <w:rPr>
          <w:rFonts w:ascii="宋体" w:hAnsi="宋体" w:eastAsia="宋体" w:cs="仿宋"/>
          <w:color w:val="auto"/>
          <w:spacing w:val="8"/>
          <w:sz w:val="24"/>
          <w:szCs w:val="24"/>
          <w:highlight w:val="none"/>
          <w:lang w:eastAsia="zh-CN"/>
        </w:rPr>
      </w:pPr>
      <w:r>
        <w:rPr>
          <w:rFonts w:hint="eastAsia" w:ascii="宋体" w:hAnsi="宋体" w:eastAsia="宋体" w:cs="仿宋"/>
          <w:color w:val="auto"/>
          <w:spacing w:val="8"/>
          <w:sz w:val="24"/>
          <w:szCs w:val="24"/>
          <w:highlight w:val="none"/>
          <w:lang w:eastAsia="zh-CN"/>
        </w:rPr>
        <w:t xml:space="preserve">测评结束：（测试报告）  </w:t>
      </w:r>
    </w:p>
    <w:p w14:paraId="3E8C32CE">
      <w:pPr>
        <w:spacing w:before="219" w:line="360" w:lineRule="auto"/>
        <w:ind w:firstLine="508"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w:t>
      </w:r>
      <w:r>
        <w:rPr>
          <w:rFonts w:hint="eastAsia" w:ascii="宋体" w:hAnsi="宋体" w:eastAsia="宋体" w:cs="仿宋"/>
          <w:color w:val="auto"/>
          <w:spacing w:val="7"/>
          <w:sz w:val="24"/>
          <w:szCs w:val="24"/>
          <w:highlight w:val="none"/>
          <w:lang w:eastAsia="zh-CN"/>
        </w:rPr>
        <w:t>交付文档编制要求：文档编制</w:t>
      </w:r>
      <w:r>
        <w:rPr>
          <w:rFonts w:hint="eastAsia" w:ascii="宋体" w:hAnsi="宋体" w:eastAsia="宋体" w:cs="宋体"/>
          <w:color w:val="auto"/>
          <w:sz w:val="24"/>
          <w:szCs w:val="24"/>
          <w:highlight w:val="none"/>
          <w:lang w:eastAsia="zh-CN"/>
        </w:rPr>
        <w:t>应保证文档质量，包括编辑正确，组织合理，内容充实，容易理解等，且乙方应在每次提交前经过内部审核。</w:t>
      </w:r>
    </w:p>
    <w:p w14:paraId="3DB1C50B">
      <w:pPr>
        <w:spacing w:before="220" w:line="360" w:lineRule="auto"/>
        <w:ind w:firstLine="508" w:firstLineChars="200"/>
        <w:jc w:val="both"/>
        <w:rPr>
          <w:rFonts w:ascii="宋体" w:hAnsi="宋体" w:eastAsia="宋体" w:cs="宋体"/>
          <w:color w:val="auto"/>
          <w:sz w:val="24"/>
          <w:szCs w:val="24"/>
          <w:highlight w:val="none"/>
          <w:lang w:eastAsia="zh-CN"/>
        </w:rPr>
      </w:pPr>
      <w:r>
        <w:rPr>
          <w:rFonts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eastAsia="zh-CN"/>
        </w:rPr>
        <w:t>6</w:t>
      </w:r>
      <w:r>
        <w:rPr>
          <w:rFonts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eastAsia="zh-CN"/>
        </w:rPr>
        <w:t>验收通过条件为</w:t>
      </w:r>
      <w:r>
        <w:rPr>
          <w:rFonts w:hint="eastAsia" w:ascii="宋体" w:hAnsi="宋体" w:eastAsia="宋体" w:cs="仿宋"/>
          <w:color w:val="auto"/>
          <w:spacing w:val="7"/>
          <w:sz w:val="24"/>
          <w:szCs w:val="24"/>
          <w:highlight w:val="none"/>
          <w:lang w:val="en-US" w:eastAsia="zh-Hans"/>
        </w:rPr>
        <w:t>乙方</w:t>
      </w:r>
      <w:r>
        <w:rPr>
          <w:rFonts w:hint="eastAsia" w:ascii="宋体" w:hAnsi="宋体" w:eastAsia="宋体" w:cs="仿宋"/>
          <w:color w:val="auto"/>
          <w:spacing w:val="7"/>
          <w:sz w:val="24"/>
          <w:szCs w:val="24"/>
          <w:highlight w:val="none"/>
          <w:lang w:eastAsia="zh-CN"/>
        </w:rPr>
        <w:t>交付</w:t>
      </w:r>
      <w:r>
        <w:rPr>
          <w:rFonts w:hint="eastAsia" w:ascii="宋体" w:hAnsi="宋体" w:eastAsia="宋体" w:cs="仿宋"/>
          <w:color w:val="auto"/>
          <w:spacing w:val="7"/>
          <w:sz w:val="24"/>
          <w:szCs w:val="24"/>
          <w:highlight w:val="none"/>
          <w:lang w:val="en-US" w:eastAsia="zh-Hans"/>
        </w:rPr>
        <w:t>符合要求的</w:t>
      </w:r>
      <w:r>
        <w:rPr>
          <w:rFonts w:hint="eastAsia" w:ascii="宋体" w:hAnsi="宋体" w:eastAsia="宋体" w:cs="仿宋"/>
          <w:color w:val="auto"/>
          <w:spacing w:val="7"/>
          <w:sz w:val="24"/>
          <w:szCs w:val="24"/>
          <w:highlight w:val="none"/>
          <w:lang w:eastAsia="zh-CN"/>
        </w:rPr>
        <w:t>软件测评结果（报告）且海南智慧健康岛建设工程项目通过政务信息化行业主管部门组织的竣工验收</w:t>
      </w:r>
      <w:r>
        <w:rPr>
          <w:rFonts w:hint="eastAsia" w:ascii="宋体" w:hAnsi="宋体" w:eastAsia="宋体" w:cs="宋体"/>
          <w:color w:val="auto"/>
          <w:sz w:val="24"/>
          <w:szCs w:val="24"/>
          <w:highlight w:val="none"/>
          <w:lang w:eastAsia="zh-CN"/>
        </w:rPr>
        <w:t>。</w:t>
      </w:r>
    </w:p>
    <w:p w14:paraId="6B674717">
      <w:pPr>
        <w:spacing w:before="101" w:line="360" w:lineRule="auto"/>
        <w:jc w:val="both"/>
        <w:outlineLvl w:val="0"/>
        <w:rPr>
          <w:rFonts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五、违约责任</w:t>
      </w:r>
    </w:p>
    <w:p w14:paraId="37AE6E27">
      <w:pPr>
        <w:spacing w:before="218" w:line="360" w:lineRule="auto"/>
        <w:ind w:left="35" w:right="236" w:firstLine="512" w:firstLineChars="200"/>
        <w:jc w:val="both"/>
        <w:rPr>
          <w:rFonts w:ascii="宋体" w:hAnsi="宋体" w:eastAsia="宋体" w:cs="仿宋"/>
          <w:color w:val="auto"/>
          <w:sz w:val="24"/>
          <w:szCs w:val="24"/>
          <w:highlight w:val="none"/>
          <w:lang w:eastAsia="zh-CN"/>
        </w:rPr>
      </w:pPr>
      <w:r>
        <w:rPr>
          <w:rFonts w:hint="default"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val="en-US" w:eastAsia="zh-Hans"/>
        </w:rPr>
        <w:t>一</w:t>
      </w:r>
      <w:r>
        <w:rPr>
          <w:rFonts w:hint="default"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约定：任何一方违反本合同约定，造成项目停滞、</w:t>
      </w:r>
      <w:r>
        <w:rPr>
          <w:rFonts w:ascii="宋体" w:hAnsi="宋体" w:eastAsia="宋体" w:cs="仿宋"/>
          <w:color w:val="auto"/>
          <w:spacing w:val="4"/>
          <w:sz w:val="24"/>
          <w:szCs w:val="24"/>
          <w:highlight w:val="none"/>
          <w:lang w:eastAsia="zh-CN"/>
        </w:rPr>
        <w:t>延误或失败的，按以下约定承担违约责任：</w:t>
      </w:r>
    </w:p>
    <w:p w14:paraId="5CECB987">
      <w:pPr>
        <w:spacing w:before="213" w:line="360" w:lineRule="auto"/>
        <w:ind w:left="35" w:right="226" w:firstLine="456"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1.</w:t>
      </w:r>
      <w:r>
        <w:rPr>
          <w:rFonts w:ascii="宋体" w:hAnsi="宋体" w:eastAsia="宋体" w:cs="仿宋"/>
          <w:color w:val="auto"/>
          <w:spacing w:val="-6"/>
          <w:sz w:val="24"/>
          <w:szCs w:val="24"/>
          <w:highlight w:val="none"/>
          <w:lang w:eastAsia="zh-CN"/>
        </w:rPr>
        <w:t>除第四条第一项第3款情况外，如</w:t>
      </w:r>
      <w:r>
        <w:rPr>
          <w:rFonts w:ascii="宋体" w:hAnsi="宋体" w:eastAsia="宋体" w:cs="仿宋"/>
          <w:color w:val="auto"/>
          <w:spacing w:val="-92"/>
          <w:sz w:val="24"/>
          <w:szCs w:val="24"/>
          <w:highlight w:val="none"/>
          <w:u w:val="single"/>
          <w:lang w:eastAsia="zh-CN"/>
        </w:rPr>
        <w:t xml:space="preserve"> </w:t>
      </w:r>
      <w:r>
        <w:rPr>
          <w:rFonts w:ascii="宋体" w:hAnsi="宋体" w:eastAsia="宋体" w:cs="仿宋"/>
          <w:color w:val="auto"/>
          <w:spacing w:val="-6"/>
          <w:sz w:val="24"/>
          <w:szCs w:val="24"/>
          <w:highlight w:val="none"/>
          <w:u w:val="single"/>
          <w:lang w:eastAsia="zh-CN"/>
        </w:rPr>
        <w:t>甲方</w:t>
      </w:r>
      <w:r>
        <w:rPr>
          <w:rFonts w:ascii="宋体" w:hAnsi="宋体" w:eastAsia="宋体" w:cs="仿宋"/>
          <w:color w:val="auto"/>
          <w:spacing w:val="-6"/>
          <w:sz w:val="24"/>
          <w:szCs w:val="24"/>
          <w:highlight w:val="none"/>
          <w:lang w:eastAsia="zh-CN"/>
        </w:rPr>
        <w:t>违反</w:t>
      </w:r>
      <w:r>
        <w:rPr>
          <w:rFonts w:ascii="宋体" w:hAnsi="宋体" w:eastAsia="宋体" w:cs="仿宋"/>
          <w:color w:val="auto"/>
          <w:spacing w:val="-6"/>
          <w:sz w:val="24"/>
          <w:szCs w:val="24"/>
          <w:highlight w:val="none"/>
          <w:u w:val="single"/>
          <w:lang w:eastAsia="zh-CN"/>
        </w:rPr>
        <w:t>支付条</w:t>
      </w:r>
      <w:r>
        <w:rPr>
          <w:rFonts w:ascii="宋体" w:hAnsi="宋体" w:eastAsia="宋体" w:cs="仿宋"/>
          <w:color w:val="auto"/>
          <w:spacing w:val="-7"/>
          <w:sz w:val="24"/>
          <w:szCs w:val="24"/>
          <w:highlight w:val="none"/>
          <w:u w:val="single"/>
          <w:lang w:eastAsia="zh-CN"/>
        </w:rPr>
        <w:t>款</w:t>
      </w:r>
      <w:r>
        <w:rPr>
          <w:rFonts w:ascii="宋体" w:hAnsi="宋体" w:eastAsia="宋体" w:cs="仿宋"/>
          <w:color w:val="auto"/>
          <w:spacing w:val="-7"/>
          <w:sz w:val="24"/>
          <w:szCs w:val="24"/>
          <w:highlight w:val="none"/>
          <w:lang w:eastAsia="zh-CN"/>
        </w:rPr>
        <w:t>约</w:t>
      </w:r>
      <w:r>
        <w:rPr>
          <w:rFonts w:ascii="宋体" w:hAnsi="宋体" w:eastAsia="宋体" w:cs="仿宋"/>
          <w:color w:val="auto"/>
          <w:spacing w:val="2"/>
          <w:sz w:val="24"/>
          <w:szCs w:val="24"/>
          <w:highlight w:val="none"/>
          <w:lang w:eastAsia="zh-CN"/>
        </w:rPr>
        <w:t>定，</w:t>
      </w:r>
      <w:r>
        <w:rPr>
          <w:rFonts w:ascii="宋体" w:hAnsi="宋体" w:eastAsia="宋体" w:cs="仿宋"/>
          <w:color w:val="auto"/>
          <w:spacing w:val="2"/>
          <w:sz w:val="24"/>
          <w:szCs w:val="24"/>
          <w:highlight w:val="none"/>
          <w:u w:val="single"/>
          <w:lang w:eastAsia="zh-CN"/>
        </w:rPr>
        <w:t>延迟10日以上，每延迟1天支付，应向乙方支付违约金为</w:t>
      </w:r>
      <w:r>
        <w:rPr>
          <w:rFonts w:ascii="宋体" w:hAnsi="宋体" w:eastAsia="宋体" w:cs="仿宋"/>
          <w:color w:val="auto"/>
          <w:spacing w:val="13"/>
          <w:sz w:val="24"/>
          <w:szCs w:val="24"/>
          <w:highlight w:val="none"/>
          <w:u w:val="single"/>
          <w:lang w:eastAsia="zh-CN"/>
        </w:rPr>
        <w:t>发生违约费用总金额的0.</w:t>
      </w:r>
      <w:r>
        <w:rPr>
          <w:rFonts w:hint="eastAsia" w:ascii="宋体" w:hAnsi="宋体" w:eastAsia="宋体" w:cs="仿宋"/>
          <w:color w:val="auto"/>
          <w:spacing w:val="13"/>
          <w:sz w:val="24"/>
          <w:szCs w:val="24"/>
          <w:highlight w:val="none"/>
          <w:u w:val="single"/>
          <w:lang w:eastAsia="zh-CN"/>
        </w:rPr>
        <w:t>2</w:t>
      </w:r>
      <w:r>
        <w:rPr>
          <w:rFonts w:ascii="宋体" w:hAnsi="宋体" w:eastAsia="宋体" w:cs="仿宋"/>
          <w:color w:val="auto"/>
          <w:spacing w:val="13"/>
          <w:sz w:val="24"/>
          <w:szCs w:val="24"/>
          <w:highlight w:val="none"/>
          <w:u w:val="single"/>
          <w:lang w:eastAsia="zh-CN"/>
        </w:rPr>
        <w:t>‰</w:t>
      </w:r>
      <w:r>
        <w:rPr>
          <w:rFonts w:ascii="宋体" w:hAnsi="宋体" w:eastAsia="宋体" w:cs="仿宋"/>
          <w:color w:val="auto"/>
          <w:spacing w:val="13"/>
          <w:sz w:val="24"/>
          <w:szCs w:val="24"/>
          <w:highlight w:val="none"/>
          <w:lang w:eastAsia="zh-CN"/>
        </w:rPr>
        <w:t>(支付违约金或损失赔偿额的</w:t>
      </w:r>
      <w:r>
        <w:rPr>
          <w:rFonts w:ascii="宋体" w:hAnsi="宋体" w:eastAsia="宋体" w:cs="仿宋"/>
          <w:color w:val="auto"/>
          <w:spacing w:val="6"/>
          <w:sz w:val="24"/>
          <w:szCs w:val="24"/>
          <w:highlight w:val="none"/>
          <w:lang w:eastAsia="zh-CN"/>
        </w:rPr>
        <w:t>计算方法，因</w:t>
      </w:r>
      <w:r>
        <w:rPr>
          <w:rFonts w:hint="default" w:ascii="宋体" w:hAnsi="宋体" w:eastAsia="宋体" w:cs="仿宋"/>
          <w:color w:val="auto"/>
          <w:spacing w:val="6"/>
          <w:sz w:val="24"/>
          <w:szCs w:val="24"/>
          <w:highlight w:val="none"/>
          <w:lang w:val="en-US" w:eastAsia="zh-CN"/>
        </w:rPr>
        <w:t>第三方原因</w:t>
      </w:r>
      <w:r>
        <w:rPr>
          <w:rFonts w:ascii="宋体" w:hAnsi="宋体" w:eastAsia="宋体" w:cs="仿宋"/>
          <w:color w:val="auto"/>
          <w:spacing w:val="6"/>
          <w:sz w:val="24"/>
          <w:szCs w:val="24"/>
          <w:highlight w:val="none"/>
          <w:lang w:eastAsia="zh-CN"/>
        </w:rPr>
        <w:t>造成延迟的支付的，</w:t>
      </w:r>
      <w:r>
        <w:rPr>
          <w:rFonts w:ascii="宋体" w:hAnsi="宋体" w:eastAsia="宋体" w:cs="仿宋"/>
          <w:color w:val="auto"/>
          <w:spacing w:val="-87"/>
          <w:sz w:val="24"/>
          <w:szCs w:val="24"/>
          <w:highlight w:val="none"/>
          <w:lang w:eastAsia="zh-CN"/>
        </w:rPr>
        <w:t xml:space="preserve"> </w:t>
      </w:r>
      <w:r>
        <w:rPr>
          <w:rFonts w:ascii="宋体" w:hAnsi="宋体" w:eastAsia="宋体" w:cs="仿宋"/>
          <w:color w:val="auto"/>
          <w:spacing w:val="6"/>
          <w:sz w:val="24"/>
          <w:szCs w:val="24"/>
          <w:highlight w:val="none"/>
          <w:lang w:eastAsia="zh-CN"/>
        </w:rPr>
        <w:t>甲方不负违约</w:t>
      </w:r>
      <w:r>
        <w:rPr>
          <w:rFonts w:ascii="宋体" w:hAnsi="宋体" w:eastAsia="宋体" w:cs="仿宋"/>
          <w:color w:val="auto"/>
          <w:spacing w:val="1"/>
          <w:sz w:val="24"/>
          <w:szCs w:val="24"/>
          <w:highlight w:val="none"/>
          <w:lang w:eastAsia="zh-CN"/>
        </w:rPr>
        <w:t>责任)。</w:t>
      </w:r>
    </w:p>
    <w:p w14:paraId="4E29BE33">
      <w:pPr>
        <w:spacing w:before="216" w:line="360" w:lineRule="auto"/>
        <w:ind w:left="37" w:right="238" w:firstLine="504"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2.</w:t>
      </w:r>
      <w:r>
        <w:rPr>
          <w:rFonts w:ascii="宋体" w:hAnsi="宋体" w:eastAsia="宋体" w:cs="仿宋"/>
          <w:color w:val="auto"/>
          <w:spacing w:val="6"/>
          <w:sz w:val="24"/>
          <w:szCs w:val="24"/>
          <w:highlight w:val="none"/>
          <w:u w:val="single"/>
          <w:lang w:eastAsia="zh-CN"/>
        </w:rPr>
        <w:t>乙方</w:t>
      </w:r>
      <w:r>
        <w:rPr>
          <w:rFonts w:ascii="宋体" w:hAnsi="宋体" w:eastAsia="宋体" w:cs="仿宋"/>
          <w:color w:val="auto"/>
          <w:spacing w:val="6"/>
          <w:sz w:val="24"/>
          <w:szCs w:val="24"/>
          <w:highlight w:val="none"/>
          <w:lang w:eastAsia="zh-CN"/>
        </w:rPr>
        <w:t>违反</w:t>
      </w:r>
      <w:r>
        <w:rPr>
          <w:rFonts w:ascii="宋体" w:hAnsi="宋体" w:eastAsia="宋体" w:cs="仿宋"/>
          <w:color w:val="auto"/>
          <w:spacing w:val="6"/>
          <w:sz w:val="24"/>
          <w:szCs w:val="24"/>
          <w:highlight w:val="none"/>
          <w:u w:val="single"/>
          <w:lang w:eastAsia="zh-CN"/>
        </w:rPr>
        <w:t>进度计划</w:t>
      </w:r>
      <w:r>
        <w:rPr>
          <w:rFonts w:ascii="宋体" w:hAnsi="宋体" w:eastAsia="宋体" w:cs="仿宋"/>
          <w:color w:val="auto"/>
          <w:spacing w:val="6"/>
          <w:sz w:val="24"/>
          <w:szCs w:val="24"/>
          <w:highlight w:val="none"/>
          <w:lang w:eastAsia="zh-CN"/>
        </w:rPr>
        <w:t>约定，</w:t>
      </w:r>
      <w:r>
        <w:rPr>
          <w:rFonts w:ascii="宋体" w:hAnsi="宋体" w:eastAsia="宋体" w:cs="仿宋"/>
          <w:color w:val="auto"/>
          <w:spacing w:val="6"/>
          <w:sz w:val="24"/>
          <w:szCs w:val="24"/>
          <w:highlight w:val="none"/>
          <w:u w:val="single"/>
          <w:lang w:eastAsia="zh-CN"/>
        </w:rPr>
        <w:t>延迟10日以上，每延迟1天</w:t>
      </w:r>
      <w:r>
        <w:rPr>
          <w:rFonts w:ascii="宋体" w:hAnsi="宋体" w:eastAsia="宋体" w:cs="仿宋"/>
          <w:color w:val="auto"/>
          <w:spacing w:val="13"/>
          <w:sz w:val="24"/>
          <w:szCs w:val="24"/>
          <w:highlight w:val="none"/>
          <w:u w:val="single"/>
          <w:lang w:eastAsia="zh-CN"/>
        </w:rPr>
        <w:t>交付</w:t>
      </w:r>
      <w:r>
        <w:rPr>
          <w:rFonts w:hint="eastAsia" w:ascii="宋体" w:hAnsi="宋体" w:eastAsia="宋体" w:cs="仿宋"/>
          <w:color w:val="auto"/>
          <w:spacing w:val="13"/>
          <w:sz w:val="24"/>
          <w:szCs w:val="24"/>
          <w:highlight w:val="none"/>
          <w:u w:val="single"/>
          <w:lang w:val="en-US" w:eastAsia="zh-Hans"/>
        </w:rPr>
        <w:t>成果或交付不符合要求</w:t>
      </w:r>
      <w:r>
        <w:rPr>
          <w:rFonts w:ascii="宋体" w:hAnsi="宋体" w:eastAsia="宋体" w:cs="仿宋"/>
          <w:color w:val="auto"/>
          <w:spacing w:val="13"/>
          <w:sz w:val="24"/>
          <w:szCs w:val="24"/>
          <w:highlight w:val="none"/>
          <w:u w:val="single"/>
          <w:lang w:eastAsia="zh-CN"/>
        </w:rPr>
        <w:t>，</w:t>
      </w:r>
      <w:r>
        <w:rPr>
          <w:rFonts w:hint="eastAsia" w:ascii="宋体" w:hAnsi="宋体" w:eastAsia="宋体" w:cs="仿宋"/>
          <w:color w:val="auto"/>
          <w:spacing w:val="13"/>
          <w:sz w:val="24"/>
          <w:szCs w:val="24"/>
          <w:highlight w:val="none"/>
          <w:u w:val="single"/>
          <w:lang w:val="en-US" w:eastAsia="zh-Hans"/>
        </w:rPr>
        <w:t>每日</w:t>
      </w:r>
      <w:r>
        <w:rPr>
          <w:rFonts w:ascii="宋体" w:hAnsi="宋体" w:eastAsia="宋体" w:cs="仿宋"/>
          <w:color w:val="auto"/>
          <w:spacing w:val="13"/>
          <w:sz w:val="24"/>
          <w:szCs w:val="24"/>
          <w:highlight w:val="none"/>
          <w:u w:val="single"/>
          <w:lang w:eastAsia="zh-CN"/>
        </w:rPr>
        <w:t>应向甲方支付违约金为合同总金额的0.</w:t>
      </w:r>
      <w:r>
        <w:rPr>
          <w:rFonts w:hint="eastAsia" w:ascii="宋体" w:hAnsi="宋体" w:eastAsia="宋体" w:cs="仿宋"/>
          <w:color w:val="auto"/>
          <w:spacing w:val="13"/>
          <w:sz w:val="24"/>
          <w:szCs w:val="24"/>
          <w:highlight w:val="none"/>
          <w:u w:val="single"/>
          <w:lang w:eastAsia="zh-CN"/>
        </w:rPr>
        <w:t>2</w:t>
      </w:r>
      <w:r>
        <w:rPr>
          <w:rFonts w:ascii="宋体" w:hAnsi="宋体" w:eastAsia="宋体" w:cs="仿宋"/>
          <w:color w:val="auto"/>
          <w:spacing w:val="13"/>
          <w:sz w:val="24"/>
          <w:szCs w:val="24"/>
          <w:highlight w:val="none"/>
          <w:u w:val="single"/>
          <w:lang w:eastAsia="zh-CN"/>
        </w:rPr>
        <w:t>‰</w:t>
      </w:r>
      <w:r>
        <w:rPr>
          <w:rFonts w:ascii="宋体" w:hAnsi="宋体" w:eastAsia="宋体" w:cs="仿宋"/>
          <w:color w:val="auto"/>
          <w:spacing w:val="13"/>
          <w:sz w:val="24"/>
          <w:szCs w:val="24"/>
          <w:highlight w:val="none"/>
          <w:lang w:eastAsia="zh-CN"/>
        </w:rPr>
        <w:t>(支付违</w:t>
      </w:r>
      <w:r>
        <w:rPr>
          <w:rFonts w:ascii="宋体" w:hAnsi="宋体" w:eastAsia="宋体" w:cs="仿宋"/>
          <w:color w:val="auto"/>
          <w:spacing w:val="11"/>
          <w:sz w:val="24"/>
          <w:szCs w:val="24"/>
          <w:highlight w:val="none"/>
          <w:lang w:eastAsia="zh-CN"/>
        </w:rPr>
        <w:t>约金或损失赔偿额的计算方法，适用于各分项时间节点)，</w:t>
      </w:r>
      <w:r>
        <w:rPr>
          <w:rFonts w:hint="eastAsia" w:ascii="宋体" w:hAnsi="宋体" w:eastAsia="宋体" w:cs="仿宋"/>
          <w:color w:val="auto"/>
          <w:spacing w:val="11"/>
          <w:sz w:val="24"/>
          <w:szCs w:val="24"/>
          <w:highlight w:val="none"/>
          <w:lang w:eastAsia="zh-Hans"/>
        </w:rPr>
        <w:t>同时</w:t>
      </w:r>
      <w:r>
        <w:rPr>
          <w:rFonts w:ascii="宋体" w:hAnsi="宋体" w:eastAsia="宋体" w:cs="仿宋"/>
          <w:color w:val="auto"/>
          <w:spacing w:val="11"/>
          <w:sz w:val="24"/>
          <w:szCs w:val="24"/>
          <w:highlight w:val="none"/>
          <w:lang w:eastAsia="zh-Hans"/>
        </w:rPr>
        <w:t>，</w:t>
      </w:r>
      <w:r>
        <w:rPr>
          <w:rFonts w:hint="eastAsia" w:ascii="宋体" w:hAnsi="宋体" w:eastAsia="宋体" w:cs="仿宋"/>
          <w:color w:val="auto"/>
          <w:spacing w:val="10"/>
          <w:sz w:val="24"/>
          <w:szCs w:val="24"/>
          <w:highlight w:val="none"/>
          <w:lang w:eastAsia="zh-CN"/>
        </w:rPr>
        <w:t>甲方有权停止履行合同，并有权解除合同</w:t>
      </w:r>
      <w:r>
        <w:rPr>
          <w:rFonts w:ascii="宋体" w:hAnsi="宋体" w:eastAsia="宋体" w:cs="仿宋"/>
          <w:color w:val="auto"/>
          <w:spacing w:val="10"/>
          <w:sz w:val="24"/>
          <w:szCs w:val="24"/>
          <w:highlight w:val="none"/>
          <w:lang w:eastAsia="zh-CN"/>
        </w:rPr>
        <w:t>，</w:t>
      </w:r>
      <w:r>
        <w:rPr>
          <w:rFonts w:hint="eastAsia" w:cs="仿宋_GB2312"/>
          <w:color w:val="auto"/>
          <w:spacing w:val="-2"/>
          <w:sz w:val="24"/>
          <w:szCs w:val="24"/>
          <w:highlight w:val="none"/>
          <w:lang w:eastAsia="zh-CN"/>
        </w:rPr>
        <w:t>追回已付款项。</w:t>
      </w:r>
    </w:p>
    <w:p w14:paraId="75A96B25">
      <w:pPr>
        <w:spacing w:before="217" w:line="360" w:lineRule="auto"/>
        <w:ind w:left="37" w:right="194" w:firstLine="496" w:firstLineChars="200"/>
        <w:jc w:val="both"/>
        <w:rPr>
          <w:rFonts w:ascii="宋体" w:hAnsi="宋体" w:eastAsia="宋体" w:cs="仿宋"/>
          <w:color w:val="auto"/>
          <w:spacing w:val="1"/>
          <w:sz w:val="24"/>
          <w:szCs w:val="24"/>
          <w:highlight w:val="none"/>
          <w:lang w:eastAsia="zh-CN"/>
        </w:rPr>
      </w:pPr>
      <w:r>
        <w:rPr>
          <w:rFonts w:hint="eastAsia" w:ascii="宋体" w:hAnsi="宋体" w:eastAsia="宋体" w:cs="仿宋"/>
          <w:color w:val="auto"/>
          <w:spacing w:val="4"/>
          <w:sz w:val="24"/>
          <w:szCs w:val="24"/>
          <w:highlight w:val="none"/>
          <w:lang w:val="en-US" w:eastAsia="zh-CN"/>
        </w:rPr>
        <w:t>3</w:t>
      </w:r>
      <w:r>
        <w:rPr>
          <w:rFonts w:hint="eastAsia" w:ascii="宋体" w:hAnsi="宋体" w:eastAsia="宋体" w:cs="仿宋"/>
          <w:color w:val="auto"/>
          <w:spacing w:val="4"/>
          <w:sz w:val="24"/>
          <w:szCs w:val="24"/>
          <w:highlight w:val="none"/>
          <w:lang w:eastAsia="zh-CN"/>
        </w:rPr>
        <w:t>.</w:t>
      </w:r>
      <w:r>
        <w:rPr>
          <w:rFonts w:ascii="宋体" w:hAnsi="宋体" w:eastAsia="宋体" w:cs="仿宋"/>
          <w:color w:val="auto"/>
          <w:spacing w:val="4"/>
          <w:sz w:val="24"/>
          <w:szCs w:val="24"/>
          <w:highlight w:val="none"/>
          <w:lang w:eastAsia="zh-CN"/>
        </w:rPr>
        <w:t>乙方若出现将项目以违规方式转包、分包第</w:t>
      </w:r>
      <w:r>
        <w:rPr>
          <w:rFonts w:ascii="宋体" w:hAnsi="宋体" w:eastAsia="宋体" w:cs="仿宋"/>
          <w:color w:val="auto"/>
          <w:spacing w:val="3"/>
          <w:sz w:val="24"/>
          <w:szCs w:val="24"/>
          <w:highlight w:val="none"/>
          <w:lang w:eastAsia="zh-CN"/>
        </w:rPr>
        <w:t>三方，</w:t>
      </w:r>
      <w:r>
        <w:rPr>
          <w:rFonts w:ascii="宋体" w:hAnsi="宋体" w:eastAsia="宋体" w:cs="仿宋"/>
          <w:color w:val="auto"/>
          <w:spacing w:val="8"/>
          <w:sz w:val="24"/>
          <w:szCs w:val="24"/>
          <w:highlight w:val="none"/>
          <w:lang w:eastAsia="zh-CN"/>
        </w:rPr>
        <w:t>或者出现泄密情况，应向甲方支付违约金，违约金金额为本</w:t>
      </w:r>
      <w:r>
        <w:rPr>
          <w:rFonts w:ascii="宋体" w:hAnsi="宋体" w:eastAsia="宋体" w:cs="仿宋"/>
          <w:color w:val="auto"/>
          <w:spacing w:val="2"/>
          <w:sz w:val="24"/>
          <w:szCs w:val="24"/>
          <w:highlight w:val="none"/>
          <w:lang w:eastAsia="zh-CN"/>
        </w:rPr>
        <w:t>合同费用总金额的</w:t>
      </w:r>
      <w:r>
        <w:rPr>
          <w:rFonts w:hint="eastAsia" w:ascii="宋体" w:hAnsi="宋体" w:eastAsia="宋体" w:cs="仿宋"/>
          <w:color w:val="auto"/>
          <w:spacing w:val="2"/>
          <w:sz w:val="24"/>
          <w:szCs w:val="24"/>
          <w:highlight w:val="none"/>
          <w:lang w:eastAsia="zh-CN"/>
        </w:rPr>
        <w:t>20</w:t>
      </w:r>
      <w:r>
        <w:rPr>
          <w:rFonts w:ascii="宋体" w:hAnsi="宋体" w:eastAsia="宋体" w:cs="仿宋"/>
          <w:color w:val="auto"/>
          <w:spacing w:val="2"/>
          <w:sz w:val="24"/>
          <w:szCs w:val="24"/>
          <w:highlight w:val="none"/>
          <w:lang w:eastAsia="zh-CN"/>
        </w:rPr>
        <w:t>%,同时，甲方有权停止履行合同，并有权</w:t>
      </w:r>
      <w:r>
        <w:rPr>
          <w:rFonts w:ascii="宋体" w:hAnsi="宋体" w:eastAsia="宋体" w:cs="仿宋"/>
          <w:color w:val="auto"/>
          <w:spacing w:val="1"/>
          <w:sz w:val="24"/>
          <w:szCs w:val="24"/>
          <w:highlight w:val="none"/>
          <w:lang w:eastAsia="zh-CN"/>
        </w:rPr>
        <w:t>解除合同。</w:t>
      </w:r>
      <w:bookmarkStart w:id="105" w:name="bookmark922"/>
      <w:bookmarkEnd w:id="105"/>
    </w:p>
    <w:p w14:paraId="69898B76">
      <w:pPr>
        <w:spacing w:before="217" w:line="360" w:lineRule="auto"/>
        <w:ind w:left="37" w:right="194" w:firstLine="500"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5"/>
          <w:sz w:val="24"/>
          <w:szCs w:val="24"/>
          <w:highlight w:val="none"/>
          <w:lang w:val="en-US" w:eastAsia="zh-CN"/>
        </w:rPr>
        <w:t>4</w:t>
      </w:r>
      <w:r>
        <w:rPr>
          <w:rFonts w:hint="eastAsia" w:ascii="宋体" w:hAnsi="宋体" w:eastAsia="宋体" w:cs="仿宋"/>
          <w:color w:val="auto"/>
          <w:spacing w:val="5"/>
          <w:sz w:val="24"/>
          <w:szCs w:val="24"/>
          <w:highlight w:val="none"/>
          <w:lang w:eastAsia="zh-CN"/>
        </w:rPr>
        <w:t>.</w:t>
      </w:r>
      <w:r>
        <w:rPr>
          <w:rFonts w:ascii="宋体" w:hAnsi="宋体" w:eastAsia="宋体" w:cs="仿宋"/>
          <w:color w:val="auto"/>
          <w:spacing w:val="5"/>
          <w:sz w:val="24"/>
          <w:szCs w:val="24"/>
          <w:highlight w:val="none"/>
          <w:lang w:eastAsia="zh-CN"/>
        </w:rPr>
        <w:t>乙方发现本合同因客观条件的变化，可能使项目建</w:t>
      </w:r>
      <w:r>
        <w:rPr>
          <w:rFonts w:ascii="宋体" w:hAnsi="宋体" w:eastAsia="宋体" w:cs="仿宋"/>
          <w:color w:val="auto"/>
          <w:spacing w:val="8"/>
          <w:sz w:val="24"/>
          <w:szCs w:val="24"/>
          <w:highlight w:val="none"/>
          <w:lang w:eastAsia="zh-CN"/>
        </w:rPr>
        <w:t>设失败或者部分失败的情形时，应及时采取适当措施减少损</w:t>
      </w:r>
      <w:r>
        <w:rPr>
          <w:rFonts w:ascii="宋体" w:hAnsi="宋体" w:eastAsia="宋体" w:cs="仿宋"/>
          <w:color w:val="auto"/>
          <w:spacing w:val="7"/>
          <w:sz w:val="24"/>
          <w:szCs w:val="24"/>
          <w:highlight w:val="none"/>
          <w:lang w:eastAsia="zh-CN"/>
        </w:rPr>
        <w:t>失，并在发现后</w:t>
      </w:r>
      <w:r>
        <w:rPr>
          <w:rFonts w:ascii="宋体" w:hAnsi="宋体" w:eastAsia="宋体" w:cs="仿宋"/>
          <w:color w:val="auto"/>
          <w:spacing w:val="-34"/>
          <w:sz w:val="24"/>
          <w:szCs w:val="24"/>
          <w:highlight w:val="none"/>
          <w:lang w:eastAsia="zh-CN"/>
        </w:rPr>
        <w:t xml:space="preserve"> </w:t>
      </w:r>
      <w:r>
        <w:rPr>
          <w:rFonts w:ascii="宋体" w:hAnsi="宋体" w:eastAsia="宋体" w:cs="仿宋"/>
          <w:color w:val="auto"/>
          <w:spacing w:val="7"/>
          <w:sz w:val="24"/>
          <w:szCs w:val="24"/>
          <w:highlight w:val="none"/>
          <w:u w:val="single"/>
          <w:lang w:eastAsia="zh-CN"/>
        </w:rPr>
        <w:t>10 日</w:t>
      </w:r>
      <w:r>
        <w:rPr>
          <w:rFonts w:ascii="宋体" w:hAnsi="宋体" w:eastAsia="宋体" w:cs="仿宋"/>
          <w:color w:val="auto"/>
          <w:spacing w:val="-90"/>
          <w:sz w:val="24"/>
          <w:szCs w:val="24"/>
          <w:highlight w:val="none"/>
          <w:lang w:eastAsia="zh-CN"/>
        </w:rPr>
        <w:t xml:space="preserve"> </w:t>
      </w:r>
      <w:r>
        <w:rPr>
          <w:rFonts w:ascii="宋体" w:hAnsi="宋体" w:eastAsia="宋体" w:cs="仿宋"/>
          <w:color w:val="auto"/>
          <w:spacing w:val="7"/>
          <w:sz w:val="24"/>
          <w:szCs w:val="24"/>
          <w:highlight w:val="none"/>
          <w:lang w:eastAsia="zh-CN"/>
        </w:rPr>
        <w:t>内</w:t>
      </w:r>
      <w:r>
        <w:rPr>
          <w:rFonts w:ascii="宋体" w:hAnsi="宋体" w:eastAsia="宋体" w:cs="仿宋"/>
          <w:color w:val="auto"/>
          <w:spacing w:val="7"/>
          <w:sz w:val="24"/>
          <w:szCs w:val="24"/>
          <w:highlight w:val="none"/>
          <w:u w:val="single"/>
          <w:lang w:eastAsia="zh-CN"/>
        </w:rPr>
        <w:t>书面通知甲方</w:t>
      </w:r>
      <w:r>
        <w:rPr>
          <w:rFonts w:ascii="宋体" w:hAnsi="宋体" w:eastAsia="宋体" w:cs="仿宋"/>
          <w:color w:val="auto"/>
          <w:spacing w:val="7"/>
          <w:sz w:val="24"/>
          <w:szCs w:val="24"/>
          <w:highlight w:val="none"/>
          <w:lang w:eastAsia="zh-CN"/>
        </w:rPr>
        <w:t>，乙</w:t>
      </w:r>
      <w:r>
        <w:rPr>
          <w:rFonts w:ascii="宋体" w:hAnsi="宋体" w:eastAsia="宋体" w:cs="仿宋"/>
          <w:color w:val="auto"/>
          <w:spacing w:val="7"/>
          <w:sz w:val="24"/>
          <w:szCs w:val="24"/>
          <w:highlight w:val="none"/>
          <w:u w:val="single"/>
          <w:lang w:eastAsia="zh-CN"/>
        </w:rPr>
        <w:t>方没有采</w:t>
      </w:r>
      <w:r>
        <w:rPr>
          <w:rFonts w:ascii="宋体" w:hAnsi="宋体" w:eastAsia="宋体" w:cs="仿宋"/>
          <w:color w:val="auto"/>
          <w:spacing w:val="6"/>
          <w:sz w:val="24"/>
          <w:szCs w:val="24"/>
          <w:highlight w:val="none"/>
          <w:u w:val="single"/>
          <w:lang w:eastAsia="zh-CN"/>
        </w:rPr>
        <w:t>取适当</w:t>
      </w:r>
      <w:r>
        <w:rPr>
          <w:rFonts w:ascii="宋体" w:hAnsi="宋体" w:eastAsia="宋体" w:cs="仿宋"/>
          <w:color w:val="auto"/>
          <w:spacing w:val="8"/>
          <w:sz w:val="24"/>
          <w:szCs w:val="24"/>
          <w:highlight w:val="none"/>
          <w:u w:val="single"/>
          <w:lang w:eastAsia="zh-CN"/>
        </w:rPr>
        <w:t>措施并及时通知甲方</w:t>
      </w:r>
      <w:r>
        <w:rPr>
          <w:rFonts w:ascii="宋体" w:hAnsi="宋体" w:eastAsia="宋体" w:cs="仿宋"/>
          <w:color w:val="auto"/>
          <w:spacing w:val="8"/>
          <w:sz w:val="24"/>
          <w:szCs w:val="24"/>
          <w:highlight w:val="none"/>
          <w:lang w:eastAsia="zh-CN"/>
        </w:rPr>
        <w:t>，致使损失扩大的，</w:t>
      </w:r>
      <w:r>
        <w:rPr>
          <w:rFonts w:ascii="宋体" w:hAnsi="宋体" w:eastAsia="宋体" w:cs="仿宋"/>
          <w:color w:val="auto"/>
          <w:spacing w:val="8"/>
          <w:sz w:val="24"/>
          <w:szCs w:val="24"/>
          <w:highlight w:val="none"/>
          <w:u w:val="single"/>
          <w:lang w:eastAsia="zh-CN"/>
        </w:rPr>
        <w:t>乙方</w:t>
      </w:r>
      <w:r>
        <w:rPr>
          <w:rFonts w:ascii="宋体" w:hAnsi="宋体" w:eastAsia="宋体" w:cs="仿宋"/>
          <w:color w:val="auto"/>
          <w:spacing w:val="8"/>
          <w:sz w:val="24"/>
          <w:szCs w:val="24"/>
          <w:highlight w:val="none"/>
          <w:lang w:eastAsia="zh-CN"/>
        </w:rPr>
        <w:t>应赔偿因此给</w:t>
      </w:r>
      <w:r>
        <w:rPr>
          <w:rFonts w:ascii="宋体" w:hAnsi="宋体" w:eastAsia="宋体" w:cs="仿宋"/>
          <w:color w:val="auto"/>
          <w:spacing w:val="4"/>
          <w:sz w:val="24"/>
          <w:szCs w:val="24"/>
          <w:highlight w:val="none"/>
          <w:lang w:eastAsia="zh-CN"/>
        </w:rPr>
        <w:t>甲方造成的损失。</w:t>
      </w:r>
    </w:p>
    <w:p w14:paraId="5918E112">
      <w:pPr>
        <w:spacing w:before="236" w:line="360" w:lineRule="auto"/>
        <w:ind w:left="35" w:right="109" w:firstLine="496" w:firstLineChars="200"/>
        <w:jc w:val="both"/>
        <w:rPr>
          <w:rFonts w:ascii="宋体" w:hAnsi="宋体" w:eastAsia="宋体" w:cs="仿宋"/>
          <w:color w:val="auto"/>
          <w:spacing w:val="5"/>
          <w:sz w:val="24"/>
          <w:szCs w:val="24"/>
          <w:highlight w:val="none"/>
          <w:lang w:eastAsia="zh-CN"/>
        </w:rPr>
      </w:pPr>
      <w:r>
        <w:rPr>
          <w:rFonts w:hint="eastAsia" w:ascii="宋体" w:hAnsi="宋体" w:eastAsia="宋体" w:cs="仿宋"/>
          <w:color w:val="auto"/>
          <w:spacing w:val="4"/>
          <w:sz w:val="24"/>
          <w:szCs w:val="24"/>
          <w:highlight w:val="none"/>
          <w:lang w:val="en-US" w:eastAsia="zh-CN"/>
        </w:rPr>
        <w:t>5</w:t>
      </w:r>
      <w:r>
        <w:rPr>
          <w:rFonts w:hint="eastAsia" w:ascii="宋体" w:hAnsi="宋体" w:eastAsia="宋体" w:cs="仿宋"/>
          <w:color w:val="auto"/>
          <w:spacing w:val="4"/>
          <w:sz w:val="24"/>
          <w:szCs w:val="24"/>
          <w:highlight w:val="none"/>
          <w:lang w:eastAsia="zh-CN"/>
        </w:rPr>
        <w:t>.</w:t>
      </w:r>
      <w:r>
        <w:rPr>
          <w:rFonts w:ascii="宋体" w:hAnsi="宋体" w:eastAsia="宋体" w:cs="仿宋"/>
          <w:color w:val="auto"/>
          <w:spacing w:val="4"/>
          <w:sz w:val="24"/>
          <w:szCs w:val="24"/>
          <w:highlight w:val="none"/>
          <w:lang w:eastAsia="zh-CN"/>
        </w:rPr>
        <w:t>乙方因自身原因造成项目延迟交付</w:t>
      </w:r>
      <w:r>
        <w:rPr>
          <w:rFonts w:ascii="宋体" w:hAnsi="宋体" w:eastAsia="宋体" w:cs="仿宋"/>
          <w:color w:val="auto"/>
          <w:spacing w:val="-56"/>
          <w:sz w:val="24"/>
          <w:szCs w:val="24"/>
          <w:highlight w:val="none"/>
          <w:lang w:eastAsia="zh-CN"/>
        </w:rPr>
        <w:t xml:space="preserve"> </w:t>
      </w:r>
      <w:r>
        <w:rPr>
          <w:rFonts w:ascii="宋体" w:hAnsi="宋体" w:eastAsia="宋体" w:cs="仿宋"/>
          <w:color w:val="auto"/>
          <w:spacing w:val="4"/>
          <w:sz w:val="24"/>
          <w:szCs w:val="24"/>
          <w:highlight w:val="none"/>
          <w:lang w:eastAsia="zh-CN"/>
        </w:rPr>
        <w:t>60日以上，或</w:t>
      </w:r>
      <w:r>
        <w:rPr>
          <w:rFonts w:ascii="宋体" w:hAnsi="宋体" w:eastAsia="宋体" w:cs="仿宋"/>
          <w:color w:val="auto"/>
          <w:spacing w:val="8"/>
          <w:sz w:val="24"/>
          <w:szCs w:val="24"/>
          <w:highlight w:val="none"/>
          <w:lang w:eastAsia="zh-CN"/>
        </w:rPr>
        <w:t>者提供的服务不符合相关要求的，应向甲方支付违约金，违约金金额为本合同费用总金额的</w:t>
      </w:r>
      <w:r>
        <w:rPr>
          <w:rFonts w:hint="eastAsia" w:ascii="宋体" w:hAnsi="宋体" w:eastAsia="宋体" w:cs="仿宋"/>
          <w:color w:val="auto"/>
          <w:spacing w:val="8"/>
          <w:sz w:val="24"/>
          <w:szCs w:val="24"/>
          <w:highlight w:val="none"/>
          <w:lang w:eastAsia="zh-CN"/>
        </w:rPr>
        <w:t>20</w:t>
      </w:r>
      <w:r>
        <w:rPr>
          <w:rFonts w:ascii="宋体" w:hAnsi="宋体" w:eastAsia="宋体" w:cs="仿宋"/>
          <w:color w:val="auto"/>
          <w:spacing w:val="8"/>
          <w:sz w:val="24"/>
          <w:szCs w:val="24"/>
          <w:highlight w:val="none"/>
          <w:lang w:eastAsia="zh-CN"/>
        </w:rPr>
        <w:t>%，同时，甲方有权停止履行合同，并有权解除合同，追回已付项目款；但因需甲方协调第三方配合，所造成乙方项目延迟交付的，可在乙方原交</w:t>
      </w:r>
      <w:r>
        <w:rPr>
          <w:rFonts w:ascii="宋体" w:hAnsi="宋体" w:eastAsia="宋体" w:cs="仿宋"/>
          <w:color w:val="auto"/>
          <w:spacing w:val="5"/>
          <w:sz w:val="24"/>
          <w:szCs w:val="24"/>
          <w:highlight w:val="none"/>
          <w:lang w:eastAsia="zh-CN"/>
        </w:rPr>
        <w:t>付时间上延长相应时间。</w:t>
      </w:r>
    </w:p>
    <w:p w14:paraId="3A8973EE">
      <w:pPr>
        <w:spacing w:before="236" w:line="360" w:lineRule="auto"/>
        <w:ind w:left="35" w:right="109" w:firstLine="488"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2"/>
          <w:sz w:val="24"/>
          <w:szCs w:val="24"/>
          <w:highlight w:val="none"/>
          <w:lang w:eastAsia="zh-CN"/>
        </w:rPr>
        <w:t>6.</w:t>
      </w:r>
      <w:r>
        <w:rPr>
          <w:rFonts w:ascii="宋体" w:hAnsi="宋体" w:eastAsia="宋体" w:cs="仿宋"/>
          <w:color w:val="auto"/>
          <w:spacing w:val="2"/>
          <w:sz w:val="24"/>
          <w:szCs w:val="24"/>
          <w:highlight w:val="none"/>
          <w:lang w:eastAsia="zh-CN"/>
        </w:rPr>
        <w:t>乙方因自身原因导致本项目不能整体验收给项</w:t>
      </w:r>
      <w:r>
        <w:rPr>
          <w:rFonts w:ascii="宋体" w:hAnsi="宋体" w:eastAsia="宋体" w:cs="仿宋"/>
          <w:color w:val="auto"/>
          <w:spacing w:val="1"/>
          <w:sz w:val="24"/>
          <w:szCs w:val="24"/>
          <w:highlight w:val="none"/>
          <w:lang w:eastAsia="zh-CN"/>
        </w:rPr>
        <w:t>目其</w:t>
      </w:r>
      <w:r>
        <w:rPr>
          <w:rFonts w:ascii="宋体" w:hAnsi="宋体" w:eastAsia="宋体" w:cs="仿宋"/>
          <w:color w:val="auto"/>
          <w:spacing w:val="8"/>
          <w:sz w:val="24"/>
          <w:szCs w:val="24"/>
          <w:highlight w:val="none"/>
          <w:lang w:eastAsia="zh-CN"/>
        </w:rPr>
        <w:t>他分包带来损失的，乙方要对因此带来的损失负责，要</w:t>
      </w:r>
      <w:r>
        <w:rPr>
          <w:rFonts w:hint="eastAsia" w:ascii="宋体" w:hAnsi="宋体" w:eastAsia="宋体" w:cs="仿宋"/>
          <w:color w:val="auto"/>
          <w:spacing w:val="8"/>
          <w:sz w:val="24"/>
          <w:szCs w:val="24"/>
          <w:highlight w:val="none"/>
          <w:lang w:eastAsia="zh-Hans"/>
        </w:rPr>
        <w:t>向</w:t>
      </w:r>
      <w:r>
        <w:rPr>
          <w:rFonts w:ascii="宋体" w:hAnsi="宋体" w:eastAsia="宋体" w:cs="仿宋"/>
          <w:color w:val="auto"/>
          <w:spacing w:val="8"/>
          <w:sz w:val="24"/>
          <w:szCs w:val="24"/>
          <w:highlight w:val="none"/>
          <w:lang w:eastAsia="zh-CN"/>
        </w:rPr>
        <w:t>受</w:t>
      </w:r>
      <w:r>
        <w:rPr>
          <w:rFonts w:ascii="宋体" w:hAnsi="宋体" w:eastAsia="宋体" w:cs="仿宋"/>
          <w:color w:val="auto"/>
          <w:spacing w:val="4"/>
          <w:sz w:val="24"/>
          <w:szCs w:val="24"/>
          <w:highlight w:val="none"/>
          <w:lang w:eastAsia="zh-CN"/>
        </w:rPr>
        <w:t>损方赔偿</w:t>
      </w:r>
      <w:r>
        <w:rPr>
          <w:rFonts w:hint="eastAsia" w:ascii="宋体" w:hAnsi="宋体" w:eastAsia="宋体" w:cs="仿宋"/>
          <w:color w:val="auto"/>
          <w:spacing w:val="4"/>
          <w:sz w:val="24"/>
          <w:szCs w:val="24"/>
          <w:highlight w:val="none"/>
          <w:lang w:eastAsia="zh-Hans"/>
        </w:rPr>
        <w:t>损失</w:t>
      </w:r>
      <w:r>
        <w:rPr>
          <w:rFonts w:hint="eastAsia" w:ascii="宋体" w:hAnsi="宋体" w:eastAsia="宋体" w:cs="仿宋"/>
          <w:color w:val="auto"/>
          <w:spacing w:val="8"/>
          <w:sz w:val="24"/>
          <w:szCs w:val="24"/>
          <w:highlight w:val="none"/>
          <w:lang w:eastAsia="zh-CN"/>
        </w:rPr>
        <w:t>。</w:t>
      </w:r>
    </w:p>
    <w:p w14:paraId="4A43F437">
      <w:pPr>
        <w:spacing w:before="293" w:line="360" w:lineRule="auto"/>
        <w:ind w:left="38" w:right="113" w:firstLine="512"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8"/>
          <w:sz w:val="24"/>
          <w:szCs w:val="24"/>
          <w:highlight w:val="none"/>
          <w:lang w:eastAsia="zh-CN"/>
        </w:rPr>
        <w:t>7.</w:t>
      </w:r>
      <w:r>
        <w:rPr>
          <w:rFonts w:ascii="宋体" w:hAnsi="宋体" w:eastAsia="宋体" w:cs="仿宋"/>
          <w:color w:val="auto"/>
          <w:spacing w:val="8"/>
          <w:sz w:val="24"/>
          <w:szCs w:val="24"/>
          <w:highlight w:val="none"/>
          <w:lang w:eastAsia="zh-CN"/>
        </w:rPr>
        <w:t>乙方所提供的服务质量、拟投</w:t>
      </w:r>
      <w:r>
        <w:rPr>
          <w:rFonts w:ascii="宋体" w:hAnsi="宋体" w:eastAsia="宋体" w:cs="仿宋"/>
          <w:color w:val="auto"/>
          <w:spacing w:val="7"/>
          <w:sz w:val="24"/>
          <w:szCs w:val="24"/>
          <w:highlight w:val="none"/>
          <w:lang w:eastAsia="zh-CN"/>
        </w:rPr>
        <w:t>入人员不符合</w:t>
      </w:r>
      <w:r>
        <w:rPr>
          <w:rFonts w:ascii="宋体" w:hAnsi="宋体" w:eastAsia="宋体" w:cs="仿宋"/>
          <w:color w:val="auto"/>
          <w:spacing w:val="8"/>
          <w:sz w:val="24"/>
          <w:szCs w:val="24"/>
          <w:highlight w:val="none"/>
          <w:lang w:eastAsia="zh-CN"/>
        </w:rPr>
        <w:t>合同规定的，由乙方负责按照原</w:t>
      </w:r>
      <w:r>
        <w:rPr>
          <w:rFonts w:hint="eastAsia" w:ascii="宋体" w:hAnsi="宋体" w:eastAsia="宋体" w:cs="仿宋"/>
          <w:color w:val="auto"/>
          <w:spacing w:val="8"/>
          <w:sz w:val="24"/>
          <w:szCs w:val="24"/>
          <w:highlight w:val="none"/>
          <w:lang w:eastAsia="zh-CN"/>
        </w:rPr>
        <w:t>招标</w:t>
      </w:r>
      <w:r>
        <w:rPr>
          <w:rFonts w:ascii="宋体" w:hAnsi="宋体" w:eastAsia="宋体" w:cs="仿宋"/>
          <w:color w:val="auto"/>
          <w:spacing w:val="8"/>
          <w:sz w:val="24"/>
          <w:szCs w:val="24"/>
          <w:highlight w:val="none"/>
          <w:lang w:eastAsia="zh-CN"/>
        </w:rPr>
        <w:t>文件、更正公告内容和质疑答疑文件、响应文件、</w:t>
      </w:r>
      <w:r>
        <w:rPr>
          <w:rFonts w:hint="eastAsia" w:ascii="宋体" w:hAnsi="宋体" w:eastAsia="宋体" w:cs="仿宋"/>
          <w:color w:val="auto"/>
          <w:spacing w:val="8"/>
          <w:sz w:val="24"/>
          <w:szCs w:val="24"/>
          <w:highlight w:val="none"/>
          <w:lang w:eastAsia="zh-CN"/>
        </w:rPr>
        <w:t>中标</w:t>
      </w:r>
      <w:r>
        <w:rPr>
          <w:rFonts w:ascii="宋体" w:hAnsi="宋体" w:eastAsia="宋体" w:cs="仿宋"/>
          <w:color w:val="auto"/>
          <w:spacing w:val="8"/>
          <w:sz w:val="24"/>
          <w:szCs w:val="24"/>
          <w:highlight w:val="none"/>
          <w:lang w:eastAsia="zh-CN"/>
        </w:rPr>
        <w:t>供应商投标文件等实质性内</w:t>
      </w:r>
      <w:r>
        <w:rPr>
          <w:rFonts w:ascii="宋体" w:hAnsi="宋体" w:eastAsia="宋体" w:cs="仿宋"/>
          <w:color w:val="auto"/>
          <w:spacing w:val="7"/>
          <w:sz w:val="24"/>
          <w:szCs w:val="24"/>
          <w:highlight w:val="none"/>
          <w:lang w:eastAsia="zh-CN"/>
        </w:rPr>
        <w:t>容重新免费提供该项目服务内容。</w:t>
      </w:r>
    </w:p>
    <w:p w14:paraId="70B3D7E8">
      <w:pPr>
        <w:spacing w:before="218" w:line="360" w:lineRule="auto"/>
        <w:ind w:right="258" w:firstLine="500"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5"/>
          <w:sz w:val="24"/>
          <w:szCs w:val="24"/>
          <w:highlight w:val="none"/>
          <w:lang w:eastAsia="zh-CN"/>
        </w:rPr>
        <w:t>8.甲方</w:t>
      </w:r>
      <w:r>
        <w:rPr>
          <w:rFonts w:ascii="宋体" w:hAnsi="宋体" w:eastAsia="宋体" w:cs="仿宋"/>
          <w:color w:val="auto"/>
          <w:spacing w:val="5"/>
          <w:sz w:val="24"/>
          <w:szCs w:val="24"/>
          <w:highlight w:val="none"/>
          <w:lang w:eastAsia="zh-CN"/>
        </w:rPr>
        <w:t>违反合同规定的，应当承担由此对乙方造成</w:t>
      </w:r>
      <w:r>
        <w:rPr>
          <w:rFonts w:ascii="宋体" w:hAnsi="宋体" w:eastAsia="宋体" w:cs="仿宋"/>
          <w:color w:val="auto"/>
          <w:spacing w:val="-3"/>
          <w:sz w:val="24"/>
          <w:szCs w:val="24"/>
          <w:highlight w:val="none"/>
          <w:lang w:eastAsia="zh-CN"/>
        </w:rPr>
        <w:t>的损失。</w:t>
      </w:r>
    </w:p>
    <w:p w14:paraId="49E5952E">
      <w:pPr>
        <w:spacing w:before="215" w:line="360" w:lineRule="auto"/>
        <w:ind w:firstLine="504" w:firstLineChars="200"/>
        <w:jc w:val="both"/>
        <w:rPr>
          <w:rFonts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9.</w:t>
      </w:r>
      <w:r>
        <w:rPr>
          <w:rFonts w:ascii="宋体" w:hAnsi="宋体" w:eastAsia="宋体" w:cs="仿宋"/>
          <w:color w:val="auto"/>
          <w:spacing w:val="6"/>
          <w:sz w:val="24"/>
          <w:szCs w:val="24"/>
          <w:highlight w:val="none"/>
          <w:lang w:eastAsia="zh-CN"/>
        </w:rPr>
        <w:t>其他违约责任按《中华人民共和国民法典》处理。</w:t>
      </w:r>
    </w:p>
    <w:p w14:paraId="5CEA601C">
      <w:pPr>
        <w:spacing w:before="215" w:line="360" w:lineRule="auto"/>
        <w:ind w:firstLine="504" w:firstLineChars="200"/>
        <w:jc w:val="both"/>
        <w:rPr>
          <w:rFonts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10.违约方应向守约方赔守约方为主张债权所支付的一切费用，包括但不限于诉讼费、保全费、保全保险费、律师费、差旅费、公告费等。</w:t>
      </w:r>
    </w:p>
    <w:p w14:paraId="7263D79A">
      <w:pPr>
        <w:spacing w:before="101" w:line="360" w:lineRule="auto"/>
        <w:jc w:val="both"/>
        <w:outlineLvl w:val="0"/>
        <w:rPr>
          <w:rFonts w:ascii="宋体" w:hAnsi="宋体" w:eastAsia="宋体" w:cs="黑体"/>
          <w:b/>
          <w:bCs/>
          <w:color w:val="auto"/>
          <w:spacing w:val="6"/>
          <w:sz w:val="24"/>
          <w:szCs w:val="24"/>
          <w:highlight w:val="none"/>
          <w:lang w:eastAsia="zh-CN"/>
        </w:rPr>
      </w:pPr>
      <w:bookmarkStart w:id="106" w:name="bookmark921"/>
      <w:bookmarkEnd w:id="106"/>
      <w:r>
        <w:rPr>
          <w:rFonts w:ascii="宋体" w:hAnsi="宋体" w:eastAsia="宋体" w:cs="黑体"/>
          <w:b/>
          <w:bCs/>
          <w:color w:val="auto"/>
          <w:spacing w:val="6"/>
          <w:sz w:val="24"/>
          <w:szCs w:val="24"/>
          <w:highlight w:val="none"/>
          <w:lang w:eastAsia="zh-CN"/>
        </w:rPr>
        <w:t>六、知识产权归属</w:t>
      </w:r>
      <w:bookmarkStart w:id="107" w:name="bookmark930"/>
      <w:bookmarkEnd w:id="107"/>
      <w:bookmarkStart w:id="108" w:name="bookmark924"/>
      <w:bookmarkEnd w:id="108"/>
      <w:bookmarkStart w:id="109" w:name="bookmark928"/>
      <w:bookmarkEnd w:id="109"/>
      <w:bookmarkStart w:id="110" w:name="bookmark926"/>
      <w:bookmarkEnd w:id="110"/>
      <w:bookmarkStart w:id="111" w:name="bookmark932"/>
      <w:bookmarkEnd w:id="111"/>
    </w:p>
    <w:p w14:paraId="41097CC4">
      <w:pPr>
        <w:spacing w:before="220" w:line="360" w:lineRule="auto"/>
        <w:ind w:left="57" w:right="246" w:firstLine="512" w:firstLineChars="200"/>
        <w:jc w:val="both"/>
        <w:rPr>
          <w:rFonts w:ascii="宋体" w:hAnsi="宋体" w:eastAsia="宋体" w:cs="仿宋"/>
          <w:color w:val="auto"/>
          <w:spacing w:val="8"/>
          <w:sz w:val="24"/>
          <w:szCs w:val="24"/>
          <w:highlight w:val="none"/>
          <w:lang w:eastAsia="zh-CN"/>
        </w:rPr>
      </w:pPr>
      <w:r>
        <w:rPr>
          <w:rFonts w:ascii="宋体" w:hAnsi="宋体" w:eastAsia="宋体" w:cs="仿宋"/>
          <w:color w:val="auto"/>
          <w:spacing w:val="8"/>
          <w:sz w:val="24"/>
          <w:szCs w:val="24"/>
          <w:highlight w:val="none"/>
          <w:lang w:eastAsia="zh-CN"/>
        </w:rPr>
        <w:t>（一）乙方为甲方提供的所有产品和技术资料需为乙方自主知识产权或其他合法途径获得，具体包括但不限于：应用程序源代码及载体、技术文档等，不得侵犯第三方的相关权利，包括所有权、使用权及知识产权等权利，如涉及到侵犯第三方相关权利的，由乙方负责解决，如因此给甲方造成直接经济损失的，由乙方向甲方全额赔付。</w:t>
      </w:r>
    </w:p>
    <w:p w14:paraId="230F71E3">
      <w:pPr>
        <w:spacing w:before="220" w:line="360" w:lineRule="auto"/>
        <w:ind w:left="57" w:right="246"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（二）系统产生的全部数据归甲方所有，未经甲方授权</w:t>
      </w:r>
      <w:r>
        <w:rPr>
          <w:rFonts w:ascii="宋体" w:hAnsi="宋体" w:eastAsia="宋体" w:cs="仿宋"/>
          <w:color w:val="auto"/>
          <w:spacing w:val="7"/>
          <w:sz w:val="24"/>
          <w:szCs w:val="24"/>
          <w:highlight w:val="none"/>
          <w:lang w:eastAsia="zh-CN"/>
        </w:rPr>
        <w:t>乙方不得使用或将数据提供给任何第三方。</w:t>
      </w:r>
    </w:p>
    <w:p w14:paraId="3C4C80B9">
      <w:pPr>
        <w:spacing w:before="101" w:line="360" w:lineRule="auto"/>
        <w:jc w:val="both"/>
        <w:outlineLvl w:val="0"/>
        <w:rPr>
          <w:rFonts w:ascii="宋体" w:hAnsi="宋体" w:eastAsia="宋体" w:cs="黑体"/>
          <w:b/>
          <w:bCs/>
          <w:color w:val="auto"/>
          <w:spacing w:val="6"/>
          <w:sz w:val="24"/>
          <w:szCs w:val="24"/>
          <w:highlight w:val="none"/>
          <w:lang w:eastAsia="zh-CN"/>
        </w:rPr>
      </w:pPr>
      <w:bookmarkStart w:id="112" w:name="bookmark923"/>
      <w:bookmarkEnd w:id="112"/>
      <w:r>
        <w:rPr>
          <w:rFonts w:ascii="宋体" w:hAnsi="宋体" w:eastAsia="宋体" w:cs="黑体"/>
          <w:b/>
          <w:bCs/>
          <w:color w:val="auto"/>
          <w:spacing w:val="6"/>
          <w:sz w:val="24"/>
          <w:szCs w:val="24"/>
          <w:highlight w:val="none"/>
          <w:lang w:eastAsia="zh-CN"/>
        </w:rPr>
        <w:t>八、保密条款</w:t>
      </w:r>
    </w:p>
    <w:p w14:paraId="28F7D736">
      <w:pPr>
        <w:spacing w:before="220" w:line="360" w:lineRule="auto"/>
        <w:ind w:firstLine="50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具体约定详见附件</w:t>
      </w:r>
      <w:r>
        <w:rPr>
          <w:rFonts w:ascii="宋体" w:hAnsi="宋体" w:eastAsia="宋体" w:cs="仿宋"/>
          <w:color w:val="auto"/>
          <w:spacing w:val="-43"/>
          <w:sz w:val="24"/>
          <w:szCs w:val="24"/>
          <w:highlight w:val="none"/>
          <w:lang w:eastAsia="zh-CN"/>
        </w:rPr>
        <w:t xml:space="preserve"> </w:t>
      </w:r>
      <w:r>
        <w:rPr>
          <w:rFonts w:ascii="宋体" w:hAnsi="宋体" w:eastAsia="宋体" w:cs="仿宋"/>
          <w:color w:val="auto"/>
          <w:spacing w:val="5"/>
          <w:sz w:val="24"/>
          <w:szCs w:val="24"/>
          <w:highlight w:val="none"/>
          <w:lang w:eastAsia="zh-CN"/>
        </w:rPr>
        <w:t>2《保密承诺书》。</w:t>
      </w:r>
    </w:p>
    <w:p w14:paraId="3AE19206">
      <w:pPr>
        <w:spacing w:before="101" w:line="360" w:lineRule="auto"/>
        <w:jc w:val="both"/>
        <w:outlineLvl w:val="0"/>
        <w:rPr>
          <w:rFonts w:ascii="宋体" w:hAnsi="宋体" w:eastAsia="宋体" w:cs="黑体"/>
          <w:b/>
          <w:bCs/>
          <w:color w:val="auto"/>
          <w:spacing w:val="6"/>
          <w:sz w:val="24"/>
          <w:szCs w:val="24"/>
          <w:highlight w:val="none"/>
          <w:lang w:eastAsia="zh-CN"/>
        </w:rPr>
      </w:pPr>
      <w:bookmarkStart w:id="113" w:name="bookmark925"/>
      <w:bookmarkEnd w:id="113"/>
      <w:r>
        <w:rPr>
          <w:rFonts w:ascii="宋体" w:hAnsi="宋体" w:eastAsia="宋体" w:cs="黑体"/>
          <w:b/>
          <w:bCs/>
          <w:color w:val="auto"/>
          <w:spacing w:val="6"/>
          <w:sz w:val="24"/>
          <w:szCs w:val="24"/>
          <w:highlight w:val="none"/>
          <w:lang w:eastAsia="zh-CN"/>
        </w:rPr>
        <w:t>九、解决争议的办法</w:t>
      </w:r>
    </w:p>
    <w:p w14:paraId="63461621">
      <w:pPr>
        <w:spacing w:before="221" w:line="360" w:lineRule="auto"/>
        <w:ind w:left="46" w:right="248" w:firstLine="512"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应当友好协商解决所有由本合同产生的争议。如协商不成，</w:t>
      </w: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均同意由甲方所在地的法院受理诉讼解决。</w:t>
      </w:r>
    </w:p>
    <w:p w14:paraId="15B39FB0">
      <w:pPr>
        <w:spacing w:before="101" w:line="360" w:lineRule="auto"/>
        <w:jc w:val="both"/>
        <w:outlineLvl w:val="0"/>
        <w:rPr>
          <w:rFonts w:ascii="宋体" w:hAnsi="宋体" w:eastAsia="宋体" w:cs="黑体"/>
          <w:b/>
          <w:bCs/>
          <w:color w:val="auto"/>
          <w:spacing w:val="6"/>
          <w:sz w:val="24"/>
          <w:szCs w:val="24"/>
          <w:highlight w:val="none"/>
          <w:lang w:eastAsia="zh-CN"/>
        </w:rPr>
      </w:pPr>
      <w:bookmarkStart w:id="114" w:name="bookmark927"/>
      <w:bookmarkEnd w:id="114"/>
      <w:r>
        <w:rPr>
          <w:rFonts w:ascii="宋体" w:hAnsi="宋体" w:eastAsia="宋体" w:cs="黑体"/>
          <w:b/>
          <w:bCs/>
          <w:color w:val="auto"/>
          <w:spacing w:val="6"/>
          <w:sz w:val="24"/>
          <w:szCs w:val="24"/>
          <w:highlight w:val="none"/>
          <w:lang w:eastAsia="zh-CN"/>
        </w:rPr>
        <w:t>十、不可抗力</w:t>
      </w:r>
    </w:p>
    <w:p w14:paraId="51E869BE">
      <w:pPr>
        <w:spacing w:before="222" w:line="360" w:lineRule="auto"/>
        <w:ind w:left="35" w:firstLine="512" w:firstLineChars="200"/>
        <w:jc w:val="both"/>
        <w:rPr>
          <w:rFonts w:ascii="宋体" w:hAnsi="宋体" w:eastAsia="宋体" w:cs="仿宋"/>
          <w:color w:val="auto"/>
          <w:spacing w:val="4"/>
          <w:sz w:val="24"/>
          <w:szCs w:val="24"/>
          <w:highlight w:val="none"/>
          <w:lang w:eastAsia="zh-CN"/>
        </w:rPr>
      </w:pPr>
      <w:r>
        <w:rPr>
          <w:rFonts w:ascii="宋体" w:hAnsi="宋体" w:eastAsia="宋体" w:cs="仿宋"/>
          <w:color w:val="auto"/>
          <w:spacing w:val="8"/>
          <w:sz w:val="24"/>
          <w:szCs w:val="24"/>
          <w:highlight w:val="none"/>
          <w:lang w:eastAsia="zh-CN"/>
        </w:rPr>
        <w:t>任何一方由于不可抗力原因不能履行合同时，应在不可</w:t>
      </w:r>
      <w:r>
        <w:rPr>
          <w:rFonts w:ascii="宋体" w:hAnsi="宋体" w:eastAsia="宋体" w:cs="仿宋"/>
          <w:color w:val="auto"/>
          <w:spacing w:val="4"/>
          <w:sz w:val="24"/>
          <w:szCs w:val="24"/>
          <w:highlight w:val="none"/>
          <w:lang w:eastAsia="zh-CN"/>
        </w:rPr>
        <w:t>抗力事件结束后</w:t>
      </w:r>
      <w:r>
        <w:rPr>
          <w:rFonts w:ascii="宋体" w:hAnsi="宋体" w:eastAsia="宋体" w:cs="仿宋"/>
          <w:color w:val="auto"/>
          <w:spacing w:val="-39"/>
          <w:sz w:val="24"/>
          <w:szCs w:val="24"/>
          <w:highlight w:val="none"/>
          <w:lang w:eastAsia="zh-CN"/>
        </w:rPr>
        <w:t xml:space="preserve"> </w:t>
      </w:r>
      <w:r>
        <w:rPr>
          <w:rFonts w:ascii="宋体" w:hAnsi="宋体" w:eastAsia="宋体" w:cs="仿宋"/>
          <w:color w:val="auto"/>
          <w:spacing w:val="4"/>
          <w:sz w:val="24"/>
          <w:szCs w:val="24"/>
          <w:highlight w:val="none"/>
          <w:lang w:eastAsia="zh-CN"/>
        </w:rPr>
        <w:t>1 日内向对方通报，以减轻可能给对</w:t>
      </w:r>
      <w:r>
        <w:rPr>
          <w:rFonts w:ascii="宋体" w:hAnsi="宋体" w:eastAsia="宋体" w:cs="仿宋"/>
          <w:color w:val="auto"/>
          <w:spacing w:val="3"/>
          <w:sz w:val="24"/>
          <w:szCs w:val="24"/>
          <w:highlight w:val="none"/>
          <w:lang w:eastAsia="zh-CN"/>
        </w:rPr>
        <w:t>方造成</w:t>
      </w:r>
      <w:r>
        <w:rPr>
          <w:rFonts w:ascii="宋体" w:hAnsi="宋体" w:eastAsia="宋体" w:cs="仿宋"/>
          <w:color w:val="auto"/>
          <w:spacing w:val="6"/>
          <w:sz w:val="24"/>
          <w:szCs w:val="24"/>
          <w:highlight w:val="none"/>
          <w:lang w:eastAsia="zh-CN"/>
        </w:rPr>
        <w:t>的损失，在取得有关机构的不可抗力证明或双方谅解确认</w:t>
      </w:r>
      <w:r>
        <w:rPr>
          <w:rFonts w:ascii="宋体" w:hAnsi="宋体" w:eastAsia="宋体" w:cs="仿宋"/>
          <w:color w:val="auto"/>
          <w:spacing w:val="5"/>
          <w:sz w:val="24"/>
          <w:szCs w:val="24"/>
          <w:highlight w:val="none"/>
          <w:lang w:eastAsia="zh-CN"/>
        </w:rPr>
        <w:t>后，</w:t>
      </w:r>
      <w:r>
        <w:rPr>
          <w:rFonts w:ascii="宋体" w:hAnsi="宋体" w:eastAsia="宋体" w:cs="仿宋"/>
          <w:color w:val="auto"/>
          <w:spacing w:val="8"/>
          <w:sz w:val="24"/>
          <w:szCs w:val="24"/>
          <w:highlight w:val="none"/>
          <w:lang w:eastAsia="zh-CN"/>
        </w:rPr>
        <w:t>允许延期履行或修订合同，并根据情况可部分或全部免于承</w:t>
      </w:r>
      <w:r>
        <w:rPr>
          <w:rFonts w:ascii="宋体" w:hAnsi="宋体" w:eastAsia="宋体" w:cs="仿宋"/>
          <w:color w:val="auto"/>
          <w:spacing w:val="4"/>
          <w:sz w:val="24"/>
          <w:szCs w:val="24"/>
          <w:highlight w:val="none"/>
          <w:lang w:eastAsia="zh-CN"/>
        </w:rPr>
        <w:t>担违约责任。</w:t>
      </w:r>
    </w:p>
    <w:p w14:paraId="66507277">
      <w:pPr>
        <w:spacing w:before="101" w:line="360" w:lineRule="auto"/>
        <w:jc w:val="both"/>
        <w:outlineLvl w:val="0"/>
        <w:rPr>
          <w:rFonts w:ascii="宋体" w:hAnsi="宋体" w:eastAsia="宋体" w:cs="黑体"/>
          <w:b/>
          <w:bCs/>
          <w:color w:val="auto"/>
          <w:spacing w:val="6"/>
          <w:sz w:val="24"/>
          <w:szCs w:val="24"/>
          <w:highlight w:val="none"/>
          <w:lang w:eastAsia="zh-CN"/>
        </w:rPr>
      </w:pPr>
      <w:bookmarkStart w:id="115" w:name="bookmark929"/>
      <w:bookmarkEnd w:id="115"/>
      <w:r>
        <w:rPr>
          <w:rFonts w:ascii="宋体" w:hAnsi="宋体" w:eastAsia="宋体" w:cs="黑体"/>
          <w:b/>
          <w:bCs/>
          <w:color w:val="auto"/>
          <w:spacing w:val="6"/>
          <w:sz w:val="24"/>
          <w:szCs w:val="24"/>
          <w:highlight w:val="none"/>
          <w:lang w:eastAsia="zh-CN"/>
        </w:rPr>
        <w:t>十一、合同生效</w:t>
      </w:r>
    </w:p>
    <w:p w14:paraId="79492C08">
      <w:pPr>
        <w:spacing w:before="220" w:line="360" w:lineRule="auto"/>
        <w:ind w:firstLine="508"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本合同由</w:t>
      </w:r>
      <w:r>
        <w:rPr>
          <w:rFonts w:hint="eastAsia" w:ascii="宋体" w:hAnsi="宋体" w:eastAsia="宋体" w:cs="仿宋"/>
          <w:color w:val="auto"/>
          <w:spacing w:val="7"/>
          <w:sz w:val="24"/>
          <w:szCs w:val="24"/>
          <w:highlight w:val="none"/>
          <w:lang w:eastAsia="zh-CN"/>
        </w:rPr>
        <w:t>甲、乙双方</w:t>
      </w:r>
      <w:r>
        <w:rPr>
          <w:rFonts w:ascii="宋体" w:hAnsi="宋体" w:eastAsia="宋体" w:cs="仿宋"/>
          <w:color w:val="auto"/>
          <w:spacing w:val="7"/>
          <w:sz w:val="24"/>
          <w:szCs w:val="24"/>
          <w:highlight w:val="none"/>
          <w:lang w:eastAsia="zh-CN"/>
        </w:rPr>
        <w:t>签字盖章后生效。</w:t>
      </w:r>
    </w:p>
    <w:p w14:paraId="0CE86851">
      <w:pPr>
        <w:spacing w:before="101" w:line="360" w:lineRule="auto"/>
        <w:jc w:val="both"/>
        <w:outlineLvl w:val="0"/>
        <w:rPr>
          <w:rFonts w:ascii="宋体" w:hAnsi="宋体" w:eastAsia="宋体" w:cs="黑体"/>
          <w:b/>
          <w:bCs/>
          <w:color w:val="auto"/>
          <w:spacing w:val="6"/>
          <w:sz w:val="24"/>
          <w:szCs w:val="24"/>
          <w:highlight w:val="none"/>
          <w:lang w:eastAsia="zh-CN"/>
        </w:rPr>
      </w:pPr>
      <w:bookmarkStart w:id="116" w:name="bookmark931"/>
      <w:bookmarkEnd w:id="116"/>
      <w:r>
        <w:rPr>
          <w:rFonts w:ascii="宋体" w:hAnsi="宋体" w:eastAsia="宋体" w:cs="黑体"/>
          <w:b/>
          <w:bCs/>
          <w:color w:val="auto"/>
          <w:spacing w:val="6"/>
          <w:sz w:val="24"/>
          <w:szCs w:val="24"/>
          <w:highlight w:val="none"/>
          <w:lang w:eastAsia="zh-CN"/>
        </w:rPr>
        <w:t>十二、合同的终止</w:t>
      </w:r>
    </w:p>
    <w:p w14:paraId="43552407">
      <w:pPr>
        <w:spacing w:before="216" w:line="360" w:lineRule="auto"/>
        <w:ind w:firstLine="508" w:firstLineChars="200"/>
        <w:jc w:val="both"/>
        <w:rPr>
          <w:rFonts w:ascii="宋体" w:hAnsi="宋体" w:eastAsia="宋体"/>
          <w:color w:val="auto"/>
          <w:sz w:val="24"/>
          <w:szCs w:val="24"/>
          <w:highlight w:val="none"/>
          <w:lang w:eastAsia="zh-CN"/>
        </w:rPr>
      </w:pPr>
      <w:r>
        <w:rPr>
          <w:rFonts w:ascii="宋体" w:hAnsi="宋体" w:eastAsia="宋体" w:cs="仿宋"/>
          <w:color w:val="auto"/>
          <w:spacing w:val="7"/>
          <w:sz w:val="24"/>
          <w:szCs w:val="24"/>
          <w:highlight w:val="none"/>
          <w:lang w:eastAsia="zh-CN"/>
        </w:rPr>
        <w:t>（一）合同期满，双方未续签的。</w:t>
      </w:r>
    </w:p>
    <w:p w14:paraId="5158B4B9">
      <w:pPr>
        <w:spacing w:before="100" w:line="360" w:lineRule="auto"/>
        <w:ind w:left="40" w:right="16" w:firstLine="512" w:firstLineChars="200"/>
        <w:jc w:val="both"/>
        <w:rPr>
          <w:rFonts w:ascii="宋体" w:hAnsi="宋体" w:eastAsia="宋体" w:cs="仿宋"/>
          <w:color w:val="auto"/>
          <w:sz w:val="24"/>
          <w:szCs w:val="24"/>
          <w:highlight w:val="none"/>
          <w:lang w:eastAsia="zh-CN"/>
        </w:rPr>
      </w:pPr>
      <w:bookmarkStart w:id="117" w:name="bookmark938"/>
      <w:bookmarkEnd w:id="117"/>
      <w:bookmarkStart w:id="118" w:name="bookmark936"/>
      <w:bookmarkEnd w:id="118"/>
      <w:bookmarkStart w:id="119" w:name="bookmark940"/>
      <w:bookmarkEnd w:id="119"/>
      <w:bookmarkStart w:id="120" w:name="bookmark934"/>
      <w:bookmarkEnd w:id="120"/>
      <w:r>
        <w:rPr>
          <w:rFonts w:ascii="宋体" w:hAnsi="宋体" w:eastAsia="宋体" w:cs="仿宋"/>
          <w:color w:val="auto"/>
          <w:spacing w:val="8"/>
          <w:sz w:val="24"/>
          <w:szCs w:val="24"/>
          <w:highlight w:val="none"/>
          <w:lang w:eastAsia="zh-CN"/>
        </w:rPr>
        <w:t>（二）当发生不可抗力，致使本合同的履行成为不必要</w:t>
      </w:r>
      <w:r>
        <w:rPr>
          <w:rFonts w:ascii="宋体" w:hAnsi="宋体" w:eastAsia="宋体" w:cs="仿宋"/>
          <w:color w:val="auto"/>
          <w:spacing w:val="7"/>
          <w:sz w:val="24"/>
          <w:szCs w:val="24"/>
          <w:highlight w:val="none"/>
          <w:lang w:eastAsia="zh-CN"/>
        </w:rPr>
        <w:t>或不可能时，本合同自动终止。</w:t>
      </w:r>
    </w:p>
    <w:p w14:paraId="0637E556">
      <w:pPr>
        <w:spacing w:before="101" w:line="360" w:lineRule="auto"/>
        <w:jc w:val="both"/>
        <w:outlineLvl w:val="0"/>
        <w:rPr>
          <w:rFonts w:ascii="宋体" w:hAnsi="宋体" w:eastAsia="宋体" w:cs="黑体"/>
          <w:b/>
          <w:bCs/>
          <w:color w:val="auto"/>
          <w:spacing w:val="6"/>
          <w:sz w:val="24"/>
          <w:szCs w:val="24"/>
          <w:highlight w:val="none"/>
          <w:lang w:eastAsia="zh-CN"/>
        </w:rPr>
      </w:pPr>
      <w:bookmarkStart w:id="121" w:name="bookmark933"/>
      <w:bookmarkEnd w:id="121"/>
      <w:r>
        <w:rPr>
          <w:rFonts w:ascii="宋体" w:hAnsi="宋体" w:eastAsia="宋体" w:cs="黑体"/>
          <w:b/>
          <w:bCs/>
          <w:color w:val="auto"/>
          <w:spacing w:val="6"/>
          <w:sz w:val="24"/>
          <w:szCs w:val="24"/>
          <w:highlight w:val="none"/>
          <w:lang w:eastAsia="zh-CN"/>
        </w:rPr>
        <w:t>十三、其他未尽事宜由甲乙双方友好协商确定</w:t>
      </w:r>
    </w:p>
    <w:p w14:paraId="51ED010D">
      <w:pPr>
        <w:spacing w:before="101" w:line="360" w:lineRule="auto"/>
        <w:jc w:val="both"/>
        <w:outlineLvl w:val="0"/>
        <w:rPr>
          <w:rFonts w:ascii="宋体" w:hAnsi="宋体" w:eastAsia="宋体" w:cs="黑体"/>
          <w:b/>
          <w:bCs/>
          <w:color w:val="auto"/>
          <w:spacing w:val="6"/>
          <w:sz w:val="24"/>
          <w:szCs w:val="24"/>
          <w:highlight w:val="none"/>
          <w:lang w:eastAsia="zh-CN"/>
        </w:rPr>
      </w:pPr>
      <w:bookmarkStart w:id="122" w:name="bookmark935"/>
      <w:bookmarkEnd w:id="122"/>
      <w:r>
        <w:rPr>
          <w:rFonts w:ascii="宋体" w:hAnsi="宋体" w:eastAsia="宋体" w:cs="黑体"/>
          <w:b/>
          <w:bCs/>
          <w:color w:val="auto"/>
          <w:spacing w:val="6"/>
          <w:sz w:val="24"/>
          <w:szCs w:val="24"/>
          <w:highlight w:val="none"/>
          <w:lang w:eastAsia="zh-CN"/>
        </w:rPr>
        <w:t>十四、合同鉴证</w:t>
      </w:r>
    </w:p>
    <w:p w14:paraId="7A1D8920">
      <w:pPr>
        <w:spacing w:before="217" w:line="360" w:lineRule="auto"/>
        <w:ind w:left="36" w:right="16"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采购代理机构应当在本合同上签章，以证明本合同条款与招标文件、响应文件的相关要求相符并且未对采购内容或</w:t>
      </w:r>
      <w:r>
        <w:rPr>
          <w:rFonts w:ascii="宋体" w:hAnsi="宋体" w:eastAsia="宋体" w:cs="仿宋"/>
          <w:color w:val="auto"/>
          <w:spacing w:val="7"/>
          <w:sz w:val="24"/>
          <w:szCs w:val="24"/>
          <w:highlight w:val="none"/>
          <w:lang w:eastAsia="zh-CN"/>
        </w:rPr>
        <w:t>技术参数进行实质性修改。</w:t>
      </w:r>
    </w:p>
    <w:p w14:paraId="22CBD8B7">
      <w:pPr>
        <w:spacing w:before="101" w:line="360" w:lineRule="auto"/>
        <w:jc w:val="both"/>
        <w:outlineLvl w:val="0"/>
        <w:rPr>
          <w:rFonts w:ascii="宋体" w:hAnsi="宋体" w:eastAsia="宋体" w:cs="黑体"/>
          <w:b/>
          <w:bCs/>
          <w:color w:val="auto"/>
          <w:spacing w:val="6"/>
          <w:sz w:val="24"/>
          <w:szCs w:val="24"/>
          <w:highlight w:val="none"/>
          <w:lang w:eastAsia="zh-CN"/>
        </w:rPr>
      </w:pPr>
      <w:bookmarkStart w:id="123" w:name="bookmark937"/>
      <w:bookmarkEnd w:id="123"/>
      <w:r>
        <w:rPr>
          <w:rFonts w:ascii="宋体" w:hAnsi="宋体" w:eastAsia="宋体" w:cs="黑体"/>
          <w:b/>
          <w:bCs/>
          <w:color w:val="auto"/>
          <w:spacing w:val="6"/>
          <w:sz w:val="24"/>
          <w:szCs w:val="24"/>
          <w:highlight w:val="none"/>
          <w:lang w:eastAsia="zh-CN"/>
        </w:rPr>
        <w:t>十五、本合同的组成文件</w:t>
      </w:r>
    </w:p>
    <w:p w14:paraId="2A53B9F3">
      <w:pPr>
        <w:spacing w:before="218" w:line="360" w:lineRule="auto"/>
        <w:ind w:firstLine="480" w:firstLineChars="200"/>
        <w:jc w:val="both"/>
        <w:rPr>
          <w:rFonts w:ascii="宋体" w:hAnsi="宋体" w:eastAsia="宋体" w:cs="仿宋"/>
          <w:color w:val="auto"/>
          <w:sz w:val="24"/>
          <w:szCs w:val="24"/>
          <w:highlight w:val="none"/>
          <w:lang w:eastAsia="zh-CN"/>
        </w:rPr>
      </w:pPr>
      <w:r>
        <w:rPr>
          <w:rFonts w:ascii="宋体" w:hAnsi="宋体" w:eastAsia="宋体" w:cs="仿宋"/>
          <w:color w:val="auto"/>
          <w:sz w:val="24"/>
          <w:szCs w:val="24"/>
          <w:highlight w:val="none"/>
          <w:lang w:eastAsia="zh-CN"/>
        </w:rPr>
        <w:t>（一）附件</w:t>
      </w:r>
      <w:r>
        <w:rPr>
          <w:rFonts w:ascii="宋体" w:hAnsi="宋体" w:eastAsia="宋体" w:cs="仿宋"/>
          <w:color w:val="auto"/>
          <w:spacing w:val="-29"/>
          <w:sz w:val="24"/>
          <w:szCs w:val="24"/>
          <w:highlight w:val="none"/>
          <w:lang w:eastAsia="zh-CN"/>
        </w:rPr>
        <w:t xml:space="preserve"> </w:t>
      </w:r>
      <w:r>
        <w:rPr>
          <w:rFonts w:ascii="宋体" w:hAnsi="宋体" w:eastAsia="宋体" w:cs="仿宋"/>
          <w:color w:val="auto"/>
          <w:sz w:val="24"/>
          <w:szCs w:val="24"/>
          <w:highlight w:val="none"/>
          <w:lang w:eastAsia="zh-CN"/>
        </w:rPr>
        <w:t>1 ：</w:t>
      </w:r>
      <w:r>
        <w:rPr>
          <w:rFonts w:hint="eastAsia" w:ascii="宋体" w:hAnsi="宋体" w:eastAsia="宋体" w:cs="仿宋"/>
          <w:color w:val="auto"/>
          <w:spacing w:val="5"/>
          <w:sz w:val="24"/>
          <w:szCs w:val="24"/>
          <w:highlight w:val="none"/>
          <w:u w:val="single"/>
          <w:lang w:eastAsia="zh-CN"/>
        </w:rPr>
        <w:t>海南智慧健康岛建设工程项目（包</w:t>
      </w:r>
      <w:r>
        <w:rPr>
          <w:rFonts w:hint="eastAsia" w:ascii="宋体" w:hAnsi="宋体" w:eastAsia="宋体" w:cs="仿宋"/>
          <w:color w:val="auto"/>
          <w:spacing w:val="5"/>
          <w:sz w:val="24"/>
          <w:szCs w:val="24"/>
          <w:highlight w:val="none"/>
          <w:u w:val="single"/>
          <w:lang w:val="en-US" w:eastAsia="zh-CN"/>
        </w:rPr>
        <w:t>8</w:t>
      </w:r>
      <w:r>
        <w:rPr>
          <w:rFonts w:hint="eastAsia" w:ascii="宋体" w:hAnsi="宋体" w:eastAsia="宋体" w:cs="仿宋"/>
          <w:color w:val="auto"/>
          <w:spacing w:val="5"/>
          <w:sz w:val="24"/>
          <w:szCs w:val="24"/>
          <w:highlight w:val="none"/>
          <w:u w:val="single"/>
          <w:lang w:eastAsia="zh-CN"/>
        </w:rPr>
        <w:t>-软件测评）</w:t>
      </w:r>
      <w:r>
        <w:rPr>
          <w:rFonts w:ascii="宋体" w:hAnsi="宋体" w:eastAsia="宋体" w:cs="仿宋"/>
          <w:color w:val="auto"/>
          <w:sz w:val="24"/>
          <w:szCs w:val="24"/>
          <w:highlight w:val="none"/>
          <w:lang w:eastAsia="zh-CN"/>
        </w:rPr>
        <w:t>服务范围和内容。</w:t>
      </w:r>
    </w:p>
    <w:p w14:paraId="32D15CE8">
      <w:pPr>
        <w:spacing w:before="219" w:line="360" w:lineRule="auto"/>
        <w:ind w:firstLine="50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（二）附件</w:t>
      </w:r>
      <w:r>
        <w:rPr>
          <w:rFonts w:ascii="宋体" w:hAnsi="宋体" w:eastAsia="宋体" w:cs="仿宋"/>
          <w:color w:val="auto"/>
          <w:spacing w:val="-54"/>
          <w:sz w:val="24"/>
          <w:szCs w:val="24"/>
          <w:highlight w:val="none"/>
          <w:lang w:eastAsia="zh-CN"/>
        </w:rPr>
        <w:t xml:space="preserve"> </w:t>
      </w:r>
      <w:r>
        <w:rPr>
          <w:rFonts w:ascii="宋体" w:hAnsi="宋体" w:eastAsia="宋体" w:cs="仿宋"/>
          <w:color w:val="auto"/>
          <w:spacing w:val="5"/>
          <w:sz w:val="24"/>
          <w:szCs w:val="24"/>
          <w:highlight w:val="none"/>
          <w:lang w:eastAsia="zh-CN"/>
        </w:rPr>
        <w:t>2：保密承诺书。</w:t>
      </w:r>
    </w:p>
    <w:p w14:paraId="7F5E98CF">
      <w:pPr>
        <w:spacing w:before="219" w:line="360" w:lineRule="auto"/>
        <w:ind w:firstLine="50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（三）附件</w:t>
      </w:r>
      <w:r>
        <w:rPr>
          <w:rFonts w:ascii="宋体" w:hAnsi="宋体" w:eastAsia="宋体" w:cs="仿宋"/>
          <w:color w:val="auto"/>
          <w:spacing w:val="-49"/>
          <w:sz w:val="24"/>
          <w:szCs w:val="24"/>
          <w:highlight w:val="none"/>
          <w:lang w:eastAsia="zh-CN"/>
        </w:rPr>
        <w:t xml:space="preserve"> </w:t>
      </w:r>
      <w:r>
        <w:rPr>
          <w:rFonts w:ascii="宋体" w:hAnsi="宋体" w:eastAsia="宋体" w:cs="仿宋"/>
          <w:color w:val="auto"/>
          <w:spacing w:val="5"/>
          <w:sz w:val="24"/>
          <w:szCs w:val="24"/>
          <w:highlight w:val="none"/>
          <w:lang w:eastAsia="zh-CN"/>
        </w:rPr>
        <w:t>3：</w:t>
      </w:r>
      <w:r>
        <w:rPr>
          <w:rFonts w:hint="eastAsia" w:ascii="宋体" w:hAnsi="宋体" w:eastAsia="宋体" w:cs="仿宋"/>
          <w:color w:val="auto"/>
          <w:spacing w:val="5"/>
          <w:sz w:val="24"/>
          <w:szCs w:val="24"/>
          <w:highlight w:val="none"/>
          <w:lang w:eastAsia="zh-CN"/>
        </w:rPr>
        <w:t>中标</w:t>
      </w:r>
      <w:r>
        <w:rPr>
          <w:rFonts w:ascii="宋体" w:hAnsi="宋体" w:eastAsia="宋体" w:cs="仿宋"/>
          <w:color w:val="auto"/>
          <w:spacing w:val="5"/>
          <w:sz w:val="24"/>
          <w:szCs w:val="24"/>
          <w:highlight w:val="none"/>
          <w:lang w:eastAsia="zh-CN"/>
        </w:rPr>
        <w:t>通知书</w:t>
      </w:r>
    </w:p>
    <w:p w14:paraId="64CCFE45">
      <w:pPr>
        <w:spacing w:before="216" w:line="360" w:lineRule="auto"/>
        <w:ind w:right="16"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上述合同文件内容互为补充，如有不明确，由甲方负责</w:t>
      </w:r>
      <w:r>
        <w:rPr>
          <w:rFonts w:ascii="宋体" w:hAnsi="宋体" w:eastAsia="宋体" w:cs="仿宋"/>
          <w:color w:val="auto"/>
          <w:spacing w:val="-2"/>
          <w:sz w:val="24"/>
          <w:szCs w:val="24"/>
          <w:highlight w:val="none"/>
          <w:lang w:eastAsia="zh-CN"/>
        </w:rPr>
        <w:t>解释。</w:t>
      </w:r>
    </w:p>
    <w:p w14:paraId="5DFF0CE2">
      <w:pPr>
        <w:spacing w:before="101" w:line="360" w:lineRule="auto"/>
        <w:jc w:val="both"/>
        <w:outlineLvl w:val="0"/>
        <w:rPr>
          <w:rFonts w:ascii="宋体" w:hAnsi="宋体" w:eastAsia="宋体" w:cs="黑体"/>
          <w:b/>
          <w:bCs/>
          <w:color w:val="auto"/>
          <w:spacing w:val="6"/>
          <w:sz w:val="24"/>
          <w:szCs w:val="24"/>
          <w:highlight w:val="none"/>
          <w:lang w:eastAsia="zh-CN"/>
        </w:rPr>
      </w:pPr>
      <w:bookmarkStart w:id="124" w:name="bookmark939"/>
      <w:bookmarkEnd w:id="124"/>
      <w:r>
        <w:rPr>
          <w:rFonts w:ascii="宋体" w:hAnsi="宋体" w:eastAsia="宋体" w:cs="黑体"/>
          <w:b/>
          <w:bCs/>
          <w:color w:val="auto"/>
          <w:spacing w:val="6"/>
          <w:sz w:val="24"/>
          <w:szCs w:val="24"/>
          <w:highlight w:val="none"/>
          <w:lang w:eastAsia="zh-CN"/>
        </w:rPr>
        <w:t>十六、合同备案</w:t>
      </w:r>
    </w:p>
    <w:p w14:paraId="2AF3C80D">
      <w:pPr>
        <w:spacing w:before="215" w:line="360" w:lineRule="auto"/>
        <w:ind w:right="16" w:firstLine="500" w:firstLineChars="200"/>
        <w:jc w:val="both"/>
        <w:rPr>
          <w:rFonts w:ascii="宋体" w:hAnsi="宋体" w:eastAsia="宋体" w:cs="仿宋"/>
          <w:color w:val="auto"/>
          <w:spacing w:val="4"/>
          <w:sz w:val="24"/>
          <w:szCs w:val="24"/>
          <w:highlight w:val="none"/>
          <w:lang w:eastAsia="zh-CN"/>
        </w:rPr>
      </w:pPr>
      <w:r>
        <w:rPr>
          <w:rFonts w:ascii="宋体" w:hAnsi="宋体" w:eastAsia="宋体" w:cs="仿宋"/>
          <w:color w:val="auto"/>
          <w:spacing w:val="5"/>
          <w:sz w:val="24"/>
          <w:szCs w:val="24"/>
          <w:highlight w:val="none"/>
          <w:lang w:eastAsia="zh-CN"/>
        </w:rPr>
        <w:t>本合同一式</w:t>
      </w:r>
      <w:r>
        <w:rPr>
          <w:rFonts w:hint="eastAsia" w:ascii="宋体" w:hAnsi="宋体" w:eastAsia="宋体" w:cs="仿宋"/>
          <w:color w:val="auto"/>
          <w:spacing w:val="5"/>
          <w:sz w:val="24"/>
          <w:szCs w:val="24"/>
          <w:highlight w:val="none"/>
          <w:u w:val="single"/>
          <w:lang w:val="en-US" w:eastAsia="zh-CN"/>
        </w:rPr>
        <w:t>伍</w:t>
      </w:r>
      <w:r>
        <w:rPr>
          <w:rFonts w:ascii="宋体" w:hAnsi="宋体" w:eastAsia="宋体" w:cs="仿宋"/>
          <w:color w:val="auto"/>
          <w:spacing w:val="5"/>
          <w:sz w:val="24"/>
          <w:szCs w:val="24"/>
          <w:highlight w:val="none"/>
          <w:lang w:eastAsia="zh-CN"/>
        </w:rPr>
        <w:t>份，</w:t>
      </w:r>
      <w:r>
        <w:rPr>
          <w:rFonts w:ascii="宋体" w:hAnsi="宋体" w:eastAsia="宋体" w:cs="仿宋"/>
          <w:color w:val="auto"/>
          <w:spacing w:val="-76"/>
          <w:sz w:val="24"/>
          <w:szCs w:val="24"/>
          <w:highlight w:val="none"/>
          <w:lang w:eastAsia="zh-CN"/>
        </w:rPr>
        <w:t xml:space="preserve"> </w:t>
      </w:r>
      <w:r>
        <w:rPr>
          <w:rFonts w:ascii="宋体" w:hAnsi="宋体" w:eastAsia="宋体" w:cs="仿宋"/>
          <w:color w:val="auto"/>
          <w:spacing w:val="5"/>
          <w:sz w:val="24"/>
          <w:szCs w:val="24"/>
          <w:highlight w:val="none"/>
          <w:lang w:eastAsia="zh-CN"/>
        </w:rPr>
        <w:t>甲方执</w:t>
      </w:r>
      <w:r>
        <w:rPr>
          <w:rFonts w:ascii="宋体" w:hAnsi="宋体" w:eastAsia="宋体" w:cs="仿宋"/>
          <w:color w:val="auto"/>
          <w:spacing w:val="5"/>
          <w:sz w:val="24"/>
          <w:szCs w:val="24"/>
          <w:highlight w:val="none"/>
          <w:u w:val="single"/>
          <w:lang w:eastAsia="zh-CN"/>
        </w:rPr>
        <w:t>贰</w:t>
      </w:r>
      <w:r>
        <w:rPr>
          <w:rFonts w:ascii="宋体" w:hAnsi="宋体" w:eastAsia="宋体" w:cs="仿宋"/>
          <w:color w:val="auto"/>
          <w:spacing w:val="5"/>
          <w:sz w:val="24"/>
          <w:szCs w:val="24"/>
          <w:highlight w:val="none"/>
          <w:lang w:eastAsia="zh-CN"/>
        </w:rPr>
        <w:t>份、乙方执</w:t>
      </w:r>
      <w:r>
        <w:rPr>
          <w:rFonts w:ascii="宋体" w:hAnsi="宋体" w:eastAsia="宋体" w:cs="仿宋"/>
          <w:color w:val="auto"/>
          <w:spacing w:val="5"/>
          <w:sz w:val="24"/>
          <w:szCs w:val="24"/>
          <w:highlight w:val="none"/>
          <w:u w:val="single"/>
          <w:lang w:eastAsia="zh-CN"/>
        </w:rPr>
        <w:t>贰</w:t>
      </w:r>
      <w:r>
        <w:rPr>
          <w:rFonts w:ascii="宋体" w:hAnsi="宋体" w:eastAsia="宋体" w:cs="仿宋"/>
          <w:color w:val="auto"/>
          <w:spacing w:val="5"/>
          <w:sz w:val="24"/>
          <w:szCs w:val="24"/>
          <w:highlight w:val="none"/>
          <w:lang w:eastAsia="zh-CN"/>
        </w:rPr>
        <w:t>份，采购代理</w:t>
      </w:r>
      <w:r>
        <w:rPr>
          <w:rFonts w:ascii="宋体" w:hAnsi="宋体" w:eastAsia="宋体" w:cs="仿宋"/>
          <w:color w:val="auto"/>
          <w:spacing w:val="4"/>
          <w:sz w:val="24"/>
          <w:szCs w:val="24"/>
          <w:highlight w:val="none"/>
          <w:lang w:eastAsia="zh-CN"/>
        </w:rPr>
        <w:t>机构执</w:t>
      </w:r>
      <w:r>
        <w:rPr>
          <w:rFonts w:ascii="宋体" w:hAnsi="宋体" w:eastAsia="宋体" w:cs="仿宋"/>
          <w:color w:val="auto"/>
          <w:spacing w:val="4"/>
          <w:sz w:val="24"/>
          <w:szCs w:val="24"/>
          <w:highlight w:val="none"/>
          <w:u w:val="single"/>
          <w:lang w:eastAsia="zh-CN"/>
        </w:rPr>
        <w:t>壹</w:t>
      </w:r>
      <w:r>
        <w:rPr>
          <w:rFonts w:ascii="宋体" w:hAnsi="宋体" w:eastAsia="宋体" w:cs="仿宋"/>
          <w:color w:val="auto"/>
          <w:spacing w:val="4"/>
          <w:sz w:val="24"/>
          <w:szCs w:val="24"/>
          <w:highlight w:val="none"/>
          <w:lang w:eastAsia="zh-CN"/>
        </w:rPr>
        <w:t>份</w:t>
      </w:r>
      <w:r>
        <w:rPr>
          <w:rFonts w:hint="eastAsia" w:ascii="宋体" w:hAnsi="宋体" w:eastAsia="宋体" w:cs="仿宋"/>
          <w:color w:val="auto"/>
          <w:spacing w:val="4"/>
          <w:sz w:val="24"/>
          <w:szCs w:val="24"/>
          <w:highlight w:val="none"/>
          <w:lang w:eastAsia="zh-CN"/>
        </w:rPr>
        <w:t>，每份合同均具有同等效力。</w:t>
      </w:r>
    </w:p>
    <w:p w14:paraId="5B04C845">
      <w:pPr>
        <w:spacing w:before="215" w:line="360" w:lineRule="auto"/>
        <w:ind w:right="16" w:firstLine="480" w:firstLineChars="200"/>
        <w:jc w:val="both"/>
        <w:rPr>
          <w:rFonts w:ascii="宋体" w:hAnsi="宋体" w:eastAsia="宋体" w:cs="仿宋"/>
          <w:color w:val="auto"/>
          <w:sz w:val="24"/>
          <w:szCs w:val="24"/>
          <w:highlight w:val="none"/>
          <w:lang w:eastAsia="zh-CN"/>
        </w:rPr>
        <w:sectPr>
          <w:footerReference r:id="rId20" w:type="default"/>
          <w:pgSz w:w="11906" w:h="16839"/>
          <w:pgMar w:top="1417" w:right="1417" w:bottom="1417" w:left="1417" w:header="964" w:footer="964" w:gutter="0"/>
          <w:cols w:space="720" w:num="1"/>
          <w:docGrid w:linePitch="286" w:charSpace="0"/>
        </w:sectPr>
      </w:pPr>
    </w:p>
    <w:p w14:paraId="7C9EB044">
      <w:pPr>
        <w:spacing w:before="215" w:line="360" w:lineRule="auto"/>
        <w:ind w:right="16" w:firstLine="480" w:firstLineChars="200"/>
        <w:jc w:val="both"/>
        <w:rPr>
          <w:rFonts w:ascii="宋体" w:hAnsi="宋体" w:eastAsia="宋体" w:cs="仿宋"/>
          <w:color w:val="auto"/>
          <w:sz w:val="24"/>
          <w:szCs w:val="24"/>
          <w:highlight w:val="none"/>
          <w:lang w:eastAsia="zh-CN"/>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54"/>
        <w:gridCol w:w="4707"/>
      </w:tblGrid>
      <w:tr w14:paraId="16BD1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688F991A">
            <w:pPr>
              <w:spacing w:line="360" w:lineRule="auto"/>
              <w:jc w:val="both"/>
              <w:outlineLvl w:val="0"/>
              <w:rPr>
                <w:rFonts w:ascii="宋体" w:hAnsi="宋体" w:eastAsia="宋体" w:cs="黑体"/>
                <w:color w:val="auto"/>
                <w:sz w:val="24"/>
                <w:szCs w:val="24"/>
                <w:highlight w:val="none"/>
                <w:lang w:eastAsia="zh-CN"/>
              </w:rPr>
            </w:pPr>
            <w:r>
              <w:rPr>
                <w:rFonts w:hint="eastAsia" w:ascii="宋体" w:hAnsi="宋体" w:eastAsia="宋体" w:cs="仿宋_GB2312"/>
                <w:b/>
                <w:color w:val="auto"/>
                <w:sz w:val="24"/>
                <w:szCs w:val="24"/>
                <w:highlight w:val="none"/>
                <w:lang w:eastAsia="zh-CN"/>
              </w:rPr>
              <w:t>甲方：</w:t>
            </w:r>
            <w:r>
              <w:rPr>
                <w:rFonts w:hint="eastAsia" w:ascii="宋体" w:hAnsi="宋体" w:eastAsia="宋体" w:cs="仿宋_GB2312"/>
                <w:bCs/>
                <w:color w:val="auto"/>
                <w:sz w:val="24"/>
                <w:szCs w:val="24"/>
                <w:highlight w:val="none"/>
                <w:u w:val="single"/>
                <w:lang w:val="en-GB" w:eastAsia="zh-CN"/>
              </w:rPr>
              <w:t>（盖章）</w:t>
            </w:r>
          </w:p>
        </w:tc>
        <w:tc>
          <w:tcPr>
            <w:tcW w:w="4707" w:type="dxa"/>
            <w:tcBorders>
              <w:tl2br w:val="nil"/>
              <w:tr2bl w:val="nil"/>
            </w:tcBorders>
          </w:tcPr>
          <w:p w14:paraId="7BF6321D">
            <w:pPr>
              <w:spacing w:line="360" w:lineRule="auto"/>
              <w:jc w:val="both"/>
              <w:outlineLvl w:val="0"/>
              <w:rPr>
                <w:rFonts w:ascii="宋体" w:hAnsi="宋体" w:eastAsia="宋体" w:cs="黑体"/>
                <w:color w:val="auto"/>
                <w:sz w:val="24"/>
                <w:szCs w:val="24"/>
                <w:highlight w:val="none"/>
                <w:lang w:eastAsia="zh-CN"/>
              </w:rPr>
            </w:pPr>
            <w:r>
              <w:rPr>
                <w:rFonts w:hint="eastAsia" w:ascii="宋体" w:hAnsi="宋体" w:eastAsia="宋体" w:cs="仿宋_GB2312"/>
                <w:b/>
                <w:color w:val="auto"/>
                <w:sz w:val="24"/>
                <w:szCs w:val="24"/>
                <w:highlight w:val="none"/>
                <w:lang w:eastAsia="zh-CN"/>
              </w:rPr>
              <w:t>乙方：</w:t>
            </w:r>
            <w:r>
              <w:rPr>
                <w:rFonts w:hint="eastAsia" w:ascii="宋体" w:hAnsi="宋体" w:eastAsia="宋体" w:cs="仿宋_GB2312"/>
                <w:bCs/>
                <w:color w:val="auto"/>
                <w:sz w:val="24"/>
                <w:szCs w:val="24"/>
                <w:highlight w:val="none"/>
                <w:u w:val="single"/>
                <w:lang w:val="en-GB" w:eastAsia="zh-CN"/>
              </w:rPr>
              <w:t>（盖章）</w:t>
            </w:r>
          </w:p>
        </w:tc>
      </w:tr>
      <w:tr w14:paraId="4CB1C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724AA1EB">
            <w:pPr>
              <w:spacing w:line="360" w:lineRule="auto"/>
              <w:jc w:val="both"/>
              <w:outlineLvl w:val="0"/>
              <w:rPr>
                <w:rFonts w:ascii="宋体" w:hAnsi="宋体" w:eastAsia="宋体" w:cs="黑体"/>
                <w:color w:val="auto"/>
                <w:sz w:val="24"/>
                <w:szCs w:val="24"/>
                <w:highlight w:val="none"/>
                <w:lang w:eastAsia="zh-CN"/>
              </w:rPr>
            </w:pPr>
            <w:r>
              <w:rPr>
                <w:rFonts w:hint="eastAsia" w:ascii="宋体" w:hAnsi="宋体" w:eastAsia="宋体" w:cs="仿宋_GB2312"/>
                <w:bCs/>
                <w:color w:val="auto"/>
                <w:sz w:val="24"/>
                <w:szCs w:val="24"/>
                <w:highlight w:val="none"/>
                <w:lang w:eastAsia="zh-CN"/>
              </w:rPr>
              <w:t>地址：</w:t>
            </w:r>
          </w:p>
        </w:tc>
        <w:tc>
          <w:tcPr>
            <w:tcW w:w="4707" w:type="dxa"/>
            <w:tcBorders>
              <w:tl2br w:val="nil"/>
              <w:tr2bl w:val="nil"/>
            </w:tcBorders>
          </w:tcPr>
          <w:p w14:paraId="5DFD7DC6">
            <w:pPr>
              <w:spacing w:line="360" w:lineRule="auto"/>
              <w:jc w:val="both"/>
              <w:rPr>
                <w:rFonts w:ascii="宋体" w:hAnsi="宋体" w:eastAsia="宋体" w:cs="黑体"/>
                <w:color w:val="auto"/>
                <w:sz w:val="24"/>
                <w:szCs w:val="24"/>
                <w:highlight w:val="none"/>
                <w:lang w:eastAsia="zh-CN"/>
              </w:rPr>
            </w:pPr>
            <w:r>
              <w:rPr>
                <w:rFonts w:hint="eastAsia" w:ascii="宋体" w:hAnsi="宋体" w:eastAsia="宋体" w:cs="仿宋_GB2312"/>
                <w:bCs/>
                <w:color w:val="auto"/>
                <w:sz w:val="24"/>
                <w:szCs w:val="24"/>
                <w:highlight w:val="none"/>
                <w:lang w:eastAsia="zh-CN"/>
              </w:rPr>
              <w:t>地址：</w:t>
            </w:r>
          </w:p>
        </w:tc>
      </w:tr>
      <w:tr w14:paraId="5E9D0C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6" w:hRule="atLeast"/>
        </w:trPr>
        <w:tc>
          <w:tcPr>
            <w:tcW w:w="4354" w:type="dxa"/>
            <w:tcBorders>
              <w:tl2br w:val="nil"/>
              <w:tr2bl w:val="nil"/>
            </w:tcBorders>
          </w:tcPr>
          <w:p w14:paraId="3E850204">
            <w:pPr>
              <w:spacing w:line="360" w:lineRule="auto"/>
              <w:jc w:val="both"/>
              <w:outlineLvl w:val="0"/>
              <w:rPr>
                <w:rFonts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法定（或授权）代表人：</w:t>
            </w:r>
          </w:p>
          <w:p w14:paraId="356485E7">
            <w:pPr>
              <w:spacing w:line="360" w:lineRule="auto"/>
              <w:jc w:val="both"/>
              <w:outlineLvl w:val="0"/>
              <w:rPr>
                <w:rFonts w:ascii="宋体" w:hAnsi="宋体" w:eastAsia="宋体" w:cs="黑体"/>
                <w:color w:val="auto"/>
                <w:sz w:val="24"/>
                <w:szCs w:val="24"/>
                <w:highlight w:val="none"/>
              </w:rPr>
            </w:pP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（签字）</w:t>
            </w:r>
            <w:r>
              <w:rPr>
                <w:rFonts w:hint="eastAsia" w:ascii="宋体" w:hAnsi="宋体" w:eastAsia="宋体" w:cs="仿宋_GB2312"/>
                <w:color w:val="auto"/>
                <w:sz w:val="24"/>
                <w:szCs w:val="24"/>
                <w:highlight w:val="none"/>
              </w:rPr>
              <w:t xml:space="preserve">  </w:t>
            </w:r>
          </w:p>
        </w:tc>
        <w:tc>
          <w:tcPr>
            <w:tcW w:w="4707" w:type="dxa"/>
            <w:tcBorders>
              <w:tl2br w:val="nil"/>
              <w:tr2bl w:val="nil"/>
            </w:tcBorders>
          </w:tcPr>
          <w:p w14:paraId="61C563E0">
            <w:pPr>
              <w:spacing w:line="360" w:lineRule="auto"/>
              <w:jc w:val="both"/>
              <w:outlineLvl w:val="0"/>
              <w:rPr>
                <w:rFonts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法定（或授权）代表人：</w:t>
            </w:r>
          </w:p>
          <w:p w14:paraId="294D3488">
            <w:pPr>
              <w:spacing w:line="360" w:lineRule="auto"/>
              <w:jc w:val="both"/>
              <w:outlineLvl w:val="0"/>
              <w:rPr>
                <w:rFonts w:ascii="宋体" w:hAnsi="宋体" w:eastAsia="宋体" w:cs="黑体"/>
                <w:color w:val="auto"/>
                <w:sz w:val="24"/>
                <w:szCs w:val="24"/>
                <w:highlight w:val="none"/>
              </w:rPr>
            </w:pP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（签字）</w:t>
            </w:r>
          </w:p>
        </w:tc>
      </w:tr>
      <w:tr w14:paraId="0BC61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7F209450">
            <w:pPr>
              <w:spacing w:line="360" w:lineRule="auto"/>
              <w:jc w:val="both"/>
              <w:outlineLvl w:val="0"/>
              <w:rPr>
                <w:rFonts w:ascii="宋体" w:hAnsi="宋体" w:eastAsia="宋体" w:cs="黑体"/>
                <w:color w:val="auto"/>
                <w:sz w:val="24"/>
                <w:szCs w:val="24"/>
                <w:highlight w:val="none"/>
              </w:rPr>
            </w:pPr>
            <w:r>
              <w:rPr>
                <w:rFonts w:hint="eastAsia" w:ascii="宋体" w:hAnsi="宋体" w:eastAsia="宋体" w:cs="仿宋_GB2312"/>
                <w:color w:val="auto"/>
                <w:sz w:val="24"/>
                <w:szCs w:val="24"/>
                <w:highlight w:val="none"/>
              </w:rPr>
              <w:t xml:space="preserve">联系人：  </w:t>
            </w:r>
          </w:p>
        </w:tc>
        <w:tc>
          <w:tcPr>
            <w:tcW w:w="4707" w:type="dxa"/>
            <w:tcBorders>
              <w:tl2br w:val="nil"/>
              <w:tr2bl w:val="nil"/>
            </w:tcBorders>
          </w:tcPr>
          <w:p w14:paraId="22DCAB47">
            <w:pPr>
              <w:spacing w:line="360" w:lineRule="auto"/>
              <w:jc w:val="both"/>
              <w:outlineLvl w:val="0"/>
              <w:rPr>
                <w:rFonts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联系人：</w:t>
            </w:r>
          </w:p>
        </w:tc>
      </w:tr>
      <w:tr w14:paraId="2B9B2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03118DFB">
            <w:pPr>
              <w:spacing w:line="360" w:lineRule="auto"/>
              <w:jc w:val="both"/>
              <w:outlineLvl w:val="0"/>
              <w:rPr>
                <w:rFonts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联系电话：</w:t>
            </w:r>
          </w:p>
        </w:tc>
        <w:tc>
          <w:tcPr>
            <w:tcW w:w="4707" w:type="dxa"/>
            <w:tcBorders>
              <w:tl2br w:val="nil"/>
              <w:tr2bl w:val="nil"/>
            </w:tcBorders>
          </w:tcPr>
          <w:p w14:paraId="4291331A">
            <w:pPr>
              <w:spacing w:line="360" w:lineRule="auto"/>
              <w:jc w:val="both"/>
              <w:outlineLvl w:val="0"/>
              <w:rPr>
                <w:rFonts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联系电话：</w:t>
            </w:r>
          </w:p>
        </w:tc>
      </w:tr>
      <w:tr w14:paraId="45A23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6277C0BE">
            <w:pPr>
              <w:spacing w:line="360" w:lineRule="auto"/>
              <w:jc w:val="both"/>
              <w:outlineLvl w:val="0"/>
              <w:rPr>
                <w:rFonts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日期：</w:t>
            </w:r>
            <w:r>
              <w:rPr>
                <w:rFonts w:hint="eastAsia" w:ascii="宋体" w:hAnsi="宋体" w:eastAsia="宋体" w:cs="仿宋_GB2312"/>
                <w:color w:val="auto"/>
                <w:sz w:val="24"/>
                <w:szCs w:val="24"/>
                <w:highlight w:val="none"/>
                <w:u w:val="single"/>
                <w:lang w:val="en-US" w:eastAsia="zh-CN"/>
              </w:rPr>
              <w:t xml:space="preserve">     </w:t>
            </w:r>
            <w:r>
              <w:rPr>
                <w:rFonts w:hint="eastAsia" w:ascii="宋体" w:hAnsi="宋体" w:eastAsia="宋体" w:cs="仿宋_GB2312"/>
                <w:color w:val="auto"/>
                <w:sz w:val="24"/>
                <w:szCs w:val="24"/>
                <w:highlight w:val="none"/>
                <w:lang w:eastAsia="zh-CN"/>
              </w:rPr>
              <w:t>年</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月</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 xml:space="preserve">日 </w:t>
            </w:r>
          </w:p>
          <w:p w14:paraId="18D044D4">
            <w:pPr>
              <w:spacing w:line="360" w:lineRule="auto"/>
              <w:jc w:val="both"/>
              <w:outlineLvl w:val="0"/>
              <w:rPr>
                <w:rFonts w:ascii="宋体" w:hAnsi="宋体" w:eastAsia="宋体" w:cs="仿宋_GB2312"/>
                <w:color w:val="auto"/>
                <w:sz w:val="24"/>
                <w:szCs w:val="24"/>
                <w:highlight w:val="none"/>
                <w:lang w:eastAsia="zh-CN"/>
              </w:rPr>
            </w:pPr>
          </w:p>
          <w:p w14:paraId="6880E9A4">
            <w:pPr>
              <w:spacing w:line="360" w:lineRule="auto"/>
              <w:jc w:val="both"/>
              <w:outlineLvl w:val="0"/>
              <w:rPr>
                <w:rFonts w:ascii="宋体" w:hAnsi="宋体" w:eastAsia="宋体" w:cs="黑体"/>
                <w:color w:val="auto"/>
                <w:sz w:val="24"/>
                <w:szCs w:val="24"/>
                <w:highlight w:val="none"/>
              </w:rPr>
            </w:pPr>
          </w:p>
        </w:tc>
        <w:tc>
          <w:tcPr>
            <w:tcW w:w="4707" w:type="dxa"/>
            <w:tcBorders>
              <w:tl2br w:val="nil"/>
              <w:tr2bl w:val="nil"/>
            </w:tcBorders>
          </w:tcPr>
          <w:p w14:paraId="05A87B9E">
            <w:pPr>
              <w:spacing w:line="360" w:lineRule="auto"/>
              <w:jc w:val="both"/>
              <w:outlineLvl w:val="0"/>
              <w:rPr>
                <w:rFonts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日期：</w:t>
            </w:r>
            <w:r>
              <w:rPr>
                <w:rFonts w:hint="eastAsia" w:ascii="宋体" w:hAnsi="宋体" w:eastAsia="宋体" w:cs="仿宋_GB2312"/>
                <w:color w:val="auto"/>
                <w:sz w:val="24"/>
                <w:szCs w:val="24"/>
                <w:highlight w:val="none"/>
                <w:u w:val="single"/>
                <w:lang w:val="en-US" w:eastAsia="zh-CN"/>
              </w:rPr>
              <w:t xml:space="preserve">     </w:t>
            </w:r>
            <w:r>
              <w:rPr>
                <w:rFonts w:hint="eastAsia" w:ascii="宋体" w:hAnsi="宋体" w:eastAsia="宋体" w:cs="仿宋_GB2312"/>
                <w:color w:val="auto"/>
                <w:sz w:val="24"/>
                <w:szCs w:val="24"/>
                <w:highlight w:val="none"/>
                <w:lang w:eastAsia="zh-CN"/>
              </w:rPr>
              <w:t>年</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月</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 xml:space="preserve">日 </w:t>
            </w:r>
          </w:p>
          <w:p w14:paraId="1C584BF0">
            <w:pPr>
              <w:spacing w:line="360" w:lineRule="auto"/>
              <w:jc w:val="both"/>
              <w:outlineLvl w:val="0"/>
              <w:rPr>
                <w:rFonts w:ascii="宋体" w:hAnsi="宋体" w:eastAsia="宋体" w:cs="仿宋_GB2312"/>
                <w:color w:val="auto"/>
                <w:sz w:val="24"/>
                <w:szCs w:val="24"/>
                <w:highlight w:val="none"/>
                <w:lang w:eastAsia="zh-CN"/>
              </w:rPr>
            </w:pPr>
          </w:p>
          <w:p w14:paraId="51CFC302">
            <w:pPr>
              <w:spacing w:line="360" w:lineRule="auto"/>
              <w:jc w:val="both"/>
              <w:outlineLvl w:val="0"/>
              <w:rPr>
                <w:rFonts w:ascii="宋体" w:hAnsi="宋体" w:eastAsia="宋体" w:cs="黑体"/>
                <w:color w:val="auto"/>
                <w:sz w:val="24"/>
                <w:szCs w:val="24"/>
                <w:highlight w:val="none"/>
              </w:rPr>
            </w:pPr>
          </w:p>
        </w:tc>
      </w:tr>
    </w:tbl>
    <w:p w14:paraId="08EBF6A7">
      <w:pPr>
        <w:spacing w:before="19" w:line="360" w:lineRule="auto"/>
        <w:jc w:val="both"/>
        <w:rPr>
          <w:rFonts w:ascii="宋体" w:hAnsi="宋体" w:eastAsia="宋体" w:cs="仿宋_GB2312"/>
          <w:b/>
          <w:color w:val="auto"/>
          <w:sz w:val="24"/>
          <w:szCs w:val="24"/>
          <w:highlight w:val="none"/>
        </w:rPr>
      </w:pPr>
    </w:p>
    <w:p w14:paraId="44C32CCC">
      <w:pPr>
        <w:spacing w:before="19" w:line="360" w:lineRule="auto"/>
        <w:ind w:firstLine="482" w:firstLineChars="200"/>
        <w:jc w:val="both"/>
        <w:rPr>
          <w:rFonts w:ascii="宋体" w:hAnsi="宋体" w:eastAsia="宋体" w:cs="仿宋_GB2312"/>
          <w:b/>
          <w:color w:val="auto"/>
          <w:sz w:val="24"/>
          <w:szCs w:val="24"/>
          <w:highlight w:val="none"/>
        </w:rPr>
      </w:pPr>
    </w:p>
    <w:p w14:paraId="2A3AE789">
      <w:pPr>
        <w:spacing w:before="19" w:line="360" w:lineRule="auto"/>
        <w:ind w:firstLine="482" w:firstLineChars="200"/>
        <w:jc w:val="both"/>
        <w:rPr>
          <w:rFonts w:ascii="宋体" w:hAnsi="宋体" w:eastAsia="宋体" w:cs="仿宋_GB2312"/>
          <w:b/>
          <w:color w:val="auto"/>
          <w:sz w:val="24"/>
          <w:szCs w:val="24"/>
          <w:highlight w:val="none"/>
        </w:rPr>
      </w:pPr>
    </w:p>
    <w:p w14:paraId="7252C347">
      <w:pPr>
        <w:spacing w:before="19" w:line="360" w:lineRule="auto"/>
        <w:ind w:firstLine="482" w:firstLineChars="200"/>
        <w:jc w:val="both"/>
        <w:rPr>
          <w:rFonts w:ascii="宋体" w:hAnsi="宋体" w:eastAsia="宋体" w:cs="仿宋_GB2312"/>
          <w:b/>
          <w:color w:val="auto"/>
          <w:sz w:val="24"/>
          <w:szCs w:val="24"/>
          <w:highlight w:val="none"/>
          <w:lang w:eastAsia="zh-CN"/>
        </w:rPr>
      </w:pPr>
      <w:r>
        <w:rPr>
          <w:rFonts w:hint="eastAsia" w:ascii="宋体" w:hAnsi="宋体" w:eastAsia="宋体" w:cs="仿宋_GB2312"/>
          <w:b/>
          <w:color w:val="auto"/>
          <w:sz w:val="24"/>
          <w:szCs w:val="24"/>
          <w:highlight w:val="none"/>
          <w:lang w:eastAsia="zh-CN"/>
        </w:rPr>
        <w:t>（采购代理机构声明：本合同标的依法定程序采购，合同主要条款内容与</w:t>
      </w:r>
      <w:r>
        <w:rPr>
          <w:rFonts w:hint="eastAsia" w:ascii="宋体" w:hAnsi="宋体" w:eastAsia="宋体" w:cs="仿宋_GB2312"/>
          <w:b/>
          <w:color w:val="auto"/>
          <w:sz w:val="24"/>
          <w:szCs w:val="24"/>
          <w:highlight w:val="none"/>
          <w:lang w:val="en-US" w:eastAsia="zh-CN"/>
        </w:rPr>
        <w:t>招标</w:t>
      </w:r>
      <w:r>
        <w:rPr>
          <w:rFonts w:hint="eastAsia" w:ascii="宋体" w:hAnsi="宋体" w:eastAsia="宋体" w:cs="仿宋_GB2312"/>
          <w:b/>
          <w:color w:val="auto"/>
          <w:sz w:val="24"/>
          <w:szCs w:val="24"/>
          <w:highlight w:val="none"/>
          <w:lang w:eastAsia="zh-CN"/>
        </w:rPr>
        <w:t>文件及响应文件的内容一致。）</w:t>
      </w:r>
    </w:p>
    <w:p w14:paraId="0D69967D">
      <w:pPr>
        <w:spacing w:before="19" w:line="360" w:lineRule="auto"/>
        <w:jc w:val="both"/>
        <w:rPr>
          <w:rFonts w:ascii="宋体" w:hAnsi="宋体" w:eastAsia="宋体" w:cs="仿宋_GB2312"/>
          <w:b/>
          <w:color w:val="auto"/>
          <w:sz w:val="24"/>
          <w:szCs w:val="24"/>
          <w:highlight w:val="none"/>
          <w:lang w:eastAsia="zh-CN"/>
        </w:rPr>
      </w:pPr>
      <w:r>
        <w:rPr>
          <w:rFonts w:hint="eastAsia" w:ascii="宋体" w:hAnsi="宋体" w:eastAsia="宋体" w:cs="仿宋_GB2312"/>
          <w:b/>
          <w:color w:val="auto"/>
          <w:sz w:val="24"/>
          <w:szCs w:val="24"/>
          <w:highlight w:val="none"/>
          <w:lang w:eastAsia="zh-CN"/>
        </w:rPr>
        <w:t>采购代理机构：</w:t>
      </w:r>
      <w:r>
        <w:rPr>
          <w:rFonts w:hint="eastAsia" w:ascii="宋体" w:hAnsi="宋体" w:eastAsia="宋体" w:cs="仿宋_GB2312"/>
          <w:b/>
          <w:color w:val="auto"/>
          <w:sz w:val="24"/>
          <w:szCs w:val="24"/>
          <w:highlight w:val="none"/>
          <w:u w:val="single"/>
          <w:lang w:val="en-US" w:eastAsia="zh-CN"/>
        </w:rPr>
        <w:t xml:space="preserve"> </w:t>
      </w:r>
      <w:r>
        <w:rPr>
          <w:rFonts w:hint="eastAsia" w:ascii="宋体" w:hAnsi="宋体" w:eastAsia="宋体" w:cs="仿宋_GB2312"/>
          <w:b/>
          <w:color w:val="auto"/>
          <w:sz w:val="24"/>
          <w:szCs w:val="24"/>
          <w:highlight w:val="none"/>
          <w:lang w:eastAsia="zh-CN"/>
        </w:rPr>
        <w:t>（盖章）</w:t>
      </w:r>
    </w:p>
    <w:p w14:paraId="68165A54">
      <w:pPr>
        <w:spacing w:line="360" w:lineRule="auto"/>
        <w:jc w:val="both"/>
        <w:rPr>
          <w:rFonts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经办人：</w:t>
      </w:r>
    </w:p>
    <w:p w14:paraId="3BE4F728">
      <w:pPr>
        <w:spacing w:before="98" w:line="360" w:lineRule="auto"/>
        <w:ind w:left="42"/>
        <w:jc w:val="both"/>
        <w:rPr>
          <w:rFonts w:ascii="宋体" w:hAnsi="宋体" w:eastAsia="宋体" w:cs="黑体"/>
          <w:color w:val="auto"/>
          <w:spacing w:val="-10"/>
          <w:sz w:val="24"/>
          <w:szCs w:val="24"/>
          <w:highlight w:val="none"/>
          <w:lang w:eastAsia="zh-CN"/>
        </w:rPr>
      </w:pPr>
    </w:p>
    <w:p w14:paraId="3ABD0E48">
      <w:pPr>
        <w:kinsoku/>
        <w:autoSpaceDE/>
        <w:autoSpaceDN/>
        <w:adjustRightInd/>
        <w:snapToGrid/>
        <w:textAlignment w:val="auto"/>
        <w:rPr>
          <w:rFonts w:ascii="宋体" w:hAnsi="宋体" w:eastAsia="宋体" w:cs="黑体"/>
          <w:color w:val="auto"/>
          <w:spacing w:val="-10"/>
          <w:sz w:val="24"/>
          <w:szCs w:val="24"/>
          <w:highlight w:val="none"/>
          <w:lang w:eastAsia="zh-CN"/>
        </w:rPr>
      </w:pPr>
      <w:r>
        <w:rPr>
          <w:rFonts w:hint="eastAsia" w:ascii="宋体" w:hAnsi="宋体" w:eastAsia="宋体" w:cs="黑体"/>
          <w:color w:val="auto"/>
          <w:spacing w:val="-10"/>
          <w:sz w:val="24"/>
          <w:szCs w:val="24"/>
          <w:highlight w:val="none"/>
          <w:lang w:eastAsia="zh-CN"/>
        </w:rPr>
        <w:br w:type="page"/>
      </w:r>
    </w:p>
    <w:p w14:paraId="5B13A50C">
      <w:pPr>
        <w:spacing w:before="98" w:line="360" w:lineRule="auto"/>
        <w:ind w:left="42"/>
        <w:jc w:val="both"/>
        <w:outlineLvl w:val="1"/>
        <w:rPr>
          <w:rFonts w:ascii="宋体" w:hAnsi="宋体" w:eastAsia="宋体" w:cs="黑体"/>
          <w:color w:val="auto"/>
          <w:spacing w:val="-10"/>
          <w:sz w:val="24"/>
          <w:szCs w:val="24"/>
          <w:highlight w:val="none"/>
          <w:lang w:eastAsia="zh-CN"/>
        </w:rPr>
      </w:pPr>
      <w:r>
        <w:rPr>
          <w:rFonts w:ascii="宋体" w:hAnsi="宋体" w:eastAsia="宋体" w:cs="黑体"/>
          <w:color w:val="auto"/>
          <w:spacing w:val="-10"/>
          <w:sz w:val="24"/>
          <w:szCs w:val="24"/>
          <w:highlight w:val="none"/>
          <w:lang w:eastAsia="zh-CN"/>
        </w:rPr>
        <w:t>附件 1</w:t>
      </w:r>
    </w:p>
    <w:p w14:paraId="0F546683">
      <w:pPr>
        <w:pStyle w:val="4"/>
        <w:tabs>
          <w:tab w:val="left" w:pos="1966"/>
        </w:tabs>
        <w:spacing w:before="198" w:line="360" w:lineRule="auto"/>
        <w:ind w:left="33" w:right="868" w:firstLine="500" w:firstLineChars="200"/>
        <w:jc w:val="both"/>
        <w:rPr>
          <w:rFonts w:ascii="宋体" w:hAnsi="宋体" w:eastAsia="宋体"/>
          <w:color w:val="auto"/>
          <w:sz w:val="24"/>
          <w:szCs w:val="24"/>
          <w:highlight w:val="none"/>
          <w:lang w:eastAsia="zh-CN"/>
        </w:rPr>
      </w:pPr>
      <w:bookmarkStart w:id="125" w:name="bookmark1449"/>
      <w:bookmarkEnd w:id="125"/>
      <w:r>
        <w:rPr>
          <w:rFonts w:hint="eastAsia" w:ascii="宋体" w:hAnsi="宋体" w:eastAsia="宋体" w:cs="仿宋"/>
          <w:color w:val="auto"/>
          <w:spacing w:val="5"/>
          <w:sz w:val="24"/>
          <w:szCs w:val="24"/>
          <w:highlight w:val="none"/>
          <w:u w:val="single"/>
          <w:lang w:eastAsia="zh-CN"/>
        </w:rPr>
        <w:t>海南智慧健康岛建设工程项目（包</w:t>
      </w:r>
      <w:r>
        <w:rPr>
          <w:rFonts w:hint="eastAsia" w:ascii="宋体" w:hAnsi="宋体" w:eastAsia="宋体" w:cs="仿宋"/>
          <w:color w:val="auto"/>
          <w:spacing w:val="5"/>
          <w:sz w:val="24"/>
          <w:szCs w:val="24"/>
          <w:highlight w:val="none"/>
          <w:u w:val="single"/>
          <w:lang w:val="en-US" w:eastAsia="zh-CN"/>
        </w:rPr>
        <w:t>8</w:t>
      </w:r>
      <w:r>
        <w:rPr>
          <w:rFonts w:hint="eastAsia" w:ascii="宋体" w:hAnsi="宋体" w:eastAsia="宋体" w:cs="仿宋"/>
          <w:color w:val="auto"/>
          <w:spacing w:val="5"/>
          <w:sz w:val="24"/>
          <w:szCs w:val="24"/>
          <w:highlight w:val="none"/>
          <w:u w:val="single"/>
          <w:lang w:eastAsia="zh-CN"/>
        </w:rPr>
        <w:t>-软件测评）</w:t>
      </w:r>
      <w:r>
        <w:rPr>
          <w:rFonts w:ascii="宋体" w:hAnsi="宋体" w:eastAsia="宋体"/>
          <w:b/>
          <w:bCs/>
          <w:color w:val="auto"/>
          <w:spacing w:val="8"/>
          <w:sz w:val="24"/>
          <w:szCs w:val="24"/>
          <w:highlight w:val="none"/>
          <w:lang w:eastAsia="zh-CN"/>
        </w:rPr>
        <w:t>服务范围和内容</w:t>
      </w:r>
      <w:r>
        <w:rPr>
          <w:rFonts w:ascii="宋体" w:hAnsi="宋体" w:eastAsia="宋体"/>
          <w:color w:val="auto"/>
          <w:sz w:val="24"/>
          <w:szCs w:val="24"/>
          <w:highlight w:val="none"/>
          <w:lang w:eastAsia="zh-CN"/>
        </w:rPr>
        <w:t xml:space="preserve"> </w:t>
      </w:r>
    </w:p>
    <w:p w14:paraId="11DF6548">
      <w:pPr>
        <w:pStyle w:val="4"/>
        <w:tabs>
          <w:tab w:val="left" w:pos="1966"/>
        </w:tabs>
        <w:spacing w:before="198" w:line="360" w:lineRule="auto"/>
        <w:ind w:left="33" w:right="868" w:firstLine="480" w:firstLineChars="200"/>
        <w:jc w:val="both"/>
        <w:rPr>
          <w:rFonts w:ascii="宋体" w:hAnsi="宋体" w:eastAsia="宋体"/>
          <w:color w:val="auto"/>
          <w:sz w:val="24"/>
          <w:szCs w:val="24"/>
          <w:highlight w:val="none"/>
          <w:lang w:eastAsia="zh-CN"/>
        </w:rPr>
        <w:sectPr>
          <w:pgSz w:w="11906" w:h="16839"/>
          <w:pgMar w:top="1417" w:right="1417" w:bottom="1417" w:left="1417" w:header="964" w:footer="964" w:gutter="0"/>
          <w:cols w:space="720" w:num="1"/>
          <w:docGrid w:linePitch="286" w:charSpace="0"/>
        </w:sectPr>
      </w:pPr>
    </w:p>
    <w:p w14:paraId="374208B7">
      <w:pPr>
        <w:pStyle w:val="4"/>
        <w:tabs>
          <w:tab w:val="left" w:pos="1966"/>
        </w:tabs>
        <w:spacing w:before="198" w:line="360" w:lineRule="auto"/>
        <w:ind w:left="33" w:right="868" w:firstLine="480" w:firstLineChars="200"/>
        <w:jc w:val="both"/>
        <w:rPr>
          <w:rFonts w:ascii="宋体" w:hAnsi="宋体" w:eastAsia="宋体"/>
          <w:color w:val="auto"/>
          <w:sz w:val="24"/>
          <w:szCs w:val="24"/>
          <w:highlight w:val="none"/>
          <w:lang w:eastAsia="zh-CN"/>
        </w:rPr>
      </w:pPr>
    </w:p>
    <w:p w14:paraId="40F4957B">
      <w:pPr>
        <w:spacing w:before="98" w:line="360" w:lineRule="auto"/>
        <w:ind w:left="42"/>
        <w:jc w:val="both"/>
        <w:outlineLvl w:val="1"/>
        <w:rPr>
          <w:rFonts w:ascii="宋体" w:hAnsi="宋体" w:eastAsia="宋体" w:cs="黑体"/>
          <w:color w:val="auto"/>
          <w:sz w:val="24"/>
          <w:szCs w:val="24"/>
          <w:highlight w:val="none"/>
          <w:lang w:eastAsia="zh-CN"/>
        </w:rPr>
      </w:pPr>
      <w:bookmarkStart w:id="126" w:name="bookmark969"/>
      <w:bookmarkEnd w:id="126"/>
      <w:r>
        <w:rPr>
          <w:rFonts w:ascii="宋体" w:hAnsi="宋体" w:eastAsia="宋体" w:cs="黑体"/>
          <w:color w:val="auto"/>
          <w:spacing w:val="-10"/>
          <w:sz w:val="24"/>
          <w:szCs w:val="24"/>
          <w:highlight w:val="none"/>
          <w:lang w:eastAsia="zh-CN"/>
        </w:rPr>
        <w:t>附件</w:t>
      </w:r>
      <w:r>
        <w:rPr>
          <w:rFonts w:ascii="宋体" w:hAnsi="宋体" w:eastAsia="宋体" w:cs="黑体"/>
          <w:color w:val="auto"/>
          <w:spacing w:val="-66"/>
          <w:sz w:val="24"/>
          <w:szCs w:val="24"/>
          <w:highlight w:val="none"/>
          <w:lang w:eastAsia="zh-CN"/>
        </w:rPr>
        <w:t xml:space="preserve"> </w:t>
      </w:r>
      <w:r>
        <w:rPr>
          <w:rFonts w:ascii="宋体" w:hAnsi="宋体" w:eastAsia="宋体" w:cs="黑体"/>
          <w:color w:val="auto"/>
          <w:spacing w:val="-10"/>
          <w:sz w:val="24"/>
          <w:szCs w:val="24"/>
          <w:highlight w:val="none"/>
          <w:lang w:eastAsia="zh-CN"/>
        </w:rPr>
        <w:t>2</w:t>
      </w:r>
    </w:p>
    <w:p w14:paraId="436D8FF4">
      <w:pPr>
        <w:pStyle w:val="4"/>
        <w:spacing w:before="201" w:line="312" w:lineRule="auto"/>
        <w:jc w:val="center"/>
        <w:rPr>
          <w:rFonts w:ascii="宋体" w:hAnsi="宋体" w:eastAsia="宋体"/>
          <w:b/>
          <w:bCs/>
          <w:color w:val="auto"/>
          <w:sz w:val="24"/>
          <w:szCs w:val="24"/>
          <w:highlight w:val="none"/>
          <w:lang w:eastAsia="zh-CN"/>
        </w:rPr>
      </w:pPr>
      <w:bookmarkStart w:id="127" w:name="bookmark972"/>
      <w:bookmarkEnd w:id="127"/>
      <w:bookmarkStart w:id="128" w:name="bookmark974"/>
      <w:bookmarkEnd w:id="128"/>
      <w:bookmarkStart w:id="129" w:name="bookmark970"/>
      <w:bookmarkEnd w:id="129"/>
      <w:r>
        <w:rPr>
          <w:rFonts w:ascii="宋体" w:hAnsi="宋体" w:eastAsia="宋体"/>
          <w:b/>
          <w:bCs/>
          <w:color w:val="auto"/>
          <w:spacing w:val="8"/>
          <w:sz w:val="24"/>
          <w:szCs w:val="24"/>
          <w:highlight w:val="none"/>
          <w:lang w:eastAsia="zh-CN"/>
        </w:rPr>
        <w:t>保密承诺书</w:t>
      </w:r>
    </w:p>
    <w:p w14:paraId="561D12C8">
      <w:pPr>
        <w:spacing w:before="130" w:line="312" w:lineRule="auto"/>
        <w:ind w:left="32" w:firstLine="480" w:firstLineChars="200"/>
        <w:jc w:val="both"/>
        <w:rPr>
          <w:rFonts w:ascii="宋体" w:hAnsi="宋体" w:eastAsia="宋体" w:cs="仿宋"/>
          <w:color w:val="auto"/>
          <w:sz w:val="24"/>
          <w:szCs w:val="24"/>
          <w:highlight w:val="none"/>
          <w:lang w:eastAsia="zh-CN"/>
        </w:rPr>
      </w:pPr>
      <w:r>
        <w:rPr>
          <w:rFonts w:ascii="宋体" w:hAnsi="宋体" w:eastAsia="宋体" w:cs="仿宋"/>
          <w:color w:val="auto"/>
          <w:sz w:val="24"/>
          <w:szCs w:val="24"/>
          <w:highlight w:val="none"/>
          <w:lang w:eastAsia="zh-CN"/>
        </w:rPr>
        <w:t>依照《中华人民共和国计算机信息系统安全</w:t>
      </w:r>
      <w:r>
        <w:rPr>
          <w:rFonts w:ascii="宋体" w:hAnsi="宋体" w:eastAsia="宋体" w:cs="仿宋"/>
          <w:color w:val="auto"/>
          <w:spacing w:val="-1"/>
          <w:sz w:val="24"/>
          <w:szCs w:val="24"/>
          <w:highlight w:val="none"/>
          <w:lang w:eastAsia="zh-CN"/>
        </w:rPr>
        <w:t>保护条例》、</w:t>
      </w:r>
      <w:r>
        <w:rPr>
          <w:rFonts w:ascii="宋体" w:hAnsi="宋体" w:eastAsia="宋体" w:cs="仿宋"/>
          <w:color w:val="auto"/>
          <w:spacing w:val="8"/>
          <w:sz w:val="24"/>
          <w:szCs w:val="24"/>
          <w:highlight w:val="none"/>
          <w:lang w:eastAsia="zh-CN"/>
        </w:rPr>
        <w:t>《海南省信息系统网络安全保护工作机制（试行）》等文件</w:t>
      </w:r>
      <w:r>
        <w:rPr>
          <w:rFonts w:ascii="宋体" w:hAnsi="宋体" w:eastAsia="宋体" w:cs="仿宋"/>
          <w:color w:val="auto"/>
          <w:spacing w:val="9"/>
          <w:sz w:val="24"/>
          <w:szCs w:val="24"/>
          <w:highlight w:val="none"/>
          <w:lang w:eastAsia="zh-CN"/>
        </w:rPr>
        <w:t>要求，为做好卫生健康行业网络安全管理工作，项目实施</w:t>
      </w:r>
      <w:r>
        <w:rPr>
          <w:rFonts w:ascii="宋体" w:hAnsi="宋体" w:eastAsia="宋体" w:cs="仿宋"/>
          <w:color w:val="auto"/>
          <w:spacing w:val="8"/>
          <w:sz w:val="24"/>
          <w:szCs w:val="24"/>
          <w:highlight w:val="none"/>
          <w:lang w:eastAsia="zh-CN"/>
        </w:rPr>
        <w:t>过程中信息系统安全保护方面的问题，签订本承诺书，严格</w:t>
      </w:r>
      <w:r>
        <w:rPr>
          <w:rFonts w:ascii="宋体" w:hAnsi="宋体" w:eastAsia="宋体" w:cs="仿宋"/>
          <w:color w:val="auto"/>
          <w:spacing w:val="-1"/>
          <w:sz w:val="24"/>
          <w:szCs w:val="24"/>
          <w:highlight w:val="none"/>
          <w:lang w:eastAsia="zh-CN"/>
        </w:rPr>
        <w:t>遵守。</w:t>
      </w:r>
    </w:p>
    <w:p w14:paraId="2CAAE31A">
      <w:pPr>
        <w:spacing w:before="51" w:line="312" w:lineRule="auto"/>
        <w:ind w:firstLine="478" w:firstLineChars="200"/>
        <w:jc w:val="both"/>
        <w:outlineLvl w:val="2"/>
        <w:rPr>
          <w:rFonts w:ascii="宋体" w:hAnsi="宋体" w:eastAsia="宋体" w:cs="仿宋"/>
          <w:color w:val="auto"/>
          <w:sz w:val="24"/>
          <w:szCs w:val="24"/>
          <w:highlight w:val="none"/>
          <w:lang w:eastAsia="zh-CN"/>
        </w:rPr>
      </w:pPr>
      <w:bookmarkStart w:id="130" w:name="bookmark971"/>
      <w:bookmarkEnd w:id="130"/>
      <w:r>
        <w:rPr>
          <w:rFonts w:ascii="宋体" w:hAnsi="宋体" w:eastAsia="宋体" w:cs="仿宋"/>
          <w:b/>
          <w:bCs/>
          <w:color w:val="auto"/>
          <w:spacing w:val="-1"/>
          <w:sz w:val="24"/>
          <w:szCs w:val="24"/>
          <w:highlight w:val="none"/>
          <w:lang w:eastAsia="zh-CN"/>
        </w:rPr>
        <w:t>第一条</w:t>
      </w:r>
      <w:r>
        <w:rPr>
          <w:rFonts w:hint="eastAsia" w:ascii="宋体" w:hAnsi="宋体" w:eastAsia="宋体" w:cs="仿宋"/>
          <w:color w:val="auto"/>
          <w:spacing w:val="18"/>
          <w:sz w:val="24"/>
          <w:szCs w:val="24"/>
          <w:highlight w:val="none"/>
          <w:lang w:eastAsia="zh-CN"/>
        </w:rPr>
        <w:t xml:space="preserve"> </w:t>
      </w:r>
      <w:r>
        <w:rPr>
          <w:rFonts w:ascii="宋体" w:hAnsi="宋体" w:eastAsia="宋体" w:cs="仿宋"/>
          <w:b/>
          <w:bCs/>
          <w:color w:val="auto"/>
          <w:spacing w:val="-1"/>
          <w:sz w:val="24"/>
          <w:szCs w:val="24"/>
          <w:highlight w:val="none"/>
          <w:lang w:eastAsia="zh-CN"/>
        </w:rPr>
        <w:t>安全要求</w:t>
      </w:r>
    </w:p>
    <w:p w14:paraId="51D76FF9">
      <w:pPr>
        <w:spacing w:before="219" w:line="312" w:lineRule="auto"/>
        <w:ind w:firstLine="508"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1.1 必须遵守业主方的各项规章制定，严格按照工作规</w:t>
      </w:r>
      <w:r>
        <w:rPr>
          <w:rFonts w:ascii="宋体" w:hAnsi="宋体" w:eastAsia="宋体" w:cs="仿宋"/>
          <w:color w:val="auto"/>
          <w:spacing w:val="8"/>
          <w:sz w:val="24"/>
          <w:szCs w:val="24"/>
          <w:highlight w:val="none"/>
          <w:lang w:eastAsia="zh-CN"/>
        </w:rPr>
        <w:t>范组织开展工作，制定切实可行的措施保障人员安全，设备</w:t>
      </w:r>
      <w:r>
        <w:rPr>
          <w:rFonts w:ascii="宋体" w:hAnsi="宋体" w:eastAsia="宋体" w:cs="仿宋"/>
          <w:color w:val="auto"/>
          <w:spacing w:val="5"/>
          <w:sz w:val="24"/>
          <w:szCs w:val="24"/>
          <w:highlight w:val="none"/>
          <w:lang w:eastAsia="zh-CN"/>
        </w:rPr>
        <w:t>安全，工作安全。</w:t>
      </w:r>
    </w:p>
    <w:p w14:paraId="0DBAC161">
      <w:pPr>
        <w:spacing w:before="220" w:line="312" w:lineRule="auto"/>
        <w:ind w:left="46" w:firstLine="508"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1.2 必须制定合理的措施对承诺方人员进行管理和思想教育，加强保密意识，安全生产意识。</w:t>
      </w:r>
    </w:p>
    <w:p w14:paraId="6C0E2152">
      <w:pPr>
        <w:spacing w:before="51" w:line="312" w:lineRule="auto"/>
        <w:ind w:firstLine="478" w:firstLineChars="200"/>
        <w:jc w:val="both"/>
        <w:outlineLvl w:val="2"/>
        <w:rPr>
          <w:rFonts w:ascii="宋体" w:hAnsi="宋体" w:eastAsia="宋体" w:cs="仿宋"/>
          <w:b/>
          <w:bCs/>
          <w:color w:val="auto"/>
          <w:spacing w:val="-1"/>
          <w:sz w:val="24"/>
          <w:szCs w:val="24"/>
          <w:highlight w:val="none"/>
          <w:lang w:eastAsia="zh-CN"/>
        </w:rPr>
      </w:pPr>
      <w:bookmarkStart w:id="131" w:name="bookmark973"/>
      <w:bookmarkEnd w:id="131"/>
      <w:r>
        <w:rPr>
          <w:rFonts w:ascii="宋体" w:hAnsi="宋体" w:eastAsia="宋体" w:cs="仿宋"/>
          <w:b/>
          <w:bCs/>
          <w:color w:val="auto"/>
          <w:spacing w:val="-1"/>
          <w:sz w:val="24"/>
          <w:szCs w:val="24"/>
          <w:highlight w:val="none"/>
          <w:lang w:eastAsia="zh-CN"/>
        </w:rPr>
        <w:t>第二条 保密信息范围</w:t>
      </w:r>
    </w:p>
    <w:p w14:paraId="17819C46">
      <w:pPr>
        <w:spacing w:before="218" w:line="312" w:lineRule="auto"/>
        <w:ind w:left="37" w:firstLine="504"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本协议所称的“保密信息</w:t>
      </w:r>
      <w:r>
        <w:rPr>
          <w:rFonts w:ascii="宋体" w:hAnsi="宋体" w:eastAsia="宋体" w:cs="仿宋"/>
          <w:color w:val="auto"/>
          <w:spacing w:val="-98"/>
          <w:sz w:val="24"/>
          <w:szCs w:val="24"/>
          <w:highlight w:val="none"/>
          <w:lang w:eastAsia="zh-CN"/>
        </w:rPr>
        <w:t xml:space="preserve"> </w:t>
      </w:r>
      <w:r>
        <w:rPr>
          <w:rFonts w:ascii="宋体" w:hAnsi="宋体" w:eastAsia="宋体" w:cs="仿宋"/>
          <w:color w:val="auto"/>
          <w:spacing w:val="6"/>
          <w:sz w:val="24"/>
          <w:szCs w:val="24"/>
          <w:highlight w:val="none"/>
          <w:lang w:eastAsia="zh-CN"/>
        </w:rPr>
        <w:t>”是指，项目实施方在合同履</w:t>
      </w:r>
      <w:r>
        <w:rPr>
          <w:rFonts w:ascii="宋体" w:hAnsi="宋体" w:eastAsia="宋体" w:cs="仿宋"/>
          <w:color w:val="auto"/>
          <w:spacing w:val="8"/>
          <w:sz w:val="24"/>
          <w:szCs w:val="24"/>
          <w:highlight w:val="none"/>
          <w:lang w:eastAsia="zh-CN"/>
        </w:rPr>
        <w:t>行过程中获得的下列信息，但不包括一方通过公众渠道可以获得的信息或经业主允许向第三方透露的信息：</w:t>
      </w:r>
    </w:p>
    <w:p w14:paraId="1D44A1AE">
      <w:pPr>
        <w:spacing w:before="56" w:line="312" w:lineRule="auto"/>
        <w:ind w:left="38"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2.1 工作秘密：一切与政府工作有关的信息资料或</w:t>
      </w:r>
      <w:r>
        <w:rPr>
          <w:rFonts w:ascii="宋体" w:hAnsi="宋体" w:eastAsia="宋体" w:cs="仿宋"/>
          <w:color w:val="auto"/>
          <w:spacing w:val="7"/>
          <w:sz w:val="24"/>
          <w:szCs w:val="24"/>
          <w:highlight w:val="none"/>
          <w:lang w:eastAsia="zh-CN"/>
        </w:rPr>
        <w:t>其他</w:t>
      </w:r>
      <w:r>
        <w:rPr>
          <w:rFonts w:ascii="宋体" w:hAnsi="宋体" w:eastAsia="宋体" w:cs="仿宋"/>
          <w:color w:val="auto"/>
          <w:sz w:val="24"/>
          <w:szCs w:val="24"/>
          <w:highlight w:val="none"/>
          <w:lang w:eastAsia="zh-CN"/>
        </w:rPr>
        <w:t>性质的资料，包括但不限于：政府业务数据、人员机构信息、</w:t>
      </w:r>
      <w:r>
        <w:rPr>
          <w:rFonts w:ascii="宋体" w:hAnsi="宋体" w:eastAsia="宋体" w:cs="仿宋"/>
          <w:color w:val="auto"/>
          <w:spacing w:val="3"/>
          <w:sz w:val="24"/>
          <w:szCs w:val="24"/>
          <w:highlight w:val="none"/>
          <w:lang w:eastAsia="zh-CN"/>
        </w:rPr>
        <w:t>财务资料等；</w:t>
      </w:r>
    </w:p>
    <w:p w14:paraId="27D66397">
      <w:pPr>
        <w:spacing w:before="222" w:line="312" w:lineRule="auto"/>
        <w:ind w:left="35" w:firstLine="480" w:firstLineChars="200"/>
        <w:jc w:val="both"/>
        <w:rPr>
          <w:rFonts w:ascii="宋体" w:hAnsi="宋体" w:eastAsia="宋体"/>
          <w:color w:val="auto"/>
          <w:sz w:val="24"/>
          <w:szCs w:val="24"/>
          <w:highlight w:val="none"/>
          <w:lang w:eastAsia="zh-CN"/>
        </w:rPr>
      </w:pPr>
      <w:r>
        <w:rPr>
          <w:rFonts w:ascii="宋体" w:hAnsi="宋体" w:eastAsia="宋体" w:cs="仿宋"/>
          <w:color w:val="auto"/>
          <w:sz w:val="24"/>
          <w:szCs w:val="24"/>
          <w:highlight w:val="none"/>
          <w:lang w:eastAsia="zh-CN"/>
        </w:rPr>
        <w:t>2.2 技术秘密：指业主方的计算机信息系统、网络架构、</w:t>
      </w:r>
      <w:r>
        <w:rPr>
          <w:rFonts w:ascii="宋体" w:hAnsi="宋体" w:eastAsia="宋体" w:cs="仿宋"/>
          <w:color w:val="auto"/>
          <w:spacing w:val="8"/>
          <w:sz w:val="24"/>
          <w:szCs w:val="24"/>
          <w:highlight w:val="none"/>
          <w:lang w:eastAsia="zh-CN"/>
        </w:rPr>
        <w:t>信息安全体系结构、软件、数据库系统、系统数据、文档及</w:t>
      </w:r>
      <w:r>
        <w:rPr>
          <w:rFonts w:ascii="宋体" w:hAnsi="宋体" w:eastAsia="宋体" w:cs="仿宋"/>
          <w:color w:val="auto"/>
          <w:spacing w:val="4"/>
          <w:sz w:val="24"/>
          <w:szCs w:val="24"/>
          <w:highlight w:val="none"/>
          <w:lang w:eastAsia="zh-CN"/>
        </w:rPr>
        <w:t>技术指标等；</w:t>
      </w:r>
    </w:p>
    <w:p w14:paraId="25E83ADC">
      <w:pPr>
        <w:spacing w:before="101" w:line="312" w:lineRule="auto"/>
        <w:ind w:left="35" w:right="88" w:rightChars="42" w:firstLine="512" w:firstLineChars="200"/>
        <w:jc w:val="both"/>
        <w:rPr>
          <w:rFonts w:ascii="宋体" w:hAnsi="宋体" w:eastAsia="宋体" w:cs="仿宋"/>
          <w:color w:val="auto"/>
          <w:sz w:val="24"/>
          <w:szCs w:val="24"/>
          <w:highlight w:val="none"/>
          <w:lang w:eastAsia="zh-CN"/>
        </w:rPr>
      </w:pPr>
      <w:bookmarkStart w:id="132" w:name="bookmark976"/>
      <w:bookmarkEnd w:id="132"/>
      <w:bookmarkStart w:id="133" w:name="bookmark980"/>
      <w:bookmarkEnd w:id="133"/>
      <w:bookmarkStart w:id="134" w:name="bookmark978"/>
      <w:bookmarkEnd w:id="134"/>
      <w:r>
        <w:rPr>
          <w:rFonts w:ascii="宋体" w:hAnsi="宋体" w:eastAsia="宋体" w:cs="仿宋"/>
          <w:color w:val="auto"/>
          <w:spacing w:val="8"/>
          <w:sz w:val="24"/>
          <w:szCs w:val="24"/>
          <w:highlight w:val="none"/>
          <w:lang w:eastAsia="zh-CN"/>
        </w:rPr>
        <w:t>2.3 其他保密信息：包括但不限于项目实施过程中获取的有关数据、流程、分析成果；业主方的内部管理资料、财</w:t>
      </w:r>
      <w:r>
        <w:rPr>
          <w:rFonts w:ascii="宋体" w:hAnsi="宋体" w:eastAsia="宋体" w:cs="仿宋"/>
          <w:color w:val="auto"/>
          <w:spacing w:val="6"/>
          <w:sz w:val="24"/>
          <w:szCs w:val="24"/>
          <w:highlight w:val="none"/>
          <w:lang w:eastAsia="zh-CN"/>
        </w:rPr>
        <w:t>务资料；业主方方其他项目的信息及有关政府行政机关规划、</w:t>
      </w:r>
      <w:r>
        <w:rPr>
          <w:rFonts w:ascii="宋体" w:hAnsi="宋体" w:eastAsia="宋体" w:cs="仿宋"/>
          <w:color w:val="auto"/>
          <w:spacing w:val="7"/>
          <w:sz w:val="24"/>
          <w:szCs w:val="24"/>
          <w:highlight w:val="none"/>
          <w:lang w:eastAsia="zh-CN"/>
        </w:rPr>
        <w:t>调整等尚未公开的资料。</w:t>
      </w:r>
    </w:p>
    <w:p w14:paraId="650CF1FE">
      <w:pPr>
        <w:spacing w:before="57" w:line="312" w:lineRule="auto"/>
        <w:ind w:left="66" w:firstLine="476"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1"/>
          <w:sz w:val="24"/>
          <w:szCs w:val="24"/>
          <w:highlight w:val="none"/>
          <w:lang w:eastAsia="zh-CN"/>
        </w:rPr>
        <w:t>上述保密信息的表现形式不限，无论是书面的、口头的、</w:t>
      </w:r>
      <w:r>
        <w:rPr>
          <w:rFonts w:ascii="宋体" w:hAnsi="宋体" w:eastAsia="宋体" w:cs="仿宋"/>
          <w:color w:val="auto"/>
          <w:spacing w:val="5"/>
          <w:sz w:val="24"/>
          <w:szCs w:val="24"/>
          <w:highlight w:val="none"/>
          <w:lang w:eastAsia="zh-CN"/>
        </w:rPr>
        <w:t>图形的或其他任何形式的信息。</w:t>
      </w:r>
    </w:p>
    <w:p w14:paraId="15CAE8EE">
      <w:pPr>
        <w:spacing w:before="51" w:line="312" w:lineRule="auto"/>
        <w:ind w:firstLine="478" w:firstLineChars="200"/>
        <w:jc w:val="both"/>
        <w:outlineLvl w:val="2"/>
        <w:rPr>
          <w:rFonts w:ascii="宋体" w:hAnsi="宋体" w:eastAsia="宋体" w:cs="仿宋"/>
          <w:b/>
          <w:bCs/>
          <w:color w:val="auto"/>
          <w:spacing w:val="-1"/>
          <w:sz w:val="24"/>
          <w:szCs w:val="24"/>
          <w:highlight w:val="none"/>
          <w:lang w:eastAsia="zh-CN"/>
        </w:rPr>
      </w:pPr>
      <w:bookmarkStart w:id="135" w:name="bookmark975"/>
      <w:bookmarkEnd w:id="135"/>
      <w:r>
        <w:rPr>
          <w:rFonts w:ascii="宋体" w:hAnsi="宋体" w:eastAsia="宋体" w:cs="仿宋"/>
          <w:b/>
          <w:bCs/>
          <w:color w:val="auto"/>
          <w:spacing w:val="-1"/>
          <w:sz w:val="24"/>
          <w:szCs w:val="24"/>
          <w:highlight w:val="none"/>
          <w:lang w:eastAsia="zh-CN"/>
        </w:rPr>
        <w:t>第三条 安全保密期限</w:t>
      </w:r>
    </w:p>
    <w:p w14:paraId="7535A042">
      <w:pPr>
        <w:spacing w:before="218" w:line="312" w:lineRule="auto"/>
        <w:ind w:left="36" w:firstLine="516"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9"/>
          <w:sz w:val="24"/>
          <w:szCs w:val="24"/>
          <w:highlight w:val="none"/>
          <w:lang w:eastAsia="zh-CN"/>
        </w:rPr>
        <w:t>本协议约定的保密责任期限从签订正式合同生</w:t>
      </w:r>
      <w:r>
        <w:rPr>
          <w:rFonts w:ascii="宋体" w:hAnsi="宋体" w:eastAsia="宋体" w:cs="仿宋"/>
          <w:color w:val="auto"/>
          <w:spacing w:val="8"/>
          <w:sz w:val="24"/>
          <w:szCs w:val="24"/>
          <w:highlight w:val="none"/>
          <w:lang w:eastAsia="zh-CN"/>
        </w:rPr>
        <w:t>效之日</w:t>
      </w:r>
      <w:r>
        <w:rPr>
          <w:rFonts w:ascii="宋体" w:hAnsi="宋体" w:eastAsia="宋体" w:cs="仿宋"/>
          <w:color w:val="auto"/>
          <w:spacing w:val="6"/>
          <w:sz w:val="24"/>
          <w:szCs w:val="24"/>
          <w:highlight w:val="none"/>
          <w:lang w:eastAsia="zh-CN"/>
        </w:rPr>
        <w:t>起至合同期满或协商一致同意解除合同后</w:t>
      </w:r>
      <w:r>
        <w:rPr>
          <w:rFonts w:ascii="宋体" w:hAnsi="宋体" w:eastAsia="宋体" w:cs="仿宋"/>
          <w:color w:val="auto"/>
          <w:spacing w:val="-56"/>
          <w:sz w:val="24"/>
          <w:szCs w:val="24"/>
          <w:highlight w:val="none"/>
          <w:lang w:eastAsia="zh-CN"/>
        </w:rPr>
        <w:t xml:space="preserve"> </w:t>
      </w:r>
      <w:r>
        <w:rPr>
          <w:rFonts w:ascii="宋体" w:hAnsi="宋体" w:eastAsia="宋体" w:cs="仿宋"/>
          <w:color w:val="auto"/>
          <w:spacing w:val="6"/>
          <w:sz w:val="24"/>
          <w:szCs w:val="24"/>
          <w:highlight w:val="none"/>
          <w:u w:val="single"/>
          <w:lang w:eastAsia="zh-CN"/>
        </w:rPr>
        <w:t>5</w:t>
      </w:r>
      <w:r>
        <w:rPr>
          <w:rFonts w:ascii="宋体" w:hAnsi="宋体" w:eastAsia="宋体" w:cs="仿宋"/>
          <w:color w:val="auto"/>
          <w:spacing w:val="-47"/>
          <w:sz w:val="24"/>
          <w:szCs w:val="24"/>
          <w:highlight w:val="none"/>
          <w:u w:val="single"/>
          <w:lang w:eastAsia="zh-CN"/>
        </w:rPr>
        <w:t xml:space="preserve"> </w:t>
      </w:r>
      <w:r>
        <w:rPr>
          <w:rFonts w:ascii="宋体" w:hAnsi="宋体" w:eastAsia="宋体" w:cs="仿宋"/>
          <w:color w:val="auto"/>
          <w:spacing w:val="6"/>
          <w:sz w:val="24"/>
          <w:szCs w:val="24"/>
          <w:highlight w:val="none"/>
          <w:lang w:eastAsia="zh-CN"/>
        </w:rPr>
        <w:t>年止。</w:t>
      </w:r>
    </w:p>
    <w:p w14:paraId="15423F2A">
      <w:pPr>
        <w:spacing w:before="51" w:line="312" w:lineRule="auto"/>
        <w:ind w:firstLine="478" w:firstLineChars="200"/>
        <w:jc w:val="both"/>
        <w:outlineLvl w:val="2"/>
        <w:rPr>
          <w:rFonts w:ascii="宋体" w:hAnsi="宋体" w:eastAsia="宋体" w:cs="仿宋"/>
          <w:b/>
          <w:bCs/>
          <w:color w:val="auto"/>
          <w:spacing w:val="-1"/>
          <w:sz w:val="24"/>
          <w:szCs w:val="24"/>
          <w:highlight w:val="none"/>
          <w:lang w:eastAsia="zh-CN"/>
        </w:rPr>
      </w:pPr>
      <w:bookmarkStart w:id="136" w:name="bookmark977"/>
      <w:bookmarkEnd w:id="136"/>
      <w:r>
        <w:rPr>
          <w:rFonts w:ascii="宋体" w:hAnsi="宋体" w:eastAsia="宋体" w:cs="仿宋"/>
          <w:b/>
          <w:bCs/>
          <w:color w:val="auto"/>
          <w:spacing w:val="-1"/>
          <w:sz w:val="24"/>
          <w:szCs w:val="24"/>
          <w:highlight w:val="none"/>
          <w:lang w:eastAsia="zh-CN"/>
        </w:rPr>
        <w:t>第四条 保密义务人</w:t>
      </w:r>
    </w:p>
    <w:p w14:paraId="7A13E245">
      <w:pPr>
        <w:spacing w:before="219" w:line="312" w:lineRule="auto"/>
        <w:ind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本承诺书保密义务人为，项目实施单位及其涉及保密信</w:t>
      </w:r>
      <w:r>
        <w:rPr>
          <w:rFonts w:ascii="宋体" w:hAnsi="宋体" w:eastAsia="宋体" w:cs="仿宋"/>
          <w:color w:val="auto"/>
          <w:sz w:val="24"/>
          <w:szCs w:val="24"/>
          <w:highlight w:val="none"/>
          <w:lang w:eastAsia="zh-CN"/>
        </w:rPr>
        <w:t>息的员工。</w:t>
      </w:r>
    </w:p>
    <w:p w14:paraId="33C81335">
      <w:pPr>
        <w:spacing w:before="51" w:line="312" w:lineRule="auto"/>
        <w:ind w:firstLine="478" w:firstLineChars="200"/>
        <w:jc w:val="both"/>
        <w:outlineLvl w:val="2"/>
        <w:rPr>
          <w:rFonts w:ascii="宋体" w:hAnsi="宋体" w:eastAsia="宋体" w:cs="仿宋"/>
          <w:b/>
          <w:bCs/>
          <w:color w:val="auto"/>
          <w:spacing w:val="-1"/>
          <w:sz w:val="24"/>
          <w:szCs w:val="24"/>
          <w:highlight w:val="none"/>
          <w:lang w:eastAsia="zh-CN"/>
        </w:rPr>
      </w:pPr>
      <w:bookmarkStart w:id="137" w:name="bookmark979"/>
      <w:bookmarkEnd w:id="137"/>
      <w:r>
        <w:rPr>
          <w:rFonts w:ascii="宋体" w:hAnsi="宋体" w:eastAsia="宋体" w:cs="仿宋"/>
          <w:b/>
          <w:bCs/>
          <w:color w:val="auto"/>
          <w:spacing w:val="-1"/>
          <w:sz w:val="24"/>
          <w:szCs w:val="24"/>
          <w:highlight w:val="none"/>
          <w:lang w:eastAsia="zh-CN"/>
        </w:rPr>
        <w:t>第五条 保密义务</w:t>
      </w:r>
    </w:p>
    <w:p w14:paraId="5E236904">
      <w:pPr>
        <w:spacing w:before="221" w:line="312" w:lineRule="auto"/>
        <w:ind w:firstLine="484"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1"/>
          <w:sz w:val="24"/>
          <w:szCs w:val="24"/>
          <w:highlight w:val="none"/>
          <w:lang w:eastAsia="zh-CN"/>
        </w:rPr>
        <w:t>5.1</w:t>
      </w:r>
      <w:r>
        <w:rPr>
          <w:rFonts w:ascii="宋体" w:hAnsi="宋体" w:eastAsia="宋体" w:cs="仿宋"/>
          <w:color w:val="auto"/>
          <w:spacing w:val="31"/>
          <w:sz w:val="24"/>
          <w:szCs w:val="24"/>
          <w:highlight w:val="none"/>
          <w:lang w:eastAsia="zh-CN"/>
        </w:rPr>
        <w:t xml:space="preserve"> </w:t>
      </w:r>
      <w:r>
        <w:rPr>
          <w:rFonts w:ascii="宋体" w:hAnsi="宋体" w:eastAsia="宋体" w:cs="仿宋"/>
          <w:color w:val="auto"/>
          <w:spacing w:val="1"/>
          <w:sz w:val="24"/>
          <w:szCs w:val="24"/>
          <w:highlight w:val="none"/>
          <w:lang w:eastAsia="zh-CN"/>
        </w:rPr>
        <w:t>保密义务</w:t>
      </w:r>
    </w:p>
    <w:p w14:paraId="12C3A7E2">
      <w:pPr>
        <w:spacing w:before="222" w:line="312" w:lineRule="auto"/>
        <w:ind w:left="38" w:right="88" w:rightChars="42" w:firstLine="508"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5.1.1 除直接参与项目实施工作的人员之外，不得将保</w:t>
      </w:r>
      <w:r>
        <w:rPr>
          <w:rFonts w:ascii="宋体" w:hAnsi="宋体" w:eastAsia="宋体" w:cs="仿宋"/>
          <w:color w:val="auto"/>
          <w:spacing w:val="8"/>
          <w:sz w:val="24"/>
          <w:szCs w:val="24"/>
          <w:highlight w:val="none"/>
          <w:lang w:eastAsia="zh-CN"/>
        </w:rPr>
        <w:t>密信息透露给其他无关人员或任何第三方。未经业主方书面</w:t>
      </w:r>
      <w:r>
        <w:rPr>
          <w:rFonts w:ascii="宋体" w:hAnsi="宋体" w:eastAsia="宋体" w:cs="仿宋"/>
          <w:color w:val="auto"/>
          <w:spacing w:val="6"/>
          <w:sz w:val="24"/>
          <w:szCs w:val="24"/>
          <w:highlight w:val="none"/>
          <w:lang w:eastAsia="zh-CN"/>
        </w:rPr>
        <w:t>许可并采取加密措施，不得擅自将载有保密信息的任何文档、</w:t>
      </w:r>
      <w:r>
        <w:rPr>
          <w:rFonts w:ascii="宋体" w:hAnsi="宋体" w:eastAsia="宋体" w:cs="仿宋"/>
          <w:color w:val="auto"/>
          <w:spacing w:val="8"/>
          <w:sz w:val="24"/>
          <w:szCs w:val="24"/>
          <w:highlight w:val="none"/>
          <w:lang w:eastAsia="zh-CN"/>
        </w:rPr>
        <w:t>图纸、资料、磁盘、胶片等任何介质，带离工作场所。</w:t>
      </w:r>
    </w:p>
    <w:p w14:paraId="7D46C915">
      <w:pPr>
        <w:spacing w:before="222" w:line="312" w:lineRule="auto"/>
        <w:ind w:left="44" w:firstLine="508"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5.1.2 对于用户数据和服务结果数据的保管、访问，无</w:t>
      </w:r>
      <w:r>
        <w:rPr>
          <w:rFonts w:ascii="宋体" w:hAnsi="宋体" w:eastAsia="宋体" w:cs="仿宋"/>
          <w:color w:val="auto"/>
          <w:spacing w:val="-1"/>
          <w:sz w:val="24"/>
          <w:szCs w:val="24"/>
          <w:highlight w:val="none"/>
          <w:lang w:eastAsia="zh-CN"/>
        </w:rPr>
        <w:t>关人员不能访问；必须访问的人员，要进行严格的访问控制；</w:t>
      </w:r>
      <w:r>
        <w:rPr>
          <w:rFonts w:ascii="宋体" w:hAnsi="宋体" w:eastAsia="宋体" w:cs="仿宋"/>
          <w:color w:val="auto"/>
          <w:spacing w:val="16"/>
          <w:sz w:val="24"/>
          <w:szCs w:val="24"/>
          <w:highlight w:val="none"/>
          <w:lang w:eastAsia="zh-CN"/>
        </w:rPr>
        <w:t xml:space="preserve"> </w:t>
      </w:r>
      <w:r>
        <w:rPr>
          <w:rFonts w:ascii="宋体" w:hAnsi="宋体" w:eastAsia="宋体" w:cs="仿宋"/>
          <w:color w:val="auto"/>
          <w:spacing w:val="7"/>
          <w:sz w:val="24"/>
          <w:szCs w:val="24"/>
          <w:highlight w:val="none"/>
          <w:lang w:eastAsia="zh-CN"/>
        </w:rPr>
        <w:t>管理用户数据的人员应严格筛选。</w:t>
      </w:r>
    </w:p>
    <w:p w14:paraId="7BDD3933">
      <w:pPr>
        <w:spacing w:before="219" w:line="312" w:lineRule="auto"/>
        <w:ind w:left="37" w:firstLine="508"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5.1.3 对于业主方提供给实施方使用的任何资源，如网</w:t>
      </w:r>
      <w:r>
        <w:rPr>
          <w:rFonts w:ascii="宋体" w:hAnsi="宋体" w:eastAsia="宋体" w:cs="仿宋"/>
          <w:color w:val="auto"/>
          <w:spacing w:val="8"/>
          <w:sz w:val="24"/>
          <w:szCs w:val="24"/>
          <w:highlight w:val="none"/>
          <w:lang w:eastAsia="zh-CN"/>
        </w:rPr>
        <w:t>络、文档等，只能将其用于工作，而不能用于其他目的，特</w:t>
      </w:r>
      <w:r>
        <w:rPr>
          <w:rFonts w:ascii="宋体" w:hAnsi="宋体" w:eastAsia="宋体" w:cs="仿宋"/>
          <w:color w:val="auto"/>
          <w:spacing w:val="7"/>
          <w:sz w:val="24"/>
          <w:szCs w:val="24"/>
          <w:highlight w:val="none"/>
          <w:lang w:eastAsia="zh-CN"/>
        </w:rPr>
        <w:t>别是从事侵害业主方利益的活动。</w:t>
      </w:r>
    </w:p>
    <w:p w14:paraId="22569262">
      <w:pPr>
        <w:spacing w:before="51" w:line="312" w:lineRule="auto"/>
        <w:ind w:firstLine="478" w:firstLineChars="200"/>
        <w:jc w:val="both"/>
        <w:outlineLvl w:val="2"/>
        <w:rPr>
          <w:rFonts w:ascii="宋体" w:hAnsi="宋体" w:eastAsia="宋体" w:cs="仿宋"/>
          <w:b/>
          <w:bCs/>
          <w:color w:val="auto"/>
          <w:spacing w:val="-1"/>
          <w:sz w:val="24"/>
          <w:szCs w:val="24"/>
          <w:highlight w:val="none"/>
          <w:lang w:eastAsia="zh-CN"/>
        </w:rPr>
      </w:pPr>
      <w:bookmarkStart w:id="138" w:name="bookmark981"/>
      <w:bookmarkEnd w:id="138"/>
      <w:bookmarkStart w:id="139" w:name="bookmark984"/>
      <w:bookmarkEnd w:id="139"/>
      <w:bookmarkStart w:id="140" w:name="bookmark982"/>
      <w:bookmarkEnd w:id="140"/>
      <w:r>
        <w:rPr>
          <w:rFonts w:ascii="宋体" w:hAnsi="宋体" w:eastAsia="宋体" w:cs="仿宋"/>
          <w:b/>
          <w:bCs/>
          <w:color w:val="auto"/>
          <w:spacing w:val="-1"/>
          <w:sz w:val="24"/>
          <w:szCs w:val="24"/>
          <w:highlight w:val="none"/>
          <w:lang w:eastAsia="zh-CN"/>
        </w:rPr>
        <w:t>第六条 保密信息的交回</w:t>
      </w:r>
    </w:p>
    <w:p w14:paraId="1061AE6B">
      <w:pPr>
        <w:spacing w:before="220" w:line="312" w:lineRule="auto"/>
        <w:ind w:left="47" w:firstLine="504"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6.1 项目实施工作终止后，相关保密信息做相</w:t>
      </w:r>
      <w:r>
        <w:rPr>
          <w:rFonts w:ascii="宋体" w:hAnsi="宋体" w:eastAsia="宋体" w:cs="仿宋"/>
          <w:color w:val="auto"/>
          <w:spacing w:val="5"/>
          <w:sz w:val="24"/>
          <w:szCs w:val="24"/>
          <w:highlight w:val="none"/>
          <w:lang w:eastAsia="zh-CN"/>
        </w:rPr>
        <w:t>应处理，</w:t>
      </w:r>
      <w:r>
        <w:rPr>
          <w:rFonts w:ascii="宋体" w:hAnsi="宋体" w:eastAsia="宋体" w:cs="仿宋"/>
          <w:color w:val="auto"/>
          <w:spacing w:val="6"/>
          <w:sz w:val="24"/>
          <w:szCs w:val="24"/>
          <w:highlight w:val="none"/>
          <w:lang w:eastAsia="zh-CN"/>
        </w:rPr>
        <w:t>包括返还、销毁或其他处理方式。</w:t>
      </w:r>
    </w:p>
    <w:p w14:paraId="31C821A9">
      <w:pPr>
        <w:spacing w:before="218" w:line="312" w:lineRule="auto"/>
        <w:ind w:left="53" w:firstLine="504"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6.2</w:t>
      </w:r>
      <w:r>
        <w:rPr>
          <w:rFonts w:ascii="宋体" w:hAnsi="宋体" w:eastAsia="宋体" w:cs="仿宋"/>
          <w:color w:val="auto"/>
          <w:spacing w:val="60"/>
          <w:sz w:val="24"/>
          <w:szCs w:val="24"/>
          <w:highlight w:val="none"/>
          <w:lang w:eastAsia="zh-CN"/>
        </w:rPr>
        <w:t xml:space="preserve"> </w:t>
      </w:r>
      <w:r>
        <w:rPr>
          <w:rFonts w:ascii="宋体" w:hAnsi="宋体" w:eastAsia="宋体" w:cs="仿宋"/>
          <w:color w:val="auto"/>
          <w:spacing w:val="6"/>
          <w:sz w:val="24"/>
          <w:szCs w:val="24"/>
          <w:highlight w:val="none"/>
          <w:lang w:eastAsia="zh-CN"/>
        </w:rPr>
        <w:t>当业主以书面形式要求交回保密信息时，接收</w:t>
      </w:r>
      <w:r>
        <w:rPr>
          <w:rFonts w:ascii="宋体" w:hAnsi="宋体" w:eastAsia="宋体" w:cs="仿宋"/>
          <w:color w:val="auto"/>
          <w:spacing w:val="5"/>
          <w:sz w:val="24"/>
          <w:szCs w:val="24"/>
          <w:highlight w:val="none"/>
          <w:lang w:eastAsia="zh-CN"/>
        </w:rPr>
        <w:t>通知</w:t>
      </w:r>
      <w:r>
        <w:rPr>
          <w:rFonts w:ascii="宋体" w:hAnsi="宋体" w:eastAsia="宋体" w:cs="仿宋"/>
          <w:color w:val="auto"/>
          <w:spacing w:val="8"/>
          <w:sz w:val="24"/>
          <w:szCs w:val="24"/>
          <w:highlight w:val="none"/>
          <w:lang w:eastAsia="zh-CN"/>
        </w:rPr>
        <w:t>的项目实施方应当立即交回所有的书面或其他有形的保密信息以及所有描述和概括保密信息的文件。</w:t>
      </w:r>
    </w:p>
    <w:p w14:paraId="3473ADFA">
      <w:pPr>
        <w:spacing w:before="220" w:line="312" w:lineRule="auto"/>
        <w:ind w:firstLine="504"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6.3 未经书面许可，不得擅自丢弃和自行处理保密信息。</w:t>
      </w:r>
    </w:p>
    <w:p w14:paraId="2D9A3FD1">
      <w:pPr>
        <w:spacing w:before="51" w:line="312" w:lineRule="auto"/>
        <w:ind w:firstLine="478" w:firstLineChars="200"/>
        <w:jc w:val="both"/>
        <w:outlineLvl w:val="2"/>
        <w:rPr>
          <w:rFonts w:ascii="宋体" w:hAnsi="宋体" w:eastAsia="宋体" w:cs="仿宋"/>
          <w:b/>
          <w:bCs/>
          <w:color w:val="auto"/>
          <w:spacing w:val="-1"/>
          <w:sz w:val="24"/>
          <w:szCs w:val="24"/>
          <w:highlight w:val="none"/>
          <w:lang w:eastAsia="zh-CN"/>
        </w:rPr>
      </w:pPr>
      <w:bookmarkStart w:id="141" w:name="bookmark983"/>
      <w:bookmarkEnd w:id="141"/>
      <w:r>
        <w:rPr>
          <w:rFonts w:ascii="宋体" w:hAnsi="宋体" w:eastAsia="宋体" w:cs="仿宋"/>
          <w:b/>
          <w:bCs/>
          <w:color w:val="auto"/>
          <w:spacing w:val="-1"/>
          <w:sz w:val="24"/>
          <w:szCs w:val="24"/>
          <w:highlight w:val="none"/>
          <w:lang w:eastAsia="zh-CN"/>
        </w:rPr>
        <w:t>第七条 其他</w:t>
      </w:r>
    </w:p>
    <w:p w14:paraId="28E19857">
      <w:pPr>
        <w:spacing w:before="218" w:line="312" w:lineRule="auto"/>
        <w:ind w:left="47" w:firstLine="512"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7.1 本承诺书未尽事宜，另行签订补充承诺</w:t>
      </w:r>
      <w:r>
        <w:rPr>
          <w:rFonts w:ascii="宋体" w:hAnsi="宋体" w:eastAsia="宋体" w:cs="仿宋"/>
          <w:color w:val="auto"/>
          <w:spacing w:val="7"/>
          <w:sz w:val="24"/>
          <w:szCs w:val="24"/>
          <w:highlight w:val="none"/>
          <w:lang w:eastAsia="zh-CN"/>
        </w:rPr>
        <w:t>，补充承诺</w:t>
      </w:r>
      <w:r>
        <w:rPr>
          <w:rFonts w:ascii="宋体" w:hAnsi="宋体" w:eastAsia="宋体" w:cs="仿宋"/>
          <w:color w:val="auto"/>
          <w:spacing w:val="6"/>
          <w:sz w:val="24"/>
          <w:szCs w:val="24"/>
          <w:highlight w:val="none"/>
          <w:lang w:eastAsia="zh-CN"/>
        </w:rPr>
        <w:t>与本承诺具有同等法律效力。</w:t>
      </w:r>
    </w:p>
    <w:p w14:paraId="1A93A247">
      <w:pPr>
        <w:spacing w:before="217" w:line="312" w:lineRule="auto"/>
        <w:ind w:firstLine="50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7.2 本承诺一式</w:t>
      </w:r>
      <w:r>
        <w:rPr>
          <w:rFonts w:hint="eastAsia" w:ascii="宋体" w:hAnsi="宋体" w:eastAsia="宋体" w:cs="仿宋"/>
          <w:color w:val="auto"/>
          <w:spacing w:val="5"/>
          <w:sz w:val="24"/>
          <w:szCs w:val="24"/>
          <w:highlight w:val="none"/>
          <w:lang w:eastAsia="zh-CN"/>
        </w:rPr>
        <w:t>柒</w:t>
      </w:r>
      <w:r>
        <w:rPr>
          <w:rFonts w:ascii="宋体" w:hAnsi="宋体" w:eastAsia="宋体" w:cs="仿宋"/>
          <w:color w:val="auto"/>
          <w:spacing w:val="5"/>
          <w:sz w:val="24"/>
          <w:szCs w:val="24"/>
          <w:highlight w:val="none"/>
          <w:lang w:eastAsia="zh-CN"/>
        </w:rPr>
        <w:t>份。</w:t>
      </w:r>
    </w:p>
    <w:p w14:paraId="5E424B20">
      <w:pPr>
        <w:spacing w:before="217" w:line="312" w:lineRule="auto"/>
        <w:ind w:firstLine="508"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7.3 本承诺签字盖章之日起生效。</w:t>
      </w:r>
    </w:p>
    <w:p w14:paraId="0ADDFC15">
      <w:pPr>
        <w:spacing w:line="312" w:lineRule="auto"/>
        <w:jc w:val="both"/>
        <w:rPr>
          <w:rFonts w:ascii="宋体" w:hAnsi="宋体" w:eastAsia="宋体"/>
          <w:color w:val="auto"/>
          <w:sz w:val="24"/>
          <w:szCs w:val="24"/>
          <w:highlight w:val="none"/>
          <w:lang w:eastAsia="zh-CN"/>
        </w:rPr>
      </w:pPr>
    </w:p>
    <w:p w14:paraId="3D43F1F9">
      <w:pPr>
        <w:spacing w:line="312" w:lineRule="auto"/>
        <w:jc w:val="both"/>
        <w:rPr>
          <w:rFonts w:ascii="宋体" w:hAnsi="宋体" w:eastAsia="宋体"/>
          <w:color w:val="auto"/>
          <w:sz w:val="24"/>
          <w:szCs w:val="24"/>
          <w:highlight w:val="none"/>
          <w:lang w:eastAsia="zh-CN"/>
        </w:rPr>
      </w:pPr>
    </w:p>
    <w:p w14:paraId="448A99BD">
      <w:pPr>
        <w:spacing w:before="101" w:line="312" w:lineRule="auto"/>
        <w:ind w:left="35"/>
        <w:jc w:val="both"/>
        <w:rPr>
          <w:rFonts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承诺方：</w:t>
      </w:r>
    </w:p>
    <w:p w14:paraId="687F971F">
      <w:pPr>
        <w:spacing w:before="238" w:line="312" w:lineRule="auto"/>
        <w:ind w:left="35"/>
        <w:jc w:val="both"/>
        <w:rPr>
          <w:rFonts w:ascii="宋体" w:hAnsi="宋体" w:eastAsia="宋体" w:cs="仿宋"/>
          <w:color w:val="auto"/>
          <w:sz w:val="24"/>
          <w:szCs w:val="24"/>
          <w:highlight w:val="none"/>
          <w:lang w:eastAsia="zh-CN"/>
        </w:rPr>
      </w:pPr>
      <w:r>
        <w:rPr>
          <w:rFonts w:ascii="宋体" w:hAnsi="宋体" w:eastAsia="宋体" w:cs="仿宋"/>
          <w:b/>
          <w:bCs/>
          <w:color w:val="auto"/>
          <w:spacing w:val="2"/>
          <w:sz w:val="24"/>
          <w:szCs w:val="24"/>
          <w:highlight w:val="none"/>
          <w:lang w:eastAsia="zh-CN"/>
        </w:rPr>
        <w:t>承诺代表人：</w:t>
      </w:r>
    </w:p>
    <w:p w14:paraId="0E04D29A">
      <w:pPr>
        <w:spacing w:line="312" w:lineRule="auto"/>
        <w:jc w:val="both"/>
        <w:rPr>
          <w:rFonts w:ascii="宋体" w:hAnsi="宋体" w:eastAsia="宋体"/>
          <w:color w:val="auto"/>
          <w:sz w:val="24"/>
          <w:szCs w:val="24"/>
          <w:highlight w:val="none"/>
          <w:lang w:eastAsia="zh-CN"/>
        </w:rPr>
      </w:pPr>
    </w:p>
    <w:p w14:paraId="04C82EE9">
      <w:pPr>
        <w:spacing w:before="101" w:line="312" w:lineRule="auto"/>
        <w:ind w:left="35"/>
        <w:jc w:val="both"/>
        <w:rPr>
          <w:rFonts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承诺日期：</w:t>
      </w:r>
    </w:p>
    <w:p w14:paraId="0456BBE3">
      <w:pPr>
        <w:spacing w:line="360" w:lineRule="auto"/>
        <w:jc w:val="both"/>
        <w:rPr>
          <w:rFonts w:ascii="宋体" w:hAnsi="宋体" w:eastAsia="宋体" w:cs="仿宋"/>
          <w:color w:val="auto"/>
          <w:sz w:val="24"/>
          <w:szCs w:val="24"/>
          <w:highlight w:val="none"/>
          <w:lang w:eastAsia="zh-CN"/>
        </w:rPr>
        <w:sectPr>
          <w:pgSz w:w="11906" w:h="16839"/>
          <w:pgMar w:top="1417" w:right="1417" w:bottom="1417" w:left="1417" w:header="964" w:footer="964" w:gutter="0"/>
          <w:cols w:space="720" w:num="1"/>
          <w:docGrid w:linePitch="286" w:charSpace="0"/>
        </w:sectPr>
      </w:pPr>
    </w:p>
    <w:p w14:paraId="33EA9722">
      <w:pPr>
        <w:spacing w:before="98" w:line="360" w:lineRule="auto"/>
        <w:ind w:left="42"/>
        <w:jc w:val="both"/>
        <w:outlineLvl w:val="1"/>
        <w:rPr>
          <w:rFonts w:ascii="宋体" w:hAnsi="宋体" w:eastAsia="宋体" w:cs="黑体"/>
          <w:color w:val="auto"/>
          <w:spacing w:val="-10"/>
          <w:sz w:val="24"/>
          <w:szCs w:val="24"/>
          <w:highlight w:val="none"/>
          <w:lang w:eastAsia="zh-CN"/>
        </w:rPr>
      </w:pPr>
      <w:bookmarkStart w:id="142" w:name="bookmark1450"/>
      <w:bookmarkEnd w:id="142"/>
      <w:r>
        <w:rPr>
          <w:rFonts w:ascii="宋体" w:hAnsi="宋体" w:eastAsia="宋体" w:cs="黑体"/>
          <w:color w:val="auto"/>
          <w:spacing w:val="-10"/>
          <w:sz w:val="24"/>
          <w:szCs w:val="24"/>
          <w:highlight w:val="none"/>
          <w:lang w:eastAsia="zh-CN"/>
        </w:rPr>
        <w:t>附件 3</w:t>
      </w:r>
    </w:p>
    <w:p w14:paraId="7CC3A030">
      <w:pPr>
        <w:spacing w:before="259" w:line="360" w:lineRule="auto"/>
        <w:jc w:val="center"/>
        <w:rPr>
          <w:rFonts w:ascii="宋体" w:hAnsi="宋体" w:eastAsia="宋体" w:cs="黑体"/>
          <w:b/>
          <w:bCs/>
          <w:color w:val="auto"/>
          <w:spacing w:val="-2"/>
          <w:sz w:val="24"/>
          <w:szCs w:val="24"/>
          <w:highlight w:val="none"/>
          <w:lang w:eastAsia="zh-CN"/>
        </w:rPr>
      </w:pPr>
      <w:r>
        <w:rPr>
          <w:rFonts w:hint="eastAsia" w:ascii="宋体" w:hAnsi="宋体" w:eastAsia="宋体" w:cs="黑体"/>
          <w:b/>
          <w:bCs/>
          <w:color w:val="auto"/>
          <w:spacing w:val="-2"/>
          <w:sz w:val="24"/>
          <w:szCs w:val="24"/>
          <w:highlight w:val="none"/>
          <w:lang w:eastAsia="zh-CN"/>
        </w:rPr>
        <w:t>中标</w:t>
      </w:r>
      <w:r>
        <w:rPr>
          <w:rFonts w:ascii="宋体" w:hAnsi="宋体" w:eastAsia="宋体" w:cs="黑体"/>
          <w:b/>
          <w:bCs/>
          <w:color w:val="auto"/>
          <w:spacing w:val="-2"/>
          <w:sz w:val="24"/>
          <w:szCs w:val="24"/>
          <w:highlight w:val="none"/>
          <w:lang w:eastAsia="zh-CN"/>
        </w:rPr>
        <w:t>通知书</w:t>
      </w:r>
    </w:p>
    <w:p w14:paraId="5773549C">
      <w:pPr>
        <w:spacing w:before="259" w:line="360" w:lineRule="auto"/>
        <w:jc w:val="center"/>
        <w:rPr>
          <w:rFonts w:ascii="宋体" w:hAnsi="宋体" w:eastAsia="宋体" w:cs="黑体"/>
          <w:b/>
          <w:bCs/>
          <w:color w:val="auto"/>
          <w:spacing w:val="-2"/>
          <w:sz w:val="24"/>
          <w:szCs w:val="24"/>
          <w:highlight w:val="none"/>
          <w:lang w:eastAsia="zh-CN"/>
        </w:rPr>
      </w:pPr>
    </w:p>
    <w:p w14:paraId="47C8BC1B">
      <w:pPr>
        <w:spacing w:line="360" w:lineRule="auto"/>
        <w:jc w:val="both"/>
        <w:rPr>
          <w:rFonts w:ascii="宋体" w:hAnsi="宋体" w:eastAsia="宋体"/>
          <w:color w:val="auto"/>
          <w:sz w:val="24"/>
          <w:szCs w:val="24"/>
          <w:highlight w:val="none"/>
          <w:lang w:eastAsia="zh-CN"/>
        </w:rPr>
      </w:pPr>
    </w:p>
    <w:p w14:paraId="1EDF585D">
      <w:pPr>
        <w:rPr>
          <w:color w:val="auto"/>
          <w:highlight w:val="none"/>
        </w:rPr>
        <w:sectPr>
          <w:pgSz w:w="11906" w:h="16838"/>
          <w:pgMar w:top="1440" w:right="1800" w:bottom="1440" w:left="1800" w:header="851" w:footer="992" w:gutter="0"/>
          <w:cols w:space="425" w:num="1"/>
          <w:docGrid w:type="lines" w:linePitch="312" w:charSpace="0"/>
        </w:sectPr>
      </w:pPr>
    </w:p>
    <w:p w14:paraId="3CF6946F">
      <w:pPr>
        <w:spacing w:line="360" w:lineRule="auto"/>
        <w:jc w:val="both"/>
        <w:rPr>
          <w:rFonts w:hint="eastAsia" w:ascii="宋体" w:hAnsi="宋体" w:eastAsia="宋体"/>
          <w:color w:val="auto"/>
          <w:sz w:val="24"/>
          <w:szCs w:val="24"/>
          <w:highlight w:val="none"/>
          <w:u w:val="single"/>
          <w:lang w:eastAsia="zh-CN"/>
        </w:rPr>
      </w:pPr>
      <w:r>
        <w:rPr>
          <w:rFonts w:hint="eastAsia" w:ascii="宋体" w:hAnsi="宋体" w:eastAsia="宋体" w:cs="宋体"/>
          <w:b/>
          <w:bCs/>
          <w:color w:val="auto"/>
          <w:sz w:val="24"/>
          <w:szCs w:val="24"/>
          <w:highlight w:val="none"/>
          <w:lang w:eastAsia="zh-CN"/>
        </w:rPr>
        <w:t>招标</w:t>
      </w:r>
      <w:r>
        <w:rPr>
          <w:rFonts w:hint="eastAsia" w:ascii="宋体" w:hAnsi="宋体" w:eastAsia="宋体"/>
          <w:b/>
          <w:bCs/>
          <w:color w:val="auto"/>
          <w:sz w:val="24"/>
          <w:szCs w:val="24"/>
          <w:highlight w:val="none"/>
          <w:lang w:eastAsia="zh-CN"/>
        </w:rPr>
        <w:t>编号：</w:t>
      </w:r>
      <w:r>
        <w:rPr>
          <w:rFonts w:ascii="宋体" w:hAnsi="宋体" w:eastAsia="宋体"/>
          <w:color w:val="auto"/>
          <w:spacing w:val="-15"/>
          <w:sz w:val="24"/>
          <w:szCs w:val="24"/>
          <w:highlight w:val="none"/>
          <w:u w:val="single"/>
          <w:lang w:eastAsia="zh-CN"/>
        </w:rPr>
        <w:t xml:space="preserve"> </w:t>
      </w:r>
      <w:r>
        <w:rPr>
          <w:rFonts w:hint="eastAsia" w:ascii="宋体" w:hAnsi="宋体" w:eastAsia="宋体"/>
          <w:color w:val="auto"/>
          <w:spacing w:val="-15"/>
          <w:sz w:val="24"/>
          <w:szCs w:val="24"/>
          <w:highlight w:val="none"/>
          <w:u w:val="single"/>
          <w:lang w:val="en-US" w:eastAsia="zh-CN"/>
        </w:rPr>
        <w:t xml:space="preserve">          </w:t>
      </w:r>
      <w:r>
        <w:rPr>
          <w:rFonts w:ascii="宋体" w:hAnsi="宋体" w:eastAsia="宋体"/>
          <w:b/>
          <w:bCs/>
          <w:color w:val="auto"/>
          <w:sz w:val="24"/>
          <w:szCs w:val="24"/>
          <w:highlight w:val="none"/>
          <w:lang w:eastAsia="zh-CN"/>
        </w:rPr>
        <w:t xml:space="preserve">                     </w:t>
      </w:r>
      <w:r>
        <w:rPr>
          <w:rFonts w:hint="eastAsia" w:ascii="宋体" w:hAnsi="宋体" w:eastAsia="宋体" w:cs="宋体"/>
          <w:b/>
          <w:bCs/>
          <w:color w:val="auto"/>
          <w:sz w:val="24"/>
          <w:szCs w:val="24"/>
          <w:highlight w:val="none"/>
          <w:lang w:eastAsia="zh-CN"/>
        </w:rPr>
        <w:t>合同编号</w:t>
      </w:r>
      <w:r>
        <w:rPr>
          <w:rFonts w:ascii="宋体" w:hAnsi="宋体" w:eastAsia="宋体"/>
          <w:b/>
          <w:bCs/>
          <w:color w:val="auto"/>
          <w:sz w:val="24"/>
          <w:szCs w:val="24"/>
          <w:highlight w:val="none"/>
          <w:lang w:eastAsia="zh-CN"/>
        </w:rPr>
        <w:t>：</w:t>
      </w:r>
      <w:r>
        <w:rPr>
          <w:rFonts w:hint="eastAsia" w:ascii="宋体" w:hAnsi="宋体" w:eastAsia="宋体"/>
          <w:b/>
          <w:bCs/>
          <w:color w:val="auto"/>
          <w:sz w:val="24"/>
          <w:szCs w:val="24"/>
          <w:highlight w:val="none"/>
          <w:u w:val="single"/>
          <w:lang w:eastAsia="zh-CN"/>
        </w:rPr>
        <w:t xml:space="preserve">             </w:t>
      </w:r>
    </w:p>
    <w:p w14:paraId="5B3ABED8">
      <w:pPr>
        <w:spacing w:line="360" w:lineRule="auto"/>
        <w:jc w:val="both"/>
        <w:rPr>
          <w:rFonts w:hint="eastAsia" w:ascii="宋体" w:hAnsi="宋体" w:eastAsia="宋体"/>
          <w:color w:val="auto"/>
          <w:sz w:val="24"/>
          <w:szCs w:val="24"/>
          <w:highlight w:val="none"/>
          <w:lang w:eastAsia="zh-CN"/>
        </w:rPr>
      </w:pPr>
    </w:p>
    <w:p w14:paraId="63B5164A">
      <w:pPr>
        <w:spacing w:line="360" w:lineRule="auto"/>
        <w:jc w:val="both"/>
        <w:rPr>
          <w:rFonts w:hint="eastAsia" w:ascii="宋体" w:hAnsi="宋体" w:eastAsia="宋体"/>
          <w:color w:val="auto"/>
          <w:sz w:val="24"/>
          <w:szCs w:val="24"/>
          <w:highlight w:val="none"/>
          <w:lang w:eastAsia="zh-CN"/>
        </w:rPr>
      </w:pPr>
    </w:p>
    <w:p w14:paraId="2FEDDD90">
      <w:pPr>
        <w:spacing w:line="360" w:lineRule="auto"/>
        <w:jc w:val="both"/>
        <w:rPr>
          <w:rFonts w:hint="eastAsia" w:ascii="宋体" w:hAnsi="宋体" w:eastAsia="宋体"/>
          <w:color w:val="auto"/>
          <w:sz w:val="24"/>
          <w:szCs w:val="24"/>
          <w:highlight w:val="none"/>
          <w:lang w:eastAsia="zh-CN"/>
        </w:rPr>
      </w:pPr>
    </w:p>
    <w:p w14:paraId="394D2EAF">
      <w:pPr>
        <w:spacing w:line="360" w:lineRule="auto"/>
        <w:jc w:val="both"/>
        <w:rPr>
          <w:rFonts w:hint="eastAsia" w:ascii="宋体" w:hAnsi="宋体" w:eastAsia="宋体"/>
          <w:color w:val="auto"/>
          <w:sz w:val="24"/>
          <w:szCs w:val="24"/>
          <w:highlight w:val="none"/>
          <w:lang w:eastAsia="zh-CN"/>
        </w:rPr>
      </w:pPr>
    </w:p>
    <w:p w14:paraId="04DC844A">
      <w:pPr>
        <w:pStyle w:val="2"/>
        <w:bidi w:val="0"/>
        <w:rPr>
          <w:rFonts w:hint="eastAsia"/>
          <w:b/>
          <w:bCs/>
          <w:color w:val="auto"/>
          <w:sz w:val="36"/>
          <w:szCs w:val="36"/>
          <w:highlight w:val="none"/>
        </w:rPr>
      </w:pPr>
      <w:r>
        <w:rPr>
          <w:rFonts w:hint="eastAsia"/>
          <w:b/>
          <w:bCs/>
          <w:color w:val="auto"/>
          <w:sz w:val="36"/>
          <w:szCs w:val="36"/>
          <w:highlight w:val="none"/>
          <w:lang w:eastAsia="zh-CN"/>
        </w:rPr>
        <w:t>海南智慧健康岛建设工程项目</w:t>
      </w:r>
      <w:r>
        <w:rPr>
          <w:rFonts w:hint="eastAsia"/>
          <w:b/>
          <w:bCs/>
          <w:color w:val="auto"/>
          <w:sz w:val="36"/>
          <w:szCs w:val="36"/>
          <w:highlight w:val="none"/>
        </w:rPr>
        <w:t>（</w:t>
      </w:r>
      <w:r>
        <w:rPr>
          <w:rFonts w:hint="eastAsia"/>
          <w:b/>
          <w:bCs/>
          <w:color w:val="auto"/>
          <w:sz w:val="36"/>
          <w:szCs w:val="36"/>
          <w:highlight w:val="none"/>
          <w:lang w:val="en-US" w:eastAsia="zh-CN"/>
        </w:rPr>
        <w:t>包9</w:t>
      </w:r>
      <w:r>
        <w:rPr>
          <w:rFonts w:hint="eastAsia"/>
          <w:b/>
          <w:bCs/>
          <w:color w:val="auto"/>
          <w:sz w:val="36"/>
          <w:szCs w:val="36"/>
          <w:highlight w:val="none"/>
        </w:rPr>
        <w:t>-网络安全等级保护）合同</w:t>
      </w:r>
    </w:p>
    <w:p w14:paraId="781DCA7C">
      <w:pPr>
        <w:spacing w:line="360" w:lineRule="auto"/>
        <w:jc w:val="both"/>
        <w:rPr>
          <w:rFonts w:hint="eastAsia" w:ascii="宋体" w:hAnsi="宋体" w:eastAsia="宋体"/>
          <w:color w:val="auto"/>
          <w:sz w:val="24"/>
          <w:szCs w:val="24"/>
          <w:highlight w:val="none"/>
          <w:lang w:eastAsia="zh-CN"/>
        </w:rPr>
      </w:pPr>
    </w:p>
    <w:p w14:paraId="1B057C91">
      <w:pPr>
        <w:spacing w:line="360" w:lineRule="auto"/>
        <w:jc w:val="both"/>
        <w:rPr>
          <w:rFonts w:hint="eastAsia" w:ascii="宋体" w:hAnsi="宋体" w:eastAsia="宋体"/>
          <w:color w:val="auto"/>
          <w:sz w:val="24"/>
          <w:szCs w:val="24"/>
          <w:highlight w:val="none"/>
          <w:lang w:eastAsia="zh-CN"/>
        </w:rPr>
      </w:pPr>
    </w:p>
    <w:p w14:paraId="0C31F0D2">
      <w:pPr>
        <w:spacing w:line="360" w:lineRule="auto"/>
        <w:jc w:val="both"/>
        <w:rPr>
          <w:rFonts w:hint="eastAsia" w:ascii="宋体" w:hAnsi="宋体" w:eastAsia="宋体"/>
          <w:color w:val="auto"/>
          <w:sz w:val="24"/>
          <w:szCs w:val="24"/>
          <w:highlight w:val="none"/>
          <w:lang w:eastAsia="zh-CN"/>
        </w:rPr>
      </w:pPr>
    </w:p>
    <w:p w14:paraId="75A8B0D4">
      <w:pPr>
        <w:spacing w:line="360" w:lineRule="auto"/>
        <w:jc w:val="both"/>
        <w:rPr>
          <w:rFonts w:hint="eastAsia" w:ascii="宋体" w:hAnsi="宋体" w:eastAsia="宋体"/>
          <w:color w:val="auto"/>
          <w:sz w:val="24"/>
          <w:szCs w:val="24"/>
          <w:highlight w:val="none"/>
          <w:lang w:eastAsia="zh-CN"/>
        </w:rPr>
      </w:pPr>
    </w:p>
    <w:p w14:paraId="5C440B5F">
      <w:pPr>
        <w:spacing w:line="360" w:lineRule="auto"/>
        <w:jc w:val="both"/>
        <w:rPr>
          <w:rFonts w:hint="eastAsia" w:ascii="宋体" w:hAnsi="宋体" w:eastAsia="宋体"/>
          <w:color w:val="auto"/>
          <w:sz w:val="24"/>
          <w:szCs w:val="24"/>
          <w:highlight w:val="none"/>
          <w:lang w:eastAsia="zh-CN"/>
        </w:rPr>
      </w:pPr>
    </w:p>
    <w:p w14:paraId="390E154F">
      <w:pPr>
        <w:spacing w:line="360" w:lineRule="auto"/>
        <w:jc w:val="both"/>
        <w:rPr>
          <w:rFonts w:hint="eastAsia" w:ascii="宋体" w:hAnsi="宋体" w:eastAsia="宋体"/>
          <w:color w:val="auto"/>
          <w:sz w:val="24"/>
          <w:szCs w:val="24"/>
          <w:highlight w:val="none"/>
          <w:lang w:eastAsia="zh-CN"/>
        </w:rPr>
      </w:pPr>
    </w:p>
    <w:p w14:paraId="16CBA203">
      <w:pPr>
        <w:spacing w:line="360" w:lineRule="auto"/>
        <w:jc w:val="both"/>
        <w:rPr>
          <w:rFonts w:hint="eastAsia" w:ascii="宋体" w:hAnsi="宋体" w:eastAsia="宋体"/>
          <w:color w:val="auto"/>
          <w:sz w:val="24"/>
          <w:szCs w:val="24"/>
          <w:highlight w:val="none"/>
          <w:lang w:eastAsia="zh-CN"/>
        </w:rPr>
      </w:pPr>
    </w:p>
    <w:p w14:paraId="6563109C">
      <w:pPr>
        <w:spacing w:line="360" w:lineRule="auto"/>
        <w:jc w:val="both"/>
        <w:rPr>
          <w:rFonts w:hint="eastAsia" w:ascii="宋体" w:hAnsi="宋体" w:eastAsia="宋体"/>
          <w:color w:val="auto"/>
          <w:sz w:val="24"/>
          <w:szCs w:val="24"/>
          <w:highlight w:val="none"/>
          <w:lang w:eastAsia="zh-CN"/>
        </w:rPr>
      </w:pPr>
    </w:p>
    <w:p w14:paraId="3C54F57A">
      <w:pPr>
        <w:spacing w:line="360" w:lineRule="auto"/>
        <w:jc w:val="both"/>
        <w:rPr>
          <w:rFonts w:hint="eastAsia" w:ascii="宋体" w:hAnsi="宋体" w:eastAsia="宋体"/>
          <w:color w:val="auto"/>
          <w:sz w:val="24"/>
          <w:szCs w:val="24"/>
          <w:highlight w:val="none"/>
          <w:lang w:eastAsia="zh-CN"/>
        </w:rPr>
      </w:pPr>
    </w:p>
    <w:p w14:paraId="1E120B5B">
      <w:pPr>
        <w:spacing w:line="360" w:lineRule="auto"/>
        <w:jc w:val="both"/>
        <w:rPr>
          <w:rFonts w:hint="eastAsia" w:ascii="宋体" w:hAnsi="宋体" w:eastAsia="宋体"/>
          <w:color w:val="auto"/>
          <w:sz w:val="24"/>
          <w:szCs w:val="24"/>
          <w:highlight w:val="none"/>
          <w:lang w:eastAsia="zh-CN"/>
        </w:rPr>
      </w:pPr>
    </w:p>
    <w:p w14:paraId="274BE7A7">
      <w:pPr>
        <w:spacing w:line="360" w:lineRule="auto"/>
        <w:jc w:val="both"/>
        <w:rPr>
          <w:rFonts w:hint="eastAsia" w:ascii="宋体" w:hAnsi="宋体" w:eastAsia="宋体"/>
          <w:color w:val="auto"/>
          <w:sz w:val="24"/>
          <w:szCs w:val="24"/>
          <w:highlight w:val="none"/>
          <w:lang w:eastAsia="zh-CN"/>
        </w:rPr>
      </w:pPr>
    </w:p>
    <w:p w14:paraId="624B670B">
      <w:pPr>
        <w:spacing w:line="360" w:lineRule="auto"/>
        <w:jc w:val="both"/>
        <w:rPr>
          <w:rFonts w:hint="eastAsia" w:ascii="宋体" w:hAnsi="宋体" w:eastAsia="宋体"/>
          <w:color w:val="auto"/>
          <w:sz w:val="24"/>
          <w:szCs w:val="24"/>
          <w:highlight w:val="none"/>
          <w:lang w:eastAsia="zh-CN"/>
        </w:rPr>
      </w:pPr>
    </w:p>
    <w:p w14:paraId="6B8CBE66">
      <w:pPr>
        <w:spacing w:line="360" w:lineRule="auto"/>
        <w:jc w:val="both"/>
        <w:rPr>
          <w:rFonts w:hint="eastAsia" w:ascii="宋体" w:hAnsi="宋体" w:eastAsia="宋体"/>
          <w:color w:val="auto"/>
          <w:sz w:val="24"/>
          <w:szCs w:val="24"/>
          <w:highlight w:val="none"/>
          <w:lang w:eastAsia="zh-CN"/>
        </w:rPr>
      </w:pPr>
    </w:p>
    <w:p w14:paraId="5ED72C42">
      <w:pPr>
        <w:spacing w:line="360" w:lineRule="auto"/>
        <w:jc w:val="both"/>
        <w:rPr>
          <w:rFonts w:hint="eastAsia" w:ascii="宋体" w:hAnsi="宋体" w:eastAsia="宋体"/>
          <w:color w:val="auto"/>
          <w:sz w:val="24"/>
          <w:szCs w:val="24"/>
          <w:highlight w:val="none"/>
          <w:lang w:eastAsia="zh-CN"/>
        </w:rPr>
      </w:pPr>
    </w:p>
    <w:p w14:paraId="19434E0F">
      <w:pPr>
        <w:spacing w:line="360" w:lineRule="auto"/>
        <w:jc w:val="both"/>
        <w:rPr>
          <w:rFonts w:hint="eastAsia" w:ascii="宋体" w:hAnsi="宋体" w:eastAsia="宋体"/>
          <w:color w:val="auto"/>
          <w:sz w:val="24"/>
          <w:szCs w:val="24"/>
          <w:highlight w:val="none"/>
          <w:lang w:eastAsia="zh-CN"/>
        </w:rPr>
      </w:pPr>
    </w:p>
    <w:p w14:paraId="75D5DD43">
      <w:pPr>
        <w:spacing w:line="360" w:lineRule="auto"/>
        <w:jc w:val="both"/>
        <w:rPr>
          <w:rFonts w:hint="eastAsia" w:ascii="宋体" w:hAnsi="宋体" w:eastAsia="宋体"/>
          <w:color w:val="auto"/>
          <w:sz w:val="24"/>
          <w:szCs w:val="24"/>
          <w:highlight w:val="none"/>
          <w:lang w:eastAsia="zh-CN"/>
        </w:rPr>
      </w:pPr>
    </w:p>
    <w:p w14:paraId="6EB97004">
      <w:pPr>
        <w:spacing w:before="101" w:line="360" w:lineRule="auto"/>
        <w:ind w:firstLine="2662" w:firstLineChars="850"/>
        <w:rPr>
          <w:rFonts w:hint="eastAsia" w:ascii="宋体" w:hAnsi="宋体" w:eastAsia="宋体" w:cs="仿宋"/>
          <w:b/>
          <w:bCs/>
          <w:color w:val="auto"/>
          <w:spacing w:val="6"/>
          <w:sz w:val="30"/>
          <w:szCs w:val="30"/>
          <w:highlight w:val="none"/>
          <w:lang w:eastAsia="zh-CN"/>
        </w:rPr>
      </w:pPr>
      <w:r>
        <w:rPr>
          <w:rFonts w:ascii="宋体" w:hAnsi="宋体" w:eastAsia="宋体" w:cs="仿宋"/>
          <w:b/>
          <w:bCs/>
          <w:color w:val="auto"/>
          <w:spacing w:val="6"/>
          <w:sz w:val="30"/>
          <w:szCs w:val="30"/>
          <w:highlight w:val="none"/>
          <w:lang w:eastAsia="zh-CN"/>
        </w:rPr>
        <w:t>签约地点：海口市</w:t>
      </w:r>
    </w:p>
    <w:p w14:paraId="35FDC69E">
      <w:pPr>
        <w:spacing w:before="101" w:line="360" w:lineRule="auto"/>
        <w:jc w:val="center"/>
        <w:rPr>
          <w:rFonts w:hint="eastAsia" w:ascii="宋体" w:hAnsi="宋体" w:eastAsia="宋体" w:cs="仿宋"/>
          <w:b/>
          <w:bCs/>
          <w:color w:val="auto"/>
          <w:spacing w:val="-4"/>
          <w:sz w:val="24"/>
          <w:szCs w:val="24"/>
          <w:highlight w:val="none"/>
          <w:lang w:eastAsia="zh-CN"/>
        </w:rPr>
      </w:pPr>
      <w:r>
        <w:rPr>
          <w:rFonts w:hint="eastAsia" w:ascii="宋体" w:hAnsi="宋体" w:eastAsia="宋体" w:cs="仿宋"/>
          <w:b/>
          <w:bCs/>
          <w:color w:val="auto"/>
          <w:spacing w:val="6"/>
          <w:sz w:val="30"/>
          <w:szCs w:val="30"/>
          <w:highlight w:val="none"/>
          <w:lang w:eastAsia="zh-CN"/>
        </w:rPr>
        <w:t>签约时间：2025年2月</w:t>
      </w:r>
    </w:p>
    <w:p w14:paraId="647F1F14">
      <w:pPr>
        <w:spacing w:before="101" w:line="360" w:lineRule="auto"/>
        <w:ind w:firstLine="466" w:firstLineChars="200"/>
        <w:jc w:val="both"/>
        <w:rPr>
          <w:rFonts w:hint="eastAsia" w:ascii="宋体" w:hAnsi="宋体" w:eastAsia="宋体" w:cs="仿宋"/>
          <w:b/>
          <w:bCs/>
          <w:color w:val="auto"/>
          <w:spacing w:val="-4"/>
          <w:sz w:val="24"/>
          <w:szCs w:val="24"/>
          <w:highlight w:val="none"/>
          <w:lang w:eastAsia="zh-CN"/>
        </w:rPr>
      </w:pPr>
    </w:p>
    <w:p w14:paraId="52196329">
      <w:pPr>
        <w:kinsoku/>
        <w:autoSpaceDE/>
        <w:autoSpaceDN/>
        <w:adjustRightInd/>
        <w:snapToGrid/>
        <w:ind w:left="424" w:leftChars="202"/>
        <w:textAlignment w:val="auto"/>
        <w:rPr>
          <w:rFonts w:hint="eastAsia" w:ascii="宋体" w:hAnsi="宋体" w:eastAsia="宋体" w:cs="仿宋"/>
          <w:color w:val="auto"/>
          <w:sz w:val="24"/>
          <w:szCs w:val="24"/>
          <w:highlight w:val="none"/>
          <w:lang w:eastAsia="zh-CN"/>
        </w:rPr>
      </w:pPr>
      <w:r>
        <w:rPr>
          <w:rFonts w:hint="eastAsia" w:ascii="宋体" w:hAnsi="宋体" w:eastAsia="宋体" w:cs="仿宋"/>
          <w:b/>
          <w:bCs/>
          <w:color w:val="auto"/>
          <w:spacing w:val="-4"/>
          <w:sz w:val="24"/>
          <w:szCs w:val="24"/>
          <w:highlight w:val="none"/>
          <w:lang w:eastAsia="zh-CN"/>
        </w:rPr>
        <w:br w:type="page"/>
      </w:r>
      <w:r>
        <w:rPr>
          <w:rFonts w:ascii="宋体" w:hAnsi="宋体" w:eastAsia="宋体" w:cs="仿宋"/>
          <w:b/>
          <w:bCs/>
          <w:color w:val="auto"/>
          <w:spacing w:val="-4"/>
          <w:sz w:val="24"/>
          <w:szCs w:val="24"/>
          <w:highlight w:val="none"/>
          <w:lang w:eastAsia="zh-CN"/>
        </w:rPr>
        <w:t>甲方（采购人</w:t>
      </w:r>
      <w:r>
        <w:rPr>
          <w:rFonts w:ascii="宋体" w:hAnsi="宋体" w:eastAsia="宋体" w:cs="仿宋"/>
          <w:b/>
          <w:bCs/>
          <w:color w:val="auto"/>
          <w:spacing w:val="-1"/>
          <w:sz w:val="24"/>
          <w:szCs w:val="24"/>
          <w:highlight w:val="none"/>
          <w:lang w:eastAsia="zh-CN"/>
        </w:rPr>
        <w:t>）：</w:t>
      </w:r>
    </w:p>
    <w:p w14:paraId="0AD3BC07">
      <w:pPr>
        <w:spacing w:before="216" w:line="360" w:lineRule="auto"/>
        <w:ind w:left="424" w:leftChars="202" w:firstLine="2"/>
        <w:jc w:val="both"/>
        <w:rPr>
          <w:rFonts w:hint="eastAsia" w:ascii="宋体" w:hAnsi="宋体" w:eastAsia="宋体" w:cs="仿宋"/>
          <w:b/>
          <w:bCs/>
          <w:color w:val="auto"/>
          <w:spacing w:val="-3"/>
          <w:sz w:val="24"/>
          <w:szCs w:val="24"/>
          <w:highlight w:val="none"/>
          <w:lang w:eastAsia="zh-CN"/>
        </w:rPr>
      </w:pPr>
      <w:r>
        <w:rPr>
          <w:rFonts w:ascii="宋体" w:hAnsi="宋体" w:eastAsia="宋体" w:cs="仿宋"/>
          <w:b/>
          <w:bCs/>
          <w:color w:val="auto"/>
          <w:spacing w:val="2"/>
          <w:sz w:val="24"/>
          <w:szCs w:val="24"/>
          <w:highlight w:val="none"/>
          <w:lang w:eastAsia="zh-CN"/>
        </w:rPr>
        <w:t>乙方（</w:t>
      </w:r>
      <w:r>
        <w:rPr>
          <w:rFonts w:hint="eastAsia" w:ascii="宋体" w:hAnsi="宋体" w:eastAsia="宋体" w:cs="仿宋"/>
          <w:b/>
          <w:bCs/>
          <w:color w:val="auto"/>
          <w:spacing w:val="2"/>
          <w:sz w:val="24"/>
          <w:szCs w:val="24"/>
          <w:highlight w:val="none"/>
          <w:lang w:eastAsia="zh-CN"/>
        </w:rPr>
        <w:t>中标</w:t>
      </w:r>
      <w:r>
        <w:rPr>
          <w:rFonts w:ascii="宋体" w:hAnsi="宋体" w:eastAsia="宋体" w:cs="仿宋"/>
          <w:b/>
          <w:bCs/>
          <w:color w:val="auto"/>
          <w:spacing w:val="2"/>
          <w:sz w:val="24"/>
          <w:szCs w:val="24"/>
          <w:highlight w:val="none"/>
          <w:lang w:eastAsia="zh-CN"/>
        </w:rPr>
        <w:t>供应商</w:t>
      </w:r>
      <w:r>
        <w:rPr>
          <w:rFonts w:ascii="宋体" w:hAnsi="宋体" w:eastAsia="宋体" w:cs="仿宋"/>
          <w:b/>
          <w:bCs/>
          <w:color w:val="auto"/>
          <w:spacing w:val="-3"/>
          <w:sz w:val="24"/>
          <w:szCs w:val="24"/>
          <w:highlight w:val="none"/>
          <w:lang w:eastAsia="zh-CN"/>
        </w:rPr>
        <w:t>）：</w:t>
      </w:r>
    </w:p>
    <w:p w14:paraId="183CB6B3">
      <w:pPr>
        <w:tabs>
          <w:tab w:val="left" w:pos="193"/>
        </w:tabs>
        <w:spacing w:before="163" w:line="360" w:lineRule="auto"/>
        <w:ind w:left="14" w:right="16" w:firstLine="480" w:firstLineChars="200"/>
        <w:jc w:val="both"/>
        <w:rPr>
          <w:rFonts w:hint="eastAsia" w:ascii="宋体" w:hAnsi="宋体" w:eastAsia="宋体" w:cs="仿宋"/>
          <w:color w:val="auto"/>
          <w:sz w:val="24"/>
          <w:szCs w:val="24"/>
          <w:highlight w:val="none"/>
          <w:lang w:eastAsia="zh-CN"/>
        </w:rPr>
      </w:pPr>
      <w:r>
        <w:rPr>
          <w:rFonts w:hint="eastAsia" w:ascii="宋体" w:hAnsi="宋体" w:eastAsia="宋体" w:cs="宋体"/>
          <w:color w:val="auto"/>
          <w:sz w:val="24"/>
          <w:szCs w:val="24"/>
          <w:highlight w:val="none"/>
          <w:lang w:eastAsia="zh-CN"/>
        </w:rPr>
        <w:t>根据法律规定，甲、乙双方根据《中华人民共和国民法典》及其他有关法律规定，遵循自愿、公平、诚实信用的原则，经平等协商，双方就公开招标的</w:t>
      </w:r>
      <w:r>
        <w:rPr>
          <w:rFonts w:hint="eastAsia" w:ascii="宋体" w:hAnsi="宋体" w:eastAsia="宋体" w:cs="仿宋"/>
          <w:color w:val="auto"/>
          <w:spacing w:val="5"/>
          <w:sz w:val="24"/>
          <w:szCs w:val="24"/>
          <w:highlight w:val="none"/>
          <w:u w:val="single"/>
          <w:lang w:eastAsia="zh-CN"/>
        </w:rPr>
        <w:t>海南智慧健康岛建设工程项目（包</w:t>
      </w:r>
      <w:r>
        <w:rPr>
          <w:rFonts w:hint="eastAsia" w:ascii="宋体" w:hAnsi="宋体" w:eastAsia="宋体" w:cs="仿宋"/>
          <w:color w:val="auto"/>
          <w:spacing w:val="5"/>
          <w:sz w:val="24"/>
          <w:szCs w:val="24"/>
          <w:highlight w:val="none"/>
          <w:u w:val="single"/>
          <w:lang w:val="en-US" w:eastAsia="zh-CN"/>
        </w:rPr>
        <w:t>9</w:t>
      </w:r>
      <w:r>
        <w:rPr>
          <w:rFonts w:hint="eastAsia" w:ascii="宋体" w:hAnsi="宋体" w:eastAsia="宋体" w:cs="仿宋"/>
          <w:color w:val="auto"/>
          <w:spacing w:val="5"/>
          <w:sz w:val="24"/>
          <w:szCs w:val="24"/>
          <w:highlight w:val="none"/>
          <w:u w:val="single"/>
          <w:lang w:eastAsia="zh-CN"/>
        </w:rPr>
        <w:t>-网络安全等级保护）</w:t>
      </w:r>
      <w:r>
        <w:rPr>
          <w:rFonts w:hint="eastAsia" w:ascii="宋体" w:hAnsi="宋体" w:eastAsia="宋体" w:cs="宋体"/>
          <w:color w:val="auto"/>
          <w:sz w:val="24"/>
          <w:szCs w:val="24"/>
          <w:highlight w:val="none"/>
          <w:lang w:eastAsia="zh-CN"/>
        </w:rPr>
        <w:t>的招标采购内容，经协商一致，签订本合同，供双方履行。</w:t>
      </w:r>
    </w:p>
    <w:p w14:paraId="6CD450E4">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一、项目的名称、项目内容、总价</w:t>
      </w:r>
    </w:p>
    <w:p w14:paraId="2F2F9A72">
      <w:pPr>
        <w:spacing w:before="219"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（一）采购项目名称：</w:t>
      </w:r>
      <w:r>
        <w:rPr>
          <w:rFonts w:ascii="宋体" w:hAnsi="宋体" w:eastAsia="宋体" w:cs="仿宋"/>
          <w:color w:val="auto"/>
          <w:spacing w:val="5"/>
          <w:sz w:val="24"/>
          <w:szCs w:val="24"/>
          <w:highlight w:val="none"/>
          <w:u w:val="single"/>
          <w:lang w:eastAsia="zh-CN"/>
        </w:rPr>
        <w:t xml:space="preserve"> </w:t>
      </w:r>
      <w:r>
        <w:rPr>
          <w:rFonts w:hint="eastAsia" w:ascii="宋体" w:hAnsi="宋体" w:eastAsia="宋体" w:cs="仿宋"/>
          <w:color w:val="auto"/>
          <w:spacing w:val="5"/>
          <w:sz w:val="24"/>
          <w:szCs w:val="24"/>
          <w:highlight w:val="none"/>
          <w:u w:val="single"/>
          <w:lang w:eastAsia="zh-CN"/>
        </w:rPr>
        <w:t>海南智慧健康岛建设工程项目（包</w:t>
      </w:r>
      <w:r>
        <w:rPr>
          <w:rFonts w:hint="eastAsia" w:ascii="宋体" w:hAnsi="宋体" w:eastAsia="宋体" w:cs="仿宋"/>
          <w:color w:val="auto"/>
          <w:spacing w:val="5"/>
          <w:sz w:val="24"/>
          <w:szCs w:val="24"/>
          <w:highlight w:val="none"/>
          <w:u w:val="single"/>
          <w:lang w:val="en-US" w:eastAsia="zh-CN"/>
        </w:rPr>
        <w:t>9</w:t>
      </w:r>
      <w:r>
        <w:rPr>
          <w:rFonts w:hint="eastAsia" w:ascii="宋体" w:hAnsi="宋体" w:eastAsia="宋体" w:cs="仿宋"/>
          <w:color w:val="auto"/>
          <w:spacing w:val="5"/>
          <w:sz w:val="24"/>
          <w:szCs w:val="24"/>
          <w:highlight w:val="none"/>
          <w:u w:val="single"/>
          <w:lang w:eastAsia="zh-CN"/>
        </w:rPr>
        <w:t>-网络安全等级保护）</w:t>
      </w:r>
      <w:r>
        <w:rPr>
          <w:rFonts w:ascii="宋体" w:hAnsi="宋体" w:eastAsia="宋体" w:cs="仿宋"/>
          <w:color w:val="auto"/>
          <w:spacing w:val="5"/>
          <w:sz w:val="24"/>
          <w:szCs w:val="24"/>
          <w:highlight w:val="none"/>
          <w:u w:val="single"/>
          <w:lang w:eastAsia="zh-CN"/>
        </w:rPr>
        <w:t xml:space="preserve">  </w:t>
      </w:r>
      <w:r>
        <w:rPr>
          <w:rFonts w:ascii="宋体" w:hAnsi="宋体" w:eastAsia="宋体" w:cs="仿宋"/>
          <w:color w:val="auto"/>
          <w:spacing w:val="5"/>
          <w:sz w:val="24"/>
          <w:szCs w:val="24"/>
          <w:highlight w:val="none"/>
          <w:lang w:eastAsia="zh-CN"/>
        </w:rPr>
        <w:t>。</w:t>
      </w:r>
    </w:p>
    <w:p w14:paraId="117F69D8">
      <w:pPr>
        <w:spacing w:before="220" w:line="360" w:lineRule="auto"/>
        <w:ind w:firstLine="500" w:firstLineChars="200"/>
        <w:jc w:val="both"/>
        <w:rPr>
          <w:rFonts w:hint="eastAsia" w:ascii="宋体" w:hAnsi="宋体" w:eastAsia="宋体" w:cs="仿宋"/>
          <w:color w:val="auto"/>
          <w:spacing w:val="5"/>
          <w:sz w:val="24"/>
          <w:szCs w:val="24"/>
          <w:highlight w:val="none"/>
          <w:lang w:eastAsia="zh-CN"/>
        </w:rPr>
      </w:pPr>
      <w:r>
        <w:rPr>
          <w:rFonts w:ascii="宋体" w:hAnsi="宋体" w:eastAsia="宋体" w:cs="仿宋"/>
          <w:color w:val="auto"/>
          <w:spacing w:val="5"/>
          <w:sz w:val="24"/>
          <w:szCs w:val="24"/>
          <w:highlight w:val="none"/>
          <w:lang w:eastAsia="zh-CN"/>
        </w:rPr>
        <w:t>（二）项目内容：</w:t>
      </w:r>
      <w:r>
        <w:rPr>
          <w:rFonts w:ascii="宋体" w:hAnsi="宋体" w:eastAsia="宋体" w:cs="仿宋"/>
          <w:color w:val="auto"/>
          <w:spacing w:val="5"/>
          <w:sz w:val="24"/>
          <w:szCs w:val="24"/>
          <w:highlight w:val="none"/>
          <w:u w:val="single"/>
          <w:lang w:eastAsia="zh-CN"/>
        </w:rPr>
        <w:t xml:space="preserve"> </w:t>
      </w:r>
      <w:r>
        <w:rPr>
          <w:rFonts w:hint="eastAsia" w:ascii="宋体" w:hAnsi="宋体" w:eastAsia="宋体" w:cs="仿宋"/>
          <w:color w:val="auto"/>
          <w:spacing w:val="5"/>
          <w:sz w:val="24"/>
          <w:szCs w:val="24"/>
          <w:highlight w:val="none"/>
          <w:u w:val="single"/>
          <w:lang w:eastAsia="zh-CN"/>
        </w:rPr>
        <w:t>网络安全等级保护测评</w:t>
      </w:r>
      <w:r>
        <w:rPr>
          <w:rFonts w:hint="eastAsia" w:ascii="宋体" w:hAnsi="宋体" w:eastAsia="宋体" w:cs="仿宋"/>
          <w:color w:val="auto"/>
          <w:spacing w:val="5"/>
          <w:sz w:val="24"/>
          <w:szCs w:val="24"/>
          <w:highlight w:val="none"/>
          <w:u w:val="single"/>
          <w:lang w:val="en-US" w:eastAsia="zh-CN"/>
        </w:rPr>
        <w:t>服务</w:t>
      </w:r>
      <w:r>
        <w:rPr>
          <w:rFonts w:ascii="宋体" w:hAnsi="宋体" w:eastAsia="宋体" w:cs="仿宋"/>
          <w:color w:val="auto"/>
          <w:spacing w:val="5"/>
          <w:sz w:val="24"/>
          <w:szCs w:val="24"/>
          <w:highlight w:val="none"/>
          <w:lang w:eastAsia="zh-CN"/>
        </w:rPr>
        <w:t>。</w:t>
      </w:r>
    </w:p>
    <w:p w14:paraId="1FF28996">
      <w:pPr>
        <w:spacing w:before="220" w:line="360" w:lineRule="auto"/>
        <w:ind w:firstLine="500" w:firstLineChars="200"/>
        <w:jc w:val="both"/>
        <w:rPr>
          <w:rFonts w:hint="eastAsia" w:ascii="宋体" w:hAnsi="宋体" w:eastAsia="宋体" w:cs="仿宋"/>
          <w:color w:val="auto"/>
          <w:sz w:val="24"/>
          <w:szCs w:val="24"/>
          <w:highlight w:val="none"/>
          <w:u w:val="single"/>
          <w:lang w:eastAsia="zh-CN"/>
        </w:rPr>
      </w:pPr>
      <w:r>
        <w:rPr>
          <w:rFonts w:hint="eastAsia" w:ascii="宋体" w:hAnsi="宋体" w:eastAsia="宋体" w:cs="仿宋"/>
          <w:color w:val="auto"/>
          <w:spacing w:val="5"/>
          <w:sz w:val="24"/>
          <w:szCs w:val="24"/>
          <w:highlight w:val="none"/>
          <w:lang w:eastAsia="zh-CN"/>
        </w:rPr>
        <w:t>（三）测评服务对象：包1-包6所有建设系统（</w:t>
      </w:r>
      <w:r>
        <w:rPr>
          <w:rFonts w:hint="eastAsia" w:ascii="宋体" w:hAnsi="宋体" w:eastAsia="宋体" w:cs="仿宋"/>
          <w:color w:val="auto"/>
          <w:spacing w:val="5"/>
          <w:sz w:val="24"/>
          <w:szCs w:val="24"/>
          <w:highlight w:val="none"/>
          <w:u w:val="none"/>
          <w:lang w:eastAsia="zh-CN"/>
        </w:rPr>
        <w:t>包1:健康大脑及数据治理；包2:智慧服务全岛通；包3:医疗业务（云HIS）系统升级；包4:智慧药监升级；包5:三医监管与统计分析；</w:t>
      </w:r>
      <w:r>
        <w:rPr>
          <w:rFonts w:hint="eastAsia" w:ascii="宋体" w:hAnsi="宋体" w:eastAsia="宋体" w:cs="仿宋"/>
          <w:color w:val="auto"/>
          <w:spacing w:val="5"/>
          <w:sz w:val="24"/>
          <w:szCs w:val="24"/>
          <w:highlight w:val="none"/>
          <w:u w:val="none"/>
          <w:lang w:val="en-US" w:eastAsia="zh-CN"/>
        </w:rPr>
        <w:t>包6：</w:t>
      </w:r>
      <w:r>
        <w:rPr>
          <w:rFonts w:hint="eastAsia" w:ascii="宋体" w:hAnsi="宋体" w:eastAsia="宋体" w:cs="仿宋"/>
          <w:color w:val="auto"/>
          <w:spacing w:val="5"/>
          <w:sz w:val="24"/>
          <w:szCs w:val="24"/>
          <w:highlight w:val="none"/>
          <w:u w:val="none"/>
          <w:lang w:eastAsia="zh-CN"/>
        </w:rPr>
        <w:t>网络、数据安全与开放利用管理</w:t>
      </w:r>
      <w:r>
        <w:rPr>
          <w:rFonts w:hint="eastAsia" w:ascii="宋体" w:hAnsi="宋体" w:eastAsia="宋体" w:cs="仿宋"/>
          <w:color w:val="auto"/>
          <w:spacing w:val="5"/>
          <w:sz w:val="24"/>
          <w:szCs w:val="24"/>
          <w:highlight w:val="none"/>
          <w:lang w:eastAsia="zh-CN"/>
        </w:rPr>
        <w:t>）。</w:t>
      </w:r>
    </w:p>
    <w:p w14:paraId="243D3596">
      <w:pPr>
        <w:spacing w:before="216" w:line="360" w:lineRule="auto"/>
        <w:ind w:left="35" w:right="13"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四</w:t>
      </w:r>
      <w:r>
        <w:rPr>
          <w:rFonts w:ascii="宋体" w:hAnsi="宋体" w:eastAsia="宋体" w:cs="仿宋"/>
          <w:color w:val="auto"/>
          <w:spacing w:val="8"/>
          <w:sz w:val="24"/>
          <w:szCs w:val="24"/>
          <w:highlight w:val="none"/>
          <w:lang w:eastAsia="zh-CN"/>
        </w:rPr>
        <w:t>）乙方提供的产品及服务应满足初步设计、招标文件、投标文件、本合同及其附件中约定的所有要求。</w:t>
      </w:r>
    </w:p>
    <w:p w14:paraId="0DCAAFB2">
      <w:pPr>
        <w:spacing w:before="218" w:line="360" w:lineRule="auto"/>
        <w:ind w:right="16" w:firstLine="512"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五</w:t>
      </w:r>
      <w:r>
        <w:rPr>
          <w:rFonts w:ascii="宋体" w:hAnsi="宋体" w:eastAsia="宋体" w:cs="仿宋"/>
          <w:color w:val="auto"/>
          <w:spacing w:val="8"/>
          <w:sz w:val="24"/>
          <w:szCs w:val="24"/>
          <w:highlight w:val="none"/>
          <w:lang w:eastAsia="zh-CN"/>
        </w:rPr>
        <w:t>）乙方必须遵守签订的</w:t>
      </w:r>
      <w:r>
        <w:rPr>
          <w:rFonts w:ascii="宋体" w:hAnsi="宋体" w:eastAsia="宋体" w:cs="仿宋"/>
          <w:color w:val="auto"/>
          <w:spacing w:val="4"/>
          <w:sz w:val="24"/>
          <w:szCs w:val="24"/>
          <w:highlight w:val="none"/>
          <w:lang w:eastAsia="zh-CN"/>
        </w:rPr>
        <w:t>《保密承诺书》</w:t>
      </w:r>
      <w:r>
        <w:rPr>
          <w:rFonts w:ascii="宋体" w:hAnsi="宋体" w:eastAsia="宋体" w:cs="仿宋"/>
          <w:color w:val="auto"/>
          <w:spacing w:val="8"/>
          <w:sz w:val="24"/>
          <w:szCs w:val="24"/>
          <w:highlight w:val="none"/>
          <w:lang w:eastAsia="zh-CN"/>
        </w:rPr>
        <w:t>（详见附件</w:t>
      </w:r>
      <w:r>
        <w:rPr>
          <w:rFonts w:ascii="宋体" w:hAnsi="宋体" w:eastAsia="宋体" w:cs="仿宋"/>
          <w:color w:val="auto"/>
          <w:spacing w:val="-4"/>
          <w:sz w:val="24"/>
          <w:szCs w:val="24"/>
          <w:highlight w:val="none"/>
          <w:lang w:eastAsia="zh-CN"/>
        </w:rPr>
        <w:t>2）。</w:t>
      </w:r>
    </w:p>
    <w:p w14:paraId="57B169E6">
      <w:pPr>
        <w:spacing w:before="101" w:line="360" w:lineRule="auto"/>
        <w:ind w:left="14" w:right="175" w:firstLine="496"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eastAsia="zh-CN"/>
        </w:rPr>
        <w:t>六</w:t>
      </w:r>
      <w:r>
        <w:rPr>
          <w:rFonts w:ascii="宋体" w:hAnsi="宋体" w:eastAsia="宋体" w:cs="仿宋"/>
          <w:color w:val="auto"/>
          <w:spacing w:val="4"/>
          <w:sz w:val="24"/>
          <w:szCs w:val="24"/>
          <w:highlight w:val="none"/>
          <w:lang w:eastAsia="zh-CN"/>
        </w:rPr>
        <w:t>）合同总价：人民币（大写）</w:t>
      </w:r>
      <w:r>
        <w:rPr>
          <w:rFonts w:ascii="宋体" w:hAnsi="宋体" w:eastAsia="宋体" w:cs="仿宋"/>
          <w:color w:val="auto"/>
          <w:spacing w:val="4"/>
          <w:sz w:val="24"/>
          <w:szCs w:val="24"/>
          <w:highlight w:val="none"/>
          <w:u w:val="single"/>
          <w:lang w:eastAsia="zh-CN"/>
        </w:rPr>
        <w:t xml:space="preserve"> </w:t>
      </w:r>
      <w:r>
        <w:rPr>
          <w:rFonts w:hint="eastAsia" w:ascii="宋体" w:hAnsi="宋体" w:eastAsia="宋体" w:cs="仿宋"/>
          <w:color w:val="auto"/>
          <w:spacing w:val="4"/>
          <w:sz w:val="24"/>
          <w:szCs w:val="24"/>
          <w:highlight w:val="none"/>
          <w:u w:val="single"/>
          <w:lang w:val="en-US" w:eastAsia="zh-CN"/>
        </w:rPr>
        <w:t>XX</w:t>
      </w:r>
      <w:r>
        <w:rPr>
          <w:rFonts w:ascii="宋体" w:hAnsi="宋体" w:eastAsia="宋体" w:cs="仿宋"/>
          <w:color w:val="auto"/>
          <w:spacing w:val="4"/>
          <w:sz w:val="24"/>
          <w:szCs w:val="24"/>
          <w:highlight w:val="none"/>
          <w:lang w:eastAsia="zh-CN"/>
        </w:rPr>
        <w:t>元整（小写：</w:t>
      </w:r>
      <w:r>
        <w:rPr>
          <w:rFonts w:ascii="宋体" w:hAnsi="宋体" w:eastAsia="宋体"/>
          <w:color w:val="auto"/>
          <w:spacing w:val="-4"/>
          <w:sz w:val="24"/>
          <w:szCs w:val="24"/>
          <w:highlight w:val="none"/>
          <w:lang w:eastAsia="zh-CN"/>
        </w:rPr>
        <w:t>¥</w:t>
      </w:r>
      <w:r>
        <w:rPr>
          <w:rFonts w:ascii="宋体" w:hAnsi="宋体" w:eastAsia="宋体" w:cs="仿宋"/>
          <w:color w:val="auto"/>
          <w:spacing w:val="12"/>
          <w:sz w:val="24"/>
          <w:szCs w:val="24"/>
          <w:highlight w:val="none"/>
          <w:u w:val="single"/>
          <w:lang w:eastAsia="zh-CN"/>
        </w:rPr>
        <w:t xml:space="preserve"> </w:t>
      </w:r>
      <w:r>
        <w:rPr>
          <w:rFonts w:hint="eastAsia" w:ascii="宋体" w:hAnsi="宋体" w:eastAsia="宋体" w:cs="仿宋"/>
          <w:b/>
          <w:bCs/>
          <w:color w:val="auto"/>
          <w:spacing w:val="-4"/>
          <w:sz w:val="24"/>
          <w:szCs w:val="24"/>
          <w:highlight w:val="none"/>
          <w:u w:val="single"/>
          <w:lang w:val="en-US" w:eastAsia="zh-CN"/>
        </w:rPr>
        <w:t>XXX</w:t>
      </w:r>
      <w:r>
        <w:rPr>
          <w:rFonts w:ascii="宋体" w:hAnsi="宋体" w:eastAsia="宋体" w:cs="仿宋"/>
          <w:color w:val="auto"/>
          <w:spacing w:val="33"/>
          <w:sz w:val="24"/>
          <w:szCs w:val="24"/>
          <w:highlight w:val="none"/>
          <w:u w:val="single"/>
          <w:lang w:eastAsia="zh-CN"/>
        </w:rPr>
        <w:t xml:space="preserve"> </w:t>
      </w:r>
      <w:r>
        <w:rPr>
          <w:rFonts w:ascii="宋体" w:hAnsi="宋体" w:eastAsia="宋体" w:cs="仿宋"/>
          <w:color w:val="auto"/>
          <w:spacing w:val="-4"/>
          <w:sz w:val="24"/>
          <w:szCs w:val="24"/>
          <w:highlight w:val="none"/>
          <w:lang w:eastAsia="zh-CN"/>
        </w:rPr>
        <w:t>元）。</w:t>
      </w:r>
      <w:bookmarkStart w:id="143" w:name="_Hlk120292558"/>
      <w:r>
        <w:rPr>
          <w:rFonts w:hint="eastAsia" w:ascii="宋体" w:hAnsi="宋体" w:eastAsia="宋体" w:cs="仿宋"/>
          <w:color w:val="auto"/>
          <w:spacing w:val="4"/>
          <w:sz w:val="24"/>
          <w:szCs w:val="24"/>
          <w:highlight w:val="none"/>
          <w:lang w:eastAsia="zh-CN"/>
        </w:rPr>
        <w:t>不含增值税总额为：￥</w:t>
      </w:r>
      <w:r>
        <w:rPr>
          <w:rFonts w:hint="eastAsia" w:ascii="宋体" w:hAnsi="宋体" w:eastAsia="宋体" w:cs="仿宋"/>
          <w:color w:val="auto"/>
          <w:spacing w:val="4"/>
          <w:sz w:val="24"/>
          <w:szCs w:val="24"/>
          <w:highlight w:val="none"/>
          <w:lang w:val="en-US" w:eastAsia="zh-CN"/>
        </w:rPr>
        <w:t>XXX</w:t>
      </w:r>
      <w:r>
        <w:rPr>
          <w:rFonts w:hint="eastAsia" w:ascii="宋体" w:hAnsi="宋体" w:eastAsia="宋体" w:cs="仿宋"/>
          <w:color w:val="auto"/>
          <w:spacing w:val="4"/>
          <w:sz w:val="24"/>
          <w:szCs w:val="24"/>
          <w:highlight w:val="none"/>
          <w:lang w:eastAsia="zh-CN"/>
        </w:rPr>
        <w:t>元（大写：人民币</w:t>
      </w:r>
      <w:r>
        <w:rPr>
          <w:rFonts w:hint="eastAsia" w:ascii="宋体" w:hAnsi="宋体" w:eastAsia="宋体" w:cs="仿宋"/>
          <w:color w:val="auto"/>
          <w:spacing w:val="4"/>
          <w:sz w:val="24"/>
          <w:szCs w:val="24"/>
          <w:highlight w:val="none"/>
          <w:lang w:val="en-US" w:eastAsia="zh-CN"/>
        </w:rPr>
        <w:t>XXX</w:t>
      </w:r>
      <w:r>
        <w:rPr>
          <w:rFonts w:hint="eastAsia" w:ascii="宋体" w:hAnsi="宋体" w:eastAsia="宋体" w:cs="仿宋"/>
          <w:color w:val="auto"/>
          <w:spacing w:val="4"/>
          <w:sz w:val="24"/>
          <w:szCs w:val="24"/>
          <w:highlight w:val="none"/>
          <w:lang w:eastAsia="zh-CN"/>
        </w:rPr>
        <w:t>）；增值税总额为：￥</w:t>
      </w:r>
      <w:r>
        <w:rPr>
          <w:rFonts w:hint="eastAsia" w:ascii="宋体" w:hAnsi="宋体" w:eastAsia="宋体" w:cs="仿宋"/>
          <w:color w:val="auto"/>
          <w:spacing w:val="4"/>
          <w:sz w:val="24"/>
          <w:szCs w:val="24"/>
          <w:highlight w:val="none"/>
          <w:lang w:val="en-US" w:eastAsia="zh-CN"/>
        </w:rPr>
        <w:t>XX</w:t>
      </w:r>
      <w:r>
        <w:rPr>
          <w:rFonts w:hint="eastAsia" w:ascii="宋体" w:hAnsi="宋体" w:eastAsia="宋体" w:cs="仿宋"/>
          <w:color w:val="auto"/>
          <w:spacing w:val="4"/>
          <w:sz w:val="24"/>
          <w:szCs w:val="24"/>
          <w:highlight w:val="none"/>
          <w:lang w:eastAsia="zh-CN"/>
        </w:rPr>
        <w:t>元（大写：人民币</w:t>
      </w:r>
      <w:r>
        <w:rPr>
          <w:rFonts w:hint="eastAsia" w:ascii="宋体" w:hAnsi="宋体" w:eastAsia="宋体" w:cs="仿宋"/>
          <w:color w:val="auto"/>
          <w:spacing w:val="4"/>
          <w:sz w:val="24"/>
          <w:szCs w:val="24"/>
          <w:highlight w:val="none"/>
          <w:lang w:val="en-US" w:eastAsia="zh-CN"/>
        </w:rPr>
        <w:t>XXX</w:t>
      </w:r>
      <w:r>
        <w:rPr>
          <w:rFonts w:hint="eastAsia" w:ascii="宋体" w:hAnsi="宋体" w:eastAsia="宋体" w:cs="仿宋"/>
          <w:color w:val="auto"/>
          <w:spacing w:val="4"/>
          <w:sz w:val="24"/>
          <w:szCs w:val="24"/>
          <w:highlight w:val="none"/>
          <w:lang w:eastAsia="zh-CN"/>
        </w:rPr>
        <w:t>）；税率</w:t>
      </w:r>
      <w:r>
        <w:rPr>
          <w:rFonts w:hint="eastAsia" w:ascii="宋体" w:hAnsi="宋体" w:eastAsia="宋体" w:cs="仿宋"/>
          <w:color w:val="auto"/>
          <w:spacing w:val="4"/>
          <w:sz w:val="24"/>
          <w:szCs w:val="24"/>
          <w:highlight w:val="none"/>
          <w:lang w:val="en-US" w:eastAsia="zh-CN"/>
        </w:rPr>
        <w:t>X</w:t>
      </w:r>
      <w:r>
        <w:rPr>
          <w:rFonts w:hint="eastAsia" w:ascii="宋体" w:hAnsi="宋体" w:eastAsia="宋体" w:cs="仿宋"/>
          <w:color w:val="auto"/>
          <w:spacing w:val="4"/>
          <w:sz w:val="24"/>
          <w:szCs w:val="24"/>
          <w:highlight w:val="none"/>
          <w:lang w:eastAsia="zh-CN"/>
        </w:rPr>
        <w:t>%</w:t>
      </w:r>
      <w:bookmarkEnd w:id="143"/>
      <w:r>
        <w:rPr>
          <w:rFonts w:hint="eastAsia" w:ascii="宋体" w:hAnsi="宋体" w:eastAsia="宋体" w:cs="仿宋"/>
          <w:color w:val="auto"/>
          <w:spacing w:val="4"/>
          <w:sz w:val="24"/>
          <w:szCs w:val="24"/>
          <w:highlight w:val="none"/>
          <w:lang w:eastAsia="zh-CN"/>
        </w:rPr>
        <w:t>。</w:t>
      </w:r>
      <w:r>
        <w:rPr>
          <w:rFonts w:ascii="宋体" w:hAnsi="宋体" w:eastAsia="宋体" w:cs="仿宋"/>
          <w:color w:val="auto"/>
          <w:spacing w:val="4"/>
          <w:sz w:val="24"/>
          <w:szCs w:val="24"/>
          <w:highlight w:val="none"/>
          <w:lang w:eastAsia="zh-CN"/>
        </w:rPr>
        <w:t>甲方不再另付任何费用。合同总价为完成项目含税的全包价。</w:t>
      </w:r>
    </w:p>
    <w:p w14:paraId="2483285F">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二、履约时间</w:t>
      </w:r>
      <w:r>
        <w:rPr>
          <w:rFonts w:hint="eastAsia" w:ascii="宋体" w:hAnsi="宋体" w:eastAsia="宋体" w:cs="黑体"/>
          <w:b/>
          <w:bCs/>
          <w:color w:val="auto"/>
          <w:spacing w:val="6"/>
          <w:sz w:val="24"/>
          <w:szCs w:val="24"/>
          <w:highlight w:val="none"/>
          <w:lang w:eastAsia="zh-CN"/>
        </w:rPr>
        <w:t>工期及地点</w:t>
      </w:r>
    </w:p>
    <w:p w14:paraId="22B14544">
      <w:pPr>
        <w:spacing w:before="219" w:line="360" w:lineRule="auto"/>
        <w:ind w:firstLine="496"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val="en-US" w:eastAsia="zh-Hans"/>
        </w:rPr>
        <w:t>一</w:t>
      </w:r>
      <w:r>
        <w:rPr>
          <w:rFonts w:ascii="宋体" w:hAnsi="宋体" w:eastAsia="宋体" w:cs="仿宋"/>
          <w:color w:val="auto"/>
          <w:spacing w:val="4"/>
          <w:sz w:val="24"/>
          <w:szCs w:val="24"/>
          <w:highlight w:val="none"/>
          <w:lang w:eastAsia="zh-CN"/>
        </w:rPr>
        <w:t>）服务期限：</w:t>
      </w:r>
      <w:r>
        <w:rPr>
          <w:rFonts w:ascii="宋体" w:hAnsi="宋体" w:eastAsia="宋体" w:cs="仿宋"/>
          <w:color w:val="auto"/>
          <w:spacing w:val="6"/>
          <w:sz w:val="24"/>
          <w:szCs w:val="24"/>
          <w:highlight w:val="none"/>
          <w:u w:val="single"/>
          <w:lang w:eastAsia="zh-CN"/>
        </w:rPr>
        <w:t xml:space="preserve">  </w:t>
      </w:r>
      <w:r>
        <w:rPr>
          <w:rFonts w:hint="eastAsia" w:ascii="宋体" w:hAnsi="宋体" w:eastAsia="宋体" w:cs="仿宋"/>
          <w:color w:val="auto"/>
          <w:spacing w:val="6"/>
          <w:sz w:val="24"/>
          <w:szCs w:val="24"/>
          <w:highlight w:val="none"/>
          <w:u w:val="single"/>
          <w:lang w:eastAsia="zh-CN"/>
        </w:rPr>
        <w:t>1年</w:t>
      </w:r>
      <w:r>
        <w:rPr>
          <w:rFonts w:ascii="宋体" w:hAnsi="宋体" w:eastAsia="宋体" w:cs="仿宋"/>
          <w:color w:val="auto"/>
          <w:spacing w:val="6"/>
          <w:sz w:val="24"/>
          <w:szCs w:val="24"/>
          <w:highlight w:val="none"/>
          <w:u w:val="single"/>
          <w:lang w:eastAsia="zh-CN"/>
        </w:rPr>
        <w:t xml:space="preserve">   </w:t>
      </w:r>
      <w:r>
        <w:rPr>
          <w:rFonts w:ascii="宋体" w:hAnsi="宋体" w:eastAsia="宋体" w:cs="仿宋"/>
          <w:color w:val="auto"/>
          <w:spacing w:val="4"/>
          <w:sz w:val="24"/>
          <w:szCs w:val="24"/>
          <w:highlight w:val="none"/>
          <w:lang w:eastAsia="zh-CN"/>
        </w:rPr>
        <w:t>。</w:t>
      </w:r>
    </w:p>
    <w:p w14:paraId="6B7EC940">
      <w:pPr>
        <w:spacing w:before="219" w:line="360" w:lineRule="auto"/>
        <w:ind w:firstLine="496" w:firstLineChars="200"/>
        <w:jc w:val="both"/>
        <w:rPr>
          <w:rFonts w:hint="eastAsia" w:ascii="宋体" w:hAnsi="宋体" w:eastAsia="宋体" w:cs="仿宋"/>
          <w:color w:val="auto"/>
          <w:sz w:val="24"/>
          <w:szCs w:val="24"/>
          <w:highlight w:val="none"/>
          <w:lang w:eastAsia="zh-CN"/>
        </w:rPr>
      </w:pPr>
      <w:r>
        <w:rPr>
          <w:rFonts w:hint="default"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val="en-US" w:eastAsia="zh-Hans"/>
        </w:rPr>
        <w:t>二</w:t>
      </w:r>
      <w:r>
        <w:rPr>
          <w:rFonts w:hint="default"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val="en-US" w:eastAsia="zh-Hans"/>
        </w:rPr>
        <w:t>交付成果期限</w:t>
      </w:r>
      <w:r>
        <w:rPr>
          <w:rFonts w:hint="eastAsia" w:ascii="宋体" w:hAnsi="宋体" w:eastAsia="宋体" w:cs="仿宋"/>
          <w:color w:val="auto"/>
          <w:spacing w:val="4"/>
          <w:sz w:val="24"/>
          <w:szCs w:val="24"/>
          <w:highlight w:val="none"/>
          <w:lang w:eastAsia="zh-CN"/>
        </w:rPr>
        <w:t>：自合同签订之日起，</w:t>
      </w:r>
      <w:r>
        <w:rPr>
          <w:rFonts w:hint="eastAsia" w:ascii="宋体" w:hAnsi="宋体" w:eastAsia="宋体" w:cs="仿宋"/>
          <w:color w:val="auto"/>
          <w:spacing w:val="4"/>
          <w:sz w:val="24"/>
          <w:szCs w:val="24"/>
          <w:highlight w:val="none"/>
          <w:lang w:val="en-US" w:eastAsia="zh-Hans"/>
        </w:rPr>
        <w:t>甲方</w:t>
      </w:r>
      <w:r>
        <w:rPr>
          <w:rFonts w:hint="eastAsia" w:ascii="宋体" w:hAnsi="宋体" w:eastAsia="宋体" w:cs="仿宋"/>
          <w:color w:val="auto"/>
          <w:spacing w:val="4"/>
          <w:sz w:val="24"/>
          <w:szCs w:val="24"/>
          <w:highlight w:val="none"/>
          <w:lang w:eastAsia="zh-CN"/>
        </w:rPr>
        <w:t>下达通知书后开始实施，</w:t>
      </w:r>
      <w:r>
        <w:rPr>
          <w:rFonts w:hint="eastAsia" w:ascii="宋体" w:hAnsi="宋体" w:eastAsia="宋体" w:cs="仿宋"/>
          <w:color w:val="auto"/>
          <w:spacing w:val="4"/>
          <w:sz w:val="24"/>
          <w:szCs w:val="24"/>
          <w:highlight w:val="none"/>
          <w:lang w:val="en-US" w:eastAsia="zh-Hans"/>
        </w:rPr>
        <w:t>乙方应当在</w:t>
      </w:r>
      <w:r>
        <w:rPr>
          <w:rFonts w:hint="eastAsia" w:ascii="宋体" w:hAnsi="宋体" w:eastAsia="宋体" w:cs="仿宋"/>
          <w:color w:val="auto"/>
          <w:spacing w:val="4"/>
          <w:sz w:val="24"/>
          <w:szCs w:val="24"/>
          <w:highlight w:val="none"/>
          <w:lang w:eastAsia="zh-CN"/>
        </w:rPr>
        <w:t>60天内完成等保测评服务并交付服务成果</w:t>
      </w:r>
      <w:r>
        <w:rPr>
          <w:rFonts w:ascii="宋体" w:hAnsi="宋体" w:eastAsia="宋体" w:cs="宋体"/>
          <w:color w:val="auto"/>
          <w:spacing w:val="-1"/>
          <w:sz w:val="24"/>
          <w:szCs w:val="24"/>
          <w:highlight w:val="none"/>
          <w:lang w:eastAsia="zh-CN"/>
        </w:rPr>
        <w:t>。</w:t>
      </w:r>
      <w:r>
        <w:rPr>
          <w:rFonts w:hint="eastAsia" w:ascii="宋体" w:hAnsi="宋体" w:eastAsia="宋体" w:cs="仿宋"/>
          <w:color w:val="auto"/>
          <w:spacing w:val="4"/>
          <w:sz w:val="24"/>
          <w:szCs w:val="24"/>
          <w:highlight w:val="none"/>
          <w:lang w:eastAsia="zh-CN"/>
        </w:rPr>
        <w:t xml:space="preserve"> </w:t>
      </w:r>
    </w:p>
    <w:p w14:paraId="75AB7010">
      <w:pPr>
        <w:spacing w:before="217" w:line="360" w:lineRule="auto"/>
        <w:ind w:firstLine="488" w:firstLineChars="200"/>
        <w:jc w:val="both"/>
        <w:rPr>
          <w:rFonts w:hint="eastAsia" w:ascii="宋体" w:hAnsi="宋体" w:eastAsia="宋体" w:cs="仿宋"/>
          <w:color w:val="auto"/>
          <w:sz w:val="24"/>
          <w:szCs w:val="24"/>
          <w:highlight w:val="none"/>
          <w:lang w:eastAsia="zh-CN"/>
        </w:rPr>
      </w:pPr>
      <w:r>
        <w:rPr>
          <w:rFonts w:hint="default" w:ascii="宋体" w:hAnsi="宋体" w:eastAsia="宋体" w:cs="仿宋"/>
          <w:color w:val="auto"/>
          <w:spacing w:val="2"/>
          <w:sz w:val="24"/>
          <w:szCs w:val="24"/>
          <w:highlight w:val="none"/>
          <w:lang w:eastAsia="zh-CN"/>
        </w:rPr>
        <w:t>（</w:t>
      </w:r>
      <w:r>
        <w:rPr>
          <w:rFonts w:hint="eastAsia" w:ascii="宋体" w:hAnsi="宋体" w:eastAsia="宋体" w:cs="仿宋"/>
          <w:color w:val="auto"/>
          <w:spacing w:val="2"/>
          <w:sz w:val="24"/>
          <w:szCs w:val="24"/>
          <w:highlight w:val="none"/>
          <w:lang w:val="en-US" w:eastAsia="zh-Hans"/>
        </w:rPr>
        <w:t>三</w:t>
      </w:r>
      <w:r>
        <w:rPr>
          <w:rFonts w:hint="default" w:ascii="宋体" w:hAnsi="宋体" w:eastAsia="宋体" w:cs="仿宋"/>
          <w:color w:val="auto"/>
          <w:spacing w:val="2"/>
          <w:sz w:val="24"/>
          <w:szCs w:val="24"/>
          <w:highlight w:val="none"/>
          <w:lang w:eastAsia="zh-CN"/>
        </w:rPr>
        <w:t>）</w:t>
      </w:r>
      <w:r>
        <w:rPr>
          <w:rFonts w:ascii="宋体" w:hAnsi="宋体" w:eastAsia="宋体" w:cs="仿宋"/>
          <w:color w:val="auto"/>
          <w:spacing w:val="2"/>
          <w:sz w:val="24"/>
          <w:szCs w:val="24"/>
          <w:highlight w:val="none"/>
          <w:lang w:eastAsia="zh-CN"/>
        </w:rPr>
        <w:t>测评地点：</w:t>
      </w:r>
      <w:r>
        <w:rPr>
          <w:rFonts w:hint="eastAsia" w:ascii="宋体" w:hAnsi="宋体" w:eastAsia="宋体" w:cs="仿宋"/>
          <w:color w:val="auto"/>
          <w:spacing w:val="4"/>
          <w:sz w:val="24"/>
          <w:szCs w:val="24"/>
          <w:highlight w:val="none"/>
          <w:u w:val="single"/>
          <w:lang w:eastAsia="zh-CN"/>
        </w:rPr>
        <w:t xml:space="preserve"> 甲方指定地点</w:t>
      </w:r>
      <w:r>
        <w:rPr>
          <w:rFonts w:ascii="宋体" w:hAnsi="宋体" w:eastAsia="宋体" w:cs="仿宋"/>
          <w:color w:val="auto"/>
          <w:spacing w:val="2"/>
          <w:sz w:val="24"/>
          <w:szCs w:val="24"/>
          <w:highlight w:val="none"/>
          <w:lang w:eastAsia="zh-CN"/>
        </w:rPr>
        <w:t>。</w:t>
      </w:r>
    </w:p>
    <w:p w14:paraId="27DF3EDC">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三、时间、方式及条件</w:t>
      </w:r>
    </w:p>
    <w:p w14:paraId="5FD1E11C">
      <w:pPr>
        <w:spacing w:before="219" w:line="360" w:lineRule="auto"/>
        <w:ind w:right="170" w:firstLine="49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3"/>
          <w:sz w:val="24"/>
          <w:szCs w:val="24"/>
          <w:highlight w:val="none"/>
          <w:lang w:eastAsia="zh-CN"/>
        </w:rPr>
        <w:t>（</w:t>
      </w:r>
      <w:r>
        <w:rPr>
          <w:rFonts w:hint="eastAsia" w:ascii="宋体" w:hAnsi="宋体" w:eastAsia="宋体" w:cs="仿宋"/>
          <w:color w:val="auto"/>
          <w:spacing w:val="3"/>
          <w:sz w:val="24"/>
          <w:szCs w:val="24"/>
          <w:highlight w:val="none"/>
          <w:lang w:val="en-US" w:eastAsia="zh-Hans"/>
        </w:rPr>
        <w:t>一</w:t>
      </w:r>
      <w:r>
        <w:rPr>
          <w:rFonts w:ascii="宋体" w:hAnsi="宋体" w:eastAsia="宋体" w:cs="仿宋"/>
          <w:color w:val="auto"/>
          <w:spacing w:val="3"/>
          <w:sz w:val="24"/>
          <w:szCs w:val="24"/>
          <w:highlight w:val="none"/>
          <w:lang w:eastAsia="zh-CN"/>
        </w:rPr>
        <w:t>）本合同所涉及项目费用，</w:t>
      </w:r>
      <w:r>
        <w:rPr>
          <w:rFonts w:ascii="宋体" w:hAnsi="宋体" w:eastAsia="宋体" w:cs="仿宋"/>
          <w:color w:val="auto"/>
          <w:spacing w:val="-83"/>
          <w:sz w:val="24"/>
          <w:szCs w:val="24"/>
          <w:highlight w:val="none"/>
          <w:lang w:eastAsia="zh-CN"/>
        </w:rPr>
        <w:t xml:space="preserve"> </w:t>
      </w:r>
      <w:r>
        <w:rPr>
          <w:rFonts w:ascii="宋体" w:hAnsi="宋体" w:eastAsia="宋体" w:cs="仿宋"/>
          <w:color w:val="auto"/>
          <w:spacing w:val="3"/>
          <w:sz w:val="24"/>
          <w:szCs w:val="24"/>
          <w:highlight w:val="none"/>
          <w:lang w:eastAsia="zh-CN"/>
        </w:rPr>
        <w:t>甲方将按如下方式支付乙方，</w:t>
      </w:r>
      <w:r>
        <w:rPr>
          <w:rFonts w:ascii="宋体" w:hAnsi="宋体" w:eastAsia="宋体" w:cs="仿宋"/>
          <w:color w:val="auto"/>
          <w:sz w:val="24"/>
          <w:szCs w:val="24"/>
          <w:highlight w:val="none"/>
          <w:lang w:eastAsia="zh-CN"/>
        </w:rPr>
        <w:t xml:space="preserve"> </w:t>
      </w:r>
      <w:r>
        <w:rPr>
          <w:rFonts w:ascii="宋体" w:hAnsi="宋体" w:eastAsia="宋体" w:cs="仿宋"/>
          <w:color w:val="auto"/>
          <w:spacing w:val="-15"/>
          <w:sz w:val="24"/>
          <w:szCs w:val="24"/>
          <w:highlight w:val="none"/>
          <w:lang w:eastAsia="zh-CN"/>
        </w:rPr>
        <w:t>即：</w:t>
      </w:r>
    </w:p>
    <w:p w14:paraId="0D65726B">
      <w:pPr>
        <w:spacing w:before="53"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1.</w:t>
      </w:r>
      <w:r>
        <w:rPr>
          <w:rFonts w:hint="eastAsia" w:ascii="宋体" w:hAnsi="宋体" w:eastAsia="宋体" w:cs="仿宋"/>
          <w:color w:val="auto"/>
          <w:spacing w:val="6"/>
          <w:sz w:val="24"/>
          <w:szCs w:val="24"/>
          <w:highlight w:val="none"/>
          <w:lang w:val="en-US" w:eastAsia="zh-CN"/>
        </w:rPr>
        <w:t>本合同签订后，待省财政资金下达后，甲方凭乙方开具的正式有效增值税普通发票在3个工作日内向乙方支付合同金额的</w:t>
      </w:r>
      <w:r>
        <w:rPr>
          <w:rFonts w:hint="eastAsia" w:ascii="宋体" w:hAnsi="宋体" w:eastAsia="宋体" w:cs="仿宋"/>
          <w:color w:val="auto"/>
          <w:spacing w:val="6"/>
          <w:sz w:val="24"/>
          <w:szCs w:val="24"/>
          <w:highlight w:val="none"/>
          <w:u w:val="single"/>
          <w:lang w:val="en-US" w:eastAsia="zh-CN"/>
        </w:rPr>
        <w:t xml:space="preserve"> 30%</w:t>
      </w:r>
      <w:r>
        <w:rPr>
          <w:rFonts w:hint="eastAsia" w:ascii="宋体" w:hAnsi="宋体" w:eastAsia="宋体" w:cs="仿宋"/>
          <w:color w:val="auto"/>
          <w:spacing w:val="6"/>
          <w:sz w:val="24"/>
          <w:szCs w:val="24"/>
          <w:highlight w:val="none"/>
          <w:lang w:eastAsia="zh-CN"/>
        </w:rPr>
        <w:t>预付款，即人民币</w:t>
      </w:r>
      <w:r>
        <w:rPr>
          <w:rFonts w:hint="eastAsia" w:ascii="宋体" w:hAnsi="宋体" w:eastAsia="宋体" w:cs="仿宋"/>
          <w:color w:val="auto"/>
          <w:spacing w:val="6"/>
          <w:sz w:val="24"/>
          <w:szCs w:val="24"/>
          <w:highlight w:val="none"/>
          <w:u w:val="single"/>
          <w:lang w:eastAsia="zh-CN"/>
        </w:rPr>
        <w:t>（大写）</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72A719B5">
      <w:pPr>
        <w:spacing w:before="53"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2.</w:t>
      </w:r>
      <w:r>
        <w:rPr>
          <w:rFonts w:hint="eastAsia" w:ascii="宋体" w:hAnsi="宋体" w:eastAsia="宋体" w:cs="仿宋"/>
          <w:color w:val="auto"/>
          <w:spacing w:val="6"/>
          <w:sz w:val="24"/>
          <w:szCs w:val="24"/>
          <w:highlight w:val="none"/>
          <w:lang w:val="en-US" w:eastAsia="zh-Hans"/>
        </w:rPr>
        <w:t>本</w:t>
      </w:r>
      <w:r>
        <w:rPr>
          <w:rFonts w:hint="eastAsia" w:ascii="宋体" w:hAnsi="宋体" w:eastAsia="宋体" w:cs="仿宋"/>
          <w:color w:val="auto"/>
          <w:spacing w:val="6"/>
          <w:sz w:val="24"/>
          <w:szCs w:val="24"/>
          <w:highlight w:val="none"/>
          <w:lang w:eastAsia="zh-CN"/>
        </w:rPr>
        <w:t>项目初验合格,</w:t>
      </w:r>
      <w:r>
        <w:rPr>
          <w:rFonts w:hint="eastAsia" w:ascii="宋体" w:hAnsi="宋体" w:eastAsia="宋体" w:cs="仿宋"/>
          <w:color w:val="auto"/>
          <w:spacing w:val="6"/>
          <w:sz w:val="24"/>
          <w:szCs w:val="24"/>
          <w:highlight w:val="none"/>
          <w:lang w:val="en-US" w:eastAsia="zh-Hans"/>
        </w:rPr>
        <w:t>且甲方确认乙方提供的</w:t>
      </w:r>
      <w:r>
        <w:rPr>
          <w:rFonts w:hint="eastAsia" w:ascii="宋体" w:hAnsi="宋体" w:eastAsia="宋体" w:cs="仿宋"/>
          <w:color w:val="auto"/>
          <w:spacing w:val="5"/>
          <w:sz w:val="24"/>
          <w:szCs w:val="24"/>
          <w:highlight w:val="none"/>
          <w:u w:val="single"/>
          <w:lang w:eastAsia="zh-CN"/>
        </w:rPr>
        <w:t>网络安全等级保护测评服务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仿宋"/>
          <w:color w:val="auto"/>
          <w:spacing w:val="6"/>
          <w:sz w:val="24"/>
          <w:szCs w:val="24"/>
          <w:highlight w:val="none"/>
          <w:lang w:val="en-US" w:eastAsia="zh-CN"/>
        </w:rPr>
        <w:t>待省财政资金下达后，</w:t>
      </w:r>
      <w:r>
        <w:rPr>
          <w:rFonts w:hint="eastAsia" w:ascii="宋体" w:hAnsi="宋体" w:eastAsia="宋体" w:cs="仿宋"/>
          <w:color w:val="auto"/>
          <w:spacing w:val="6"/>
          <w:sz w:val="24"/>
          <w:szCs w:val="24"/>
          <w:highlight w:val="none"/>
          <w:lang w:eastAsia="zh-CN"/>
        </w:rPr>
        <w:t>甲方在收到乙方开具的增值税普通发票之日起</w:t>
      </w:r>
      <w:r>
        <w:rPr>
          <w:rFonts w:hint="eastAsia" w:ascii="宋体" w:hAnsi="宋体" w:eastAsia="宋体" w:cs="仿宋"/>
          <w:color w:val="auto"/>
          <w:spacing w:val="6"/>
          <w:sz w:val="24"/>
          <w:szCs w:val="24"/>
          <w:highlight w:val="none"/>
          <w:lang w:val="en-US" w:eastAsia="zh-CN"/>
        </w:rPr>
        <w:t>3</w:t>
      </w:r>
      <w:r>
        <w:rPr>
          <w:rFonts w:hint="eastAsia" w:ascii="宋体" w:hAnsi="宋体" w:eastAsia="宋体" w:cs="仿宋"/>
          <w:color w:val="auto"/>
          <w:spacing w:val="6"/>
          <w:sz w:val="24"/>
          <w:szCs w:val="24"/>
          <w:highlight w:val="none"/>
          <w:lang w:eastAsia="zh-CN"/>
        </w:rPr>
        <w:t>个工作日内,向乙方支付合同总金额的</w:t>
      </w:r>
      <w:r>
        <w:rPr>
          <w:rFonts w:hint="eastAsia" w:ascii="宋体" w:hAnsi="宋体" w:eastAsia="宋体" w:cs="仿宋"/>
          <w:color w:val="auto"/>
          <w:spacing w:val="6"/>
          <w:sz w:val="24"/>
          <w:szCs w:val="24"/>
          <w:highlight w:val="none"/>
          <w:u w:val="single"/>
          <w:lang w:eastAsia="zh-CN"/>
        </w:rPr>
        <w:t xml:space="preserve"> </w:t>
      </w:r>
      <w:r>
        <w:rPr>
          <w:rFonts w:hint="eastAsia" w:ascii="宋体" w:hAnsi="宋体" w:eastAsia="宋体" w:cs="仿宋"/>
          <w:color w:val="auto"/>
          <w:spacing w:val="6"/>
          <w:sz w:val="24"/>
          <w:szCs w:val="24"/>
          <w:highlight w:val="none"/>
          <w:u w:val="single"/>
          <w:lang w:val="en-US" w:eastAsia="zh-CN"/>
        </w:rPr>
        <w:t>40</w:t>
      </w:r>
      <w:r>
        <w:rPr>
          <w:rFonts w:hint="eastAsia" w:ascii="宋体" w:hAnsi="宋体" w:eastAsia="宋体" w:cs="仿宋"/>
          <w:color w:val="auto"/>
          <w:spacing w:val="6"/>
          <w:sz w:val="24"/>
          <w:szCs w:val="24"/>
          <w:highlight w:val="none"/>
          <w:u w:val="single"/>
          <w:lang w:eastAsia="zh-CN"/>
        </w:rPr>
        <w:t xml:space="preserve"> % </w:t>
      </w:r>
      <w:r>
        <w:rPr>
          <w:rFonts w:hint="eastAsia" w:ascii="宋体" w:hAnsi="宋体" w:eastAsia="宋体" w:cs="仿宋"/>
          <w:color w:val="auto"/>
          <w:spacing w:val="6"/>
          <w:sz w:val="24"/>
          <w:szCs w:val="24"/>
          <w:highlight w:val="none"/>
          <w:lang w:eastAsia="zh-CN"/>
        </w:rPr>
        <w:t>，即人民币</w:t>
      </w:r>
      <w:r>
        <w:rPr>
          <w:rFonts w:hint="eastAsia"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26631DCF">
      <w:pPr>
        <w:spacing w:before="53" w:line="360" w:lineRule="auto"/>
        <w:ind w:firstLine="504"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3.</w:t>
      </w:r>
      <w:r>
        <w:rPr>
          <w:rFonts w:hint="eastAsia" w:ascii="宋体" w:hAnsi="宋体" w:eastAsia="宋体" w:cs="仿宋"/>
          <w:color w:val="auto"/>
          <w:spacing w:val="6"/>
          <w:sz w:val="24"/>
          <w:szCs w:val="24"/>
          <w:highlight w:val="none"/>
          <w:lang w:val="en-US" w:eastAsia="zh-Hans"/>
        </w:rPr>
        <w:t>本</w:t>
      </w:r>
      <w:r>
        <w:rPr>
          <w:rFonts w:hint="eastAsia" w:ascii="宋体" w:hAnsi="宋体" w:eastAsia="宋体" w:cs="仿宋"/>
          <w:color w:val="auto"/>
          <w:spacing w:val="6"/>
          <w:sz w:val="24"/>
          <w:szCs w:val="24"/>
          <w:highlight w:val="none"/>
          <w:lang w:eastAsia="zh-CN"/>
        </w:rPr>
        <w:t xml:space="preserve">项目通过整体竣工验收, </w:t>
      </w:r>
      <w:r>
        <w:rPr>
          <w:rFonts w:hint="eastAsia" w:ascii="宋体" w:hAnsi="宋体" w:eastAsia="宋体" w:cs="仿宋"/>
          <w:color w:val="auto"/>
          <w:spacing w:val="6"/>
          <w:sz w:val="24"/>
          <w:szCs w:val="24"/>
          <w:highlight w:val="none"/>
          <w:lang w:val="en-US" w:eastAsia="zh-Hans"/>
        </w:rPr>
        <w:t>且甲方确认乙方提供的</w:t>
      </w:r>
      <w:r>
        <w:rPr>
          <w:rFonts w:hint="eastAsia" w:ascii="宋体" w:hAnsi="宋体" w:eastAsia="宋体" w:cs="仿宋"/>
          <w:color w:val="auto"/>
          <w:spacing w:val="5"/>
          <w:sz w:val="24"/>
          <w:szCs w:val="24"/>
          <w:highlight w:val="none"/>
          <w:u w:val="single"/>
          <w:lang w:eastAsia="zh-CN"/>
        </w:rPr>
        <w:t>网络安全等级保护测评服务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仿宋"/>
          <w:color w:val="auto"/>
          <w:spacing w:val="6"/>
          <w:sz w:val="24"/>
          <w:szCs w:val="24"/>
          <w:highlight w:val="none"/>
          <w:lang w:val="en-US" w:eastAsia="zh-CN"/>
        </w:rPr>
        <w:t>待省财政资金下达后，</w:t>
      </w:r>
      <w:r>
        <w:rPr>
          <w:rFonts w:hint="eastAsia" w:ascii="宋体" w:hAnsi="宋体" w:eastAsia="宋体" w:cs="仿宋"/>
          <w:color w:val="auto"/>
          <w:spacing w:val="6"/>
          <w:sz w:val="24"/>
          <w:szCs w:val="24"/>
          <w:highlight w:val="none"/>
          <w:lang w:eastAsia="zh-CN"/>
        </w:rPr>
        <w:t>甲方在收到乙方开具的增值税普通发票之日起</w:t>
      </w:r>
      <w:r>
        <w:rPr>
          <w:rFonts w:hint="eastAsia" w:ascii="宋体" w:hAnsi="宋体" w:eastAsia="宋体" w:cs="仿宋"/>
          <w:color w:val="auto"/>
          <w:spacing w:val="6"/>
          <w:sz w:val="24"/>
          <w:szCs w:val="24"/>
          <w:highlight w:val="none"/>
          <w:lang w:val="en-US" w:eastAsia="zh-CN"/>
        </w:rPr>
        <w:t>3</w:t>
      </w:r>
      <w:r>
        <w:rPr>
          <w:rFonts w:hint="eastAsia" w:ascii="宋体" w:hAnsi="宋体" w:eastAsia="宋体" w:cs="仿宋"/>
          <w:color w:val="auto"/>
          <w:spacing w:val="6"/>
          <w:sz w:val="24"/>
          <w:szCs w:val="24"/>
          <w:highlight w:val="none"/>
          <w:lang w:eastAsia="zh-CN"/>
        </w:rPr>
        <w:t>个工作日内,向乙方支付合同总金额的 30 % ，即人民币：</w:t>
      </w:r>
      <w:r>
        <w:rPr>
          <w:rFonts w:hint="eastAsia" w:ascii="宋体" w:hAnsi="宋体" w:eastAsia="宋体" w:cs="仿宋"/>
          <w:color w:val="auto"/>
          <w:spacing w:val="6"/>
          <w:sz w:val="24"/>
          <w:szCs w:val="24"/>
          <w:highlight w:val="none"/>
          <w:u w:val="single"/>
          <w:lang w:val="en-US" w:eastAsia="zh-CN"/>
        </w:rPr>
        <w:t>XXXX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146F7BA7">
      <w:pPr>
        <w:spacing w:before="53" w:line="360" w:lineRule="auto"/>
        <w:ind w:right="3617" w:firstLine="508" w:firstLineChars="200"/>
        <w:jc w:val="both"/>
        <w:rPr>
          <w:rFonts w:ascii="宋体" w:hAnsi="宋体" w:eastAsia="宋体" w:cs="仿宋"/>
          <w:color w:val="auto"/>
          <w:sz w:val="24"/>
          <w:szCs w:val="24"/>
          <w:highlight w:val="none"/>
          <w:lang w:eastAsia="zh-CN"/>
        </w:rPr>
      </w:pPr>
      <w:r>
        <w:rPr>
          <w:rFonts w:hint="default"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val="en-US" w:eastAsia="zh-Hans"/>
        </w:rPr>
        <w:t>二</w:t>
      </w:r>
      <w:r>
        <w:rPr>
          <w:rFonts w:hint="default" w:ascii="宋体" w:hAnsi="宋体" w:eastAsia="宋体" w:cs="仿宋"/>
          <w:color w:val="auto"/>
          <w:spacing w:val="7"/>
          <w:sz w:val="24"/>
          <w:szCs w:val="24"/>
          <w:highlight w:val="none"/>
          <w:lang w:eastAsia="zh-CN"/>
        </w:rPr>
        <w:t>）</w:t>
      </w:r>
      <w:r>
        <w:rPr>
          <w:rFonts w:ascii="宋体" w:hAnsi="宋体" w:eastAsia="宋体" w:cs="仿宋"/>
          <w:color w:val="auto"/>
          <w:spacing w:val="7"/>
          <w:sz w:val="24"/>
          <w:szCs w:val="24"/>
          <w:highlight w:val="none"/>
          <w:lang w:eastAsia="zh-CN"/>
        </w:rPr>
        <w:t>资金支付方式：</w:t>
      </w:r>
      <w:r>
        <w:rPr>
          <w:rFonts w:ascii="宋体" w:hAnsi="宋体" w:eastAsia="宋体" w:cs="仿宋"/>
          <w:color w:val="auto"/>
          <w:sz w:val="24"/>
          <w:szCs w:val="24"/>
          <w:highlight w:val="none"/>
          <w:lang w:eastAsia="zh-CN"/>
        </w:rPr>
        <w:t xml:space="preserve"> </w:t>
      </w:r>
    </w:p>
    <w:p w14:paraId="2D07B9A3">
      <w:pPr>
        <w:spacing w:before="53" w:line="360" w:lineRule="auto"/>
        <w:ind w:right="3617" w:firstLine="54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15"/>
          <w:sz w:val="24"/>
          <w:szCs w:val="24"/>
          <w:highlight w:val="none"/>
          <w:lang w:eastAsia="zh-CN"/>
        </w:rPr>
        <w:t>乙方银行账号信息：</w:t>
      </w:r>
    </w:p>
    <w:p w14:paraId="19FFEC2A">
      <w:pPr>
        <w:spacing w:before="0" w:line="360" w:lineRule="auto"/>
        <w:ind w:right="0" w:firstLine="520" w:firstLineChars="200"/>
        <w:jc w:val="left"/>
        <w:rPr>
          <w:rFonts w:ascii="宋体" w:hAnsi="宋体" w:eastAsia="宋体"/>
          <w:color w:val="auto"/>
          <w:sz w:val="24"/>
          <w:highlight w:val="none"/>
          <w:lang w:eastAsia="zh-CN"/>
        </w:rPr>
      </w:pPr>
      <w:r>
        <w:rPr>
          <w:rFonts w:hint="eastAsia" w:ascii="宋体" w:hAnsi="宋体" w:eastAsia="宋体" w:cs="微软雅黑"/>
          <w:color w:val="auto"/>
          <w:spacing w:val="10"/>
          <w:sz w:val="24"/>
          <w:highlight w:val="none"/>
          <w:lang w:eastAsia="zh-CN"/>
        </w:rPr>
        <w:t>企业名称：</w:t>
      </w:r>
      <w:r>
        <w:rPr>
          <w:rFonts w:ascii="宋体" w:hAnsi="宋体" w:eastAsia="宋体"/>
          <w:color w:val="auto"/>
          <w:spacing w:val="-121"/>
          <w:sz w:val="24"/>
          <w:highlight w:val="none"/>
          <w:lang w:eastAsia="zh-CN"/>
        </w:rPr>
        <w:t xml:space="preserve"> </w:t>
      </w:r>
      <w:r>
        <w:rPr>
          <w:rFonts w:ascii="宋体" w:hAnsi="宋体" w:eastAsia="宋体"/>
          <w:color w:val="auto"/>
          <w:sz w:val="24"/>
          <w:highlight w:val="none"/>
          <w:lang w:eastAsia="zh-CN"/>
        </w:rPr>
        <w:t xml:space="preserve"> </w:t>
      </w:r>
    </w:p>
    <w:p w14:paraId="6E61ED4B">
      <w:pPr>
        <w:spacing w:before="0" w:line="360" w:lineRule="auto"/>
        <w:ind w:right="0" w:firstLine="520" w:firstLineChars="200"/>
        <w:jc w:val="left"/>
        <w:rPr>
          <w:rFonts w:ascii="宋体" w:hAnsi="宋体" w:eastAsia="宋体"/>
          <w:color w:val="auto"/>
          <w:sz w:val="24"/>
          <w:highlight w:val="none"/>
          <w:lang w:eastAsia="zh-CN"/>
        </w:rPr>
      </w:pPr>
      <w:r>
        <w:rPr>
          <w:rFonts w:hint="eastAsia" w:ascii="宋体" w:hAnsi="宋体" w:eastAsia="宋体" w:cs="微软雅黑"/>
          <w:color w:val="auto"/>
          <w:spacing w:val="10"/>
          <w:sz w:val="24"/>
          <w:highlight w:val="none"/>
          <w:lang w:eastAsia="zh-CN"/>
        </w:rPr>
        <w:t>开户银行：</w:t>
      </w:r>
    </w:p>
    <w:p w14:paraId="0BE2590D">
      <w:pPr>
        <w:spacing w:before="0" w:line="360" w:lineRule="auto"/>
        <w:ind w:right="0" w:firstLine="492" w:firstLineChars="200"/>
        <w:jc w:val="left"/>
        <w:rPr>
          <w:rFonts w:ascii="宋体" w:hAnsi="宋体" w:eastAsia="宋体"/>
          <w:color w:val="auto"/>
          <w:sz w:val="24"/>
          <w:highlight w:val="none"/>
          <w:lang w:eastAsia="zh-CN"/>
        </w:rPr>
      </w:pPr>
      <w:r>
        <w:rPr>
          <w:rFonts w:hint="eastAsia" w:ascii="宋体" w:hAnsi="宋体" w:eastAsia="宋体" w:cs="微软雅黑"/>
          <w:color w:val="auto"/>
          <w:spacing w:val="3"/>
          <w:sz w:val="24"/>
          <w:highlight w:val="none"/>
          <w:lang w:eastAsia="zh-CN"/>
        </w:rPr>
        <w:t>帐号：</w:t>
      </w:r>
      <w:r>
        <w:rPr>
          <w:rFonts w:ascii="宋体" w:hAnsi="宋体" w:eastAsia="宋体"/>
          <w:color w:val="auto"/>
          <w:spacing w:val="-120"/>
          <w:sz w:val="24"/>
          <w:highlight w:val="none"/>
          <w:lang w:eastAsia="zh-CN"/>
        </w:rPr>
        <w:t xml:space="preserve"> </w:t>
      </w:r>
    </w:p>
    <w:p w14:paraId="392506CA">
      <w:pPr>
        <w:spacing w:before="101" w:line="360" w:lineRule="auto"/>
        <w:jc w:val="both"/>
        <w:outlineLvl w:val="0"/>
        <w:rPr>
          <w:rFonts w:hint="eastAsia" w:ascii="宋体" w:hAnsi="宋体" w:eastAsia="宋体" w:cs="黑体"/>
          <w:b/>
          <w:bCs/>
          <w:color w:val="auto"/>
          <w:sz w:val="24"/>
          <w:szCs w:val="24"/>
          <w:highlight w:val="none"/>
          <w:lang w:eastAsia="zh-CN"/>
        </w:rPr>
      </w:pPr>
      <w:r>
        <w:rPr>
          <w:rFonts w:ascii="宋体" w:hAnsi="宋体" w:eastAsia="宋体" w:cs="黑体"/>
          <w:b/>
          <w:bCs/>
          <w:color w:val="auto"/>
          <w:spacing w:val="6"/>
          <w:sz w:val="24"/>
          <w:szCs w:val="24"/>
          <w:highlight w:val="none"/>
          <w:lang w:eastAsia="zh-CN"/>
        </w:rPr>
        <w:t>四、</w:t>
      </w:r>
      <w:r>
        <w:rPr>
          <w:rFonts w:hint="eastAsia" w:ascii="宋体" w:hAnsi="宋体" w:eastAsia="宋体" w:cs="黑体"/>
          <w:b/>
          <w:bCs/>
          <w:color w:val="auto"/>
          <w:spacing w:val="6"/>
          <w:sz w:val="24"/>
          <w:szCs w:val="24"/>
          <w:highlight w:val="none"/>
          <w:lang w:eastAsia="zh-CN"/>
        </w:rPr>
        <w:t>双方</w:t>
      </w:r>
      <w:r>
        <w:rPr>
          <w:rFonts w:ascii="宋体" w:hAnsi="宋体" w:eastAsia="宋体" w:cs="黑体"/>
          <w:b/>
          <w:bCs/>
          <w:color w:val="auto"/>
          <w:spacing w:val="6"/>
          <w:sz w:val="24"/>
          <w:szCs w:val="24"/>
          <w:highlight w:val="none"/>
          <w:lang w:eastAsia="zh-CN"/>
        </w:rPr>
        <w:t>权利和义务</w:t>
      </w:r>
    </w:p>
    <w:p w14:paraId="570B31A7">
      <w:pPr>
        <w:spacing w:before="219" w:line="360" w:lineRule="auto"/>
        <w:ind w:firstLine="480" w:firstLineChars="200"/>
        <w:jc w:val="both"/>
        <w:rPr>
          <w:rFonts w:hint="eastAsia" w:ascii="宋体" w:hAnsi="宋体" w:eastAsia="宋体" w:cs="楷体"/>
          <w:color w:val="auto"/>
          <w:sz w:val="24"/>
          <w:szCs w:val="24"/>
          <w:highlight w:val="none"/>
          <w:lang w:eastAsia="zh-CN"/>
        </w:rPr>
      </w:pPr>
      <w:r>
        <w:rPr>
          <w:rFonts w:ascii="宋体" w:hAnsi="宋体" w:eastAsia="宋体" w:cs="楷体"/>
          <w:color w:val="auto"/>
          <w:sz w:val="24"/>
          <w:szCs w:val="24"/>
          <w:highlight w:val="none"/>
          <w:lang w:eastAsia="zh-CN"/>
        </w:rPr>
        <w:t>（一）</w:t>
      </w:r>
      <w:r>
        <w:rPr>
          <w:rFonts w:hint="eastAsia" w:ascii="宋体" w:hAnsi="宋体" w:eastAsia="宋体" w:cs="楷体"/>
          <w:color w:val="auto"/>
          <w:sz w:val="24"/>
          <w:szCs w:val="24"/>
          <w:highlight w:val="none"/>
          <w:lang w:eastAsia="zh-CN"/>
        </w:rPr>
        <w:t xml:space="preserve"> 甲方</w:t>
      </w:r>
      <w:r>
        <w:rPr>
          <w:rFonts w:ascii="宋体" w:hAnsi="宋体" w:eastAsia="宋体" w:cs="楷体"/>
          <w:color w:val="auto"/>
          <w:sz w:val="24"/>
          <w:szCs w:val="24"/>
          <w:highlight w:val="none"/>
          <w:lang w:eastAsia="zh-CN"/>
        </w:rPr>
        <w:t>的权利和义务</w:t>
      </w:r>
    </w:p>
    <w:p w14:paraId="08A6B51F">
      <w:pPr>
        <w:spacing w:before="212" w:line="360" w:lineRule="auto"/>
        <w:ind w:left="38" w:right="105" w:firstLine="500" w:firstLineChars="200"/>
        <w:jc w:val="both"/>
        <w:rPr>
          <w:rFonts w:hint="eastAsia" w:ascii="宋体" w:hAnsi="宋体" w:eastAsia="宋体" w:cs="仿宋"/>
          <w:color w:val="auto"/>
          <w:spacing w:val="5"/>
          <w:sz w:val="24"/>
          <w:szCs w:val="24"/>
          <w:highlight w:val="none"/>
          <w:lang w:eastAsia="zh-CN"/>
        </w:rPr>
      </w:pPr>
      <w:r>
        <w:rPr>
          <w:rFonts w:ascii="宋体" w:hAnsi="宋体" w:eastAsia="宋体" w:cs="仿宋"/>
          <w:color w:val="auto"/>
          <w:spacing w:val="5"/>
          <w:sz w:val="24"/>
          <w:szCs w:val="24"/>
          <w:highlight w:val="none"/>
          <w:lang w:eastAsia="zh-CN"/>
        </w:rPr>
        <w:t>1.</w:t>
      </w:r>
      <w:r>
        <w:rPr>
          <w:rFonts w:hint="eastAsia" w:ascii="宋体" w:hAnsi="宋体" w:eastAsia="宋体" w:cs="仿宋"/>
          <w:color w:val="auto"/>
          <w:spacing w:val="5"/>
          <w:sz w:val="24"/>
          <w:szCs w:val="24"/>
          <w:highlight w:val="none"/>
          <w:lang w:eastAsia="zh-CN"/>
        </w:rPr>
        <w:t xml:space="preserve"> 甲方</w:t>
      </w:r>
      <w:r>
        <w:rPr>
          <w:rFonts w:ascii="宋体" w:hAnsi="宋体" w:eastAsia="宋体" w:cs="仿宋"/>
          <w:color w:val="auto"/>
          <w:spacing w:val="5"/>
          <w:sz w:val="24"/>
          <w:szCs w:val="24"/>
          <w:highlight w:val="none"/>
          <w:lang w:eastAsia="zh-CN"/>
        </w:rPr>
        <w:t>需为乙方提供必要的支持协作，以保障本合同所涉及项目的顺利进行；</w:t>
      </w:r>
    </w:p>
    <w:p w14:paraId="255568B3">
      <w:pPr>
        <w:spacing w:before="223" w:line="360" w:lineRule="auto"/>
        <w:ind w:left="34" w:right="102" w:firstLine="512" w:firstLineChars="200"/>
        <w:jc w:val="both"/>
        <w:rPr>
          <w:rFonts w:hint="eastAsia" w:ascii="宋体" w:hAnsi="宋体" w:eastAsia="宋体" w:cs="仿宋"/>
          <w:color w:val="auto"/>
          <w:spacing w:val="8"/>
          <w:sz w:val="24"/>
          <w:szCs w:val="24"/>
          <w:highlight w:val="none"/>
          <w:lang w:eastAsia="zh-CN"/>
        </w:rPr>
      </w:pPr>
      <w:r>
        <w:rPr>
          <w:rFonts w:ascii="宋体" w:hAnsi="宋体" w:eastAsia="宋体" w:cs="仿宋"/>
          <w:color w:val="auto"/>
          <w:spacing w:val="8"/>
          <w:sz w:val="24"/>
          <w:szCs w:val="24"/>
          <w:highlight w:val="none"/>
          <w:lang w:eastAsia="zh-CN"/>
        </w:rPr>
        <w:t>2.</w:t>
      </w:r>
      <w:r>
        <w:rPr>
          <w:rFonts w:hint="eastAsia" w:ascii="宋体" w:hAnsi="宋体" w:eastAsia="宋体" w:cs="仿宋"/>
          <w:color w:val="auto"/>
          <w:spacing w:val="8"/>
          <w:sz w:val="24"/>
          <w:szCs w:val="24"/>
          <w:highlight w:val="none"/>
          <w:lang w:eastAsia="zh-CN"/>
        </w:rPr>
        <w:t xml:space="preserve"> 甲方</w:t>
      </w:r>
      <w:r>
        <w:rPr>
          <w:rFonts w:ascii="宋体" w:hAnsi="宋体" w:eastAsia="宋体" w:cs="仿宋"/>
          <w:color w:val="auto"/>
          <w:spacing w:val="8"/>
          <w:sz w:val="24"/>
          <w:szCs w:val="24"/>
          <w:highlight w:val="none"/>
          <w:lang w:eastAsia="zh-CN"/>
        </w:rPr>
        <w:t>在合同期内，按《</w:t>
      </w:r>
      <w:r>
        <w:rPr>
          <w:rFonts w:hint="eastAsia" w:ascii="宋体" w:hAnsi="宋体" w:eastAsia="宋体" w:cs="仿宋"/>
          <w:color w:val="auto"/>
          <w:spacing w:val="8"/>
          <w:sz w:val="24"/>
          <w:szCs w:val="24"/>
          <w:highlight w:val="none"/>
          <w:lang w:eastAsia="zh-CN"/>
        </w:rPr>
        <w:t>海南智慧健康岛建设工程项目（包</w:t>
      </w:r>
      <w:r>
        <w:rPr>
          <w:rFonts w:hint="eastAsia" w:ascii="宋体" w:hAnsi="宋体" w:eastAsia="宋体" w:cs="仿宋"/>
          <w:color w:val="auto"/>
          <w:spacing w:val="8"/>
          <w:sz w:val="24"/>
          <w:szCs w:val="24"/>
          <w:highlight w:val="none"/>
          <w:lang w:val="en-US" w:eastAsia="zh-CN"/>
        </w:rPr>
        <w:t>9</w:t>
      </w:r>
      <w:r>
        <w:rPr>
          <w:rFonts w:hint="eastAsia" w:ascii="宋体" w:hAnsi="宋体" w:eastAsia="宋体" w:cs="仿宋"/>
          <w:color w:val="auto"/>
          <w:spacing w:val="8"/>
          <w:sz w:val="24"/>
          <w:szCs w:val="24"/>
          <w:highlight w:val="none"/>
          <w:lang w:eastAsia="zh-CN"/>
        </w:rPr>
        <w:t>-网络安全等级保护）</w:t>
      </w:r>
      <w:r>
        <w:rPr>
          <w:rFonts w:ascii="宋体" w:hAnsi="宋体" w:eastAsia="宋体" w:cs="仿宋"/>
          <w:color w:val="auto"/>
          <w:spacing w:val="8"/>
          <w:sz w:val="24"/>
          <w:szCs w:val="24"/>
          <w:highlight w:val="none"/>
          <w:lang w:eastAsia="zh-CN"/>
        </w:rPr>
        <w:t>服务范围和内容》（详见附件 1）对乙方工作情况进行监督、检查等工作。</w:t>
      </w:r>
    </w:p>
    <w:p w14:paraId="30171E88">
      <w:pPr>
        <w:spacing w:before="223" w:line="360" w:lineRule="auto"/>
        <w:ind w:left="34" w:right="102"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3.根据本合同规定，甲方应按时向乙方支付应付服务费用。因本项目资金来源为财政拨款，支付费用以财政资金拨</w:t>
      </w:r>
      <w:r>
        <w:rPr>
          <w:rFonts w:ascii="宋体" w:hAnsi="宋体" w:eastAsia="宋体" w:cs="仿宋"/>
          <w:color w:val="auto"/>
          <w:spacing w:val="6"/>
          <w:sz w:val="24"/>
          <w:szCs w:val="24"/>
          <w:highlight w:val="none"/>
          <w:lang w:eastAsia="zh-CN"/>
        </w:rPr>
        <w:t>款到位为准，在财政资金不能足额支付时，</w:t>
      </w:r>
      <w:r>
        <w:rPr>
          <w:rFonts w:ascii="宋体" w:hAnsi="宋体" w:eastAsia="宋体" w:cs="仿宋"/>
          <w:color w:val="auto"/>
          <w:spacing w:val="-89"/>
          <w:sz w:val="24"/>
          <w:szCs w:val="24"/>
          <w:highlight w:val="none"/>
          <w:lang w:eastAsia="zh-CN"/>
        </w:rPr>
        <w:t xml:space="preserve"> </w:t>
      </w:r>
      <w:r>
        <w:rPr>
          <w:rFonts w:ascii="宋体" w:hAnsi="宋体" w:eastAsia="宋体" w:cs="仿宋"/>
          <w:color w:val="auto"/>
          <w:spacing w:val="6"/>
          <w:sz w:val="24"/>
          <w:szCs w:val="24"/>
          <w:highlight w:val="none"/>
          <w:lang w:eastAsia="zh-CN"/>
        </w:rPr>
        <w:t>甲方就应主动积</w:t>
      </w:r>
      <w:r>
        <w:rPr>
          <w:rFonts w:ascii="宋体" w:hAnsi="宋体" w:eastAsia="宋体" w:cs="仿宋"/>
          <w:color w:val="auto"/>
          <w:spacing w:val="8"/>
          <w:sz w:val="24"/>
          <w:szCs w:val="24"/>
          <w:highlight w:val="none"/>
          <w:lang w:eastAsia="zh-CN"/>
        </w:rPr>
        <w:t>极申请财政资金，在下一财政年度及时支付，但不承担违约</w:t>
      </w:r>
      <w:r>
        <w:rPr>
          <w:rFonts w:ascii="宋体" w:hAnsi="宋体" w:eastAsia="宋体" w:cs="仿宋"/>
          <w:color w:val="auto"/>
          <w:spacing w:val="-1"/>
          <w:sz w:val="24"/>
          <w:szCs w:val="24"/>
          <w:highlight w:val="none"/>
          <w:lang w:eastAsia="zh-CN"/>
        </w:rPr>
        <w:t>责任。</w:t>
      </w:r>
    </w:p>
    <w:p w14:paraId="0C9366CE">
      <w:pPr>
        <w:spacing w:before="51" w:line="360" w:lineRule="auto"/>
        <w:ind w:firstLine="504" w:firstLineChars="200"/>
        <w:jc w:val="both"/>
        <w:rPr>
          <w:rFonts w:hint="eastAsia" w:ascii="宋体" w:hAnsi="宋体" w:eastAsia="宋体" w:cs="楷体"/>
          <w:color w:val="auto"/>
          <w:sz w:val="24"/>
          <w:szCs w:val="24"/>
          <w:highlight w:val="none"/>
          <w:lang w:eastAsia="zh-CN"/>
        </w:rPr>
      </w:pPr>
      <w:r>
        <w:rPr>
          <w:rFonts w:ascii="宋体" w:hAnsi="宋体" w:eastAsia="宋体" w:cs="楷体"/>
          <w:color w:val="auto"/>
          <w:spacing w:val="6"/>
          <w:sz w:val="24"/>
          <w:szCs w:val="24"/>
          <w:highlight w:val="none"/>
          <w:lang w:eastAsia="zh-CN"/>
        </w:rPr>
        <w:t>（二）乙方的权利和义务</w:t>
      </w:r>
    </w:p>
    <w:p w14:paraId="5E3062D7">
      <w:pPr>
        <w:spacing w:before="211" w:line="360" w:lineRule="auto"/>
        <w:ind w:left="74" w:right="105"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1.按</w:t>
      </w:r>
      <w:r>
        <w:rPr>
          <w:rFonts w:hint="eastAsia" w:ascii="宋体" w:hAnsi="宋体" w:eastAsia="宋体" w:cs="仿宋"/>
          <w:color w:val="auto"/>
          <w:spacing w:val="7"/>
          <w:sz w:val="24"/>
          <w:szCs w:val="24"/>
          <w:highlight w:val="none"/>
          <w:lang w:eastAsia="zh-CN"/>
        </w:rPr>
        <w:t>甲方</w:t>
      </w:r>
      <w:r>
        <w:rPr>
          <w:rFonts w:ascii="宋体" w:hAnsi="宋体" w:eastAsia="宋体" w:cs="仿宋"/>
          <w:color w:val="auto"/>
          <w:spacing w:val="7"/>
          <w:sz w:val="24"/>
          <w:szCs w:val="24"/>
          <w:highlight w:val="none"/>
          <w:lang w:eastAsia="zh-CN"/>
        </w:rPr>
        <w:t>要求和标准，在约定时间内保质保量完成服务</w:t>
      </w:r>
      <w:r>
        <w:rPr>
          <w:rFonts w:ascii="宋体" w:hAnsi="宋体" w:eastAsia="宋体" w:cs="仿宋"/>
          <w:color w:val="auto"/>
          <w:spacing w:val="2"/>
          <w:sz w:val="24"/>
          <w:szCs w:val="24"/>
          <w:highlight w:val="none"/>
          <w:lang w:eastAsia="zh-CN"/>
        </w:rPr>
        <w:t>内容并提交项目成果；</w:t>
      </w:r>
    </w:p>
    <w:p w14:paraId="34316A9E">
      <w:pPr>
        <w:spacing w:before="57" w:line="360" w:lineRule="auto"/>
        <w:ind w:left="35" w:right="102"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2.乙方遵守中华人民共和国有关的法律和法规，不得利</w:t>
      </w:r>
      <w:r>
        <w:rPr>
          <w:rFonts w:ascii="宋体" w:hAnsi="宋体" w:eastAsia="宋体" w:cs="仿宋"/>
          <w:color w:val="auto"/>
          <w:spacing w:val="9"/>
          <w:sz w:val="24"/>
          <w:szCs w:val="24"/>
          <w:highlight w:val="none"/>
          <w:lang w:eastAsia="zh-CN"/>
        </w:rPr>
        <w:t>用服务过程中发现</w:t>
      </w:r>
      <w:r>
        <w:rPr>
          <w:rFonts w:hint="eastAsia" w:ascii="宋体" w:hAnsi="宋体" w:eastAsia="宋体" w:cs="仿宋"/>
          <w:color w:val="auto"/>
          <w:spacing w:val="9"/>
          <w:sz w:val="24"/>
          <w:szCs w:val="24"/>
          <w:highlight w:val="none"/>
          <w:lang w:eastAsia="zh-CN"/>
        </w:rPr>
        <w:t>甲方</w:t>
      </w:r>
      <w:r>
        <w:rPr>
          <w:rFonts w:ascii="宋体" w:hAnsi="宋体" w:eastAsia="宋体" w:cs="仿宋"/>
          <w:color w:val="auto"/>
          <w:spacing w:val="9"/>
          <w:sz w:val="24"/>
          <w:szCs w:val="24"/>
          <w:highlight w:val="none"/>
          <w:lang w:eastAsia="zh-CN"/>
        </w:rPr>
        <w:t>信息系统存在的安全漏洞等从事任</w:t>
      </w:r>
      <w:r>
        <w:rPr>
          <w:rFonts w:ascii="宋体" w:hAnsi="宋体" w:eastAsia="宋体" w:cs="仿宋"/>
          <w:color w:val="auto"/>
          <w:spacing w:val="8"/>
          <w:sz w:val="24"/>
          <w:szCs w:val="24"/>
          <w:highlight w:val="none"/>
          <w:lang w:eastAsia="zh-CN"/>
        </w:rPr>
        <w:t>何不符合国家法律、法规或含有损害公共利益或对他人合法</w:t>
      </w:r>
      <w:r>
        <w:rPr>
          <w:rFonts w:ascii="宋体" w:hAnsi="宋体" w:eastAsia="宋体" w:cs="仿宋"/>
          <w:color w:val="auto"/>
          <w:spacing w:val="6"/>
          <w:sz w:val="24"/>
          <w:szCs w:val="24"/>
          <w:highlight w:val="none"/>
          <w:lang w:eastAsia="zh-CN"/>
        </w:rPr>
        <w:t>权益等违法行为；</w:t>
      </w:r>
    </w:p>
    <w:p w14:paraId="4C01B18A">
      <w:pPr>
        <w:spacing w:before="55" w:line="360" w:lineRule="auto"/>
        <w:ind w:left="38" w:right="105"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3.</w:t>
      </w:r>
      <w:r>
        <w:rPr>
          <w:rFonts w:hint="eastAsia" w:ascii="宋体" w:hAnsi="宋体" w:eastAsia="宋体" w:cs="仿宋"/>
          <w:color w:val="auto"/>
          <w:spacing w:val="-76"/>
          <w:sz w:val="24"/>
          <w:szCs w:val="24"/>
          <w:highlight w:val="none"/>
          <w:lang w:eastAsia="zh-CN"/>
        </w:rPr>
        <w:t xml:space="preserve"> </w:t>
      </w:r>
      <w:r>
        <w:rPr>
          <w:rFonts w:hint="eastAsia" w:ascii="宋体" w:hAnsi="宋体" w:eastAsia="宋体" w:cs="仿宋"/>
          <w:color w:val="auto"/>
          <w:spacing w:val="5"/>
          <w:sz w:val="24"/>
          <w:szCs w:val="24"/>
          <w:highlight w:val="none"/>
          <w:lang w:eastAsia="zh-CN"/>
        </w:rPr>
        <w:t>甲方</w:t>
      </w:r>
      <w:r>
        <w:rPr>
          <w:rFonts w:ascii="宋体" w:hAnsi="宋体" w:eastAsia="宋体" w:cs="仿宋"/>
          <w:color w:val="auto"/>
          <w:spacing w:val="5"/>
          <w:sz w:val="24"/>
          <w:szCs w:val="24"/>
          <w:highlight w:val="none"/>
          <w:lang w:eastAsia="zh-CN"/>
        </w:rPr>
        <w:t>提供给乙方的所有材料不得公开使用，均按保密条款规定进行管理；</w:t>
      </w:r>
    </w:p>
    <w:p w14:paraId="5AA15C36">
      <w:pPr>
        <w:spacing w:before="55" w:line="360" w:lineRule="auto"/>
        <w:ind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4.根据甲方要求，及时向</w:t>
      </w:r>
      <w:r>
        <w:rPr>
          <w:rFonts w:hint="eastAsia" w:ascii="宋体" w:hAnsi="宋体" w:eastAsia="宋体" w:cs="仿宋"/>
          <w:color w:val="auto"/>
          <w:spacing w:val="8"/>
          <w:sz w:val="24"/>
          <w:szCs w:val="24"/>
          <w:highlight w:val="none"/>
          <w:lang w:eastAsia="zh-CN"/>
        </w:rPr>
        <w:t>甲方</w:t>
      </w:r>
      <w:r>
        <w:rPr>
          <w:rFonts w:ascii="宋体" w:hAnsi="宋体" w:eastAsia="宋体" w:cs="仿宋"/>
          <w:color w:val="auto"/>
          <w:spacing w:val="8"/>
          <w:sz w:val="24"/>
          <w:szCs w:val="24"/>
          <w:highlight w:val="none"/>
          <w:lang w:eastAsia="zh-CN"/>
        </w:rPr>
        <w:t>汇报项目进展情况；</w:t>
      </w:r>
    </w:p>
    <w:p w14:paraId="2119E597">
      <w:pPr>
        <w:spacing w:before="221" w:line="360" w:lineRule="auto"/>
        <w:ind w:firstLine="508" w:firstLineChars="200"/>
        <w:jc w:val="both"/>
        <w:rPr>
          <w:rFonts w:hint="eastAsia" w:ascii="宋体" w:hAnsi="宋体" w:eastAsia="宋体" w:cs="仿宋"/>
          <w:color w:val="auto"/>
          <w:spacing w:val="-1"/>
          <w:sz w:val="24"/>
          <w:szCs w:val="24"/>
          <w:highlight w:val="none"/>
          <w:lang w:eastAsia="zh-CN"/>
        </w:rPr>
      </w:pPr>
      <w:r>
        <w:rPr>
          <w:rFonts w:ascii="宋体" w:hAnsi="宋体" w:eastAsia="宋体" w:cs="仿宋"/>
          <w:color w:val="auto"/>
          <w:spacing w:val="7"/>
          <w:sz w:val="24"/>
          <w:szCs w:val="24"/>
          <w:highlight w:val="none"/>
          <w:lang w:eastAsia="zh-CN"/>
        </w:rPr>
        <w:t>5.乙方本着尽责、客观公正的原则，按照相关标</w:t>
      </w:r>
      <w:r>
        <w:rPr>
          <w:rFonts w:ascii="宋体" w:hAnsi="宋体" w:eastAsia="宋体" w:cs="仿宋"/>
          <w:color w:val="auto"/>
          <w:spacing w:val="-1"/>
          <w:sz w:val="24"/>
          <w:szCs w:val="24"/>
          <w:highlight w:val="none"/>
          <w:lang w:eastAsia="zh-CN"/>
        </w:rPr>
        <w:t>准开展工作。</w:t>
      </w:r>
    </w:p>
    <w:p w14:paraId="4E6890FE">
      <w:pPr>
        <w:spacing w:before="216" w:line="360" w:lineRule="auto"/>
        <w:ind w:left="57" w:right="72" w:firstLine="480"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z w:val="24"/>
          <w:szCs w:val="24"/>
          <w:highlight w:val="none"/>
          <w:lang w:eastAsia="zh-CN"/>
        </w:rPr>
        <w:t>6.</w:t>
      </w:r>
      <w:r>
        <w:rPr>
          <w:rFonts w:hint="eastAsia" w:ascii="宋体" w:hAnsi="宋体"/>
          <w:color w:val="auto"/>
          <w:sz w:val="24"/>
          <w:szCs w:val="24"/>
          <w:highlight w:val="none"/>
          <w:lang w:eastAsia="zh-CN"/>
        </w:rPr>
        <w:t xml:space="preserve"> </w:t>
      </w:r>
      <w:r>
        <w:rPr>
          <w:rFonts w:hint="eastAsia" w:ascii="宋体" w:hAnsi="宋体" w:eastAsia="宋体" w:cs="宋体"/>
          <w:color w:val="auto"/>
          <w:sz w:val="24"/>
          <w:szCs w:val="24"/>
          <w:highlight w:val="none"/>
          <w:lang w:eastAsia="zh-CN"/>
        </w:rPr>
        <w:t>乙方文档交付要求：乙方应根据约定的合同执行进程和合同要求完成各阶段文档交付工作。如果项目必须但合同又未作规定的技术文件，乙方应及时向甲方提供。乙方如未按合同约定交付合同约定内容视为合同违约。</w:t>
      </w:r>
    </w:p>
    <w:p w14:paraId="7A1E2E3D">
      <w:pPr>
        <w:spacing w:before="57" w:line="360" w:lineRule="auto"/>
        <w:ind w:right="160"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（1）</w:t>
      </w:r>
      <w:r>
        <w:rPr>
          <w:rFonts w:hint="eastAsia" w:ascii="宋体" w:hAnsi="宋体" w:eastAsia="宋体" w:cs="仿宋"/>
          <w:color w:val="auto"/>
          <w:spacing w:val="8"/>
          <w:sz w:val="24"/>
          <w:szCs w:val="24"/>
          <w:highlight w:val="none"/>
          <w:lang w:eastAsia="zh-CN"/>
        </w:rPr>
        <w:t>交付时限：</w:t>
      </w:r>
      <w:r>
        <w:rPr>
          <w:rFonts w:hint="eastAsia" w:ascii="宋体" w:hAnsi="宋体" w:eastAsia="宋体" w:cs="宋体"/>
          <w:color w:val="auto"/>
          <w:sz w:val="24"/>
          <w:szCs w:val="24"/>
          <w:highlight w:val="none"/>
          <w:lang w:eastAsia="zh-CN"/>
        </w:rPr>
        <w:t>乙方应按照项目实施过程和阶段及时完成文档的编制，按照监理单位要求及时提交，在1-</w:t>
      </w:r>
      <w:r>
        <w:rPr>
          <w:rFonts w:hint="eastAsia" w:ascii="宋体" w:hAnsi="宋体" w:eastAsiaTheme="minorEastAsia"/>
          <w:color w:val="auto"/>
          <w:sz w:val="24"/>
          <w:szCs w:val="24"/>
          <w:highlight w:val="none"/>
          <w:lang w:eastAsia="zh-CN"/>
        </w:rPr>
        <w:t>5</w:t>
      </w:r>
      <w:r>
        <w:rPr>
          <w:rFonts w:hint="eastAsia" w:ascii="宋体" w:hAnsi="宋体" w:eastAsia="宋体" w:cs="宋体"/>
          <w:color w:val="auto"/>
          <w:sz w:val="24"/>
          <w:szCs w:val="24"/>
          <w:highlight w:val="none"/>
          <w:lang w:eastAsia="zh-CN"/>
        </w:rPr>
        <w:t>个工作日内交付，如因延期交付而导致甲方损失，乙方须赔偿甲方因延期交付带来的损失，并承担因合同延期带来的违约责任。</w:t>
      </w:r>
    </w:p>
    <w:p w14:paraId="30A5CB4E">
      <w:pPr>
        <w:spacing w:before="214" w:line="360" w:lineRule="auto"/>
        <w:ind w:left="50" w:right="160"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w:t>
      </w:r>
      <w:r>
        <w:rPr>
          <w:rFonts w:hint="eastAsia" w:ascii="宋体" w:hAnsi="宋体" w:eastAsia="宋体" w:cs="仿宋"/>
          <w:color w:val="auto"/>
          <w:spacing w:val="8"/>
          <w:sz w:val="24"/>
          <w:szCs w:val="24"/>
          <w:highlight w:val="none"/>
          <w:lang w:eastAsia="zh-CN"/>
        </w:rPr>
        <w:t>交付形式：</w:t>
      </w:r>
      <w:r>
        <w:rPr>
          <w:rFonts w:hint="eastAsia" w:ascii="宋体" w:hAnsi="宋体" w:eastAsia="宋体" w:cs="宋体"/>
          <w:color w:val="auto"/>
          <w:sz w:val="24"/>
          <w:szCs w:val="24"/>
          <w:highlight w:val="none"/>
          <w:lang w:eastAsia="zh-CN"/>
        </w:rPr>
        <w:t>乙方应按照合同及其附件所约定的内容进行交付，所交付的文档与文件应当是</w:t>
      </w:r>
      <w:r>
        <w:rPr>
          <w:rFonts w:ascii="宋体" w:hAnsi="宋体" w:eastAsia="宋体" w:cs="宋体"/>
          <w:color w:val="auto"/>
          <w:spacing w:val="-2"/>
          <w:sz w:val="24"/>
          <w:szCs w:val="24"/>
          <w:highlight w:val="none"/>
          <w:lang w:eastAsia="zh-CN"/>
        </w:rPr>
        <w:t>电子和纸质两种介质的产</w:t>
      </w:r>
      <w:r>
        <w:rPr>
          <w:rFonts w:ascii="宋体" w:hAnsi="宋体" w:eastAsia="宋体" w:cs="宋体"/>
          <w:color w:val="auto"/>
          <w:spacing w:val="-1"/>
          <w:sz w:val="24"/>
          <w:szCs w:val="24"/>
          <w:highlight w:val="none"/>
          <w:lang w:eastAsia="zh-CN"/>
        </w:rPr>
        <w:t>出物，并保持版本一致</w:t>
      </w:r>
      <w:r>
        <w:rPr>
          <w:rFonts w:hint="eastAsia" w:ascii="宋体" w:hAnsi="宋体" w:eastAsia="宋体" w:cs="宋体"/>
          <w:color w:val="auto"/>
          <w:sz w:val="24"/>
          <w:szCs w:val="24"/>
          <w:highlight w:val="none"/>
          <w:lang w:eastAsia="zh-CN"/>
        </w:rPr>
        <w:t>。</w:t>
      </w:r>
    </w:p>
    <w:p w14:paraId="7DE6BA4E">
      <w:pPr>
        <w:spacing w:before="217" w:line="360" w:lineRule="auto"/>
        <w:ind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（3）</w:t>
      </w:r>
      <w:r>
        <w:rPr>
          <w:rFonts w:hint="eastAsia" w:ascii="宋体" w:hAnsi="宋体" w:eastAsia="宋体" w:cs="仿宋"/>
          <w:color w:val="auto"/>
          <w:spacing w:val="8"/>
          <w:sz w:val="24"/>
          <w:szCs w:val="24"/>
          <w:highlight w:val="none"/>
          <w:lang w:eastAsia="zh-CN"/>
        </w:rPr>
        <w:t>交付内容：</w:t>
      </w:r>
      <w:r>
        <w:rPr>
          <w:rFonts w:hint="eastAsia" w:ascii="宋体" w:hAnsi="宋体" w:eastAsia="宋体" w:cs="宋体"/>
          <w:color w:val="auto"/>
          <w:sz w:val="24"/>
          <w:szCs w:val="24"/>
          <w:highlight w:val="none"/>
          <w:lang w:eastAsia="zh-CN"/>
        </w:rPr>
        <w:t>项目过程所有技术文档、管理文档。</w:t>
      </w:r>
    </w:p>
    <w:p w14:paraId="4BF1068B">
      <w:pPr>
        <w:spacing w:before="215" w:line="360" w:lineRule="auto"/>
        <w:ind w:left="35" w:right="247" w:firstLine="512" w:firstLineChars="200"/>
        <w:jc w:val="both"/>
        <w:rPr>
          <w:rFonts w:hint="eastAsia" w:ascii="宋体" w:hAnsi="宋体" w:eastAsia="宋体" w:cs="宋体"/>
          <w:color w:val="auto"/>
          <w:sz w:val="24"/>
          <w:szCs w:val="24"/>
          <w:highlight w:val="none"/>
          <w:lang w:eastAsia="zh-CN"/>
        </w:rPr>
      </w:pPr>
      <w:r>
        <w:rPr>
          <w:rFonts w:ascii="宋体" w:hAnsi="宋体" w:eastAsia="宋体" w:cs="仿宋"/>
          <w:color w:val="auto"/>
          <w:spacing w:val="8"/>
          <w:sz w:val="24"/>
          <w:szCs w:val="24"/>
          <w:highlight w:val="none"/>
          <w:lang w:eastAsia="zh-CN"/>
        </w:rPr>
        <w:t>（4）</w:t>
      </w:r>
      <w:r>
        <w:rPr>
          <w:rFonts w:hint="eastAsia" w:ascii="宋体" w:hAnsi="宋体" w:eastAsia="宋体" w:cs="仿宋"/>
          <w:color w:val="auto"/>
          <w:spacing w:val="8"/>
          <w:sz w:val="24"/>
          <w:szCs w:val="24"/>
          <w:highlight w:val="none"/>
          <w:lang w:eastAsia="zh-CN"/>
        </w:rPr>
        <w:t>交付文档清单：</w:t>
      </w:r>
      <w:r>
        <w:rPr>
          <w:rFonts w:hint="eastAsia" w:ascii="宋体" w:hAnsi="宋体" w:eastAsia="宋体" w:cs="宋体"/>
          <w:color w:val="auto"/>
          <w:sz w:val="24"/>
          <w:szCs w:val="24"/>
          <w:highlight w:val="none"/>
          <w:lang w:eastAsia="zh-CN"/>
        </w:rPr>
        <w:t>测评过程中形成的一切文档。包括且不限于：</w:t>
      </w:r>
    </w:p>
    <w:p w14:paraId="72B392F1">
      <w:pPr>
        <w:spacing w:before="215" w:line="360" w:lineRule="auto"/>
        <w:ind w:left="35" w:right="247" w:firstLine="512" w:firstLineChars="200"/>
        <w:jc w:val="both"/>
        <w:rPr>
          <w:rFonts w:hint="eastAsia" w:ascii="宋体" w:hAnsi="宋体" w:eastAsia="宋体" w:cs="仿宋"/>
          <w:color w:val="auto"/>
          <w:spacing w:val="8"/>
          <w:sz w:val="24"/>
          <w:szCs w:val="24"/>
          <w:highlight w:val="none"/>
          <w:lang w:eastAsia="zh-CN"/>
        </w:rPr>
      </w:pPr>
      <w:r>
        <w:rPr>
          <w:rFonts w:hint="eastAsia" w:ascii="宋体" w:hAnsi="宋体" w:eastAsia="宋体" w:cs="仿宋"/>
          <w:color w:val="auto"/>
          <w:spacing w:val="8"/>
          <w:sz w:val="24"/>
          <w:szCs w:val="24"/>
          <w:highlight w:val="none"/>
          <w:lang w:eastAsia="zh-CN"/>
        </w:rPr>
        <w:t xml:space="preserve">测评准备：项目测评实施方案（含测评计划）； </w:t>
      </w:r>
    </w:p>
    <w:p w14:paraId="32C9DF9C">
      <w:pPr>
        <w:spacing w:before="215" w:line="360" w:lineRule="auto"/>
        <w:ind w:left="35" w:right="247" w:firstLine="512" w:firstLineChars="200"/>
        <w:jc w:val="both"/>
        <w:rPr>
          <w:rFonts w:hint="eastAsia" w:ascii="宋体" w:hAnsi="宋体" w:eastAsia="宋体" w:cs="仿宋"/>
          <w:color w:val="auto"/>
          <w:spacing w:val="8"/>
          <w:sz w:val="24"/>
          <w:szCs w:val="24"/>
          <w:highlight w:val="none"/>
          <w:lang w:eastAsia="zh-CN"/>
        </w:rPr>
      </w:pPr>
      <w:r>
        <w:rPr>
          <w:rFonts w:hint="eastAsia" w:ascii="宋体" w:hAnsi="宋体" w:eastAsia="宋体" w:cs="仿宋"/>
          <w:color w:val="auto"/>
          <w:spacing w:val="8"/>
          <w:sz w:val="24"/>
          <w:szCs w:val="24"/>
          <w:highlight w:val="none"/>
          <w:lang w:eastAsia="zh-CN"/>
        </w:rPr>
        <w:t>测评过程：（</w:t>
      </w:r>
      <w:r>
        <w:rPr>
          <w:rFonts w:ascii="宋体" w:hAnsi="宋体" w:eastAsia="宋体" w:cs="仿宋"/>
          <w:color w:val="auto"/>
          <w:spacing w:val="8"/>
          <w:sz w:val="24"/>
          <w:szCs w:val="24"/>
          <w:highlight w:val="none"/>
          <w:lang w:eastAsia="zh-CN"/>
        </w:rPr>
        <w:t>系统基本情况分析报告</w:t>
      </w:r>
      <w:r>
        <w:rPr>
          <w:rFonts w:hint="eastAsia" w:ascii="宋体" w:hAnsi="宋体" w:eastAsia="宋体" w:cs="仿宋"/>
          <w:color w:val="auto"/>
          <w:spacing w:val="8"/>
          <w:sz w:val="24"/>
          <w:szCs w:val="24"/>
          <w:highlight w:val="none"/>
          <w:lang w:eastAsia="zh-CN"/>
        </w:rPr>
        <w:t>、</w:t>
      </w:r>
      <w:r>
        <w:rPr>
          <w:rFonts w:ascii="宋体" w:hAnsi="宋体" w:eastAsia="宋体" w:cs="仿宋"/>
          <w:color w:val="auto"/>
          <w:spacing w:val="8"/>
          <w:sz w:val="24"/>
          <w:szCs w:val="24"/>
          <w:highlight w:val="none"/>
          <w:lang w:eastAsia="zh-CN"/>
        </w:rPr>
        <w:t>测评结果记录表</w:t>
      </w:r>
      <w:r>
        <w:rPr>
          <w:rFonts w:hint="eastAsia" w:ascii="宋体" w:hAnsi="宋体" w:eastAsia="宋体" w:cs="仿宋"/>
          <w:color w:val="auto"/>
          <w:spacing w:val="8"/>
          <w:sz w:val="24"/>
          <w:szCs w:val="24"/>
          <w:highlight w:val="none"/>
          <w:lang w:eastAsia="zh-CN"/>
        </w:rPr>
        <w:t xml:space="preserve">） </w:t>
      </w:r>
    </w:p>
    <w:p w14:paraId="1DE070DF">
      <w:pPr>
        <w:spacing w:before="215" w:line="360" w:lineRule="auto"/>
        <w:ind w:left="35" w:right="247" w:firstLine="512" w:firstLineChars="200"/>
        <w:jc w:val="both"/>
        <w:rPr>
          <w:rFonts w:hint="eastAsia" w:ascii="宋体" w:hAnsi="宋体" w:eastAsia="宋体" w:cs="仿宋"/>
          <w:color w:val="auto"/>
          <w:spacing w:val="8"/>
          <w:sz w:val="24"/>
          <w:szCs w:val="24"/>
          <w:highlight w:val="none"/>
          <w:lang w:eastAsia="zh-CN"/>
        </w:rPr>
      </w:pPr>
      <w:r>
        <w:rPr>
          <w:rFonts w:hint="eastAsia" w:ascii="宋体" w:hAnsi="宋体" w:eastAsia="宋体" w:cs="仿宋"/>
          <w:color w:val="auto"/>
          <w:spacing w:val="8"/>
          <w:sz w:val="24"/>
          <w:szCs w:val="24"/>
          <w:highlight w:val="none"/>
          <w:lang w:eastAsia="zh-CN"/>
        </w:rPr>
        <w:t>测评结束：（</w:t>
      </w:r>
      <w:r>
        <w:rPr>
          <w:rFonts w:ascii="宋体" w:hAnsi="宋体" w:eastAsia="宋体" w:cs="仿宋"/>
          <w:color w:val="auto"/>
          <w:spacing w:val="8"/>
          <w:sz w:val="24"/>
          <w:szCs w:val="24"/>
          <w:highlight w:val="none"/>
          <w:lang w:eastAsia="zh-CN"/>
        </w:rPr>
        <w:t>网络安全等级保护测评报告</w:t>
      </w:r>
      <w:r>
        <w:rPr>
          <w:rFonts w:hint="eastAsia" w:ascii="宋体" w:hAnsi="宋体" w:eastAsia="宋体" w:cs="仿宋"/>
          <w:color w:val="auto"/>
          <w:spacing w:val="8"/>
          <w:sz w:val="24"/>
          <w:szCs w:val="24"/>
          <w:highlight w:val="none"/>
          <w:lang w:eastAsia="zh-CN"/>
        </w:rPr>
        <w:t xml:space="preserve">） </w:t>
      </w:r>
    </w:p>
    <w:p w14:paraId="1E53C55A">
      <w:pPr>
        <w:spacing w:before="219" w:line="360"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w:t>
      </w:r>
      <w:r>
        <w:rPr>
          <w:rFonts w:hint="eastAsia" w:ascii="宋体" w:hAnsi="宋体" w:eastAsia="宋体" w:cs="仿宋"/>
          <w:color w:val="auto"/>
          <w:spacing w:val="7"/>
          <w:sz w:val="24"/>
          <w:szCs w:val="24"/>
          <w:highlight w:val="none"/>
          <w:lang w:eastAsia="zh-CN"/>
        </w:rPr>
        <w:t>交付文档编制要求：文档编制</w:t>
      </w:r>
      <w:r>
        <w:rPr>
          <w:rFonts w:hint="eastAsia" w:ascii="宋体" w:hAnsi="宋体" w:eastAsia="宋体" w:cs="宋体"/>
          <w:color w:val="auto"/>
          <w:sz w:val="24"/>
          <w:szCs w:val="24"/>
          <w:highlight w:val="none"/>
          <w:lang w:eastAsia="zh-CN"/>
        </w:rPr>
        <w:t>应保证文档质量，包括编辑正确，组织合理，内容充实，容易理解等，且乙方应在每次提交前经过内部审核。</w:t>
      </w:r>
    </w:p>
    <w:p w14:paraId="1EFE0839">
      <w:pPr>
        <w:spacing w:before="220" w:line="360" w:lineRule="auto"/>
        <w:ind w:firstLine="508" w:firstLineChars="200"/>
        <w:jc w:val="both"/>
        <w:rPr>
          <w:rFonts w:hint="eastAsia" w:ascii="宋体" w:hAnsi="宋体" w:eastAsia="宋体" w:cs="宋体"/>
          <w:color w:val="auto"/>
          <w:sz w:val="24"/>
          <w:szCs w:val="24"/>
          <w:highlight w:val="none"/>
          <w:lang w:eastAsia="zh-CN"/>
        </w:rPr>
      </w:pPr>
      <w:r>
        <w:rPr>
          <w:rFonts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eastAsia="zh-CN"/>
        </w:rPr>
        <w:t>6</w:t>
      </w:r>
      <w:r>
        <w:rPr>
          <w:rFonts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eastAsia="zh-CN"/>
        </w:rPr>
        <w:t>验收通过条件为供应商交付等保测评结果（报告）且海南智慧健康岛建设工程项目通过政务信息化行业主管部门组织的竣工验收</w:t>
      </w:r>
      <w:r>
        <w:rPr>
          <w:rFonts w:hint="eastAsia" w:ascii="宋体" w:hAnsi="宋体" w:eastAsia="宋体" w:cs="宋体"/>
          <w:color w:val="auto"/>
          <w:sz w:val="24"/>
          <w:szCs w:val="24"/>
          <w:highlight w:val="none"/>
          <w:lang w:eastAsia="zh-CN"/>
        </w:rPr>
        <w:t>。</w:t>
      </w:r>
    </w:p>
    <w:p w14:paraId="2119C051">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五、违约责任</w:t>
      </w:r>
    </w:p>
    <w:p w14:paraId="51AD6BED">
      <w:pPr>
        <w:spacing w:before="218" w:line="360" w:lineRule="auto"/>
        <w:ind w:left="35" w:right="236" w:firstLine="512" w:firstLineChars="200"/>
        <w:jc w:val="both"/>
        <w:rPr>
          <w:rFonts w:hint="eastAsia" w:ascii="宋体" w:hAnsi="宋体" w:eastAsia="宋体" w:cs="仿宋"/>
          <w:color w:val="auto"/>
          <w:sz w:val="24"/>
          <w:szCs w:val="24"/>
          <w:highlight w:val="none"/>
          <w:lang w:eastAsia="zh-CN"/>
        </w:rPr>
      </w:pPr>
      <w:r>
        <w:rPr>
          <w:rFonts w:hint="default"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val="en-US" w:eastAsia="zh-Hans"/>
        </w:rPr>
        <w:t>一</w:t>
      </w:r>
      <w:r>
        <w:rPr>
          <w:rFonts w:hint="default"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约定：任何一方违反本合同约定，造成项目停滞、</w:t>
      </w:r>
      <w:r>
        <w:rPr>
          <w:rFonts w:ascii="宋体" w:hAnsi="宋体" w:eastAsia="宋体" w:cs="仿宋"/>
          <w:color w:val="auto"/>
          <w:spacing w:val="4"/>
          <w:sz w:val="24"/>
          <w:szCs w:val="24"/>
          <w:highlight w:val="none"/>
          <w:lang w:eastAsia="zh-CN"/>
        </w:rPr>
        <w:t>延误或失败的，按以下约定承担违约责任：</w:t>
      </w:r>
    </w:p>
    <w:p w14:paraId="6407A185">
      <w:pPr>
        <w:spacing w:before="213" w:line="360" w:lineRule="auto"/>
        <w:ind w:left="35" w:right="226" w:firstLine="456"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1.</w:t>
      </w:r>
      <w:r>
        <w:rPr>
          <w:rFonts w:ascii="宋体" w:hAnsi="宋体" w:eastAsia="宋体" w:cs="仿宋"/>
          <w:color w:val="auto"/>
          <w:spacing w:val="-6"/>
          <w:sz w:val="24"/>
          <w:szCs w:val="24"/>
          <w:highlight w:val="none"/>
          <w:lang w:eastAsia="zh-CN"/>
        </w:rPr>
        <w:t>除第四条第一项第3款情况外，如</w:t>
      </w:r>
      <w:r>
        <w:rPr>
          <w:rFonts w:ascii="宋体" w:hAnsi="宋体" w:eastAsia="宋体" w:cs="仿宋"/>
          <w:color w:val="auto"/>
          <w:spacing w:val="-92"/>
          <w:sz w:val="24"/>
          <w:szCs w:val="24"/>
          <w:highlight w:val="none"/>
          <w:u w:val="single"/>
          <w:lang w:eastAsia="zh-CN"/>
        </w:rPr>
        <w:t xml:space="preserve"> </w:t>
      </w:r>
      <w:r>
        <w:rPr>
          <w:rFonts w:ascii="宋体" w:hAnsi="宋体" w:eastAsia="宋体" w:cs="仿宋"/>
          <w:color w:val="auto"/>
          <w:spacing w:val="-6"/>
          <w:sz w:val="24"/>
          <w:szCs w:val="24"/>
          <w:highlight w:val="none"/>
          <w:u w:val="single"/>
          <w:lang w:eastAsia="zh-CN"/>
        </w:rPr>
        <w:t>甲方</w:t>
      </w:r>
      <w:r>
        <w:rPr>
          <w:rFonts w:ascii="宋体" w:hAnsi="宋体" w:eastAsia="宋体" w:cs="仿宋"/>
          <w:color w:val="auto"/>
          <w:spacing w:val="-6"/>
          <w:sz w:val="24"/>
          <w:szCs w:val="24"/>
          <w:highlight w:val="none"/>
          <w:lang w:eastAsia="zh-CN"/>
        </w:rPr>
        <w:t>违反</w:t>
      </w:r>
      <w:r>
        <w:rPr>
          <w:rFonts w:ascii="宋体" w:hAnsi="宋体" w:eastAsia="宋体" w:cs="仿宋"/>
          <w:color w:val="auto"/>
          <w:spacing w:val="-6"/>
          <w:sz w:val="24"/>
          <w:szCs w:val="24"/>
          <w:highlight w:val="none"/>
          <w:u w:val="single"/>
          <w:lang w:eastAsia="zh-CN"/>
        </w:rPr>
        <w:t>支付条</w:t>
      </w:r>
      <w:r>
        <w:rPr>
          <w:rFonts w:ascii="宋体" w:hAnsi="宋体" w:eastAsia="宋体" w:cs="仿宋"/>
          <w:color w:val="auto"/>
          <w:spacing w:val="-7"/>
          <w:sz w:val="24"/>
          <w:szCs w:val="24"/>
          <w:highlight w:val="none"/>
          <w:u w:val="single"/>
          <w:lang w:eastAsia="zh-CN"/>
        </w:rPr>
        <w:t>款</w:t>
      </w:r>
      <w:r>
        <w:rPr>
          <w:rFonts w:ascii="宋体" w:hAnsi="宋体" w:eastAsia="宋体" w:cs="仿宋"/>
          <w:color w:val="auto"/>
          <w:spacing w:val="-7"/>
          <w:sz w:val="24"/>
          <w:szCs w:val="24"/>
          <w:highlight w:val="none"/>
          <w:lang w:eastAsia="zh-CN"/>
        </w:rPr>
        <w:t>约</w:t>
      </w:r>
      <w:r>
        <w:rPr>
          <w:rFonts w:ascii="宋体" w:hAnsi="宋体" w:eastAsia="宋体" w:cs="仿宋"/>
          <w:color w:val="auto"/>
          <w:spacing w:val="2"/>
          <w:sz w:val="24"/>
          <w:szCs w:val="24"/>
          <w:highlight w:val="none"/>
          <w:lang w:eastAsia="zh-CN"/>
        </w:rPr>
        <w:t>定，</w:t>
      </w:r>
      <w:r>
        <w:rPr>
          <w:rFonts w:ascii="宋体" w:hAnsi="宋体" w:eastAsia="宋体" w:cs="仿宋"/>
          <w:color w:val="auto"/>
          <w:spacing w:val="2"/>
          <w:sz w:val="24"/>
          <w:szCs w:val="24"/>
          <w:highlight w:val="none"/>
          <w:u w:val="single"/>
          <w:lang w:eastAsia="zh-CN"/>
        </w:rPr>
        <w:t>延迟10日以上，每延迟1天支付，应向乙方支付违约金为</w:t>
      </w:r>
      <w:r>
        <w:rPr>
          <w:rFonts w:ascii="宋体" w:hAnsi="宋体" w:eastAsia="宋体" w:cs="仿宋"/>
          <w:color w:val="auto"/>
          <w:spacing w:val="13"/>
          <w:sz w:val="24"/>
          <w:szCs w:val="24"/>
          <w:highlight w:val="none"/>
          <w:u w:val="single"/>
          <w:lang w:eastAsia="zh-CN"/>
        </w:rPr>
        <w:t>发生违约费用总金额的0.</w:t>
      </w:r>
      <w:r>
        <w:rPr>
          <w:rFonts w:hint="eastAsia" w:ascii="宋体" w:hAnsi="宋体" w:eastAsia="宋体" w:cs="仿宋"/>
          <w:color w:val="auto"/>
          <w:spacing w:val="13"/>
          <w:sz w:val="24"/>
          <w:szCs w:val="24"/>
          <w:highlight w:val="none"/>
          <w:u w:val="single"/>
          <w:lang w:eastAsia="zh-CN"/>
        </w:rPr>
        <w:t>2</w:t>
      </w:r>
      <w:r>
        <w:rPr>
          <w:rFonts w:ascii="宋体" w:hAnsi="宋体" w:eastAsia="宋体" w:cs="仿宋"/>
          <w:color w:val="auto"/>
          <w:spacing w:val="13"/>
          <w:sz w:val="24"/>
          <w:szCs w:val="24"/>
          <w:highlight w:val="none"/>
          <w:u w:val="single"/>
          <w:lang w:eastAsia="zh-CN"/>
        </w:rPr>
        <w:t>‰</w:t>
      </w:r>
      <w:r>
        <w:rPr>
          <w:rFonts w:ascii="宋体" w:hAnsi="宋体" w:eastAsia="宋体" w:cs="仿宋"/>
          <w:color w:val="auto"/>
          <w:spacing w:val="13"/>
          <w:sz w:val="24"/>
          <w:szCs w:val="24"/>
          <w:highlight w:val="none"/>
          <w:lang w:eastAsia="zh-CN"/>
        </w:rPr>
        <w:t>(支付违约金或损失赔偿额的</w:t>
      </w:r>
      <w:r>
        <w:rPr>
          <w:rFonts w:ascii="宋体" w:hAnsi="宋体" w:eastAsia="宋体" w:cs="仿宋"/>
          <w:color w:val="auto"/>
          <w:spacing w:val="6"/>
          <w:sz w:val="24"/>
          <w:szCs w:val="24"/>
          <w:highlight w:val="none"/>
          <w:lang w:eastAsia="zh-CN"/>
        </w:rPr>
        <w:t>计算方法，因第三方原因造成延迟的支付的，</w:t>
      </w:r>
      <w:r>
        <w:rPr>
          <w:rFonts w:ascii="宋体" w:hAnsi="宋体" w:eastAsia="宋体" w:cs="仿宋"/>
          <w:color w:val="auto"/>
          <w:spacing w:val="-87"/>
          <w:sz w:val="24"/>
          <w:szCs w:val="24"/>
          <w:highlight w:val="none"/>
          <w:lang w:eastAsia="zh-CN"/>
        </w:rPr>
        <w:t xml:space="preserve"> </w:t>
      </w:r>
      <w:r>
        <w:rPr>
          <w:rFonts w:ascii="宋体" w:hAnsi="宋体" w:eastAsia="宋体" w:cs="仿宋"/>
          <w:color w:val="auto"/>
          <w:spacing w:val="6"/>
          <w:sz w:val="24"/>
          <w:szCs w:val="24"/>
          <w:highlight w:val="none"/>
          <w:lang w:eastAsia="zh-CN"/>
        </w:rPr>
        <w:t>甲方不负违约</w:t>
      </w:r>
      <w:r>
        <w:rPr>
          <w:rFonts w:ascii="宋体" w:hAnsi="宋体" w:eastAsia="宋体" w:cs="仿宋"/>
          <w:color w:val="auto"/>
          <w:spacing w:val="1"/>
          <w:sz w:val="24"/>
          <w:szCs w:val="24"/>
          <w:highlight w:val="none"/>
          <w:lang w:eastAsia="zh-CN"/>
        </w:rPr>
        <w:t>责任)。</w:t>
      </w:r>
    </w:p>
    <w:p w14:paraId="5FCB1567">
      <w:pPr>
        <w:spacing w:before="216" w:line="360" w:lineRule="auto"/>
        <w:ind w:left="37" w:right="238" w:firstLine="504"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2.</w:t>
      </w:r>
      <w:r>
        <w:rPr>
          <w:rFonts w:ascii="宋体" w:hAnsi="宋体" w:eastAsia="宋体" w:cs="仿宋"/>
          <w:color w:val="auto"/>
          <w:spacing w:val="6"/>
          <w:sz w:val="24"/>
          <w:szCs w:val="24"/>
          <w:highlight w:val="none"/>
          <w:u w:val="single"/>
          <w:lang w:eastAsia="zh-CN"/>
        </w:rPr>
        <w:t>乙方</w:t>
      </w:r>
      <w:r>
        <w:rPr>
          <w:rFonts w:ascii="宋体" w:hAnsi="宋体" w:eastAsia="宋体" w:cs="仿宋"/>
          <w:color w:val="auto"/>
          <w:spacing w:val="6"/>
          <w:sz w:val="24"/>
          <w:szCs w:val="24"/>
          <w:highlight w:val="none"/>
          <w:lang w:eastAsia="zh-CN"/>
        </w:rPr>
        <w:t>违反</w:t>
      </w:r>
      <w:r>
        <w:rPr>
          <w:rFonts w:ascii="宋体" w:hAnsi="宋体" w:eastAsia="宋体" w:cs="仿宋"/>
          <w:color w:val="auto"/>
          <w:spacing w:val="6"/>
          <w:sz w:val="24"/>
          <w:szCs w:val="24"/>
          <w:highlight w:val="none"/>
          <w:u w:val="single"/>
          <w:lang w:eastAsia="zh-CN"/>
        </w:rPr>
        <w:t>进度计划</w:t>
      </w:r>
      <w:r>
        <w:rPr>
          <w:rFonts w:ascii="宋体" w:hAnsi="宋体" w:eastAsia="宋体" w:cs="仿宋"/>
          <w:color w:val="auto"/>
          <w:spacing w:val="6"/>
          <w:sz w:val="24"/>
          <w:szCs w:val="24"/>
          <w:highlight w:val="none"/>
          <w:lang w:eastAsia="zh-CN"/>
        </w:rPr>
        <w:t>约定，</w:t>
      </w:r>
      <w:r>
        <w:rPr>
          <w:rFonts w:ascii="宋体" w:hAnsi="宋体" w:eastAsia="宋体" w:cs="仿宋"/>
          <w:color w:val="auto"/>
          <w:spacing w:val="6"/>
          <w:sz w:val="24"/>
          <w:szCs w:val="24"/>
          <w:highlight w:val="none"/>
          <w:u w:val="single"/>
          <w:lang w:eastAsia="zh-CN"/>
        </w:rPr>
        <w:t>延迟10日以上，每延迟1天</w:t>
      </w:r>
      <w:r>
        <w:rPr>
          <w:rFonts w:ascii="宋体" w:hAnsi="宋体" w:eastAsia="宋体" w:cs="仿宋"/>
          <w:color w:val="auto"/>
          <w:spacing w:val="13"/>
          <w:sz w:val="24"/>
          <w:szCs w:val="24"/>
          <w:highlight w:val="none"/>
          <w:u w:val="single"/>
          <w:lang w:eastAsia="zh-CN"/>
        </w:rPr>
        <w:t>交付</w:t>
      </w:r>
      <w:r>
        <w:rPr>
          <w:rFonts w:hint="eastAsia" w:ascii="宋体" w:hAnsi="宋体" w:eastAsia="宋体" w:cs="仿宋"/>
          <w:color w:val="auto"/>
          <w:spacing w:val="13"/>
          <w:sz w:val="24"/>
          <w:szCs w:val="24"/>
          <w:highlight w:val="none"/>
          <w:u w:val="single"/>
          <w:lang w:val="en-US" w:eastAsia="zh-Hans"/>
        </w:rPr>
        <w:t>成果或交付不符合要求</w:t>
      </w:r>
      <w:r>
        <w:rPr>
          <w:rFonts w:ascii="宋体" w:hAnsi="宋体" w:eastAsia="宋体" w:cs="仿宋"/>
          <w:color w:val="auto"/>
          <w:spacing w:val="13"/>
          <w:sz w:val="24"/>
          <w:szCs w:val="24"/>
          <w:highlight w:val="none"/>
          <w:u w:val="single"/>
          <w:lang w:eastAsia="zh-CN"/>
        </w:rPr>
        <w:t>，</w:t>
      </w:r>
      <w:r>
        <w:rPr>
          <w:rFonts w:hint="eastAsia" w:ascii="宋体" w:hAnsi="宋体" w:eastAsia="宋体" w:cs="仿宋"/>
          <w:color w:val="auto"/>
          <w:spacing w:val="13"/>
          <w:sz w:val="24"/>
          <w:szCs w:val="24"/>
          <w:highlight w:val="none"/>
          <w:u w:val="single"/>
          <w:lang w:val="en-US" w:eastAsia="zh-Hans"/>
        </w:rPr>
        <w:t>每日</w:t>
      </w:r>
      <w:r>
        <w:rPr>
          <w:rFonts w:ascii="宋体" w:hAnsi="宋体" w:eastAsia="宋体" w:cs="仿宋"/>
          <w:color w:val="auto"/>
          <w:spacing w:val="13"/>
          <w:sz w:val="24"/>
          <w:szCs w:val="24"/>
          <w:highlight w:val="none"/>
          <w:u w:val="single"/>
          <w:lang w:eastAsia="zh-CN"/>
        </w:rPr>
        <w:t>应向甲方支付违约金为合同总金额的0.</w:t>
      </w:r>
      <w:r>
        <w:rPr>
          <w:rFonts w:hint="eastAsia" w:ascii="宋体" w:hAnsi="宋体" w:eastAsia="宋体" w:cs="仿宋"/>
          <w:color w:val="auto"/>
          <w:spacing w:val="13"/>
          <w:sz w:val="24"/>
          <w:szCs w:val="24"/>
          <w:highlight w:val="none"/>
          <w:u w:val="single"/>
          <w:lang w:eastAsia="zh-CN"/>
        </w:rPr>
        <w:t>2</w:t>
      </w:r>
      <w:r>
        <w:rPr>
          <w:rFonts w:ascii="宋体" w:hAnsi="宋体" w:eastAsia="宋体" w:cs="仿宋"/>
          <w:color w:val="auto"/>
          <w:spacing w:val="13"/>
          <w:sz w:val="24"/>
          <w:szCs w:val="24"/>
          <w:highlight w:val="none"/>
          <w:u w:val="single"/>
          <w:lang w:eastAsia="zh-CN"/>
        </w:rPr>
        <w:t>‰</w:t>
      </w:r>
      <w:r>
        <w:rPr>
          <w:rFonts w:ascii="宋体" w:hAnsi="宋体" w:eastAsia="宋体" w:cs="仿宋"/>
          <w:color w:val="auto"/>
          <w:spacing w:val="13"/>
          <w:sz w:val="24"/>
          <w:szCs w:val="24"/>
          <w:highlight w:val="none"/>
          <w:lang w:eastAsia="zh-CN"/>
        </w:rPr>
        <w:t>(支付违</w:t>
      </w:r>
      <w:r>
        <w:rPr>
          <w:rFonts w:ascii="宋体" w:hAnsi="宋体" w:eastAsia="宋体" w:cs="仿宋"/>
          <w:color w:val="auto"/>
          <w:spacing w:val="11"/>
          <w:sz w:val="24"/>
          <w:szCs w:val="24"/>
          <w:highlight w:val="none"/>
          <w:lang w:eastAsia="zh-CN"/>
        </w:rPr>
        <w:t>约金或损失赔偿额的计算方法，适用于各分项时间节点)，</w:t>
      </w:r>
      <w:r>
        <w:rPr>
          <w:rFonts w:hint="eastAsia" w:ascii="宋体" w:hAnsi="宋体" w:eastAsia="宋体" w:cs="仿宋"/>
          <w:color w:val="auto"/>
          <w:spacing w:val="11"/>
          <w:sz w:val="24"/>
          <w:szCs w:val="24"/>
          <w:highlight w:val="none"/>
          <w:lang w:eastAsia="zh-Hans"/>
        </w:rPr>
        <w:t>同时</w:t>
      </w:r>
      <w:r>
        <w:rPr>
          <w:rFonts w:ascii="宋体" w:hAnsi="宋体" w:eastAsia="宋体" w:cs="仿宋"/>
          <w:color w:val="auto"/>
          <w:spacing w:val="11"/>
          <w:sz w:val="24"/>
          <w:szCs w:val="24"/>
          <w:highlight w:val="none"/>
          <w:lang w:eastAsia="zh-Hans"/>
        </w:rPr>
        <w:t>，</w:t>
      </w:r>
      <w:r>
        <w:rPr>
          <w:rFonts w:hint="eastAsia" w:ascii="宋体" w:hAnsi="宋体" w:eastAsia="宋体" w:cs="仿宋"/>
          <w:color w:val="auto"/>
          <w:spacing w:val="10"/>
          <w:sz w:val="24"/>
          <w:szCs w:val="24"/>
          <w:highlight w:val="none"/>
          <w:lang w:eastAsia="zh-CN"/>
        </w:rPr>
        <w:t>甲方有权停止履行合同，并有权解除合同</w:t>
      </w:r>
      <w:r>
        <w:rPr>
          <w:rFonts w:ascii="宋体" w:hAnsi="宋体" w:eastAsia="宋体" w:cs="仿宋"/>
          <w:color w:val="auto"/>
          <w:spacing w:val="10"/>
          <w:sz w:val="24"/>
          <w:szCs w:val="24"/>
          <w:highlight w:val="none"/>
          <w:lang w:eastAsia="zh-CN"/>
        </w:rPr>
        <w:t>，</w:t>
      </w:r>
      <w:r>
        <w:rPr>
          <w:rFonts w:hint="eastAsia" w:cs="仿宋_GB2312"/>
          <w:color w:val="auto"/>
          <w:spacing w:val="-2"/>
          <w:sz w:val="24"/>
          <w:szCs w:val="24"/>
          <w:highlight w:val="none"/>
          <w:lang w:eastAsia="zh-CN"/>
        </w:rPr>
        <w:t>追回已付款项。</w:t>
      </w:r>
    </w:p>
    <w:p w14:paraId="3C880CAA">
      <w:pPr>
        <w:spacing w:before="217" w:line="360" w:lineRule="auto"/>
        <w:ind w:left="37" w:right="194" w:firstLine="496" w:firstLineChars="200"/>
        <w:jc w:val="both"/>
        <w:rPr>
          <w:rFonts w:hint="eastAsia" w:ascii="宋体" w:hAnsi="宋体" w:eastAsia="宋体" w:cs="仿宋"/>
          <w:color w:val="auto"/>
          <w:spacing w:val="1"/>
          <w:sz w:val="24"/>
          <w:szCs w:val="24"/>
          <w:highlight w:val="none"/>
          <w:lang w:eastAsia="zh-CN"/>
        </w:rPr>
      </w:pPr>
      <w:r>
        <w:rPr>
          <w:rFonts w:hint="eastAsia" w:ascii="宋体" w:hAnsi="宋体" w:eastAsia="宋体" w:cs="仿宋"/>
          <w:color w:val="auto"/>
          <w:spacing w:val="4"/>
          <w:sz w:val="24"/>
          <w:szCs w:val="24"/>
          <w:highlight w:val="none"/>
          <w:lang w:val="en-US" w:eastAsia="zh-CN"/>
        </w:rPr>
        <w:t>3</w:t>
      </w:r>
      <w:r>
        <w:rPr>
          <w:rFonts w:hint="eastAsia" w:ascii="宋体" w:hAnsi="宋体" w:eastAsia="宋体" w:cs="仿宋"/>
          <w:color w:val="auto"/>
          <w:spacing w:val="4"/>
          <w:sz w:val="24"/>
          <w:szCs w:val="24"/>
          <w:highlight w:val="none"/>
          <w:lang w:eastAsia="zh-CN"/>
        </w:rPr>
        <w:t>.</w:t>
      </w:r>
      <w:r>
        <w:rPr>
          <w:rFonts w:ascii="宋体" w:hAnsi="宋体" w:eastAsia="宋体" w:cs="仿宋"/>
          <w:color w:val="auto"/>
          <w:spacing w:val="4"/>
          <w:sz w:val="24"/>
          <w:szCs w:val="24"/>
          <w:highlight w:val="none"/>
          <w:lang w:eastAsia="zh-CN"/>
        </w:rPr>
        <w:t>乙方若出现将项目以违规方式转包、分包第</w:t>
      </w:r>
      <w:r>
        <w:rPr>
          <w:rFonts w:ascii="宋体" w:hAnsi="宋体" w:eastAsia="宋体" w:cs="仿宋"/>
          <w:color w:val="auto"/>
          <w:spacing w:val="3"/>
          <w:sz w:val="24"/>
          <w:szCs w:val="24"/>
          <w:highlight w:val="none"/>
          <w:lang w:eastAsia="zh-CN"/>
        </w:rPr>
        <w:t>三方，</w:t>
      </w:r>
      <w:r>
        <w:rPr>
          <w:rFonts w:ascii="宋体" w:hAnsi="宋体" w:eastAsia="宋体" w:cs="仿宋"/>
          <w:color w:val="auto"/>
          <w:spacing w:val="8"/>
          <w:sz w:val="24"/>
          <w:szCs w:val="24"/>
          <w:highlight w:val="none"/>
          <w:lang w:eastAsia="zh-CN"/>
        </w:rPr>
        <w:t>或者出现泄密情况，应向甲方支付违约金，违约金金额为本</w:t>
      </w:r>
      <w:r>
        <w:rPr>
          <w:rFonts w:ascii="宋体" w:hAnsi="宋体" w:eastAsia="宋体" w:cs="仿宋"/>
          <w:color w:val="auto"/>
          <w:spacing w:val="2"/>
          <w:sz w:val="24"/>
          <w:szCs w:val="24"/>
          <w:highlight w:val="none"/>
          <w:lang w:eastAsia="zh-CN"/>
        </w:rPr>
        <w:t>合同费用总金额的</w:t>
      </w:r>
      <w:r>
        <w:rPr>
          <w:rFonts w:hint="eastAsia" w:ascii="宋体" w:hAnsi="宋体" w:eastAsia="宋体" w:cs="仿宋"/>
          <w:color w:val="auto"/>
          <w:spacing w:val="2"/>
          <w:sz w:val="24"/>
          <w:szCs w:val="24"/>
          <w:highlight w:val="none"/>
          <w:lang w:eastAsia="zh-CN"/>
        </w:rPr>
        <w:t>20</w:t>
      </w:r>
      <w:r>
        <w:rPr>
          <w:rFonts w:ascii="宋体" w:hAnsi="宋体" w:eastAsia="宋体" w:cs="仿宋"/>
          <w:color w:val="auto"/>
          <w:spacing w:val="2"/>
          <w:sz w:val="24"/>
          <w:szCs w:val="24"/>
          <w:highlight w:val="none"/>
          <w:lang w:eastAsia="zh-CN"/>
        </w:rPr>
        <w:t>%,同时，甲方有权停止履行合同，并有权</w:t>
      </w:r>
      <w:r>
        <w:rPr>
          <w:rFonts w:ascii="宋体" w:hAnsi="宋体" w:eastAsia="宋体" w:cs="仿宋"/>
          <w:color w:val="auto"/>
          <w:spacing w:val="1"/>
          <w:sz w:val="24"/>
          <w:szCs w:val="24"/>
          <w:highlight w:val="none"/>
          <w:lang w:eastAsia="zh-CN"/>
        </w:rPr>
        <w:t>解除合同。</w:t>
      </w:r>
    </w:p>
    <w:p w14:paraId="45021956">
      <w:pPr>
        <w:spacing w:before="217" w:line="360" w:lineRule="auto"/>
        <w:ind w:left="37" w:right="194" w:firstLine="500"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5"/>
          <w:sz w:val="24"/>
          <w:szCs w:val="24"/>
          <w:highlight w:val="none"/>
          <w:lang w:val="en-US" w:eastAsia="zh-CN"/>
        </w:rPr>
        <w:t>4</w:t>
      </w:r>
      <w:r>
        <w:rPr>
          <w:rFonts w:hint="eastAsia" w:ascii="宋体" w:hAnsi="宋体" w:eastAsia="宋体" w:cs="仿宋"/>
          <w:color w:val="auto"/>
          <w:spacing w:val="5"/>
          <w:sz w:val="24"/>
          <w:szCs w:val="24"/>
          <w:highlight w:val="none"/>
          <w:lang w:eastAsia="zh-CN"/>
        </w:rPr>
        <w:t>.</w:t>
      </w:r>
      <w:r>
        <w:rPr>
          <w:rFonts w:ascii="宋体" w:hAnsi="宋体" w:eastAsia="宋体" w:cs="仿宋"/>
          <w:color w:val="auto"/>
          <w:spacing w:val="5"/>
          <w:sz w:val="24"/>
          <w:szCs w:val="24"/>
          <w:highlight w:val="none"/>
          <w:lang w:eastAsia="zh-CN"/>
        </w:rPr>
        <w:t>乙方发现本合同因客观条件的变化，可能使项目建</w:t>
      </w:r>
      <w:r>
        <w:rPr>
          <w:rFonts w:ascii="宋体" w:hAnsi="宋体" w:eastAsia="宋体" w:cs="仿宋"/>
          <w:color w:val="auto"/>
          <w:spacing w:val="8"/>
          <w:sz w:val="24"/>
          <w:szCs w:val="24"/>
          <w:highlight w:val="none"/>
          <w:lang w:eastAsia="zh-CN"/>
        </w:rPr>
        <w:t>设失败或者部分失败的情形时，应及时采取适当措施减少损</w:t>
      </w:r>
      <w:r>
        <w:rPr>
          <w:rFonts w:ascii="宋体" w:hAnsi="宋体" w:eastAsia="宋体" w:cs="仿宋"/>
          <w:color w:val="auto"/>
          <w:spacing w:val="7"/>
          <w:sz w:val="24"/>
          <w:szCs w:val="24"/>
          <w:highlight w:val="none"/>
          <w:lang w:eastAsia="zh-CN"/>
        </w:rPr>
        <w:t>失，并在发现后</w:t>
      </w:r>
      <w:r>
        <w:rPr>
          <w:rFonts w:ascii="宋体" w:hAnsi="宋体" w:eastAsia="宋体" w:cs="仿宋"/>
          <w:color w:val="auto"/>
          <w:spacing w:val="-34"/>
          <w:sz w:val="24"/>
          <w:szCs w:val="24"/>
          <w:highlight w:val="none"/>
          <w:lang w:eastAsia="zh-CN"/>
        </w:rPr>
        <w:t xml:space="preserve"> </w:t>
      </w:r>
      <w:r>
        <w:rPr>
          <w:rFonts w:ascii="宋体" w:hAnsi="宋体" w:eastAsia="宋体" w:cs="仿宋"/>
          <w:color w:val="auto"/>
          <w:spacing w:val="7"/>
          <w:sz w:val="24"/>
          <w:szCs w:val="24"/>
          <w:highlight w:val="none"/>
          <w:u w:val="single"/>
          <w:lang w:eastAsia="zh-CN"/>
        </w:rPr>
        <w:t>10 日</w:t>
      </w:r>
      <w:r>
        <w:rPr>
          <w:rFonts w:ascii="宋体" w:hAnsi="宋体" w:eastAsia="宋体" w:cs="仿宋"/>
          <w:color w:val="auto"/>
          <w:spacing w:val="-90"/>
          <w:sz w:val="24"/>
          <w:szCs w:val="24"/>
          <w:highlight w:val="none"/>
          <w:lang w:eastAsia="zh-CN"/>
        </w:rPr>
        <w:t xml:space="preserve"> </w:t>
      </w:r>
      <w:r>
        <w:rPr>
          <w:rFonts w:ascii="宋体" w:hAnsi="宋体" w:eastAsia="宋体" w:cs="仿宋"/>
          <w:color w:val="auto"/>
          <w:spacing w:val="7"/>
          <w:sz w:val="24"/>
          <w:szCs w:val="24"/>
          <w:highlight w:val="none"/>
          <w:lang w:eastAsia="zh-CN"/>
        </w:rPr>
        <w:t>内</w:t>
      </w:r>
      <w:r>
        <w:rPr>
          <w:rFonts w:ascii="宋体" w:hAnsi="宋体" w:eastAsia="宋体" w:cs="仿宋"/>
          <w:color w:val="auto"/>
          <w:spacing w:val="7"/>
          <w:sz w:val="24"/>
          <w:szCs w:val="24"/>
          <w:highlight w:val="none"/>
          <w:u w:val="single"/>
          <w:lang w:eastAsia="zh-CN"/>
        </w:rPr>
        <w:t>书面通知甲方</w:t>
      </w:r>
      <w:r>
        <w:rPr>
          <w:rFonts w:ascii="宋体" w:hAnsi="宋体" w:eastAsia="宋体" w:cs="仿宋"/>
          <w:color w:val="auto"/>
          <w:spacing w:val="7"/>
          <w:sz w:val="24"/>
          <w:szCs w:val="24"/>
          <w:highlight w:val="none"/>
          <w:lang w:eastAsia="zh-CN"/>
        </w:rPr>
        <w:t>，乙</w:t>
      </w:r>
      <w:r>
        <w:rPr>
          <w:rFonts w:ascii="宋体" w:hAnsi="宋体" w:eastAsia="宋体" w:cs="仿宋"/>
          <w:color w:val="auto"/>
          <w:spacing w:val="7"/>
          <w:sz w:val="24"/>
          <w:szCs w:val="24"/>
          <w:highlight w:val="none"/>
          <w:u w:val="single"/>
          <w:lang w:eastAsia="zh-CN"/>
        </w:rPr>
        <w:t>方没有采</w:t>
      </w:r>
      <w:r>
        <w:rPr>
          <w:rFonts w:ascii="宋体" w:hAnsi="宋体" w:eastAsia="宋体" w:cs="仿宋"/>
          <w:color w:val="auto"/>
          <w:spacing w:val="6"/>
          <w:sz w:val="24"/>
          <w:szCs w:val="24"/>
          <w:highlight w:val="none"/>
          <w:u w:val="single"/>
          <w:lang w:eastAsia="zh-CN"/>
        </w:rPr>
        <w:t>取适当</w:t>
      </w:r>
      <w:r>
        <w:rPr>
          <w:rFonts w:ascii="宋体" w:hAnsi="宋体" w:eastAsia="宋体" w:cs="仿宋"/>
          <w:color w:val="auto"/>
          <w:spacing w:val="8"/>
          <w:sz w:val="24"/>
          <w:szCs w:val="24"/>
          <w:highlight w:val="none"/>
          <w:u w:val="single"/>
          <w:lang w:eastAsia="zh-CN"/>
        </w:rPr>
        <w:t>措施并及时通知甲方</w:t>
      </w:r>
      <w:r>
        <w:rPr>
          <w:rFonts w:ascii="宋体" w:hAnsi="宋体" w:eastAsia="宋体" w:cs="仿宋"/>
          <w:color w:val="auto"/>
          <w:spacing w:val="8"/>
          <w:sz w:val="24"/>
          <w:szCs w:val="24"/>
          <w:highlight w:val="none"/>
          <w:lang w:eastAsia="zh-CN"/>
        </w:rPr>
        <w:t>，致使损失扩大的，</w:t>
      </w:r>
      <w:r>
        <w:rPr>
          <w:rFonts w:ascii="宋体" w:hAnsi="宋体" w:eastAsia="宋体" w:cs="仿宋"/>
          <w:color w:val="auto"/>
          <w:spacing w:val="8"/>
          <w:sz w:val="24"/>
          <w:szCs w:val="24"/>
          <w:highlight w:val="none"/>
          <w:u w:val="single"/>
          <w:lang w:eastAsia="zh-CN"/>
        </w:rPr>
        <w:t>乙方</w:t>
      </w:r>
      <w:r>
        <w:rPr>
          <w:rFonts w:ascii="宋体" w:hAnsi="宋体" w:eastAsia="宋体" w:cs="仿宋"/>
          <w:color w:val="auto"/>
          <w:spacing w:val="8"/>
          <w:sz w:val="24"/>
          <w:szCs w:val="24"/>
          <w:highlight w:val="none"/>
          <w:lang w:eastAsia="zh-CN"/>
        </w:rPr>
        <w:t>应赔偿因此给</w:t>
      </w:r>
      <w:r>
        <w:rPr>
          <w:rFonts w:ascii="宋体" w:hAnsi="宋体" w:eastAsia="宋体" w:cs="仿宋"/>
          <w:color w:val="auto"/>
          <w:spacing w:val="4"/>
          <w:sz w:val="24"/>
          <w:szCs w:val="24"/>
          <w:highlight w:val="none"/>
          <w:lang w:eastAsia="zh-CN"/>
        </w:rPr>
        <w:t>甲方造成的损失。</w:t>
      </w:r>
    </w:p>
    <w:p w14:paraId="49B36F57">
      <w:pPr>
        <w:spacing w:before="236" w:line="360" w:lineRule="auto"/>
        <w:ind w:left="35" w:right="109" w:firstLine="496" w:firstLineChars="200"/>
        <w:jc w:val="both"/>
        <w:rPr>
          <w:rFonts w:hint="eastAsia" w:ascii="宋体" w:hAnsi="宋体" w:eastAsia="宋体" w:cs="仿宋"/>
          <w:color w:val="auto"/>
          <w:spacing w:val="5"/>
          <w:sz w:val="24"/>
          <w:szCs w:val="24"/>
          <w:highlight w:val="none"/>
          <w:lang w:eastAsia="zh-CN"/>
        </w:rPr>
      </w:pPr>
      <w:r>
        <w:rPr>
          <w:rFonts w:hint="eastAsia" w:ascii="宋体" w:hAnsi="宋体" w:eastAsia="宋体" w:cs="仿宋"/>
          <w:color w:val="auto"/>
          <w:spacing w:val="4"/>
          <w:sz w:val="24"/>
          <w:szCs w:val="24"/>
          <w:highlight w:val="none"/>
          <w:lang w:val="en-US" w:eastAsia="zh-CN"/>
        </w:rPr>
        <w:t>5</w:t>
      </w:r>
      <w:r>
        <w:rPr>
          <w:rFonts w:hint="eastAsia" w:ascii="宋体" w:hAnsi="宋体" w:eastAsia="宋体" w:cs="仿宋"/>
          <w:color w:val="auto"/>
          <w:spacing w:val="4"/>
          <w:sz w:val="24"/>
          <w:szCs w:val="24"/>
          <w:highlight w:val="none"/>
          <w:lang w:eastAsia="zh-CN"/>
        </w:rPr>
        <w:t>.</w:t>
      </w:r>
      <w:r>
        <w:rPr>
          <w:rFonts w:ascii="宋体" w:hAnsi="宋体" w:eastAsia="宋体" w:cs="仿宋"/>
          <w:color w:val="auto"/>
          <w:spacing w:val="4"/>
          <w:sz w:val="24"/>
          <w:szCs w:val="24"/>
          <w:highlight w:val="none"/>
          <w:lang w:eastAsia="zh-CN"/>
        </w:rPr>
        <w:t>乙方因自身原因造成项目延迟交付</w:t>
      </w:r>
      <w:r>
        <w:rPr>
          <w:rFonts w:ascii="宋体" w:hAnsi="宋体" w:eastAsia="宋体" w:cs="仿宋"/>
          <w:color w:val="auto"/>
          <w:spacing w:val="-56"/>
          <w:sz w:val="24"/>
          <w:szCs w:val="24"/>
          <w:highlight w:val="none"/>
          <w:lang w:eastAsia="zh-CN"/>
        </w:rPr>
        <w:t xml:space="preserve"> </w:t>
      </w:r>
      <w:r>
        <w:rPr>
          <w:rFonts w:ascii="宋体" w:hAnsi="宋体" w:eastAsia="宋体" w:cs="仿宋"/>
          <w:color w:val="auto"/>
          <w:spacing w:val="4"/>
          <w:sz w:val="24"/>
          <w:szCs w:val="24"/>
          <w:highlight w:val="none"/>
          <w:lang w:eastAsia="zh-CN"/>
        </w:rPr>
        <w:t>60日以上，或</w:t>
      </w:r>
      <w:r>
        <w:rPr>
          <w:rFonts w:ascii="宋体" w:hAnsi="宋体" w:eastAsia="宋体" w:cs="仿宋"/>
          <w:color w:val="auto"/>
          <w:spacing w:val="8"/>
          <w:sz w:val="24"/>
          <w:szCs w:val="24"/>
          <w:highlight w:val="none"/>
          <w:lang w:eastAsia="zh-CN"/>
        </w:rPr>
        <w:t>者提供的服务不符合相关要求的，应向甲方支付违约金，违约金金额为本合同费用总金额的</w:t>
      </w:r>
      <w:r>
        <w:rPr>
          <w:rFonts w:hint="eastAsia" w:ascii="宋体" w:hAnsi="宋体" w:eastAsia="宋体" w:cs="仿宋"/>
          <w:color w:val="auto"/>
          <w:spacing w:val="8"/>
          <w:sz w:val="24"/>
          <w:szCs w:val="24"/>
          <w:highlight w:val="none"/>
          <w:lang w:eastAsia="zh-CN"/>
        </w:rPr>
        <w:t>20</w:t>
      </w:r>
      <w:r>
        <w:rPr>
          <w:rFonts w:ascii="宋体" w:hAnsi="宋体" w:eastAsia="宋体" w:cs="仿宋"/>
          <w:color w:val="auto"/>
          <w:spacing w:val="8"/>
          <w:sz w:val="24"/>
          <w:szCs w:val="24"/>
          <w:highlight w:val="none"/>
          <w:lang w:eastAsia="zh-CN"/>
        </w:rPr>
        <w:t>%，同时，甲方有权停止履行合同，并有权解除合同，追回已付项目款；但因需甲方协调第三方配合，所造成乙方项目延迟交付的，可在乙方原交</w:t>
      </w:r>
      <w:r>
        <w:rPr>
          <w:rFonts w:ascii="宋体" w:hAnsi="宋体" w:eastAsia="宋体" w:cs="仿宋"/>
          <w:color w:val="auto"/>
          <w:spacing w:val="5"/>
          <w:sz w:val="24"/>
          <w:szCs w:val="24"/>
          <w:highlight w:val="none"/>
          <w:lang w:eastAsia="zh-CN"/>
        </w:rPr>
        <w:t>付时间上延长相应时间。</w:t>
      </w:r>
    </w:p>
    <w:p w14:paraId="345E26AE">
      <w:pPr>
        <w:spacing w:before="236" w:line="360" w:lineRule="auto"/>
        <w:ind w:left="35" w:right="109" w:firstLine="488"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2"/>
          <w:sz w:val="24"/>
          <w:szCs w:val="24"/>
          <w:highlight w:val="none"/>
          <w:lang w:eastAsia="zh-CN"/>
        </w:rPr>
        <w:t>6.</w:t>
      </w:r>
      <w:r>
        <w:rPr>
          <w:rFonts w:ascii="宋体" w:hAnsi="宋体" w:eastAsia="宋体" w:cs="仿宋"/>
          <w:color w:val="auto"/>
          <w:spacing w:val="2"/>
          <w:sz w:val="24"/>
          <w:szCs w:val="24"/>
          <w:highlight w:val="none"/>
          <w:lang w:eastAsia="zh-CN"/>
        </w:rPr>
        <w:t>乙方因自身原因导致本项目不能整体验收给项</w:t>
      </w:r>
      <w:r>
        <w:rPr>
          <w:rFonts w:ascii="宋体" w:hAnsi="宋体" w:eastAsia="宋体" w:cs="仿宋"/>
          <w:color w:val="auto"/>
          <w:spacing w:val="1"/>
          <w:sz w:val="24"/>
          <w:szCs w:val="24"/>
          <w:highlight w:val="none"/>
          <w:lang w:eastAsia="zh-CN"/>
        </w:rPr>
        <w:t>目其</w:t>
      </w:r>
      <w:r>
        <w:rPr>
          <w:rFonts w:ascii="宋体" w:hAnsi="宋体" w:eastAsia="宋体" w:cs="仿宋"/>
          <w:color w:val="auto"/>
          <w:spacing w:val="8"/>
          <w:sz w:val="24"/>
          <w:szCs w:val="24"/>
          <w:highlight w:val="none"/>
          <w:lang w:eastAsia="zh-CN"/>
        </w:rPr>
        <w:t>他分包带来损失的，乙方要对因此带来的损失负责，要</w:t>
      </w:r>
      <w:r>
        <w:rPr>
          <w:rFonts w:hint="eastAsia" w:ascii="宋体" w:hAnsi="宋体" w:eastAsia="宋体" w:cs="仿宋"/>
          <w:color w:val="auto"/>
          <w:spacing w:val="8"/>
          <w:sz w:val="24"/>
          <w:szCs w:val="24"/>
          <w:highlight w:val="none"/>
          <w:lang w:eastAsia="zh-Hans"/>
        </w:rPr>
        <w:t>向</w:t>
      </w:r>
      <w:r>
        <w:rPr>
          <w:rFonts w:ascii="宋体" w:hAnsi="宋体" w:eastAsia="宋体" w:cs="仿宋"/>
          <w:color w:val="auto"/>
          <w:spacing w:val="8"/>
          <w:sz w:val="24"/>
          <w:szCs w:val="24"/>
          <w:highlight w:val="none"/>
          <w:lang w:eastAsia="zh-CN"/>
        </w:rPr>
        <w:t>受</w:t>
      </w:r>
      <w:r>
        <w:rPr>
          <w:rFonts w:ascii="宋体" w:hAnsi="宋体" w:eastAsia="宋体" w:cs="仿宋"/>
          <w:color w:val="auto"/>
          <w:spacing w:val="4"/>
          <w:sz w:val="24"/>
          <w:szCs w:val="24"/>
          <w:highlight w:val="none"/>
          <w:lang w:eastAsia="zh-CN"/>
        </w:rPr>
        <w:t>损方赔偿</w:t>
      </w:r>
      <w:r>
        <w:rPr>
          <w:rFonts w:hint="eastAsia" w:ascii="宋体" w:hAnsi="宋体" w:eastAsia="宋体" w:cs="仿宋"/>
          <w:color w:val="auto"/>
          <w:spacing w:val="4"/>
          <w:sz w:val="24"/>
          <w:szCs w:val="24"/>
          <w:highlight w:val="none"/>
          <w:lang w:eastAsia="zh-Hans"/>
        </w:rPr>
        <w:t>损失</w:t>
      </w:r>
      <w:r>
        <w:rPr>
          <w:rFonts w:ascii="宋体" w:hAnsi="宋体" w:eastAsia="宋体" w:cs="仿宋"/>
          <w:color w:val="auto"/>
          <w:spacing w:val="4"/>
          <w:sz w:val="24"/>
          <w:szCs w:val="24"/>
          <w:highlight w:val="none"/>
          <w:lang w:eastAsia="zh-CN"/>
        </w:rPr>
        <w:t>。</w:t>
      </w:r>
    </w:p>
    <w:p w14:paraId="43A6BD10">
      <w:pPr>
        <w:spacing w:before="293" w:line="360" w:lineRule="auto"/>
        <w:ind w:left="38" w:right="113" w:firstLine="512"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8"/>
          <w:sz w:val="24"/>
          <w:szCs w:val="24"/>
          <w:highlight w:val="none"/>
          <w:lang w:eastAsia="zh-CN"/>
        </w:rPr>
        <w:t>7.</w:t>
      </w:r>
      <w:r>
        <w:rPr>
          <w:rFonts w:ascii="宋体" w:hAnsi="宋体" w:eastAsia="宋体" w:cs="仿宋"/>
          <w:color w:val="auto"/>
          <w:spacing w:val="8"/>
          <w:sz w:val="24"/>
          <w:szCs w:val="24"/>
          <w:highlight w:val="none"/>
          <w:lang w:eastAsia="zh-CN"/>
        </w:rPr>
        <w:t>乙方所提供的服务质量、拟投</w:t>
      </w:r>
      <w:r>
        <w:rPr>
          <w:rFonts w:ascii="宋体" w:hAnsi="宋体" w:eastAsia="宋体" w:cs="仿宋"/>
          <w:color w:val="auto"/>
          <w:spacing w:val="7"/>
          <w:sz w:val="24"/>
          <w:szCs w:val="24"/>
          <w:highlight w:val="none"/>
          <w:lang w:eastAsia="zh-CN"/>
        </w:rPr>
        <w:t>入人员不符合</w:t>
      </w:r>
      <w:r>
        <w:rPr>
          <w:rFonts w:ascii="宋体" w:hAnsi="宋体" w:eastAsia="宋体" w:cs="仿宋"/>
          <w:color w:val="auto"/>
          <w:spacing w:val="8"/>
          <w:sz w:val="24"/>
          <w:szCs w:val="24"/>
          <w:highlight w:val="none"/>
          <w:lang w:eastAsia="zh-CN"/>
        </w:rPr>
        <w:t>合同规定的，由乙方负责按照原</w:t>
      </w:r>
      <w:r>
        <w:rPr>
          <w:rFonts w:hint="eastAsia" w:ascii="宋体" w:hAnsi="宋体" w:eastAsia="宋体" w:cs="仿宋"/>
          <w:color w:val="auto"/>
          <w:spacing w:val="8"/>
          <w:sz w:val="24"/>
          <w:szCs w:val="24"/>
          <w:highlight w:val="none"/>
          <w:lang w:eastAsia="zh-CN"/>
        </w:rPr>
        <w:t>招标</w:t>
      </w:r>
      <w:r>
        <w:rPr>
          <w:rFonts w:ascii="宋体" w:hAnsi="宋体" w:eastAsia="宋体" w:cs="仿宋"/>
          <w:color w:val="auto"/>
          <w:spacing w:val="8"/>
          <w:sz w:val="24"/>
          <w:szCs w:val="24"/>
          <w:highlight w:val="none"/>
          <w:lang w:eastAsia="zh-CN"/>
        </w:rPr>
        <w:t>文件、更正公告内容和质疑答疑文件、响应文件、</w:t>
      </w:r>
      <w:r>
        <w:rPr>
          <w:rFonts w:hint="eastAsia" w:ascii="宋体" w:hAnsi="宋体" w:eastAsia="宋体" w:cs="仿宋"/>
          <w:color w:val="auto"/>
          <w:spacing w:val="8"/>
          <w:sz w:val="24"/>
          <w:szCs w:val="24"/>
          <w:highlight w:val="none"/>
          <w:lang w:eastAsia="zh-CN"/>
        </w:rPr>
        <w:t>中标</w:t>
      </w:r>
      <w:r>
        <w:rPr>
          <w:rFonts w:ascii="宋体" w:hAnsi="宋体" w:eastAsia="宋体" w:cs="仿宋"/>
          <w:color w:val="auto"/>
          <w:spacing w:val="8"/>
          <w:sz w:val="24"/>
          <w:szCs w:val="24"/>
          <w:highlight w:val="none"/>
          <w:lang w:eastAsia="zh-CN"/>
        </w:rPr>
        <w:t>供应商投标文件等实质性内</w:t>
      </w:r>
      <w:r>
        <w:rPr>
          <w:rFonts w:ascii="宋体" w:hAnsi="宋体" w:eastAsia="宋体" w:cs="仿宋"/>
          <w:color w:val="auto"/>
          <w:spacing w:val="7"/>
          <w:sz w:val="24"/>
          <w:szCs w:val="24"/>
          <w:highlight w:val="none"/>
          <w:lang w:eastAsia="zh-CN"/>
        </w:rPr>
        <w:t>容重新免费提供该项目服务内容。</w:t>
      </w:r>
    </w:p>
    <w:p w14:paraId="6F3BFDD0">
      <w:pPr>
        <w:spacing w:before="218" w:line="360" w:lineRule="auto"/>
        <w:ind w:right="258" w:firstLine="500"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5"/>
          <w:sz w:val="24"/>
          <w:szCs w:val="24"/>
          <w:highlight w:val="none"/>
          <w:lang w:eastAsia="zh-CN"/>
        </w:rPr>
        <w:t>8.甲方</w:t>
      </w:r>
      <w:r>
        <w:rPr>
          <w:rFonts w:ascii="宋体" w:hAnsi="宋体" w:eastAsia="宋体" w:cs="仿宋"/>
          <w:color w:val="auto"/>
          <w:spacing w:val="5"/>
          <w:sz w:val="24"/>
          <w:szCs w:val="24"/>
          <w:highlight w:val="none"/>
          <w:lang w:eastAsia="zh-CN"/>
        </w:rPr>
        <w:t>违反合同规定的，应当承担由此对乙方造成</w:t>
      </w:r>
      <w:r>
        <w:rPr>
          <w:rFonts w:ascii="宋体" w:hAnsi="宋体" w:eastAsia="宋体" w:cs="仿宋"/>
          <w:color w:val="auto"/>
          <w:spacing w:val="-3"/>
          <w:sz w:val="24"/>
          <w:szCs w:val="24"/>
          <w:highlight w:val="none"/>
          <w:lang w:eastAsia="zh-CN"/>
        </w:rPr>
        <w:t>的损失。</w:t>
      </w:r>
    </w:p>
    <w:p w14:paraId="6EECC9D0">
      <w:pPr>
        <w:spacing w:before="215"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9.</w:t>
      </w:r>
      <w:r>
        <w:rPr>
          <w:rFonts w:ascii="宋体" w:hAnsi="宋体" w:eastAsia="宋体" w:cs="仿宋"/>
          <w:color w:val="auto"/>
          <w:spacing w:val="6"/>
          <w:sz w:val="24"/>
          <w:szCs w:val="24"/>
          <w:highlight w:val="none"/>
          <w:lang w:eastAsia="zh-CN"/>
        </w:rPr>
        <w:t>其他违约责任按《中华人民共和国民法典》处理。</w:t>
      </w:r>
    </w:p>
    <w:p w14:paraId="41EC8C2A">
      <w:pPr>
        <w:spacing w:before="215"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10.违约方应向守约方赔守约方为主张债权所支付的一切费用，包括但不限于诉讼费、保全费、保全保险费、律师费、差旅费、公告费等。</w:t>
      </w:r>
    </w:p>
    <w:p w14:paraId="0125C963">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六、知识产权归属</w:t>
      </w:r>
    </w:p>
    <w:p w14:paraId="3F97C163">
      <w:pPr>
        <w:spacing w:before="220" w:line="360" w:lineRule="auto"/>
        <w:ind w:left="57" w:right="246" w:firstLine="512" w:firstLineChars="200"/>
        <w:jc w:val="both"/>
        <w:rPr>
          <w:rFonts w:hint="eastAsia" w:ascii="宋体" w:hAnsi="宋体" w:eastAsia="宋体" w:cs="仿宋"/>
          <w:color w:val="auto"/>
          <w:spacing w:val="8"/>
          <w:sz w:val="24"/>
          <w:szCs w:val="24"/>
          <w:highlight w:val="none"/>
          <w:lang w:eastAsia="zh-CN"/>
        </w:rPr>
      </w:pPr>
      <w:r>
        <w:rPr>
          <w:rFonts w:ascii="宋体" w:hAnsi="宋体" w:eastAsia="宋体" w:cs="仿宋"/>
          <w:color w:val="auto"/>
          <w:spacing w:val="8"/>
          <w:sz w:val="24"/>
          <w:szCs w:val="24"/>
          <w:highlight w:val="none"/>
          <w:lang w:eastAsia="zh-CN"/>
        </w:rPr>
        <w:t>（一）乙方为甲方提供的所有产品和技术资料需为乙方自主知识产权或其他合法途径获得，具体包括但不限于：应用程序源代码及载体、技术文档等，不得侵犯第三方的相关权利，包括所有权、使用权及知识产权等权利，如涉及到侵犯第三方相关权利的，由乙方负责解决，如因此给甲方造成直接经济损失的，由乙方向甲方全额赔付。</w:t>
      </w:r>
    </w:p>
    <w:p w14:paraId="67D91235">
      <w:pPr>
        <w:spacing w:before="220" w:line="360" w:lineRule="auto"/>
        <w:ind w:left="57" w:right="246"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（二）系统产生的全部数据归甲方所有，未经甲方授权</w:t>
      </w:r>
      <w:r>
        <w:rPr>
          <w:rFonts w:ascii="宋体" w:hAnsi="宋体" w:eastAsia="宋体" w:cs="仿宋"/>
          <w:color w:val="auto"/>
          <w:spacing w:val="7"/>
          <w:sz w:val="24"/>
          <w:szCs w:val="24"/>
          <w:highlight w:val="none"/>
          <w:lang w:eastAsia="zh-CN"/>
        </w:rPr>
        <w:t>乙方不得使用或将数据提供给任何第三方。</w:t>
      </w:r>
    </w:p>
    <w:p w14:paraId="3812B24C">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八、保密条款</w:t>
      </w:r>
    </w:p>
    <w:p w14:paraId="1F09EA48">
      <w:pPr>
        <w:spacing w:before="220"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具体约定详见附件</w:t>
      </w:r>
      <w:r>
        <w:rPr>
          <w:rFonts w:ascii="宋体" w:hAnsi="宋体" w:eastAsia="宋体" w:cs="仿宋"/>
          <w:color w:val="auto"/>
          <w:spacing w:val="-43"/>
          <w:sz w:val="24"/>
          <w:szCs w:val="24"/>
          <w:highlight w:val="none"/>
          <w:lang w:eastAsia="zh-CN"/>
        </w:rPr>
        <w:t xml:space="preserve"> </w:t>
      </w:r>
      <w:r>
        <w:rPr>
          <w:rFonts w:ascii="宋体" w:hAnsi="宋体" w:eastAsia="宋体" w:cs="仿宋"/>
          <w:color w:val="auto"/>
          <w:spacing w:val="5"/>
          <w:sz w:val="24"/>
          <w:szCs w:val="24"/>
          <w:highlight w:val="none"/>
          <w:lang w:eastAsia="zh-CN"/>
        </w:rPr>
        <w:t>2《保密承诺书》。</w:t>
      </w:r>
    </w:p>
    <w:p w14:paraId="4D468D26">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九、解决争议的办法</w:t>
      </w:r>
    </w:p>
    <w:p w14:paraId="53E9591D">
      <w:pPr>
        <w:spacing w:before="221" w:line="360" w:lineRule="auto"/>
        <w:ind w:left="46" w:right="248" w:firstLine="512"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应当友好协商解决所有由本合同产生的争议。如协商不成，</w:t>
      </w: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均同意由甲方所在地的法院受理诉讼解决。</w:t>
      </w:r>
    </w:p>
    <w:p w14:paraId="4A520531">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十、不可抗力</w:t>
      </w:r>
    </w:p>
    <w:p w14:paraId="49D2BBD7">
      <w:pPr>
        <w:spacing w:before="222" w:line="360" w:lineRule="auto"/>
        <w:ind w:left="35" w:firstLine="512"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8"/>
          <w:sz w:val="24"/>
          <w:szCs w:val="24"/>
          <w:highlight w:val="none"/>
          <w:lang w:eastAsia="zh-CN"/>
        </w:rPr>
        <w:t>任何一方由于不可抗力原因不能履行合同时，应在不可</w:t>
      </w:r>
      <w:r>
        <w:rPr>
          <w:rFonts w:ascii="宋体" w:hAnsi="宋体" w:eastAsia="宋体" w:cs="仿宋"/>
          <w:color w:val="auto"/>
          <w:spacing w:val="4"/>
          <w:sz w:val="24"/>
          <w:szCs w:val="24"/>
          <w:highlight w:val="none"/>
          <w:lang w:eastAsia="zh-CN"/>
        </w:rPr>
        <w:t>抗力事件结束后</w:t>
      </w:r>
      <w:r>
        <w:rPr>
          <w:rFonts w:ascii="宋体" w:hAnsi="宋体" w:eastAsia="宋体" w:cs="仿宋"/>
          <w:color w:val="auto"/>
          <w:spacing w:val="-39"/>
          <w:sz w:val="24"/>
          <w:szCs w:val="24"/>
          <w:highlight w:val="none"/>
          <w:lang w:eastAsia="zh-CN"/>
        </w:rPr>
        <w:t xml:space="preserve"> </w:t>
      </w:r>
      <w:r>
        <w:rPr>
          <w:rFonts w:ascii="宋体" w:hAnsi="宋体" w:eastAsia="宋体" w:cs="仿宋"/>
          <w:color w:val="auto"/>
          <w:spacing w:val="4"/>
          <w:sz w:val="24"/>
          <w:szCs w:val="24"/>
          <w:highlight w:val="none"/>
          <w:lang w:eastAsia="zh-CN"/>
        </w:rPr>
        <w:t>1 日内向对方通报，以减轻可能给对</w:t>
      </w:r>
      <w:r>
        <w:rPr>
          <w:rFonts w:ascii="宋体" w:hAnsi="宋体" w:eastAsia="宋体" w:cs="仿宋"/>
          <w:color w:val="auto"/>
          <w:spacing w:val="3"/>
          <w:sz w:val="24"/>
          <w:szCs w:val="24"/>
          <w:highlight w:val="none"/>
          <w:lang w:eastAsia="zh-CN"/>
        </w:rPr>
        <w:t>方造成</w:t>
      </w:r>
      <w:r>
        <w:rPr>
          <w:rFonts w:ascii="宋体" w:hAnsi="宋体" w:eastAsia="宋体" w:cs="仿宋"/>
          <w:color w:val="auto"/>
          <w:spacing w:val="6"/>
          <w:sz w:val="24"/>
          <w:szCs w:val="24"/>
          <w:highlight w:val="none"/>
          <w:lang w:eastAsia="zh-CN"/>
        </w:rPr>
        <w:t>的损失，在取得有关机构的不可抗力证明或双方谅解确认</w:t>
      </w:r>
      <w:r>
        <w:rPr>
          <w:rFonts w:ascii="宋体" w:hAnsi="宋体" w:eastAsia="宋体" w:cs="仿宋"/>
          <w:color w:val="auto"/>
          <w:spacing w:val="5"/>
          <w:sz w:val="24"/>
          <w:szCs w:val="24"/>
          <w:highlight w:val="none"/>
          <w:lang w:eastAsia="zh-CN"/>
        </w:rPr>
        <w:t>后，</w:t>
      </w:r>
      <w:r>
        <w:rPr>
          <w:rFonts w:ascii="宋体" w:hAnsi="宋体" w:eastAsia="宋体" w:cs="仿宋"/>
          <w:color w:val="auto"/>
          <w:spacing w:val="8"/>
          <w:sz w:val="24"/>
          <w:szCs w:val="24"/>
          <w:highlight w:val="none"/>
          <w:lang w:eastAsia="zh-CN"/>
        </w:rPr>
        <w:t>允许延期履行或修订合同，并根据情况可部分或全部免于承</w:t>
      </w:r>
      <w:r>
        <w:rPr>
          <w:rFonts w:ascii="宋体" w:hAnsi="宋体" w:eastAsia="宋体" w:cs="仿宋"/>
          <w:color w:val="auto"/>
          <w:spacing w:val="4"/>
          <w:sz w:val="24"/>
          <w:szCs w:val="24"/>
          <w:highlight w:val="none"/>
          <w:lang w:eastAsia="zh-CN"/>
        </w:rPr>
        <w:t>担违约责任。</w:t>
      </w:r>
    </w:p>
    <w:p w14:paraId="46BCABF6">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十一、合同生效</w:t>
      </w:r>
    </w:p>
    <w:p w14:paraId="68217BA8">
      <w:pPr>
        <w:spacing w:before="220" w:line="360"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本合同由</w:t>
      </w:r>
      <w:r>
        <w:rPr>
          <w:rFonts w:hint="eastAsia" w:ascii="宋体" w:hAnsi="宋体" w:eastAsia="宋体" w:cs="仿宋"/>
          <w:color w:val="auto"/>
          <w:spacing w:val="7"/>
          <w:sz w:val="24"/>
          <w:szCs w:val="24"/>
          <w:highlight w:val="none"/>
          <w:lang w:eastAsia="zh-CN"/>
        </w:rPr>
        <w:t>甲、乙双方</w:t>
      </w:r>
      <w:r>
        <w:rPr>
          <w:rFonts w:ascii="宋体" w:hAnsi="宋体" w:eastAsia="宋体" w:cs="仿宋"/>
          <w:color w:val="auto"/>
          <w:spacing w:val="7"/>
          <w:sz w:val="24"/>
          <w:szCs w:val="24"/>
          <w:highlight w:val="none"/>
          <w:lang w:eastAsia="zh-CN"/>
        </w:rPr>
        <w:t>签字盖章后生效。</w:t>
      </w:r>
    </w:p>
    <w:p w14:paraId="378A76FE">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十二、合同的终止</w:t>
      </w:r>
    </w:p>
    <w:p w14:paraId="61B2F443">
      <w:pPr>
        <w:spacing w:before="216" w:line="360" w:lineRule="auto"/>
        <w:ind w:firstLine="508" w:firstLineChars="200"/>
        <w:jc w:val="both"/>
        <w:rPr>
          <w:rFonts w:hint="eastAsia" w:ascii="宋体" w:hAnsi="宋体" w:eastAsia="宋体"/>
          <w:color w:val="auto"/>
          <w:sz w:val="24"/>
          <w:szCs w:val="24"/>
          <w:highlight w:val="none"/>
          <w:lang w:eastAsia="zh-CN"/>
        </w:rPr>
      </w:pPr>
      <w:r>
        <w:rPr>
          <w:rFonts w:ascii="宋体" w:hAnsi="宋体" w:eastAsia="宋体" w:cs="仿宋"/>
          <w:color w:val="auto"/>
          <w:spacing w:val="7"/>
          <w:sz w:val="24"/>
          <w:szCs w:val="24"/>
          <w:highlight w:val="none"/>
          <w:lang w:eastAsia="zh-CN"/>
        </w:rPr>
        <w:t>（一）合同期满，双方未续签的。</w:t>
      </w:r>
    </w:p>
    <w:p w14:paraId="4C62D3EB">
      <w:pPr>
        <w:spacing w:before="100" w:line="360" w:lineRule="auto"/>
        <w:ind w:left="40" w:right="16"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（二）当发生不可抗力，致使本合同的履行成为不必要</w:t>
      </w:r>
      <w:r>
        <w:rPr>
          <w:rFonts w:ascii="宋体" w:hAnsi="宋体" w:eastAsia="宋体" w:cs="仿宋"/>
          <w:color w:val="auto"/>
          <w:spacing w:val="7"/>
          <w:sz w:val="24"/>
          <w:szCs w:val="24"/>
          <w:highlight w:val="none"/>
          <w:lang w:eastAsia="zh-CN"/>
        </w:rPr>
        <w:t>或不可能时，本合同自动终止。</w:t>
      </w:r>
    </w:p>
    <w:p w14:paraId="73AE98EA">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十三、其他未尽事宜由甲乙双方友好协商确定</w:t>
      </w:r>
    </w:p>
    <w:p w14:paraId="78F34D2A">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十四、合同鉴证</w:t>
      </w:r>
    </w:p>
    <w:p w14:paraId="17E3C21A">
      <w:pPr>
        <w:spacing w:before="217" w:line="360" w:lineRule="auto"/>
        <w:ind w:left="36" w:right="16"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采购代理机构应当在本合同上签章，以证明本合同条款与招标文件、响应文件的相关要求相符并且未对采购内容或</w:t>
      </w:r>
      <w:r>
        <w:rPr>
          <w:rFonts w:ascii="宋体" w:hAnsi="宋体" w:eastAsia="宋体" w:cs="仿宋"/>
          <w:color w:val="auto"/>
          <w:spacing w:val="7"/>
          <w:sz w:val="24"/>
          <w:szCs w:val="24"/>
          <w:highlight w:val="none"/>
          <w:lang w:eastAsia="zh-CN"/>
        </w:rPr>
        <w:t>技术参数进行实质性修改。</w:t>
      </w:r>
    </w:p>
    <w:p w14:paraId="35E15FE6">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十五、本合同的组成文件</w:t>
      </w:r>
    </w:p>
    <w:p w14:paraId="4CF777AE">
      <w:pPr>
        <w:spacing w:before="218" w:line="360" w:lineRule="auto"/>
        <w:ind w:firstLine="48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z w:val="24"/>
          <w:szCs w:val="24"/>
          <w:highlight w:val="none"/>
          <w:lang w:eastAsia="zh-CN"/>
        </w:rPr>
        <w:t>（一）附件</w:t>
      </w:r>
      <w:r>
        <w:rPr>
          <w:rFonts w:ascii="宋体" w:hAnsi="宋体" w:eastAsia="宋体" w:cs="仿宋"/>
          <w:color w:val="auto"/>
          <w:spacing w:val="-29"/>
          <w:sz w:val="24"/>
          <w:szCs w:val="24"/>
          <w:highlight w:val="none"/>
          <w:lang w:eastAsia="zh-CN"/>
        </w:rPr>
        <w:t xml:space="preserve"> </w:t>
      </w:r>
      <w:r>
        <w:rPr>
          <w:rFonts w:ascii="宋体" w:hAnsi="宋体" w:eastAsia="宋体" w:cs="仿宋"/>
          <w:color w:val="auto"/>
          <w:sz w:val="24"/>
          <w:szCs w:val="24"/>
          <w:highlight w:val="none"/>
          <w:lang w:eastAsia="zh-CN"/>
        </w:rPr>
        <w:t>1 ：</w:t>
      </w:r>
      <w:r>
        <w:rPr>
          <w:rFonts w:hint="eastAsia" w:ascii="宋体" w:hAnsi="宋体" w:eastAsia="宋体" w:cs="仿宋"/>
          <w:color w:val="auto"/>
          <w:spacing w:val="8"/>
          <w:sz w:val="24"/>
          <w:szCs w:val="24"/>
          <w:highlight w:val="none"/>
          <w:lang w:eastAsia="zh-CN"/>
        </w:rPr>
        <w:t>海南智慧健康岛建设工程项目（包</w:t>
      </w:r>
      <w:r>
        <w:rPr>
          <w:rFonts w:hint="eastAsia" w:ascii="宋体" w:hAnsi="宋体" w:eastAsia="宋体" w:cs="仿宋"/>
          <w:color w:val="auto"/>
          <w:spacing w:val="8"/>
          <w:sz w:val="24"/>
          <w:szCs w:val="24"/>
          <w:highlight w:val="none"/>
          <w:lang w:val="en-US" w:eastAsia="zh-CN"/>
        </w:rPr>
        <w:t>9</w:t>
      </w:r>
      <w:r>
        <w:rPr>
          <w:rFonts w:hint="eastAsia" w:ascii="宋体" w:hAnsi="宋体" w:eastAsia="宋体" w:cs="仿宋"/>
          <w:color w:val="auto"/>
          <w:spacing w:val="8"/>
          <w:sz w:val="24"/>
          <w:szCs w:val="24"/>
          <w:highlight w:val="none"/>
          <w:lang w:eastAsia="zh-CN"/>
        </w:rPr>
        <w:t>-网络安全等级保护）</w:t>
      </w:r>
      <w:r>
        <w:rPr>
          <w:rFonts w:ascii="宋体" w:hAnsi="宋体" w:eastAsia="宋体" w:cs="仿宋"/>
          <w:color w:val="auto"/>
          <w:spacing w:val="8"/>
          <w:sz w:val="24"/>
          <w:szCs w:val="24"/>
          <w:highlight w:val="none"/>
          <w:lang w:eastAsia="zh-CN"/>
        </w:rPr>
        <w:t>服务范围和内容</w:t>
      </w:r>
      <w:r>
        <w:rPr>
          <w:rFonts w:ascii="宋体" w:hAnsi="宋体" w:eastAsia="宋体" w:cs="仿宋"/>
          <w:color w:val="auto"/>
          <w:sz w:val="24"/>
          <w:szCs w:val="24"/>
          <w:highlight w:val="none"/>
          <w:lang w:eastAsia="zh-CN"/>
        </w:rPr>
        <w:t>。</w:t>
      </w:r>
    </w:p>
    <w:p w14:paraId="0F8BA625">
      <w:pPr>
        <w:spacing w:before="219"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（二）附件</w:t>
      </w:r>
      <w:r>
        <w:rPr>
          <w:rFonts w:ascii="宋体" w:hAnsi="宋体" w:eastAsia="宋体" w:cs="仿宋"/>
          <w:color w:val="auto"/>
          <w:spacing w:val="-54"/>
          <w:sz w:val="24"/>
          <w:szCs w:val="24"/>
          <w:highlight w:val="none"/>
          <w:lang w:eastAsia="zh-CN"/>
        </w:rPr>
        <w:t xml:space="preserve"> </w:t>
      </w:r>
      <w:r>
        <w:rPr>
          <w:rFonts w:ascii="宋体" w:hAnsi="宋体" w:eastAsia="宋体" w:cs="仿宋"/>
          <w:color w:val="auto"/>
          <w:spacing w:val="5"/>
          <w:sz w:val="24"/>
          <w:szCs w:val="24"/>
          <w:highlight w:val="none"/>
          <w:lang w:eastAsia="zh-CN"/>
        </w:rPr>
        <w:t>2：保密承诺书。</w:t>
      </w:r>
    </w:p>
    <w:p w14:paraId="77D8A984">
      <w:pPr>
        <w:spacing w:before="219"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（三）附件</w:t>
      </w:r>
      <w:r>
        <w:rPr>
          <w:rFonts w:ascii="宋体" w:hAnsi="宋体" w:eastAsia="宋体" w:cs="仿宋"/>
          <w:color w:val="auto"/>
          <w:spacing w:val="-49"/>
          <w:sz w:val="24"/>
          <w:szCs w:val="24"/>
          <w:highlight w:val="none"/>
          <w:lang w:eastAsia="zh-CN"/>
        </w:rPr>
        <w:t xml:space="preserve"> </w:t>
      </w:r>
      <w:r>
        <w:rPr>
          <w:rFonts w:ascii="宋体" w:hAnsi="宋体" w:eastAsia="宋体" w:cs="仿宋"/>
          <w:color w:val="auto"/>
          <w:spacing w:val="5"/>
          <w:sz w:val="24"/>
          <w:szCs w:val="24"/>
          <w:highlight w:val="none"/>
          <w:lang w:eastAsia="zh-CN"/>
        </w:rPr>
        <w:t>3：</w:t>
      </w:r>
      <w:r>
        <w:rPr>
          <w:rFonts w:hint="eastAsia" w:ascii="宋体" w:hAnsi="宋体" w:eastAsia="宋体" w:cs="仿宋"/>
          <w:color w:val="auto"/>
          <w:spacing w:val="5"/>
          <w:sz w:val="24"/>
          <w:szCs w:val="24"/>
          <w:highlight w:val="none"/>
          <w:lang w:eastAsia="zh-CN"/>
        </w:rPr>
        <w:t>中标</w:t>
      </w:r>
      <w:r>
        <w:rPr>
          <w:rFonts w:ascii="宋体" w:hAnsi="宋体" w:eastAsia="宋体" w:cs="仿宋"/>
          <w:color w:val="auto"/>
          <w:spacing w:val="5"/>
          <w:sz w:val="24"/>
          <w:szCs w:val="24"/>
          <w:highlight w:val="none"/>
          <w:lang w:eastAsia="zh-CN"/>
        </w:rPr>
        <w:t>通知书</w:t>
      </w:r>
    </w:p>
    <w:p w14:paraId="55FDCFDF">
      <w:pPr>
        <w:spacing w:before="216" w:line="360" w:lineRule="auto"/>
        <w:ind w:right="16"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上述合同文件内容互为补充，如有不明确，由甲方负责</w:t>
      </w:r>
      <w:r>
        <w:rPr>
          <w:rFonts w:ascii="宋体" w:hAnsi="宋体" w:eastAsia="宋体" w:cs="仿宋"/>
          <w:color w:val="auto"/>
          <w:spacing w:val="-2"/>
          <w:sz w:val="24"/>
          <w:szCs w:val="24"/>
          <w:highlight w:val="none"/>
          <w:lang w:eastAsia="zh-CN"/>
        </w:rPr>
        <w:t>解释。</w:t>
      </w:r>
    </w:p>
    <w:p w14:paraId="75855474">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十六、合同备案</w:t>
      </w:r>
    </w:p>
    <w:p w14:paraId="53F13F45">
      <w:pPr>
        <w:spacing w:before="215" w:line="360" w:lineRule="auto"/>
        <w:ind w:right="16" w:firstLine="500"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5"/>
          <w:sz w:val="24"/>
          <w:szCs w:val="24"/>
          <w:highlight w:val="none"/>
          <w:lang w:eastAsia="zh-CN"/>
        </w:rPr>
        <w:t>本合同一式</w:t>
      </w:r>
      <w:r>
        <w:rPr>
          <w:rFonts w:hint="eastAsia" w:ascii="宋体" w:hAnsi="宋体" w:eastAsia="宋体" w:cs="仿宋"/>
          <w:color w:val="auto"/>
          <w:spacing w:val="5"/>
          <w:sz w:val="24"/>
          <w:szCs w:val="24"/>
          <w:highlight w:val="none"/>
          <w:u w:val="single"/>
          <w:lang w:val="en-US" w:eastAsia="zh-CN"/>
        </w:rPr>
        <w:t>伍</w:t>
      </w:r>
      <w:r>
        <w:rPr>
          <w:rFonts w:ascii="宋体" w:hAnsi="宋体" w:eastAsia="宋体" w:cs="仿宋"/>
          <w:color w:val="auto"/>
          <w:spacing w:val="5"/>
          <w:sz w:val="24"/>
          <w:szCs w:val="24"/>
          <w:highlight w:val="none"/>
          <w:lang w:eastAsia="zh-CN"/>
        </w:rPr>
        <w:t>份，</w:t>
      </w:r>
      <w:r>
        <w:rPr>
          <w:rFonts w:ascii="宋体" w:hAnsi="宋体" w:eastAsia="宋体" w:cs="仿宋"/>
          <w:color w:val="auto"/>
          <w:spacing w:val="-76"/>
          <w:sz w:val="24"/>
          <w:szCs w:val="24"/>
          <w:highlight w:val="none"/>
          <w:lang w:eastAsia="zh-CN"/>
        </w:rPr>
        <w:t xml:space="preserve"> </w:t>
      </w:r>
      <w:r>
        <w:rPr>
          <w:rFonts w:ascii="宋体" w:hAnsi="宋体" w:eastAsia="宋体" w:cs="仿宋"/>
          <w:color w:val="auto"/>
          <w:spacing w:val="5"/>
          <w:sz w:val="24"/>
          <w:szCs w:val="24"/>
          <w:highlight w:val="none"/>
          <w:lang w:eastAsia="zh-CN"/>
        </w:rPr>
        <w:t>甲方执</w:t>
      </w:r>
      <w:r>
        <w:rPr>
          <w:rFonts w:ascii="宋体" w:hAnsi="宋体" w:eastAsia="宋体" w:cs="仿宋"/>
          <w:color w:val="auto"/>
          <w:spacing w:val="5"/>
          <w:sz w:val="24"/>
          <w:szCs w:val="24"/>
          <w:highlight w:val="none"/>
          <w:u w:val="single"/>
          <w:lang w:eastAsia="zh-CN"/>
        </w:rPr>
        <w:t>贰</w:t>
      </w:r>
      <w:r>
        <w:rPr>
          <w:rFonts w:ascii="宋体" w:hAnsi="宋体" w:eastAsia="宋体" w:cs="仿宋"/>
          <w:color w:val="auto"/>
          <w:spacing w:val="5"/>
          <w:sz w:val="24"/>
          <w:szCs w:val="24"/>
          <w:highlight w:val="none"/>
          <w:lang w:eastAsia="zh-CN"/>
        </w:rPr>
        <w:t>份、乙方执</w:t>
      </w:r>
      <w:r>
        <w:rPr>
          <w:rFonts w:ascii="宋体" w:hAnsi="宋体" w:eastAsia="宋体" w:cs="仿宋"/>
          <w:color w:val="auto"/>
          <w:spacing w:val="5"/>
          <w:sz w:val="24"/>
          <w:szCs w:val="24"/>
          <w:highlight w:val="none"/>
          <w:u w:val="single"/>
          <w:lang w:eastAsia="zh-CN"/>
        </w:rPr>
        <w:t>贰</w:t>
      </w:r>
      <w:r>
        <w:rPr>
          <w:rFonts w:ascii="宋体" w:hAnsi="宋体" w:eastAsia="宋体" w:cs="仿宋"/>
          <w:color w:val="auto"/>
          <w:spacing w:val="5"/>
          <w:sz w:val="24"/>
          <w:szCs w:val="24"/>
          <w:highlight w:val="none"/>
          <w:lang w:eastAsia="zh-CN"/>
        </w:rPr>
        <w:t>份，采购代理</w:t>
      </w:r>
      <w:r>
        <w:rPr>
          <w:rFonts w:ascii="宋体" w:hAnsi="宋体" w:eastAsia="宋体" w:cs="仿宋"/>
          <w:color w:val="auto"/>
          <w:spacing w:val="4"/>
          <w:sz w:val="24"/>
          <w:szCs w:val="24"/>
          <w:highlight w:val="none"/>
          <w:lang w:eastAsia="zh-CN"/>
        </w:rPr>
        <w:t>机构执</w:t>
      </w:r>
      <w:r>
        <w:rPr>
          <w:rFonts w:ascii="宋体" w:hAnsi="宋体" w:eastAsia="宋体" w:cs="仿宋"/>
          <w:color w:val="auto"/>
          <w:spacing w:val="4"/>
          <w:sz w:val="24"/>
          <w:szCs w:val="24"/>
          <w:highlight w:val="none"/>
          <w:u w:val="single"/>
          <w:lang w:eastAsia="zh-CN"/>
        </w:rPr>
        <w:t>壹</w:t>
      </w:r>
      <w:r>
        <w:rPr>
          <w:rFonts w:ascii="宋体" w:hAnsi="宋体" w:eastAsia="宋体" w:cs="仿宋"/>
          <w:color w:val="auto"/>
          <w:spacing w:val="4"/>
          <w:sz w:val="24"/>
          <w:szCs w:val="24"/>
          <w:highlight w:val="none"/>
          <w:lang w:eastAsia="zh-CN"/>
        </w:rPr>
        <w:t>份</w:t>
      </w:r>
      <w:r>
        <w:rPr>
          <w:rFonts w:hint="eastAsia" w:ascii="宋体" w:hAnsi="宋体" w:eastAsia="宋体" w:cs="仿宋"/>
          <w:color w:val="auto"/>
          <w:spacing w:val="4"/>
          <w:sz w:val="24"/>
          <w:szCs w:val="24"/>
          <w:highlight w:val="none"/>
          <w:lang w:eastAsia="zh-CN"/>
        </w:rPr>
        <w:t>，每份合同均具有同等效力。</w:t>
      </w:r>
    </w:p>
    <w:p w14:paraId="6C149D60">
      <w:pPr>
        <w:spacing w:before="215" w:line="360" w:lineRule="auto"/>
        <w:ind w:right="16" w:firstLine="480" w:firstLineChars="200"/>
        <w:jc w:val="both"/>
        <w:rPr>
          <w:rFonts w:hint="eastAsia" w:ascii="宋体" w:hAnsi="宋体" w:eastAsia="宋体" w:cs="仿宋"/>
          <w:color w:val="auto"/>
          <w:sz w:val="24"/>
          <w:szCs w:val="24"/>
          <w:highlight w:val="none"/>
          <w:lang w:val="en-US" w:eastAsia="zh-CN"/>
        </w:rPr>
      </w:pPr>
      <w:r>
        <w:rPr>
          <w:rFonts w:hint="eastAsia" w:ascii="宋体" w:hAnsi="宋体" w:eastAsia="宋体" w:cs="仿宋"/>
          <w:color w:val="auto"/>
          <w:sz w:val="24"/>
          <w:szCs w:val="24"/>
          <w:highlight w:val="none"/>
          <w:lang w:val="en-US" w:eastAsia="zh-CN"/>
        </w:rPr>
        <w:t>此页无正文</w:t>
      </w:r>
    </w:p>
    <w:p w14:paraId="272BB671">
      <w:pPr>
        <w:spacing w:before="215" w:line="360" w:lineRule="auto"/>
        <w:ind w:right="16" w:firstLine="480" w:firstLineChars="200"/>
        <w:jc w:val="both"/>
        <w:rPr>
          <w:rFonts w:hint="eastAsia" w:ascii="宋体" w:hAnsi="宋体" w:eastAsia="宋体" w:cs="仿宋"/>
          <w:color w:val="auto"/>
          <w:sz w:val="24"/>
          <w:szCs w:val="24"/>
          <w:highlight w:val="none"/>
          <w:lang w:val="en-US" w:eastAsia="zh-CN"/>
        </w:rPr>
      </w:pPr>
    </w:p>
    <w:tbl>
      <w:tblPr>
        <w:tblStyle w:val="9"/>
        <w:tblW w:w="93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78"/>
        <w:gridCol w:w="4707"/>
      </w:tblGrid>
      <w:tr w14:paraId="49147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8" w:type="dxa"/>
            <w:tcBorders>
              <w:tl2br w:val="nil"/>
              <w:tr2bl w:val="nil"/>
            </w:tcBorders>
          </w:tcPr>
          <w:p w14:paraId="6FD8DB54">
            <w:pPr>
              <w:spacing w:line="360" w:lineRule="auto"/>
              <w:jc w:val="both"/>
              <w:outlineLvl w:val="0"/>
              <w:rPr>
                <w:rFonts w:hint="eastAsia" w:ascii="宋体" w:hAnsi="宋体" w:eastAsia="宋体" w:cs="黑体"/>
                <w:color w:val="auto"/>
                <w:sz w:val="24"/>
                <w:szCs w:val="24"/>
                <w:highlight w:val="none"/>
                <w:lang w:eastAsia="zh-CN"/>
              </w:rPr>
            </w:pPr>
            <w:r>
              <w:rPr>
                <w:rFonts w:hint="eastAsia" w:ascii="宋体" w:hAnsi="宋体" w:eastAsia="宋体" w:cs="仿宋_GB2312"/>
                <w:b/>
                <w:color w:val="auto"/>
                <w:sz w:val="24"/>
                <w:szCs w:val="24"/>
                <w:highlight w:val="none"/>
                <w:lang w:eastAsia="zh-CN"/>
              </w:rPr>
              <w:t>甲方：</w:t>
            </w:r>
            <w:r>
              <w:rPr>
                <w:rFonts w:hint="eastAsia" w:ascii="宋体" w:hAnsi="宋体" w:eastAsia="宋体" w:cs="仿宋_GB2312"/>
                <w:bCs/>
                <w:color w:val="auto"/>
                <w:sz w:val="24"/>
                <w:szCs w:val="24"/>
                <w:highlight w:val="none"/>
                <w:u w:val="single"/>
                <w:lang w:val="en-GB" w:eastAsia="zh-CN"/>
              </w:rPr>
              <w:t>（盖章）</w:t>
            </w:r>
          </w:p>
        </w:tc>
        <w:tc>
          <w:tcPr>
            <w:tcW w:w="4707" w:type="dxa"/>
            <w:tcBorders>
              <w:tl2br w:val="nil"/>
              <w:tr2bl w:val="nil"/>
            </w:tcBorders>
          </w:tcPr>
          <w:p w14:paraId="6E14C41D">
            <w:pPr>
              <w:spacing w:line="360" w:lineRule="auto"/>
              <w:jc w:val="both"/>
              <w:outlineLvl w:val="0"/>
              <w:rPr>
                <w:rFonts w:hint="eastAsia" w:ascii="宋体" w:hAnsi="宋体" w:eastAsia="宋体" w:cs="黑体"/>
                <w:color w:val="auto"/>
                <w:sz w:val="24"/>
                <w:szCs w:val="24"/>
                <w:highlight w:val="none"/>
                <w:lang w:eastAsia="zh-CN"/>
              </w:rPr>
            </w:pPr>
            <w:r>
              <w:rPr>
                <w:rFonts w:hint="eastAsia" w:ascii="宋体" w:hAnsi="宋体" w:eastAsia="宋体" w:cs="仿宋_GB2312"/>
                <w:b/>
                <w:color w:val="auto"/>
                <w:sz w:val="24"/>
                <w:szCs w:val="24"/>
                <w:highlight w:val="none"/>
                <w:lang w:eastAsia="zh-CN"/>
              </w:rPr>
              <w:t>乙方：</w:t>
            </w:r>
            <w:r>
              <w:rPr>
                <w:rFonts w:hint="eastAsia" w:ascii="宋体" w:hAnsi="宋体" w:eastAsia="宋体" w:cs="仿宋_GB2312"/>
                <w:bCs/>
                <w:color w:val="auto"/>
                <w:sz w:val="24"/>
                <w:szCs w:val="24"/>
                <w:highlight w:val="none"/>
                <w:u w:val="single"/>
                <w:lang w:val="en-GB" w:eastAsia="zh-CN"/>
              </w:rPr>
              <w:t>（盖章）</w:t>
            </w:r>
          </w:p>
        </w:tc>
      </w:tr>
      <w:tr w14:paraId="6C420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8" w:type="dxa"/>
            <w:tcBorders>
              <w:tl2br w:val="nil"/>
              <w:tr2bl w:val="nil"/>
            </w:tcBorders>
          </w:tcPr>
          <w:p w14:paraId="42A7F760">
            <w:pPr>
              <w:spacing w:line="360" w:lineRule="auto"/>
              <w:jc w:val="both"/>
              <w:outlineLvl w:val="0"/>
              <w:rPr>
                <w:rFonts w:hint="eastAsia" w:ascii="宋体" w:hAnsi="宋体" w:eastAsia="宋体" w:cs="黑体"/>
                <w:color w:val="auto"/>
                <w:sz w:val="24"/>
                <w:szCs w:val="24"/>
                <w:highlight w:val="none"/>
                <w:lang w:eastAsia="zh-CN"/>
              </w:rPr>
            </w:pPr>
            <w:r>
              <w:rPr>
                <w:rFonts w:hint="eastAsia" w:ascii="宋体" w:hAnsi="宋体" w:eastAsia="宋体" w:cs="仿宋_GB2312"/>
                <w:bCs/>
                <w:color w:val="auto"/>
                <w:sz w:val="24"/>
                <w:szCs w:val="24"/>
                <w:highlight w:val="none"/>
                <w:lang w:eastAsia="zh-CN"/>
              </w:rPr>
              <w:t>地址：</w:t>
            </w:r>
            <w:r>
              <w:rPr>
                <w:rFonts w:hint="eastAsia" w:ascii="宋体" w:hAnsi="宋体" w:eastAsia="宋体" w:cs="仿宋_GB2312"/>
                <w:bCs/>
                <w:color w:val="auto"/>
                <w:sz w:val="24"/>
                <w:szCs w:val="24"/>
                <w:highlight w:val="none"/>
                <w:u w:val="single"/>
                <w:lang w:eastAsia="zh-CN"/>
              </w:rPr>
              <w:t xml:space="preserve"> </w:t>
            </w:r>
          </w:p>
        </w:tc>
        <w:tc>
          <w:tcPr>
            <w:tcW w:w="4707" w:type="dxa"/>
            <w:tcBorders>
              <w:tl2br w:val="nil"/>
              <w:tr2bl w:val="nil"/>
            </w:tcBorders>
          </w:tcPr>
          <w:p w14:paraId="024F6C8D">
            <w:pPr>
              <w:spacing w:line="360" w:lineRule="auto"/>
              <w:jc w:val="both"/>
              <w:rPr>
                <w:rFonts w:hint="eastAsia" w:ascii="宋体" w:hAnsi="宋体" w:eastAsia="宋体" w:cs="黑体"/>
                <w:color w:val="auto"/>
                <w:sz w:val="24"/>
                <w:szCs w:val="24"/>
                <w:highlight w:val="none"/>
                <w:lang w:eastAsia="zh-CN"/>
              </w:rPr>
            </w:pPr>
            <w:r>
              <w:rPr>
                <w:rFonts w:hint="eastAsia" w:ascii="宋体" w:hAnsi="宋体" w:eastAsia="宋体" w:cs="仿宋_GB2312"/>
                <w:bCs/>
                <w:color w:val="auto"/>
                <w:sz w:val="24"/>
                <w:szCs w:val="24"/>
                <w:highlight w:val="none"/>
                <w:lang w:eastAsia="zh-CN"/>
              </w:rPr>
              <w:t xml:space="preserve">地址： </w:t>
            </w:r>
            <w:r>
              <w:rPr>
                <w:rFonts w:hint="eastAsia" w:ascii="宋体" w:hAnsi="宋体" w:eastAsia="宋体" w:cs="仿宋_GB2312"/>
                <w:bCs/>
                <w:color w:val="auto"/>
                <w:sz w:val="24"/>
                <w:szCs w:val="24"/>
                <w:highlight w:val="none"/>
                <w:u w:val="single"/>
                <w:lang w:val="en-GB" w:eastAsia="zh-CN"/>
              </w:rPr>
              <w:t xml:space="preserve">  </w:t>
            </w:r>
          </w:p>
        </w:tc>
      </w:tr>
      <w:tr w14:paraId="6BCE0B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6" w:hRule="atLeast"/>
        </w:trPr>
        <w:tc>
          <w:tcPr>
            <w:tcW w:w="4678" w:type="dxa"/>
            <w:tcBorders>
              <w:tl2br w:val="nil"/>
              <w:tr2bl w:val="nil"/>
            </w:tcBorders>
          </w:tcPr>
          <w:p w14:paraId="0823A39E">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法定（或授权）代表人：</w:t>
            </w:r>
          </w:p>
          <w:p w14:paraId="6D96BB54">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（签字）</w:t>
            </w:r>
            <w:r>
              <w:rPr>
                <w:rFonts w:hint="eastAsia" w:ascii="宋体" w:hAnsi="宋体" w:eastAsia="宋体" w:cs="仿宋_GB2312"/>
                <w:color w:val="auto"/>
                <w:sz w:val="24"/>
                <w:szCs w:val="24"/>
                <w:highlight w:val="none"/>
              </w:rPr>
              <w:t xml:space="preserve">  </w:t>
            </w:r>
          </w:p>
        </w:tc>
        <w:tc>
          <w:tcPr>
            <w:tcW w:w="4707" w:type="dxa"/>
            <w:tcBorders>
              <w:tl2br w:val="nil"/>
              <w:tr2bl w:val="nil"/>
            </w:tcBorders>
          </w:tcPr>
          <w:p w14:paraId="7BC7C202">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法定（或授权）代表人：</w:t>
            </w:r>
          </w:p>
          <w:p w14:paraId="37303E85">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（签字）</w:t>
            </w:r>
          </w:p>
        </w:tc>
      </w:tr>
      <w:tr w14:paraId="1E75C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8" w:type="dxa"/>
            <w:tcBorders>
              <w:tl2br w:val="nil"/>
              <w:tr2bl w:val="nil"/>
            </w:tcBorders>
          </w:tcPr>
          <w:p w14:paraId="1D1E9315">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联系人：</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 xml:space="preserve">  </w:t>
            </w:r>
          </w:p>
        </w:tc>
        <w:tc>
          <w:tcPr>
            <w:tcW w:w="4707" w:type="dxa"/>
            <w:tcBorders>
              <w:tl2br w:val="nil"/>
              <w:tr2bl w:val="nil"/>
            </w:tcBorders>
          </w:tcPr>
          <w:p w14:paraId="38223E36">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联系人：</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p>
        </w:tc>
      </w:tr>
      <w:tr w14:paraId="12F0C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8" w:type="dxa"/>
            <w:tcBorders>
              <w:tl2br w:val="nil"/>
              <w:tr2bl w:val="nil"/>
            </w:tcBorders>
          </w:tcPr>
          <w:p w14:paraId="5E55F658">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联系电话：</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 xml:space="preserve">  </w:t>
            </w:r>
          </w:p>
        </w:tc>
        <w:tc>
          <w:tcPr>
            <w:tcW w:w="4707" w:type="dxa"/>
            <w:tcBorders>
              <w:tl2br w:val="nil"/>
              <w:tr2bl w:val="nil"/>
            </w:tcBorders>
          </w:tcPr>
          <w:p w14:paraId="5BC14B69">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联系电话：</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 xml:space="preserve"> </w:t>
            </w:r>
          </w:p>
        </w:tc>
      </w:tr>
      <w:tr w14:paraId="1C6D8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8" w:type="dxa"/>
            <w:tcBorders>
              <w:tl2br w:val="nil"/>
              <w:tr2bl w:val="nil"/>
            </w:tcBorders>
          </w:tcPr>
          <w:p w14:paraId="48AFC640">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日期：</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年</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月</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 xml:space="preserve">日 </w:t>
            </w:r>
          </w:p>
          <w:p w14:paraId="31E42E88">
            <w:pPr>
              <w:spacing w:line="360" w:lineRule="auto"/>
              <w:jc w:val="both"/>
              <w:outlineLvl w:val="0"/>
              <w:rPr>
                <w:rFonts w:hint="eastAsia" w:ascii="宋体" w:hAnsi="宋体" w:eastAsia="宋体" w:cs="仿宋_GB2312"/>
                <w:color w:val="auto"/>
                <w:sz w:val="24"/>
                <w:szCs w:val="24"/>
                <w:highlight w:val="none"/>
                <w:lang w:eastAsia="zh-CN"/>
              </w:rPr>
            </w:pPr>
          </w:p>
          <w:p w14:paraId="42E52C6B">
            <w:pPr>
              <w:spacing w:line="360" w:lineRule="auto"/>
              <w:jc w:val="both"/>
              <w:outlineLvl w:val="0"/>
              <w:rPr>
                <w:rFonts w:hint="eastAsia" w:ascii="宋体" w:hAnsi="宋体" w:eastAsia="宋体" w:cs="黑体"/>
                <w:color w:val="auto"/>
                <w:sz w:val="24"/>
                <w:szCs w:val="24"/>
                <w:highlight w:val="none"/>
              </w:rPr>
            </w:pPr>
          </w:p>
        </w:tc>
        <w:tc>
          <w:tcPr>
            <w:tcW w:w="4707" w:type="dxa"/>
            <w:tcBorders>
              <w:tl2br w:val="nil"/>
              <w:tr2bl w:val="nil"/>
            </w:tcBorders>
          </w:tcPr>
          <w:p w14:paraId="49258D65">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日期：</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年</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月</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 xml:space="preserve">日 </w:t>
            </w:r>
          </w:p>
          <w:p w14:paraId="07DAC076">
            <w:pPr>
              <w:spacing w:line="360" w:lineRule="auto"/>
              <w:jc w:val="both"/>
              <w:outlineLvl w:val="0"/>
              <w:rPr>
                <w:rFonts w:hint="eastAsia" w:ascii="宋体" w:hAnsi="宋体" w:eastAsia="宋体" w:cs="仿宋_GB2312"/>
                <w:color w:val="auto"/>
                <w:sz w:val="24"/>
                <w:szCs w:val="24"/>
                <w:highlight w:val="none"/>
                <w:lang w:eastAsia="zh-CN"/>
              </w:rPr>
            </w:pPr>
          </w:p>
          <w:p w14:paraId="36A3D7B8">
            <w:pPr>
              <w:spacing w:line="360" w:lineRule="auto"/>
              <w:jc w:val="both"/>
              <w:outlineLvl w:val="0"/>
              <w:rPr>
                <w:rFonts w:hint="eastAsia" w:ascii="宋体" w:hAnsi="宋体" w:eastAsia="宋体" w:cs="黑体"/>
                <w:color w:val="auto"/>
                <w:sz w:val="24"/>
                <w:szCs w:val="24"/>
                <w:highlight w:val="none"/>
              </w:rPr>
            </w:pPr>
          </w:p>
        </w:tc>
      </w:tr>
    </w:tbl>
    <w:p w14:paraId="7CE39631">
      <w:pPr>
        <w:spacing w:before="19" w:line="360" w:lineRule="auto"/>
        <w:ind w:firstLine="482" w:firstLineChars="200"/>
        <w:jc w:val="both"/>
        <w:rPr>
          <w:rFonts w:hint="eastAsia" w:ascii="宋体" w:hAnsi="宋体" w:eastAsia="宋体" w:cs="仿宋_GB2312"/>
          <w:b/>
          <w:color w:val="auto"/>
          <w:sz w:val="24"/>
          <w:szCs w:val="24"/>
          <w:highlight w:val="none"/>
          <w:lang w:eastAsia="zh-CN"/>
        </w:rPr>
      </w:pPr>
    </w:p>
    <w:p w14:paraId="727C47F9">
      <w:pPr>
        <w:spacing w:before="19" w:line="360" w:lineRule="auto"/>
        <w:ind w:firstLine="482" w:firstLineChars="200"/>
        <w:jc w:val="both"/>
        <w:rPr>
          <w:rFonts w:hint="eastAsia" w:ascii="宋体" w:hAnsi="宋体" w:eastAsia="宋体" w:cs="仿宋_GB2312"/>
          <w:b/>
          <w:color w:val="auto"/>
          <w:sz w:val="24"/>
          <w:szCs w:val="24"/>
          <w:highlight w:val="none"/>
          <w:lang w:eastAsia="zh-CN"/>
        </w:rPr>
      </w:pPr>
      <w:r>
        <w:rPr>
          <w:rFonts w:hint="eastAsia" w:ascii="宋体" w:hAnsi="宋体" w:eastAsia="宋体" w:cs="仿宋_GB2312"/>
          <w:b/>
          <w:color w:val="auto"/>
          <w:sz w:val="24"/>
          <w:szCs w:val="24"/>
          <w:highlight w:val="none"/>
          <w:lang w:eastAsia="zh-CN"/>
        </w:rPr>
        <w:t>（采购代理机构声明：本合同标的依法定程序采购，合同主要条款内容与招标文件及响应文件的内容一致。）</w:t>
      </w:r>
    </w:p>
    <w:p w14:paraId="082F6E7B">
      <w:pPr>
        <w:spacing w:before="19" w:line="360" w:lineRule="auto"/>
        <w:jc w:val="both"/>
        <w:rPr>
          <w:rFonts w:hint="eastAsia" w:ascii="宋体" w:hAnsi="宋体" w:eastAsia="宋体" w:cs="仿宋_GB2312"/>
          <w:b/>
          <w:color w:val="auto"/>
          <w:sz w:val="24"/>
          <w:szCs w:val="24"/>
          <w:highlight w:val="none"/>
          <w:lang w:eastAsia="zh-CN"/>
        </w:rPr>
      </w:pPr>
      <w:r>
        <w:rPr>
          <w:rFonts w:hint="eastAsia" w:ascii="宋体" w:hAnsi="宋体" w:eastAsia="宋体" w:cs="仿宋_GB2312"/>
          <w:b/>
          <w:color w:val="auto"/>
          <w:sz w:val="24"/>
          <w:szCs w:val="24"/>
          <w:highlight w:val="none"/>
          <w:lang w:eastAsia="zh-CN"/>
        </w:rPr>
        <w:t>采购代理机构：</w:t>
      </w:r>
      <w:r>
        <w:rPr>
          <w:rFonts w:hint="eastAsia" w:ascii="宋体" w:hAnsi="宋体" w:eastAsia="宋体" w:cs="仿宋_GB2312"/>
          <w:b/>
          <w:color w:val="auto"/>
          <w:sz w:val="24"/>
          <w:szCs w:val="24"/>
          <w:highlight w:val="none"/>
          <w:u w:val="single"/>
          <w:lang w:eastAsia="zh-CN"/>
        </w:rPr>
        <w:t xml:space="preserve">     </w:t>
      </w:r>
      <w:r>
        <w:rPr>
          <w:rFonts w:hint="eastAsia" w:ascii="宋体" w:hAnsi="宋体" w:eastAsia="宋体" w:cs="仿宋_GB2312"/>
          <w:b/>
          <w:color w:val="auto"/>
          <w:sz w:val="24"/>
          <w:szCs w:val="24"/>
          <w:highlight w:val="none"/>
          <w:lang w:eastAsia="zh-CN"/>
        </w:rPr>
        <w:t>（盖章）</w:t>
      </w:r>
    </w:p>
    <w:p w14:paraId="60BB79CB">
      <w:pPr>
        <w:spacing w:line="360" w:lineRule="auto"/>
        <w:jc w:val="both"/>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经办人：</w:t>
      </w:r>
    </w:p>
    <w:p w14:paraId="279562AF">
      <w:pPr>
        <w:spacing w:before="215" w:line="360" w:lineRule="auto"/>
        <w:ind w:right="16" w:firstLine="480" w:firstLineChars="200"/>
        <w:jc w:val="both"/>
        <w:rPr>
          <w:rFonts w:hint="eastAsia" w:ascii="宋体" w:hAnsi="宋体" w:eastAsia="宋体" w:cs="仿宋"/>
          <w:color w:val="auto"/>
          <w:sz w:val="24"/>
          <w:szCs w:val="24"/>
          <w:highlight w:val="none"/>
          <w:lang w:eastAsia="zh-CN"/>
        </w:rPr>
        <w:sectPr>
          <w:footerReference r:id="rId21" w:type="default"/>
          <w:pgSz w:w="11906" w:h="16839"/>
          <w:pgMar w:top="1418" w:right="1785" w:bottom="1418" w:left="1785" w:header="964" w:footer="964" w:gutter="0"/>
          <w:pgNumType w:start="0"/>
          <w:cols w:space="720" w:num="1"/>
          <w:titlePg/>
          <w:docGrid w:linePitch="286" w:charSpace="0"/>
        </w:sectPr>
      </w:pPr>
    </w:p>
    <w:p w14:paraId="013120E0">
      <w:pPr>
        <w:spacing w:before="19" w:line="360" w:lineRule="auto"/>
        <w:jc w:val="both"/>
        <w:rPr>
          <w:rFonts w:hint="eastAsia" w:ascii="宋体" w:hAnsi="宋体" w:eastAsia="宋体" w:cs="仿宋_GB2312"/>
          <w:b/>
          <w:color w:val="auto"/>
          <w:sz w:val="24"/>
          <w:szCs w:val="24"/>
          <w:highlight w:val="none"/>
        </w:rPr>
      </w:pPr>
      <w:bookmarkStart w:id="144" w:name="bookmark966"/>
      <w:bookmarkEnd w:id="144"/>
      <w:bookmarkStart w:id="145" w:name="bookmark960"/>
      <w:bookmarkEnd w:id="145"/>
      <w:bookmarkStart w:id="146" w:name="bookmark968"/>
      <w:bookmarkEnd w:id="146"/>
      <w:bookmarkStart w:id="147" w:name="bookmark950"/>
      <w:bookmarkEnd w:id="147"/>
      <w:bookmarkStart w:id="148" w:name="bookmark964"/>
      <w:bookmarkEnd w:id="148"/>
      <w:bookmarkStart w:id="149" w:name="bookmark942"/>
      <w:bookmarkEnd w:id="149"/>
      <w:bookmarkStart w:id="150" w:name="bookmark941"/>
      <w:bookmarkEnd w:id="150"/>
      <w:bookmarkStart w:id="151" w:name="bookmark952"/>
      <w:bookmarkEnd w:id="151"/>
      <w:bookmarkStart w:id="152" w:name="bookmark943"/>
      <w:bookmarkEnd w:id="152"/>
      <w:bookmarkStart w:id="153" w:name="bookmark946"/>
      <w:bookmarkEnd w:id="153"/>
      <w:bookmarkStart w:id="154" w:name="bookmark944"/>
      <w:bookmarkEnd w:id="154"/>
      <w:bookmarkStart w:id="155" w:name="bookmark954"/>
      <w:bookmarkEnd w:id="155"/>
      <w:bookmarkStart w:id="156" w:name="bookmark958"/>
      <w:bookmarkEnd w:id="156"/>
      <w:bookmarkStart w:id="157" w:name="bookmark962"/>
      <w:bookmarkEnd w:id="157"/>
      <w:bookmarkStart w:id="158" w:name="bookmark956"/>
      <w:bookmarkEnd w:id="158"/>
      <w:bookmarkStart w:id="159" w:name="bookmark948"/>
      <w:bookmarkEnd w:id="159"/>
    </w:p>
    <w:p w14:paraId="5FC742FC">
      <w:pPr>
        <w:spacing w:before="19" w:line="360" w:lineRule="auto"/>
        <w:ind w:firstLine="482" w:firstLineChars="200"/>
        <w:jc w:val="both"/>
        <w:rPr>
          <w:rFonts w:hint="eastAsia" w:ascii="宋体" w:hAnsi="宋体" w:eastAsia="宋体" w:cs="仿宋_GB2312"/>
          <w:b/>
          <w:color w:val="auto"/>
          <w:sz w:val="24"/>
          <w:szCs w:val="24"/>
          <w:highlight w:val="none"/>
        </w:rPr>
      </w:pPr>
    </w:p>
    <w:p w14:paraId="15C2C8F5">
      <w:pPr>
        <w:spacing w:before="19" w:line="360" w:lineRule="auto"/>
        <w:ind w:firstLine="482" w:firstLineChars="200"/>
        <w:jc w:val="both"/>
        <w:rPr>
          <w:rFonts w:hint="eastAsia" w:ascii="宋体" w:hAnsi="宋体" w:eastAsia="宋体" w:cs="仿宋_GB2312"/>
          <w:b/>
          <w:color w:val="auto"/>
          <w:sz w:val="24"/>
          <w:szCs w:val="24"/>
          <w:highlight w:val="none"/>
        </w:rPr>
      </w:pPr>
    </w:p>
    <w:p w14:paraId="4B79D4EF">
      <w:pPr>
        <w:spacing w:before="98" w:line="360" w:lineRule="auto"/>
        <w:ind w:left="42"/>
        <w:jc w:val="both"/>
        <w:outlineLvl w:val="1"/>
        <w:rPr>
          <w:rFonts w:hint="eastAsia" w:ascii="宋体" w:hAnsi="宋体" w:eastAsia="宋体" w:cs="黑体"/>
          <w:color w:val="auto"/>
          <w:spacing w:val="-10"/>
          <w:sz w:val="24"/>
          <w:szCs w:val="24"/>
          <w:highlight w:val="none"/>
          <w:lang w:eastAsia="zh-CN"/>
        </w:rPr>
      </w:pPr>
      <w:r>
        <w:rPr>
          <w:rFonts w:ascii="宋体" w:hAnsi="宋体" w:eastAsia="宋体" w:cs="黑体"/>
          <w:color w:val="auto"/>
          <w:spacing w:val="-10"/>
          <w:sz w:val="24"/>
          <w:szCs w:val="24"/>
          <w:highlight w:val="none"/>
          <w:lang w:eastAsia="zh-CN"/>
        </w:rPr>
        <w:t>附件 1</w:t>
      </w:r>
    </w:p>
    <w:p w14:paraId="69996EDB">
      <w:pPr>
        <w:pStyle w:val="4"/>
        <w:tabs>
          <w:tab w:val="left" w:pos="1966"/>
        </w:tabs>
        <w:spacing w:before="198" w:line="360" w:lineRule="auto"/>
        <w:ind w:left="33" w:right="868" w:firstLine="833"/>
        <w:jc w:val="center"/>
        <w:rPr>
          <w:rFonts w:hint="eastAsia" w:ascii="宋体" w:hAnsi="宋体" w:eastAsia="宋体"/>
          <w:b/>
          <w:bCs/>
          <w:color w:val="auto"/>
          <w:spacing w:val="8"/>
          <w:sz w:val="24"/>
          <w:szCs w:val="24"/>
          <w:highlight w:val="none"/>
          <w:lang w:eastAsia="zh-CN"/>
        </w:rPr>
      </w:pPr>
      <w:r>
        <w:rPr>
          <w:rFonts w:hint="eastAsia" w:ascii="宋体" w:hAnsi="宋体" w:eastAsia="宋体"/>
          <w:b/>
          <w:bCs/>
          <w:color w:val="auto"/>
          <w:spacing w:val="8"/>
          <w:sz w:val="24"/>
          <w:szCs w:val="24"/>
          <w:highlight w:val="none"/>
          <w:lang w:eastAsia="zh-CN"/>
        </w:rPr>
        <w:t>海南智慧健康岛建设工程项目（包</w:t>
      </w:r>
      <w:r>
        <w:rPr>
          <w:rFonts w:hint="eastAsia" w:ascii="宋体" w:hAnsi="宋体" w:eastAsia="宋体"/>
          <w:b/>
          <w:bCs/>
          <w:color w:val="auto"/>
          <w:spacing w:val="8"/>
          <w:sz w:val="24"/>
          <w:szCs w:val="24"/>
          <w:highlight w:val="none"/>
          <w:lang w:val="en-US" w:eastAsia="zh-CN"/>
        </w:rPr>
        <w:t>9</w:t>
      </w:r>
      <w:r>
        <w:rPr>
          <w:rFonts w:hint="eastAsia" w:ascii="宋体" w:hAnsi="宋体" w:eastAsia="宋体"/>
          <w:b/>
          <w:bCs/>
          <w:color w:val="auto"/>
          <w:spacing w:val="8"/>
          <w:sz w:val="24"/>
          <w:szCs w:val="24"/>
          <w:highlight w:val="none"/>
          <w:lang w:eastAsia="zh-CN"/>
        </w:rPr>
        <w:t>-网络安全等级保护）</w:t>
      </w:r>
      <w:r>
        <w:rPr>
          <w:rFonts w:ascii="宋体" w:hAnsi="宋体" w:eastAsia="宋体"/>
          <w:b/>
          <w:bCs/>
          <w:color w:val="auto"/>
          <w:spacing w:val="8"/>
          <w:sz w:val="24"/>
          <w:szCs w:val="24"/>
          <w:highlight w:val="none"/>
          <w:lang w:eastAsia="zh-CN"/>
        </w:rPr>
        <w:t>服务范围和内容</w:t>
      </w:r>
    </w:p>
    <w:p w14:paraId="06533E59">
      <w:pPr>
        <w:pStyle w:val="4"/>
        <w:tabs>
          <w:tab w:val="left" w:pos="1966"/>
        </w:tabs>
        <w:spacing w:before="198" w:line="360" w:lineRule="auto"/>
        <w:ind w:left="33" w:right="868" w:firstLine="833"/>
        <w:jc w:val="both"/>
        <w:rPr>
          <w:rFonts w:hint="eastAsia" w:ascii="宋体" w:hAnsi="宋体" w:eastAsia="宋体" w:cs="黑体"/>
          <w:color w:val="auto"/>
          <w:sz w:val="24"/>
          <w:szCs w:val="24"/>
          <w:highlight w:val="none"/>
          <w:lang w:eastAsia="zh-CN"/>
        </w:rPr>
        <w:sectPr>
          <w:footerReference r:id="rId22" w:type="default"/>
          <w:pgSz w:w="11906" w:h="16839"/>
          <w:pgMar w:top="400" w:right="1527" w:bottom="448" w:left="1785" w:header="964" w:footer="964" w:gutter="0"/>
          <w:cols w:space="720" w:num="1"/>
          <w:docGrid w:linePitch="286" w:charSpace="0"/>
        </w:sectPr>
      </w:pPr>
    </w:p>
    <w:p w14:paraId="2A48DB53">
      <w:pPr>
        <w:pStyle w:val="4"/>
        <w:tabs>
          <w:tab w:val="left" w:pos="1966"/>
        </w:tabs>
        <w:spacing w:before="198" w:line="360" w:lineRule="auto"/>
        <w:ind w:left="33" w:right="868" w:firstLine="833"/>
        <w:jc w:val="both"/>
        <w:rPr>
          <w:rFonts w:hint="eastAsia" w:ascii="宋体" w:hAnsi="宋体" w:eastAsia="宋体" w:cs="黑体"/>
          <w:color w:val="auto"/>
          <w:sz w:val="24"/>
          <w:szCs w:val="24"/>
          <w:highlight w:val="none"/>
          <w:lang w:eastAsia="zh-CN"/>
        </w:rPr>
      </w:pPr>
    </w:p>
    <w:p w14:paraId="72323425">
      <w:pPr>
        <w:spacing w:before="98" w:line="360" w:lineRule="auto"/>
        <w:ind w:left="42"/>
        <w:jc w:val="both"/>
        <w:outlineLvl w:val="1"/>
        <w:rPr>
          <w:rFonts w:hint="eastAsia" w:ascii="宋体" w:hAnsi="宋体" w:eastAsia="宋体" w:cs="黑体"/>
          <w:color w:val="auto"/>
          <w:sz w:val="24"/>
          <w:szCs w:val="24"/>
          <w:highlight w:val="none"/>
          <w:lang w:eastAsia="zh-CN"/>
        </w:rPr>
      </w:pPr>
      <w:r>
        <w:rPr>
          <w:rFonts w:ascii="宋体" w:hAnsi="宋体" w:eastAsia="宋体" w:cs="黑体"/>
          <w:color w:val="auto"/>
          <w:spacing w:val="-10"/>
          <w:sz w:val="24"/>
          <w:szCs w:val="24"/>
          <w:highlight w:val="none"/>
          <w:lang w:eastAsia="zh-CN"/>
        </w:rPr>
        <w:t>附件</w:t>
      </w:r>
      <w:r>
        <w:rPr>
          <w:rFonts w:ascii="宋体" w:hAnsi="宋体" w:eastAsia="宋体" w:cs="黑体"/>
          <w:color w:val="auto"/>
          <w:spacing w:val="-66"/>
          <w:sz w:val="24"/>
          <w:szCs w:val="24"/>
          <w:highlight w:val="none"/>
          <w:lang w:eastAsia="zh-CN"/>
        </w:rPr>
        <w:t xml:space="preserve"> </w:t>
      </w:r>
      <w:r>
        <w:rPr>
          <w:rFonts w:ascii="宋体" w:hAnsi="宋体" w:eastAsia="宋体" w:cs="黑体"/>
          <w:color w:val="auto"/>
          <w:spacing w:val="-10"/>
          <w:sz w:val="24"/>
          <w:szCs w:val="24"/>
          <w:highlight w:val="none"/>
          <w:lang w:eastAsia="zh-CN"/>
        </w:rPr>
        <w:t>2</w:t>
      </w:r>
    </w:p>
    <w:p w14:paraId="6DF5936C">
      <w:pPr>
        <w:pStyle w:val="4"/>
        <w:spacing w:before="201" w:line="312" w:lineRule="auto"/>
        <w:jc w:val="center"/>
        <w:rPr>
          <w:rFonts w:hint="eastAsia" w:ascii="宋体" w:hAnsi="宋体" w:eastAsia="宋体"/>
          <w:b/>
          <w:bCs/>
          <w:color w:val="auto"/>
          <w:sz w:val="24"/>
          <w:szCs w:val="24"/>
          <w:highlight w:val="none"/>
          <w:lang w:eastAsia="zh-CN"/>
        </w:rPr>
      </w:pPr>
      <w:r>
        <w:rPr>
          <w:rFonts w:ascii="宋体" w:hAnsi="宋体" w:eastAsia="宋体"/>
          <w:b/>
          <w:bCs/>
          <w:color w:val="auto"/>
          <w:spacing w:val="8"/>
          <w:sz w:val="24"/>
          <w:szCs w:val="24"/>
          <w:highlight w:val="none"/>
          <w:lang w:eastAsia="zh-CN"/>
        </w:rPr>
        <w:t>保密承诺书</w:t>
      </w:r>
    </w:p>
    <w:p w14:paraId="678C4CCF">
      <w:pPr>
        <w:spacing w:before="130" w:line="312" w:lineRule="auto"/>
        <w:ind w:left="32" w:firstLine="48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z w:val="24"/>
          <w:szCs w:val="24"/>
          <w:highlight w:val="none"/>
          <w:lang w:eastAsia="zh-CN"/>
        </w:rPr>
        <w:t>依照《中华人民共和国计算机信息系统安全</w:t>
      </w:r>
      <w:r>
        <w:rPr>
          <w:rFonts w:ascii="宋体" w:hAnsi="宋体" w:eastAsia="宋体" w:cs="仿宋"/>
          <w:color w:val="auto"/>
          <w:spacing w:val="-1"/>
          <w:sz w:val="24"/>
          <w:szCs w:val="24"/>
          <w:highlight w:val="none"/>
          <w:lang w:eastAsia="zh-CN"/>
        </w:rPr>
        <w:t>保护条例》、</w:t>
      </w:r>
      <w:r>
        <w:rPr>
          <w:rFonts w:ascii="宋体" w:hAnsi="宋体" w:eastAsia="宋体" w:cs="仿宋"/>
          <w:color w:val="auto"/>
          <w:spacing w:val="8"/>
          <w:sz w:val="24"/>
          <w:szCs w:val="24"/>
          <w:highlight w:val="none"/>
          <w:lang w:eastAsia="zh-CN"/>
        </w:rPr>
        <w:t>《海南省信息系统网络安全保护工作机制（试行）》等文件</w:t>
      </w:r>
      <w:r>
        <w:rPr>
          <w:rFonts w:ascii="宋体" w:hAnsi="宋体" w:eastAsia="宋体" w:cs="仿宋"/>
          <w:color w:val="auto"/>
          <w:spacing w:val="9"/>
          <w:sz w:val="24"/>
          <w:szCs w:val="24"/>
          <w:highlight w:val="none"/>
          <w:lang w:eastAsia="zh-CN"/>
        </w:rPr>
        <w:t>要求，为做好卫生健康行业网络安全管理工作，项目实施</w:t>
      </w:r>
      <w:r>
        <w:rPr>
          <w:rFonts w:ascii="宋体" w:hAnsi="宋体" w:eastAsia="宋体" w:cs="仿宋"/>
          <w:color w:val="auto"/>
          <w:spacing w:val="8"/>
          <w:sz w:val="24"/>
          <w:szCs w:val="24"/>
          <w:highlight w:val="none"/>
          <w:lang w:eastAsia="zh-CN"/>
        </w:rPr>
        <w:t>过程中信息系统安全保护方面的问题，签订本承诺书，严格</w:t>
      </w:r>
      <w:r>
        <w:rPr>
          <w:rFonts w:ascii="宋体" w:hAnsi="宋体" w:eastAsia="宋体" w:cs="仿宋"/>
          <w:color w:val="auto"/>
          <w:spacing w:val="-1"/>
          <w:sz w:val="24"/>
          <w:szCs w:val="24"/>
          <w:highlight w:val="none"/>
          <w:lang w:eastAsia="zh-CN"/>
        </w:rPr>
        <w:t>遵守。</w:t>
      </w:r>
    </w:p>
    <w:p w14:paraId="6B72EE96">
      <w:pPr>
        <w:spacing w:before="51" w:line="312" w:lineRule="auto"/>
        <w:ind w:firstLine="478" w:firstLineChars="200"/>
        <w:jc w:val="both"/>
        <w:outlineLvl w:val="2"/>
        <w:rPr>
          <w:rFonts w:hint="eastAsia"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第一条</w:t>
      </w:r>
      <w:r>
        <w:rPr>
          <w:rFonts w:hint="eastAsia" w:ascii="宋体" w:hAnsi="宋体" w:eastAsia="宋体" w:cs="仿宋"/>
          <w:color w:val="auto"/>
          <w:spacing w:val="18"/>
          <w:sz w:val="24"/>
          <w:szCs w:val="24"/>
          <w:highlight w:val="none"/>
          <w:lang w:eastAsia="zh-CN"/>
        </w:rPr>
        <w:t xml:space="preserve"> </w:t>
      </w:r>
      <w:r>
        <w:rPr>
          <w:rFonts w:ascii="宋体" w:hAnsi="宋体" w:eastAsia="宋体" w:cs="仿宋"/>
          <w:b/>
          <w:bCs/>
          <w:color w:val="auto"/>
          <w:spacing w:val="-1"/>
          <w:sz w:val="24"/>
          <w:szCs w:val="24"/>
          <w:highlight w:val="none"/>
          <w:lang w:eastAsia="zh-CN"/>
        </w:rPr>
        <w:t>安全要求</w:t>
      </w:r>
    </w:p>
    <w:p w14:paraId="75CD0D11">
      <w:pPr>
        <w:spacing w:before="219" w:line="312"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1.1 必须遵守业主方的各项规章制定，严格按照工作规</w:t>
      </w:r>
      <w:r>
        <w:rPr>
          <w:rFonts w:ascii="宋体" w:hAnsi="宋体" w:eastAsia="宋体" w:cs="仿宋"/>
          <w:color w:val="auto"/>
          <w:spacing w:val="8"/>
          <w:sz w:val="24"/>
          <w:szCs w:val="24"/>
          <w:highlight w:val="none"/>
          <w:lang w:eastAsia="zh-CN"/>
        </w:rPr>
        <w:t>范组织开展工作，制定切实可行的措施保障人员安全，设备</w:t>
      </w:r>
      <w:r>
        <w:rPr>
          <w:rFonts w:ascii="宋体" w:hAnsi="宋体" w:eastAsia="宋体" w:cs="仿宋"/>
          <w:color w:val="auto"/>
          <w:spacing w:val="5"/>
          <w:sz w:val="24"/>
          <w:szCs w:val="24"/>
          <w:highlight w:val="none"/>
          <w:lang w:eastAsia="zh-CN"/>
        </w:rPr>
        <w:t>安全，工作安全。</w:t>
      </w:r>
    </w:p>
    <w:p w14:paraId="24F4451C">
      <w:pPr>
        <w:spacing w:before="220" w:line="312" w:lineRule="auto"/>
        <w:ind w:left="46"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1.2 必须制定合理的措施对承诺方人员进行管理和思想教育，加强保密意识，安全生产意识。</w:t>
      </w:r>
    </w:p>
    <w:p w14:paraId="4620054D">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第二条 保密信息范围</w:t>
      </w:r>
    </w:p>
    <w:p w14:paraId="6BE43687">
      <w:pPr>
        <w:spacing w:before="218" w:line="312" w:lineRule="auto"/>
        <w:ind w:left="37"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本协议所称的“保密信息</w:t>
      </w:r>
      <w:r>
        <w:rPr>
          <w:rFonts w:ascii="宋体" w:hAnsi="宋体" w:eastAsia="宋体" w:cs="仿宋"/>
          <w:color w:val="auto"/>
          <w:spacing w:val="-98"/>
          <w:sz w:val="24"/>
          <w:szCs w:val="24"/>
          <w:highlight w:val="none"/>
          <w:lang w:eastAsia="zh-CN"/>
        </w:rPr>
        <w:t xml:space="preserve"> </w:t>
      </w:r>
      <w:r>
        <w:rPr>
          <w:rFonts w:ascii="宋体" w:hAnsi="宋体" w:eastAsia="宋体" w:cs="仿宋"/>
          <w:color w:val="auto"/>
          <w:spacing w:val="6"/>
          <w:sz w:val="24"/>
          <w:szCs w:val="24"/>
          <w:highlight w:val="none"/>
          <w:lang w:eastAsia="zh-CN"/>
        </w:rPr>
        <w:t>”是指，项目实施方在合同履</w:t>
      </w:r>
      <w:r>
        <w:rPr>
          <w:rFonts w:ascii="宋体" w:hAnsi="宋体" w:eastAsia="宋体" w:cs="仿宋"/>
          <w:color w:val="auto"/>
          <w:spacing w:val="8"/>
          <w:sz w:val="24"/>
          <w:szCs w:val="24"/>
          <w:highlight w:val="none"/>
          <w:lang w:eastAsia="zh-CN"/>
        </w:rPr>
        <w:t>行过程中获得的下列信息，但不包括一方通过公众渠道可以获得的信息或经业主允许向第三方透露的信息：</w:t>
      </w:r>
    </w:p>
    <w:p w14:paraId="39034C32">
      <w:pPr>
        <w:spacing w:before="56" w:line="312" w:lineRule="auto"/>
        <w:ind w:left="38"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2.1 工作秘密：一切与政府工作有关的信息资料或</w:t>
      </w:r>
      <w:r>
        <w:rPr>
          <w:rFonts w:ascii="宋体" w:hAnsi="宋体" w:eastAsia="宋体" w:cs="仿宋"/>
          <w:color w:val="auto"/>
          <w:spacing w:val="7"/>
          <w:sz w:val="24"/>
          <w:szCs w:val="24"/>
          <w:highlight w:val="none"/>
          <w:lang w:eastAsia="zh-CN"/>
        </w:rPr>
        <w:t>其他</w:t>
      </w:r>
      <w:r>
        <w:rPr>
          <w:rFonts w:ascii="宋体" w:hAnsi="宋体" w:eastAsia="宋体" w:cs="仿宋"/>
          <w:color w:val="auto"/>
          <w:sz w:val="24"/>
          <w:szCs w:val="24"/>
          <w:highlight w:val="none"/>
          <w:lang w:eastAsia="zh-CN"/>
        </w:rPr>
        <w:t>性质的资料，包括但不限于：政府业务数据、人员机构信息、</w:t>
      </w:r>
      <w:r>
        <w:rPr>
          <w:rFonts w:ascii="宋体" w:hAnsi="宋体" w:eastAsia="宋体" w:cs="仿宋"/>
          <w:color w:val="auto"/>
          <w:spacing w:val="3"/>
          <w:sz w:val="24"/>
          <w:szCs w:val="24"/>
          <w:highlight w:val="none"/>
          <w:lang w:eastAsia="zh-CN"/>
        </w:rPr>
        <w:t>财务资料等；</w:t>
      </w:r>
    </w:p>
    <w:p w14:paraId="7252A2EB">
      <w:pPr>
        <w:spacing w:before="222" w:line="312" w:lineRule="auto"/>
        <w:ind w:left="35" w:firstLine="480" w:firstLineChars="200"/>
        <w:jc w:val="both"/>
        <w:rPr>
          <w:rFonts w:hint="eastAsia" w:ascii="宋体" w:hAnsi="宋体" w:eastAsia="宋体"/>
          <w:color w:val="auto"/>
          <w:sz w:val="24"/>
          <w:szCs w:val="24"/>
          <w:highlight w:val="none"/>
          <w:lang w:eastAsia="zh-CN"/>
        </w:rPr>
      </w:pPr>
      <w:r>
        <w:rPr>
          <w:rFonts w:ascii="宋体" w:hAnsi="宋体" w:eastAsia="宋体" w:cs="仿宋"/>
          <w:color w:val="auto"/>
          <w:sz w:val="24"/>
          <w:szCs w:val="24"/>
          <w:highlight w:val="none"/>
          <w:lang w:eastAsia="zh-CN"/>
        </w:rPr>
        <w:t>2.2 技术秘密：指业主方的计算机信息系统、网络架构、</w:t>
      </w:r>
      <w:r>
        <w:rPr>
          <w:rFonts w:ascii="宋体" w:hAnsi="宋体" w:eastAsia="宋体" w:cs="仿宋"/>
          <w:color w:val="auto"/>
          <w:spacing w:val="8"/>
          <w:sz w:val="24"/>
          <w:szCs w:val="24"/>
          <w:highlight w:val="none"/>
          <w:lang w:eastAsia="zh-CN"/>
        </w:rPr>
        <w:t>信息安全体系结构、软件、数据库系统、系统数据、文档及</w:t>
      </w:r>
      <w:r>
        <w:rPr>
          <w:rFonts w:ascii="宋体" w:hAnsi="宋体" w:eastAsia="宋体" w:cs="仿宋"/>
          <w:color w:val="auto"/>
          <w:spacing w:val="4"/>
          <w:sz w:val="24"/>
          <w:szCs w:val="24"/>
          <w:highlight w:val="none"/>
          <w:lang w:eastAsia="zh-CN"/>
        </w:rPr>
        <w:t>技术指标等；</w:t>
      </w:r>
    </w:p>
    <w:p w14:paraId="7533FDB0">
      <w:pPr>
        <w:spacing w:before="101" w:line="312" w:lineRule="auto"/>
        <w:ind w:left="35" w:right="88" w:rightChars="42"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2.3 其他保密信息：包括但不限于项目实施过程中获取的有关数据、流程、分析成果；业主方的内部管理资料、财</w:t>
      </w:r>
      <w:r>
        <w:rPr>
          <w:rFonts w:ascii="宋体" w:hAnsi="宋体" w:eastAsia="宋体" w:cs="仿宋"/>
          <w:color w:val="auto"/>
          <w:spacing w:val="6"/>
          <w:sz w:val="24"/>
          <w:szCs w:val="24"/>
          <w:highlight w:val="none"/>
          <w:lang w:eastAsia="zh-CN"/>
        </w:rPr>
        <w:t>务资料；业主方方其他项目的信息及有关政府行政机关规划、</w:t>
      </w:r>
      <w:r>
        <w:rPr>
          <w:rFonts w:ascii="宋体" w:hAnsi="宋体" w:eastAsia="宋体" w:cs="仿宋"/>
          <w:color w:val="auto"/>
          <w:spacing w:val="7"/>
          <w:sz w:val="24"/>
          <w:szCs w:val="24"/>
          <w:highlight w:val="none"/>
          <w:lang w:eastAsia="zh-CN"/>
        </w:rPr>
        <w:t>调整等尚未公开的资料。</w:t>
      </w:r>
    </w:p>
    <w:p w14:paraId="20C8F1D5">
      <w:pPr>
        <w:spacing w:before="57" w:line="312" w:lineRule="auto"/>
        <w:ind w:left="66" w:firstLine="476"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1"/>
          <w:sz w:val="24"/>
          <w:szCs w:val="24"/>
          <w:highlight w:val="none"/>
          <w:lang w:eastAsia="zh-CN"/>
        </w:rPr>
        <w:t>上述保密信息的表现形式不限，无论是书面的、口头的、</w:t>
      </w:r>
      <w:r>
        <w:rPr>
          <w:rFonts w:ascii="宋体" w:hAnsi="宋体" w:eastAsia="宋体" w:cs="仿宋"/>
          <w:color w:val="auto"/>
          <w:spacing w:val="5"/>
          <w:sz w:val="24"/>
          <w:szCs w:val="24"/>
          <w:highlight w:val="none"/>
          <w:lang w:eastAsia="zh-CN"/>
        </w:rPr>
        <w:t>图形的或其他任何形式的信息。</w:t>
      </w:r>
    </w:p>
    <w:p w14:paraId="30688943">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第三条 安全保密期限</w:t>
      </w:r>
    </w:p>
    <w:p w14:paraId="39CBA47F">
      <w:pPr>
        <w:spacing w:before="218" w:line="312" w:lineRule="auto"/>
        <w:ind w:left="36" w:firstLine="516"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9"/>
          <w:sz w:val="24"/>
          <w:szCs w:val="24"/>
          <w:highlight w:val="none"/>
          <w:lang w:eastAsia="zh-CN"/>
        </w:rPr>
        <w:t>本协议约定的保密责任期限从签订正式合同生</w:t>
      </w:r>
      <w:r>
        <w:rPr>
          <w:rFonts w:ascii="宋体" w:hAnsi="宋体" w:eastAsia="宋体" w:cs="仿宋"/>
          <w:color w:val="auto"/>
          <w:spacing w:val="8"/>
          <w:sz w:val="24"/>
          <w:szCs w:val="24"/>
          <w:highlight w:val="none"/>
          <w:lang w:eastAsia="zh-CN"/>
        </w:rPr>
        <w:t>效之日</w:t>
      </w:r>
      <w:r>
        <w:rPr>
          <w:rFonts w:ascii="宋体" w:hAnsi="宋体" w:eastAsia="宋体" w:cs="仿宋"/>
          <w:color w:val="auto"/>
          <w:spacing w:val="6"/>
          <w:sz w:val="24"/>
          <w:szCs w:val="24"/>
          <w:highlight w:val="none"/>
          <w:lang w:eastAsia="zh-CN"/>
        </w:rPr>
        <w:t>起至合同期满或协商一致同意解除合同后</w:t>
      </w:r>
      <w:r>
        <w:rPr>
          <w:rFonts w:ascii="宋体" w:hAnsi="宋体" w:eastAsia="宋体" w:cs="仿宋"/>
          <w:color w:val="auto"/>
          <w:spacing w:val="-56"/>
          <w:sz w:val="24"/>
          <w:szCs w:val="24"/>
          <w:highlight w:val="none"/>
          <w:lang w:eastAsia="zh-CN"/>
        </w:rPr>
        <w:t xml:space="preserve"> </w:t>
      </w:r>
      <w:r>
        <w:rPr>
          <w:rFonts w:ascii="宋体" w:hAnsi="宋体" w:eastAsia="宋体" w:cs="仿宋"/>
          <w:color w:val="auto"/>
          <w:spacing w:val="6"/>
          <w:sz w:val="24"/>
          <w:szCs w:val="24"/>
          <w:highlight w:val="none"/>
          <w:u w:val="single"/>
          <w:lang w:eastAsia="zh-CN"/>
        </w:rPr>
        <w:t>5</w:t>
      </w:r>
      <w:r>
        <w:rPr>
          <w:rFonts w:ascii="宋体" w:hAnsi="宋体" w:eastAsia="宋体" w:cs="仿宋"/>
          <w:color w:val="auto"/>
          <w:spacing w:val="-47"/>
          <w:sz w:val="24"/>
          <w:szCs w:val="24"/>
          <w:highlight w:val="none"/>
          <w:u w:val="single"/>
          <w:lang w:eastAsia="zh-CN"/>
        </w:rPr>
        <w:t xml:space="preserve"> </w:t>
      </w:r>
      <w:r>
        <w:rPr>
          <w:rFonts w:ascii="宋体" w:hAnsi="宋体" w:eastAsia="宋体" w:cs="仿宋"/>
          <w:color w:val="auto"/>
          <w:spacing w:val="6"/>
          <w:sz w:val="24"/>
          <w:szCs w:val="24"/>
          <w:highlight w:val="none"/>
          <w:lang w:eastAsia="zh-CN"/>
        </w:rPr>
        <w:t>年止。</w:t>
      </w:r>
    </w:p>
    <w:p w14:paraId="62AE4C50">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第四条 保密义务人</w:t>
      </w:r>
    </w:p>
    <w:p w14:paraId="7F4D39F1">
      <w:pPr>
        <w:spacing w:before="219" w:line="312" w:lineRule="auto"/>
        <w:ind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本承诺书保密义务人为，项目实施单位及其涉及保密信</w:t>
      </w:r>
      <w:r>
        <w:rPr>
          <w:rFonts w:ascii="宋体" w:hAnsi="宋体" w:eastAsia="宋体" w:cs="仿宋"/>
          <w:color w:val="auto"/>
          <w:sz w:val="24"/>
          <w:szCs w:val="24"/>
          <w:highlight w:val="none"/>
          <w:lang w:eastAsia="zh-CN"/>
        </w:rPr>
        <w:t>息的员工。</w:t>
      </w:r>
    </w:p>
    <w:p w14:paraId="298101AE">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第五条 保密义务</w:t>
      </w:r>
    </w:p>
    <w:p w14:paraId="568758C0">
      <w:pPr>
        <w:spacing w:before="221" w:line="312" w:lineRule="auto"/>
        <w:ind w:firstLine="48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1"/>
          <w:sz w:val="24"/>
          <w:szCs w:val="24"/>
          <w:highlight w:val="none"/>
          <w:lang w:eastAsia="zh-CN"/>
        </w:rPr>
        <w:t>5.1</w:t>
      </w:r>
      <w:r>
        <w:rPr>
          <w:rFonts w:ascii="宋体" w:hAnsi="宋体" w:eastAsia="宋体" w:cs="仿宋"/>
          <w:color w:val="auto"/>
          <w:spacing w:val="31"/>
          <w:sz w:val="24"/>
          <w:szCs w:val="24"/>
          <w:highlight w:val="none"/>
          <w:lang w:eastAsia="zh-CN"/>
        </w:rPr>
        <w:t xml:space="preserve"> </w:t>
      </w:r>
      <w:r>
        <w:rPr>
          <w:rFonts w:ascii="宋体" w:hAnsi="宋体" w:eastAsia="宋体" w:cs="仿宋"/>
          <w:color w:val="auto"/>
          <w:spacing w:val="1"/>
          <w:sz w:val="24"/>
          <w:szCs w:val="24"/>
          <w:highlight w:val="none"/>
          <w:lang w:eastAsia="zh-CN"/>
        </w:rPr>
        <w:t>保密义务</w:t>
      </w:r>
    </w:p>
    <w:p w14:paraId="23F2DFA0">
      <w:pPr>
        <w:spacing w:before="222" w:line="312" w:lineRule="auto"/>
        <w:ind w:left="38" w:right="88" w:rightChars="42"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5.1.1 除直接参与项目实施工作的人员之外，不得将保</w:t>
      </w:r>
      <w:r>
        <w:rPr>
          <w:rFonts w:ascii="宋体" w:hAnsi="宋体" w:eastAsia="宋体" w:cs="仿宋"/>
          <w:color w:val="auto"/>
          <w:spacing w:val="8"/>
          <w:sz w:val="24"/>
          <w:szCs w:val="24"/>
          <w:highlight w:val="none"/>
          <w:lang w:eastAsia="zh-CN"/>
        </w:rPr>
        <w:t>密信息透露给其他无关人员或任何第三方。未经业主方书面</w:t>
      </w:r>
      <w:r>
        <w:rPr>
          <w:rFonts w:ascii="宋体" w:hAnsi="宋体" w:eastAsia="宋体" w:cs="仿宋"/>
          <w:color w:val="auto"/>
          <w:spacing w:val="6"/>
          <w:sz w:val="24"/>
          <w:szCs w:val="24"/>
          <w:highlight w:val="none"/>
          <w:lang w:eastAsia="zh-CN"/>
        </w:rPr>
        <w:t>许可并采取加密措施，不得擅自将载有保密信息的任何文档、</w:t>
      </w:r>
      <w:r>
        <w:rPr>
          <w:rFonts w:ascii="宋体" w:hAnsi="宋体" w:eastAsia="宋体" w:cs="仿宋"/>
          <w:color w:val="auto"/>
          <w:spacing w:val="8"/>
          <w:sz w:val="24"/>
          <w:szCs w:val="24"/>
          <w:highlight w:val="none"/>
          <w:lang w:eastAsia="zh-CN"/>
        </w:rPr>
        <w:t>图纸、资料、磁盘、胶片等任何介质，带离工作场所。</w:t>
      </w:r>
    </w:p>
    <w:p w14:paraId="450490C5">
      <w:pPr>
        <w:spacing w:before="222" w:line="312" w:lineRule="auto"/>
        <w:ind w:left="44"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5.1.2 对于用户数据和服务结果数据的保管、访问，无</w:t>
      </w:r>
      <w:r>
        <w:rPr>
          <w:rFonts w:ascii="宋体" w:hAnsi="宋体" w:eastAsia="宋体" w:cs="仿宋"/>
          <w:color w:val="auto"/>
          <w:spacing w:val="-1"/>
          <w:sz w:val="24"/>
          <w:szCs w:val="24"/>
          <w:highlight w:val="none"/>
          <w:lang w:eastAsia="zh-CN"/>
        </w:rPr>
        <w:t>关人员不能访问；必须访问的人员，要进行严格的访问控制；</w:t>
      </w:r>
      <w:r>
        <w:rPr>
          <w:rFonts w:ascii="宋体" w:hAnsi="宋体" w:eastAsia="宋体" w:cs="仿宋"/>
          <w:color w:val="auto"/>
          <w:spacing w:val="16"/>
          <w:sz w:val="24"/>
          <w:szCs w:val="24"/>
          <w:highlight w:val="none"/>
          <w:lang w:eastAsia="zh-CN"/>
        </w:rPr>
        <w:t xml:space="preserve"> </w:t>
      </w:r>
      <w:r>
        <w:rPr>
          <w:rFonts w:ascii="宋体" w:hAnsi="宋体" w:eastAsia="宋体" w:cs="仿宋"/>
          <w:color w:val="auto"/>
          <w:spacing w:val="7"/>
          <w:sz w:val="24"/>
          <w:szCs w:val="24"/>
          <w:highlight w:val="none"/>
          <w:lang w:eastAsia="zh-CN"/>
        </w:rPr>
        <w:t>管理用户数据的人员应严格筛选。</w:t>
      </w:r>
    </w:p>
    <w:p w14:paraId="58D158B5">
      <w:pPr>
        <w:spacing w:before="219" w:line="312" w:lineRule="auto"/>
        <w:ind w:left="37"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5.1.3 对于业主方提供给实施方使用的任何资源，如网</w:t>
      </w:r>
      <w:r>
        <w:rPr>
          <w:rFonts w:ascii="宋体" w:hAnsi="宋体" w:eastAsia="宋体" w:cs="仿宋"/>
          <w:color w:val="auto"/>
          <w:spacing w:val="8"/>
          <w:sz w:val="24"/>
          <w:szCs w:val="24"/>
          <w:highlight w:val="none"/>
          <w:lang w:eastAsia="zh-CN"/>
        </w:rPr>
        <w:t>络、文档等，只能将其用于工作，而不能用于其他目的，特</w:t>
      </w:r>
      <w:r>
        <w:rPr>
          <w:rFonts w:ascii="宋体" w:hAnsi="宋体" w:eastAsia="宋体" w:cs="仿宋"/>
          <w:color w:val="auto"/>
          <w:spacing w:val="7"/>
          <w:sz w:val="24"/>
          <w:szCs w:val="24"/>
          <w:highlight w:val="none"/>
          <w:lang w:eastAsia="zh-CN"/>
        </w:rPr>
        <w:t>别是从事侵害业主方利益的活动。</w:t>
      </w:r>
    </w:p>
    <w:p w14:paraId="13F29C70">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第六条 保密信息的交回</w:t>
      </w:r>
    </w:p>
    <w:p w14:paraId="08F47F52">
      <w:pPr>
        <w:spacing w:before="220" w:line="312" w:lineRule="auto"/>
        <w:ind w:left="47"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6.1 项目实施工作终止后，相关保密信息做相</w:t>
      </w:r>
      <w:r>
        <w:rPr>
          <w:rFonts w:ascii="宋体" w:hAnsi="宋体" w:eastAsia="宋体" w:cs="仿宋"/>
          <w:color w:val="auto"/>
          <w:spacing w:val="5"/>
          <w:sz w:val="24"/>
          <w:szCs w:val="24"/>
          <w:highlight w:val="none"/>
          <w:lang w:eastAsia="zh-CN"/>
        </w:rPr>
        <w:t>应处理，</w:t>
      </w:r>
      <w:r>
        <w:rPr>
          <w:rFonts w:ascii="宋体" w:hAnsi="宋体" w:eastAsia="宋体" w:cs="仿宋"/>
          <w:color w:val="auto"/>
          <w:spacing w:val="6"/>
          <w:sz w:val="24"/>
          <w:szCs w:val="24"/>
          <w:highlight w:val="none"/>
          <w:lang w:eastAsia="zh-CN"/>
        </w:rPr>
        <w:t>包括返还、销毁或其他处理方式。</w:t>
      </w:r>
    </w:p>
    <w:p w14:paraId="60A25C70">
      <w:pPr>
        <w:spacing w:before="218" w:line="312" w:lineRule="auto"/>
        <w:ind w:left="53"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6.2</w:t>
      </w:r>
      <w:r>
        <w:rPr>
          <w:rFonts w:ascii="宋体" w:hAnsi="宋体" w:eastAsia="宋体" w:cs="仿宋"/>
          <w:color w:val="auto"/>
          <w:spacing w:val="60"/>
          <w:sz w:val="24"/>
          <w:szCs w:val="24"/>
          <w:highlight w:val="none"/>
          <w:lang w:eastAsia="zh-CN"/>
        </w:rPr>
        <w:t xml:space="preserve"> </w:t>
      </w:r>
      <w:r>
        <w:rPr>
          <w:rFonts w:ascii="宋体" w:hAnsi="宋体" w:eastAsia="宋体" w:cs="仿宋"/>
          <w:color w:val="auto"/>
          <w:spacing w:val="6"/>
          <w:sz w:val="24"/>
          <w:szCs w:val="24"/>
          <w:highlight w:val="none"/>
          <w:lang w:eastAsia="zh-CN"/>
        </w:rPr>
        <w:t>当业主以书面形式要求交回保密信息时，接收</w:t>
      </w:r>
      <w:r>
        <w:rPr>
          <w:rFonts w:ascii="宋体" w:hAnsi="宋体" w:eastAsia="宋体" w:cs="仿宋"/>
          <w:color w:val="auto"/>
          <w:spacing w:val="5"/>
          <w:sz w:val="24"/>
          <w:szCs w:val="24"/>
          <w:highlight w:val="none"/>
          <w:lang w:eastAsia="zh-CN"/>
        </w:rPr>
        <w:t>通知</w:t>
      </w:r>
      <w:r>
        <w:rPr>
          <w:rFonts w:ascii="宋体" w:hAnsi="宋体" w:eastAsia="宋体" w:cs="仿宋"/>
          <w:color w:val="auto"/>
          <w:spacing w:val="8"/>
          <w:sz w:val="24"/>
          <w:szCs w:val="24"/>
          <w:highlight w:val="none"/>
          <w:lang w:eastAsia="zh-CN"/>
        </w:rPr>
        <w:t>的项目实施方应当立即交回所有的书面或其他有形的保密信息以及所有描述和概括保密信息的文件。</w:t>
      </w:r>
    </w:p>
    <w:p w14:paraId="3ABA635D">
      <w:pPr>
        <w:spacing w:before="220" w:line="312" w:lineRule="auto"/>
        <w:ind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6.3 未经书面许可，不得擅自丢弃和自行处理保密信息。</w:t>
      </w:r>
    </w:p>
    <w:p w14:paraId="706FC5E5">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第七条 其他</w:t>
      </w:r>
    </w:p>
    <w:p w14:paraId="2EE50E5C">
      <w:pPr>
        <w:spacing w:before="218" w:line="312" w:lineRule="auto"/>
        <w:ind w:left="47"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7.1 本承诺书未尽事宜，另行签订补充承诺</w:t>
      </w:r>
      <w:r>
        <w:rPr>
          <w:rFonts w:ascii="宋体" w:hAnsi="宋体" w:eastAsia="宋体" w:cs="仿宋"/>
          <w:color w:val="auto"/>
          <w:spacing w:val="7"/>
          <w:sz w:val="24"/>
          <w:szCs w:val="24"/>
          <w:highlight w:val="none"/>
          <w:lang w:eastAsia="zh-CN"/>
        </w:rPr>
        <w:t>，补充承诺</w:t>
      </w:r>
      <w:r>
        <w:rPr>
          <w:rFonts w:ascii="宋体" w:hAnsi="宋体" w:eastAsia="宋体" w:cs="仿宋"/>
          <w:color w:val="auto"/>
          <w:spacing w:val="6"/>
          <w:sz w:val="24"/>
          <w:szCs w:val="24"/>
          <w:highlight w:val="none"/>
          <w:lang w:eastAsia="zh-CN"/>
        </w:rPr>
        <w:t>与本承诺具有同等法律效力。</w:t>
      </w:r>
    </w:p>
    <w:p w14:paraId="0579841E">
      <w:pPr>
        <w:spacing w:before="217" w:line="312"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7.2 本承诺一式</w:t>
      </w:r>
      <w:r>
        <w:rPr>
          <w:rFonts w:hint="eastAsia" w:ascii="宋体" w:hAnsi="宋体" w:eastAsia="宋体" w:cs="仿宋"/>
          <w:color w:val="auto"/>
          <w:spacing w:val="5"/>
          <w:sz w:val="24"/>
          <w:szCs w:val="24"/>
          <w:highlight w:val="none"/>
          <w:lang w:eastAsia="zh-CN"/>
        </w:rPr>
        <w:t>柒</w:t>
      </w:r>
      <w:r>
        <w:rPr>
          <w:rFonts w:ascii="宋体" w:hAnsi="宋体" w:eastAsia="宋体" w:cs="仿宋"/>
          <w:color w:val="auto"/>
          <w:spacing w:val="5"/>
          <w:sz w:val="24"/>
          <w:szCs w:val="24"/>
          <w:highlight w:val="none"/>
          <w:lang w:eastAsia="zh-CN"/>
        </w:rPr>
        <w:t>份。</w:t>
      </w:r>
    </w:p>
    <w:p w14:paraId="67C39E61">
      <w:pPr>
        <w:spacing w:before="217" w:line="312"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7.3 本承诺签字盖章之日起生效。</w:t>
      </w:r>
    </w:p>
    <w:p w14:paraId="60F83108">
      <w:pPr>
        <w:spacing w:line="312" w:lineRule="auto"/>
        <w:jc w:val="both"/>
        <w:rPr>
          <w:rFonts w:hint="eastAsia" w:ascii="宋体" w:hAnsi="宋体" w:eastAsia="宋体"/>
          <w:color w:val="auto"/>
          <w:sz w:val="24"/>
          <w:szCs w:val="24"/>
          <w:highlight w:val="none"/>
          <w:lang w:eastAsia="zh-CN"/>
        </w:rPr>
      </w:pPr>
    </w:p>
    <w:p w14:paraId="6C71D225">
      <w:pPr>
        <w:spacing w:line="312" w:lineRule="auto"/>
        <w:jc w:val="both"/>
        <w:rPr>
          <w:rFonts w:hint="eastAsia" w:ascii="宋体" w:hAnsi="宋体" w:eastAsia="宋体"/>
          <w:color w:val="auto"/>
          <w:sz w:val="24"/>
          <w:szCs w:val="24"/>
          <w:highlight w:val="none"/>
          <w:lang w:eastAsia="zh-CN"/>
        </w:rPr>
      </w:pPr>
    </w:p>
    <w:p w14:paraId="55D1E6CC">
      <w:pPr>
        <w:spacing w:line="312" w:lineRule="auto"/>
        <w:jc w:val="both"/>
        <w:rPr>
          <w:rFonts w:hint="eastAsia" w:ascii="宋体" w:hAnsi="宋体" w:eastAsia="宋体"/>
          <w:color w:val="auto"/>
          <w:sz w:val="24"/>
          <w:szCs w:val="24"/>
          <w:highlight w:val="none"/>
          <w:lang w:eastAsia="zh-CN"/>
        </w:rPr>
      </w:pPr>
    </w:p>
    <w:p w14:paraId="0F2B0375">
      <w:pPr>
        <w:spacing w:before="101" w:line="312" w:lineRule="auto"/>
        <w:ind w:left="35"/>
        <w:jc w:val="both"/>
        <w:rPr>
          <w:rFonts w:hint="eastAsia"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承诺方：</w:t>
      </w:r>
    </w:p>
    <w:p w14:paraId="7A605C7E">
      <w:pPr>
        <w:spacing w:before="238" w:line="312" w:lineRule="auto"/>
        <w:ind w:left="35"/>
        <w:jc w:val="both"/>
        <w:rPr>
          <w:rFonts w:hint="eastAsia" w:ascii="宋体" w:hAnsi="宋体" w:eastAsia="宋体" w:cs="仿宋"/>
          <w:color w:val="auto"/>
          <w:sz w:val="24"/>
          <w:szCs w:val="24"/>
          <w:highlight w:val="none"/>
          <w:lang w:eastAsia="zh-CN"/>
        </w:rPr>
      </w:pPr>
      <w:r>
        <w:rPr>
          <w:rFonts w:ascii="宋体" w:hAnsi="宋体" w:eastAsia="宋体" w:cs="仿宋"/>
          <w:b/>
          <w:bCs/>
          <w:color w:val="auto"/>
          <w:spacing w:val="2"/>
          <w:sz w:val="24"/>
          <w:szCs w:val="24"/>
          <w:highlight w:val="none"/>
          <w:lang w:eastAsia="zh-CN"/>
        </w:rPr>
        <w:t>承诺代表人：</w:t>
      </w:r>
    </w:p>
    <w:p w14:paraId="52459AF3">
      <w:pPr>
        <w:spacing w:line="312" w:lineRule="auto"/>
        <w:jc w:val="both"/>
        <w:rPr>
          <w:rFonts w:hint="eastAsia" w:ascii="宋体" w:hAnsi="宋体" w:eastAsia="宋体"/>
          <w:color w:val="auto"/>
          <w:sz w:val="24"/>
          <w:szCs w:val="24"/>
          <w:highlight w:val="none"/>
          <w:lang w:eastAsia="zh-CN"/>
        </w:rPr>
      </w:pPr>
    </w:p>
    <w:p w14:paraId="53CB04C7">
      <w:pPr>
        <w:spacing w:before="101" w:line="312" w:lineRule="auto"/>
        <w:ind w:left="35"/>
        <w:jc w:val="both"/>
        <w:rPr>
          <w:rFonts w:hint="eastAsia"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承诺日期：</w:t>
      </w:r>
    </w:p>
    <w:p w14:paraId="5B46F077">
      <w:pPr>
        <w:spacing w:line="360" w:lineRule="auto"/>
        <w:jc w:val="both"/>
        <w:rPr>
          <w:rFonts w:hint="eastAsia" w:ascii="宋体" w:hAnsi="宋体" w:eastAsia="宋体" w:cs="仿宋"/>
          <w:color w:val="auto"/>
          <w:sz w:val="24"/>
          <w:szCs w:val="24"/>
          <w:highlight w:val="none"/>
          <w:lang w:eastAsia="zh-CN"/>
        </w:rPr>
        <w:sectPr>
          <w:pgSz w:w="11906" w:h="16839"/>
          <w:pgMar w:top="400" w:right="1527" w:bottom="448" w:left="1785" w:header="964" w:footer="964" w:gutter="0"/>
          <w:cols w:space="720" w:num="1"/>
          <w:docGrid w:linePitch="286" w:charSpace="0"/>
        </w:sectPr>
      </w:pPr>
    </w:p>
    <w:p w14:paraId="69DC0D88">
      <w:pPr>
        <w:spacing w:before="98" w:line="360" w:lineRule="auto"/>
        <w:ind w:left="42"/>
        <w:jc w:val="both"/>
        <w:outlineLvl w:val="1"/>
        <w:rPr>
          <w:rFonts w:hint="eastAsia" w:ascii="宋体" w:hAnsi="宋体" w:eastAsia="宋体" w:cs="黑体"/>
          <w:color w:val="auto"/>
          <w:spacing w:val="-10"/>
          <w:sz w:val="24"/>
          <w:szCs w:val="24"/>
          <w:highlight w:val="none"/>
          <w:lang w:eastAsia="zh-CN"/>
        </w:rPr>
      </w:pPr>
      <w:r>
        <w:rPr>
          <w:rFonts w:ascii="宋体" w:hAnsi="宋体" w:eastAsia="宋体" w:cs="黑体"/>
          <w:color w:val="auto"/>
          <w:spacing w:val="-10"/>
          <w:sz w:val="24"/>
          <w:szCs w:val="24"/>
          <w:highlight w:val="none"/>
          <w:lang w:eastAsia="zh-CN"/>
        </w:rPr>
        <w:t>附件 3</w:t>
      </w:r>
    </w:p>
    <w:p w14:paraId="67F21B5A">
      <w:pPr>
        <w:spacing w:before="259" w:line="360" w:lineRule="auto"/>
        <w:jc w:val="center"/>
        <w:rPr>
          <w:rFonts w:hint="eastAsia" w:ascii="宋体" w:hAnsi="宋体" w:eastAsia="宋体" w:cs="黑体"/>
          <w:b/>
          <w:bCs/>
          <w:color w:val="auto"/>
          <w:sz w:val="24"/>
          <w:szCs w:val="24"/>
          <w:highlight w:val="none"/>
          <w:lang w:eastAsia="zh-CN"/>
        </w:rPr>
      </w:pPr>
      <w:r>
        <w:rPr>
          <w:rFonts w:hint="eastAsia" w:ascii="宋体" w:hAnsi="宋体" w:eastAsia="宋体" w:cs="黑体"/>
          <w:b/>
          <w:bCs/>
          <w:color w:val="auto"/>
          <w:spacing w:val="-2"/>
          <w:sz w:val="24"/>
          <w:szCs w:val="24"/>
          <w:highlight w:val="none"/>
          <w:lang w:eastAsia="zh-CN"/>
        </w:rPr>
        <w:t>中标</w:t>
      </w:r>
      <w:r>
        <w:rPr>
          <w:rFonts w:ascii="宋体" w:hAnsi="宋体" w:eastAsia="宋体" w:cs="黑体"/>
          <w:b/>
          <w:bCs/>
          <w:color w:val="auto"/>
          <w:spacing w:val="-2"/>
          <w:sz w:val="24"/>
          <w:szCs w:val="24"/>
          <w:highlight w:val="none"/>
          <w:lang w:eastAsia="zh-CN"/>
        </w:rPr>
        <w:t>通知书</w:t>
      </w:r>
    </w:p>
    <w:p w14:paraId="3EBC8B43">
      <w:pPr>
        <w:spacing w:line="360" w:lineRule="auto"/>
        <w:jc w:val="both"/>
        <w:rPr>
          <w:rFonts w:hint="eastAsia" w:ascii="宋体" w:hAnsi="宋体" w:eastAsia="宋体"/>
          <w:color w:val="auto"/>
          <w:sz w:val="24"/>
          <w:szCs w:val="24"/>
          <w:highlight w:val="none"/>
          <w:lang w:eastAsia="zh-CN"/>
        </w:rPr>
      </w:pPr>
    </w:p>
    <w:p w14:paraId="6C401284">
      <w:pPr>
        <w:rPr>
          <w:color w:val="auto"/>
          <w:highlight w:val="none"/>
        </w:rPr>
        <w:sectPr>
          <w:pgSz w:w="11906" w:h="16838"/>
          <w:pgMar w:top="1440" w:right="1800" w:bottom="1440" w:left="1800" w:header="851" w:footer="992" w:gutter="0"/>
          <w:cols w:space="425" w:num="1"/>
          <w:docGrid w:type="lines" w:linePitch="312" w:charSpace="0"/>
        </w:sectPr>
      </w:pPr>
    </w:p>
    <w:p w14:paraId="7B82DAD9">
      <w:pPr>
        <w:spacing w:line="360" w:lineRule="auto"/>
        <w:jc w:val="both"/>
        <w:rPr>
          <w:rFonts w:hint="eastAsia" w:ascii="宋体" w:hAnsi="宋体" w:eastAsia="宋体"/>
          <w:color w:val="auto"/>
          <w:sz w:val="24"/>
          <w:szCs w:val="24"/>
          <w:highlight w:val="none"/>
          <w:u w:val="single"/>
          <w:lang w:eastAsia="zh-CN"/>
        </w:rPr>
      </w:pPr>
      <w:r>
        <w:rPr>
          <w:rFonts w:hint="eastAsia" w:ascii="宋体" w:hAnsi="宋体" w:eastAsia="宋体" w:cs="宋体"/>
          <w:b/>
          <w:bCs/>
          <w:color w:val="auto"/>
          <w:sz w:val="24"/>
          <w:szCs w:val="24"/>
          <w:highlight w:val="none"/>
          <w:lang w:eastAsia="zh-CN"/>
        </w:rPr>
        <w:t>招标</w:t>
      </w:r>
      <w:r>
        <w:rPr>
          <w:rFonts w:hint="eastAsia" w:ascii="宋体" w:hAnsi="宋体" w:eastAsia="宋体"/>
          <w:b/>
          <w:bCs/>
          <w:color w:val="auto"/>
          <w:sz w:val="24"/>
          <w:szCs w:val="24"/>
          <w:highlight w:val="none"/>
          <w:lang w:eastAsia="zh-CN"/>
        </w:rPr>
        <w:t>编号：</w:t>
      </w:r>
      <w:r>
        <w:rPr>
          <w:rFonts w:ascii="宋体" w:hAnsi="宋体" w:eastAsia="宋体"/>
          <w:color w:val="auto"/>
          <w:spacing w:val="-15"/>
          <w:sz w:val="24"/>
          <w:szCs w:val="24"/>
          <w:highlight w:val="none"/>
          <w:u w:val="single"/>
          <w:lang w:eastAsia="zh-CN"/>
        </w:rPr>
        <w:t xml:space="preserve"> </w:t>
      </w:r>
      <w:r>
        <w:rPr>
          <w:rFonts w:hint="eastAsia" w:ascii="宋体" w:hAnsi="宋体" w:eastAsia="宋体"/>
          <w:color w:val="auto"/>
          <w:spacing w:val="-15"/>
          <w:sz w:val="24"/>
          <w:szCs w:val="24"/>
          <w:highlight w:val="none"/>
          <w:u w:val="single"/>
          <w:lang w:val="en-US" w:eastAsia="zh-CN"/>
        </w:rPr>
        <w:t xml:space="preserve">          </w:t>
      </w:r>
      <w:r>
        <w:rPr>
          <w:rFonts w:ascii="宋体" w:hAnsi="宋体" w:eastAsia="宋体"/>
          <w:color w:val="auto"/>
          <w:sz w:val="24"/>
          <w:szCs w:val="24"/>
          <w:highlight w:val="none"/>
          <w:u w:val="single"/>
          <w:lang w:eastAsia="zh-CN"/>
        </w:rPr>
        <w:tab/>
      </w:r>
      <w:r>
        <w:rPr>
          <w:rFonts w:ascii="宋体" w:hAnsi="宋体" w:eastAsia="宋体"/>
          <w:b/>
          <w:bCs/>
          <w:color w:val="auto"/>
          <w:sz w:val="24"/>
          <w:szCs w:val="24"/>
          <w:highlight w:val="none"/>
          <w:lang w:eastAsia="zh-CN"/>
        </w:rPr>
        <w:t xml:space="preserve">                     </w:t>
      </w:r>
      <w:r>
        <w:rPr>
          <w:rFonts w:hint="eastAsia" w:ascii="宋体" w:hAnsi="宋体" w:eastAsia="宋体" w:cs="宋体"/>
          <w:b/>
          <w:bCs/>
          <w:color w:val="auto"/>
          <w:sz w:val="24"/>
          <w:szCs w:val="24"/>
          <w:highlight w:val="none"/>
          <w:lang w:eastAsia="zh-CN"/>
        </w:rPr>
        <w:t>合同编号</w:t>
      </w:r>
      <w:r>
        <w:rPr>
          <w:rFonts w:ascii="宋体" w:hAnsi="宋体" w:eastAsia="宋体"/>
          <w:b/>
          <w:bCs/>
          <w:color w:val="auto"/>
          <w:sz w:val="24"/>
          <w:szCs w:val="24"/>
          <w:highlight w:val="none"/>
          <w:lang w:eastAsia="zh-CN"/>
        </w:rPr>
        <w:t>：</w:t>
      </w:r>
      <w:r>
        <w:rPr>
          <w:rFonts w:hint="eastAsia" w:ascii="宋体" w:hAnsi="宋体" w:eastAsia="宋体"/>
          <w:b/>
          <w:bCs/>
          <w:color w:val="auto"/>
          <w:sz w:val="24"/>
          <w:szCs w:val="24"/>
          <w:highlight w:val="none"/>
          <w:u w:val="single"/>
          <w:lang w:eastAsia="zh-CN"/>
        </w:rPr>
        <w:t xml:space="preserve">             </w:t>
      </w:r>
    </w:p>
    <w:p w14:paraId="4AE9E870">
      <w:pPr>
        <w:spacing w:line="360" w:lineRule="auto"/>
        <w:jc w:val="both"/>
        <w:rPr>
          <w:rFonts w:hint="eastAsia" w:ascii="宋体" w:hAnsi="宋体" w:eastAsia="宋体"/>
          <w:color w:val="auto"/>
          <w:sz w:val="24"/>
          <w:szCs w:val="24"/>
          <w:highlight w:val="none"/>
          <w:lang w:eastAsia="zh-CN"/>
        </w:rPr>
      </w:pPr>
    </w:p>
    <w:p w14:paraId="50F7FCA8">
      <w:pPr>
        <w:spacing w:line="360" w:lineRule="auto"/>
        <w:jc w:val="both"/>
        <w:rPr>
          <w:rFonts w:hint="eastAsia" w:ascii="宋体" w:hAnsi="宋体" w:eastAsia="宋体"/>
          <w:color w:val="auto"/>
          <w:sz w:val="24"/>
          <w:szCs w:val="24"/>
          <w:highlight w:val="none"/>
          <w:lang w:eastAsia="zh-CN"/>
        </w:rPr>
      </w:pPr>
    </w:p>
    <w:p w14:paraId="44EA745D">
      <w:pPr>
        <w:spacing w:line="360" w:lineRule="auto"/>
        <w:jc w:val="both"/>
        <w:rPr>
          <w:rFonts w:hint="eastAsia" w:ascii="宋体" w:hAnsi="宋体" w:eastAsia="宋体"/>
          <w:color w:val="auto"/>
          <w:sz w:val="24"/>
          <w:szCs w:val="24"/>
          <w:highlight w:val="none"/>
          <w:lang w:eastAsia="zh-CN"/>
        </w:rPr>
      </w:pPr>
    </w:p>
    <w:p w14:paraId="7A1B8473">
      <w:pPr>
        <w:spacing w:line="360" w:lineRule="auto"/>
        <w:jc w:val="both"/>
        <w:rPr>
          <w:rFonts w:hint="eastAsia" w:ascii="宋体" w:hAnsi="宋体" w:eastAsia="宋体"/>
          <w:color w:val="auto"/>
          <w:sz w:val="24"/>
          <w:szCs w:val="24"/>
          <w:highlight w:val="none"/>
          <w:lang w:eastAsia="zh-CN"/>
        </w:rPr>
      </w:pPr>
    </w:p>
    <w:p w14:paraId="3F888A7F">
      <w:pPr>
        <w:pStyle w:val="2"/>
        <w:bidi w:val="0"/>
        <w:rPr>
          <w:rFonts w:hint="eastAsia"/>
          <w:b/>
          <w:bCs/>
          <w:color w:val="auto"/>
          <w:sz w:val="44"/>
          <w:szCs w:val="44"/>
          <w:highlight w:val="none"/>
        </w:rPr>
      </w:pPr>
      <w:r>
        <w:rPr>
          <w:rFonts w:hint="eastAsia"/>
          <w:b/>
          <w:bCs/>
          <w:color w:val="auto"/>
          <w:sz w:val="44"/>
          <w:szCs w:val="44"/>
          <w:highlight w:val="none"/>
          <w:lang w:eastAsia="zh-CN"/>
        </w:rPr>
        <w:t>海南智慧健康岛建设工程项目</w:t>
      </w:r>
      <w:r>
        <w:rPr>
          <w:b/>
          <w:bCs/>
          <w:color w:val="auto"/>
          <w:sz w:val="44"/>
          <w:szCs w:val="44"/>
          <w:highlight w:val="none"/>
        </w:rPr>
        <w:t>（</w:t>
      </w:r>
      <w:r>
        <w:rPr>
          <w:rFonts w:hint="eastAsia"/>
          <w:b/>
          <w:bCs/>
          <w:color w:val="auto"/>
          <w:sz w:val="44"/>
          <w:szCs w:val="44"/>
          <w:highlight w:val="none"/>
          <w:lang w:val="en-US" w:eastAsia="zh-CN"/>
        </w:rPr>
        <w:t>包10</w:t>
      </w:r>
      <w:r>
        <w:rPr>
          <w:rFonts w:hint="eastAsia"/>
          <w:b/>
          <w:bCs/>
          <w:color w:val="auto"/>
          <w:sz w:val="44"/>
          <w:szCs w:val="44"/>
          <w:highlight w:val="none"/>
        </w:rPr>
        <w:t>-商用密码应用安全性评估</w:t>
      </w:r>
      <w:r>
        <w:rPr>
          <w:b/>
          <w:bCs/>
          <w:color w:val="auto"/>
          <w:sz w:val="44"/>
          <w:szCs w:val="44"/>
          <w:highlight w:val="none"/>
        </w:rPr>
        <w:t>）合同</w:t>
      </w:r>
    </w:p>
    <w:p w14:paraId="528D966D">
      <w:pPr>
        <w:spacing w:line="360" w:lineRule="auto"/>
        <w:jc w:val="both"/>
        <w:rPr>
          <w:rFonts w:hint="eastAsia" w:ascii="宋体" w:hAnsi="宋体" w:eastAsia="宋体"/>
          <w:color w:val="auto"/>
          <w:sz w:val="24"/>
          <w:szCs w:val="24"/>
          <w:highlight w:val="none"/>
          <w:lang w:eastAsia="zh-CN"/>
        </w:rPr>
      </w:pPr>
    </w:p>
    <w:p w14:paraId="1E3EDC14">
      <w:pPr>
        <w:spacing w:line="360" w:lineRule="auto"/>
        <w:jc w:val="both"/>
        <w:rPr>
          <w:rFonts w:hint="eastAsia" w:ascii="宋体" w:hAnsi="宋体" w:eastAsia="宋体"/>
          <w:color w:val="auto"/>
          <w:sz w:val="24"/>
          <w:szCs w:val="24"/>
          <w:highlight w:val="none"/>
          <w:lang w:eastAsia="zh-CN"/>
        </w:rPr>
      </w:pPr>
    </w:p>
    <w:p w14:paraId="3BAB1740">
      <w:pPr>
        <w:spacing w:line="360" w:lineRule="auto"/>
        <w:jc w:val="both"/>
        <w:rPr>
          <w:rFonts w:hint="eastAsia" w:ascii="宋体" w:hAnsi="宋体" w:eastAsia="宋体"/>
          <w:color w:val="auto"/>
          <w:sz w:val="24"/>
          <w:szCs w:val="24"/>
          <w:highlight w:val="none"/>
          <w:lang w:eastAsia="zh-CN"/>
        </w:rPr>
      </w:pPr>
    </w:p>
    <w:p w14:paraId="1B3A476E">
      <w:pPr>
        <w:spacing w:line="360" w:lineRule="auto"/>
        <w:jc w:val="both"/>
        <w:rPr>
          <w:rFonts w:hint="eastAsia" w:ascii="宋体" w:hAnsi="宋体" w:eastAsia="宋体"/>
          <w:color w:val="auto"/>
          <w:sz w:val="24"/>
          <w:szCs w:val="24"/>
          <w:highlight w:val="none"/>
          <w:lang w:eastAsia="zh-CN"/>
        </w:rPr>
      </w:pPr>
    </w:p>
    <w:p w14:paraId="3E15763C">
      <w:pPr>
        <w:spacing w:line="360" w:lineRule="auto"/>
        <w:jc w:val="both"/>
        <w:rPr>
          <w:rFonts w:hint="eastAsia" w:ascii="宋体" w:hAnsi="宋体" w:eastAsia="宋体"/>
          <w:color w:val="auto"/>
          <w:sz w:val="24"/>
          <w:szCs w:val="24"/>
          <w:highlight w:val="none"/>
          <w:lang w:eastAsia="zh-CN"/>
        </w:rPr>
      </w:pPr>
    </w:p>
    <w:p w14:paraId="208E25AE">
      <w:pPr>
        <w:spacing w:line="360" w:lineRule="auto"/>
        <w:jc w:val="both"/>
        <w:rPr>
          <w:rFonts w:hint="eastAsia" w:ascii="宋体" w:hAnsi="宋体" w:eastAsia="宋体"/>
          <w:color w:val="auto"/>
          <w:sz w:val="24"/>
          <w:szCs w:val="24"/>
          <w:highlight w:val="none"/>
          <w:lang w:eastAsia="zh-CN"/>
        </w:rPr>
      </w:pPr>
    </w:p>
    <w:p w14:paraId="568148FB">
      <w:pPr>
        <w:spacing w:line="360" w:lineRule="auto"/>
        <w:jc w:val="both"/>
        <w:rPr>
          <w:rFonts w:hint="eastAsia" w:ascii="宋体" w:hAnsi="宋体" w:eastAsia="宋体"/>
          <w:color w:val="auto"/>
          <w:sz w:val="24"/>
          <w:szCs w:val="24"/>
          <w:highlight w:val="none"/>
          <w:lang w:eastAsia="zh-CN"/>
        </w:rPr>
      </w:pPr>
    </w:p>
    <w:p w14:paraId="7D4C4F89">
      <w:pPr>
        <w:spacing w:line="360" w:lineRule="auto"/>
        <w:jc w:val="both"/>
        <w:rPr>
          <w:rFonts w:hint="eastAsia" w:ascii="宋体" w:hAnsi="宋体" w:eastAsia="宋体"/>
          <w:color w:val="auto"/>
          <w:sz w:val="24"/>
          <w:szCs w:val="24"/>
          <w:highlight w:val="none"/>
          <w:lang w:eastAsia="zh-CN"/>
        </w:rPr>
      </w:pPr>
    </w:p>
    <w:p w14:paraId="43353223">
      <w:pPr>
        <w:spacing w:line="360" w:lineRule="auto"/>
        <w:jc w:val="both"/>
        <w:rPr>
          <w:rFonts w:hint="eastAsia" w:ascii="宋体" w:hAnsi="宋体" w:eastAsia="宋体"/>
          <w:color w:val="auto"/>
          <w:sz w:val="24"/>
          <w:szCs w:val="24"/>
          <w:highlight w:val="none"/>
          <w:lang w:eastAsia="zh-CN"/>
        </w:rPr>
      </w:pPr>
    </w:p>
    <w:p w14:paraId="20FC7622">
      <w:pPr>
        <w:spacing w:line="360" w:lineRule="auto"/>
        <w:jc w:val="both"/>
        <w:rPr>
          <w:rFonts w:hint="eastAsia" w:ascii="宋体" w:hAnsi="宋体" w:eastAsia="宋体"/>
          <w:color w:val="auto"/>
          <w:sz w:val="24"/>
          <w:szCs w:val="24"/>
          <w:highlight w:val="none"/>
          <w:lang w:eastAsia="zh-CN"/>
        </w:rPr>
      </w:pPr>
    </w:p>
    <w:p w14:paraId="4BC6C64B">
      <w:pPr>
        <w:spacing w:line="360" w:lineRule="auto"/>
        <w:jc w:val="both"/>
        <w:rPr>
          <w:rFonts w:hint="eastAsia" w:ascii="宋体" w:hAnsi="宋体" w:eastAsia="宋体"/>
          <w:color w:val="auto"/>
          <w:sz w:val="24"/>
          <w:szCs w:val="24"/>
          <w:highlight w:val="none"/>
          <w:lang w:eastAsia="zh-CN"/>
        </w:rPr>
      </w:pPr>
    </w:p>
    <w:p w14:paraId="4671A2A3">
      <w:pPr>
        <w:spacing w:line="360" w:lineRule="auto"/>
        <w:jc w:val="both"/>
        <w:rPr>
          <w:rFonts w:hint="eastAsia" w:ascii="宋体" w:hAnsi="宋体" w:eastAsia="宋体"/>
          <w:color w:val="auto"/>
          <w:sz w:val="24"/>
          <w:szCs w:val="24"/>
          <w:highlight w:val="none"/>
          <w:lang w:eastAsia="zh-CN"/>
        </w:rPr>
      </w:pPr>
    </w:p>
    <w:p w14:paraId="296E6949">
      <w:pPr>
        <w:spacing w:before="101" w:line="360" w:lineRule="auto"/>
        <w:ind w:firstLine="2662" w:firstLineChars="850"/>
        <w:rPr>
          <w:rFonts w:hint="eastAsia" w:ascii="宋体" w:hAnsi="宋体" w:eastAsia="宋体" w:cs="仿宋"/>
          <w:b/>
          <w:bCs/>
          <w:color w:val="auto"/>
          <w:spacing w:val="6"/>
          <w:sz w:val="30"/>
          <w:szCs w:val="30"/>
          <w:highlight w:val="none"/>
          <w:lang w:eastAsia="zh-CN"/>
        </w:rPr>
      </w:pPr>
      <w:r>
        <w:rPr>
          <w:rFonts w:ascii="宋体" w:hAnsi="宋体" w:eastAsia="宋体" w:cs="仿宋"/>
          <w:b/>
          <w:bCs/>
          <w:color w:val="auto"/>
          <w:spacing w:val="6"/>
          <w:sz w:val="30"/>
          <w:szCs w:val="30"/>
          <w:highlight w:val="none"/>
          <w:lang w:eastAsia="zh-CN"/>
        </w:rPr>
        <w:t>签约地点：海口市</w:t>
      </w:r>
    </w:p>
    <w:p w14:paraId="275B8AD7">
      <w:pPr>
        <w:spacing w:before="101" w:line="360" w:lineRule="auto"/>
        <w:jc w:val="center"/>
        <w:rPr>
          <w:rFonts w:hint="eastAsia" w:ascii="宋体" w:hAnsi="宋体" w:eastAsia="宋体" w:cs="仿宋"/>
          <w:b/>
          <w:bCs/>
          <w:color w:val="auto"/>
          <w:spacing w:val="-4"/>
          <w:sz w:val="24"/>
          <w:szCs w:val="24"/>
          <w:highlight w:val="none"/>
          <w:lang w:eastAsia="zh-CN"/>
        </w:rPr>
      </w:pPr>
      <w:r>
        <w:rPr>
          <w:rFonts w:hint="eastAsia" w:ascii="宋体" w:hAnsi="宋体" w:eastAsia="宋体" w:cs="仿宋"/>
          <w:b/>
          <w:bCs/>
          <w:color w:val="auto"/>
          <w:spacing w:val="6"/>
          <w:sz w:val="30"/>
          <w:szCs w:val="30"/>
          <w:highlight w:val="none"/>
          <w:lang w:eastAsia="zh-CN"/>
        </w:rPr>
        <w:t>签约时间：2025年</w:t>
      </w:r>
      <w:r>
        <w:rPr>
          <w:rFonts w:hint="eastAsia" w:ascii="宋体" w:hAnsi="宋体" w:eastAsia="宋体" w:cs="仿宋"/>
          <w:b/>
          <w:bCs/>
          <w:color w:val="auto"/>
          <w:spacing w:val="6"/>
          <w:sz w:val="30"/>
          <w:szCs w:val="30"/>
          <w:highlight w:val="none"/>
          <w:lang w:val="en-US" w:eastAsia="zh-CN"/>
        </w:rPr>
        <w:t>X</w:t>
      </w:r>
      <w:r>
        <w:rPr>
          <w:rFonts w:hint="eastAsia" w:ascii="宋体" w:hAnsi="宋体" w:eastAsia="宋体" w:cs="仿宋"/>
          <w:b/>
          <w:bCs/>
          <w:color w:val="auto"/>
          <w:spacing w:val="6"/>
          <w:sz w:val="30"/>
          <w:szCs w:val="30"/>
          <w:highlight w:val="none"/>
          <w:lang w:eastAsia="zh-CN"/>
        </w:rPr>
        <w:t>月</w:t>
      </w:r>
    </w:p>
    <w:p w14:paraId="57A99D18">
      <w:pPr>
        <w:spacing w:before="101" w:line="360" w:lineRule="auto"/>
        <w:ind w:firstLine="466" w:firstLineChars="200"/>
        <w:jc w:val="both"/>
        <w:rPr>
          <w:rFonts w:hint="eastAsia" w:ascii="宋体" w:hAnsi="宋体" w:eastAsia="宋体" w:cs="仿宋"/>
          <w:b/>
          <w:bCs/>
          <w:color w:val="auto"/>
          <w:spacing w:val="-4"/>
          <w:sz w:val="24"/>
          <w:szCs w:val="24"/>
          <w:highlight w:val="none"/>
          <w:lang w:eastAsia="zh-CN"/>
        </w:rPr>
      </w:pPr>
    </w:p>
    <w:p w14:paraId="3302F092">
      <w:pPr>
        <w:kinsoku/>
        <w:autoSpaceDE/>
        <w:autoSpaceDN/>
        <w:adjustRightInd/>
        <w:snapToGrid/>
        <w:textAlignment w:val="auto"/>
        <w:rPr>
          <w:rFonts w:hint="eastAsia" w:ascii="宋体" w:hAnsi="宋体" w:eastAsia="宋体" w:cs="仿宋"/>
          <w:b/>
          <w:bCs/>
          <w:color w:val="auto"/>
          <w:spacing w:val="-4"/>
          <w:sz w:val="24"/>
          <w:szCs w:val="24"/>
          <w:highlight w:val="none"/>
          <w:lang w:eastAsia="zh-CN"/>
        </w:rPr>
      </w:pPr>
      <w:r>
        <w:rPr>
          <w:rFonts w:hint="eastAsia" w:ascii="宋体" w:hAnsi="宋体" w:eastAsia="宋体" w:cs="仿宋"/>
          <w:b/>
          <w:bCs/>
          <w:color w:val="auto"/>
          <w:spacing w:val="-4"/>
          <w:sz w:val="24"/>
          <w:szCs w:val="24"/>
          <w:highlight w:val="none"/>
          <w:lang w:eastAsia="zh-CN"/>
        </w:rPr>
        <w:br w:type="page"/>
      </w:r>
    </w:p>
    <w:p w14:paraId="4AA85A89">
      <w:pPr>
        <w:spacing w:before="101" w:line="360" w:lineRule="auto"/>
        <w:ind w:firstLine="466" w:firstLineChars="200"/>
        <w:jc w:val="both"/>
        <w:rPr>
          <w:rFonts w:hint="eastAsia" w:ascii="宋体" w:hAnsi="宋体" w:eastAsia="宋体" w:cs="仿宋"/>
          <w:color w:val="auto"/>
          <w:sz w:val="24"/>
          <w:szCs w:val="24"/>
          <w:highlight w:val="none"/>
          <w:lang w:eastAsia="zh-CN"/>
        </w:rPr>
      </w:pPr>
      <w:r>
        <w:rPr>
          <w:rFonts w:ascii="宋体" w:hAnsi="宋体" w:eastAsia="宋体" w:cs="仿宋"/>
          <w:b/>
          <w:bCs/>
          <w:color w:val="auto"/>
          <w:spacing w:val="-4"/>
          <w:sz w:val="24"/>
          <w:szCs w:val="24"/>
          <w:highlight w:val="none"/>
          <w:lang w:eastAsia="zh-CN"/>
        </w:rPr>
        <w:t>甲方（采购人</w:t>
      </w:r>
      <w:r>
        <w:rPr>
          <w:rFonts w:ascii="宋体" w:hAnsi="宋体" w:eastAsia="宋体" w:cs="仿宋"/>
          <w:b/>
          <w:bCs/>
          <w:color w:val="auto"/>
          <w:spacing w:val="-1"/>
          <w:sz w:val="24"/>
          <w:szCs w:val="24"/>
          <w:highlight w:val="none"/>
          <w:lang w:eastAsia="zh-CN"/>
        </w:rPr>
        <w:t>）：</w:t>
      </w:r>
    </w:p>
    <w:p w14:paraId="2BE399FF">
      <w:pPr>
        <w:spacing w:before="216" w:line="360" w:lineRule="auto"/>
        <w:ind w:firstLine="490" w:firstLineChars="200"/>
        <w:jc w:val="both"/>
        <w:rPr>
          <w:rFonts w:hint="eastAsia" w:ascii="宋体" w:hAnsi="宋体" w:eastAsia="宋体" w:cs="仿宋"/>
          <w:b/>
          <w:bCs/>
          <w:color w:val="auto"/>
          <w:spacing w:val="-3"/>
          <w:sz w:val="24"/>
          <w:szCs w:val="24"/>
          <w:highlight w:val="none"/>
          <w:lang w:eastAsia="zh-CN"/>
        </w:rPr>
      </w:pPr>
      <w:r>
        <w:rPr>
          <w:rFonts w:ascii="宋体" w:hAnsi="宋体" w:eastAsia="宋体" w:cs="仿宋"/>
          <w:b/>
          <w:bCs/>
          <w:color w:val="auto"/>
          <w:spacing w:val="2"/>
          <w:sz w:val="24"/>
          <w:szCs w:val="24"/>
          <w:highlight w:val="none"/>
          <w:lang w:eastAsia="zh-CN"/>
        </w:rPr>
        <w:t>乙方（</w:t>
      </w:r>
      <w:r>
        <w:rPr>
          <w:rFonts w:hint="eastAsia" w:ascii="宋体" w:hAnsi="宋体" w:eastAsia="宋体" w:cs="仿宋"/>
          <w:b/>
          <w:bCs/>
          <w:color w:val="auto"/>
          <w:spacing w:val="2"/>
          <w:sz w:val="24"/>
          <w:szCs w:val="24"/>
          <w:highlight w:val="none"/>
          <w:lang w:eastAsia="zh-CN"/>
        </w:rPr>
        <w:t>中标</w:t>
      </w:r>
      <w:r>
        <w:rPr>
          <w:rFonts w:ascii="宋体" w:hAnsi="宋体" w:eastAsia="宋体" w:cs="仿宋"/>
          <w:b/>
          <w:bCs/>
          <w:color w:val="auto"/>
          <w:spacing w:val="2"/>
          <w:sz w:val="24"/>
          <w:szCs w:val="24"/>
          <w:highlight w:val="none"/>
          <w:lang w:eastAsia="zh-CN"/>
        </w:rPr>
        <w:t>供应商</w:t>
      </w:r>
      <w:r>
        <w:rPr>
          <w:rFonts w:ascii="宋体" w:hAnsi="宋体" w:eastAsia="宋体" w:cs="仿宋"/>
          <w:b/>
          <w:bCs/>
          <w:color w:val="auto"/>
          <w:spacing w:val="-3"/>
          <w:sz w:val="24"/>
          <w:szCs w:val="24"/>
          <w:highlight w:val="none"/>
          <w:lang w:eastAsia="zh-CN"/>
        </w:rPr>
        <w:t>）：</w:t>
      </w:r>
    </w:p>
    <w:p w14:paraId="7F099198">
      <w:pPr>
        <w:tabs>
          <w:tab w:val="left" w:pos="193"/>
        </w:tabs>
        <w:spacing w:before="163" w:line="360" w:lineRule="auto"/>
        <w:ind w:left="14" w:right="16" w:firstLine="480" w:firstLineChars="200"/>
        <w:jc w:val="both"/>
        <w:rPr>
          <w:rFonts w:hint="eastAsia" w:ascii="宋体" w:hAnsi="宋体" w:eastAsia="宋体" w:cs="仿宋"/>
          <w:color w:val="auto"/>
          <w:sz w:val="24"/>
          <w:szCs w:val="24"/>
          <w:highlight w:val="none"/>
          <w:lang w:eastAsia="zh-CN"/>
        </w:rPr>
      </w:pPr>
      <w:r>
        <w:rPr>
          <w:rFonts w:hint="eastAsia" w:ascii="宋体" w:hAnsi="宋体" w:eastAsia="宋体" w:cs="宋体"/>
          <w:color w:val="auto"/>
          <w:sz w:val="24"/>
          <w:szCs w:val="24"/>
          <w:highlight w:val="none"/>
          <w:lang w:eastAsia="zh-CN"/>
        </w:rPr>
        <w:t>根据法律规定，甲、乙双方根据《中华人民共和国民法典》及其他有关法律规定，遵循自愿、公平、诚实信用的原则，经平等协商，双方就公开招标的</w:t>
      </w:r>
      <w:r>
        <w:rPr>
          <w:rFonts w:hint="eastAsia" w:ascii="宋体" w:hAnsi="宋体" w:eastAsia="宋体" w:cs="宋体"/>
          <w:color w:val="auto"/>
          <w:sz w:val="24"/>
          <w:szCs w:val="24"/>
          <w:highlight w:val="none"/>
          <w:u w:val="single"/>
          <w:lang w:eastAsia="zh-CN"/>
        </w:rPr>
        <w:t>海南智慧健康岛建设工程项目（包</w:t>
      </w:r>
      <w:r>
        <w:rPr>
          <w:rFonts w:hint="eastAsia" w:ascii="宋体" w:hAnsi="宋体" w:eastAsia="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eastAsia="zh-CN"/>
        </w:rPr>
        <w:t>的招标采购内容，经协商一致，签订本合同，供双方履行。</w:t>
      </w:r>
    </w:p>
    <w:p w14:paraId="5FB76899">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一、项目的名称、项目内容、总价</w:t>
      </w:r>
    </w:p>
    <w:p w14:paraId="2C897495">
      <w:pPr>
        <w:spacing w:line="360" w:lineRule="auto"/>
        <w:ind w:firstLine="500" w:firstLineChars="200"/>
        <w:jc w:val="both"/>
        <w:rPr>
          <w:rFonts w:hint="eastAsia" w:ascii="宋体" w:hAnsi="宋体" w:eastAsia="宋体" w:cs="仿宋"/>
          <w:color w:val="auto"/>
          <w:spacing w:val="5"/>
          <w:sz w:val="24"/>
          <w:szCs w:val="24"/>
          <w:highlight w:val="none"/>
          <w:u w:val="single"/>
          <w:lang w:eastAsia="zh-CN"/>
        </w:rPr>
      </w:pPr>
      <w:r>
        <w:rPr>
          <w:rFonts w:ascii="宋体" w:hAnsi="宋体" w:eastAsia="宋体" w:cs="仿宋"/>
          <w:color w:val="auto"/>
          <w:spacing w:val="5"/>
          <w:sz w:val="24"/>
          <w:szCs w:val="24"/>
          <w:highlight w:val="none"/>
          <w:lang w:eastAsia="zh-CN"/>
        </w:rPr>
        <w:t>（一）采购项目名称：</w:t>
      </w:r>
      <w:r>
        <w:rPr>
          <w:rFonts w:hint="eastAsia" w:ascii="宋体" w:hAnsi="宋体" w:eastAsia="宋体" w:cs="宋体"/>
          <w:color w:val="auto"/>
          <w:sz w:val="24"/>
          <w:szCs w:val="24"/>
          <w:highlight w:val="none"/>
          <w:u w:val="single"/>
          <w:lang w:eastAsia="zh-CN"/>
        </w:rPr>
        <w:t>海南智慧健康岛建设工程项目（包</w:t>
      </w:r>
      <w:r>
        <w:rPr>
          <w:rFonts w:hint="eastAsia" w:ascii="宋体" w:hAnsi="宋体" w:eastAsia="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lang w:eastAsia="zh-CN"/>
        </w:rPr>
        <w:t>）</w:t>
      </w:r>
      <w:r>
        <w:rPr>
          <w:rFonts w:hint="eastAsia" w:ascii="宋体" w:hAnsi="宋体" w:eastAsia="宋体" w:cs="仿宋"/>
          <w:color w:val="auto"/>
          <w:spacing w:val="5"/>
          <w:sz w:val="24"/>
          <w:szCs w:val="24"/>
          <w:highlight w:val="none"/>
          <w:u w:val="single"/>
          <w:lang w:eastAsia="zh-CN"/>
        </w:rPr>
        <w:t>。</w:t>
      </w:r>
    </w:p>
    <w:p w14:paraId="5222276D">
      <w:pPr>
        <w:spacing w:line="360" w:lineRule="auto"/>
        <w:ind w:firstLine="500" w:firstLineChars="200"/>
        <w:jc w:val="both"/>
        <w:rPr>
          <w:rFonts w:hint="eastAsia" w:ascii="宋体" w:hAnsi="宋体" w:eastAsia="宋体" w:cs="仿宋"/>
          <w:color w:val="auto"/>
          <w:spacing w:val="5"/>
          <w:sz w:val="24"/>
          <w:szCs w:val="24"/>
          <w:highlight w:val="none"/>
          <w:lang w:eastAsia="zh-CN"/>
        </w:rPr>
      </w:pPr>
      <w:r>
        <w:rPr>
          <w:rFonts w:ascii="宋体" w:hAnsi="宋体" w:eastAsia="宋体" w:cs="仿宋"/>
          <w:color w:val="auto"/>
          <w:spacing w:val="5"/>
          <w:sz w:val="24"/>
          <w:szCs w:val="24"/>
          <w:highlight w:val="none"/>
          <w:lang w:eastAsia="zh-CN"/>
        </w:rPr>
        <w:t>（二）项目内容：</w:t>
      </w:r>
      <w:r>
        <w:rPr>
          <w:rFonts w:hint="eastAsia" w:ascii="宋体" w:hAnsi="宋体" w:eastAsia="宋体" w:cs="仿宋"/>
          <w:color w:val="auto"/>
          <w:spacing w:val="5"/>
          <w:sz w:val="24"/>
          <w:szCs w:val="24"/>
          <w:highlight w:val="none"/>
          <w:u w:val="single"/>
          <w:lang w:eastAsia="zh-CN"/>
        </w:rPr>
        <w:t>商用密码应用安全性评估</w:t>
      </w:r>
      <w:r>
        <w:rPr>
          <w:rFonts w:ascii="宋体" w:hAnsi="宋体" w:eastAsia="宋体" w:cs="仿宋"/>
          <w:color w:val="auto"/>
          <w:spacing w:val="5"/>
          <w:sz w:val="24"/>
          <w:szCs w:val="24"/>
          <w:highlight w:val="none"/>
          <w:lang w:eastAsia="zh-CN"/>
        </w:rPr>
        <w:t>。</w:t>
      </w:r>
    </w:p>
    <w:p w14:paraId="3ED16AEE">
      <w:pPr>
        <w:spacing w:line="360" w:lineRule="auto"/>
        <w:ind w:firstLine="500" w:firstLineChars="200"/>
        <w:jc w:val="both"/>
        <w:rPr>
          <w:rFonts w:hint="eastAsia" w:ascii="宋体" w:hAnsi="宋体" w:eastAsia="宋体" w:cs="仿宋"/>
          <w:color w:val="auto"/>
          <w:sz w:val="24"/>
          <w:szCs w:val="24"/>
          <w:highlight w:val="none"/>
          <w:u w:val="single"/>
          <w:lang w:eastAsia="zh-CN"/>
        </w:rPr>
      </w:pPr>
      <w:r>
        <w:rPr>
          <w:rFonts w:hint="eastAsia" w:ascii="宋体" w:hAnsi="宋体" w:eastAsia="宋体" w:cs="仿宋"/>
          <w:color w:val="auto"/>
          <w:spacing w:val="5"/>
          <w:sz w:val="24"/>
          <w:szCs w:val="24"/>
          <w:highlight w:val="none"/>
          <w:lang w:eastAsia="zh-CN"/>
        </w:rPr>
        <w:t>（三）测评服务对象：包1-包6所有建设系统（</w:t>
      </w:r>
      <w:r>
        <w:rPr>
          <w:rFonts w:hint="eastAsia" w:ascii="宋体" w:hAnsi="宋体" w:eastAsia="宋体" w:cs="仿宋"/>
          <w:color w:val="auto"/>
          <w:spacing w:val="5"/>
          <w:sz w:val="24"/>
          <w:szCs w:val="24"/>
          <w:highlight w:val="none"/>
          <w:u w:val="none"/>
          <w:lang w:eastAsia="zh-CN"/>
        </w:rPr>
        <w:t>包1:健康大脑及数据治理；包2:智慧服务全岛通；包3:医疗业务（云HIS）系统升级；包4:智慧药监升级；包5:三医监管与统计分析；</w:t>
      </w:r>
      <w:r>
        <w:rPr>
          <w:rFonts w:hint="eastAsia" w:ascii="宋体" w:hAnsi="宋体" w:eastAsia="宋体" w:cs="仿宋"/>
          <w:color w:val="auto"/>
          <w:spacing w:val="5"/>
          <w:sz w:val="24"/>
          <w:szCs w:val="24"/>
          <w:highlight w:val="none"/>
          <w:u w:val="none"/>
          <w:lang w:val="en-US" w:eastAsia="zh-CN"/>
        </w:rPr>
        <w:t>包6：</w:t>
      </w:r>
      <w:r>
        <w:rPr>
          <w:rFonts w:hint="eastAsia" w:ascii="宋体" w:hAnsi="宋体" w:eastAsia="宋体" w:cs="仿宋"/>
          <w:color w:val="auto"/>
          <w:spacing w:val="5"/>
          <w:sz w:val="24"/>
          <w:szCs w:val="24"/>
          <w:highlight w:val="none"/>
          <w:u w:val="none"/>
          <w:lang w:eastAsia="zh-CN"/>
        </w:rPr>
        <w:t>网络、数据安全与开放利用管理</w:t>
      </w:r>
      <w:r>
        <w:rPr>
          <w:rFonts w:hint="eastAsia" w:ascii="宋体" w:hAnsi="宋体" w:eastAsia="宋体" w:cs="仿宋"/>
          <w:color w:val="auto"/>
          <w:spacing w:val="5"/>
          <w:sz w:val="24"/>
          <w:szCs w:val="24"/>
          <w:highlight w:val="none"/>
          <w:lang w:eastAsia="zh-CN"/>
        </w:rPr>
        <w:t>）。</w:t>
      </w:r>
    </w:p>
    <w:p w14:paraId="3729E669">
      <w:pPr>
        <w:spacing w:line="360" w:lineRule="auto"/>
        <w:ind w:left="35" w:right="13"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四</w:t>
      </w:r>
      <w:r>
        <w:rPr>
          <w:rFonts w:ascii="宋体" w:hAnsi="宋体" w:eastAsia="宋体" w:cs="仿宋"/>
          <w:color w:val="auto"/>
          <w:spacing w:val="8"/>
          <w:sz w:val="24"/>
          <w:szCs w:val="24"/>
          <w:highlight w:val="none"/>
          <w:lang w:eastAsia="zh-CN"/>
        </w:rPr>
        <w:t>）乙方提供的产品及服务应满足初步设计、招标文件、投标文件、本合同及其附件中约定的所有要求。</w:t>
      </w:r>
    </w:p>
    <w:p w14:paraId="5C6AB9BB">
      <w:pPr>
        <w:spacing w:line="360" w:lineRule="auto"/>
        <w:ind w:right="16" w:firstLine="512"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五</w:t>
      </w:r>
      <w:r>
        <w:rPr>
          <w:rFonts w:ascii="宋体" w:hAnsi="宋体" w:eastAsia="宋体" w:cs="仿宋"/>
          <w:color w:val="auto"/>
          <w:spacing w:val="8"/>
          <w:sz w:val="24"/>
          <w:szCs w:val="24"/>
          <w:highlight w:val="none"/>
          <w:lang w:eastAsia="zh-CN"/>
        </w:rPr>
        <w:t>）乙方必须遵守签订的《保密承诺书》（详见附件</w:t>
      </w:r>
      <w:r>
        <w:rPr>
          <w:rFonts w:ascii="宋体" w:hAnsi="宋体" w:eastAsia="宋体" w:cs="仿宋"/>
          <w:color w:val="auto"/>
          <w:spacing w:val="-4"/>
          <w:sz w:val="24"/>
          <w:szCs w:val="24"/>
          <w:highlight w:val="none"/>
          <w:lang w:eastAsia="zh-CN"/>
        </w:rPr>
        <w:t>2）。</w:t>
      </w:r>
    </w:p>
    <w:p w14:paraId="2432130A">
      <w:pPr>
        <w:spacing w:line="360" w:lineRule="auto"/>
        <w:ind w:left="14" w:right="175" w:firstLine="496"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eastAsia="zh-CN"/>
        </w:rPr>
        <w:t>六</w:t>
      </w:r>
      <w:r>
        <w:rPr>
          <w:rFonts w:ascii="宋体" w:hAnsi="宋体" w:eastAsia="宋体" w:cs="仿宋"/>
          <w:color w:val="auto"/>
          <w:spacing w:val="4"/>
          <w:sz w:val="24"/>
          <w:szCs w:val="24"/>
          <w:highlight w:val="none"/>
          <w:lang w:eastAsia="zh-CN"/>
        </w:rPr>
        <w:t>）合同总价：人民币（大写）</w:t>
      </w:r>
      <w:r>
        <w:rPr>
          <w:rFonts w:hint="eastAsia" w:ascii="宋体" w:hAnsi="宋体" w:eastAsia="宋体" w:cs="仿宋"/>
          <w:color w:val="auto"/>
          <w:spacing w:val="4"/>
          <w:sz w:val="24"/>
          <w:szCs w:val="24"/>
          <w:highlight w:val="none"/>
          <w:u w:val="single"/>
          <w:lang w:val="en-US" w:eastAsia="zh-CN"/>
        </w:rPr>
        <w:t>XXX</w:t>
      </w:r>
      <w:r>
        <w:rPr>
          <w:rFonts w:ascii="宋体" w:hAnsi="宋体" w:eastAsia="宋体" w:cs="仿宋"/>
          <w:color w:val="auto"/>
          <w:spacing w:val="4"/>
          <w:sz w:val="24"/>
          <w:szCs w:val="24"/>
          <w:highlight w:val="none"/>
          <w:lang w:eastAsia="zh-CN"/>
        </w:rPr>
        <w:t>元整（小写：</w:t>
      </w:r>
      <w:r>
        <w:rPr>
          <w:rFonts w:ascii="宋体" w:hAnsi="宋体" w:eastAsia="宋体"/>
          <w:color w:val="auto"/>
          <w:spacing w:val="-4"/>
          <w:sz w:val="24"/>
          <w:szCs w:val="24"/>
          <w:highlight w:val="none"/>
          <w:lang w:eastAsia="zh-CN"/>
        </w:rPr>
        <w:t>¥</w:t>
      </w:r>
      <w:r>
        <w:rPr>
          <w:rFonts w:hint="eastAsia" w:ascii="宋体" w:hAnsi="宋体" w:eastAsia="宋体" w:cs="仿宋"/>
          <w:b/>
          <w:bCs/>
          <w:color w:val="auto"/>
          <w:spacing w:val="-4"/>
          <w:sz w:val="24"/>
          <w:szCs w:val="24"/>
          <w:highlight w:val="none"/>
          <w:u w:val="single"/>
          <w:lang w:val="en-US" w:eastAsia="zh-CN"/>
        </w:rPr>
        <w:t>XX</w:t>
      </w:r>
      <w:r>
        <w:rPr>
          <w:rFonts w:ascii="宋体" w:hAnsi="宋体" w:eastAsia="宋体" w:cs="仿宋"/>
          <w:color w:val="auto"/>
          <w:spacing w:val="33"/>
          <w:sz w:val="24"/>
          <w:szCs w:val="24"/>
          <w:highlight w:val="none"/>
          <w:u w:val="single"/>
          <w:lang w:eastAsia="zh-CN"/>
        </w:rPr>
        <w:t xml:space="preserve"> </w:t>
      </w:r>
      <w:r>
        <w:rPr>
          <w:rFonts w:ascii="宋体" w:hAnsi="宋体" w:eastAsia="宋体" w:cs="仿宋"/>
          <w:color w:val="auto"/>
          <w:spacing w:val="-4"/>
          <w:sz w:val="24"/>
          <w:szCs w:val="24"/>
          <w:highlight w:val="none"/>
          <w:lang w:eastAsia="zh-CN"/>
        </w:rPr>
        <w:t>元）。</w:t>
      </w:r>
      <w:r>
        <w:rPr>
          <w:rFonts w:ascii="宋体" w:hAnsi="宋体" w:eastAsia="宋体" w:cs="仿宋"/>
          <w:color w:val="auto"/>
          <w:spacing w:val="6"/>
          <w:sz w:val="24"/>
          <w:szCs w:val="24"/>
          <w:highlight w:val="none"/>
          <w:lang w:eastAsia="zh-CN"/>
        </w:rPr>
        <w:t>甲方不再另付任何费用。合同总价为完成项目含税的全</w:t>
      </w:r>
      <w:r>
        <w:rPr>
          <w:rFonts w:ascii="宋体" w:hAnsi="宋体" w:eastAsia="宋体" w:cs="仿宋"/>
          <w:color w:val="auto"/>
          <w:spacing w:val="-6"/>
          <w:sz w:val="24"/>
          <w:szCs w:val="24"/>
          <w:highlight w:val="none"/>
          <w:lang w:eastAsia="zh-CN"/>
        </w:rPr>
        <w:t>包价。</w:t>
      </w:r>
    </w:p>
    <w:p w14:paraId="1F65AC49">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二、履约时间</w:t>
      </w:r>
      <w:r>
        <w:rPr>
          <w:rFonts w:hint="eastAsia" w:ascii="宋体" w:hAnsi="宋体" w:eastAsia="宋体" w:cs="黑体"/>
          <w:b/>
          <w:bCs/>
          <w:color w:val="auto"/>
          <w:spacing w:val="6"/>
          <w:sz w:val="24"/>
          <w:szCs w:val="24"/>
          <w:highlight w:val="none"/>
          <w:lang w:eastAsia="zh-CN"/>
        </w:rPr>
        <w:t>工期及地点</w:t>
      </w:r>
    </w:p>
    <w:p w14:paraId="6746B37E">
      <w:pPr>
        <w:spacing w:line="360" w:lineRule="auto"/>
        <w:ind w:left="14" w:right="175" w:firstLine="496" w:firstLineChars="200"/>
        <w:jc w:val="both"/>
        <w:rPr>
          <w:rFonts w:hint="eastAsia" w:ascii="宋体" w:hAnsi="宋体" w:eastAsia="宋体" w:cs="仿宋"/>
          <w:color w:val="auto"/>
          <w:spacing w:val="4"/>
          <w:sz w:val="24"/>
          <w:szCs w:val="24"/>
          <w:highlight w:val="none"/>
          <w:u w:val="single"/>
          <w:lang w:eastAsia="zh-CN"/>
        </w:rPr>
      </w:pPr>
      <w:r>
        <w:rPr>
          <w:rFonts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val="en-US" w:eastAsia="zh-Hans"/>
        </w:rPr>
        <w:t>一</w:t>
      </w:r>
      <w:r>
        <w:rPr>
          <w:rFonts w:ascii="宋体" w:hAnsi="宋体" w:eastAsia="宋体" w:cs="仿宋"/>
          <w:color w:val="auto"/>
          <w:spacing w:val="4"/>
          <w:sz w:val="24"/>
          <w:szCs w:val="24"/>
          <w:highlight w:val="none"/>
          <w:lang w:eastAsia="zh-CN"/>
        </w:rPr>
        <w:t>）服务期限：</w:t>
      </w:r>
      <w:r>
        <w:rPr>
          <w:rFonts w:hint="eastAsia" w:ascii="宋体" w:hAnsi="宋体" w:eastAsia="宋体" w:cs="仿宋"/>
          <w:color w:val="auto"/>
          <w:spacing w:val="4"/>
          <w:sz w:val="24"/>
          <w:szCs w:val="24"/>
          <w:highlight w:val="none"/>
          <w:lang w:eastAsia="zh-CN"/>
        </w:rPr>
        <w:t>自合同签订之日起，</w:t>
      </w:r>
      <w:r>
        <w:rPr>
          <w:rFonts w:hint="eastAsia" w:ascii="宋体" w:hAnsi="宋体" w:eastAsia="宋体" w:cs="仿宋"/>
          <w:color w:val="auto"/>
          <w:spacing w:val="4"/>
          <w:sz w:val="24"/>
          <w:szCs w:val="24"/>
          <w:highlight w:val="none"/>
          <w:lang w:val="en-US" w:eastAsia="zh-Hans"/>
        </w:rPr>
        <w:t>甲方</w:t>
      </w:r>
      <w:r>
        <w:rPr>
          <w:rFonts w:hint="eastAsia" w:ascii="宋体" w:hAnsi="宋体" w:eastAsia="宋体" w:cs="仿宋"/>
          <w:color w:val="auto"/>
          <w:spacing w:val="4"/>
          <w:sz w:val="24"/>
          <w:szCs w:val="24"/>
          <w:highlight w:val="none"/>
          <w:lang w:eastAsia="zh-CN"/>
        </w:rPr>
        <w:t>下达通知书后开始实施，</w:t>
      </w:r>
      <w:r>
        <w:rPr>
          <w:rFonts w:hint="eastAsia" w:ascii="宋体" w:hAnsi="宋体" w:eastAsia="宋体" w:cs="仿宋"/>
          <w:color w:val="auto"/>
          <w:spacing w:val="4"/>
          <w:sz w:val="24"/>
          <w:szCs w:val="24"/>
          <w:highlight w:val="none"/>
          <w:lang w:val="en-US" w:eastAsia="zh-Hans"/>
        </w:rPr>
        <w:t>乙方应当在</w:t>
      </w:r>
      <w:r>
        <w:rPr>
          <w:rFonts w:hint="eastAsia" w:ascii="宋体" w:hAnsi="宋体" w:eastAsia="宋体" w:cs="仿宋"/>
          <w:color w:val="auto"/>
          <w:spacing w:val="4"/>
          <w:sz w:val="24"/>
          <w:szCs w:val="24"/>
          <w:highlight w:val="none"/>
          <w:lang w:eastAsia="zh-CN"/>
        </w:rPr>
        <w:t>60天内完成商用密码安全性评估并交付服务成果</w:t>
      </w:r>
      <w:r>
        <w:rPr>
          <w:rFonts w:hint="eastAsia" w:ascii="宋体" w:hAnsi="宋体" w:eastAsia="宋体" w:cs="仿宋"/>
          <w:color w:val="auto"/>
          <w:spacing w:val="4"/>
          <w:sz w:val="24"/>
          <w:szCs w:val="24"/>
          <w:highlight w:val="none"/>
          <w:u w:val="single"/>
          <w:lang w:eastAsia="zh-CN"/>
        </w:rPr>
        <w:t>。</w:t>
      </w:r>
    </w:p>
    <w:p w14:paraId="4EF4C9E9">
      <w:pPr>
        <w:spacing w:line="360" w:lineRule="auto"/>
        <w:ind w:firstLine="488" w:firstLineChars="200"/>
        <w:jc w:val="both"/>
        <w:rPr>
          <w:rFonts w:hint="eastAsia" w:ascii="宋体" w:hAnsi="宋体" w:eastAsia="宋体" w:cs="仿宋"/>
          <w:color w:val="auto"/>
          <w:sz w:val="24"/>
          <w:szCs w:val="24"/>
          <w:highlight w:val="none"/>
          <w:lang w:eastAsia="zh-CN"/>
        </w:rPr>
      </w:pPr>
      <w:r>
        <w:rPr>
          <w:rFonts w:hint="default" w:ascii="宋体" w:hAnsi="宋体" w:eastAsia="宋体" w:cs="仿宋"/>
          <w:color w:val="auto"/>
          <w:spacing w:val="2"/>
          <w:sz w:val="24"/>
          <w:szCs w:val="24"/>
          <w:highlight w:val="none"/>
          <w:lang w:eastAsia="zh-CN"/>
        </w:rPr>
        <w:t>（</w:t>
      </w:r>
      <w:r>
        <w:rPr>
          <w:rFonts w:hint="eastAsia" w:ascii="宋体" w:hAnsi="宋体" w:eastAsia="宋体" w:cs="仿宋"/>
          <w:color w:val="auto"/>
          <w:spacing w:val="2"/>
          <w:sz w:val="24"/>
          <w:szCs w:val="24"/>
          <w:highlight w:val="none"/>
          <w:lang w:val="en-US" w:eastAsia="zh-Hans"/>
        </w:rPr>
        <w:t>二</w:t>
      </w:r>
      <w:r>
        <w:rPr>
          <w:rFonts w:hint="default" w:ascii="宋体" w:hAnsi="宋体" w:eastAsia="宋体" w:cs="仿宋"/>
          <w:color w:val="auto"/>
          <w:spacing w:val="2"/>
          <w:sz w:val="24"/>
          <w:szCs w:val="24"/>
          <w:highlight w:val="none"/>
          <w:lang w:eastAsia="zh-CN"/>
        </w:rPr>
        <w:t>）</w:t>
      </w:r>
      <w:r>
        <w:rPr>
          <w:rFonts w:ascii="宋体" w:hAnsi="宋体" w:eastAsia="宋体" w:cs="仿宋"/>
          <w:color w:val="auto"/>
          <w:spacing w:val="2"/>
          <w:sz w:val="24"/>
          <w:szCs w:val="24"/>
          <w:highlight w:val="none"/>
          <w:lang w:eastAsia="zh-CN"/>
        </w:rPr>
        <w:t>测评地点：</w:t>
      </w:r>
      <w:r>
        <w:rPr>
          <w:rFonts w:hint="eastAsia" w:ascii="宋体" w:hAnsi="宋体" w:eastAsia="宋体" w:cs="仿宋"/>
          <w:color w:val="auto"/>
          <w:spacing w:val="2"/>
          <w:sz w:val="24"/>
          <w:szCs w:val="24"/>
          <w:highlight w:val="none"/>
          <w:u w:val="single"/>
          <w:lang w:eastAsia="zh-CN"/>
        </w:rPr>
        <w:t>甲方</w:t>
      </w:r>
      <w:r>
        <w:rPr>
          <w:rFonts w:ascii="宋体" w:hAnsi="宋体" w:eastAsia="宋体" w:cs="仿宋"/>
          <w:color w:val="auto"/>
          <w:spacing w:val="2"/>
          <w:sz w:val="24"/>
          <w:szCs w:val="24"/>
          <w:highlight w:val="none"/>
          <w:u w:val="single"/>
          <w:lang w:eastAsia="zh-CN"/>
        </w:rPr>
        <w:t>指定地点</w:t>
      </w:r>
      <w:r>
        <w:rPr>
          <w:rFonts w:ascii="宋体" w:hAnsi="宋体" w:eastAsia="宋体" w:cs="仿宋"/>
          <w:color w:val="auto"/>
          <w:spacing w:val="2"/>
          <w:sz w:val="24"/>
          <w:szCs w:val="24"/>
          <w:highlight w:val="none"/>
          <w:lang w:eastAsia="zh-CN"/>
        </w:rPr>
        <w:t>。</w:t>
      </w:r>
    </w:p>
    <w:p w14:paraId="53EA2E36">
      <w:pPr>
        <w:spacing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三、时间、方式及条件</w:t>
      </w:r>
    </w:p>
    <w:p w14:paraId="2A9C19FF">
      <w:pPr>
        <w:spacing w:line="360" w:lineRule="auto"/>
        <w:ind w:right="170" w:firstLine="49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3"/>
          <w:sz w:val="24"/>
          <w:szCs w:val="24"/>
          <w:highlight w:val="none"/>
          <w:lang w:eastAsia="zh-CN"/>
        </w:rPr>
        <w:t>（</w:t>
      </w:r>
      <w:r>
        <w:rPr>
          <w:rFonts w:hint="eastAsia" w:ascii="宋体" w:hAnsi="宋体" w:eastAsia="宋体" w:cs="仿宋"/>
          <w:color w:val="auto"/>
          <w:spacing w:val="3"/>
          <w:sz w:val="24"/>
          <w:szCs w:val="24"/>
          <w:highlight w:val="none"/>
          <w:lang w:val="en-US" w:eastAsia="zh-Hans"/>
        </w:rPr>
        <w:t>一</w:t>
      </w:r>
      <w:r>
        <w:rPr>
          <w:rFonts w:ascii="宋体" w:hAnsi="宋体" w:eastAsia="宋体" w:cs="仿宋"/>
          <w:color w:val="auto"/>
          <w:spacing w:val="3"/>
          <w:sz w:val="24"/>
          <w:szCs w:val="24"/>
          <w:highlight w:val="none"/>
          <w:lang w:eastAsia="zh-CN"/>
        </w:rPr>
        <w:t>）本合同所涉及项目费用，</w:t>
      </w:r>
      <w:r>
        <w:rPr>
          <w:rFonts w:ascii="宋体" w:hAnsi="宋体" w:eastAsia="宋体" w:cs="仿宋"/>
          <w:color w:val="auto"/>
          <w:spacing w:val="-83"/>
          <w:sz w:val="24"/>
          <w:szCs w:val="24"/>
          <w:highlight w:val="none"/>
          <w:lang w:eastAsia="zh-CN"/>
        </w:rPr>
        <w:t xml:space="preserve"> </w:t>
      </w:r>
      <w:r>
        <w:rPr>
          <w:rFonts w:ascii="宋体" w:hAnsi="宋体" w:eastAsia="宋体" w:cs="仿宋"/>
          <w:color w:val="auto"/>
          <w:spacing w:val="3"/>
          <w:sz w:val="24"/>
          <w:szCs w:val="24"/>
          <w:highlight w:val="none"/>
          <w:lang w:eastAsia="zh-CN"/>
        </w:rPr>
        <w:t>甲方将按如下方式支付乙方，</w:t>
      </w:r>
      <w:r>
        <w:rPr>
          <w:rFonts w:ascii="宋体" w:hAnsi="宋体" w:eastAsia="宋体" w:cs="仿宋"/>
          <w:color w:val="auto"/>
          <w:sz w:val="24"/>
          <w:szCs w:val="24"/>
          <w:highlight w:val="none"/>
          <w:lang w:eastAsia="zh-CN"/>
        </w:rPr>
        <w:t xml:space="preserve"> </w:t>
      </w:r>
      <w:r>
        <w:rPr>
          <w:rFonts w:ascii="宋体" w:hAnsi="宋体" w:eastAsia="宋体" w:cs="仿宋"/>
          <w:color w:val="auto"/>
          <w:spacing w:val="-15"/>
          <w:sz w:val="24"/>
          <w:szCs w:val="24"/>
          <w:highlight w:val="none"/>
          <w:lang w:eastAsia="zh-CN"/>
        </w:rPr>
        <w:t>即：</w:t>
      </w:r>
    </w:p>
    <w:p w14:paraId="3C642DF7">
      <w:pPr>
        <w:spacing w:before="53"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1.</w:t>
      </w:r>
      <w:r>
        <w:rPr>
          <w:rFonts w:hint="eastAsia" w:ascii="宋体" w:hAnsi="宋体" w:eastAsia="宋体" w:cs="仿宋"/>
          <w:color w:val="auto"/>
          <w:spacing w:val="6"/>
          <w:sz w:val="24"/>
          <w:szCs w:val="24"/>
          <w:highlight w:val="none"/>
          <w:lang w:val="en-US" w:eastAsia="zh-CN"/>
        </w:rPr>
        <w:t>本合同签订后，待省财政资金下达后，甲方凭乙方开具的正式有效增值税普通发票在3个工作日内向乙方支付合同金额的</w:t>
      </w:r>
      <w:r>
        <w:rPr>
          <w:rFonts w:hint="eastAsia" w:ascii="宋体" w:hAnsi="宋体" w:eastAsia="宋体" w:cs="仿宋"/>
          <w:color w:val="auto"/>
          <w:spacing w:val="6"/>
          <w:sz w:val="24"/>
          <w:szCs w:val="24"/>
          <w:highlight w:val="none"/>
          <w:u w:val="single"/>
          <w:lang w:val="en-US" w:eastAsia="zh-CN"/>
        </w:rPr>
        <w:t xml:space="preserve"> 30%</w:t>
      </w:r>
      <w:r>
        <w:rPr>
          <w:rFonts w:hint="eastAsia" w:ascii="宋体" w:hAnsi="宋体" w:eastAsia="宋体" w:cs="仿宋"/>
          <w:color w:val="auto"/>
          <w:spacing w:val="6"/>
          <w:sz w:val="24"/>
          <w:szCs w:val="24"/>
          <w:highlight w:val="none"/>
          <w:lang w:eastAsia="zh-CN"/>
        </w:rPr>
        <w:t>预付款，即人民币</w:t>
      </w:r>
      <w:r>
        <w:rPr>
          <w:rFonts w:hint="eastAsia" w:ascii="宋体" w:hAnsi="宋体" w:eastAsia="宋体" w:cs="仿宋"/>
          <w:color w:val="auto"/>
          <w:spacing w:val="6"/>
          <w:sz w:val="24"/>
          <w:szCs w:val="24"/>
          <w:highlight w:val="none"/>
          <w:u w:val="single"/>
          <w:lang w:eastAsia="zh-CN"/>
        </w:rPr>
        <w:t>（大写）</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230761F2">
      <w:pPr>
        <w:spacing w:before="53"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2.</w:t>
      </w:r>
      <w:r>
        <w:rPr>
          <w:rFonts w:hint="eastAsia" w:ascii="宋体" w:hAnsi="宋体" w:eastAsia="宋体" w:cs="仿宋"/>
          <w:color w:val="auto"/>
          <w:spacing w:val="6"/>
          <w:sz w:val="24"/>
          <w:szCs w:val="24"/>
          <w:highlight w:val="none"/>
          <w:lang w:val="en-US" w:eastAsia="zh-Hans"/>
        </w:rPr>
        <w:t>本</w:t>
      </w:r>
      <w:r>
        <w:rPr>
          <w:rFonts w:hint="eastAsia" w:ascii="宋体" w:hAnsi="宋体" w:eastAsia="宋体" w:cs="仿宋"/>
          <w:color w:val="auto"/>
          <w:spacing w:val="6"/>
          <w:sz w:val="24"/>
          <w:szCs w:val="24"/>
          <w:highlight w:val="none"/>
          <w:lang w:eastAsia="zh-CN"/>
        </w:rPr>
        <w:t>项目初验合格,</w:t>
      </w:r>
      <w:r>
        <w:rPr>
          <w:rFonts w:hint="eastAsia" w:ascii="宋体" w:hAnsi="宋体" w:eastAsia="宋体" w:cs="仿宋"/>
          <w:color w:val="auto"/>
          <w:spacing w:val="6"/>
          <w:sz w:val="24"/>
          <w:szCs w:val="24"/>
          <w:highlight w:val="none"/>
          <w:lang w:val="en-US" w:eastAsia="zh-Hans"/>
        </w:rPr>
        <w:t>且甲方确认乙方提供的</w:t>
      </w:r>
      <w:r>
        <w:rPr>
          <w:rFonts w:hint="eastAsia" w:ascii="宋体" w:hAnsi="宋体" w:eastAsia="宋体" w:cs="仿宋"/>
          <w:color w:val="auto"/>
          <w:spacing w:val="5"/>
          <w:sz w:val="24"/>
          <w:szCs w:val="24"/>
          <w:highlight w:val="none"/>
          <w:u w:val="single"/>
          <w:lang w:eastAsia="zh-CN"/>
        </w:rPr>
        <w:t>商用密码应用安全性评估</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仿宋"/>
          <w:color w:val="auto"/>
          <w:spacing w:val="6"/>
          <w:sz w:val="24"/>
          <w:szCs w:val="24"/>
          <w:highlight w:val="none"/>
          <w:lang w:val="en-US" w:eastAsia="zh-CN"/>
        </w:rPr>
        <w:t>待省财政资金下达后，</w:t>
      </w:r>
      <w:r>
        <w:rPr>
          <w:rFonts w:hint="eastAsia" w:ascii="宋体" w:hAnsi="宋体" w:eastAsia="宋体" w:cs="仿宋"/>
          <w:color w:val="auto"/>
          <w:spacing w:val="6"/>
          <w:sz w:val="24"/>
          <w:szCs w:val="24"/>
          <w:highlight w:val="none"/>
          <w:lang w:eastAsia="zh-CN"/>
        </w:rPr>
        <w:t>甲方在收到乙方开具的增值税普通发票之日起</w:t>
      </w:r>
      <w:r>
        <w:rPr>
          <w:rFonts w:hint="eastAsia" w:ascii="宋体" w:hAnsi="宋体" w:eastAsia="宋体" w:cs="仿宋"/>
          <w:color w:val="auto"/>
          <w:spacing w:val="6"/>
          <w:sz w:val="24"/>
          <w:szCs w:val="24"/>
          <w:highlight w:val="none"/>
          <w:lang w:val="en-US" w:eastAsia="zh-CN"/>
        </w:rPr>
        <w:t>3</w:t>
      </w:r>
      <w:r>
        <w:rPr>
          <w:rFonts w:hint="eastAsia" w:ascii="宋体" w:hAnsi="宋体" w:eastAsia="宋体" w:cs="仿宋"/>
          <w:color w:val="auto"/>
          <w:spacing w:val="6"/>
          <w:sz w:val="24"/>
          <w:szCs w:val="24"/>
          <w:highlight w:val="none"/>
          <w:lang w:eastAsia="zh-CN"/>
        </w:rPr>
        <w:t>个工作日内,向乙方支付合同总金额的</w:t>
      </w:r>
      <w:r>
        <w:rPr>
          <w:rFonts w:hint="eastAsia" w:ascii="宋体" w:hAnsi="宋体" w:eastAsia="宋体" w:cs="仿宋"/>
          <w:color w:val="auto"/>
          <w:spacing w:val="6"/>
          <w:sz w:val="24"/>
          <w:szCs w:val="24"/>
          <w:highlight w:val="none"/>
          <w:u w:val="single"/>
          <w:lang w:eastAsia="zh-CN"/>
        </w:rPr>
        <w:t xml:space="preserve"> </w:t>
      </w:r>
      <w:r>
        <w:rPr>
          <w:rFonts w:hint="eastAsia" w:ascii="宋体" w:hAnsi="宋体" w:eastAsia="宋体" w:cs="仿宋"/>
          <w:color w:val="auto"/>
          <w:spacing w:val="6"/>
          <w:sz w:val="24"/>
          <w:szCs w:val="24"/>
          <w:highlight w:val="none"/>
          <w:u w:val="single"/>
          <w:lang w:val="en-US" w:eastAsia="zh-CN"/>
        </w:rPr>
        <w:t>40</w:t>
      </w:r>
      <w:r>
        <w:rPr>
          <w:rFonts w:hint="eastAsia" w:ascii="宋体" w:hAnsi="宋体" w:eastAsia="宋体" w:cs="仿宋"/>
          <w:color w:val="auto"/>
          <w:spacing w:val="6"/>
          <w:sz w:val="24"/>
          <w:szCs w:val="24"/>
          <w:highlight w:val="none"/>
          <w:u w:val="single"/>
          <w:lang w:eastAsia="zh-CN"/>
        </w:rPr>
        <w:t xml:space="preserve"> % </w:t>
      </w:r>
      <w:r>
        <w:rPr>
          <w:rFonts w:hint="eastAsia" w:ascii="宋体" w:hAnsi="宋体" w:eastAsia="宋体" w:cs="仿宋"/>
          <w:color w:val="auto"/>
          <w:spacing w:val="6"/>
          <w:sz w:val="24"/>
          <w:szCs w:val="24"/>
          <w:highlight w:val="none"/>
          <w:lang w:eastAsia="zh-CN"/>
        </w:rPr>
        <w:t>，即人民币</w:t>
      </w:r>
      <w:r>
        <w:rPr>
          <w:rFonts w:hint="eastAsia"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3BD3137A">
      <w:pPr>
        <w:spacing w:before="53" w:line="360" w:lineRule="auto"/>
        <w:ind w:firstLine="504"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3.</w:t>
      </w:r>
      <w:r>
        <w:rPr>
          <w:rFonts w:hint="eastAsia" w:ascii="宋体" w:hAnsi="宋体" w:eastAsia="宋体" w:cs="仿宋"/>
          <w:color w:val="auto"/>
          <w:spacing w:val="6"/>
          <w:sz w:val="24"/>
          <w:szCs w:val="24"/>
          <w:highlight w:val="none"/>
          <w:lang w:val="en-US" w:eastAsia="zh-Hans"/>
        </w:rPr>
        <w:t>本</w:t>
      </w:r>
      <w:r>
        <w:rPr>
          <w:rFonts w:hint="eastAsia" w:ascii="宋体" w:hAnsi="宋体" w:eastAsia="宋体" w:cs="仿宋"/>
          <w:color w:val="auto"/>
          <w:spacing w:val="6"/>
          <w:sz w:val="24"/>
          <w:szCs w:val="24"/>
          <w:highlight w:val="none"/>
          <w:lang w:eastAsia="zh-CN"/>
        </w:rPr>
        <w:t>项目通过整体竣工验收,</w:t>
      </w:r>
      <w:r>
        <w:rPr>
          <w:rFonts w:hint="eastAsia" w:ascii="宋体" w:hAnsi="宋体" w:eastAsia="宋体" w:cs="仿宋"/>
          <w:color w:val="auto"/>
          <w:spacing w:val="6"/>
          <w:sz w:val="24"/>
          <w:szCs w:val="24"/>
          <w:highlight w:val="none"/>
          <w:lang w:val="en-US" w:eastAsia="zh-Hans"/>
        </w:rPr>
        <w:t>且甲方确认乙方提供的</w:t>
      </w:r>
      <w:r>
        <w:rPr>
          <w:rFonts w:hint="eastAsia" w:ascii="宋体" w:hAnsi="宋体" w:eastAsia="宋体" w:cs="仿宋"/>
          <w:color w:val="auto"/>
          <w:spacing w:val="5"/>
          <w:sz w:val="24"/>
          <w:szCs w:val="24"/>
          <w:highlight w:val="none"/>
          <w:u w:val="single"/>
          <w:lang w:eastAsia="zh-CN"/>
        </w:rPr>
        <w:t>商用密码应用安全性评估</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仿宋"/>
          <w:color w:val="auto"/>
          <w:spacing w:val="6"/>
          <w:sz w:val="24"/>
          <w:szCs w:val="24"/>
          <w:highlight w:val="none"/>
          <w:lang w:val="en-US" w:eastAsia="zh-CN"/>
        </w:rPr>
        <w:t>待省财政资金下达后，</w:t>
      </w:r>
      <w:r>
        <w:rPr>
          <w:rFonts w:hint="eastAsia" w:ascii="宋体" w:hAnsi="宋体" w:eastAsia="宋体" w:cs="仿宋"/>
          <w:color w:val="auto"/>
          <w:spacing w:val="6"/>
          <w:sz w:val="24"/>
          <w:szCs w:val="24"/>
          <w:highlight w:val="none"/>
          <w:lang w:eastAsia="zh-CN"/>
        </w:rPr>
        <w:t>甲方在收到乙方开具的增值税普通发票之日起</w:t>
      </w:r>
      <w:r>
        <w:rPr>
          <w:rFonts w:hint="eastAsia" w:ascii="宋体" w:hAnsi="宋体" w:eastAsia="宋体" w:cs="仿宋"/>
          <w:color w:val="auto"/>
          <w:spacing w:val="6"/>
          <w:sz w:val="24"/>
          <w:szCs w:val="24"/>
          <w:highlight w:val="none"/>
          <w:lang w:val="en-US" w:eastAsia="zh-CN"/>
        </w:rPr>
        <w:t>3</w:t>
      </w:r>
      <w:r>
        <w:rPr>
          <w:rFonts w:hint="eastAsia" w:ascii="宋体" w:hAnsi="宋体" w:eastAsia="宋体" w:cs="仿宋"/>
          <w:color w:val="auto"/>
          <w:spacing w:val="6"/>
          <w:sz w:val="24"/>
          <w:szCs w:val="24"/>
          <w:highlight w:val="none"/>
          <w:lang w:eastAsia="zh-CN"/>
        </w:rPr>
        <w:t>个工作日内,向乙方支付合同总金额的 30 % ，即人民币：</w:t>
      </w:r>
      <w:r>
        <w:rPr>
          <w:rFonts w:hint="eastAsia" w:ascii="宋体" w:hAnsi="宋体" w:eastAsia="宋体" w:cs="仿宋"/>
          <w:color w:val="auto"/>
          <w:spacing w:val="6"/>
          <w:sz w:val="24"/>
          <w:szCs w:val="24"/>
          <w:highlight w:val="none"/>
          <w:u w:val="single"/>
          <w:lang w:val="en-US" w:eastAsia="zh-CN"/>
        </w:rPr>
        <w:t>XXXX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3D5BBC6D">
      <w:pPr>
        <w:spacing w:before="53" w:line="360" w:lineRule="auto"/>
        <w:ind w:right="3617" w:firstLine="508" w:firstLineChars="200"/>
        <w:jc w:val="both"/>
        <w:rPr>
          <w:rFonts w:ascii="宋体" w:hAnsi="宋体" w:eastAsia="宋体" w:cs="仿宋"/>
          <w:color w:val="auto"/>
          <w:sz w:val="24"/>
          <w:szCs w:val="24"/>
          <w:highlight w:val="none"/>
          <w:lang w:eastAsia="zh-CN"/>
        </w:rPr>
      </w:pPr>
      <w:r>
        <w:rPr>
          <w:rFonts w:hint="default"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val="en-US" w:eastAsia="zh-Hans"/>
        </w:rPr>
        <w:t>二</w:t>
      </w:r>
      <w:r>
        <w:rPr>
          <w:rFonts w:hint="default" w:ascii="宋体" w:hAnsi="宋体" w:eastAsia="宋体" w:cs="仿宋"/>
          <w:color w:val="auto"/>
          <w:spacing w:val="7"/>
          <w:sz w:val="24"/>
          <w:szCs w:val="24"/>
          <w:highlight w:val="none"/>
          <w:lang w:eastAsia="zh-CN"/>
        </w:rPr>
        <w:t>）</w:t>
      </w:r>
      <w:r>
        <w:rPr>
          <w:rFonts w:ascii="宋体" w:hAnsi="宋体" w:eastAsia="宋体" w:cs="仿宋"/>
          <w:color w:val="auto"/>
          <w:spacing w:val="7"/>
          <w:sz w:val="24"/>
          <w:szCs w:val="24"/>
          <w:highlight w:val="none"/>
          <w:lang w:eastAsia="zh-CN"/>
        </w:rPr>
        <w:t>资金支付方式：</w:t>
      </w:r>
      <w:r>
        <w:rPr>
          <w:rFonts w:ascii="宋体" w:hAnsi="宋体" w:eastAsia="宋体" w:cs="仿宋"/>
          <w:color w:val="auto"/>
          <w:sz w:val="24"/>
          <w:szCs w:val="24"/>
          <w:highlight w:val="none"/>
          <w:lang w:eastAsia="zh-CN"/>
        </w:rPr>
        <w:t xml:space="preserve"> </w:t>
      </w:r>
    </w:p>
    <w:p w14:paraId="7F695461">
      <w:pPr>
        <w:spacing w:before="53" w:line="360" w:lineRule="auto"/>
        <w:ind w:right="3617" w:firstLine="54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15"/>
          <w:sz w:val="24"/>
          <w:szCs w:val="24"/>
          <w:highlight w:val="none"/>
          <w:lang w:eastAsia="zh-CN"/>
        </w:rPr>
        <w:t>乙方银行账号信息：</w:t>
      </w:r>
    </w:p>
    <w:p w14:paraId="1EF1F631">
      <w:pPr>
        <w:spacing w:before="0" w:line="360" w:lineRule="auto"/>
        <w:ind w:right="0" w:firstLine="520" w:firstLineChars="200"/>
        <w:jc w:val="left"/>
        <w:rPr>
          <w:rFonts w:ascii="宋体" w:hAnsi="宋体" w:eastAsia="宋体"/>
          <w:color w:val="auto"/>
          <w:sz w:val="24"/>
          <w:highlight w:val="none"/>
          <w:lang w:eastAsia="zh-CN"/>
        </w:rPr>
      </w:pPr>
      <w:r>
        <w:rPr>
          <w:rFonts w:hint="eastAsia" w:ascii="宋体" w:hAnsi="宋体" w:eastAsia="宋体" w:cs="微软雅黑"/>
          <w:color w:val="auto"/>
          <w:spacing w:val="10"/>
          <w:sz w:val="24"/>
          <w:highlight w:val="none"/>
          <w:lang w:eastAsia="zh-CN"/>
        </w:rPr>
        <w:t>企业名称：</w:t>
      </w:r>
      <w:r>
        <w:rPr>
          <w:rFonts w:ascii="宋体" w:hAnsi="宋体" w:eastAsia="宋体"/>
          <w:color w:val="auto"/>
          <w:spacing w:val="-121"/>
          <w:sz w:val="24"/>
          <w:highlight w:val="none"/>
          <w:lang w:eastAsia="zh-CN"/>
        </w:rPr>
        <w:t xml:space="preserve"> </w:t>
      </w:r>
      <w:r>
        <w:rPr>
          <w:rFonts w:ascii="宋体" w:hAnsi="宋体" w:eastAsia="宋体"/>
          <w:color w:val="auto"/>
          <w:sz w:val="24"/>
          <w:highlight w:val="none"/>
          <w:lang w:eastAsia="zh-CN"/>
        </w:rPr>
        <w:t xml:space="preserve"> </w:t>
      </w:r>
    </w:p>
    <w:p w14:paraId="28BC3205">
      <w:pPr>
        <w:spacing w:before="0" w:line="360" w:lineRule="auto"/>
        <w:ind w:right="0" w:firstLine="520" w:firstLineChars="200"/>
        <w:jc w:val="left"/>
        <w:rPr>
          <w:rFonts w:ascii="宋体" w:hAnsi="宋体" w:eastAsia="宋体"/>
          <w:color w:val="auto"/>
          <w:sz w:val="24"/>
          <w:highlight w:val="none"/>
          <w:lang w:eastAsia="zh-CN"/>
        </w:rPr>
      </w:pPr>
      <w:r>
        <w:rPr>
          <w:rFonts w:hint="eastAsia" w:ascii="宋体" w:hAnsi="宋体" w:eastAsia="宋体" w:cs="微软雅黑"/>
          <w:color w:val="auto"/>
          <w:spacing w:val="10"/>
          <w:sz w:val="24"/>
          <w:highlight w:val="none"/>
          <w:lang w:eastAsia="zh-CN"/>
        </w:rPr>
        <w:t>开户银行：</w:t>
      </w:r>
    </w:p>
    <w:p w14:paraId="793D961A">
      <w:pPr>
        <w:pStyle w:val="4"/>
        <w:spacing w:line="360" w:lineRule="auto"/>
        <w:ind w:left="683"/>
        <w:jc w:val="both"/>
        <w:rPr>
          <w:rFonts w:ascii="宋体" w:hAnsi="宋体" w:eastAsia="宋体"/>
          <w:color w:val="auto"/>
          <w:sz w:val="24"/>
          <w:szCs w:val="24"/>
          <w:highlight w:val="none"/>
          <w:u w:val="single"/>
          <w:lang w:eastAsia="zh-CN"/>
        </w:rPr>
      </w:pPr>
      <w:r>
        <w:rPr>
          <w:rFonts w:hint="eastAsia" w:ascii="宋体" w:hAnsi="宋体" w:eastAsia="宋体" w:cs="微软雅黑"/>
          <w:color w:val="auto"/>
          <w:spacing w:val="3"/>
          <w:sz w:val="24"/>
          <w:highlight w:val="none"/>
          <w:lang w:eastAsia="zh-CN"/>
        </w:rPr>
        <w:t>帐号：</w:t>
      </w:r>
    </w:p>
    <w:p w14:paraId="1C63CF1C">
      <w:pPr>
        <w:pStyle w:val="4"/>
        <w:spacing w:before="134"/>
        <w:ind w:left="683"/>
        <w:jc w:val="both"/>
        <w:rPr>
          <w:rFonts w:hint="eastAsia" w:ascii="宋体" w:hAnsi="宋体" w:eastAsia="宋体"/>
          <w:color w:val="auto"/>
          <w:sz w:val="24"/>
          <w:szCs w:val="24"/>
          <w:highlight w:val="none"/>
          <w:lang w:eastAsia="zh-CN"/>
        </w:rPr>
      </w:pPr>
    </w:p>
    <w:p w14:paraId="76F00DDD">
      <w:pPr>
        <w:spacing w:before="101" w:line="360" w:lineRule="auto"/>
        <w:jc w:val="both"/>
        <w:outlineLvl w:val="0"/>
        <w:rPr>
          <w:rFonts w:hint="eastAsia" w:ascii="宋体" w:hAnsi="宋体" w:eastAsia="宋体" w:cs="黑体"/>
          <w:b/>
          <w:bCs/>
          <w:color w:val="auto"/>
          <w:sz w:val="24"/>
          <w:szCs w:val="24"/>
          <w:highlight w:val="none"/>
          <w:lang w:eastAsia="zh-CN"/>
        </w:rPr>
      </w:pPr>
      <w:r>
        <w:rPr>
          <w:rFonts w:ascii="宋体" w:hAnsi="宋体" w:eastAsia="宋体" w:cs="黑体"/>
          <w:b/>
          <w:bCs/>
          <w:color w:val="auto"/>
          <w:spacing w:val="6"/>
          <w:sz w:val="24"/>
          <w:szCs w:val="24"/>
          <w:highlight w:val="none"/>
          <w:lang w:eastAsia="zh-CN"/>
        </w:rPr>
        <w:t>四、</w:t>
      </w:r>
      <w:r>
        <w:rPr>
          <w:rFonts w:hint="eastAsia" w:ascii="宋体" w:hAnsi="宋体" w:eastAsia="宋体" w:cs="黑体"/>
          <w:b/>
          <w:bCs/>
          <w:color w:val="auto"/>
          <w:spacing w:val="6"/>
          <w:sz w:val="24"/>
          <w:szCs w:val="24"/>
          <w:highlight w:val="none"/>
          <w:lang w:eastAsia="zh-CN"/>
        </w:rPr>
        <w:t>双方</w:t>
      </w:r>
      <w:r>
        <w:rPr>
          <w:rFonts w:ascii="宋体" w:hAnsi="宋体" w:eastAsia="宋体" w:cs="黑体"/>
          <w:b/>
          <w:bCs/>
          <w:color w:val="auto"/>
          <w:spacing w:val="6"/>
          <w:sz w:val="24"/>
          <w:szCs w:val="24"/>
          <w:highlight w:val="none"/>
          <w:lang w:eastAsia="zh-CN"/>
        </w:rPr>
        <w:t>权利和义务</w:t>
      </w:r>
    </w:p>
    <w:p w14:paraId="135078AE">
      <w:pPr>
        <w:spacing w:line="360" w:lineRule="auto"/>
        <w:ind w:firstLine="480" w:firstLineChars="200"/>
        <w:jc w:val="both"/>
        <w:rPr>
          <w:rFonts w:hint="eastAsia" w:ascii="宋体" w:hAnsi="宋体" w:eastAsia="宋体" w:cs="楷体"/>
          <w:color w:val="auto"/>
          <w:sz w:val="24"/>
          <w:szCs w:val="24"/>
          <w:highlight w:val="none"/>
          <w:lang w:eastAsia="zh-CN"/>
        </w:rPr>
      </w:pPr>
      <w:r>
        <w:rPr>
          <w:rFonts w:ascii="宋体" w:hAnsi="宋体" w:eastAsia="宋体" w:cs="楷体"/>
          <w:color w:val="auto"/>
          <w:sz w:val="24"/>
          <w:szCs w:val="24"/>
          <w:highlight w:val="none"/>
          <w:lang w:eastAsia="zh-CN"/>
        </w:rPr>
        <w:t>（一）</w:t>
      </w:r>
      <w:r>
        <w:rPr>
          <w:rFonts w:hint="eastAsia" w:ascii="宋体" w:hAnsi="宋体" w:eastAsia="宋体" w:cs="楷体"/>
          <w:color w:val="auto"/>
          <w:sz w:val="24"/>
          <w:szCs w:val="24"/>
          <w:highlight w:val="none"/>
          <w:lang w:eastAsia="zh-CN"/>
        </w:rPr>
        <w:t>甲方</w:t>
      </w:r>
      <w:r>
        <w:rPr>
          <w:rFonts w:ascii="宋体" w:hAnsi="宋体" w:eastAsia="宋体" w:cs="楷体"/>
          <w:color w:val="auto"/>
          <w:sz w:val="24"/>
          <w:szCs w:val="24"/>
          <w:highlight w:val="none"/>
          <w:lang w:eastAsia="zh-CN"/>
        </w:rPr>
        <w:t>的权利和义务</w:t>
      </w:r>
    </w:p>
    <w:p w14:paraId="14A91511">
      <w:pPr>
        <w:spacing w:line="360" w:lineRule="auto"/>
        <w:ind w:left="38" w:right="105"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1.</w:t>
      </w:r>
      <w:r>
        <w:rPr>
          <w:rFonts w:hint="eastAsia" w:ascii="宋体" w:hAnsi="宋体" w:eastAsia="宋体" w:cs="楷体"/>
          <w:color w:val="auto"/>
          <w:sz w:val="24"/>
          <w:szCs w:val="24"/>
          <w:highlight w:val="none"/>
          <w:lang w:eastAsia="zh-CN"/>
        </w:rPr>
        <w:t>甲方</w:t>
      </w:r>
      <w:r>
        <w:rPr>
          <w:rFonts w:ascii="宋体" w:hAnsi="宋体" w:eastAsia="宋体" w:cs="楷体"/>
          <w:color w:val="auto"/>
          <w:sz w:val="24"/>
          <w:szCs w:val="24"/>
          <w:highlight w:val="none"/>
          <w:lang w:eastAsia="zh-CN"/>
        </w:rPr>
        <w:t>需</w:t>
      </w:r>
      <w:r>
        <w:rPr>
          <w:rFonts w:ascii="宋体" w:hAnsi="宋体" w:eastAsia="宋体" w:cs="仿宋"/>
          <w:color w:val="auto"/>
          <w:spacing w:val="5"/>
          <w:sz w:val="24"/>
          <w:szCs w:val="24"/>
          <w:highlight w:val="none"/>
          <w:lang w:eastAsia="zh-CN"/>
        </w:rPr>
        <w:t>为乙方提供必要的支持协作，以保障本合同所</w:t>
      </w:r>
      <w:r>
        <w:rPr>
          <w:rFonts w:ascii="宋体" w:hAnsi="宋体" w:eastAsia="宋体" w:cs="仿宋"/>
          <w:color w:val="auto"/>
          <w:spacing w:val="6"/>
          <w:sz w:val="24"/>
          <w:szCs w:val="24"/>
          <w:highlight w:val="none"/>
          <w:lang w:eastAsia="zh-CN"/>
        </w:rPr>
        <w:t>涉及项目的顺利进行；</w:t>
      </w:r>
    </w:p>
    <w:p w14:paraId="2ED06BF0">
      <w:pPr>
        <w:spacing w:line="360" w:lineRule="auto"/>
        <w:ind w:firstLine="47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2"/>
          <w:sz w:val="24"/>
          <w:szCs w:val="24"/>
          <w:highlight w:val="none"/>
          <w:lang w:eastAsia="zh-CN"/>
        </w:rPr>
        <w:t>2.</w:t>
      </w:r>
      <w:r>
        <w:rPr>
          <w:rFonts w:hint="eastAsia" w:ascii="宋体" w:hAnsi="宋体" w:eastAsia="宋体" w:cs="仿宋"/>
          <w:color w:val="auto"/>
          <w:spacing w:val="5"/>
          <w:sz w:val="24"/>
          <w:szCs w:val="24"/>
          <w:highlight w:val="none"/>
          <w:lang w:eastAsia="zh-CN"/>
        </w:rPr>
        <w:t>甲方</w:t>
      </w:r>
      <w:r>
        <w:rPr>
          <w:rFonts w:ascii="宋体" w:hAnsi="宋体" w:eastAsia="宋体" w:cs="仿宋"/>
          <w:color w:val="auto"/>
          <w:spacing w:val="5"/>
          <w:sz w:val="24"/>
          <w:szCs w:val="24"/>
          <w:highlight w:val="none"/>
          <w:lang w:eastAsia="zh-CN"/>
        </w:rPr>
        <w:t>在</w:t>
      </w:r>
      <w:r>
        <w:rPr>
          <w:rFonts w:ascii="宋体" w:hAnsi="宋体" w:eastAsia="宋体" w:cs="楷体"/>
          <w:color w:val="auto"/>
          <w:sz w:val="24"/>
          <w:szCs w:val="24"/>
          <w:highlight w:val="none"/>
          <w:lang w:eastAsia="zh-CN"/>
        </w:rPr>
        <w:t>合同期</w:t>
      </w:r>
      <w:r>
        <w:rPr>
          <w:rFonts w:ascii="宋体" w:hAnsi="宋体" w:eastAsia="宋体" w:cs="仿宋"/>
          <w:color w:val="auto"/>
          <w:spacing w:val="-2"/>
          <w:sz w:val="24"/>
          <w:szCs w:val="24"/>
          <w:highlight w:val="none"/>
          <w:lang w:eastAsia="zh-CN"/>
        </w:rPr>
        <w:t>内，按《</w:t>
      </w:r>
      <w:r>
        <w:rPr>
          <w:rFonts w:hint="eastAsia" w:ascii="宋体" w:hAnsi="宋体" w:eastAsia="宋体" w:cs="仿宋"/>
          <w:color w:val="auto"/>
          <w:spacing w:val="5"/>
          <w:sz w:val="24"/>
          <w:szCs w:val="24"/>
          <w:highlight w:val="none"/>
          <w:u w:val="single"/>
          <w:lang w:eastAsia="zh-CN"/>
        </w:rPr>
        <w:t>海南智慧健康岛建设工程项目（包</w:t>
      </w:r>
      <w:r>
        <w:rPr>
          <w:rFonts w:hint="eastAsia" w:ascii="宋体" w:hAnsi="宋体" w:eastAsia="宋体" w:cs="仿宋"/>
          <w:color w:val="auto"/>
          <w:spacing w:val="5"/>
          <w:sz w:val="24"/>
          <w:szCs w:val="24"/>
          <w:highlight w:val="none"/>
          <w:u w:val="single"/>
          <w:lang w:val="en-US" w:eastAsia="zh-CN"/>
        </w:rPr>
        <w:t>10</w:t>
      </w:r>
      <w:r>
        <w:rPr>
          <w:rFonts w:hint="eastAsia" w:ascii="宋体" w:hAnsi="宋体" w:eastAsia="宋体" w:cs="仿宋"/>
          <w:color w:val="auto"/>
          <w:spacing w:val="5"/>
          <w:sz w:val="24"/>
          <w:szCs w:val="24"/>
          <w:highlight w:val="none"/>
          <w:u w:val="single"/>
          <w:lang w:eastAsia="zh-CN"/>
        </w:rPr>
        <w:t>）</w:t>
      </w:r>
      <w:r>
        <w:rPr>
          <w:rFonts w:ascii="宋体" w:hAnsi="宋体" w:eastAsia="宋体" w:cs="仿宋"/>
          <w:color w:val="auto"/>
          <w:spacing w:val="-131"/>
          <w:sz w:val="24"/>
          <w:szCs w:val="24"/>
          <w:highlight w:val="none"/>
          <w:lang w:eastAsia="zh-CN"/>
        </w:rPr>
        <w:t xml:space="preserve"> </w:t>
      </w:r>
      <w:r>
        <w:rPr>
          <w:rFonts w:ascii="宋体" w:hAnsi="宋体" w:eastAsia="宋体" w:cs="仿宋"/>
          <w:color w:val="auto"/>
          <w:spacing w:val="-2"/>
          <w:sz w:val="24"/>
          <w:szCs w:val="24"/>
          <w:highlight w:val="none"/>
          <w:lang w:eastAsia="zh-CN"/>
        </w:rPr>
        <w:t>项目服务</w:t>
      </w:r>
      <w:r>
        <w:rPr>
          <w:rFonts w:ascii="宋体" w:hAnsi="宋体" w:eastAsia="宋体" w:cs="仿宋"/>
          <w:color w:val="auto"/>
          <w:spacing w:val="1"/>
          <w:sz w:val="24"/>
          <w:szCs w:val="24"/>
          <w:highlight w:val="none"/>
          <w:lang w:eastAsia="zh-CN"/>
        </w:rPr>
        <w:t>范围和内容》（详见附件</w:t>
      </w:r>
      <w:r>
        <w:rPr>
          <w:rFonts w:ascii="宋体" w:hAnsi="宋体" w:eastAsia="宋体" w:cs="仿宋"/>
          <w:color w:val="auto"/>
          <w:spacing w:val="-30"/>
          <w:sz w:val="24"/>
          <w:szCs w:val="24"/>
          <w:highlight w:val="none"/>
          <w:lang w:eastAsia="zh-CN"/>
        </w:rPr>
        <w:t xml:space="preserve"> </w:t>
      </w:r>
      <w:r>
        <w:rPr>
          <w:rFonts w:ascii="宋体" w:hAnsi="宋体" w:eastAsia="宋体" w:cs="仿宋"/>
          <w:color w:val="auto"/>
          <w:spacing w:val="1"/>
          <w:sz w:val="24"/>
          <w:szCs w:val="24"/>
          <w:highlight w:val="none"/>
          <w:lang w:eastAsia="zh-CN"/>
        </w:rPr>
        <w:t>1）对乙方工作情况进行监督、</w:t>
      </w:r>
      <w:r>
        <w:rPr>
          <w:rFonts w:ascii="宋体" w:hAnsi="宋体" w:eastAsia="宋体" w:cs="仿宋"/>
          <w:color w:val="auto"/>
          <w:spacing w:val="4"/>
          <w:sz w:val="24"/>
          <w:szCs w:val="24"/>
          <w:highlight w:val="none"/>
          <w:lang w:eastAsia="zh-CN"/>
        </w:rPr>
        <w:t>检查等工作。</w:t>
      </w:r>
    </w:p>
    <w:p w14:paraId="6DEF7C99">
      <w:pPr>
        <w:spacing w:line="360" w:lineRule="auto"/>
        <w:ind w:left="34" w:right="102"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3.根据本合同规定，甲方应按时向乙方支付应付服务费用。因本项目资金来源为财政拨款，支付费用以财政资金拨</w:t>
      </w:r>
      <w:r>
        <w:rPr>
          <w:rFonts w:ascii="宋体" w:hAnsi="宋体" w:eastAsia="宋体" w:cs="仿宋"/>
          <w:color w:val="auto"/>
          <w:spacing w:val="6"/>
          <w:sz w:val="24"/>
          <w:szCs w:val="24"/>
          <w:highlight w:val="none"/>
          <w:lang w:eastAsia="zh-CN"/>
        </w:rPr>
        <w:t>款到位为准，在财政资金不能足额支付时，</w:t>
      </w:r>
      <w:r>
        <w:rPr>
          <w:rFonts w:ascii="宋体" w:hAnsi="宋体" w:eastAsia="宋体" w:cs="仿宋"/>
          <w:color w:val="auto"/>
          <w:spacing w:val="-89"/>
          <w:sz w:val="24"/>
          <w:szCs w:val="24"/>
          <w:highlight w:val="none"/>
          <w:lang w:eastAsia="zh-CN"/>
        </w:rPr>
        <w:t xml:space="preserve"> </w:t>
      </w:r>
      <w:r>
        <w:rPr>
          <w:rFonts w:ascii="宋体" w:hAnsi="宋体" w:eastAsia="宋体" w:cs="仿宋"/>
          <w:color w:val="auto"/>
          <w:spacing w:val="6"/>
          <w:sz w:val="24"/>
          <w:szCs w:val="24"/>
          <w:highlight w:val="none"/>
          <w:lang w:eastAsia="zh-CN"/>
        </w:rPr>
        <w:t>甲方就应主动积</w:t>
      </w:r>
      <w:r>
        <w:rPr>
          <w:rFonts w:ascii="宋体" w:hAnsi="宋体" w:eastAsia="宋体" w:cs="仿宋"/>
          <w:color w:val="auto"/>
          <w:spacing w:val="8"/>
          <w:sz w:val="24"/>
          <w:szCs w:val="24"/>
          <w:highlight w:val="none"/>
          <w:lang w:eastAsia="zh-CN"/>
        </w:rPr>
        <w:t>极申请财政资金，在下一财政年度及时支付，但不承担违约</w:t>
      </w:r>
      <w:r>
        <w:rPr>
          <w:rFonts w:ascii="宋体" w:hAnsi="宋体" w:eastAsia="宋体" w:cs="仿宋"/>
          <w:color w:val="auto"/>
          <w:spacing w:val="-1"/>
          <w:sz w:val="24"/>
          <w:szCs w:val="24"/>
          <w:highlight w:val="none"/>
          <w:lang w:eastAsia="zh-CN"/>
        </w:rPr>
        <w:t>责任。</w:t>
      </w:r>
    </w:p>
    <w:p w14:paraId="1BE4B60B">
      <w:pPr>
        <w:spacing w:line="360" w:lineRule="auto"/>
        <w:ind w:firstLine="504" w:firstLineChars="200"/>
        <w:jc w:val="both"/>
        <w:rPr>
          <w:rFonts w:hint="eastAsia" w:ascii="宋体" w:hAnsi="宋体" w:eastAsia="宋体" w:cs="楷体"/>
          <w:color w:val="auto"/>
          <w:sz w:val="24"/>
          <w:szCs w:val="24"/>
          <w:highlight w:val="none"/>
          <w:lang w:eastAsia="zh-CN"/>
        </w:rPr>
      </w:pPr>
      <w:r>
        <w:rPr>
          <w:rFonts w:ascii="宋体" w:hAnsi="宋体" w:eastAsia="宋体" w:cs="楷体"/>
          <w:color w:val="auto"/>
          <w:spacing w:val="6"/>
          <w:sz w:val="24"/>
          <w:szCs w:val="24"/>
          <w:highlight w:val="none"/>
          <w:lang w:eastAsia="zh-CN"/>
        </w:rPr>
        <w:t>（二）乙方的权利和义务</w:t>
      </w:r>
    </w:p>
    <w:p w14:paraId="3A442165">
      <w:pPr>
        <w:spacing w:line="360" w:lineRule="auto"/>
        <w:ind w:left="74" w:right="105"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1.按甲方要求和标准，在约定时间内保质保量完成服务</w:t>
      </w:r>
      <w:r>
        <w:rPr>
          <w:rFonts w:ascii="宋体" w:hAnsi="宋体" w:eastAsia="宋体" w:cs="仿宋"/>
          <w:color w:val="auto"/>
          <w:spacing w:val="2"/>
          <w:sz w:val="24"/>
          <w:szCs w:val="24"/>
          <w:highlight w:val="none"/>
          <w:lang w:eastAsia="zh-CN"/>
        </w:rPr>
        <w:t>内容并提交项目成果；</w:t>
      </w:r>
    </w:p>
    <w:p w14:paraId="7A519A17">
      <w:pPr>
        <w:spacing w:line="360" w:lineRule="auto"/>
        <w:ind w:left="35" w:right="102"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2.乙方遵守中华人民共和国有关的法律和法规，不得利</w:t>
      </w:r>
      <w:r>
        <w:rPr>
          <w:rFonts w:ascii="宋体" w:hAnsi="宋体" w:eastAsia="宋体" w:cs="仿宋"/>
          <w:color w:val="auto"/>
          <w:spacing w:val="9"/>
          <w:sz w:val="24"/>
          <w:szCs w:val="24"/>
          <w:highlight w:val="none"/>
          <w:lang w:eastAsia="zh-CN"/>
        </w:rPr>
        <w:t>用服务过程中发现</w:t>
      </w:r>
      <w:r>
        <w:rPr>
          <w:rFonts w:hint="eastAsia" w:ascii="宋体" w:hAnsi="宋体" w:eastAsia="宋体" w:cs="仿宋"/>
          <w:color w:val="auto"/>
          <w:spacing w:val="9"/>
          <w:sz w:val="24"/>
          <w:szCs w:val="24"/>
          <w:highlight w:val="none"/>
          <w:lang w:eastAsia="zh-CN"/>
        </w:rPr>
        <w:t>甲方</w:t>
      </w:r>
      <w:r>
        <w:rPr>
          <w:rFonts w:ascii="宋体" w:hAnsi="宋体" w:eastAsia="宋体" w:cs="仿宋"/>
          <w:color w:val="auto"/>
          <w:spacing w:val="9"/>
          <w:sz w:val="24"/>
          <w:szCs w:val="24"/>
          <w:highlight w:val="none"/>
          <w:lang w:eastAsia="zh-CN"/>
        </w:rPr>
        <w:t>信息系统存在的安全漏洞等从事任</w:t>
      </w:r>
      <w:r>
        <w:rPr>
          <w:rFonts w:ascii="宋体" w:hAnsi="宋体" w:eastAsia="宋体" w:cs="仿宋"/>
          <w:color w:val="auto"/>
          <w:spacing w:val="8"/>
          <w:sz w:val="24"/>
          <w:szCs w:val="24"/>
          <w:highlight w:val="none"/>
          <w:lang w:eastAsia="zh-CN"/>
        </w:rPr>
        <w:t>何不符合国家法律、法规或含有损害公共利益或对他人合法</w:t>
      </w:r>
      <w:r>
        <w:rPr>
          <w:rFonts w:ascii="宋体" w:hAnsi="宋体" w:eastAsia="宋体" w:cs="仿宋"/>
          <w:color w:val="auto"/>
          <w:spacing w:val="6"/>
          <w:sz w:val="24"/>
          <w:szCs w:val="24"/>
          <w:highlight w:val="none"/>
          <w:lang w:eastAsia="zh-CN"/>
        </w:rPr>
        <w:t>权益等违法行为；</w:t>
      </w:r>
    </w:p>
    <w:p w14:paraId="0078EAFF">
      <w:pPr>
        <w:spacing w:line="360" w:lineRule="auto"/>
        <w:ind w:left="38" w:right="105"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3.</w:t>
      </w:r>
      <w:r>
        <w:rPr>
          <w:rFonts w:hint="eastAsia" w:ascii="宋体" w:hAnsi="宋体" w:eastAsia="宋体" w:cs="仿宋"/>
          <w:color w:val="auto"/>
          <w:spacing w:val="8"/>
          <w:sz w:val="24"/>
          <w:szCs w:val="24"/>
          <w:highlight w:val="none"/>
          <w:lang w:eastAsia="zh-CN"/>
        </w:rPr>
        <w:t>甲方</w:t>
      </w:r>
      <w:r>
        <w:rPr>
          <w:rFonts w:ascii="宋体" w:hAnsi="宋体" w:eastAsia="宋体" w:cs="仿宋"/>
          <w:color w:val="auto"/>
          <w:spacing w:val="8"/>
          <w:sz w:val="24"/>
          <w:szCs w:val="24"/>
          <w:highlight w:val="none"/>
          <w:lang w:eastAsia="zh-CN"/>
        </w:rPr>
        <w:t>提</w:t>
      </w:r>
      <w:r>
        <w:rPr>
          <w:rFonts w:ascii="宋体" w:hAnsi="宋体" w:eastAsia="宋体" w:cs="仿宋"/>
          <w:color w:val="auto"/>
          <w:spacing w:val="5"/>
          <w:sz w:val="24"/>
          <w:szCs w:val="24"/>
          <w:highlight w:val="none"/>
          <w:lang w:eastAsia="zh-CN"/>
        </w:rPr>
        <w:t>供给乙方的所有材料不得公开使用，均按保密条款规定进行管理；</w:t>
      </w:r>
    </w:p>
    <w:p w14:paraId="4E97E300">
      <w:pPr>
        <w:spacing w:line="360" w:lineRule="auto"/>
        <w:ind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4.根据甲方要求，及时向</w:t>
      </w:r>
      <w:r>
        <w:rPr>
          <w:rFonts w:hint="eastAsia" w:ascii="宋体" w:hAnsi="宋体" w:eastAsia="宋体" w:cs="仿宋"/>
          <w:color w:val="auto"/>
          <w:spacing w:val="8"/>
          <w:sz w:val="24"/>
          <w:szCs w:val="24"/>
          <w:highlight w:val="none"/>
          <w:lang w:eastAsia="zh-CN"/>
        </w:rPr>
        <w:t>甲方</w:t>
      </w:r>
      <w:r>
        <w:rPr>
          <w:rFonts w:ascii="宋体" w:hAnsi="宋体" w:eastAsia="宋体" w:cs="仿宋"/>
          <w:color w:val="auto"/>
          <w:spacing w:val="8"/>
          <w:sz w:val="24"/>
          <w:szCs w:val="24"/>
          <w:highlight w:val="none"/>
          <w:lang w:eastAsia="zh-CN"/>
        </w:rPr>
        <w:t>汇报项目进展情况；</w:t>
      </w:r>
    </w:p>
    <w:p w14:paraId="306CD50D">
      <w:pPr>
        <w:spacing w:line="360" w:lineRule="auto"/>
        <w:ind w:firstLine="508" w:firstLineChars="200"/>
        <w:jc w:val="both"/>
        <w:rPr>
          <w:rFonts w:hint="eastAsia" w:ascii="宋体" w:hAnsi="宋体" w:eastAsia="宋体" w:cs="仿宋"/>
          <w:color w:val="auto"/>
          <w:spacing w:val="-1"/>
          <w:sz w:val="24"/>
          <w:szCs w:val="24"/>
          <w:highlight w:val="none"/>
          <w:lang w:eastAsia="zh-CN"/>
        </w:rPr>
      </w:pPr>
      <w:r>
        <w:rPr>
          <w:rFonts w:ascii="宋体" w:hAnsi="宋体" w:eastAsia="宋体" w:cs="仿宋"/>
          <w:color w:val="auto"/>
          <w:spacing w:val="7"/>
          <w:sz w:val="24"/>
          <w:szCs w:val="24"/>
          <w:highlight w:val="none"/>
          <w:lang w:eastAsia="zh-CN"/>
        </w:rPr>
        <w:t>5.乙方本着尽责、客观公正的原则，按照相关标</w:t>
      </w:r>
      <w:r>
        <w:rPr>
          <w:rFonts w:ascii="宋体" w:hAnsi="宋体" w:eastAsia="宋体" w:cs="仿宋"/>
          <w:color w:val="auto"/>
          <w:spacing w:val="-1"/>
          <w:sz w:val="24"/>
          <w:szCs w:val="24"/>
          <w:highlight w:val="none"/>
          <w:lang w:eastAsia="zh-CN"/>
        </w:rPr>
        <w:t>准开展工作。</w:t>
      </w:r>
    </w:p>
    <w:p w14:paraId="45A3B079">
      <w:pPr>
        <w:spacing w:line="360" w:lineRule="auto"/>
        <w:ind w:left="57" w:right="72" w:firstLine="480"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z w:val="24"/>
          <w:szCs w:val="24"/>
          <w:highlight w:val="none"/>
          <w:lang w:eastAsia="zh-CN"/>
        </w:rPr>
        <w:t>6.</w:t>
      </w:r>
      <w:r>
        <w:rPr>
          <w:rFonts w:hint="eastAsia" w:ascii="宋体" w:hAnsi="宋体"/>
          <w:color w:val="auto"/>
          <w:sz w:val="24"/>
          <w:szCs w:val="24"/>
          <w:highlight w:val="none"/>
          <w:lang w:eastAsia="zh-CN"/>
        </w:rPr>
        <w:t xml:space="preserve"> </w:t>
      </w:r>
      <w:r>
        <w:rPr>
          <w:rFonts w:hint="eastAsia" w:ascii="宋体" w:hAnsi="宋体" w:eastAsia="宋体" w:cs="宋体"/>
          <w:color w:val="auto"/>
          <w:sz w:val="24"/>
          <w:szCs w:val="24"/>
          <w:highlight w:val="none"/>
          <w:lang w:eastAsia="zh-CN"/>
        </w:rPr>
        <w:t>乙方文档交付要求：乙方应根据约定的合同执行进程和合同要求完成各阶段文档交付工作。如果项目必须但合同又未作规定的技术文件，乙方应及时向甲方提供。乙方如未按合同约定交付合同约定内容视为合同违约。</w:t>
      </w:r>
    </w:p>
    <w:p w14:paraId="2C8EA234">
      <w:pPr>
        <w:spacing w:line="360" w:lineRule="auto"/>
        <w:ind w:right="160"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（1）</w:t>
      </w:r>
      <w:r>
        <w:rPr>
          <w:rFonts w:hint="eastAsia" w:ascii="宋体" w:hAnsi="宋体" w:eastAsia="宋体" w:cs="仿宋"/>
          <w:color w:val="auto"/>
          <w:spacing w:val="8"/>
          <w:sz w:val="24"/>
          <w:szCs w:val="24"/>
          <w:highlight w:val="none"/>
          <w:lang w:eastAsia="zh-CN"/>
        </w:rPr>
        <w:t>交付时限：</w:t>
      </w:r>
      <w:r>
        <w:rPr>
          <w:rFonts w:hint="eastAsia" w:ascii="宋体" w:hAnsi="宋体" w:eastAsia="宋体" w:cs="宋体"/>
          <w:color w:val="auto"/>
          <w:sz w:val="24"/>
          <w:szCs w:val="24"/>
          <w:highlight w:val="none"/>
          <w:lang w:eastAsia="zh-CN"/>
        </w:rPr>
        <w:t>乙方应按照项目实施过程和阶段及时完成文档的编制，按照监理单位要求及时提交，在1-</w:t>
      </w:r>
      <w:r>
        <w:rPr>
          <w:rFonts w:hint="eastAsia" w:ascii="宋体" w:hAnsi="宋体" w:eastAsiaTheme="minorEastAsia"/>
          <w:color w:val="auto"/>
          <w:sz w:val="24"/>
          <w:szCs w:val="24"/>
          <w:highlight w:val="none"/>
          <w:lang w:eastAsia="zh-CN"/>
        </w:rPr>
        <w:t>5</w:t>
      </w:r>
      <w:r>
        <w:rPr>
          <w:rFonts w:hint="eastAsia" w:ascii="宋体" w:hAnsi="宋体" w:eastAsia="宋体" w:cs="宋体"/>
          <w:color w:val="auto"/>
          <w:sz w:val="24"/>
          <w:szCs w:val="24"/>
          <w:highlight w:val="none"/>
          <w:lang w:eastAsia="zh-CN"/>
        </w:rPr>
        <w:t>个工作日内交付，如因延期交付而导致甲方损失，乙方须赔偿甲方因延期交付带来的损失，并承担因合同延期带来的违约责任。</w:t>
      </w:r>
    </w:p>
    <w:p w14:paraId="225713A9">
      <w:pPr>
        <w:spacing w:line="360" w:lineRule="auto"/>
        <w:ind w:left="50" w:right="160"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w:t>
      </w:r>
      <w:r>
        <w:rPr>
          <w:rFonts w:hint="eastAsia" w:ascii="宋体" w:hAnsi="宋体" w:eastAsia="宋体" w:cs="仿宋"/>
          <w:color w:val="auto"/>
          <w:spacing w:val="8"/>
          <w:sz w:val="24"/>
          <w:szCs w:val="24"/>
          <w:highlight w:val="none"/>
          <w:lang w:eastAsia="zh-CN"/>
        </w:rPr>
        <w:t>交付形式：</w:t>
      </w:r>
      <w:r>
        <w:rPr>
          <w:rFonts w:hint="eastAsia" w:ascii="宋体" w:hAnsi="宋体" w:eastAsia="宋体" w:cs="宋体"/>
          <w:color w:val="auto"/>
          <w:sz w:val="24"/>
          <w:szCs w:val="24"/>
          <w:highlight w:val="none"/>
          <w:lang w:eastAsia="zh-CN"/>
        </w:rPr>
        <w:t>乙方应按照合同及其附件所约定的内容进行交付，所交付的文档与文件应当是</w:t>
      </w:r>
      <w:r>
        <w:rPr>
          <w:rFonts w:ascii="宋体" w:hAnsi="宋体" w:eastAsia="宋体" w:cs="宋体"/>
          <w:color w:val="auto"/>
          <w:spacing w:val="-2"/>
          <w:sz w:val="24"/>
          <w:szCs w:val="24"/>
          <w:highlight w:val="none"/>
          <w:lang w:eastAsia="zh-CN"/>
        </w:rPr>
        <w:t>电子和纸质两种介质的产</w:t>
      </w:r>
      <w:r>
        <w:rPr>
          <w:rFonts w:ascii="宋体" w:hAnsi="宋体" w:eastAsia="宋体" w:cs="宋体"/>
          <w:color w:val="auto"/>
          <w:spacing w:val="-1"/>
          <w:sz w:val="24"/>
          <w:szCs w:val="24"/>
          <w:highlight w:val="none"/>
          <w:lang w:eastAsia="zh-CN"/>
        </w:rPr>
        <w:t>出物，并保持版本一致</w:t>
      </w:r>
      <w:r>
        <w:rPr>
          <w:rFonts w:hint="eastAsia" w:ascii="宋体" w:hAnsi="宋体" w:eastAsia="宋体" w:cs="宋体"/>
          <w:color w:val="auto"/>
          <w:sz w:val="24"/>
          <w:szCs w:val="24"/>
          <w:highlight w:val="none"/>
          <w:lang w:eastAsia="zh-CN"/>
        </w:rPr>
        <w:t>。</w:t>
      </w:r>
    </w:p>
    <w:p w14:paraId="1D89A09F">
      <w:pPr>
        <w:spacing w:line="360" w:lineRule="auto"/>
        <w:ind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（3）</w:t>
      </w:r>
      <w:r>
        <w:rPr>
          <w:rFonts w:hint="eastAsia" w:ascii="宋体" w:hAnsi="宋体" w:eastAsia="宋体" w:cs="仿宋"/>
          <w:color w:val="auto"/>
          <w:spacing w:val="8"/>
          <w:sz w:val="24"/>
          <w:szCs w:val="24"/>
          <w:highlight w:val="none"/>
          <w:lang w:eastAsia="zh-CN"/>
        </w:rPr>
        <w:t>交付内容：</w:t>
      </w:r>
      <w:r>
        <w:rPr>
          <w:rFonts w:hint="eastAsia" w:ascii="宋体" w:hAnsi="宋体" w:eastAsia="宋体" w:cs="宋体"/>
          <w:color w:val="auto"/>
          <w:sz w:val="24"/>
          <w:szCs w:val="24"/>
          <w:highlight w:val="none"/>
          <w:lang w:eastAsia="zh-CN"/>
        </w:rPr>
        <w:t>项目过程所有技术文档、管理文档。</w:t>
      </w:r>
    </w:p>
    <w:p w14:paraId="606D443B">
      <w:pPr>
        <w:spacing w:line="360" w:lineRule="auto"/>
        <w:ind w:left="35" w:right="247" w:firstLine="512" w:firstLineChars="200"/>
        <w:jc w:val="both"/>
        <w:rPr>
          <w:rFonts w:hint="eastAsia" w:ascii="宋体" w:hAnsi="宋体" w:eastAsia="宋体" w:cs="宋体"/>
          <w:color w:val="auto"/>
          <w:sz w:val="24"/>
          <w:szCs w:val="24"/>
          <w:highlight w:val="none"/>
          <w:lang w:eastAsia="zh-CN"/>
        </w:rPr>
      </w:pPr>
      <w:r>
        <w:rPr>
          <w:rFonts w:ascii="宋体" w:hAnsi="宋体" w:eastAsia="宋体" w:cs="仿宋"/>
          <w:color w:val="auto"/>
          <w:spacing w:val="8"/>
          <w:sz w:val="24"/>
          <w:szCs w:val="24"/>
          <w:highlight w:val="none"/>
          <w:lang w:eastAsia="zh-CN"/>
        </w:rPr>
        <w:t>（4）</w:t>
      </w:r>
      <w:r>
        <w:rPr>
          <w:rFonts w:hint="eastAsia" w:ascii="宋体" w:hAnsi="宋体" w:eastAsia="宋体" w:cs="仿宋"/>
          <w:color w:val="auto"/>
          <w:spacing w:val="8"/>
          <w:sz w:val="24"/>
          <w:szCs w:val="24"/>
          <w:highlight w:val="none"/>
          <w:lang w:eastAsia="zh-CN"/>
        </w:rPr>
        <w:t>交付文档清单：</w:t>
      </w:r>
      <w:r>
        <w:rPr>
          <w:rFonts w:hint="eastAsia" w:ascii="宋体" w:hAnsi="宋体" w:eastAsia="宋体" w:cs="宋体"/>
          <w:color w:val="auto"/>
          <w:sz w:val="24"/>
          <w:szCs w:val="24"/>
          <w:highlight w:val="none"/>
          <w:lang w:eastAsia="zh-CN"/>
        </w:rPr>
        <w:t>测评过程中形成的一切文档。包括且不限于：</w:t>
      </w:r>
    </w:p>
    <w:p w14:paraId="74B65D3C">
      <w:pPr>
        <w:spacing w:line="360" w:lineRule="auto"/>
        <w:ind w:left="35" w:right="247" w:firstLine="512"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8"/>
          <w:sz w:val="24"/>
          <w:szCs w:val="24"/>
          <w:highlight w:val="none"/>
          <w:lang w:eastAsia="zh-CN"/>
        </w:rPr>
        <w:t>测评准备：</w:t>
      </w:r>
      <w:r>
        <w:rPr>
          <w:rFonts w:hint="eastAsia" w:ascii="宋体" w:hAnsi="宋体" w:eastAsia="宋体" w:cs="宋体"/>
          <w:color w:val="auto"/>
          <w:sz w:val="24"/>
          <w:szCs w:val="24"/>
          <w:highlight w:val="none"/>
          <w:lang w:eastAsia="zh-CN"/>
        </w:rPr>
        <w:t>项目测评实施方案（含测评计划）；</w:t>
      </w:r>
      <w:r>
        <w:rPr>
          <w:rFonts w:hint="eastAsia" w:ascii="宋体" w:hAnsi="宋体" w:eastAsia="宋体" w:cs="仿宋"/>
          <w:color w:val="auto"/>
          <w:sz w:val="24"/>
          <w:szCs w:val="24"/>
          <w:highlight w:val="none"/>
          <w:lang w:eastAsia="zh-CN"/>
        </w:rPr>
        <w:t xml:space="preserve"> </w:t>
      </w:r>
    </w:p>
    <w:p w14:paraId="1E94F83D">
      <w:pPr>
        <w:spacing w:line="360" w:lineRule="auto"/>
        <w:ind w:left="35" w:right="247" w:firstLine="512" w:firstLineChars="200"/>
        <w:jc w:val="both"/>
        <w:rPr>
          <w:rFonts w:hint="eastAsia" w:ascii="宋体" w:hAnsi="宋体" w:eastAsia="宋体" w:cs="仿宋"/>
          <w:color w:val="auto"/>
          <w:spacing w:val="8"/>
          <w:sz w:val="24"/>
          <w:szCs w:val="24"/>
          <w:highlight w:val="none"/>
          <w:lang w:eastAsia="zh-CN"/>
        </w:rPr>
      </w:pPr>
      <w:r>
        <w:rPr>
          <w:rFonts w:hint="eastAsia" w:ascii="宋体" w:hAnsi="宋体" w:eastAsia="宋体" w:cs="仿宋"/>
          <w:color w:val="auto"/>
          <w:spacing w:val="8"/>
          <w:sz w:val="24"/>
          <w:szCs w:val="24"/>
          <w:highlight w:val="none"/>
          <w:lang w:eastAsia="zh-CN"/>
        </w:rPr>
        <w:t>测评过程：（测评问题单）；</w:t>
      </w:r>
    </w:p>
    <w:p w14:paraId="543C00A9">
      <w:pPr>
        <w:spacing w:line="360" w:lineRule="auto"/>
        <w:ind w:left="35" w:right="247" w:firstLine="512"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8"/>
          <w:sz w:val="24"/>
          <w:szCs w:val="24"/>
          <w:highlight w:val="none"/>
          <w:lang w:eastAsia="zh-CN"/>
        </w:rPr>
        <w:t>测评结束：（</w:t>
      </w:r>
      <w:r>
        <w:rPr>
          <w:rFonts w:ascii="宋体" w:hAnsi="宋体" w:eastAsia="宋体" w:cs="仿宋"/>
          <w:color w:val="auto"/>
          <w:spacing w:val="8"/>
          <w:sz w:val="24"/>
          <w:szCs w:val="24"/>
          <w:highlight w:val="none"/>
          <w:lang w:eastAsia="zh-CN"/>
        </w:rPr>
        <w:t>信息系统商用密码应用安全性评估报告</w:t>
      </w:r>
      <w:r>
        <w:rPr>
          <w:rFonts w:hint="eastAsia" w:ascii="宋体" w:hAnsi="宋体" w:eastAsia="宋体" w:cs="仿宋"/>
          <w:color w:val="auto"/>
          <w:spacing w:val="8"/>
          <w:sz w:val="24"/>
          <w:szCs w:val="24"/>
          <w:highlight w:val="none"/>
          <w:lang w:eastAsia="zh-CN"/>
        </w:rPr>
        <w:t>）。</w:t>
      </w:r>
    </w:p>
    <w:p w14:paraId="0D5C92F5">
      <w:pPr>
        <w:spacing w:line="360"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w:t>
      </w:r>
      <w:r>
        <w:rPr>
          <w:rFonts w:hint="eastAsia" w:ascii="宋体" w:hAnsi="宋体" w:eastAsia="宋体" w:cs="仿宋"/>
          <w:color w:val="auto"/>
          <w:spacing w:val="7"/>
          <w:sz w:val="24"/>
          <w:szCs w:val="24"/>
          <w:highlight w:val="none"/>
          <w:lang w:eastAsia="zh-CN"/>
        </w:rPr>
        <w:t>交付文档编制要求：文档编制</w:t>
      </w:r>
      <w:r>
        <w:rPr>
          <w:rFonts w:hint="eastAsia" w:ascii="宋体" w:hAnsi="宋体" w:eastAsia="宋体" w:cs="宋体"/>
          <w:color w:val="auto"/>
          <w:sz w:val="24"/>
          <w:szCs w:val="24"/>
          <w:highlight w:val="none"/>
          <w:lang w:eastAsia="zh-CN"/>
        </w:rPr>
        <w:t>应保证文档质量，包括编辑正确，组织合理，内容充实，容易理解等，且乙方应在每次提交前经过内部审核。</w:t>
      </w:r>
    </w:p>
    <w:p w14:paraId="1FAFCECC">
      <w:pPr>
        <w:spacing w:line="360" w:lineRule="auto"/>
        <w:ind w:firstLine="508" w:firstLineChars="200"/>
        <w:jc w:val="both"/>
        <w:rPr>
          <w:rFonts w:hint="eastAsia" w:ascii="宋体" w:hAnsi="宋体" w:eastAsia="宋体" w:cs="宋体"/>
          <w:color w:val="auto"/>
          <w:sz w:val="24"/>
          <w:szCs w:val="24"/>
          <w:highlight w:val="none"/>
          <w:lang w:eastAsia="zh-CN"/>
        </w:rPr>
      </w:pPr>
      <w:r>
        <w:rPr>
          <w:rFonts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eastAsia="zh-CN"/>
        </w:rPr>
        <w:t>6</w:t>
      </w:r>
      <w:r>
        <w:rPr>
          <w:rFonts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eastAsia="zh-CN"/>
        </w:rPr>
        <w:t>验收通过条件为供应商交付商用密码安全性评估报告且海南智慧健康岛建设工程项目通过政务信息化行业主管部门组织的竣工验收</w:t>
      </w:r>
      <w:r>
        <w:rPr>
          <w:rFonts w:hint="eastAsia" w:ascii="宋体" w:hAnsi="宋体" w:eastAsia="宋体" w:cs="宋体"/>
          <w:color w:val="auto"/>
          <w:sz w:val="24"/>
          <w:szCs w:val="24"/>
          <w:highlight w:val="none"/>
          <w:lang w:eastAsia="zh-CN"/>
        </w:rPr>
        <w:t>。</w:t>
      </w:r>
    </w:p>
    <w:p w14:paraId="491CF4F5">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五、违约责任</w:t>
      </w:r>
    </w:p>
    <w:p w14:paraId="560A7225">
      <w:pPr>
        <w:spacing w:line="360" w:lineRule="auto"/>
        <w:ind w:left="35" w:right="236" w:firstLine="512" w:firstLineChars="200"/>
        <w:jc w:val="both"/>
        <w:rPr>
          <w:rFonts w:hint="eastAsia" w:ascii="宋体" w:hAnsi="宋体" w:eastAsia="宋体" w:cs="仿宋"/>
          <w:color w:val="auto"/>
          <w:sz w:val="24"/>
          <w:szCs w:val="24"/>
          <w:highlight w:val="none"/>
          <w:lang w:eastAsia="zh-CN"/>
        </w:rPr>
      </w:pPr>
      <w:r>
        <w:rPr>
          <w:rFonts w:hint="default"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val="en-US" w:eastAsia="zh-Hans"/>
        </w:rPr>
        <w:t>一</w:t>
      </w:r>
      <w:r>
        <w:rPr>
          <w:rFonts w:hint="default"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约定：任何一方违反本合同约定，造成项目停滞、</w:t>
      </w:r>
      <w:r>
        <w:rPr>
          <w:rFonts w:ascii="宋体" w:hAnsi="宋体" w:eastAsia="宋体" w:cs="仿宋"/>
          <w:color w:val="auto"/>
          <w:spacing w:val="4"/>
          <w:sz w:val="24"/>
          <w:szCs w:val="24"/>
          <w:highlight w:val="none"/>
          <w:lang w:eastAsia="zh-CN"/>
        </w:rPr>
        <w:t>延误或失败的，按以下约定承担违约责任：</w:t>
      </w:r>
    </w:p>
    <w:p w14:paraId="102FE93D">
      <w:pPr>
        <w:spacing w:line="360" w:lineRule="auto"/>
        <w:ind w:left="35" w:right="226" w:firstLine="456"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1.</w:t>
      </w:r>
      <w:r>
        <w:rPr>
          <w:rFonts w:ascii="宋体" w:hAnsi="宋体" w:eastAsia="宋体" w:cs="仿宋"/>
          <w:color w:val="auto"/>
          <w:spacing w:val="-6"/>
          <w:sz w:val="24"/>
          <w:szCs w:val="24"/>
          <w:highlight w:val="none"/>
          <w:lang w:eastAsia="zh-CN"/>
        </w:rPr>
        <w:t>除第四条第一项第3款情况外，如</w:t>
      </w:r>
      <w:r>
        <w:rPr>
          <w:rFonts w:ascii="宋体" w:hAnsi="宋体" w:eastAsia="宋体" w:cs="仿宋"/>
          <w:color w:val="auto"/>
          <w:spacing w:val="-92"/>
          <w:sz w:val="24"/>
          <w:szCs w:val="24"/>
          <w:highlight w:val="none"/>
          <w:u w:val="single"/>
          <w:lang w:eastAsia="zh-CN"/>
        </w:rPr>
        <w:t xml:space="preserve"> </w:t>
      </w:r>
      <w:r>
        <w:rPr>
          <w:rFonts w:ascii="宋体" w:hAnsi="宋体" w:eastAsia="宋体" w:cs="仿宋"/>
          <w:color w:val="auto"/>
          <w:spacing w:val="-6"/>
          <w:sz w:val="24"/>
          <w:szCs w:val="24"/>
          <w:highlight w:val="none"/>
          <w:u w:val="single"/>
          <w:lang w:eastAsia="zh-CN"/>
        </w:rPr>
        <w:t>甲方</w:t>
      </w:r>
      <w:r>
        <w:rPr>
          <w:rFonts w:ascii="宋体" w:hAnsi="宋体" w:eastAsia="宋体" w:cs="仿宋"/>
          <w:color w:val="auto"/>
          <w:spacing w:val="-6"/>
          <w:sz w:val="24"/>
          <w:szCs w:val="24"/>
          <w:highlight w:val="none"/>
          <w:lang w:eastAsia="zh-CN"/>
        </w:rPr>
        <w:t>违反</w:t>
      </w:r>
      <w:r>
        <w:rPr>
          <w:rFonts w:ascii="宋体" w:hAnsi="宋体" w:eastAsia="宋体" w:cs="仿宋"/>
          <w:color w:val="auto"/>
          <w:spacing w:val="-6"/>
          <w:sz w:val="24"/>
          <w:szCs w:val="24"/>
          <w:highlight w:val="none"/>
          <w:u w:val="single"/>
          <w:lang w:eastAsia="zh-CN"/>
        </w:rPr>
        <w:t>支付条</w:t>
      </w:r>
      <w:r>
        <w:rPr>
          <w:rFonts w:ascii="宋体" w:hAnsi="宋体" w:eastAsia="宋体" w:cs="仿宋"/>
          <w:color w:val="auto"/>
          <w:spacing w:val="-7"/>
          <w:sz w:val="24"/>
          <w:szCs w:val="24"/>
          <w:highlight w:val="none"/>
          <w:u w:val="single"/>
          <w:lang w:eastAsia="zh-CN"/>
        </w:rPr>
        <w:t>款</w:t>
      </w:r>
      <w:r>
        <w:rPr>
          <w:rFonts w:ascii="宋体" w:hAnsi="宋体" w:eastAsia="宋体" w:cs="仿宋"/>
          <w:color w:val="auto"/>
          <w:spacing w:val="-7"/>
          <w:sz w:val="24"/>
          <w:szCs w:val="24"/>
          <w:highlight w:val="none"/>
          <w:lang w:eastAsia="zh-CN"/>
        </w:rPr>
        <w:t>约</w:t>
      </w:r>
      <w:r>
        <w:rPr>
          <w:rFonts w:ascii="宋体" w:hAnsi="宋体" w:eastAsia="宋体" w:cs="仿宋"/>
          <w:color w:val="auto"/>
          <w:spacing w:val="2"/>
          <w:sz w:val="24"/>
          <w:szCs w:val="24"/>
          <w:highlight w:val="none"/>
          <w:lang w:eastAsia="zh-CN"/>
        </w:rPr>
        <w:t>定，</w:t>
      </w:r>
      <w:r>
        <w:rPr>
          <w:rFonts w:ascii="宋体" w:hAnsi="宋体" w:eastAsia="宋体" w:cs="仿宋"/>
          <w:color w:val="auto"/>
          <w:spacing w:val="2"/>
          <w:sz w:val="24"/>
          <w:szCs w:val="24"/>
          <w:highlight w:val="none"/>
          <w:u w:val="single"/>
          <w:lang w:eastAsia="zh-CN"/>
        </w:rPr>
        <w:t>延迟10日以上，每延迟1天支付，应向乙方支付违约金为</w:t>
      </w:r>
      <w:r>
        <w:rPr>
          <w:rFonts w:ascii="宋体" w:hAnsi="宋体" w:eastAsia="宋体" w:cs="仿宋"/>
          <w:color w:val="auto"/>
          <w:spacing w:val="13"/>
          <w:sz w:val="24"/>
          <w:szCs w:val="24"/>
          <w:highlight w:val="none"/>
          <w:u w:val="single"/>
          <w:lang w:eastAsia="zh-CN"/>
        </w:rPr>
        <w:t>发生违约费用总金额的0.</w:t>
      </w:r>
      <w:r>
        <w:rPr>
          <w:rFonts w:hint="eastAsia" w:ascii="宋体" w:hAnsi="宋体" w:eastAsia="宋体" w:cs="仿宋"/>
          <w:color w:val="auto"/>
          <w:spacing w:val="13"/>
          <w:sz w:val="24"/>
          <w:szCs w:val="24"/>
          <w:highlight w:val="none"/>
          <w:u w:val="single"/>
          <w:lang w:eastAsia="zh-CN"/>
        </w:rPr>
        <w:t>2</w:t>
      </w:r>
      <w:r>
        <w:rPr>
          <w:rFonts w:ascii="宋体" w:hAnsi="宋体" w:eastAsia="宋体" w:cs="仿宋"/>
          <w:color w:val="auto"/>
          <w:spacing w:val="13"/>
          <w:sz w:val="24"/>
          <w:szCs w:val="24"/>
          <w:highlight w:val="none"/>
          <w:u w:val="single"/>
          <w:lang w:eastAsia="zh-CN"/>
        </w:rPr>
        <w:t>‰</w:t>
      </w:r>
      <w:r>
        <w:rPr>
          <w:rFonts w:ascii="宋体" w:hAnsi="宋体" w:eastAsia="宋体" w:cs="仿宋"/>
          <w:color w:val="auto"/>
          <w:spacing w:val="13"/>
          <w:sz w:val="24"/>
          <w:szCs w:val="24"/>
          <w:highlight w:val="none"/>
          <w:lang w:eastAsia="zh-CN"/>
        </w:rPr>
        <w:t>(支付违约金或损失赔偿额的</w:t>
      </w:r>
      <w:r>
        <w:rPr>
          <w:rFonts w:ascii="宋体" w:hAnsi="宋体" w:eastAsia="宋体" w:cs="仿宋"/>
          <w:color w:val="auto"/>
          <w:spacing w:val="6"/>
          <w:sz w:val="24"/>
          <w:szCs w:val="24"/>
          <w:highlight w:val="none"/>
          <w:lang w:eastAsia="zh-CN"/>
        </w:rPr>
        <w:t>计算方法，因第三方原因造成延迟的支付的，</w:t>
      </w:r>
      <w:r>
        <w:rPr>
          <w:rFonts w:ascii="宋体" w:hAnsi="宋体" w:eastAsia="宋体" w:cs="仿宋"/>
          <w:color w:val="auto"/>
          <w:spacing w:val="-87"/>
          <w:sz w:val="24"/>
          <w:szCs w:val="24"/>
          <w:highlight w:val="none"/>
          <w:lang w:eastAsia="zh-CN"/>
        </w:rPr>
        <w:t xml:space="preserve"> </w:t>
      </w:r>
      <w:r>
        <w:rPr>
          <w:rFonts w:ascii="宋体" w:hAnsi="宋体" w:eastAsia="宋体" w:cs="仿宋"/>
          <w:color w:val="auto"/>
          <w:spacing w:val="6"/>
          <w:sz w:val="24"/>
          <w:szCs w:val="24"/>
          <w:highlight w:val="none"/>
          <w:lang w:eastAsia="zh-CN"/>
        </w:rPr>
        <w:t>甲方不负违约</w:t>
      </w:r>
      <w:r>
        <w:rPr>
          <w:rFonts w:ascii="宋体" w:hAnsi="宋体" w:eastAsia="宋体" w:cs="仿宋"/>
          <w:color w:val="auto"/>
          <w:spacing w:val="1"/>
          <w:sz w:val="24"/>
          <w:szCs w:val="24"/>
          <w:highlight w:val="none"/>
          <w:lang w:eastAsia="zh-CN"/>
        </w:rPr>
        <w:t>责任)。</w:t>
      </w:r>
    </w:p>
    <w:p w14:paraId="65B721E5">
      <w:pPr>
        <w:spacing w:line="360" w:lineRule="auto"/>
        <w:ind w:left="37" w:right="238" w:firstLine="504"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2.</w:t>
      </w:r>
      <w:r>
        <w:rPr>
          <w:rFonts w:ascii="宋体" w:hAnsi="宋体" w:eastAsia="宋体" w:cs="仿宋"/>
          <w:color w:val="auto"/>
          <w:spacing w:val="6"/>
          <w:sz w:val="24"/>
          <w:szCs w:val="24"/>
          <w:highlight w:val="none"/>
          <w:u w:val="single"/>
          <w:lang w:eastAsia="zh-CN"/>
        </w:rPr>
        <w:t>乙方</w:t>
      </w:r>
      <w:r>
        <w:rPr>
          <w:rFonts w:ascii="宋体" w:hAnsi="宋体" w:eastAsia="宋体" w:cs="仿宋"/>
          <w:color w:val="auto"/>
          <w:spacing w:val="6"/>
          <w:sz w:val="24"/>
          <w:szCs w:val="24"/>
          <w:highlight w:val="none"/>
          <w:lang w:eastAsia="zh-CN"/>
        </w:rPr>
        <w:t>违反</w:t>
      </w:r>
      <w:r>
        <w:rPr>
          <w:rFonts w:ascii="宋体" w:hAnsi="宋体" w:eastAsia="宋体" w:cs="仿宋"/>
          <w:color w:val="auto"/>
          <w:spacing w:val="6"/>
          <w:sz w:val="24"/>
          <w:szCs w:val="24"/>
          <w:highlight w:val="none"/>
          <w:u w:val="single"/>
          <w:lang w:eastAsia="zh-CN"/>
        </w:rPr>
        <w:t>进度计划</w:t>
      </w:r>
      <w:r>
        <w:rPr>
          <w:rFonts w:ascii="宋体" w:hAnsi="宋体" w:eastAsia="宋体" w:cs="仿宋"/>
          <w:color w:val="auto"/>
          <w:spacing w:val="6"/>
          <w:sz w:val="24"/>
          <w:szCs w:val="24"/>
          <w:highlight w:val="none"/>
          <w:lang w:eastAsia="zh-CN"/>
        </w:rPr>
        <w:t>约定，</w:t>
      </w:r>
      <w:r>
        <w:rPr>
          <w:rFonts w:ascii="宋体" w:hAnsi="宋体" w:eastAsia="宋体" w:cs="仿宋"/>
          <w:color w:val="auto"/>
          <w:spacing w:val="6"/>
          <w:sz w:val="24"/>
          <w:szCs w:val="24"/>
          <w:highlight w:val="none"/>
          <w:u w:val="single"/>
          <w:lang w:eastAsia="zh-CN"/>
        </w:rPr>
        <w:t>延迟10日以上，每延迟1天</w:t>
      </w:r>
      <w:r>
        <w:rPr>
          <w:rFonts w:ascii="宋体" w:hAnsi="宋体" w:eastAsia="宋体" w:cs="仿宋"/>
          <w:color w:val="auto"/>
          <w:spacing w:val="13"/>
          <w:sz w:val="24"/>
          <w:szCs w:val="24"/>
          <w:highlight w:val="none"/>
          <w:u w:val="single"/>
          <w:lang w:eastAsia="zh-CN"/>
        </w:rPr>
        <w:t>交付</w:t>
      </w:r>
      <w:r>
        <w:rPr>
          <w:rFonts w:hint="eastAsia" w:ascii="宋体" w:hAnsi="宋体" w:eastAsia="宋体" w:cs="仿宋"/>
          <w:color w:val="auto"/>
          <w:spacing w:val="13"/>
          <w:sz w:val="24"/>
          <w:szCs w:val="24"/>
          <w:highlight w:val="none"/>
          <w:u w:val="single"/>
          <w:lang w:val="en-US" w:eastAsia="zh-Hans"/>
        </w:rPr>
        <w:t>成果或者交付不符合要求</w:t>
      </w:r>
      <w:r>
        <w:rPr>
          <w:rFonts w:ascii="宋体" w:hAnsi="宋体" w:eastAsia="宋体" w:cs="仿宋"/>
          <w:color w:val="auto"/>
          <w:spacing w:val="13"/>
          <w:sz w:val="24"/>
          <w:szCs w:val="24"/>
          <w:highlight w:val="none"/>
          <w:u w:val="single"/>
          <w:lang w:eastAsia="zh-CN"/>
        </w:rPr>
        <w:t>，应向甲方支付违约金为合同总金额的0.</w:t>
      </w:r>
      <w:r>
        <w:rPr>
          <w:rFonts w:hint="eastAsia" w:ascii="宋体" w:hAnsi="宋体" w:eastAsia="宋体" w:cs="仿宋"/>
          <w:color w:val="auto"/>
          <w:spacing w:val="13"/>
          <w:sz w:val="24"/>
          <w:szCs w:val="24"/>
          <w:highlight w:val="none"/>
          <w:u w:val="single"/>
          <w:lang w:eastAsia="zh-CN"/>
        </w:rPr>
        <w:t>2</w:t>
      </w:r>
      <w:r>
        <w:rPr>
          <w:rFonts w:ascii="宋体" w:hAnsi="宋体" w:eastAsia="宋体" w:cs="仿宋"/>
          <w:color w:val="auto"/>
          <w:spacing w:val="13"/>
          <w:sz w:val="24"/>
          <w:szCs w:val="24"/>
          <w:highlight w:val="none"/>
          <w:u w:val="single"/>
          <w:lang w:eastAsia="zh-CN"/>
        </w:rPr>
        <w:t>‰</w:t>
      </w:r>
      <w:r>
        <w:rPr>
          <w:rFonts w:ascii="宋体" w:hAnsi="宋体" w:eastAsia="宋体" w:cs="仿宋"/>
          <w:color w:val="auto"/>
          <w:spacing w:val="13"/>
          <w:sz w:val="24"/>
          <w:szCs w:val="24"/>
          <w:highlight w:val="none"/>
          <w:lang w:eastAsia="zh-CN"/>
        </w:rPr>
        <w:t>(支付违</w:t>
      </w:r>
      <w:r>
        <w:rPr>
          <w:rFonts w:ascii="宋体" w:hAnsi="宋体" w:eastAsia="宋体" w:cs="仿宋"/>
          <w:color w:val="auto"/>
          <w:spacing w:val="11"/>
          <w:sz w:val="24"/>
          <w:szCs w:val="24"/>
          <w:highlight w:val="none"/>
          <w:lang w:eastAsia="zh-CN"/>
        </w:rPr>
        <w:t>约金或损失赔偿额的计算方法，适用于各分项时间节点)，</w:t>
      </w:r>
      <w:r>
        <w:rPr>
          <w:rFonts w:hint="eastAsia" w:ascii="宋体" w:hAnsi="宋体" w:eastAsia="宋体" w:cs="仿宋"/>
          <w:color w:val="auto"/>
          <w:spacing w:val="11"/>
          <w:sz w:val="24"/>
          <w:szCs w:val="24"/>
          <w:highlight w:val="none"/>
          <w:lang w:eastAsia="zh-Hans"/>
        </w:rPr>
        <w:t>同时</w:t>
      </w:r>
      <w:r>
        <w:rPr>
          <w:rFonts w:ascii="宋体" w:hAnsi="宋体" w:eastAsia="宋体" w:cs="仿宋"/>
          <w:color w:val="auto"/>
          <w:spacing w:val="11"/>
          <w:sz w:val="24"/>
          <w:szCs w:val="24"/>
          <w:highlight w:val="none"/>
          <w:lang w:eastAsia="zh-Hans"/>
        </w:rPr>
        <w:t>，</w:t>
      </w:r>
      <w:r>
        <w:rPr>
          <w:rFonts w:hint="eastAsia" w:ascii="宋体" w:hAnsi="宋体" w:eastAsia="宋体" w:cs="仿宋"/>
          <w:color w:val="auto"/>
          <w:spacing w:val="10"/>
          <w:sz w:val="24"/>
          <w:szCs w:val="24"/>
          <w:highlight w:val="none"/>
          <w:lang w:eastAsia="zh-CN"/>
        </w:rPr>
        <w:t>甲方有权停止履行合同，并有权解除合同</w:t>
      </w:r>
      <w:r>
        <w:rPr>
          <w:rFonts w:ascii="宋体" w:hAnsi="宋体" w:eastAsia="宋体" w:cs="仿宋"/>
          <w:color w:val="auto"/>
          <w:spacing w:val="10"/>
          <w:sz w:val="24"/>
          <w:szCs w:val="24"/>
          <w:highlight w:val="none"/>
          <w:lang w:eastAsia="zh-CN"/>
        </w:rPr>
        <w:t>，</w:t>
      </w:r>
      <w:r>
        <w:rPr>
          <w:rFonts w:hint="eastAsia" w:cs="仿宋_GB2312"/>
          <w:color w:val="auto"/>
          <w:spacing w:val="-2"/>
          <w:sz w:val="24"/>
          <w:szCs w:val="24"/>
          <w:highlight w:val="none"/>
          <w:lang w:eastAsia="zh-CN"/>
        </w:rPr>
        <w:t>追回已付款项。</w:t>
      </w:r>
    </w:p>
    <w:p w14:paraId="67DD59B5">
      <w:pPr>
        <w:spacing w:line="360" w:lineRule="auto"/>
        <w:ind w:left="37" w:right="194" w:firstLine="496" w:firstLineChars="200"/>
        <w:jc w:val="both"/>
        <w:rPr>
          <w:rFonts w:hint="eastAsia" w:ascii="宋体" w:hAnsi="宋体" w:eastAsia="宋体" w:cs="仿宋"/>
          <w:color w:val="auto"/>
          <w:spacing w:val="1"/>
          <w:sz w:val="24"/>
          <w:szCs w:val="24"/>
          <w:highlight w:val="none"/>
          <w:lang w:eastAsia="zh-CN"/>
        </w:rPr>
      </w:pPr>
      <w:r>
        <w:rPr>
          <w:rFonts w:hint="eastAsia" w:ascii="宋体" w:hAnsi="宋体" w:eastAsia="宋体" w:cs="仿宋"/>
          <w:color w:val="auto"/>
          <w:spacing w:val="4"/>
          <w:sz w:val="24"/>
          <w:szCs w:val="24"/>
          <w:highlight w:val="none"/>
          <w:lang w:val="en-US" w:eastAsia="zh-CN"/>
        </w:rPr>
        <w:t>3</w:t>
      </w:r>
      <w:r>
        <w:rPr>
          <w:rFonts w:hint="eastAsia" w:ascii="宋体" w:hAnsi="宋体" w:eastAsia="宋体" w:cs="仿宋"/>
          <w:color w:val="auto"/>
          <w:spacing w:val="4"/>
          <w:sz w:val="24"/>
          <w:szCs w:val="24"/>
          <w:highlight w:val="none"/>
          <w:lang w:eastAsia="zh-CN"/>
        </w:rPr>
        <w:t>.</w:t>
      </w:r>
      <w:r>
        <w:rPr>
          <w:rFonts w:ascii="宋体" w:hAnsi="宋体" w:eastAsia="宋体" w:cs="仿宋"/>
          <w:color w:val="auto"/>
          <w:spacing w:val="4"/>
          <w:sz w:val="24"/>
          <w:szCs w:val="24"/>
          <w:highlight w:val="none"/>
          <w:lang w:eastAsia="zh-CN"/>
        </w:rPr>
        <w:t>乙方若出现将项目以违规方式转包、分包第</w:t>
      </w:r>
      <w:r>
        <w:rPr>
          <w:rFonts w:ascii="宋体" w:hAnsi="宋体" w:eastAsia="宋体" w:cs="仿宋"/>
          <w:color w:val="auto"/>
          <w:spacing w:val="3"/>
          <w:sz w:val="24"/>
          <w:szCs w:val="24"/>
          <w:highlight w:val="none"/>
          <w:lang w:eastAsia="zh-CN"/>
        </w:rPr>
        <w:t>三方，</w:t>
      </w:r>
      <w:r>
        <w:rPr>
          <w:rFonts w:ascii="宋体" w:hAnsi="宋体" w:eastAsia="宋体" w:cs="仿宋"/>
          <w:color w:val="auto"/>
          <w:spacing w:val="8"/>
          <w:sz w:val="24"/>
          <w:szCs w:val="24"/>
          <w:highlight w:val="none"/>
          <w:lang w:eastAsia="zh-CN"/>
        </w:rPr>
        <w:t>或者出现泄密情况，应向甲方支付违约金，违约金金额为本</w:t>
      </w:r>
      <w:r>
        <w:rPr>
          <w:rFonts w:ascii="宋体" w:hAnsi="宋体" w:eastAsia="宋体" w:cs="仿宋"/>
          <w:color w:val="auto"/>
          <w:spacing w:val="2"/>
          <w:sz w:val="24"/>
          <w:szCs w:val="24"/>
          <w:highlight w:val="none"/>
          <w:lang w:eastAsia="zh-CN"/>
        </w:rPr>
        <w:t>合同费用总金额的</w:t>
      </w:r>
      <w:r>
        <w:rPr>
          <w:rFonts w:hint="eastAsia" w:ascii="宋体" w:hAnsi="宋体" w:eastAsia="宋体" w:cs="仿宋"/>
          <w:color w:val="auto"/>
          <w:spacing w:val="2"/>
          <w:sz w:val="24"/>
          <w:szCs w:val="24"/>
          <w:highlight w:val="none"/>
          <w:lang w:eastAsia="zh-CN"/>
        </w:rPr>
        <w:t>20</w:t>
      </w:r>
      <w:r>
        <w:rPr>
          <w:rFonts w:ascii="宋体" w:hAnsi="宋体" w:eastAsia="宋体" w:cs="仿宋"/>
          <w:color w:val="auto"/>
          <w:spacing w:val="2"/>
          <w:sz w:val="24"/>
          <w:szCs w:val="24"/>
          <w:highlight w:val="none"/>
          <w:lang w:eastAsia="zh-CN"/>
        </w:rPr>
        <w:t>%,同时，甲方有权停止履行合同，并有权</w:t>
      </w:r>
      <w:r>
        <w:rPr>
          <w:rFonts w:ascii="宋体" w:hAnsi="宋体" w:eastAsia="宋体" w:cs="仿宋"/>
          <w:color w:val="auto"/>
          <w:spacing w:val="1"/>
          <w:sz w:val="24"/>
          <w:szCs w:val="24"/>
          <w:highlight w:val="none"/>
          <w:lang w:eastAsia="zh-CN"/>
        </w:rPr>
        <w:t>解除合同。</w:t>
      </w:r>
    </w:p>
    <w:p w14:paraId="01C0698E">
      <w:pPr>
        <w:spacing w:line="360" w:lineRule="auto"/>
        <w:ind w:left="37" w:right="194" w:firstLine="500"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5"/>
          <w:sz w:val="24"/>
          <w:szCs w:val="24"/>
          <w:highlight w:val="none"/>
          <w:lang w:val="en-US" w:eastAsia="zh-CN"/>
        </w:rPr>
        <w:t>4</w:t>
      </w:r>
      <w:r>
        <w:rPr>
          <w:rFonts w:hint="eastAsia" w:ascii="宋体" w:hAnsi="宋体" w:eastAsia="宋体" w:cs="仿宋"/>
          <w:color w:val="auto"/>
          <w:spacing w:val="5"/>
          <w:sz w:val="24"/>
          <w:szCs w:val="24"/>
          <w:highlight w:val="none"/>
          <w:lang w:eastAsia="zh-CN"/>
        </w:rPr>
        <w:t>.</w:t>
      </w:r>
      <w:r>
        <w:rPr>
          <w:rFonts w:ascii="宋体" w:hAnsi="宋体" w:eastAsia="宋体" w:cs="仿宋"/>
          <w:color w:val="auto"/>
          <w:spacing w:val="5"/>
          <w:sz w:val="24"/>
          <w:szCs w:val="24"/>
          <w:highlight w:val="none"/>
          <w:lang w:eastAsia="zh-CN"/>
        </w:rPr>
        <w:t>乙方发现本合同因客观条件的变化，可能使项目建</w:t>
      </w:r>
      <w:r>
        <w:rPr>
          <w:rFonts w:ascii="宋体" w:hAnsi="宋体" w:eastAsia="宋体" w:cs="仿宋"/>
          <w:color w:val="auto"/>
          <w:spacing w:val="8"/>
          <w:sz w:val="24"/>
          <w:szCs w:val="24"/>
          <w:highlight w:val="none"/>
          <w:lang w:eastAsia="zh-CN"/>
        </w:rPr>
        <w:t>设失败或者部分失败的情形时，应及时采取适当措施减少损</w:t>
      </w:r>
      <w:r>
        <w:rPr>
          <w:rFonts w:ascii="宋体" w:hAnsi="宋体" w:eastAsia="宋体" w:cs="仿宋"/>
          <w:color w:val="auto"/>
          <w:spacing w:val="7"/>
          <w:sz w:val="24"/>
          <w:szCs w:val="24"/>
          <w:highlight w:val="none"/>
          <w:lang w:eastAsia="zh-CN"/>
        </w:rPr>
        <w:t>失，并在发现后</w:t>
      </w:r>
      <w:r>
        <w:rPr>
          <w:rFonts w:ascii="宋体" w:hAnsi="宋体" w:eastAsia="宋体" w:cs="仿宋"/>
          <w:color w:val="auto"/>
          <w:spacing w:val="-34"/>
          <w:sz w:val="24"/>
          <w:szCs w:val="24"/>
          <w:highlight w:val="none"/>
          <w:lang w:eastAsia="zh-CN"/>
        </w:rPr>
        <w:t xml:space="preserve"> </w:t>
      </w:r>
      <w:r>
        <w:rPr>
          <w:rFonts w:ascii="宋体" w:hAnsi="宋体" w:eastAsia="宋体" w:cs="仿宋"/>
          <w:color w:val="auto"/>
          <w:spacing w:val="7"/>
          <w:sz w:val="24"/>
          <w:szCs w:val="24"/>
          <w:highlight w:val="none"/>
          <w:u w:val="single"/>
          <w:lang w:eastAsia="zh-CN"/>
        </w:rPr>
        <w:t>10 日</w:t>
      </w:r>
      <w:r>
        <w:rPr>
          <w:rFonts w:ascii="宋体" w:hAnsi="宋体" w:eastAsia="宋体" w:cs="仿宋"/>
          <w:color w:val="auto"/>
          <w:spacing w:val="-90"/>
          <w:sz w:val="24"/>
          <w:szCs w:val="24"/>
          <w:highlight w:val="none"/>
          <w:lang w:eastAsia="zh-CN"/>
        </w:rPr>
        <w:t xml:space="preserve"> </w:t>
      </w:r>
      <w:r>
        <w:rPr>
          <w:rFonts w:ascii="宋体" w:hAnsi="宋体" w:eastAsia="宋体" w:cs="仿宋"/>
          <w:color w:val="auto"/>
          <w:spacing w:val="7"/>
          <w:sz w:val="24"/>
          <w:szCs w:val="24"/>
          <w:highlight w:val="none"/>
          <w:lang w:eastAsia="zh-CN"/>
        </w:rPr>
        <w:t>内</w:t>
      </w:r>
      <w:r>
        <w:rPr>
          <w:rFonts w:ascii="宋体" w:hAnsi="宋体" w:eastAsia="宋体" w:cs="仿宋"/>
          <w:color w:val="auto"/>
          <w:spacing w:val="7"/>
          <w:sz w:val="24"/>
          <w:szCs w:val="24"/>
          <w:highlight w:val="none"/>
          <w:u w:val="single"/>
          <w:lang w:eastAsia="zh-CN"/>
        </w:rPr>
        <w:t>书面通知甲方</w:t>
      </w:r>
      <w:r>
        <w:rPr>
          <w:rFonts w:ascii="宋体" w:hAnsi="宋体" w:eastAsia="宋体" w:cs="仿宋"/>
          <w:color w:val="auto"/>
          <w:spacing w:val="7"/>
          <w:sz w:val="24"/>
          <w:szCs w:val="24"/>
          <w:highlight w:val="none"/>
          <w:lang w:eastAsia="zh-CN"/>
        </w:rPr>
        <w:t>，乙</w:t>
      </w:r>
      <w:r>
        <w:rPr>
          <w:rFonts w:ascii="宋体" w:hAnsi="宋体" w:eastAsia="宋体" w:cs="仿宋"/>
          <w:color w:val="auto"/>
          <w:spacing w:val="7"/>
          <w:sz w:val="24"/>
          <w:szCs w:val="24"/>
          <w:highlight w:val="none"/>
          <w:u w:val="single"/>
          <w:lang w:eastAsia="zh-CN"/>
        </w:rPr>
        <w:t>方没有采</w:t>
      </w:r>
      <w:r>
        <w:rPr>
          <w:rFonts w:ascii="宋体" w:hAnsi="宋体" w:eastAsia="宋体" w:cs="仿宋"/>
          <w:color w:val="auto"/>
          <w:spacing w:val="6"/>
          <w:sz w:val="24"/>
          <w:szCs w:val="24"/>
          <w:highlight w:val="none"/>
          <w:u w:val="single"/>
          <w:lang w:eastAsia="zh-CN"/>
        </w:rPr>
        <w:t>取适当</w:t>
      </w:r>
      <w:r>
        <w:rPr>
          <w:rFonts w:ascii="宋体" w:hAnsi="宋体" w:eastAsia="宋体" w:cs="仿宋"/>
          <w:color w:val="auto"/>
          <w:spacing w:val="8"/>
          <w:sz w:val="24"/>
          <w:szCs w:val="24"/>
          <w:highlight w:val="none"/>
          <w:u w:val="single"/>
          <w:lang w:eastAsia="zh-CN"/>
        </w:rPr>
        <w:t>措施并及时通知甲方</w:t>
      </w:r>
      <w:r>
        <w:rPr>
          <w:rFonts w:ascii="宋体" w:hAnsi="宋体" w:eastAsia="宋体" w:cs="仿宋"/>
          <w:color w:val="auto"/>
          <w:spacing w:val="8"/>
          <w:sz w:val="24"/>
          <w:szCs w:val="24"/>
          <w:highlight w:val="none"/>
          <w:lang w:eastAsia="zh-CN"/>
        </w:rPr>
        <w:t>，致使损失扩大的，</w:t>
      </w:r>
      <w:r>
        <w:rPr>
          <w:rFonts w:ascii="宋体" w:hAnsi="宋体" w:eastAsia="宋体" w:cs="仿宋"/>
          <w:color w:val="auto"/>
          <w:spacing w:val="8"/>
          <w:sz w:val="24"/>
          <w:szCs w:val="24"/>
          <w:highlight w:val="none"/>
          <w:u w:val="single"/>
          <w:lang w:eastAsia="zh-CN"/>
        </w:rPr>
        <w:t>乙方</w:t>
      </w:r>
      <w:r>
        <w:rPr>
          <w:rFonts w:ascii="宋体" w:hAnsi="宋体" w:eastAsia="宋体" w:cs="仿宋"/>
          <w:color w:val="auto"/>
          <w:spacing w:val="8"/>
          <w:sz w:val="24"/>
          <w:szCs w:val="24"/>
          <w:highlight w:val="none"/>
          <w:lang w:eastAsia="zh-CN"/>
        </w:rPr>
        <w:t>应赔偿因此给</w:t>
      </w:r>
      <w:r>
        <w:rPr>
          <w:rFonts w:ascii="宋体" w:hAnsi="宋体" w:eastAsia="宋体" w:cs="仿宋"/>
          <w:color w:val="auto"/>
          <w:spacing w:val="4"/>
          <w:sz w:val="24"/>
          <w:szCs w:val="24"/>
          <w:highlight w:val="none"/>
          <w:lang w:eastAsia="zh-CN"/>
        </w:rPr>
        <w:t>甲方造成的损失。</w:t>
      </w:r>
    </w:p>
    <w:p w14:paraId="741CF9C2">
      <w:pPr>
        <w:spacing w:line="360" w:lineRule="auto"/>
        <w:ind w:left="35" w:right="109" w:firstLine="496" w:firstLineChars="200"/>
        <w:jc w:val="both"/>
        <w:rPr>
          <w:rFonts w:hint="eastAsia" w:ascii="宋体" w:hAnsi="宋体" w:eastAsia="宋体" w:cs="仿宋"/>
          <w:color w:val="auto"/>
          <w:spacing w:val="5"/>
          <w:sz w:val="24"/>
          <w:szCs w:val="24"/>
          <w:highlight w:val="none"/>
          <w:lang w:eastAsia="zh-CN"/>
        </w:rPr>
      </w:pPr>
      <w:r>
        <w:rPr>
          <w:rFonts w:hint="eastAsia" w:ascii="宋体" w:hAnsi="宋体" w:eastAsia="宋体" w:cs="仿宋"/>
          <w:color w:val="auto"/>
          <w:spacing w:val="4"/>
          <w:sz w:val="24"/>
          <w:szCs w:val="24"/>
          <w:highlight w:val="none"/>
          <w:lang w:val="en-US" w:eastAsia="zh-CN"/>
        </w:rPr>
        <w:t>5</w:t>
      </w:r>
      <w:r>
        <w:rPr>
          <w:rFonts w:hint="eastAsia" w:ascii="宋体" w:hAnsi="宋体" w:eastAsia="宋体" w:cs="仿宋"/>
          <w:color w:val="auto"/>
          <w:spacing w:val="4"/>
          <w:sz w:val="24"/>
          <w:szCs w:val="24"/>
          <w:highlight w:val="none"/>
          <w:lang w:eastAsia="zh-CN"/>
        </w:rPr>
        <w:t>.</w:t>
      </w:r>
      <w:r>
        <w:rPr>
          <w:rFonts w:ascii="宋体" w:hAnsi="宋体" w:eastAsia="宋体" w:cs="仿宋"/>
          <w:color w:val="auto"/>
          <w:spacing w:val="4"/>
          <w:sz w:val="24"/>
          <w:szCs w:val="24"/>
          <w:highlight w:val="none"/>
          <w:lang w:eastAsia="zh-CN"/>
        </w:rPr>
        <w:t>乙方因自身原因造成项目延迟交付</w:t>
      </w:r>
      <w:r>
        <w:rPr>
          <w:rFonts w:ascii="宋体" w:hAnsi="宋体" w:eastAsia="宋体" w:cs="仿宋"/>
          <w:color w:val="auto"/>
          <w:spacing w:val="-56"/>
          <w:sz w:val="24"/>
          <w:szCs w:val="24"/>
          <w:highlight w:val="none"/>
          <w:lang w:eastAsia="zh-CN"/>
        </w:rPr>
        <w:t xml:space="preserve"> </w:t>
      </w:r>
      <w:r>
        <w:rPr>
          <w:rFonts w:ascii="宋体" w:hAnsi="宋体" w:eastAsia="宋体" w:cs="仿宋"/>
          <w:color w:val="auto"/>
          <w:spacing w:val="4"/>
          <w:sz w:val="24"/>
          <w:szCs w:val="24"/>
          <w:highlight w:val="none"/>
          <w:lang w:eastAsia="zh-CN"/>
        </w:rPr>
        <w:t>60日以上，或</w:t>
      </w:r>
      <w:r>
        <w:rPr>
          <w:rFonts w:ascii="宋体" w:hAnsi="宋体" w:eastAsia="宋体" w:cs="仿宋"/>
          <w:color w:val="auto"/>
          <w:spacing w:val="8"/>
          <w:sz w:val="24"/>
          <w:szCs w:val="24"/>
          <w:highlight w:val="none"/>
          <w:lang w:eastAsia="zh-CN"/>
        </w:rPr>
        <w:t>者提供的服务不符合相关要求的，应向甲方支付违约金，违约金金额为本合同费用总金额的</w:t>
      </w:r>
      <w:r>
        <w:rPr>
          <w:rFonts w:hint="eastAsia" w:ascii="宋体" w:hAnsi="宋体" w:eastAsia="宋体" w:cs="仿宋"/>
          <w:color w:val="auto"/>
          <w:spacing w:val="8"/>
          <w:sz w:val="24"/>
          <w:szCs w:val="24"/>
          <w:highlight w:val="none"/>
          <w:lang w:eastAsia="zh-CN"/>
        </w:rPr>
        <w:t>20</w:t>
      </w:r>
      <w:r>
        <w:rPr>
          <w:rFonts w:ascii="宋体" w:hAnsi="宋体" w:eastAsia="宋体" w:cs="仿宋"/>
          <w:color w:val="auto"/>
          <w:spacing w:val="8"/>
          <w:sz w:val="24"/>
          <w:szCs w:val="24"/>
          <w:highlight w:val="none"/>
          <w:lang w:eastAsia="zh-CN"/>
        </w:rPr>
        <w:t>%，同时，甲方有权停止履行合同，并有权解除合同，追回已付项目款；但因需甲方协调第三方配合，所造成乙方项目延迟交付的，可在乙方原交</w:t>
      </w:r>
      <w:r>
        <w:rPr>
          <w:rFonts w:ascii="宋体" w:hAnsi="宋体" w:eastAsia="宋体" w:cs="仿宋"/>
          <w:color w:val="auto"/>
          <w:spacing w:val="5"/>
          <w:sz w:val="24"/>
          <w:szCs w:val="24"/>
          <w:highlight w:val="none"/>
          <w:lang w:eastAsia="zh-CN"/>
        </w:rPr>
        <w:t>付时间上延长相应时间。</w:t>
      </w:r>
    </w:p>
    <w:p w14:paraId="544928C0">
      <w:pPr>
        <w:spacing w:line="360" w:lineRule="auto"/>
        <w:ind w:left="35" w:right="109" w:firstLine="488"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2"/>
          <w:sz w:val="24"/>
          <w:szCs w:val="24"/>
          <w:highlight w:val="none"/>
          <w:lang w:eastAsia="zh-CN"/>
        </w:rPr>
        <w:t>6.</w:t>
      </w:r>
      <w:r>
        <w:rPr>
          <w:rFonts w:ascii="宋体" w:hAnsi="宋体" w:eastAsia="宋体" w:cs="仿宋"/>
          <w:color w:val="auto"/>
          <w:spacing w:val="2"/>
          <w:sz w:val="24"/>
          <w:szCs w:val="24"/>
          <w:highlight w:val="none"/>
          <w:lang w:eastAsia="zh-CN"/>
        </w:rPr>
        <w:t>乙方因自身原因导致本项目不能整体验收给项</w:t>
      </w:r>
      <w:r>
        <w:rPr>
          <w:rFonts w:ascii="宋体" w:hAnsi="宋体" w:eastAsia="宋体" w:cs="仿宋"/>
          <w:color w:val="auto"/>
          <w:spacing w:val="1"/>
          <w:sz w:val="24"/>
          <w:szCs w:val="24"/>
          <w:highlight w:val="none"/>
          <w:lang w:eastAsia="zh-CN"/>
        </w:rPr>
        <w:t>目其</w:t>
      </w:r>
      <w:r>
        <w:rPr>
          <w:rFonts w:ascii="宋体" w:hAnsi="宋体" w:eastAsia="宋体" w:cs="仿宋"/>
          <w:color w:val="auto"/>
          <w:spacing w:val="8"/>
          <w:sz w:val="24"/>
          <w:szCs w:val="24"/>
          <w:highlight w:val="none"/>
          <w:lang w:eastAsia="zh-CN"/>
        </w:rPr>
        <w:t>他分包带来损失的，乙方要对因此带来的损失负责，要</w:t>
      </w:r>
      <w:r>
        <w:rPr>
          <w:rFonts w:hint="eastAsia" w:ascii="宋体" w:hAnsi="宋体" w:eastAsia="宋体" w:cs="仿宋"/>
          <w:color w:val="auto"/>
          <w:spacing w:val="8"/>
          <w:sz w:val="24"/>
          <w:szCs w:val="24"/>
          <w:highlight w:val="none"/>
          <w:lang w:eastAsia="zh-Hans"/>
        </w:rPr>
        <w:t>向</w:t>
      </w:r>
      <w:r>
        <w:rPr>
          <w:rFonts w:ascii="宋体" w:hAnsi="宋体" w:eastAsia="宋体" w:cs="仿宋"/>
          <w:color w:val="auto"/>
          <w:spacing w:val="8"/>
          <w:sz w:val="24"/>
          <w:szCs w:val="24"/>
          <w:highlight w:val="none"/>
          <w:lang w:eastAsia="zh-CN"/>
        </w:rPr>
        <w:t>受</w:t>
      </w:r>
      <w:r>
        <w:rPr>
          <w:rFonts w:ascii="宋体" w:hAnsi="宋体" w:eastAsia="宋体" w:cs="仿宋"/>
          <w:color w:val="auto"/>
          <w:spacing w:val="4"/>
          <w:sz w:val="24"/>
          <w:szCs w:val="24"/>
          <w:highlight w:val="none"/>
          <w:lang w:eastAsia="zh-CN"/>
        </w:rPr>
        <w:t>损方赔偿</w:t>
      </w:r>
      <w:r>
        <w:rPr>
          <w:rFonts w:hint="eastAsia" w:ascii="宋体" w:hAnsi="宋体" w:eastAsia="宋体" w:cs="仿宋"/>
          <w:color w:val="auto"/>
          <w:spacing w:val="4"/>
          <w:sz w:val="24"/>
          <w:szCs w:val="24"/>
          <w:highlight w:val="none"/>
          <w:lang w:eastAsia="zh-Hans"/>
        </w:rPr>
        <w:t>损失</w:t>
      </w:r>
      <w:r>
        <w:rPr>
          <w:rFonts w:ascii="宋体" w:hAnsi="宋体" w:eastAsia="宋体" w:cs="仿宋"/>
          <w:color w:val="auto"/>
          <w:spacing w:val="4"/>
          <w:sz w:val="24"/>
          <w:szCs w:val="24"/>
          <w:highlight w:val="none"/>
          <w:lang w:eastAsia="zh-CN"/>
        </w:rPr>
        <w:t>。</w:t>
      </w:r>
    </w:p>
    <w:p w14:paraId="23547A73">
      <w:pPr>
        <w:spacing w:line="360" w:lineRule="auto"/>
        <w:ind w:left="38" w:right="113" w:firstLine="512"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8"/>
          <w:sz w:val="24"/>
          <w:szCs w:val="24"/>
          <w:highlight w:val="none"/>
          <w:lang w:eastAsia="zh-CN"/>
        </w:rPr>
        <w:t>7.</w:t>
      </w:r>
      <w:r>
        <w:rPr>
          <w:rFonts w:ascii="宋体" w:hAnsi="宋体" w:eastAsia="宋体" w:cs="仿宋"/>
          <w:color w:val="auto"/>
          <w:spacing w:val="8"/>
          <w:sz w:val="24"/>
          <w:szCs w:val="24"/>
          <w:highlight w:val="none"/>
          <w:lang w:eastAsia="zh-CN"/>
        </w:rPr>
        <w:t>乙方所提供的服务质量、拟投</w:t>
      </w:r>
      <w:r>
        <w:rPr>
          <w:rFonts w:ascii="宋体" w:hAnsi="宋体" w:eastAsia="宋体" w:cs="仿宋"/>
          <w:color w:val="auto"/>
          <w:spacing w:val="7"/>
          <w:sz w:val="24"/>
          <w:szCs w:val="24"/>
          <w:highlight w:val="none"/>
          <w:lang w:eastAsia="zh-CN"/>
        </w:rPr>
        <w:t>入人员不符合</w:t>
      </w:r>
      <w:r>
        <w:rPr>
          <w:rFonts w:ascii="宋体" w:hAnsi="宋体" w:eastAsia="宋体" w:cs="仿宋"/>
          <w:color w:val="auto"/>
          <w:spacing w:val="8"/>
          <w:sz w:val="24"/>
          <w:szCs w:val="24"/>
          <w:highlight w:val="none"/>
          <w:lang w:eastAsia="zh-CN"/>
        </w:rPr>
        <w:t>合同规定的，由乙方负责按照原</w:t>
      </w:r>
      <w:r>
        <w:rPr>
          <w:rFonts w:hint="eastAsia" w:ascii="宋体" w:hAnsi="宋体" w:eastAsia="宋体" w:cs="仿宋"/>
          <w:color w:val="auto"/>
          <w:spacing w:val="8"/>
          <w:sz w:val="24"/>
          <w:szCs w:val="24"/>
          <w:highlight w:val="none"/>
          <w:lang w:eastAsia="zh-CN"/>
        </w:rPr>
        <w:t>招标</w:t>
      </w:r>
      <w:r>
        <w:rPr>
          <w:rFonts w:ascii="宋体" w:hAnsi="宋体" w:eastAsia="宋体" w:cs="仿宋"/>
          <w:color w:val="auto"/>
          <w:spacing w:val="8"/>
          <w:sz w:val="24"/>
          <w:szCs w:val="24"/>
          <w:highlight w:val="none"/>
          <w:lang w:eastAsia="zh-CN"/>
        </w:rPr>
        <w:t>文件、更正公告内容和质疑答疑文件、响应文件、</w:t>
      </w:r>
      <w:r>
        <w:rPr>
          <w:rFonts w:hint="eastAsia" w:ascii="宋体" w:hAnsi="宋体" w:eastAsia="宋体" w:cs="仿宋"/>
          <w:color w:val="auto"/>
          <w:spacing w:val="8"/>
          <w:sz w:val="24"/>
          <w:szCs w:val="24"/>
          <w:highlight w:val="none"/>
          <w:lang w:eastAsia="zh-CN"/>
        </w:rPr>
        <w:t>中标</w:t>
      </w:r>
      <w:r>
        <w:rPr>
          <w:rFonts w:ascii="宋体" w:hAnsi="宋体" w:eastAsia="宋体" w:cs="仿宋"/>
          <w:color w:val="auto"/>
          <w:spacing w:val="8"/>
          <w:sz w:val="24"/>
          <w:szCs w:val="24"/>
          <w:highlight w:val="none"/>
          <w:lang w:eastAsia="zh-CN"/>
        </w:rPr>
        <w:t>供应商投标文件等实质性内</w:t>
      </w:r>
      <w:r>
        <w:rPr>
          <w:rFonts w:ascii="宋体" w:hAnsi="宋体" w:eastAsia="宋体" w:cs="仿宋"/>
          <w:color w:val="auto"/>
          <w:spacing w:val="7"/>
          <w:sz w:val="24"/>
          <w:szCs w:val="24"/>
          <w:highlight w:val="none"/>
          <w:lang w:eastAsia="zh-CN"/>
        </w:rPr>
        <w:t>容重新免费提供该项目服务内容。</w:t>
      </w:r>
    </w:p>
    <w:p w14:paraId="453855C7">
      <w:pPr>
        <w:spacing w:line="360" w:lineRule="auto"/>
        <w:ind w:right="258" w:firstLine="500"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5"/>
          <w:sz w:val="24"/>
          <w:szCs w:val="24"/>
          <w:highlight w:val="none"/>
          <w:lang w:eastAsia="zh-CN"/>
        </w:rPr>
        <w:t>8.甲方</w:t>
      </w:r>
      <w:r>
        <w:rPr>
          <w:rFonts w:ascii="宋体" w:hAnsi="宋体" w:eastAsia="宋体" w:cs="仿宋"/>
          <w:color w:val="auto"/>
          <w:spacing w:val="5"/>
          <w:sz w:val="24"/>
          <w:szCs w:val="24"/>
          <w:highlight w:val="none"/>
          <w:lang w:eastAsia="zh-CN"/>
        </w:rPr>
        <w:t>违反合同规定的，应当承担由此对乙方造成</w:t>
      </w:r>
      <w:r>
        <w:rPr>
          <w:rFonts w:ascii="宋体" w:hAnsi="宋体" w:eastAsia="宋体" w:cs="仿宋"/>
          <w:color w:val="auto"/>
          <w:spacing w:val="-3"/>
          <w:sz w:val="24"/>
          <w:szCs w:val="24"/>
          <w:highlight w:val="none"/>
          <w:lang w:eastAsia="zh-CN"/>
        </w:rPr>
        <w:t>的损失。</w:t>
      </w:r>
    </w:p>
    <w:p w14:paraId="6FC588A8">
      <w:pPr>
        <w:spacing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9.</w:t>
      </w:r>
      <w:r>
        <w:rPr>
          <w:rFonts w:ascii="宋体" w:hAnsi="宋体" w:eastAsia="宋体" w:cs="仿宋"/>
          <w:color w:val="auto"/>
          <w:spacing w:val="6"/>
          <w:sz w:val="24"/>
          <w:szCs w:val="24"/>
          <w:highlight w:val="none"/>
          <w:lang w:eastAsia="zh-CN"/>
        </w:rPr>
        <w:t>其他违约责任按《中华人民共和国民法典》处理。</w:t>
      </w:r>
    </w:p>
    <w:p w14:paraId="0B097CE4">
      <w:pPr>
        <w:spacing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10.违约方应向守约方赔守约方为主张债权所支付的一切费用，包括但不限于诉讼费、保全费、保全保险费、律师费、差旅费、公告费等。</w:t>
      </w:r>
    </w:p>
    <w:p w14:paraId="605D0A78">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六、知识产权归属</w:t>
      </w:r>
    </w:p>
    <w:p w14:paraId="66C0BBAC">
      <w:pPr>
        <w:spacing w:line="360" w:lineRule="auto"/>
        <w:ind w:left="57" w:right="244" w:firstLine="512" w:firstLineChars="200"/>
        <w:jc w:val="both"/>
        <w:rPr>
          <w:rFonts w:hint="eastAsia" w:ascii="宋体" w:hAnsi="宋体" w:eastAsia="宋体" w:cs="仿宋"/>
          <w:color w:val="auto"/>
          <w:spacing w:val="8"/>
          <w:sz w:val="24"/>
          <w:szCs w:val="24"/>
          <w:highlight w:val="none"/>
          <w:lang w:eastAsia="zh-CN"/>
        </w:rPr>
      </w:pPr>
      <w:r>
        <w:rPr>
          <w:rFonts w:ascii="宋体" w:hAnsi="宋体" w:eastAsia="宋体" w:cs="仿宋"/>
          <w:color w:val="auto"/>
          <w:spacing w:val="8"/>
          <w:sz w:val="24"/>
          <w:szCs w:val="24"/>
          <w:highlight w:val="none"/>
          <w:lang w:eastAsia="zh-CN"/>
        </w:rPr>
        <w:t>（一）乙方为甲方提供的所有产品和技术资料需为乙方自主知识产权或其他合法途径获得，具体包括但不限于：应用程序源代码及载体、技术文档等，不得侵犯第三方的相关权利，包括所有权、使用权及知识产权等权利，如涉及到侵犯第三方相关权利的，由乙方负责解决，如因此给甲方造成直接经济损失的，由乙方向甲方全额赔付。</w:t>
      </w:r>
    </w:p>
    <w:p w14:paraId="178A7EFD">
      <w:pPr>
        <w:spacing w:line="360" w:lineRule="auto"/>
        <w:ind w:left="57" w:right="244"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（二）系统产生的全部数据归甲方所有，未经甲方授权</w:t>
      </w:r>
      <w:r>
        <w:rPr>
          <w:rFonts w:ascii="宋体" w:hAnsi="宋体" w:eastAsia="宋体" w:cs="仿宋"/>
          <w:color w:val="auto"/>
          <w:spacing w:val="7"/>
          <w:sz w:val="24"/>
          <w:szCs w:val="24"/>
          <w:highlight w:val="none"/>
          <w:lang w:eastAsia="zh-CN"/>
        </w:rPr>
        <w:t>乙方不得使用或将数据提供给任何第三方。</w:t>
      </w:r>
    </w:p>
    <w:p w14:paraId="7E64D13B">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八、保密条款</w:t>
      </w:r>
    </w:p>
    <w:p w14:paraId="0C71363B">
      <w:pPr>
        <w:spacing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具体约定详见附件</w:t>
      </w:r>
      <w:r>
        <w:rPr>
          <w:rFonts w:ascii="宋体" w:hAnsi="宋体" w:eastAsia="宋体" w:cs="仿宋"/>
          <w:color w:val="auto"/>
          <w:spacing w:val="-43"/>
          <w:sz w:val="24"/>
          <w:szCs w:val="24"/>
          <w:highlight w:val="none"/>
          <w:lang w:eastAsia="zh-CN"/>
        </w:rPr>
        <w:t xml:space="preserve"> </w:t>
      </w:r>
      <w:r>
        <w:rPr>
          <w:rFonts w:ascii="宋体" w:hAnsi="宋体" w:eastAsia="宋体" w:cs="仿宋"/>
          <w:color w:val="auto"/>
          <w:spacing w:val="5"/>
          <w:sz w:val="24"/>
          <w:szCs w:val="24"/>
          <w:highlight w:val="none"/>
          <w:lang w:eastAsia="zh-CN"/>
        </w:rPr>
        <w:t>2《保密承诺书》。</w:t>
      </w:r>
    </w:p>
    <w:p w14:paraId="4BC7CCD8">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九、解决争议的办法</w:t>
      </w:r>
    </w:p>
    <w:p w14:paraId="379C2968">
      <w:pPr>
        <w:spacing w:line="360" w:lineRule="auto"/>
        <w:ind w:left="45" w:right="249" w:firstLine="512"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应当友好协商解决所有由本合同产生的争议。如协商不成，</w:t>
      </w: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均同意由甲方所在地的法院受理诉讼解决。</w:t>
      </w:r>
    </w:p>
    <w:p w14:paraId="6A47370C">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十、不可抗力</w:t>
      </w:r>
    </w:p>
    <w:p w14:paraId="0F26075D">
      <w:pPr>
        <w:spacing w:line="360" w:lineRule="auto"/>
        <w:ind w:left="34" w:firstLine="512"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8"/>
          <w:sz w:val="24"/>
          <w:szCs w:val="24"/>
          <w:highlight w:val="none"/>
          <w:lang w:eastAsia="zh-CN"/>
        </w:rPr>
        <w:t>任何一方由于不可抗力原因不能履行合同时，应在不可</w:t>
      </w:r>
      <w:r>
        <w:rPr>
          <w:rFonts w:ascii="宋体" w:hAnsi="宋体" w:eastAsia="宋体" w:cs="仿宋"/>
          <w:color w:val="auto"/>
          <w:spacing w:val="4"/>
          <w:sz w:val="24"/>
          <w:szCs w:val="24"/>
          <w:highlight w:val="none"/>
          <w:lang w:eastAsia="zh-CN"/>
        </w:rPr>
        <w:t>抗力事件结束后</w:t>
      </w:r>
      <w:r>
        <w:rPr>
          <w:rFonts w:ascii="宋体" w:hAnsi="宋体" w:eastAsia="宋体" w:cs="仿宋"/>
          <w:color w:val="auto"/>
          <w:spacing w:val="-39"/>
          <w:sz w:val="24"/>
          <w:szCs w:val="24"/>
          <w:highlight w:val="none"/>
          <w:lang w:eastAsia="zh-CN"/>
        </w:rPr>
        <w:t xml:space="preserve"> </w:t>
      </w:r>
      <w:r>
        <w:rPr>
          <w:rFonts w:ascii="宋体" w:hAnsi="宋体" w:eastAsia="宋体" w:cs="仿宋"/>
          <w:color w:val="auto"/>
          <w:spacing w:val="4"/>
          <w:sz w:val="24"/>
          <w:szCs w:val="24"/>
          <w:highlight w:val="none"/>
          <w:lang w:eastAsia="zh-CN"/>
        </w:rPr>
        <w:t>1 日内向对方通报，以减轻可能给对</w:t>
      </w:r>
      <w:r>
        <w:rPr>
          <w:rFonts w:ascii="宋体" w:hAnsi="宋体" w:eastAsia="宋体" w:cs="仿宋"/>
          <w:color w:val="auto"/>
          <w:spacing w:val="3"/>
          <w:sz w:val="24"/>
          <w:szCs w:val="24"/>
          <w:highlight w:val="none"/>
          <w:lang w:eastAsia="zh-CN"/>
        </w:rPr>
        <w:t>方造成</w:t>
      </w:r>
      <w:r>
        <w:rPr>
          <w:rFonts w:ascii="宋体" w:hAnsi="宋体" w:eastAsia="宋体" w:cs="仿宋"/>
          <w:color w:val="auto"/>
          <w:sz w:val="24"/>
          <w:szCs w:val="24"/>
          <w:highlight w:val="none"/>
          <w:lang w:eastAsia="zh-CN"/>
        </w:rPr>
        <w:t xml:space="preserve"> </w:t>
      </w:r>
      <w:r>
        <w:rPr>
          <w:rFonts w:ascii="宋体" w:hAnsi="宋体" w:eastAsia="宋体" w:cs="仿宋"/>
          <w:color w:val="auto"/>
          <w:spacing w:val="6"/>
          <w:sz w:val="24"/>
          <w:szCs w:val="24"/>
          <w:highlight w:val="none"/>
          <w:lang w:eastAsia="zh-CN"/>
        </w:rPr>
        <w:t>的损失，在取得有关机构的不可抗力证明或双方谅解确认</w:t>
      </w:r>
      <w:r>
        <w:rPr>
          <w:rFonts w:ascii="宋体" w:hAnsi="宋体" w:eastAsia="宋体" w:cs="仿宋"/>
          <w:color w:val="auto"/>
          <w:spacing w:val="5"/>
          <w:sz w:val="24"/>
          <w:szCs w:val="24"/>
          <w:highlight w:val="none"/>
          <w:lang w:eastAsia="zh-CN"/>
        </w:rPr>
        <w:t>后，</w:t>
      </w:r>
      <w:r>
        <w:rPr>
          <w:rFonts w:ascii="宋体" w:hAnsi="宋体" w:eastAsia="宋体" w:cs="仿宋"/>
          <w:color w:val="auto"/>
          <w:spacing w:val="8"/>
          <w:sz w:val="24"/>
          <w:szCs w:val="24"/>
          <w:highlight w:val="none"/>
          <w:lang w:eastAsia="zh-CN"/>
        </w:rPr>
        <w:t>允许延期履行或修订合同，并根据情况可部分或全部免于承</w:t>
      </w:r>
      <w:r>
        <w:rPr>
          <w:rFonts w:ascii="宋体" w:hAnsi="宋体" w:eastAsia="宋体" w:cs="仿宋"/>
          <w:color w:val="auto"/>
          <w:spacing w:val="4"/>
          <w:sz w:val="24"/>
          <w:szCs w:val="24"/>
          <w:highlight w:val="none"/>
          <w:lang w:eastAsia="zh-CN"/>
        </w:rPr>
        <w:t>担违约责任。</w:t>
      </w:r>
    </w:p>
    <w:p w14:paraId="0DCC85FB">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十一、合同生效</w:t>
      </w:r>
    </w:p>
    <w:p w14:paraId="367EDD97">
      <w:pPr>
        <w:spacing w:before="220" w:line="360"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本合同由</w:t>
      </w:r>
      <w:r>
        <w:rPr>
          <w:rFonts w:hint="eastAsia" w:ascii="宋体" w:hAnsi="宋体" w:eastAsia="宋体" w:cs="仿宋"/>
          <w:color w:val="auto"/>
          <w:spacing w:val="7"/>
          <w:sz w:val="24"/>
          <w:szCs w:val="24"/>
          <w:highlight w:val="none"/>
          <w:lang w:eastAsia="zh-CN"/>
        </w:rPr>
        <w:t>甲、乙双方</w:t>
      </w:r>
      <w:r>
        <w:rPr>
          <w:rFonts w:ascii="宋体" w:hAnsi="宋体" w:eastAsia="宋体" w:cs="仿宋"/>
          <w:color w:val="auto"/>
          <w:spacing w:val="7"/>
          <w:sz w:val="24"/>
          <w:szCs w:val="24"/>
          <w:highlight w:val="none"/>
          <w:lang w:eastAsia="zh-CN"/>
        </w:rPr>
        <w:t>签字盖章后生效。</w:t>
      </w:r>
    </w:p>
    <w:p w14:paraId="2756B7A7">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十二、合同的终止</w:t>
      </w:r>
    </w:p>
    <w:p w14:paraId="3603AE58">
      <w:pPr>
        <w:spacing w:line="360" w:lineRule="auto"/>
        <w:ind w:firstLine="508" w:firstLineChars="200"/>
        <w:jc w:val="both"/>
        <w:rPr>
          <w:rFonts w:hint="eastAsia" w:ascii="宋体" w:hAnsi="宋体" w:eastAsia="宋体"/>
          <w:color w:val="auto"/>
          <w:sz w:val="24"/>
          <w:szCs w:val="24"/>
          <w:highlight w:val="none"/>
          <w:lang w:eastAsia="zh-CN"/>
        </w:rPr>
      </w:pPr>
      <w:r>
        <w:rPr>
          <w:rFonts w:ascii="宋体" w:hAnsi="宋体" w:eastAsia="宋体" w:cs="仿宋"/>
          <w:color w:val="auto"/>
          <w:spacing w:val="7"/>
          <w:sz w:val="24"/>
          <w:szCs w:val="24"/>
          <w:highlight w:val="none"/>
          <w:lang w:eastAsia="zh-CN"/>
        </w:rPr>
        <w:t>（一）合同期满，双方未续签的。</w:t>
      </w:r>
    </w:p>
    <w:p w14:paraId="2111A50E">
      <w:pPr>
        <w:spacing w:line="360" w:lineRule="auto"/>
        <w:ind w:left="40" w:right="16"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（二）当发生不可抗力，致使本合同的履行成为不必要</w:t>
      </w:r>
      <w:r>
        <w:rPr>
          <w:rFonts w:ascii="宋体" w:hAnsi="宋体" w:eastAsia="宋体" w:cs="仿宋"/>
          <w:color w:val="auto"/>
          <w:spacing w:val="7"/>
          <w:sz w:val="24"/>
          <w:szCs w:val="24"/>
          <w:highlight w:val="none"/>
          <w:lang w:eastAsia="zh-CN"/>
        </w:rPr>
        <w:t>或不可能时，本合同自动终止。</w:t>
      </w:r>
    </w:p>
    <w:p w14:paraId="4244F74F">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十三、其他未尽事宜由甲乙双方友好协商确定</w:t>
      </w:r>
    </w:p>
    <w:p w14:paraId="4B925ACC">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十四、合同鉴证</w:t>
      </w:r>
    </w:p>
    <w:p w14:paraId="51A7DBAD">
      <w:pPr>
        <w:spacing w:line="360" w:lineRule="auto"/>
        <w:ind w:left="34" w:right="17"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采购代理机构应当在本合同上签章，以证明本合同条款与招标文件、响应文件的相关要求相符并且未对采购内容或</w:t>
      </w:r>
      <w:r>
        <w:rPr>
          <w:rFonts w:ascii="宋体" w:hAnsi="宋体" w:eastAsia="宋体" w:cs="仿宋"/>
          <w:color w:val="auto"/>
          <w:spacing w:val="7"/>
          <w:sz w:val="24"/>
          <w:szCs w:val="24"/>
          <w:highlight w:val="none"/>
          <w:lang w:eastAsia="zh-CN"/>
        </w:rPr>
        <w:t>技术参数进行实质性修改。</w:t>
      </w:r>
    </w:p>
    <w:p w14:paraId="20318028">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十五、本合同的组成文件</w:t>
      </w:r>
    </w:p>
    <w:p w14:paraId="4C2C4262">
      <w:pPr>
        <w:spacing w:line="360" w:lineRule="auto"/>
        <w:ind w:firstLine="48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z w:val="24"/>
          <w:szCs w:val="24"/>
          <w:highlight w:val="none"/>
          <w:lang w:eastAsia="zh-CN"/>
        </w:rPr>
        <w:t>（一）附件</w:t>
      </w:r>
      <w:r>
        <w:rPr>
          <w:rFonts w:ascii="宋体" w:hAnsi="宋体" w:eastAsia="宋体" w:cs="仿宋"/>
          <w:color w:val="auto"/>
          <w:spacing w:val="-29"/>
          <w:sz w:val="24"/>
          <w:szCs w:val="24"/>
          <w:highlight w:val="none"/>
          <w:lang w:eastAsia="zh-CN"/>
        </w:rPr>
        <w:t xml:space="preserve"> </w:t>
      </w:r>
      <w:r>
        <w:rPr>
          <w:rFonts w:ascii="宋体" w:hAnsi="宋体" w:eastAsia="宋体" w:cs="仿宋"/>
          <w:color w:val="auto"/>
          <w:sz w:val="24"/>
          <w:szCs w:val="24"/>
          <w:highlight w:val="none"/>
          <w:lang w:eastAsia="zh-CN"/>
        </w:rPr>
        <w:t>1 ：</w:t>
      </w:r>
      <w:r>
        <w:rPr>
          <w:rFonts w:hint="eastAsia" w:ascii="宋体" w:hAnsi="宋体" w:eastAsia="宋体" w:cs="仿宋"/>
          <w:color w:val="auto"/>
          <w:spacing w:val="5"/>
          <w:sz w:val="24"/>
          <w:szCs w:val="24"/>
          <w:highlight w:val="none"/>
          <w:u w:val="single"/>
          <w:lang w:eastAsia="zh-CN"/>
        </w:rPr>
        <w:t>海南智慧健康岛建设工程项目（包</w:t>
      </w:r>
      <w:r>
        <w:rPr>
          <w:rFonts w:hint="eastAsia" w:ascii="宋体" w:hAnsi="宋体" w:eastAsia="宋体" w:cs="仿宋"/>
          <w:color w:val="auto"/>
          <w:spacing w:val="5"/>
          <w:sz w:val="24"/>
          <w:szCs w:val="24"/>
          <w:highlight w:val="none"/>
          <w:u w:val="single"/>
          <w:lang w:val="en-US" w:eastAsia="zh-CN"/>
        </w:rPr>
        <w:t>10</w:t>
      </w:r>
      <w:r>
        <w:rPr>
          <w:rFonts w:hint="eastAsia" w:ascii="宋体" w:hAnsi="宋体" w:eastAsia="宋体" w:cs="仿宋"/>
          <w:color w:val="auto"/>
          <w:spacing w:val="5"/>
          <w:sz w:val="24"/>
          <w:szCs w:val="24"/>
          <w:highlight w:val="none"/>
          <w:u w:val="single"/>
          <w:lang w:eastAsia="zh-CN"/>
        </w:rPr>
        <w:t>）</w:t>
      </w:r>
      <w:r>
        <w:rPr>
          <w:rFonts w:ascii="宋体" w:hAnsi="宋体" w:eastAsia="宋体" w:cs="仿宋"/>
          <w:color w:val="auto"/>
          <w:sz w:val="24"/>
          <w:szCs w:val="24"/>
          <w:highlight w:val="none"/>
          <w:lang w:eastAsia="zh-CN"/>
        </w:rPr>
        <w:t>项目服务范围和内容。</w:t>
      </w:r>
    </w:p>
    <w:p w14:paraId="6DC74FD8">
      <w:pPr>
        <w:spacing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（二）附件</w:t>
      </w:r>
      <w:r>
        <w:rPr>
          <w:rFonts w:ascii="宋体" w:hAnsi="宋体" w:eastAsia="宋体" w:cs="仿宋"/>
          <w:color w:val="auto"/>
          <w:spacing w:val="-54"/>
          <w:sz w:val="24"/>
          <w:szCs w:val="24"/>
          <w:highlight w:val="none"/>
          <w:lang w:eastAsia="zh-CN"/>
        </w:rPr>
        <w:t xml:space="preserve"> </w:t>
      </w:r>
      <w:r>
        <w:rPr>
          <w:rFonts w:ascii="宋体" w:hAnsi="宋体" w:eastAsia="宋体" w:cs="仿宋"/>
          <w:color w:val="auto"/>
          <w:spacing w:val="5"/>
          <w:sz w:val="24"/>
          <w:szCs w:val="24"/>
          <w:highlight w:val="none"/>
          <w:lang w:eastAsia="zh-CN"/>
        </w:rPr>
        <w:t>2：保密承诺书。</w:t>
      </w:r>
    </w:p>
    <w:p w14:paraId="079FBD15">
      <w:pPr>
        <w:spacing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（三）附件</w:t>
      </w:r>
      <w:r>
        <w:rPr>
          <w:rFonts w:ascii="宋体" w:hAnsi="宋体" w:eastAsia="宋体" w:cs="仿宋"/>
          <w:color w:val="auto"/>
          <w:spacing w:val="-49"/>
          <w:sz w:val="24"/>
          <w:szCs w:val="24"/>
          <w:highlight w:val="none"/>
          <w:lang w:eastAsia="zh-CN"/>
        </w:rPr>
        <w:t xml:space="preserve"> </w:t>
      </w:r>
      <w:r>
        <w:rPr>
          <w:rFonts w:ascii="宋体" w:hAnsi="宋体" w:eastAsia="宋体" w:cs="仿宋"/>
          <w:color w:val="auto"/>
          <w:spacing w:val="5"/>
          <w:sz w:val="24"/>
          <w:szCs w:val="24"/>
          <w:highlight w:val="none"/>
          <w:lang w:eastAsia="zh-CN"/>
        </w:rPr>
        <w:t>3：</w:t>
      </w:r>
      <w:r>
        <w:rPr>
          <w:rFonts w:hint="eastAsia" w:ascii="宋体" w:hAnsi="宋体" w:eastAsia="宋体" w:cs="仿宋"/>
          <w:color w:val="auto"/>
          <w:spacing w:val="5"/>
          <w:sz w:val="24"/>
          <w:szCs w:val="24"/>
          <w:highlight w:val="none"/>
          <w:lang w:eastAsia="zh-CN"/>
        </w:rPr>
        <w:t>中标</w:t>
      </w:r>
      <w:r>
        <w:rPr>
          <w:rFonts w:ascii="宋体" w:hAnsi="宋体" w:eastAsia="宋体" w:cs="仿宋"/>
          <w:color w:val="auto"/>
          <w:spacing w:val="5"/>
          <w:sz w:val="24"/>
          <w:szCs w:val="24"/>
          <w:highlight w:val="none"/>
          <w:lang w:eastAsia="zh-CN"/>
        </w:rPr>
        <w:t>通知书</w:t>
      </w:r>
    </w:p>
    <w:p w14:paraId="270B2EC9">
      <w:pPr>
        <w:spacing w:line="360" w:lineRule="auto"/>
        <w:ind w:right="16"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上述合同文件内容互为补充，如有不明确，由甲方负责</w:t>
      </w:r>
      <w:r>
        <w:rPr>
          <w:rFonts w:ascii="宋体" w:hAnsi="宋体" w:eastAsia="宋体" w:cs="仿宋"/>
          <w:color w:val="auto"/>
          <w:spacing w:val="-2"/>
          <w:sz w:val="24"/>
          <w:szCs w:val="24"/>
          <w:highlight w:val="none"/>
          <w:lang w:eastAsia="zh-CN"/>
        </w:rPr>
        <w:t>解释。</w:t>
      </w:r>
    </w:p>
    <w:p w14:paraId="05AC293B">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十六、合同备案</w:t>
      </w:r>
    </w:p>
    <w:p w14:paraId="708A902F">
      <w:pPr>
        <w:spacing w:line="360" w:lineRule="auto"/>
        <w:ind w:right="16" w:firstLine="500"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5"/>
          <w:sz w:val="24"/>
          <w:szCs w:val="24"/>
          <w:highlight w:val="none"/>
          <w:lang w:eastAsia="zh-CN"/>
        </w:rPr>
        <w:t>本合同一式</w:t>
      </w:r>
      <w:r>
        <w:rPr>
          <w:rFonts w:hint="eastAsia" w:ascii="宋体" w:hAnsi="宋体" w:eastAsia="宋体" w:cs="仿宋"/>
          <w:color w:val="auto"/>
          <w:spacing w:val="5"/>
          <w:sz w:val="24"/>
          <w:szCs w:val="24"/>
          <w:highlight w:val="none"/>
          <w:u w:val="single"/>
          <w:lang w:val="en-US" w:eastAsia="zh-CN"/>
        </w:rPr>
        <w:t>伍</w:t>
      </w:r>
      <w:r>
        <w:rPr>
          <w:rFonts w:ascii="宋体" w:hAnsi="宋体" w:eastAsia="宋体" w:cs="仿宋"/>
          <w:color w:val="auto"/>
          <w:spacing w:val="5"/>
          <w:sz w:val="24"/>
          <w:szCs w:val="24"/>
          <w:highlight w:val="none"/>
          <w:lang w:eastAsia="zh-CN"/>
        </w:rPr>
        <w:t>份，</w:t>
      </w:r>
      <w:r>
        <w:rPr>
          <w:rFonts w:ascii="宋体" w:hAnsi="宋体" w:eastAsia="宋体" w:cs="仿宋"/>
          <w:color w:val="auto"/>
          <w:spacing w:val="-76"/>
          <w:sz w:val="24"/>
          <w:szCs w:val="24"/>
          <w:highlight w:val="none"/>
          <w:lang w:eastAsia="zh-CN"/>
        </w:rPr>
        <w:t xml:space="preserve"> </w:t>
      </w:r>
      <w:r>
        <w:rPr>
          <w:rFonts w:ascii="宋体" w:hAnsi="宋体" w:eastAsia="宋体" w:cs="仿宋"/>
          <w:color w:val="auto"/>
          <w:spacing w:val="5"/>
          <w:sz w:val="24"/>
          <w:szCs w:val="24"/>
          <w:highlight w:val="none"/>
          <w:lang w:eastAsia="zh-CN"/>
        </w:rPr>
        <w:t>甲方执</w:t>
      </w:r>
      <w:r>
        <w:rPr>
          <w:rFonts w:ascii="宋体" w:hAnsi="宋体" w:eastAsia="宋体" w:cs="仿宋"/>
          <w:color w:val="auto"/>
          <w:spacing w:val="5"/>
          <w:sz w:val="24"/>
          <w:szCs w:val="24"/>
          <w:highlight w:val="none"/>
          <w:u w:val="single"/>
          <w:lang w:eastAsia="zh-CN"/>
        </w:rPr>
        <w:t>贰</w:t>
      </w:r>
      <w:r>
        <w:rPr>
          <w:rFonts w:ascii="宋体" w:hAnsi="宋体" w:eastAsia="宋体" w:cs="仿宋"/>
          <w:color w:val="auto"/>
          <w:spacing w:val="5"/>
          <w:sz w:val="24"/>
          <w:szCs w:val="24"/>
          <w:highlight w:val="none"/>
          <w:lang w:eastAsia="zh-CN"/>
        </w:rPr>
        <w:t>份、乙方执</w:t>
      </w:r>
      <w:r>
        <w:rPr>
          <w:rFonts w:ascii="宋体" w:hAnsi="宋体" w:eastAsia="宋体" w:cs="仿宋"/>
          <w:color w:val="auto"/>
          <w:spacing w:val="5"/>
          <w:sz w:val="24"/>
          <w:szCs w:val="24"/>
          <w:highlight w:val="none"/>
          <w:u w:val="single"/>
          <w:lang w:eastAsia="zh-CN"/>
        </w:rPr>
        <w:t>贰</w:t>
      </w:r>
      <w:r>
        <w:rPr>
          <w:rFonts w:ascii="宋体" w:hAnsi="宋体" w:eastAsia="宋体" w:cs="仿宋"/>
          <w:color w:val="auto"/>
          <w:spacing w:val="5"/>
          <w:sz w:val="24"/>
          <w:szCs w:val="24"/>
          <w:highlight w:val="none"/>
          <w:lang w:eastAsia="zh-CN"/>
        </w:rPr>
        <w:t>份，采购代理</w:t>
      </w:r>
      <w:r>
        <w:rPr>
          <w:rFonts w:ascii="宋体" w:hAnsi="宋体" w:eastAsia="宋体" w:cs="仿宋"/>
          <w:color w:val="auto"/>
          <w:spacing w:val="4"/>
          <w:sz w:val="24"/>
          <w:szCs w:val="24"/>
          <w:highlight w:val="none"/>
          <w:lang w:eastAsia="zh-CN"/>
        </w:rPr>
        <w:t>机构执</w:t>
      </w:r>
      <w:r>
        <w:rPr>
          <w:rFonts w:ascii="宋体" w:hAnsi="宋体" w:eastAsia="宋体" w:cs="仿宋"/>
          <w:color w:val="auto"/>
          <w:spacing w:val="4"/>
          <w:sz w:val="24"/>
          <w:szCs w:val="24"/>
          <w:highlight w:val="none"/>
          <w:u w:val="single"/>
          <w:lang w:eastAsia="zh-CN"/>
        </w:rPr>
        <w:t>壹</w:t>
      </w:r>
      <w:r>
        <w:rPr>
          <w:rFonts w:ascii="宋体" w:hAnsi="宋体" w:eastAsia="宋体" w:cs="仿宋"/>
          <w:color w:val="auto"/>
          <w:spacing w:val="4"/>
          <w:sz w:val="24"/>
          <w:szCs w:val="24"/>
          <w:highlight w:val="none"/>
          <w:lang w:eastAsia="zh-CN"/>
        </w:rPr>
        <w:t>份</w:t>
      </w:r>
      <w:r>
        <w:rPr>
          <w:rFonts w:hint="eastAsia" w:ascii="宋体" w:hAnsi="宋体" w:eastAsia="宋体" w:cs="仿宋"/>
          <w:color w:val="auto"/>
          <w:spacing w:val="4"/>
          <w:sz w:val="24"/>
          <w:szCs w:val="24"/>
          <w:highlight w:val="none"/>
          <w:lang w:eastAsia="zh-CN"/>
        </w:rPr>
        <w:t>，每份合同均具有同等效力。</w:t>
      </w:r>
    </w:p>
    <w:p w14:paraId="740B967C">
      <w:pPr>
        <w:spacing w:line="360" w:lineRule="auto"/>
        <w:ind w:right="16" w:firstLine="480" w:firstLineChars="200"/>
        <w:jc w:val="both"/>
        <w:rPr>
          <w:rFonts w:hint="eastAsia" w:ascii="宋体" w:hAnsi="宋体" w:eastAsia="宋体" w:cs="仿宋"/>
          <w:color w:val="auto"/>
          <w:sz w:val="24"/>
          <w:szCs w:val="24"/>
          <w:highlight w:val="none"/>
          <w:lang w:eastAsia="zh-CN"/>
        </w:rPr>
        <w:sectPr>
          <w:footerReference r:id="rId23" w:type="default"/>
          <w:pgSz w:w="11906" w:h="16839"/>
          <w:pgMar w:top="400" w:right="1785" w:bottom="448" w:left="1785" w:header="964" w:footer="964" w:gutter="0"/>
          <w:pgNumType w:start="0"/>
          <w:cols w:space="720" w:num="1"/>
          <w:titlePg/>
          <w:docGrid w:linePitch="286" w:charSpace="0"/>
        </w:sectPr>
      </w:pPr>
    </w:p>
    <w:p w14:paraId="4D494A32">
      <w:pPr>
        <w:spacing w:line="360" w:lineRule="auto"/>
        <w:jc w:val="both"/>
        <w:rPr>
          <w:rFonts w:hint="eastAsia" w:ascii="宋体" w:hAnsi="宋体" w:eastAsia="宋体" w:cs="仿宋"/>
          <w:color w:val="auto"/>
          <w:sz w:val="24"/>
          <w:szCs w:val="24"/>
          <w:highlight w:val="none"/>
          <w:lang w:eastAsia="zh-CN"/>
        </w:rPr>
        <w:sectPr>
          <w:footerReference r:id="rId24" w:type="default"/>
          <w:type w:val="continuous"/>
          <w:pgSz w:w="11906" w:h="16839"/>
          <w:pgMar w:top="400" w:right="1785" w:bottom="448" w:left="1785" w:header="0" w:footer="210" w:gutter="0"/>
          <w:cols w:equalWidth="0" w:num="1">
            <w:col w:w="8335"/>
          </w:cols>
        </w:sect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54"/>
        <w:gridCol w:w="4707"/>
      </w:tblGrid>
      <w:tr w14:paraId="303A6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354" w:type="dxa"/>
            <w:tcBorders>
              <w:tl2br w:val="nil"/>
              <w:tr2bl w:val="nil"/>
            </w:tcBorders>
          </w:tcPr>
          <w:p w14:paraId="1BFB0C6D">
            <w:pPr>
              <w:spacing w:line="360" w:lineRule="auto"/>
              <w:jc w:val="both"/>
              <w:outlineLvl w:val="0"/>
              <w:rPr>
                <w:rFonts w:hint="eastAsia" w:ascii="宋体" w:hAnsi="宋体" w:eastAsia="宋体" w:cs="仿宋_GB2312"/>
                <w:bCs/>
                <w:color w:val="auto"/>
                <w:sz w:val="24"/>
                <w:szCs w:val="24"/>
                <w:highlight w:val="none"/>
                <w:u w:val="single"/>
                <w:lang w:eastAsia="zh-CN"/>
              </w:rPr>
            </w:pPr>
            <w:r>
              <w:rPr>
                <w:rFonts w:hint="eastAsia" w:ascii="宋体" w:hAnsi="宋体" w:eastAsia="宋体" w:cs="仿宋_GB2312"/>
                <w:b/>
                <w:color w:val="auto"/>
                <w:sz w:val="24"/>
                <w:szCs w:val="24"/>
                <w:highlight w:val="none"/>
              </w:rPr>
              <w:t>甲方：</w:t>
            </w:r>
            <w:r>
              <w:rPr>
                <w:rFonts w:hint="eastAsia" w:ascii="宋体" w:hAnsi="宋体" w:eastAsia="宋体" w:cs="仿宋_GB2312"/>
                <w:bCs/>
                <w:color w:val="auto"/>
                <w:sz w:val="24"/>
                <w:szCs w:val="24"/>
                <w:highlight w:val="none"/>
                <w:u w:val="single"/>
              </w:rPr>
              <w:t xml:space="preserve"> </w:t>
            </w:r>
          </w:p>
          <w:p w14:paraId="16963228">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bCs/>
                <w:color w:val="auto"/>
                <w:sz w:val="24"/>
                <w:szCs w:val="24"/>
                <w:highlight w:val="none"/>
                <w:u w:val="single"/>
                <w:lang w:val="en-GB"/>
              </w:rPr>
              <w:t>（盖章）</w:t>
            </w:r>
          </w:p>
        </w:tc>
        <w:tc>
          <w:tcPr>
            <w:tcW w:w="4707" w:type="dxa"/>
            <w:tcBorders>
              <w:tl2br w:val="nil"/>
              <w:tr2bl w:val="nil"/>
            </w:tcBorders>
          </w:tcPr>
          <w:p w14:paraId="05BCA143">
            <w:pPr>
              <w:spacing w:line="360" w:lineRule="auto"/>
              <w:jc w:val="both"/>
              <w:outlineLvl w:val="0"/>
              <w:rPr>
                <w:rFonts w:ascii="宋体" w:hAnsi="宋体" w:eastAsia="宋体" w:cs="仿宋_GB2312"/>
                <w:b/>
                <w:color w:val="auto"/>
                <w:sz w:val="24"/>
                <w:szCs w:val="24"/>
                <w:highlight w:val="none"/>
                <w:u w:val="single"/>
                <w:lang w:eastAsia="zh-CN"/>
              </w:rPr>
            </w:pPr>
            <w:r>
              <w:rPr>
                <w:rFonts w:hint="eastAsia" w:ascii="宋体" w:hAnsi="宋体" w:eastAsia="宋体" w:cs="仿宋_GB2312"/>
                <w:b/>
                <w:color w:val="auto"/>
                <w:sz w:val="24"/>
                <w:szCs w:val="24"/>
                <w:highlight w:val="none"/>
              </w:rPr>
              <w:t>乙方：</w:t>
            </w:r>
            <w:r>
              <w:rPr>
                <w:rFonts w:hint="eastAsia" w:ascii="宋体" w:hAnsi="宋体" w:eastAsia="宋体" w:cs="仿宋_GB2312"/>
                <w:b/>
                <w:color w:val="auto"/>
                <w:sz w:val="24"/>
                <w:szCs w:val="24"/>
                <w:highlight w:val="none"/>
                <w:u w:val="single"/>
              </w:rPr>
              <w:t xml:space="preserve"> </w:t>
            </w:r>
          </w:p>
          <w:p w14:paraId="5E6350B9">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bCs/>
                <w:color w:val="auto"/>
                <w:sz w:val="24"/>
                <w:szCs w:val="24"/>
                <w:highlight w:val="none"/>
                <w:u w:val="single"/>
                <w:lang w:val="en-GB"/>
              </w:rPr>
              <w:t>（盖章）</w:t>
            </w:r>
          </w:p>
        </w:tc>
      </w:tr>
      <w:tr w14:paraId="27D32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6663FFF6">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bCs/>
                <w:color w:val="auto"/>
                <w:sz w:val="24"/>
                <w:szCs w:val="24"/>
                <w:highlight w:val="none"/>
              </w:rPr>
              <w:t>地址：</w:t>
            </w:r>
          </w:p>
        </w:tc>
        <w:tc>
          <w:tcPr>
            <w:tcW w:w="4707" w:type="dxa"/>
            <w:tcBorders>
              <w:tl2br w:val="nil"/>
              <w:tr2bl w:val="nil"/>
            </w:tcBorders>
          </w:tcPr>
          <w:p w14:paraId="2A983CE0">
            <w:pPr>
              <w:spacing w:line="360" w:lineRule="auto"/>
              <w:jc w:val="both"/>
              <w:rPr>
                <w:rFonts w:hint="eastAsia" w:ascii="宋体" w:hAnsi="宋体" w:eastAsia="宋体" w:cs="黑体"/>
                <w:color w:val="auto"/>
                <w:sz w:val="24"/>
                <w:szCs w:val="24"/>
                <w:highlight w:val="none"/>
                <w:lang w:eastAsia="zh-CN"/>
              </w:rPr>
            </w:pPr>
            <w:r>
              <w:rPr>
                <w:rFonts w:hint="eastAsia" w:ascii="宋体" w:hAnsi="宋体" w:eastAsia="宋体" w:cs="仿宋_GB2312"/>
                <w:bCs/>
                <w:color w:val="auto"/>
                <w:sz w:val="24"/>
                <w:szCs w:val="24"/>
                <w:highlight w:val="none"/>
                <w:lang w:eastAsia="zh-CN"/>
              </w:rPr>
              <w:t>地址：</w:t>
            </w:r>
          </w:p>
        </w:tc>
      </w:tr>
      <w:tr w14:paraId="7C81A2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6" w:hRule="atLeast"/>
        </w:trPr>
        <w:tc>
          <w:tcPr>
            <w:tcW w:w="4354" w:type="dxa"/>
            <w:tcBorders>
              <w:tl2br w:val="nil"/>
              <w:tr2bl w:val="nil"/>
            </w:tcBorders>
          </w:tcPr>
          <w:p w14:paraId="22E98627">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法定（或授权）代表人：</w:t>
            </w:r>
          </w:p>
          <w:p w14:paraId="47906933">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（签字）</w:t>
            </w:r>
            <w:r>
              <w:rPr>
                <w:rFonts w:hint="eastAsia" w:ascii="宋体" w:hAnsi="宋体" w:eastAsia="宋体" w:cs="仿宋_GB2312"/>
                <w:color w:val="auto"/>
                <w:sz w:val="24"/>
                <w:szCs w:val="24"/>
                <w:highlight w:val="none"/>
              </w:rPr>
              <w:t xml:space="preserve">  </w:t>
            </w:r>
          </w:p>
        </w:tc>
        <w:tc>
          <w:tcPr>
            <w:tcW w:w="4707" w:type="dxa"/>
            <w:tcBorders>
              <w:tl2br w:val="nil"/>
              <w:tr2bl w:val="nil"/>
            </w:tcBorders>
          </w:tcPr>
          <w:p w14:paraId="45DA17EE">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法定（或授权）代表人：</w:t>
            </w:r>
          </w:p>
          <w:p w14:paraId="14B21EB2">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（签字）</w:t>
            </w:r>
          </w:p>
        </w:tc>
      </w:tr>
      <w:tr w14:paraId="44EE3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2905B940">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联系人：</w:t>
            </w:r>
            <w:r>
              <w:rPr>
                <w:rFonts w:hint="eastAsia" w:ascii="宋体" w:hAnsi="宋体" w:eastAsia="宋体" w:cs="仿宋_GB2312"/>
                <w:color w:val="auto"/>
                <w:sz w:val="24"/>
                <w:szCs w:val="24"/>
                <w:highlight w:val="none"/>
                <w:u w:val="single"/>
              </w:rPr>
              <w:t xml:space="preserve">                </w:t>
            </w:r>
          </w:p>
        </w:tc>
        <w:tc>
          <w:tcPr>
            <w:tcW w:w="4707" w:type="dxa"/>
            <w:tcBorders>
              <w:tl2br w:val="nil"/>
              <w:tr2bl w:val="nil"/>
            </w:tcBorders>
          </w:tcPr>
          <w:p w14:paraId="3CB1E46C">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联系人：</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p>
        </w:tc>
      </w:tr>
      <w:tr w14:paraId="23D9A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4C80203E">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联系电话：</w:t>
            </w:r>
            <w:r>
              <w:rPr>
                <w:rFonts w:hint="eastAsia" w:ascii="宋体" w:hAnsi="宋体" w:eastAsia="宋体" w:cs="仿宋_GB2312"/>
                <w:color w:val="auto"/>
                <w:sz w:val="24"/>
                <w:szCs w:val="24"/>
                <w:highlight w:val="none"/>
                <w:u w:val="single"/>
              </w:rPr>
              <w:t xml:space="preserve">     </w:t>
            </w:r>
            <w:r>
              <w:rPr>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 xml:space="preserve">          </w:t>
            </w:r>
          </w:p>
        </w:tc>
        <w:tc>
          <w:tcPr>
            <w:tcW w:w="4707" w:type="dxa"/>
            <w:tcBorders>
              <w:tl2br w:val="nil"/>
              <w:tr2bl w:val="nil"/>
            </w:tcBorders>
          </w:tcPr>
          <w:p w14:paraId="3F2B1282">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联系电话：</w:t>
            </w:r>
          </w:p>
        </w:tc>
      </w:tr>
      <w:tr w14:paraId="1215F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4" w:type="dxa"/>
            <w:tcBorders>
              <w:tl2br w:val="nil"/>
              <w:tr2bl w:val="nil"/>
            </w:tcBorders>
          </w:tcPr>
          <w:p w14:paraId="42102024">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日期：</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年</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月</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 xml:space="preserve">日 </w:t>
            </w:r>
          </w:p>
          <w:p w14:paraId="3ACFB702">
            <w:pPr>
              <w:spacing w:line="360" w:lineRule="auto"/>
              <w:jc w:val="both"/>
              <w:outlineLvl w:val="0"/>
              <w:rPr>
                <w:rFonts w:hint="eastAsia" w:ascii="宋体" w:hAnsi="宋体" w:eastAsia="宋体" w:cs="仿宋_GB2312"/>
                <w:color w:val="auto"/>
                <w:sz w:val="24"/>
                <w:szCs w:val="24"/>
                <w:highlight w:val="none"/>
                <w:lang w:eastAsia="zh-CN"/>
              </w:rPr>
            </w:pPr>
          </w:p>
          <w:p w14:paraId="6CE2F596">
            <w:pPr>
              <w:spacing w:line="360" w:lineRule="auto"/>
              <w:jc w:val="both"/>
              <w:outlineLvl w:val="0"/>
              <w:rPr>
                <w:rFonts w:hint="eastAsia" w:ascii="宋体" w:hAnsi="宋体" w:eastAsia="宋体" w:cs="黑体"/>
                <w:color w:val="auto"/>
                <w:sz w:val="24"/>
                <w:szCs w:val="24"/>
                <w:highlight w:val="none"/>
              </w:rPr>
            </w:pPr>
          </w:p>
        </w:tc>
        <w:tc>
          <w:tcPr>
            <w:tcW w:w="4707" w:type="dxa"/>
            <w:tcBorders>
              <w:tl2br w:val="nil"/>
              <w:tr2bl w:val="nil"/>
            </w:tcBorders>
          </w:tcPr>
          <w:p w14:paraId="7E459056">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日期：</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年</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月</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 xml:space="preserve">日 </w:t>
            </w:r>
          </w:p>
          <w:p w14:paraId="638EAC52">
            <w:pPr>
              <w:spacing w:line="360" w:lineRule="auto"/>
              <w:jc w:val="both"/>
              <w:outlineLvl w:val="0"/>
              <w:rPr>
                <w:rFonts w:hint="eastAsia" w:ascii="宋体" w:hAnsi="宋体" w:eastAsia="宋体" w:cs="仿宋_GB2312"/>
                <w:color w:val="auto"/>
                <w:sz w:val="24"/>
                <w:szCs w:val="24"/>
                <w:highlight w:val="none"/>
                <w:lang w:eastAsia="zh-CN"/>
              </w:rPr>
            </w:pPr>
          </w:p>
          <w:p w14:paraId="6F2421D2">
            <w:pPr>
              <w:spacing w:line="360" w:lineRule="auto"/>
              <w:jc w:val="both"/>
              <w:outlineLvl w:val="0"/>
              <w:rPr>
                <w:rFonts w:hint="eastAsia" w:ascii="宋体" w:hAnsi="宋体" w:eastAsia="宋体" w:cs="黑体"/>
                <w:color w:val="auto"/>
                <w:sz w:val="24"/>
                <w:szCs w:val="24"/>
                <w:highlight w:val="none"/>
              </w:rPr>
            </w:pPr>
          </w:p>
        </w:tc>
      </w:tr>
    </w:tbl>
    <w:p w14:paraId="209C69E9">
      <w:pPr>
        <w:spacing w:before="19" w:line="360" w:lineRule="auto"/>
        <w:jc w:val="both"/>
        <w:rPr>
          <w:rFonts w:hint="eastAsia" w:ascii="宋体" w:hAnsi="宋体" w:eastAsia="宋体" w:cs="仿宋_GB2312"/>
          <w:b/>
          <w:color w:val="auto"/>
          <w:sz w:val="24"/>
          <w:szCs w:val="24"/>
          <w:highlight w:val="none"/>
        </w:rPr>
      </w:pPr>
    </w:p>
    <w:p w14:paraId="4DF15870">
      <w:pPr>
        <w:spacing w:before="19" w:line="360" w:lineRule="auto"/>
        <w:ind w:firstLine="482" w:firstLineChars="200"/>
        <w:jc w:val="both"/>
        <w:rPr>
          <w:rFonts w:hint="eastAsia" w:ascii="宋体" w:hAnsi="宋体" w:eastAsia="宋体" w:cs="仿宋_GB2312"/>
          <w:b/>
          <w:color w:val="auto"/>
          <w:sz w:val="24"/>
          <w:szCs w:val="24"/>
          <w:highlight w:val="none"/>
        </w:rPr>
      </w:pPr>
    </w:p>
    <w:p w14:paraId="7421C52C">
      <w:pPr>
        <w:spacing w:before="19" w:line="360" w:lineRule="auto"/>
        <w:ind w:firstLine="482" w:firstLineChars="200"/>
        <w:jc w:val="both"/>
        <w:rPr>
          <w:rFonts w:hint="eastAsia" w:ascii="宋体" w:hAnsi="宋体" w:eastAsia="宋体" w:cs="仿宋_GB2312"/>
          <w:b/>
          <w:color w:val="auto"/>
          <w:sz w:val="24"/>
          <w:szCs w:val="24"/>
          <w:highlight w:val="none"/>
        </w:rPr>
      </w:pPr>
    </w:p>
    <w:p w14:paraId="13C286CB">
      <w:pPr>
        <w:spacing w:before="19" w:line="360" w:lineRule="auto"/>
        <w:ind w:firstLine="482" w:firstLineChars="200"/>
        <w:jc w:val="both"/>
        <w:rPr>
          <w:rFonts w:hint="eastAsia" w:ascii="宋体" w:hAnsi="宋体" w:eastAsia="宋体" w:cs="仿宋_GB2312"/>
          <w:b/>
          <w:color w:val="auto"/>
          <w:sz w:val="24"/>
          <w:szCs w:val="24"/>
          <w:highlight w:val="none"/>
          <w:lang w:eastAsia="zh-CN"/>
        </w:rPr>
      </w:pPr>
      <w:r>
        <w:rPr>
          <w:rFonts w:hint="eastAsia" w:ascii="宋体" w:hAnsi="宋体" w:eastAsia="宋体" w:cs="仿宋_GB2312"/>
          <w:b/>
          <w:color w:val="auto"/>
          <w:sz w:val="24"/>
          <w:szCs w:val="24"/>
          <w:highlight w:val="none"/>
          <w:lang w:eastAsia="zh-CN"/>
        </w:rPr>
        <w:t>（采购代理机构声明：本合同标的依法定程序采购，合同主要条款内容与</w:t>
      </w:r>
      <w:r>
        <w:rPr>
          <w:rFonts w:hint="eastAsia" w:ascii="宋体" w:hAnsi="宋体" w:eastAsia="宋体" w:cs="仿宋_GB2312"/>
          <w:b/>
          <w:color w:val="auto"/>
          <w:sz w:val="24"/>
          <w:szCs w:val="24"/>
          <w:highlight w:val="none"/>
          <w:lang w:val="en-US" w:eastAsia="zh-CN"/>
        </w:rPr>
        <w:t>招标</w:t>
      </w:r>
      <w:r>
        <w:rPr>
          <w:rFonts w:hint="eastAsia" w:ascii="宋体" w:hAnsi="宋体" w:eastAsia="宋体" w:cs="仿宋_GB2312"/>
          <w:b/>
          <w:color w:val="auto"/>
          <w:sz w:val="24"/>
          <w:szCs w:val="24"/>
          <w:highlight w:val="none"/>
          <w:lang w:eastAsia="zh-CN"/>
        </w:rPr>
        <w:t>文件及响应文件的内容一致。）</w:t>
      </w:r>
    </w:p>
    <w:p w14:paraId="1F4C6EBF">
      <w:pPr>
        <w:spacing w:before="19" w:line="360" w:lineRule="auto"/>
        <w:jc w:val="both"/>
        <w:rPr>
          <w:rFonts w:hint="eastAsia" w:ascii="宋体" w:hAnsi="宋体" w:eastAsia="宋体" w:cs="仿宋_GB2312"/>
          <w:b/>
          <w:color w:val="auto"/>
          <w:sz w:val="24"/>
          <w:szCs w:val="24"/>
          <w:highlight w:val="none"/>
          <w:lang w:eastAsia="zh-CN"/>
        </w:rPr>
      </w:pPr>
      <w:r>
        <w:rPr>
          <w:rFonts w:hint="eastAsia" w:ascii="宋体" w:hAnsi="宋体" w:eastAsia="宋体" w:cs="仿宋_GB2312"/>
          <w:b/>
          <w:color w:val="auto"/>
          <w:sz w:val="24"/>
          <w:szCs w:val="24"/>
          <w:highlight w:val="none"/>
          <w:lang w:eastAsia="zh-CN"/>
        </w:rPr>
        <w:t>采购代理机构：（盖章）</w:t>
      </w:r>
    </w:p>
    <w:p w14:paraId="6E76A489">
      <w:pPr>
        <w:spacing w:line="360" w:lineRule="auto"/>
        <w:jc w:val="both"/>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经办人：</w:t>
      </w:r>
    </w:p>
    <w:p w14:paraId="36CB515D">
      <w:pPr>
        <w:spacing w:before="98" w:line="360" w:lineRule="auto"/>
        <w:ind w:left="42"/>
        <w:jc w:val="both"/>
        <w:rPr>
          <w:rFonts w:hint="eastAsia" w:ascii="宋体" w:hAnsi="宋体" w:eastAsia="宋体" w:cs="黑体"/>
          <w:color w:val="auto"/>
          <w:spacing w:val="-10"/>
          <w:sz w:val="24"/>
          <w:szCs w:val="24"/>
          <w:highlight w:val="none"/>
          <w:lang w:eastAsia="zh-CN"/>
        </w:rPr>
      </w:pPr>
    </w:p>
    <w:p w14:paraId="6AAA375F">
      <w:pPr>
        <w:spacing w:before="98" w:line="360" w:lineRule="auto"/>
        <w:ind w:left="42"/>
        <w:jc w:val="both"/>
        <w:rPr>
          <w:rFonts w:hint="eastAsia" w:ascii="宋体" w:hAnsi="宋体" w:eastAsia="宋体" w:cs="黑体"/>
          <w:color w:val="auto"/>
          <w:spacing w:val="-10"/>
          <w:sz w:val="24"/>
          <w:szCs w:val="24"/>
          <w:highlight w:val="none"/>
          <w:lang w:eastAsia="zh-CN"/>
        </w:rPr>
      </w:pPr>
    </w:p>
    <w:p w14:paraId="26893460">
      <w:pPr>
        <w:spacing w:before="98" w:line="360" w:lineRule="auto"/>
        <w:ind w:left="42"/>
        <w:jc w:val="both"/>
        <w:rPr>
          <w:rFonts w:hint="eastAsia" w:ascii="宋体" w:hAnsi="宋体" w:eastAsia="宋体" w:cs="黑体"/>
          <w:color w:val="auto"/>
          <w:spacing w:val="-10"/>
          <w:sz w:val="24"/>
          <w:szCs w:val="24"/>
          <w:highlight w:val="none"/>
          <w:lang w:eastAsia="zh-CN"/>
        </w:rPr>
      </w:pPr>
    </w:p>
    <w:p w14:paraId="350FA9E5">
      <w:pPr>
        <w:spacing w:before="98" w:line="360" w:lineRule="auto"/>
        <w:ind w:left="42"/>
        <w:jc w:val="both"/>
        <w:rPr>
          <w:rFonts w:hint="eastAsia" w:ascii="宋体" w:hAnsi="宋体" w:eastAsia="宋体" w:cs="黑体"/>
          <w:color w:val="auto"/>
          <w:spacing w:val="-10"/>
          <w:sz w:val="24"/>
          <w:szCs w:val="24"/>
          <w:highlight w:val="none"/>
          <w:lang w:eastAsia="zh-CN"/>
        </w:rPr>
      </w:pPr>
    </w:p>
    <w:p w14:paraId="2E7A39C2">
      <w:pPr>
        <w:spacing w:before="98" w:line="360" w:lineRule="auto"/>
        <w:ind w:left="42"/>
        <w:jc w:val="both"/>
        <w:rPr>
          <w:rFonts w:hint="eastAsia" w:ascii="宋体" w:hAnsi="宋体" w:eastAsia="宋体" w:cs="黑体"/>
          <w:color w:val="auto"/>
          <w:spacing w:val="-10"/>
          <w:sz w:val="24"/>
          <w:szCs w:val="24"/>
          <w:highlight w:val="none"/>
          <w:lang w:eastAsia="zh-CN"/>
        </w:rPr>
      </w:pPr>
    </w:p>
    <w:p w14:paraId="7184DBD3">
      <w:pPr>
        <w:kinsoku/>
        <w:autoSpaceDE/>
        <w:autoSpaceDN/>
        <w:adjustRightInd/>
        <w:snapToGrid/>
        <w:textAlignment w:val="auto"/>
        <w:rPr>
          <w:rFonts w:hint="eastAsia" w:ascii="宋体" w:hAnsi="宋体" w:eastAsia="宋体" w:cs="黑体"/>
          <w:color w:val="auto"/>
          <w:spacing w:val="-10"/>
          <w:sz w:val="24"/>
          <w:szCs w:val="24"/>
          <w:highlight w:val="none"/>
          <w:lang w:eastAsia="zh-CN"/>
        </w:rPr>
      </w:pPr>
      <w:r>
        <w:rPr>
          <w:rFonts w:hint="eastAsia" w:ascii="宋体" w:hAnsi="宋体" w:eastAsia="宋体" w:cs="黑体"/>
          <w:color w:val="auto"/>
          <w:spacing w:val="-10"/>
          <w:sz w:val="24"/>
          <w:szCs w:val="24"/>
          <w:highlight w:val="none"/>
          <w:lang w:eastAsia="zh-CN"/>
        </w:rPr>
        <w:br w:type="page"/>
      </w:r>
    </w:p>
    <w:p w14:paraId="5F860B57">
      <w:pPr>
        <w:spacing w:before="98" w:line="360" w:lineRule="auto"/>
        <w:ind w:left="42"/>
        <w:jc w:val="both"/>
        <w:outlineLvl w:val="1"/>
        <w:rPr>
          <w:rFonts w:hint="eastAsia" w:ascii="宋体" w:hAnsi="宋体" w:eastAsia="宋体" w:cs="黑体"/>
          <w:color w:val="auto"/>
          <w:spacing w:val="-10"/>
          <w:sz w:val="24"/>
          <w:szCs w:val="24"/>
          <w:highlight w:val="none"/>
          <w:lang w:eastAsia="zh-CN"/>
        </w:rPr>
      </w:pPr>
      <w:r>
        <w:rPr>
          <w:rFonts w:ascii="宋体" w:hAnsi="宋体" w:eastAsia="宋体" w:cs="黑体"/>
          <w:color w:val="auto"/>
          <w:spacing w:val="-10"/>
          <w:sz w:val="24"/>
          <w:szCs w:val="24"/>
          <w:highlight w:val="none"/>
          <w:lang w:eastAsia="zh-CN"/>
        </w:rPr>
        <w:t>附件 1</w:t>
      </w:r>
    </w:p>
    <w:p w14:paraId="70FBF1F1">
      <w:pPr>
        <w:pStyle w:val="4"/>
        <w:tabs>
          <w:tab w:val="left" w:pos="1966"/>
        </w:tabs>
        <w:spacing w:before="198" w:line="360" w:lineRule="auto"/>
        <w:ind w:left="33" w:right="868" w:firstLine="833"/>
        <w:jc w:val="both"/>
        <w:rPr>
          <w:rFonts w:hint="eastAsia" w:ascii="宋体" w:hAnsi="宋体" w:eastAsia="宋体"/>
          <w:color w:val="auto"/>
          <w:sz w:val="24"/>
          <w:szCs w:val="24"/>
          <w:highlight w:val="none"/>
          <w:lang w:eastAsia="zh-CN"/>
        </w:rPr>
      </w:pPr>
      <w:r>
        <w:rPr>
          <w:rFonts w:hint="eastAsia" w:ascii="宋体" w:hAnsi="宋体" w:eastAsia="宋体"/>
          <w:b/>
          <w:bCs/>
          <w:color w:val="auto"/>
          <w:spacing w:val="4"/>
          <w:sz w:val="24"/>
          <w:szCs w:val="24"/>
          <w:highlight w:val="none"/>
          <w:u w:val="single"/>
          <w:lang w:eastAsia="zh-CN"/>
        </w:rPr>
        <w:t>海南智慧健康岛建设工程项目（包</w:t>
      </w:r>
      <w:r>
        <w:rPr>
          <w:rFonts w:hint="eastAsia" w:ascii="宋体" w:hAnsi="宋体" w:eastAsia="宋体"/>
          <w:b/>
          <w:bCs/>
          <w:color w:val="auto"/>
          <w:spacing w:val="4"/>
          <w:sz w:val="24"/>
          <w:szCs w:val="24"/>
          <w:highlight w:val="none"/>
          <w:u w:val="single"/>
          <w:lang w:val="en-US" w:eastAsia="zh-CN"/>
        </w:rPr>
        <w:t>10</w:t>
      </w:r>
      <w:r>
        <w:rPr>
          <w:rFonts w:hint="eastAsia" w:ascii="宋体" w:hAnsi="宋体" w:eastAsia="宋体"/>
          <w:b/>
          <w:bCs/>
          <w:color w:val="auto"/>
          <w:spacing w:val="4"/>
          <w:sz w:val="24"/>
          <w:szCs w:val="24"/>
          <w:highlight w:val="none"/>
          <w:u w:val="single"/>
          <w:lang w:eastAsia="zh-CN"/>
        </w:rPr>
        <w:t>）</w:t>
      </w:r>
      <w:r>
        <w:rPr>
          <w:rFonts w:ascii="宋体" w:hAnsi="宋体" w:eastAsia="宋体"/>
          <w:b/>
          <w:bCs/>
          <w:color w:val="auto"/>
          <w:spacing w:val="4"/>
          <w:sz w:val="24"/>
          <w:szCs w:val="24"/>
          <w:highlight w:val="none"/>
          <w:u w:val="single"/>
          <w:lang w:eastAsia="zh-CN"/>
        </w:rPr>
        <w:t xml:space="preserve"> </w:t>
      </w:r>
      <w:r>
        <w:rPr>
          <w:rFonts w:ascii="宋体" w:hAnsi="宋体" w:eastAsia="宋体"/>
          <w:b/>
          <w:bCs/>
          <w:color w:val="auto"/>
          <w:spacing w:val="-111"/>
          <w:sz w:val="24"/>
          <w:szCs w:val="24"/>
          <w:highlight w:val="none"/>
          <w:lang w:eastAsia="zh-CN"/>
        </w:rPr>
        <w:t xml:space="preserve"> </w:t>
      </w:r>
      <w:bookmarkStart w:id="160" w:name="_Hlk191071071"/>
      <w:r>
        <w:rPr>
          <w:rFonts w:ascii="宋体" w:hAnsi="宋体" w:eastAsia="宋体"/>
          <w:b/>
          <w:bCs/>
          <w:color w:val="auto"/>
          <w:spacing w:val="8"/>
          <w:sz w:val="24"/>
          <w:szCs w:val="24"/>
          <w:highlight w:val="none"/>
          <w:lang w:eastAsia="zh-CN"/>
        </w:rPr>
        <w:t>服务范围</w:t>
      </w:r>
      <w:bookmarkEnd w:id="160"/>
      <w:r>
        <w:rPr>
          <w:rFonts w:ascii="宋体" w:hAnsi="宋体" w:eastAsia="宋体"/>
          <w:b/>
          <w:bCs/>
          <w:color w:val="auto"/>
          <w:spacing w:val="8"/>
          <w:sz w:val="24"/>
          <w:szCs w:val="24"/>
          <w:highlight w:val="none"/>
          <w:lang w:eastAsia="zh-CN"/>
        </w:rPr>
        <w:t>和内容</w:t>
      </w:r>
      <w:r>
        <w:rPr>
          <w:rFonts w:ascii="宋体" w:hAnsi="宋体" w:eastAsia="宋体"/>
          <w:color w:val="auto"/>
          <w:sz w:val="24"/>
          <w:szCs w:val="24"/>
          <w:highlight w:val="none"/>
          <w:lang w:eastAsia="zh-CN"/>
        </w:rPr>
        <w:t xml:space="preserve"> </w:t>
      </w:r>
    </w:p>
    <w:p w14:paraId="01AB9E02">
      <w:pPr>
        <w:spacing w:line="360" w:lineRule="auto"/>
        <w:rPr>
          <w:rFonts w:ascii="宋体" w:hAnsi="宋体" w:eastAsia="宋体"/>
          <w:b/>
          <w:bCs/>
          <w:color w:val="auto"/>
          <w:sz w:val="24"/>
          <w:szCs w:val="24"/>
          <w:highlight w:val="none"/>
          <w:lang w:eastAsia="zh-CN"/>
        </w:rPr>
      </w:pPr>
    </w:p>
    <w:p w14:paraId="789931EE">
      <w:pPr>
        <w:spacing w:line="360" w:lineRule="auto"/>
        <w:jc w:val="both"/>
        <w:rPr>
          <w:rFonts w:ascii="宋体" w:hAnsi="宋体" w:eastAsia="宋体" w:cs="黑体"/>
          <w:color w:val="auto"/>
          <w:sz w:val="24"/>
          <w:szCs w:val="24"/>
          <w:highlight w:val="none"/>
          <w:lang w:eastAsia="zh-CN"/>
        </w:rPr>
      </w:pPr>
    </w:p>
    <w:p w14:paraId="53BBE32A">
      <w:pPr>
        <w:spacing w:line="360" w:lineRule="auto"/>
        <w:jc w:val="both"/>
        <w:rPr>
          <w:rFonts w:ascii="宋体" w:hAnsi="宋体" w:eastAsia="宋体" w:cs="黑体"/>
          <w:color w:val="auto"/>
          <w:sz w:val="24"/>
          <w:szCs w:val="24"/>
          <w:highlight w:val="none"/>
          <w:lang w:eastAsia="zh-CN"/>
        </w:rPr>
      </w:pPr>
    </w:p>
    <w:p w14:paraId="5A0CFDDA">
      <w:pPr>
        <w:spacing w:line="360" w:lineRule="auto"/>
        <w:jc w:val="both"/>
        <w:rPr>
          <w:rFonts w:ascii="宋体" w:hAnsi="宋体" w:eastAsia="宋体" w:cs="黑体"/>
          <w:color w:val="auto"/>
          <w:sz w:val="24"/>
          <w:szCs w:val="24"/>
          <w:highlight w:val="none"/>
          <w:lang w:eastAsia="zh-CN"/>
        </w:rPr>
      </w:pPr>
    </w:p>
    <w:p w14:paraId="075F7412">
      <w:pPr>
        <w:spacing w:line="360" w:lineRule="auto"/>
        <w:jc w:val="both"/>
        <w:rPr>
          <w:rFonts w:ascii="宋体" w:hAnsi="宋体" w:eastAsia="宋体" w:cs="黑体"/>
          <w:color w:val="auto"/>
          <w:sz w:val="24"/>
          <w:szCs w:val="24"/>
          <w:highlight w:val="none"/>
          <w:lang w:eastAsia="zh-CN"/>
        </w:rPr>
      </w:pPr>
    </w:p>
    <w:p w14:paraId="6F721B7F">
      <w:pPr>
        <w:spacing w:line="360" w:lineRule="auto"/>
        <w:jc w:val="both"/>
        <w:rPr>
          <w:rFonts w:hint="eastAsia" w:ascii="宋体" w:hAnsi="宋体" w:eastAsia="宋体" w:cs="黑体"/>
          <w:color w:val="auto"/>
          <w:sz w:val="24"/>
          <w:szCs w:val="24"/>
          <w:highlight w:val="none"/>
          <w:lang w:eastAsia="zh-CN"/>
        </w:rPr>
        <w:sectPr>
          <w:footerReference r:id="rId25" w:type="default"/>
          <w:pgSz w:w="11906" w:h="16839"/>
          <w:pgMar w:top="400" w:right="1785" w:bottom="448" w:left="1785" w:header="964" w:footer="850" w:gutter="0"/>
          <w:cols w:space="720" w:num="1"/>
          <w:docGrid w:linePitch="286" w:charSpace="0"/>
        </w:sectPr>
      </w:pPr>
    </w:p>
    <w:p w14:paraId="2B9A0239">
      <w:pPr>
        <w:spacing w:before="98" w:line="360" w:lineRule="auto"/>
        <w:ind w:left="42"/>
        <w:jc w:val="both"/>
        <w:outlineLvl w:val="1"/>
        <w:rPr>
          <w:rFonts w:hint="eastAsia" w:ascii="宋体" w:hAnsi="宋体" w:eastAsia="宋体" w:cs="黑体"/>
          <w:color w:val="auto"/>
          <w:sz w:val="24"/>
          <w:szCs w:val="24"/>
          <w:highlight w:val="none"/>
          <w:lang w:eastAsia="zh-CN"/>
        </w:rPr>
      </w:pPr>
      <w:r>
        <w:rPr>
          <w:rFonts w:ascii="宋体" w:hAnsi="宋体" w:eastAsia="宋体" w:cs="黑体"/>
          <w:color w:val="auto"/>
          <w:spacing w:val="-10"/>
          <w:sz w:val="24"/>
          <w:szCs w:val="24"/>
          <w:highlight w:val="none"/>
          <w:lang w:eastAsia="zh-CN"/>
        </w:rPr>
        <w:t>附件</w:t>
      </w:r>
      <w:r>
        <w:rPr>
          <w:rFonts w:ascii="宋体" w:hAnsi="宋体" w:eastAsia="宋体" w:cs="黑体"/>
          <w:color w:val="auto"/>
          <w:spacing w:val="-66"/>
          <w:sz w:val="24"/>
          <w:szCs w:val="24"/>
          <w:highlight w:val="none"/>
          <w:lang w:eastAsia="zh-CN"/>
        </w:rPr>
        <w:t xml:space="preserve"> </w:t>
      </w:r>
      <w:r>
        <w:rPr>
          <w:rFonts w:ascii="宋体" w:hAnsi="宋体" w:eastAsia="宋体" w:cs="黑体"/>
          <w:color w:val="auto"/>
          <w:spacing w:val="-10"/>
          <w:sz w:val="24"/>
          <w:szCs w:val="24"/>
          <w:highlight w:val="none"/>
          <w:lang w:eastAsia="zh-CN"/>
        </w:rPr>
        <w:t>2</w:t>
      </w:r>
    </w:p>
    <w:p w14:paraId="3A70AE19">
      <w:pPr>
        <w:pStyle w:val="4"/>
        <w:spacing w:before="201" w:line="312" w:lineRule="auto"/>
        <w:jc w:val="center"/>
        <w:rPr>
          <w:rFonts w:hint="eastAsia" w:ascii="宋体" w:hAnsi="宋体" w:eastAsia="宋体"/>
          <w:b/>
          <w:bCs/>
          <w:color w:val="auto"/>
          <w:sz w:val="24"/>
          <w:szCs w:val="24"/>
          <w:highlight w:val="none"/>
          <w:lang w:eastAsia="zh-CN"/>
        </w:rPr>
      </w:pPr>
      <w:r>
        <w:rPr>
          <w:rFonts w:ascii="宋体" w:hAnsi="宋体" w:eastAsia="宋体"/>
          <w:b/>
          <w:bCs/>
          <w:color w:val="auto"/>
          <w:spacing w:val="8"/>
          <w:sz w:val="24"/>
          <w:szCs w:val="24"/>
          <w:highlight w:val="none"/>
          <w:lang w:eastAsia="zh-CN"/>
        </w:rPr>
        <w:t>保密承诺书</w:t>
      </w:r>
    </w:p>
    <w:p w14:paraId="1CAD89BE">
      <w:pPr>
        <w:spacing w:before="130" w:line="312" w:lineRule="auto"/>
        <w:ind w:left="32" w:firstLine="48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z w:val="24"/>
          <w:szCs w:val="24"/>
          <w:highlight w:val="none"/>
          <w:lang w:eastAsia="zh-CN"/>
        </w:rPr>
        <w:t>依照《中华人民共和国计算机信息系统安全</w:t>
      </w:r>
      <w:r>
        <w:rPr>
          <w:rFonts w:ascii="宋体" w:hAnsi="宋体" w:eastAsia="宋体" w:cs="仿宋"/>
          <w:color w:val="auto"/>
          <w:spacing w:val="-1"/>
          <w:sz w:val="24"/>
          <w:szCs w:val="24"/>
          <w:highlight w:val="none"/>
          <w:lang w:eastAsia="zh-CN"/>
        </w:rPr>
        <w:t>保护条例》、</w:t>
      </w:r>
      <w:r>
        <w:rPr>
          <w:rFonts w:ascii="宋体" w:hAnsi="宋体" w:eastAsia="宋体" w:cs="仿宋"/>
          <w:color w:val="auto"/>
          <w:spacing w:val="8"/>
          <w:sz w:val="24"/>
          <w:szCs w:val="24"/>
          <w:highlight w:val="none"/>
          <w:lang w:eastAsia="zh-CN"/>
        </w:rPr>
        <w:t>《海南省信息系统网络安全保护工作机制（试行）》等文件</w:t>
      </w:r>
      <w:r>
        <w:rPr>
          <w:rFonts w:ascii="宋体" w:hAnsi="宋体" w:eastAsia="宋体" w:cs="仿宋"/>
          <w:color w:val="auto"/>
          <w:spacing w:val="9"/>
          <w:sz w:val="24"/>
          <w:szCs w:val="24"/>
          <w:highlight w:val="none"/>
          <w:lang w:eastAsia="zh-CN"/>
        </w:rPr>
        <w:t>要求，为做好卫生健康行业网络安全管理工作，项目实施</w:t>
      </w:r>
      <w:r>
        <w:rPr>
          <w:rFonts w:ascii="宋体" w:hAnsi="宋体" w:eastAsia="宋体" w:cs="仿宋"/>
          <w:color w:val="auto"/>
          <w:spacing w:val="8"/>
          <w:sz w:val="24"/>
          <w:szCs w:val="24"/>
          <w:highlight w:val="none"/>
          <w:lang w:eastAsia="zh-CN"/>
        </w:rPr>
        <w:t>过程中信息系统安全保护方面的问题，签订本承诺书，严格</w:t>
      </w:r>
      <w:r>
        <w:rPr>
          <w:rFonts w:ascii="宋体" w:hAnsi="宋体" w:eastAsia="宋体" w:cs="仿宋"/>
          <w:color w:val="auto"/>
          <w:spacing w:val="-1"/>
          <w:sz w:val="24"/>
          <w:szCs w:val="24"/>
          <w:highlight w:val="none"/>
          <w:lang w:eastAsia="zh-CN"/>
        </w:rPr>
        <w:t>遵守。</w:t>
      </w:r>
    </w:p>
    <w:p w14:paraId="7C7BE309">
      <w:pPr>
        <w:spacing w:before="51" w:line="312" w:lineRule="auto"/>
        <w:ind w:firstLine="478" w:firstLineChars="200"/>
        <w:jc w:val="both"/>
        <w:outlineLvl w:val="2"/>
        <w:rPr>
          <w:rFonts w:hint="eastAsia"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第一条</w:t>
      </w:r>
      <w:r>
        <w:rPr>
          <w:rFonts w:hint="eastAsia" w:ascii="宋体" w:hAnsi="宋体" w:eastAsia="宋体" w:cs="仿宋"/>
          <w:color w:val="auto"/>
          <w:spacing w:val="18"/>
          <w:sz w:val="24"/>
          <w:szCs w:val="24"/>
          <w:highlight w:val="none"/>
          <w:lang w:eastAsia="zh-CN"/>
        </w:rPr>
        <w:t xml:space="preserve"> </w:t>
      </w:r>
      <w:r>
        <w:rPr>
          <w:rFonts w:ascii="宋体" w:hAnsi="宋体" w:eastAsia="宋体" w:cs="仿宋"/>
          <w:b/>
          <w:bCs/>
          <w:color w:val="auto"/>
          <w:spacing w:val="-1"/>
          <w:sz w:val="24"/>
          <w:szCs w:val="24"/>
          <w:highlight w:val="none"/>
          <w:lang w:eastAsia="zh-CN"/>
        </w:rPr>
        <w:t>安全要求</w:t>
      </w:r>
    </w:p>
    <w:p w14:paraId="14C7676A">
      <w:pPr>
        <w:spacing w:before="219" w:line="312"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1.1 必须遵守业主方的各项规章制定，严格按照工作规</w:t>
      </w:r>
      <w:r>
        <w:rPr>
          <w:rFonts w:ascii="宋体" w:hAnsi="宋体" w:eastAsia="宋体" w:cs="仿宋"/>
          <w:color w:val="auto"/>
          <w:spacing w:val="8"/>
          <w:sz w:val="24"/>
          <w:szCs w:val="24"/>
          <w:highlight w:val="none"/>
          <w:lang w:eastAsia="zh-CN"/>
        </w:rPr>
        <w:t>范组织开展工作，制定切实可行的措施保障人员安全，设备</w:t>
      </w:r>
      <w:r>
        <w:rPr>
          <w:rFonts w:ascii="宋体" w:hAnsi="宋体" w:eastAsia="宋体" w:cs="仿宋"/>
          <w:color w:val="auto"/>
          <w:spacing w:val="5"/>
          <w:sz w:val="24"/>
          <w:szCs w:val="24"/>
          <w:highlight w:val="none"/>
          <w:lang w:eastAsia="zh-CN"/>
        </w:rPr>
        <w:t>安全，工作安全。</w:t>
      </w:r>
    </w:p>
    <w:p w14:paraId="364955B5">
      <w:pPr>
        <w:spacing w:before="220" w:line="312" w:lineRule="auto"/>
        <w:ind w:left="46"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1.2 必须制定合理的措施对承诺方人员进行管理和思想教育，加强保密意识，安全生产意识。</w:t>
      </w:r>
    </w:p>
    <w:p w14:paraId="00A00F98">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第二条 保密信息范围</w:t>
      </w:r>
    </w:p>
    <w:p w14:paraId="2576E3B6">
      <w:pPr>
        <w:spacing w:before="218" w:line="312" w:lineRule="auto"/>
        <w:ind w:left="37"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本协议所称的“保密信息</w:t>
      </w:r>
      <w:r>
        <w:rPr>
          <w:rFonts w:ascii="宋体" w:hAnsi="宋体" w:eastAsia="宋体" w:cs="仿宋"/>
          <w:color w:val="auto"/>
          <w:spacing w:val="-98"/>
          <w:sz w:val="24"/>
          <w:szCs w:val="24"/>
          <w:highlight w:val="none"/>
          <w:lang w:eastAsia="zh-CN"/>
        </w:rPr>
        <w:t xml:space="preserve"> </w:t>
      </w:r>
      <w:r>
        <w:rPr>
          <w:rFonts w:ascii="宋体" w:hAnsi="宋体" w:eastAsia="宋体" w:cs="仿宋"/>
          <w:color w:val="auto"/>
          <w:spacing w:val="6"/>
          <w:sz w:val="24"/>
          <w:szCs w:val="24"/>
          <w:highlight w:val="none"/>
          <w:lang w:eastAsia="zh-CN"/>
        </w:rPr>
        <w:t>”是指，项目实施方在合同履</w:t>
      </w:r>
      <w:r>
        <w:rPr>
          <w:rFonts w:ascii="宋体" w:hAnsi="宋体" w:eastAsia="宋体" w:cs="仿宋"/>
          <w:color w:val="auto"/>
          <w:spacing w:val="8"/>
          <w:sz w:val="24"/>
          <w:szCs w:val="24"/>
          <w:highlight w:val="none"/>
          <w:lang w:eastAsia="zh-CN"/>
        </w:rPr>
        <w:t>行过程中获得的下列信息，但不包括一方通过公众渠道可以获得的信息或经业主允许向第三方透露的信息：</w:t>
      </w:r>
    </w:p>
    <w:p w14:paraId="3DB043C5">
      <w:pPr>
        <w:spacing w:before="56" w:line="312" w:lineRule="auto"/>
        <w:ind w:left="38"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2.1 工作秘密：一切与政府工作有关的信息资料或</w:t>
      </w:r>
      <w:r>
        <w:rPr>
          <w:rFonts w:ascii="宋体" w:hAnsi="宋体" w:eastAsia="宋体" w:cs="仿宋"/>
          <w:color w:val="auto"/>
          <w:spacing w:val="7"/>
          <w:sz w:val="24"/>
          <w:szCs w:val="24"/>
          <w:highlight w:val="none"/>
          <w:lang w:eastAsia="zh-CN"/>
        </w:rPr>
        <w:t>其他</w:t>
      </w:r>
      <w:r>
        <w:rPr>
          <w:rFonts w:ascii="宋体" w:hAnsi="宋体" w:eastAsia="宋体" w:cs="仿宋"/>
          <w:color w:val="auto"/>
          <w:sz w:val="24"/>
          <w:szCs w:val="24"/>
          <w:highlight w:val="none"/>
          <w:lang w:eastAsia="zh-CN"/>
        </w:rPr>
        <w:t>性质的资料，包括但不限于：政府业务数据、人员机构信息、</w:t>
      </w:r>
      <w:r>
        <w:rPr>
          <w:rFonts w:ascii="宋体" w:hAnsi="宋体" w:eastAsia="宋体" w:cs="仿宋"/>
          <w:color w:val="auto"/>
          <w:spacing w:val="3"/>
          <w:sz w:val="24"/>
          <w:szCs w:val="24"/>
          <w:highlight w:val="none"/>
          <w:lang w:eastAsia="zh-CN"/>
        </w:rPr>
        <w:t>财务资料等；</w:t>
      </w:r>
    </w:p>
    <w:p w14:paraId="21A4094E">
      <w:pPr>
        <w:spacing w:before="222" w:line="312" w:lineRule="auto"/>
        <w:ind w:left="35" w:firstLine="480" w:firstLineChars="200"/>
        <w:jc w:val="both"/>
        <w:rPr>
          <w:rFonts w:hint="eastAsia" w:ascii="宋体" w:hAnsi="宋体" w:eastAsia="宋体"/>
          <w:color w:val="auto"/>
          <w:sz w:val="24"/>
          <w:szCs w:val="24"/>
          <w:highlight w:val="none"/>
          <w:lang w:eastAsia="zh-CN"/>
        </w:rPr>
      </w:pPr>
      <w:r>
        <w:rPr>
          <w:rFonts w:ascii="宋体" w:hAnsi="宋体" w:eastAsia="宋体" w:cs="仿宋"/>
          <w:color w:val="auto"/>
          <w:sz w:val="24"/>
          <w:szCs w:val="24"/>
          <w:highlight w:val="none"/>
          <w:lang w:eastAsia="zh-CN"/>
        </w:rPr>
        <w:t>2.2 技术秘密：指业主方的计算机信息系统、网络架构、</w:t>
      </w:r>
      <w:r>
        <w:rPr>
          <w:rFonts w:ascii="宋体" w:hAnsi="宋体" w:eastAsia="宋体" w:cs="仿宋"/>
          <w:color w:val="auto"/>
          <w:spacing w:val="8"/>
          <w:sz w:val="24"/>
          <w:szCs w:val="24"/>
          <w:highlight w:val="none"/>
          <w:lang w:eastAsia="zh-CN"/>
        </w:rPr>
        <w:t>信息安全体系结构、软件、数据库系统、系统数据、文档及</w:t>
      </w:r>
      <w:r>
        <w:rPr>
          <w:rFonts w:ascii="宋体" w:hAnsi="宋体" w:eastAsia="宋体" w:cs="仿宋"/>
          <w:color w:val="auto"/>
          <w:spacing w:val="4"/>
          <w:sz w:val="24"/>
          <w:szCs w:val="24"/>
          <w:highlight w:val="none"/>
          <w:lang w:eastAsia="zh-CN"/>
        </w:rPr>
        <w:t>技术指标等；</w:t>
      </w:r>
    </w:p>
    <w:p w14:paraId="172CF006">
      <w:pPr>
        <w:spacing w:before="101" w:line="312" w:lineRule="auto"/>
        <w:ind w:left="35" w:right="88" w:rightChars="42"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2.3 其他保密信息：包括但不限于项目实施过程中获取的有关数据、流程、分析成果；业主方的内部管理资料、财</w:t>
      </w:r>
      <w:r>
        <w:rPr>
          <w:rFonts w:ascii="宋体" w:hAnsi="宋体" w:eastAsia="宋体" w:cs="仿宋"/>
          <w:color w:val="auto"/>
          <w:spacing w:val="6"/>
          <w:sz w:val="24"/>
          <w:szCs w:val="24"/>
          <w:highlight w:val="none"/>
          <w:lang w:eastAsia="zh-CN"/>
        </w:rPr>
        <w:t>务资料；业主方方其他项目的信息及有关政府行政机关规划、</w:t>
      </w:r>
      <w:r>
        <w:rPr>
          <w:rFonts w:ascii="宋体" w:hAnsi="宋体" w:eastAsia="宋体" w:cs="仿宋"/>
          <w:color w:val="auto"/>
          <w:spacing w:val="7"/>
          <w:sz w:val="24"/>
          <w:szCs w:val="24"/>
          <w:highlight w:val="none"/>
          <w:lang w:eastAsia="zh-CN"/>
        </w:rPr>
        <w:t>调整等尚未公开的资料。</w:t>
      </w:r>
    </w:p>
    <w:p w14:paraId="67927D9F">
      <w:pPr>
        <w:spacing w:before="57" w:line="312" w:lineRule="auto"/>
        <w:ind w:left="66" w:firstLine="476"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1"/>
          <w:sz w:val="24"/>
          <w:szCs w:val="24"/>
          <w:highlight w:val="none"/>
          <w:lang w:eastAsia="zh-CN"/>
        </w:rPr>
        <w:t>上述保密信息的表现形式不限，无论是书面的、口头的、</w:t>
      </w:r>
      <w:r>
        <w:rPr>
          <w:rFonts w:ascii="宋体" w:hAnsi="宋体" w:eastAsia="宋体" w:cs="仿宋"/>
          <w:color w:val="auto"/>
          <w:spacing w:val="5"/>
          <w:sz w:val="24"/>
          <w:szCs w:val="24"/>
          <w:highlight w:val="none"/>
          <w:lang w:eastAsia="zh-CN"/>
        </w:rPr>
        <w:t>图形的或其他任何形式的信息。</w:t>
      </w:r>
    </w:p>
    <w:p w14:paraId="2056B242">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第三条 安全保密期限</w:t>
      </w:r>
    </w:p>
    <w:p w14:paraId="02C98FC1">
      <w:pPr>
        <w:spacing w:before="218" w:line="312" w:lineRule="auto"/>
        <w:ind w:left="36" w:firstLine="516"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9"/>
          <w:sz w:val="24"/>
          <w:szCs w:val="24"/>
          <w:highlight w:val="none"/>
          <w:lang w:eastAsia="zh-CN"/>
        </w:rPr>
        <w:t>本协议约定的保密责任期限从签订正式合同生</w:t>
      </w:r>
      <w:r>
        <w:rPr>
          <w:rFonts w:ascii="宋体" w:hAnsi="宋体" w:eastAsia="宋体" w:cs="仿宋"/>
          <w:color w:val="auto"/>
          <w:spacing w:val="8"/>
          <w:sz w:val="24"/>
          <w:szCs w:val="24"/>
          <w:highlight w:val="none"/>
          <w:lang w:eastAsia="zh-CN"/>
        </w:rPr>
        <w:t>效之日</w:t>
      </w:r>
      <w:r>
        <w:rPr>
          <w:rFonts w:ascii="宋体" w:hAnsi="宋体" w:eastAsia="宋体" w:cs="仿宋"/>
          <w:color w:val="auto"/>
          <w:spacing w:val="6"/>
          <w:sz w:val="24"/>
          <w:szCs w:val="24"/>
          <w:highlight w:val="none"/>
          <w:lang w:eastAsia="zh-CN"/>
        </w:rPr>
        <w:t>起至合同期满或协商一致同意解除合同后</w:t>
      </w:r>
      <w:r>
        <w:rPr>
          <w:rFonts w:ascii="宋体" w:hAnsi="宋体" w:eastAsia="宋体" w:cs="仿宋"/>
          <w:color w:val="auto"/>
          <w:spacing w:val="-56"/>
          <w:sz w:val="24"/>
          <w:szCs w:val="24"/>
          <w:highlight w:val="none"/>
          <w:lang w:eastAsia="zh-CN"/>
        </w:rPr>
        <w:t xml:space="preserve"> </w:t>
      </w:r>
      <w:r>
        <w:rPr>
          <w:rFonts w:ascii="宋体" w:hAnsi="宋体" w:eastAsia="宋体" w:cs="仿宋"/>
          <w:color w:val="auto"/>
          <w:spacing w:val="6"/>
          <w:sz w:val="24"/>
          <w:szCs w:val="24"/>
          <w:highlight w:val="none"/>
          <w:u w:val="single"/>
          <w:lang w:eastAsia="zh-CN"/>
        </w:rPr>
        <w:t>5</w:t>
      </w:r>
      <w:r>
        <w:rPr>
          <w:rFonts w:ascii="宋体" w:hAnsi="宋体" w:eastAsia="宋体" w:cs="仿宋"/>
          <w:color w:val="auto"/>
          <w:spacing w:val="-47"/>
          <w:sz w:val="24"/>
          <w:szCs w:val="24"/>
          <w:highlight w:val="none"/>
          <w:u w:val="single"/>
          <w:lang w:eastAsia="zh-CN"/>
        </w:rPr>
        <w:t xml:space="preserve"> </w:t>
      </w:r>
      <w:r>
        <w:rPr>
          <w:rFonts w:ascii="宋体" w:hAnsi="宋体" w:eastAsia="宋体" w:cs="仿宋"/>
          <w:color w:val="auto"/>
          <w:spacing w:val="6"/>
          <w:sz w:val="24"/>
          <w:szCs w:val="24"/>
          <w:highlight w:val="none"/>
          <w:lang w:eastAsia="zh-CN"/>
        </w:rPr>
        <w:t>年止。</w:t>
      </w:r>
    </w:p>
    <w:p w14:paraId="3D122D9B">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第四条 保密义务人</w:t>
      </w:r>
    </w:p>
    <w:p w14:paraId="6F28FAD7">
      <w:pPr>
        <w:spacing w:before="219" w:line="312" w:lineRule="auto"/>
        <w:ind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本承诺书保密义务人为，项目实施单位及其涉及保密信</w:t>
      </w:r>
      <w:r>
        <w:rPr>
          <w:rFonts w:ascii="宋体" w:hAnsi="宋体" w:eastAsia="宋体" w:cs="仿宋"/>
          <w:color w:val="auto"/>
          <w:sz w:val="24"/>
          <w:szCs w:val="24"/>
          <w:highlight w:val="none"/>
          <w:lang w:eastAsia="zh-CN"/>
        </w:rPr>
        <w:t>息的员工。</w:t>
      </w:r>
    </w:p>
    <w:p w14:paraId="35436853">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第五条 保密义务</w:t>
      </w:r>
    </w:p>
    <w:p w14:paraId="5C817DAE">
      <w:pPr>
        <w:spacing w:before="221" w:line="312" w:lineRule="auto"/>
        <w:ind w:firstLine="48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1"/>
          <w:sz w:val="24"/>
          <w:szCs w:val="24"/>
          <w:highlight w:val="none"/>
          <w:lang w:eastAsia="zh-CN"/>
        </w:rPr>
        <w:t>5.1</w:t>
      </w:r>
      <w:r>
        <w:rPr>
          <w:rFonts w:ascii="宋体" w:hAnsi="宋体" w:eastAsia="宋体" w:cs="仿宋"/>
          <w:color w:val="auto"/>
          <w:spacing w:val="31"/>
          <w:sz w:val="24"/>
          <w:szCs w:val="24"/>
          <w:highlight w:val="none"/>
          <w:lang w:eastAsia="zh-CN"/>
        </w:rPr>
        <w:t xml:space="preserve"> </w:t>
      </w:r>
      <w:r>
        <w:rPr>
          <w:rFonts w:ascii="宋体" w:hAnsi="宋体" w:eastAsia="宋体" w:cs="仿宋"/>
          <w:color w:val="auto"/>
          <w:spacing w:val="1"/>
          <w:sz w:val="24"/>
          <w:szCs w:val="24"/>
          <w:highlight w:val="none"/>
          <w:lang w:eastAsia="zh-CN"/>
        </w:rPr>
        <w:t>保密义务</w:t>
      </w:r>
    </w:p>
    <w:p w14:paraId="38033818">
      <w:pPr>
        <w:spacing w:before="222" w:line="312" w:lineRule="auto"/>
        <w:ind w:left="38" w:right="88" w:rightChars="42"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5.1.1 除直接参与项目实施工作的人员之外，不得将保</w:t>
      </w:r>
      <w:r>
        <w:rPr>
          <w:rFonts w:ascii="宋体" w:hAnsi="宋体" w:eastAsia="宋体" w:cs="仿宋"/>
          <w:color w:val="auto"/>
          <w:spacing w:val="8"/>
          <w:sz w:val="24"/>
          <w:szCs w:val="24"/>
          <w:highlight w:val="none"/>
          <w:lang w:eastAsia="zh-CN"/>
        </w:rPr>
        <w:t>密信息透露给其他无关人员或任何第三方。未经业主方书面</w:t>
      </w:r>
      <w:r>
        <w:rPr>
          <w:rFonts w:ascii="宋体" w:hAnsi="宋体" w:eastAsia="宋体" w:cs="仿宋"/>
          <w:color w:val="auto"/>
          <w:spacing w:val="6"/>
          <w:sz w:val="24"/>
          <w:szCs w:val="24"/>
          <w:highlight w:val="none"/>
          <w:lang w:eastAsia="zh-CN"/>
        </w:rPr>
        <w:t>许可并采取加密措施，不得擅自将载有保密信息的任何文档、</w:t>
      </w:r>
      <w:r>
        <w:rPr>
          <w:rFonts w:ascii="宋体" w:hAnsi="宋体" w:eastAsia="宋体" w:cs="仿宋"/>
          <w:color w:val="auto"/>
          <w:spacing w:val="8"/>
          <w:sz w:val="24"/>
          <w:szCs w:val="24"/>
          <w:highlight w:val="none"/>
          <w:lang w:eastAsia="zh-CN"/>
        </w:rPr>
        <w:t>图纸、资料、磁盘、胶片等任何介质，带离工作场所。</w:t>
      </w:r>
    </w:p>
    <w:p w14:paraId="0A8E897F">
      <w:pPr>
        <w:spacing w:before="222" w:line="312" w:lineRule="auto"/>
        <w:ind w:left="44"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5.1.2 对于用户数据和服务结果数据的保管、访问，无</w:t>
      </w:r>
      <w:r>
        <w:rPr>
          <w:rFonts w:ascii="宋体" w:hAnsi="宋体" w:eastAsia="宋体" w:cs="仿宋"/>
          <w:color w:val="auto"/>
          <w:spacing w:val="-1"/>
          <w:sz w:val="24"/>
          <w:szCs w:val="24"/>
          <w:highlight w:val="none"/>
          <w:lang w:eastAsia="zh-CN"/>
        </w:rPr>
        <w:t>关人员不能访问；必须访问的人员，要进行严格的访问控制；</w:t>
      </w:r>
      <w:r>
        <w:rPr>
          <w:rFonts w:ascii="宋体" w:hAnsi="宋体" w:eastAsia="宋体" w:cs="仿宋"/>
          <w:color w:val="auto"/>
          <w:spacing w:val="16"/>
          <w:sz w:val="24"/>
          <w:szCs w:val="24"/>
          <w:highlight w:val="none"/>
          <w:lang w:eastAsia="zh-CN"/>
        </w:rPr>
        <w:t xml:space="preserve"> </w:t>
      </w:r>
      <w:r>
        <w:rPr>
          <w:rFonts w:ascii="宋体" w:hAnsi="宋体" w:eastAsia="宋体" w:cs="仿宋"/>
          <w:color w:val="auto"/>
          <w:spacing w:val="7"/>
          <w:sz w:val="24"/>
          <w:szCs w:val="24"/>
          <w:highlight w:val="none"/>
          <w:lang w:eastAsia="zh-CN"/>
        </w:rPr>
        <w:t>管理用户数据的人员应严格筛选。</w:t>
      </w:r>
    </w:p>
    <w:p w14:paraId="0863EED3">
      <w:pPr>
        <w:spacing w:before="219" w:line="312" w:lineRule="auto"/>
        <w:ind w:left="37"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5.1.3 对于业主方提供给实施方使用的任何资源，如网</w:t>
      </w:r>
      <w:r>
        <w:rPr>
          <w:rFonts w:ascii="宋体" w:hAnsi="宋体" w:eastAsia="宋体" w:cs="仿宋"/>
          <w:color w:val="auto"/>
          <w:spacing w:val="8"/>
          <w:sz w:val="24"/>
          <w:szCs w:val="24"/>
          <w:highlight w:val="none"/>
          <w:lang w:eastAsia="zh-CN"/>
        </w:rPr>
        <w:t>络、文档等，只能将其用于工作，而不能用于其他目的，特</w:t>
      </w:r>
      <w:r>
        <w:rPr>
          <w:rFonts w:ascii="宋体" w:hAnsi="宋体" w:eastAsia="宋体" w:cs="仿宋"/>
          <w:color w:val="auto"/>
          <w:spacing w:val="7"/>
          <w:sz w:val="24"/>
          <w:szCs w:val="24"/>
          <w:highlight w:val="none"/>
          <w:lang w:eastAsia="zh-CN"/>
        </w:rPr>
        <w:t>别是从事侵害业主方利益的活动。</w:t>
      </w:r>
    </w:p>
    <w:p w14:paraId="675400F2">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第六条 保密信息的交回</w:t>
      </w:r>
    </w:p>
    <w:p w14:paraId="177E9E11">
      <w:pPr>
        <w:spacing w:before="220" w:line="312" w:lineRule="auto"/>
        <w:ind w:left="47"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6.1 项目实施工作终止后，相关保密信息做相</w:t>
      </w:r>
      <w:r>
        <w:rPr>
          <w:rFonts w:ascii="宋体" w:hAnsi="宋体" w:eastAsia="宋体" w:cs="仿宋"/>
          <w:color w:val="auto"/>
          <w:spacing w:val="5"/>
          <w:sz w:val="24"/>
          <w:szCs w:val="24"/>
          <w:highlight w:val="none"/>
          <w:lang w:eastAsia="zh-CN"/>
        </w:rPr>
        <w:t>应处理，</w:t>
      </w:r>
      <w:r>
        <w:rPr>
          <w:rFonts w:ascii="宋体" w:hAnsi="宋体" w:eastAsia="宋体" w:cs="仿宋"/>
          <w:color w:val="auto"/>
          <w:spacing w:val="6"/>
          <w:sz w:val="24"/>
          <w:szCs w:val="24"/>
          <w:highlight w:val="none"/>
          <w:lang w:eastAsia="zh-CN"/>
        </w:rPr>
        <w:t>包括返还、销毁或其他处理方式。</w:t>
      </w:r>
    </w:p>
    <w:p w14:paraId="793E2DDF">
      <w:pPr>
        <w:spacing w:before="218" w:line="312" w:lineRule="auto"/>
        <w:ind w:left="53"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6.2</w:t>
      </w:r>
      <w:r>
        <w:rPr>
          <w:rFonts w:ascii="宋体" w:hAnsi="宋体" w:eastAsia="宋体" w:cs="仿宋"/>
          <w:color w:val="auto"/>
          <w:spacing w:val="60"/>
          <w:sz w:val="24"/>
          <w:szCs w:val="24"/>
          <w:highlight w:val="none"/>
          <w:lang w:eastAsia="zh-CN"/>
        </w:rPr>
        <w:t xml:space="preserve"> </w:t>
      </w:r>
      <w:r>
        <w:rPr>
          <w:rFonts w:ascii="宋体" w:hAnsi="宋体" w:eastAsia="宋体" w:cs="仿宋"/>
          <w:color w:val="auto"/>
          <w:spacing w:val="6"/>
          <w:sz w:val="24"/>
          <w:szCs w:val="24"/>
          <w:highlight w:val="none"/>
          <w:lang w:eastAsia="zh-CN"/>
        </w:rPr>
        <w:t>当业主以书面形式要求交回保密信息时，接收</w:t>
      </w:r>
      <w:r>
        <w:rPr>
          <w:rFonts w:ascii="宋体" w:hAnsi="宋体" w:eastAsia="宋体" w:cs="仿宋"/>
          <w:color w:val="auto"/>
          <w:spacing w:val="5"/>
          <w:sz w:val="24"/>
          <w:szCs w:val="24"/>
          <w:highlight w:val="none"/>
          <w:lang w:eastAsia="zh-CN"/>
        </w:rPr>
        <w:t>通知</w:t>
      </w:r>
      <w:r>
        <w:rPr>
          <w:rFonts w:ascii="宋体" w:hAnsi="宋体" w:eastAsia="宋体" w:cs="仿宋"/>
          <w:color w:val="auto"/>
          <w:spacing w:val="8"/>
          <w:sz w:val="24"/>
          <w:szCs w:val="24"/>
          <w:highlight w:val="none"/>
          <w:lang w:eastAsia="zh-CN"/>
        </w:rPr>
        <w:t>的项目实施方应当立即交回所有的书面或其他有形的保密信息以及所有描述和概括保密信息的文件。</w:t>
      </w:r>
    </w:p>
    <w:p w14:paraId="3AC04B1D">
      <w:pPr>
        <w:spacing w:before="220" w:line="312" w:lineRule="auto"/>
        <w:ind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6.3 未经书面许可，不得擅自丢弃和自行处理保密信息。</w:t>
      </w:r>
    </w:p>
    <w:p w14:paraId="00D35E3A">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第七条 其他</w:t>
      </w:r>
    </w:p>
    <w:p w14:paraId="5195F43F">
      <w:pPr>
        <w:spacing w:before="218" w:line="312" w:lineRule="auto"/>
        <w:ind w:left="47"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7.1 本承诺书未尽事宜，另行签订补充承诺</w:t>
      </w:r>
      <w:r>
        <w:rPr>
          <w:rFonts w:ascii="宋体" w:hAnsi="宋体" w:eastAsia="宋体" w:cs="仿宋"/>
          <w:color w:val="auto"/>
          <w:spacing w:val="7"/>
          <w:sz w:val="24"/>
          <w:szCs w:val="24"/>
          <w:highlight w:val="none"/>
          <w:lang w:eastAsia="zh-CN"/>
        </w:rPr>
        <w:t>，补充承诺</w:t>
      </w:r>
      <w:r>
        <w:rPr>
          <w:rFonts w:ascii="宋体" w:hAnsi="宋体" w:eastAsia="宋体" w:cs="仿宋"/>
          <w:color w:val="auto"/>
          <w:spacing w:val="6"/>
          <w:sz w:val="24"/>
          <w:szCs w:val="24"/>
          <w:highlight w:val="none"/>
          <w:lang w:eastAsia="zh-CN"/>
        </w:rPr>
        <w:t>与本承诺具有同等法律效力。</w:t>
      </w:r>
    </w:p>
    <w:p w14:paraId="452B1BFD">
      <w:pPr>
        <w:spacing w:before="217" w:line="312"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7.2 本承诺一式</w:t>
      </w:r>
      <w:r>
        <w:rPr>
          <w:rFonts w:hint="eastAsia" w:ascii="宋体" w:hAnsi="宋体" w:eastAsia="宋体" w:cs="仿宋"/>
          <w:color w:val="auto"/>
          <w:spacing w:val="5"/>
          <w:sz w:val="24"/>
          <w:szCs w:val="24"/>
          <w:highlight w:val="none"/>
          <w:lang w:eastAsia="zh-CN"/>
        </w:rPr>
        <w:t>柒</w:t>
      </w:r>
      <w:r>
        <w:rPr>
          <w:rFonts w:ascii="宋体" w:hAnsi="宋体" w:eastAsia="宋体" w:cs="仿宋"/>
          <w:color w:val="auto"/>
          <w:spacing w:val="5"/>
          <w:sz w:val="24"/>
          <w:szCs w:val="24"/>
          <w:highlight w:val="none"/>
          <w:lang w:eastAsia="zh-CN"/>
        </w:rPr>
        <w:t>份。</w:t>
      </w:r>
    </w:p>
    <w:p w14:paraId="07FA5147">
      <w:pPr>
        <w:spacing w:before="217" w:line="312"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7.3 本承诺签字盖章之日起生效。</w:t>
      </w:r>
    </w:p>
    <w:p w14:paraId="3B430BF6">
      <w:pPr>
        <w:spacing w:line="312" w:lineRule="auto"/>
        <w:jc w:val="both"/>
        <w:rPr>
          <w:rFonts w:hint="eastAsia" w:ascii="宋体" w:hAnsi="宋体" w:eastAsia="宋体"/>
          <w:color w:val="auto"/>
          <w:sz w:val="24"/>
          <w:szCs w:val="24"/>
          <w:highlight w:val="none"/>
          <w:lang w:eastAsia="zh-CN"/>
        </w:rPr>
      </w:pPr>
    </w:p>
    <w:p w14:paraId="193F5553">
      <w:pPr>
        <w:spacing w:line="312" w:lineRule="auto"/>
        <w:jc w:val="both"/>
        <w:rPr>
          <w:rFonts w:hint="eastAsia" w:ascii="宋体" w:hAnsi="宋体" w:eastAsia="宋体"/>
          <w:color w:val="auto"/>
          <w:sz w:val="24"/>
          <w:szCs w:val="24"/>
          <w:highlight w:val="none"/>
          <w:lang w:eastAsia="zh-CN"/>
        </w:rPr>
      </w:pPr>
    </w:p>
    <w:p w14:paraId="073FFF7E">
      <w:pPr>
        <w:spacing w:line="312" w:lineRule="auto"/>
        <w:jc w:val="both"/>
        <w:rPr>
          <w:rFonts w:hint="eastAsia" w:ascii="宋体" w:hAnsi="宋体" w:eastAsia="宋体"/>
          <w:color w:val="auto"/>
          <w:sz w:val="24"/>
          <w:szCs w:val="24"/>
          <w:highlight w:val="none"/>
          <w:lang w:eastAsia="zh-CN"/>
        </w:rPr>
      </w:pPr>
    </w:p>
    <w:p w14:paraId="3431CB58">
      <w:pPr>
        <w:spacing w:line="360" w:lineRule="auto"/>
        <w:ind w:left="34"/>
        <w:jc w:val="both"/>
        <w:rPr>
          <w:rFonts w:hint="eastAsia"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承诺方：</w:t>
      </w:r>
    </w:p>
    <w:p w14:paraId="4157A12F">
      <w:pPr>
        <w:spacing w:line="360" w:lineRule="auto"/>
        <w:ind w:left="34"/>
        <w:jc w:val="both"/>
        <w:rPr>
          <w:rFonts w:hint="eastAsia" w:ascii="宋体" w:hAnsi="宋体" w:eastAsia="宋体" w:cs="仿宋"/>
          <w:color w:val="auto"/>
          <w:sz w:val="24"/>
          <w:szCs w:val="24"/>
          <w:highlight w:val="none"/>
          <w:lang w:eastAsia="zh-CN"/>
        </w:rPr>
      </w:pPr>
      <w:r>
        <w:rPr>
          <w:rFonts w:ascii="宋体" w:hAnsi="宋体" w:eastAsia="宋体" w:cs="仿宋"/>
          <w:b/>
          <w:bCs/>
          <w:color w:val="auto"/>
          <w:spacing w:val="2"/>
          <w:sz w:val="24"/>
          <w:szCs w:val="24"/>
          <w:highlight w:val="none"/>
          <w:lang w:eastAsia="zh-CN"/>
        </w:rPr>
        <w:t>承诺代表人：</w:t>
      </w:r>
    </w:p>
    <w:p w14:paraId="0A5ADDD0">
      <w:pPr>
        <w:spacing w:line="360" w:lineRule="auto"/>
        <w:ind w:left="34"/>
        <w:jc w:val="both"/>
        <w:rPr>
          <w:rFonts w:hint="eastAsia"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承诺日期：</w:t>
      </w:r>
    </w:p>
    <w:p w14:paraId="19437D33">
      <w:pPr>
        <w:spacing w:line="360" w:lineRule="auto"/>
        <w:jc w:val="both"/>
        <w:rPr>
          <w:rFonts w:hint="eastAsia" w:ascii="宋体" w:hAnsi="宋体" w:eastAsia="宋体" w:cs="仿宋"/>
          <w:color w:val="auto"/>
          <w:sz w:val="24"/>
          <w:szCs w:val="24"/>
          <w:highlight w:val="none"/>
          <w:lang w:eastAsia="zh-CN"/>
        </w:rPr>
        <w:sectPr>
          <w:footerReference r:id="rId26" w:type="default"/>
          <w:pgSz w:w="11906" w:h="16839"/>
          <w:pgMar w:top="400" w:right="1527" w:bottom="448" w:left="1785" w:header="964" w:footer="964" w:gutter="0"/>
          <w:cols w:space="720" w:num="1"/>
          <w:docGrid w:linePitch="286" w:charSpace="0"/>
        </w:sectPr>
      </w:pPr>
    </w:p>
    <w:p w14:paraId="3094ED97">
      <w:pPr>
        <w:spacing w:before="98" w:line="360" w:lineRule="auto"/>
        <w:ind w:left="42"/>
        <w:jc w:val="both"/>
        <w:outlineLvl w:val="1"/>
        <w:rPr>
          <w:rFonts w:hint="eastAsia" w:ascii="宋体" w:hAnsi="宋体" w:eastAsia="宋体" w:cs="黑体"/>
          <w:color w:val="auto"/>
          <w:spacing w:val="-10"/>
          <w:sz w:val="24"/>
          <w:szCs w:val="24"/>
          <w:highlight w:val="none"/>
          <w:lang w:eastAsia="zh-CN"/>
        </w:rPr>
      </w:pPr>
      <w:r>
        <w:rPr>
          <w:rFonts w:ascii="宋体" w:hAnsi="宋体" w:eastAsia="宋体" w:cs="黑体"/>
          <w:color w:val="auto"/>
          <w:spacing w:val="-10"/>
          <w:sz w:val="24"/>
          <w:szCs w:val="24"/>
          <w:highlight w:val="none"/>
          <w:lang w:eastAsia="zh-CN"/>
        </w:rPr>
        <w:t>附件 3</w:t>
      </w:r>
    </w:p>
    <w:p w14:paraId="2FC99A68">
      <w:pPr>
        <w:spacing w:before="259" w:line="360" w:lineRule="auto"/>
        <w:jc w:val="center"/>
        <w:rPr>
          <w:rFonts w:hint="eastAsia" w:ascii="宋体" w:hAnsi="宋体" w:eastAsia="宋体" w:cs="黑体"/>
          <w:b/>
          <w:bCs/>
          <w:color w:val="auto"/>
          <w:sz w:val="24"/>
          <w:szCs w:val="24"/>
          <w:highlight w:val="none"/>
          <w:lang w:eastAsia="zh-CN"/>
        </w:rPr>
      </w:pPr>
      <w:r>
        <w:rPr>
          <w:rFonts w:hint="eastAsia" w:ascii="宋体" w:hAnsi="宋体" w:eastAsia="宋体" w:cs="黑体"/>
          <w:b/>
          <w:bCs/>
          <w:color w:val="auto"/>
          <w:spacing w:val="-2"/>
          <w:sz w:val="24"/>
          <w:szCs w:val="24"/>
          <w:highlight w:val="none"/>
          <w:lang w:eastAsia="zh-CN"/>
        </w:rPr>
        <w:t>中标</w:t>
      </w:r>
      <w:r>
        <w:rPr>
          <w:rFonts w:ascii="宋体" w:hAnsi="宋体" w:eastAsia="宋体" w:cs="黑体"/>
          <w:b/>
          <w:bCs/>
          <w:color w:val="auto"/>
          <w:spacing w:val="-2"/>
          <w:sz w:val="24"/>
          <w:szCs w:val="24"/>
          <w:highlight w:val="none"/>
          <w:lang w:eastAsia="zh-CN"/>
        </w:rPr>
        <w:t>通知书</w:t>
      </w:r>
    </w:p>
    <w:p w14:paraId="099959F7">
      <w:pPr>
        <w:spacing w:line="360" w:lineRule="auto"/>
        <w:jc w:val="both"/>
        <w:rPr>
          <w:rFonts w:hint="eastAsia" w:ascii="宋体" w:hAnsi="宋体" w:eastAsia="宋体"/>
          <w:color w:val="auto"/>
          <w:sz w:val="24"/>
          <w:szCs w:val="24"/>
          <w:highlight w:val="none"/>
          <w:lang w:eastAsia="zh-CN"/>
        </w:rPr>
      </w:pPr>
    </w:p>
    <w:p w14:paraId="0E00E2C6">
      <w:pPr>
        <w:rPr>
          <w:color w:val="auto"/>
          <w:highlight w:val="none"/>
        </w:rPr>
        <w:sectPr>
          <w:pgSz w:w="11906" w:h="16838"/>
          <w:pgMar w:top="1440" w:right="1800" w:bottom="1440" w:left="1800" w:header="851" w:footer="992" w:gutter="0"/>
          <w:cols w:space="425" w:num="1"/>
          <w:docGrid w:type="lines" w:linePitch="312" w:charSpace="0"/>
        </w:sectPr>
      </w:pPr>
    </w:p>
    <w:p w14:paraId="194B5631">
      <w:pPr>
        <w:spacing w:line="360" w:lineRule="auto"/>
        <w:jc w:val="both"/>
        <w:rPr>
          <w:rFonts w:hint="eastAsia" w:ascii="宋体" w:hAnsi="宋体" w:eastAsia="宋体"/>
          <w:color w:val="auto"/>
          <w:sz w:val="24"/>
          <w:szCs w:val="24"/>
          <w:highlight w:val="none"/>
          <w:u w:val="single"/>
          <w:lang w:eastAsia="zh-CN"/>
        </w:rPr>
      </w:pPr>
      <w:r>
        <w:rPr>
          <w:rFonts w:hint="eastAsia" w:ascii="宋体" w:hAnsi="宋体" w:eastAsia="宋体" w:cs="宋体"/>
          <w:b/>
          <w:bCs/>
          <w:color w:val="auto"/>
          <w:sz w:val="24"/>
          <w:szCs w:val="24"/>
          <w:highlight w:val="none"/>
          <w:lang w:eastAsia="zh-CN"/>
        </w:rPr>
        <w:t>招标</w:t>
      </w:r>
      <w:r>
        <w:rPr>
          <w:rFonts w:hint="eastAsia" w:ascii="宋体" w:hAnsi="宋体" w:eastAsia="宋体"/>
          <w:b/>
          <w:bCs/>
          <w:color w:val="auto"/>
          <w:sz w:val="24"/>
          <w:szCs w:val="24"/>
          <w:highlight w:val="none"/>
          <w:lang w:eastAsia="zh-CN"/>
        </w:rPr>
        <w:t>编号：</w:t>
      </w:r>
      <w:r>
        <w:rPr>
          <w:rFonts w:ascii="宋体" w:hAnsi="宋体" w:eastAsia="宋体"/>
          <w:color w:val="auto"/>
          <w:spacing w:val="-15"/>
          <w:sz w:val="24"/>
          <w:szCs w:val="24"/>
          <w:highlight w:val="none"/>
          <w:u w:val="single"/>
          <w:lang w:eastAsia="zh-CN"/>
        </w:rPr>
        <w:t xml:space="preserve"> </w:t>
      </w:r>
      <w:r>
        <w:rPr>
          <w:rFonts w:hint="eastAsia" w:ascii="宋体" w:hAnsi="宋体" w:eastAsia="宋体"/>
          <w:color w:val="auto"/>
          <w:spacing w:val="-15"/>
          <w:sz w:val="24"/>
          <w:szCs w:val="24"/>
          <w:highlight w:val="none"/>
          <w:u w:val="single"/>
          <w:lang w:val="en-US" w:eastAsia="zh-CN"/>
        </w:rPr>
        <w:t xml:space="preserve">      </w:t>
      </w:r>
      <w:r>
        <w:rPr>
          <w:rFonts w:ascii="宋体" w:hAnsi="宋体" w:eastAsia="宋体"/>
          <w:color w:val="auto"/>
          <w:sz w:val="24"/>
          <w:szCs w:val="24"/>
          <w:highlight w:val="none"/>
          <w:u w:val="single"/>
          <w:lang w:eastAsia="zh-CN"/>
        </w:rPr>
        <w:tab/>
      </w:r>
      <w:r>
        <w:rPr>
          <w:rFonts w:ascii="宋体" w:hAnsi="宋体" w:eastAsia="宋体"/>
          <w:b/>
          <w:bCs/>
          <w:color w:val="auto"/>
          <w:sz w:val="24"/>
          <w:szCs w:val="24"/>
          <w:highlight w:val="none"/>
          <w:lang w:eastAsia="zh-CN"/>
        </w:rPr>
        <w:t xml:space="preserve">                     </w:t>
      </w:r>
      <w:r>
        <w:rPr>
          <w:rFonts w:hint="eastAsia" w:ascii="宋体" w:hAnsi="宋体" w:eastAsia="宋体" w:cs="宋体"/>
          <w:b/>
          <w:bCs/>
          <w:color w:val="auto"/>
          <w:sz w:val="24"/>
          <w:szCs w:val="24"/>
          <w:highlight w:val="none"/>
          <w:lang w:eastAsia="zh-CN"/>
        </w:rPr>
        <w:t>合同编号</w:t>
      </w:r>
      <w:r>
        <w:rPr>
          <w:rFonts w:ascii="宋体" w:hAnsi="宋体" w:eastAsia="宋体"/>
          <w:b/>
          <w:bCs/>
          <w:color w:val="auto"/>
          <w:sz w:val="24"/>
          <w:szCs w:val="24"/>
          <w:highlight w:val="none"/>
          <w:lang w:eastAsia="zh-CN"/>
        </w:rPr>
        <w:t>：</w:t>
      </w:r>
      <w:r>
        <w:rPr>
          <w:rFonts w:hint="eastAsia" w:ascii="宋体" w:hAnsi="宋体" w:eastAsia="宋体"/>
          <w:b/>
          <w:bCs/>
          <w:color w:val="auto"/>
          <w:sz w:val="24"/>
          <w:szCs w:val="24"/>
          <w:highlight w:val="none"/>
          <w:u w:val="single"/>
          <w:lang w:eastAsia="zh-CN"/>
        </w:rPr>
        <w:t xml:space="preserve">             </w:t>
      </w:r>
    </w:p>
    <w:p w14:paraId="24448E7B">
      <w:pPr>
        <w:spacing w:line="360" w:lineRule="auto"/>
        <w:jc w:val="both"/>
        <w:rPr>
          <w:rFonts w:hint="eastAsia" w:ascii="宋体" w:hAnsi="宋体" w:eastAsia="宋体"/>
          <w:color w:val="auto"/>
          <w:sz w:val="24"/>
          <w:szCs w:val="24"/>
          <w:highlight w:val="none"/>
          <w:lang w:eastAsia="zh-CN"/>
        </w:rPr>
      </w:pPr>
    </w:p>
    <w:p w14:paraId="37C86548">
      <w:pPr>
        <w:spacing w:line="360" w:lineRule="auto"/>
        <w:jc w:val="both"/>
        <w:rPr>
          <w:rFonts w:hint="eastAsia" w:ascii="宋体" w:hAnsi="宋体" w:eastAsia="宋体"/>
          <w:color w:val="auto"/>
          <w:sz w:val="24"/>
          <w:szCs w:val="24"/>
          <w:highlight w:val="none"/>
          <w:lang w:eastAsia="zh-CN"/>
        </w:rPr>
      </w:pPr>
    </w:p>
    <w:p w14:paraId="0D2BE31E">
      <w:pPr>
        <w:spacing w:line="360" w:lineRule="auto"/>
        <w:jc w:val="both"/>
        <w:rPr>
          <w:rFonts w:hint="eastAsia" w:ascii="宋体" w:hAnsi="宋体" w:eastAsia="宋体"/>
          <w:color w:val="auto"/>
          <w:sz w:val="24"/>
          <w:szCs w:val="24"/>
          <w:highlight w:val="none"/>
          <w:lang w:eastAsia="zh-CN"/>
        </w:rPr>
      </w:pPr>
    </w:p>
    <w:p w14:paraId="4AEBB5A0">
      <w:pPr>
        <w:spacing w:line="360" w:lineRule="auto"/>
        <w:jc w:val="both"/>
        <w:rPr>
          <w:rFonts w:hint="eastAsia" w:ascii="宋体" w:hAnsi="宋体" w:eastAsia="宋体"/>
          <w:color w:val="auto"/>
          <w:sz w:val="24"/>
          <w:szCs w:val="24"/>
          <w:highlight w:val="none"/>
          <w:lang w:eastAsia="zh-CN"/>
        </w:rPr>
      </w:pPr>
    </w:p>
    <w:p w14:paraId="351C727C">
      <w:pPr>
        <w:pStyle w:val="2"/>
        <w:bidi w:val="0"/>
        <w:rPr>
          <w:rFonts w:hint="eastAsia" w:ascii="宋体" w:hAnsi="宋体" w:eastAsia="宋体"/>
          <w:color w:val="auto"/>
          <w:sz w:val="44"/>
          <w:szCs w:val="44"/>
          <w:highlight w:val="none"/>
          <w:lang w:eastAsia="zh-CN"/>
        </w:rPr>
      </w:pPr>
      <w:r>
        <w:rPr>
          <w:rFonts w:hint="eastAsia"/>
          <w:b/>
          <w:bCs/>
          <w:color w:val="auto"/>
          <w:sz w:val="44"/>
          <w:szCs w:val="44"/>
          <w:highlight w:val="none"/>
          <w:lang w:eastAsia="zh-CN"/>
        </w:rPr>
        <w:t>海南智慧健康岛建设工程项目</w:t>
      </w:r>
      <w:r>
        <w:rPr>
          <w:b/>
          <w:bCs/>
          <w:color w:val="auto"/>
          <w:sz w:val="44"/>
          <w:szCs w:val="44"/>
          <w:highlight w:val="none"/>
        </w:rPr>
        <w:t>（</w:t>
      </w:r>
      <w:r>
        <w:rPr>
          <w:rFonts w:hint="eastAsia"/>
          <w:b/>
          <w:bCs/>
          <w:color w:val="auto"/>
          <w:sz w:val="44"/>
          <w:szCs w:val="44"/>
          <w:highlight w:val="none"/>
          <w:lang w:val="en-US" w:eastAsia="zh-CN"/>
        </w:rPr>
        <w:t>包11</w:t>
      </w:r>
      <w:r>
        <w:rPr>
          <w:rFonts w:hint="eastAsia"/>
          <w:b/>
          <w:bCs/>
          <w:color w:val="auto"/>
          <w:sz w:val="44"/>
          <w:szCs w:val="44"/>
          <w:highlight w:val="none"/>
        </w:rPr>
        <w:t>-网络安全服务</w:t>
      </w:r>
      <w:r>
        <w:rPr>
          <w:b/>
          <w:bCs/>
          <w:color w:val="auto"/>
          <w:sz w:val="44"/>
          <w:szCs w:val="44"/>
          <w:highlight w:val="none"/>
        </w:rPr>
        <w:t>）合同</w:t>
      </w:r>
    </w:p>
    <w:p w14:paraId="03259CC6">
      <w:pPr>
        <w:spacing w:line="360" w:lineRule="auto"/>
        <w:jc w:val="both"/>
        <w:rPr>
          <w:rFonts w:hint="eastAsia" w:ascii="宋体" w:hAnsi="宋体" w:eastAsia="宋体"/>
          <w:color w:val="auto"/>
          <w:sz w:val="24"/>
          <w:szCs w:val="24"/>
          <w:highlight w:val="none"/>
          <w:lang w:eastAsia="zh-CN"/>
        </w:rPr>
      </w:pPr>
    </w:p>
    <w:p w14:paraId="494ABEFB">
      <w:pPr>
        <w:spacing w:line="360" w:lineRule="auto"/>
        <w:jc w:val="both"/>
        <w:rPr>
          <w:rFonts w:hint="eastAsia" w:ascii="宋体" w:hAnsi="宋体" w:eastAsia="宋体"/>
          <w:color w:val="auto"/>
          <w:sz w:val="24"/>
          <w:szCs w:val="24"/>
          <w:highlight w:val="none"/>
          <w:lang w:eastAsia="zh-CN"/>
        </w:rPr>
      </w:pPr>
    </w:p>
    <w:p w14:paraId="484BCF78">
      <w:pPr>
        <w:spacing w:line="360" w:lineRule="auto"/>
        <w:jc w:val="both"/>
        <w:rPr>
          <w:rFonts w:hint="eastAsia" w:ascii="宋体" w:hAnsi="宋体" w:eastAsia="宋体"/>
          <w:color w:val="auto"/>
          <w:sz w:val="24"/>
          <w:szCs w:val="24"/>
          <w:highlight w:val="none"/>
          <w:lang w:eastAsia="zh-CN"/>
        </w:rPr>
      </w:pPr>
    </w:p>
    <w:p w14:paraId="07C2254D">
      <w:pPr>
        <w:spacing w:line="360" w:lineRule="auto"/>
        <w:jc w:val="both"/>
        <w:rPr>
          <w:rFonts w:hint="eastAsia" w:ascii="宋体" w:hAnsi="宋体" w:eastAsia="宋体"/>
          <w:color w:val="auto"/>
          <w:sz w:val="24"/>
          <w:szCs w:val="24"/>
          <w:highlight w:val="none"/>
          <w:lang w:eastAsia="zh-CN"/>
        </w:rPr>
      </w:pPr>
    </w:p>
    <w:p w14:paraId="24A73410">
      <w:pPr>
        <w:spacing w:line="360" w:lineRule="auto"/>
        <w:jc w:val="both"/>
        <w:rPr>
          <w:rFonts w:hint="eastAsia" w:ascii="宋体" w:hAnsi="宋体" w:eastAsia="宋体"/>
          <w:color w:val="auto"/>
          <w:sz w:val="24"/>
          <w:szCs w:val="24"/>
          <w:highlight w:val="none"/>
          <w:lang w:eastAsia="zh-CN"/>
        </w:rPr>
      </w:pPr>
    </w:p>
    <w:p w14:paraId="6CE72658">
      <w:pPr>
        <w:spacing w:line="360" w:lineRule="auto"/>
        <w:jc w:val="both"/>
        <w:rPr>
          <w:rFonts w:hint="eastAsia" w:ascii="宋体" w:hAnsi="宋体" w:eastAsia="宋体"/>
          <w:color w:val="auto"/>
          <w:sz w:val="24"/>
          <w:szCs w:val="24"/>
          <w:highlight w:val="none"/>
          <w:lang w:eastAsia="zh-CN"/>
        </w:rPr>
      </w:pPr>
    </w:p>
    <w:p w14:paraId="546B0459">
      <w:pPr>
        <w:spacing w:line="360" w:lineRule="auto"/>
        <w:jc w:val="both"/>
        <w:rPr>
          <w:rFonts w:hint="eastAsia" w:ascii="宋体" w:hAnsi="宋体" w:eastAsia="宋体"/>
          <w:color w:val="auto"/>
          <w:sz w:val="24"/>
          <w:szCs w:val="24"/>
          <w:highlight w:val="none"/>
          <w:lang w:eastAsia="zh-CN"/>
        </w:rPr>
      </w:pPr>
    </w:p>
    <w:p w14:paraId="51F8196A">
      <w:pPr>
        <w:spacing w:line="360" w:lineRule="auto"/>
        <w:jc w:val="both"/>
        <w:rPr>
          <w:rFonts w:hint="eastAsia" w:ascii="宋体" w:hAnsi="宋体" w:eastAsia="宋体"/>
          <w:color w:val="auto"/>
          <w:sz w:val="24"/>
          <w:szCs w:val="24"/>
          <w:highlight w:val="none"/>
          <w:lang w:eastAsia="zh-CN"/>
        </w:rPr>
      </w:pPr>
    </w:p>
    <w:p w14:paraId="4ED1E7F7">
      <w:pPr>
        <w:spacing w:line="360" w:lineRule="auto"/>
        <w:jc w:val="both"/>
        <w:rPr>
          <w:rFonts w:hint="eastAsia" w:ascii="宋体" w:hAnsi="宋体" w:eastAsia="宋体"/>
          <w:color w:val="auto"/>
          <w:sz w:val="24"/>
          <w:szCs w:val="24"/>
          <w:highlight w:val="none"/>
          <w:lang w:eastAsia="zh-CN"/>
        </w:rPr>
      </w:pPr>
    </w:p>
    <w:p w14:paraId="6E9CD6EC">
      <w:pPr>
        <w:spacing w:line="360" w:lineRule="auto"/>
        <w:jc w:val="both"/>
        <w:rPr>
          <w:rFonts w:hint="eastAsia" w:ascii="宋体" w:hAnsi="宋体" w:eastAsia="宋体"/>
          <w:color w:val="auto"/>
          <w:sz w:val="24"/>
          <w:szCs w:val="24"/>
          <w:highlight w:val="none"/>
          <w:lang w:eastAsia="zh-CN"/>
        </w:rPr>
      </w:pPr>
    </w:p>
    <w:p w14:paraId="282F7102">
      <w:pPr>
        <w:spacing w:line="360" w:lineRule="auto"/>
        <w:jc w:val="both"/>
        <w:rPr>
          <w:rFonts w:hint="eastAsia" w:ascii="宋体" w:hAnsi="宋体" w:eastAsia="宋体"/>
          <w:color w:val="auto"/>
          <w:sz w:val="24"/>
          <w:szCs w:val="24"/>
          <w:highlight w:val="none"/>
          <w:lang w:eastAsia="zh-CN"/>
        </w:rPr>
      </w:pPr>
    </w:p>
    <w:p w14:paraId="565EB645">
      <w:pPr>
        <w:spacing w:line="360" w:lineRule="auto"/>
        <w:jc w:val="both"/>
        <w:rPr>
          <w:rFonts w:hint="eastAsia" w:ascii="宋体" w:hAnsi="宋体" w:eastAsia="宋体"/>
          <w:color w:val="auto"/>
          <w:sz w:val="24"/>
          <w:szCs w:val="24"/>
          <w:highlight w:val="none"/>
          <w:lang w:eastAsia="zh-CN"/>
        </w:rPr>
      </w:pPr>
    </w:p>
    <w:p w14:paraId="0FFCEC1A">
      <w:pPr>
        <w:spacing w:line="360" w:lineRule="auto"/>
        <w:jc w:val="both"/>
        <w:rPr>
          <w:rFonts w:hint="eastAsia" w:ascii="宋体" w:hAnsi="宋体" w:eastAsia="宋体"/>
          <w:color w:val="auto"/>
          <w:sz w:val="24"/>
          <w:szCs w:val="24"/>
          <w:highlight w:val="none"/>
          <w:lang w:eastAsia="zh-CN"/>
        </w:rPr>
      </w:pPr>
    </w:p>
    <w:p w14:paraId="738A831B">
      <w:pPr>
        <w:spacing w:line="360" w:lineRule="auto"/>
        <w:jc w:val="both"/>
        <w:rPr>
          <w:rFonts w:hint="eastAsia" w:ascii="宋体" w:hAnsi="宋体" w:eastAsia="宋体"/>
          <w:color w:val="auto"/>
          <w:sz w:val="24"/>
          <w:szCs w:val="24"/>
          <w:highlight w:val="none"/>
          <w:lang w:eastAsia="zh-CN"/>
        </w:rPr>
      </w:pPr>
    </w:p>
    <w:p w14:paraId="6A8C4F81">
      <w:pPr>
        <w:spacing w:line="360" w:lineRule="auto"/>
        <w:jc w:val="both"/>
        <w:rPr>
          <w:rFonts w:hint="eastAsia" w:ascii="宋体" w:hAnsi="宋体" w:eastAsia="宋体"/>
          <w:color w:val="auto"/>
          <w:sz w:val="24"/>
          <w:szCs w:val="24"/>
          <w:highlight w:val="none"/>
          <w:lang w:eastAsia="zh-CN"/>
        </w:rPr>
      </w:pPr>
    </w:p>
    <w:p w14:paraId="795E0D75">
      <w:pPr>
        <w:spacing w:before="101" w:line="360" w:lineRule="auto"/>
        <w:ind w:firstLine="2662" w:firstLineChars="850"/>
        <w:rPr>
          <w:rFonts w:hint="eastAsia" w:ascii="宋体" w:hAnsi="宋体" w:eastAsia="宋体" w:cs="仿宋"/>
          <w:b/>
          <w:bCs/>
          <w:color w:val="auto"/>
          <w:spacing w:val="6"/>
          <w:sz w:val="30"/>
          <w:szCs w:val="30"/>
          <w:highlight w:val="none"/>
          <w:lang w:eastAsia="zh-CN"/>
        </w:rPr>
      </w:pPr>
      <w:r>
        <w:rPr>
          <w:rFonts w:ascii="宋体" w:hAnsi="宋体" w:eastAsia="宋体" w:cs="仿宋"/>
          <w:b/>
          <w:bCs/>
          <w:color w:val="auto"/>
          <w:spacing w:val="6"/>
          <w:sz w:val="30"/>
          <w:szCs w:val="30"/>
          <w:highlight w:val="none"/>
          <w:lang w:eastAsia="zh-CN"/>
        </w:rPr>
        <w:t>签约地点：海口市</w:t>
      </w:r>
    </w:p>
    <w:p w14:paraId="56C475EA">
      <w:pPr>
        <w:spacing w:before="101" w:line="360" w:lineRule="auto"/>
        <w:jc w:val="center"/>
        <w:rPr>
          <w:rFonts w:hint="eastAsia" w:ascii="宋体" w:hAnsi="宋体" w:eastAsia="宋体" w:cs="仿宋"/>
          <w:b/>
          <w:bCs/>
          <w:color w:val="auto"/>
          <w:spacing w:val="-4"/>
          <w:sz w:val="24"/>
          <w:szCs w:val="24"/>
          <w:highlight w:val="none"/>
          <w:lang w:eastAsia="zh-CN"/>
        </w:rPr>
      </w:pPr>
      <w:r>
        <w:rPr>
          <w:rFonts w:hint="eastAsia" w:ascii="宋体" w:hAnsi="宋体" w:eastAsia="宋体" w:cs="仿宋"/>
          <w:b/>
          <w:bCs/>
          <w:color w:val="auto"/>
          <w:spacing w:val="6"/>
          <w:sz w:val="30"/>
          <w:szCs w:val="30"/>
          <w:highlight w:val="none"/>
          <w:lang w:eastAsia="zh-CN"/>
        </w:rPr>
        <w:t>签约时间：2025年</w:t>
      </w:r>
      <w:r>
        <w:rPr>
          <w:rFonts w:hint="eastAsia" w:ascii="宋体" w:hAnsi="宋体" w:eastAsia="宋体" w:cs="仿宋"/>
          <w:b/>
          <w:bCs/>
          <w:color w:val="auto"/>
          <w:spacing w:val="6"/>
          <w:sz w:val="30"/>
          <w:szCs w:val="30"/>
          <w:highlight w:val="none"/>
          <w:lang w:val="en-US" w:eastAsia="zh-CN"/>
        </w:rPr>
        <w:t>X</w:t>
      </w:r>
      <w:r>
        <w:rPr>
          <w:rFonts w:hint="eastAsia" w:ascii="宋体" w:hAnsi="宋体" w:eastAsia="宋体" w:cs="仿宋"/>
          <w:b/>
          <w:bCs/>
          <w:color w:val="auto"/>
          <w:spacing w:val="6"/>
          <w:sz w:val="30"/>
          <w:szCs w:val="30"/>
          <w:highlight w:val="none"/>
          <w:lang w:eastAsia="zh-CN"/>
        </w:rPr>
        <w:t>月</w:t>
      </w:r>
    </w:p>
    <w:p w14:paraId="2F72D737">
      <w:pPr>
        <w:spacing w:before="101" w:line="360" w:lineRule="auto"/>
        <w:ind w:firstLine="466" w:firstLineChars="200"/>
        <w:jc w:val="both"/>
        <w:rPr>
          <w:rFonts w:hint="eastAsia" w:ascii="宋体" w:hAnsi="宋体" w:eastAsia="宋体" w:cs="仿宋"/>
          <w:b/>
          <w:bCs/>
          <w:color w:val="auto"/>
          <w:spacing w:val="-4"/>
          <w:sz w:val="24"/>
          <w:szCs w:val="24"/>
          <w:highlight w:val="none"/>
          <w:lang w:eastAsia="zh-CN"/>
        </w:rPr>
      </w:pPr>
    </w:p>
    <w:p w14:paraId="10926357">
      <w:pPr>
        <w:kinsoku/>
        <w:autoSpaceDE/>
        <w:autoSpaceDN/>
        <w:adjustRightInd/>
        <w:snapToGrid/>
        <w:ind w:left="424" w:leftChars="202"/>
        <w:textAlignment w:val="auto"/>
        <w:rPr>
          <w:rFonts w:hint="eastAsia" w:ascii="宋体" w:hAnsi="宋体" w:eastAsia="宋体" w:cs="仿宋"/>
          <w:color w:val="auto"/>
          <w:sz w:val="24"/>
          <w:szCs w:val="24"/>
          <w:highlight w:val="none"/>
          <w:lang w:eastAsia="zh-CN"/>
        </w:rPr>
      </w:pPr>
      <w:r>
        <w:rPr>
          <w:rFonts w:hint="eastAsia" w:ascii="宋体" w:hAnsi="宋体" w:eastAsia="宋体" w:cs="仿宋"/>
          <w:b/>
          <w:bCs/>
          <w:color w:val="auto"/>
          <w:spacing w:val="-4"/>
          <w:sz w:val="24"/>
          <w:szCs w:val="24"/>
          <w:highlight w:val="none"/>
          <w:lang w:eastAsia="zh-CN"/>
        </w:rPr>
        <w:br w:type="page"/>
      </w:r>
      <w:r>
        <w:rPr>
          <w:rFonts w:ascii="宋体" w:hAnsi="宋体" w:eastAsia="宋体" w:cs="仿宋"/>
          <w:b/>
          <w:bCs/>
          <w:color w:val="auto"/>
          <w:spacing w:val="-4"/>
          <w:sz w:val="24"/>
          <w:szCs w:val="24"/>
          <w:highlight w:val="none"/>
          <w:lang w:eastAsia="zh-CN"/>
        </w:rPr>
        <w:t>甲方（采购人</w:t>
      </w:r>
      <w:r>
        <w:rPr>
          <w:rFonts w:ascii="宋体" w:hAnsi="宋体" w:eastAsia="宋体" w:cs="仿宋"/>
          <w:b/>
          <w:bCs/>
          <w:color w:val="auto"/>
          <w:spacing w:val="-1"/>
          <w:sz w:val="24"/>
          <w:szCs w:val="24"/>
          <w:highlight w:val="none"/>
          <w:lang w:eastAsia="zh-CN"/>
        </w:rPr>
        <w:t>）：</w:t>
      </w:r>
    </w:p>
    <w:p w14:paraId="078D5EB6">
      <w:pPr>
        <w:spacing w:before="216" w:line="360" w:lineRule="auto"/>
        <w:ind w:left="424" w:leftChars="202" w:firstLine="2"/>
        <w:jc w:val="both"/>
        <w:rPr>
          <w:rFonts w:hint="eastAsia" w:ascii="宋体" w:hAnsi="宋体" w:eastAsia="宋体" w:cs="仿宋"/>
          <w:b/>
          <w:bCs/>
          <w:color w:val="auto"/>
          <w:spacing w:val="-3"/>
          <w:sz w:val="24"/>
          <w:szCs w:val="24"/>
          <w:highlight w:val="none"/>
          <w:lang w:eastAsia="zh-CN"/>
        </w:rPr>
      </w:pPr>
      <w:r>
        <w:rPr>
          <w:rFonts w:ascii="宋体" w:hAnsi="宋体" w:eastAsia="宋体" w:cs="仿宋"/>
          <w:b/>
          <w:bCs/>
          <w:color w:val="auto"/>
          <w:spacing w:val="2"/>
          <w:sz w:val="24"/>
          <w:szCs w:val="24"/>
          <w:highlight w:val="none"/>
          <w:lang w:eastAsia="zh-CN"/>
        </w:rPr>
        <w:t>乙方（</w:t>
      </w:r>
      <w:r>
        <w:rPr>
          <w:rFonts w:hint="eastAsia" w:ascii="宋体" w:hAnsi="宋体" w:eastAsia="宋体" w:cs="仿宋"/>
          <w:b/>
          <w:bCs/>
          <w:color w:val="auto"/>
          <w:spacing w:val="2"/>
          <w:sz w:val="24"/>
          <w:szCs w:val="24"/>
          <w:highlight w:val="none"/>
          <w:lang w:eastAsia="zh-CN"/>
        </w:rPr>
        <w:t>中标</w:t>
      </w:r>
      <w:r>
        <w:rPr>
          <w:rFonts w:ascii="宋体" w:hAnsi="宋体" w:eastAsia="宋体" w:cs="仿宋"/>
          <w:b/>
          <w:bCs/>
          <w:color w:val="auto"/>
          <w:spacing w:val="2"/>
          <w:sz w:val="24"/>
          <w:szCs w:val="24"/>
          <w:highlight w:val="none"/>
          <w:lang w:eastAsia="zh-CN"/>
        </w:rPr>
        <w:t>供应商</w:t>
      </w:r>
      <w:r>
        <w:rPr>
          <w:rFonts w:ascii="宋体" w:hAnsi="宋体" w:eastAsia="宋体" w:cs="仿宋"/>
          <w:b/>
          <w:bCs/>
          <w:color w:val="auto"/>
          <w:spacing w:val="-3"/>
          <w:sz w:val="24"/>
          <w:szCs w:val="24"/>
          <w:highlight w:val="none"/>
          <w:lang w:eastAsia="zh-CN"/>
        </w:rPr>
        <w:t>）：</w:t>
      </w:r>
    </w:p>
    <w:p w14:paraId="18EAA3DC">
      <w:pPr>
        <w:tabs>
          <w:tab w:val="left" w:pos="193"/>
        </w:tabs>
        <w:spacing w:before="163" w:line="360" w:lineRule="auto"/>
        <w:ind w:left="14" w:right="16" w:firstLine="480" w:firstLineChars="200"/>
        <w:jc w:val="both"/>
        <w:rPr>
          <w:rFonts w:hint="eastAsia" w:ascii="宋体" w:hAnsi="宋体" w:eastAsia="宋体" w:cs="仿宋"/>
          <w:color w:val="auto"/>
          <w:sz w:val="24"/>
          <w:szCs w:val="24"/>
          <w:highlight w:val="none"/>
          <w:lang w:eastAsia="zh-CN"/>
        </w:rPr>
      </w:pPr>
      <w:r>
        <w:rPr>
          <w:rFonts w:hint="eastAsia" w:ascii="宋体" w:hAnsi="宋体" w:eastAsia="宋体" w:cs="宋体"/>
          <w:color w:val="auto"/>
          <w:sz w:val="24"/>
          <w:szCs w:val="24"/>
          <w:highlight w:val="none"/>
          <w:lang w:eastAsia="zh-CN"/>
        </w:rPr>
        <w:t>根据法律规定，甲、乙双方根据《中华人民共和国民法典》及其他有关法律规定，遵循自愿、公平、诚实信用的原则，经平等协商，双方就公开招标的</w:t>
      </w:r>
      <w:r>
        <w:rPr>
          <w:rFonts w:hint="eastAsia" w:ascii="宋体" w:hAnsi="宋体" w:eastAsia="宋体" w:cs="宋体"/>
          <w:color w:val="auto"/>
          <w:sz w:val="24"/>
          <w:szCs w:val="24"/>
          <w:highlight w:val="none"/>
          <w:u w:val="single"/>
          <w:lang w:eastAsia="zh-CN"/>
        </w:rPr>
        <w:t>海南智慧健康岛建设工程项目（包1</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eastAsia="zh-CN"/>
        </w:rPr>
        <w:t>的招标采购内容，经协商一致，签订本合同，供双方履行。</w:t>
      </w:r>
    </w:p>
    <w:p w14:paraId="67A5A6DF">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一、项目的名称、项目内容、总价</w:t>
      </w:r>
    </w:p>
    <w:p w14:paraId="2EC7B30D">
      <w:pPr>
        <w:spacing w:before="219"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（一）采购项目名称：</w:t>
      </w:r>
      <w:r>
        <w:rPr>
          <w:rFonts w:ascii="宋体" w:hAnsi="宋体" w:eastAsia="宋体" w:cs="仿宋"/>
          <w:color w:val="auto"/>
          <w:spacing w:val="5"/>
          <w:sz w:val="24"/>
          <w:szCs w:val="24"/>
          <w:highlight w:val="none"/>
          <w:u w:val="single"/>
          <w:lang w:eastAsia="zh-CN"/>
        </w:rPr>
        <w:t xml:space="preserve"> </w:t>
      </w:r>
      <w:r>
        <w:rPr>
          <w:rFonts w:hint="eastAsia" w:ascii="宋体" w:hAnsi="宋体" w:eastAsia="宋体" w:cs="宋体"/>
          <w:color w:val="auto"/>
          <w:sz w:val="24"/>
          <w:szCs w:val="24"/>
          <w:highlight w:val="none"/>
          <w:u w:val="single"/>
          <w:lang w:eastAsia="zh-CN"/>
        </w:rPr>
        <w:t>海南智慧健康岛建设工程项目（包1</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仿宋"/>
          <w:color w:val="auto"/>
          <w:spacing w:val="5"/>
          <w:sz w:val="24"/>
          <w:szCs w:val="24"/>
          <w:highlight w:val="none"/>
          <w:u w:val="single"/>
          <w:lang w:eastAsia="zh-CN"/>
        </w:rPr>
        <w:t>网络安全服务</w:t>
      </w:r>
      <w:r>
        <w:rPr>
          <w:rFonts w:hint="eastAsia" w:ascii="宋体" w:hAnsi="宋体" w:eastAsia="宋体" w:cs="宋体"/>
          <w:color w:val="auto"/>
          <w:sz w:val="24"/>
          <w:szCs w:val="24"/>
          <w:highlight w:val="none"/>
          <w:u w:val="single"/>
          <w:lang w:eastAsia="zh-CN"/>
        </w:rPr>
        <w:t>）</w:t>
      </w:r>
      <w:r>
        <w:rPr>
          <w:rFonts w:ascii="宋体" w:hAnsi="宋体" w:eastAsia="宋体" w:cs="仿宋"/>
          <w:color w:val="auto"/>
          <w:spacing w:val="5"/>
          <w:sz w:val="24"/>
          <w:szCs w:val="24"/>
          <w:highlight w:val="none"/>
          <w:u w:val="single"/>
          <w:lang w:eastAsia="zh-CN"/>
        </w:rPr>
        <w:t xml:space="preserve">  </w:t>
      </w:r>
      <w:r>
        <w:rPr>
          <w:rFonts w:ascii="宋体" w:hAnsi="宋体" w:eastAsia="宋体" w:cs="仿宋"/>
          <w:color w:val="auto"/>
          <w:spacing w:val="5"/>
          <w:sz w:val="24"/>
          <w:szCs w:val="24"/>
          <w:highlight w:val="none"/>
          <w:lang w:eastAsia="zh-CN"/>
        </w:rPr>
        <w:t>。</w:t>
      </w:r>
    </w:p>
    <w:p w14:paraId="0F00DFDA">
      <w:pPr>
        <w:spacing w:before="220" w:line="360" w:lineRule="auto"/>
        <w:ind w:firstLine="500" w:firstLineChars="200"/>
        <w:jc w:val="both"/>
        <w:rPr>
          <w:rFonts w:hint="eastAsia" w:ascii="宋体" w:hAnsi="宋体" w:eastAsia="宋体" w:cs="仿宋"/>
          <w:color w:val="auto"/>
          <w:spacing w:val="5"/>
          <w:sz w:val="24"/>
          <w:szCs w:val="24"/>
          <w:highlight w:val="none"/>
          <w:lang w:eastAsia="zh-CN"/>
        </w:rPr>
      </w:pPr>
      <w:r>
        <w:rPr>
          <w:rFonts w:ascii="宋体" w:hAnsi="宋体" w:eastAsia="宋体" w:cs="仿宋"/>
          <w:color w:val="auto"/>
          <w:spacing w:val="5"/>
          <w:sz w:val="24"/>
          <w:szCs w:val="24"/>
          <w:highlight w:val="none"/>
          <w:lang w:eastAsia="zh-CN"/>
        </w:rPr>
        <w:t>（二）项目内容：</w:t>
      </w:r>
      <w:r>
        <w:rPr>
          <w:rFonts w:ascii="宋体" w:hAnsi="宋体" w:eastAsia="宋体" w:cs="仿宋"/>
          <w:color w:val="auto"/>
          <w:spacing w:val="5"/>
          <w:sz w:val="24"/>
          <w:szCs w:val="24"/>
          <w:highlight w:val="none"/>
          <w:u w:val="single"/>
          <w:lang w:eastAsia="zh-CN"/>
        </w:rPr>
        <w:t xml:space="preserve"> </w:t>
      </w:r>
      <w:r>
        <w:rPr>
          <w:rFonts w:hint="eastAsia" w:ascii="宋体" w:hAnsi="宋体" w:eastAsia="宋体" w:cs="仿宋"/>
          <w:color w:val="auto"/>
          <w:spacing w:val="5"/>
          <w:sz w:val="24"/>
          <w:szCs w:val="24"/>
          <w:highlight w:val="none"/>
          <w:u w:val="single"/>
          <w:lang w:eastAsia="zh-CN"/>
        </w:rPr>
        <w:t>网络安全服务（</w:t>
      </w:r>
      <w:r>
        <w:rPr>
          <w:rFonts w:hint="eastAsia" w:ascii="宋体" w:hAnsi="宋体" w:eastAsia="宋体" w:cs="宋体"/>
          <w:color w:val="auto"/>
          <w:spacing w:val="-6"/>
          <w:sz w:val="24"/>
          <w:szCs w:val="24"/>
          <w:highlight w:val="none"/>
          <w:u w:val="single"/>
          <w:lang w:eastAsia="zh-CN"/>
        </w:rPr>
        <w:t>漏洞扫描、渗透测试、代码审计</w:t>
      </w:r>
      <w:r>
        <w:rPr>
          <w:rFonts w:hint="eastAsia" w:ascii="宋体" w:hAnsi="宋体" w:eastAsia="宋体" w:cs="仿宋"/>
          <w:color w:val="auto"/>
          <w:spacing w:val="5"/>
          <w:sz w:val="24"/>
          <w:szCs w:val="24"/>
          <w:highlight w:val="none"/>
          <w:u w:val="single"/>
          <w:lang w:eastAsia="zh-CN"/>
        </w:rPr>
        <w:t>）</w:t>
      </w:r>
      <w:r>
        <w:rPr>
          <w:rFonts w:ascii="宋体" w:hAnsi="宋体" w:eastAsia="宋体" w:cs="仿宋"/>
          <w:color w:val="auto"/>
          <w:spacing w:val="5"/>
          <w:sz w:val="24"/>
          <w:szCs w:val="24"/>
          <w:highlight w:val="none"/>
          <w:lang w:eastAsia="zh-CN"/>
        </w:rPr>
        <w:t>。</w:t>
      </w:r>
    </w:p>
    <w:p w14:paraId="65E8C6C3">
      <w:pPr>
        <w:spacing w:before="220" w:line="360" w:lineRule="auto"/>
        <w:ind w:firstLine="500" w:firstLineChars="200"/>
        <w:jc w:val="both"/>
        <w:rPr>
          <w:rFonts w:hint="eastAsia" w:ascii="宋体" w:hAnsi="宋体" w:eastAsia="宋体" w:cs="仿宋"/>
          <w:color w:val="auto"/>
          <w:sz w:val="24"/>
          <w:szCs w:val="24"/>
          <w:highlight w:val="none"/>
          <w:u w:val="single"/>
          <w:lang w:eastAsia="zh-CN"/>
        </w:rPr>
      </w:pPr>
      <w:r>
        <w:rPr>
          <w:rFonts w:hint="eastAsia" w:ascii="宋体" w:hAnsi="宋体" w:eastAsia="宋体" w:cs="仿宋"/>
          <w:color w:val="auto"/>
          <w:spacing w:val="5"/>
          <w:sz w:val="24"/>
          <w:szCs w:val="24"/>
          <w:highlight w:val="none"/>
          <w:lang w:eastAsia="zh-CN"/>
        </w:rPr>
        <w:t>（三）测评服务对象：包1-包6所有建设系统（</w:t>
      </w:r>
      <w:r>
        <w:rPr>
          <w:rFonts w:hint="eastAsia" w:ascii="宋体" w:hAnsi="宋体" w:eastAsia="宋体" w:cs="仿宋"/>
          <w:color w:val="auto"/>
          <w:spacing w:val="5"/>
          <w:sz w:val="24"/>
          <w:szCs w:val="24"/>
          <w:highlight w:val="none"/>
          <w:u w:val="none"/>
          <w:lang w:eastAsia="zh-CN"/>
        </w:rPr>
        <w:t>包1:健康大脑及数据治理；包2:智慧服务全岛通；包3:医疗业务（云HIS）系统升级；包4:智慧药监升级；包5:三医监管与统计分析；</w:t>
      </w:r>
      <w:r>
        <w:rPr>
          <w:rFonts w:hint="eastAsia" w:ascii="宋体" w:hAnsi="宋体" w:eastAsia="宋体" w:cs="仿宋"/>
          <w:color w:val="auto"/>
          <w:spacing w:val="5"/>
          <w:sz w:val="24"/>
          <w:szCs w:val="24"/>
          <w:highlight w:val="none"/>
          <w:u w:val="none"/>
          <w:lang w:val="en-US" w:eastAsia="zh-CN"/>
        </w:rPr>
        <w:t>包6：</w:t>
      </w:r>
      <w:r>
        <w:rPr>
          <w:rFonts w:hint="eastAsia" w:ascii="宋体" w:hAnsi="宋体" w:eastAsia="宋体" w:cs="仿宋"/>
          <w:color w:val="auto"/>
          <w:spacing w:val="5"/>
          <w:sz w:val="24"/>
          <w:szCs w:val="24"/>
          <w:highlight w:val="none"/>
          <w:u w:val="none"/>
          <w:lang w:eastAsia="zh-CN"/>
        </w:rPr>
        <w:t>网络、数据安全与开放利用管理</w:t>
      </w:r>
      <w:r>
        <w:rPr>
          <w:rFonts w:hint="eastAsia" w:ascii="宋体" w:hAnsi="宋体" w:eastAsia="宋体" w:cs="仿宋"/>
          <w:color w:val="auto"/>
          <w:spacing w:val="5"/>
          <w:sz w:val="24"/>
          <w:szCs w:val="24"/>
          <w:highlight w:val="none"/>
          <w:lang w:eastAsia="zh-CN"/>
        </w:rPr>
        <w:t>）。</w:t>
      </w:r>
    </w:p>
    <w:p w14:paraId="2AED7EE5">
      <w:pPr>
        <w:spacing w:before="216" w:line="360" w:lineRule="auto"/>
        <w:ind w:left="35" w:right="13"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四</w:t>
      </w:r>
      <w:r>
        <w:rPr>
          <w:rFonts w:ascii="宋体" w:hAnsi="宋体" w:eastAsia="宋体" w:cs="仿宋"/>
          <w:color w:val="auto"/>
          <w:spacing w:val="8"/>
          <w:sz w:val="24"/>
          <w:szCs w:val="24"/>
          <w:highlight w:val="none"/>
          <w:lang w:eastAsia="zh-CN"/>
        </w:rPr>
        <w:t>）乙方提供的产品及服务应满足初步设计、招标文件、投标文件、本合同及其附件中约定的所有要求。</w:t>
      </w:r>
    </w:p>
    <w:p w14:paraId="3402ACF6">
      <w:pPr>
        <w:spacing w:before="218" w:line="360" w:lineRule="auto"/>
        <w:ind w:right="16" w:firstLine="512"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五</w:t>
      </w:r>
      <w:r>
        <w:rPr>
          <w:rFonts w:ascii="宋体" w:hAnsi="宋体" w:eastAsia="宋体" w:cs="仿宋"/>
          <w:color w:val="auto"/>
          <w:spacing w:val="8"/>
          <w:sz w:val="24"/>
          <w:szCs w:val="24"/>
          <w:highlight w:val="none"/>
          <w:lang w:eastAsia="zh-CN"/>
        </w:rPr>
        <w:t>）乙方必须遵守签订的</w:t>
      </w:r>
      <w:r>
        <w:rPr>
          <w:rFonts w:ascii="宋体" w:hAnsi="宋体" w:eastAsia="宋体" w:cs="仿宋"/>
          <w:color w:val="auto"/>
          <w:spacing w:val="4"/>
          <w:sz w:val="24"/>
          <w:szCs w:val="24"/>
          <w:highlight w:val="none"/>
          <w:lang w:eastAsia="zh-CN"/>
        </w:rPr>
        <w:t>《保密承诺书》</w:t>
      </w:r>
      <w:r>
        <w:rPr>
          <w:rFonts w:ascii="宋体" w:hAnsi="宋体" w:eastAsia="宋体" w:cs="仿宋"/>
          <w:color w:val="auto"/>
          <w:spacing w:val="8"/>
          <w:sz w:val="24"/>
          <w:szCs w:val="24"/>
          <w:highlight w:val="none"/>
          <w:lang w:eastAsia="zh-CN"/>
        </w:rPr>
        <w:t>（详见附件</w:t>
      </w:r>
      <w:r>
        <w:rPr>
          <w:rFonts w:ascii="宋体" w:hAnsi="宋体" w:eastAsia="宋体" w:cs="仿宋"/>
          <w:color w:val="auto"/>
          <w:spacing w:val="-4"/>
          <w:sz w:val="24"/>
          <w:szCs w:val="24"/>
          <w:highlight w:val="none"/>
          <w:lang w:eastAsia="zh-CN"/>
        </w:rPr>
        <w:t>2）。</w:t>
      </w:r>
    </w:p>
    <w:p w14:paraId="25077C73">
      <w:pPr>
        <w:spacing w:before="101" w:line="360" w:lineRule="auto"/>
        <w:ind w:left="14" w:right="175" w:firstLine="496"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eastAsia="zh-CN"/>
        </w:rPr>
        <w:t>六</w:t>
      </w:r>
      <w:r>
        <w:rPr>
          <w:rFonts w:ascii="宋体" w:hAnsi="宋体" w:eastAsia="宋体" w:cs="仿宋"/>
          <w:color w:val="auto"/>
          <w:spacing w:val="4"/>
          <w:sz w:val="24"/>
          <w:szCs w:val="24"/>
          <w:highlight w:val="none"/>
          <w:lang w:eastAsia="zh-CN"/>
        </w:rPr>
        <w:t>）合同总价：人民币（大写）</w:t>
      </w:r>
      <w:r>
        <w:rPr>
          <w:rFonts w:hint="eastAsia" w:ascii="宋体" w:hAnsi="宋体" w:eastAsia="宋体" w:cs="仿宋"/>
          <w:color w:val="auto"/>
          <w:spacing w:val="4"/>
          <w:sz w:val="24"/>
          <w:szCs w:val="24"/>
          <w:highlight w:val="none"/>
          <w:u w:val="single"/>
          <w:lang w:val="en-US" w:eastAsia="zh-CN"/>
        </w:rPr>
        <w:t>XXXX</w:t>
      </w:r>
      <w:r>
        <w:rPr>
          <w:rFonts w:ascii="宋体" w:hAnsi="宋体" w:eastAsia="宋体" w:cs="仿宋"/>
          <w:color w:val="auto"/>
          <w:spacing w:val="-128"/>
          <w:sz w:val="24"/>
          <w:szCs w:val="24"/>
          <w:highlight w:val="none"/>
          <w:lang w:eastAsia="zh-CN"/>
        </w:rPr>
        <w:t xml:space="preserve"> </w:t>
      </w:r>
      <w:r>
        <w:rPr>
          <w:rFonts w:ascii="宋体" w:hAnsi="宋体" w:eastAsia="宋体" w:cs="仿宋"/>
          <w:color w:val="auto"/>
          <w:spacing w:val="4"/>
          <w:sz w:val="24"/>
          <w:szCs w:val="24"/>
          <w:highlight w:val="none"/>
          <w:lang w:eastAsia="zh-CN"/>
        </w:rPr>
        <w:t>元整（小写：</w:t>
      </w:r>
      <w:r>
        <w:rPr>
          <w:rFonts w:ascii="宋体" w:hAnsi="宋体" w:eastAsia="宋体"/>
          <w:color w:val="auto"/>
          <w:spacing w:val="-4"/>
          <w:sz w:val="24"/>
          <w:szCs w:val="24"/>
          <w:highlight w:val="none"/>
          <w:lang w:eastAsia="zh-CN"/>
        </w:rPr>
        <w:t>¥</w:t>
      </w:r>
      <w:r>
        <w:rPr>
          <w:rFonts w:hint="eastAsia" w:ascii="宋体" w:hAnsi="宋体" w:eastAsia="宋体" w:cs="仿宋"/>
          <w:color w:val="auto"/>
          <w:spacing w:val="12"/>
          <w:sz w:val="24"/>
          <w:szCs w:val="24"/>
          <w:highlight w:val="none"/>
          <w:u w:val="single"/>
          <w:lang w:val="en-US" w:eastAsia="zh-CN"/>
        </w:rPr>
        <w:t>XXXX</w:t>
      </w:r>
      <w:r>
        <w:rPr>
          <w:rFonts w:ascii="宋体" w:hAnsi="宋体" w:eastAsia="宋体" w:cs="仿宋"/>
          <w:color w:val="auto"/>
          <w:spacing w:val="-4"/>
          <w:sz w:val="24"/>
          <w:szCs w:val="24"/>
          <w:highlight w:val="none"/>
          <w:lang w:eastAsia="zh-CN"/>
        </w:rPr>
        <w:t>元）。</w:t>
      </w:r>
      <w:r>
        <w:rPr>
          <w:rFonts w:ascii="宋体" w:hAnsi="宋体" w:eastAsia="宋体" w:cs="仿宋"/>
          <w:color w:val="auto"/>
          <w:spacing w:val="6"/>
          <w:sz w:val="24"/>
          <w:szCs w:val="24"/>
          <w:highlight w:val="none"/>
          <w:lang w:eastAsia="zh-CN"/>
        </w:rPr>
        <w:t>甲方不再另付任何费用。合同总价为完成项目含税的全</w:t>
      </w:r>
      <w:r>
        <w:rPr>
          <w:rFonts w:ascii="宋体" w:hAnsi="宋体" w:eastAsia="宋体" w:cs="仿宋"/>
          <w:color w:val="auto"/>
          <w:spacing w:val="-6"/>
          <w:sz w:val="24"/>
          <w:szCs w:val="24"/>
          <w:highlight w:val="none"/>
          <w:lang w:eastAsia="zh-CN"/>
        </w:rPr>
        <w:t>包价。</w:t>
      </w:r>
    </w:p>
    <w:p w14:paraId="2EF9A32B">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二、履约时间</w:t>
      </w:r>
      <w:r>
        <w:rPr>
          <w:rFonts w:hint="eastAsia" w:ascii="宋体" w:hAnsi="宋体" w:eastAsia="宋体" w:cs="黑体"/>
          <w:b/>
          <w:bCs/>
          <w:color w:val="auto"/>
          <w:spacing w:val="6"/>
          <w:sz w:val="24"/>
          <w:szCs w:val="24"/>
          <w:highlight w:val="none"/>
          <w:lang w:eastAsia="zh-CN"/>
        </w:rPr>
        <w:t>工期及地点</w:t>
      </w:r>
    </w:p>
    <w:p w14:paraId="21C778A2">
      <w:pPr>
        <w:spacing w:before="219" w:line="360" w:lineRule="auto"/>
        <w:ind w:firstLine="496"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4"/>
          <w:sz w:val="24"/>
          <w:szCs w:val="24"/>
          <w:highlight w:val="none"/>
          <w:lang w:eastAsia="zh-CN"/>
        </w:rPr>
        <w:t>1. 服务期限：</w:t>
      </w:r>
      <w:r>
        <w:rPr>
          <w:rFonts w:ascii="宋体" w:hAnsi="宋体" w:eastAsia="宋体" w:cs="仿宋"/>
          <w:color w:val="auto"/>
          <w:spacing w:val="6"/>
          <w:sz w:val="24"/>
          <w:szCs w:val="24"/>
          <w:highlight w:val="none"/>
          <w:u w:val="single"/>
          <w:lang w:eastAsia="zh-CN"/>
        </w:rPr>
        <w:t xml:space="preserve">  </w:t>
      </w:r>
      <w:r>
        <w:rPr>
          <w:rFonts w:hint="eastAsia" w:ascii="宋体" w:hAnsi="宋体" w:eastAsia="宋体" w:cs="仿宋"/>
          <w:color w:val="auto"/>
          <w:spacing w:val="6"/>
          <w:sz w:val="24"/>
          <w:szCs w:val="24"/>
          <w:highlight w:val="none"/>
          <w:u w:val="single"/>
          <w:lang w:eastAsia="zh-CN"/>
        </w:rPr>
        <w:t>1年</w:t>
      </w:r>
      <w:r>
        <w:rPr>
          <w:rFonts w:ascii="宋体" w:hAnsi="宋体" w:eastAsia="宋体" w:cs="仿宋"/>
          <w:color w:val="auto"/>
          <w:spacing w:val="6"/>
          <w:sz w:val="24"/>
          <w:szCs w:val="24"/>
          <w:highlight w:val="none"/>
          <w:u w:val="single"/>
          <w:lang w:eastAsia="zh-CN"/>
        </w:rPr>
        <w:t xml:space="preserve">   </w:t>
      </w:r>
      <w:r>
        <w:rPr>
          <w:rFonts w:ascii="宋体" w:hAnsi="宋体" w:eastAsia="宋体" w:cs="仿宋"/>
          <w:color w:val="auto"/>
          <w:spacing w:val="4"/>
          <w:sz w:val="24"/>
          <w:szCs w:val="24"/>
          <w:highlight w:val="none"/>
          <w:lang w:eastAsia="zh-CN"/>
        </w:rPr>
        <w:t>。</w:t>
      </w:r>
    </w:p>
    <w:p w14:paraId="64312C9E">
      <w:pPr>
        <w:spacing w:before="219" w:line="360" w:lineRule="auto"/>
        <w:ind w:firstLine="496" w:firstLineChars="200"/>
        <w:jc w:val="both"/>
        <w:rPr>
          <w:rFonts w:hint="eastAsia" w:ascii="宋体" w:hAnsi="宋体" w:eastAsia="宋体" w:cs="仿宋"/>
          <w:color w:val="auto"/>
          <w:sz w:val="24"/>
          <w:szCs w:val="24"/>
          <w:highlight w:val="none"/>
          <w:lang w:eastAsia="zh-CN"/>
        </w:rPr>
      </w:pPr>
      <w:r>
        <w:rPr>
          <w:rFonts w:hint="default"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val="en-US" w:eastAsia="zh-Hans"/>
        </w:rPr>
        <w:t>一</w:t>
      </w:r>
      <w:r>
        <w:rPr>
          <w:rFonts w:hint="default" w:ascii="宋体" w:hAnsi="宋体" w:eastAsia="宋体" w:cs="仿宋"/>
          <w:color w:val="auto"/>
          <w:spacing w:val="4"/>
          <w:sz w:val="24"/>
          <w:szCs w:val="24"/>
          <w:highlight w:val="none"/>
          <w:lang w:eastAsia="zh-CN"/>
        </w:rPr>
        <w:t>）</w:t>
      </w:r>
      <w:r>
        <w:rPr>
          <w:rFonts w:hint="eastAsia" w:ascii="宋体" w:hAnsi="宋体" w:eastAsia="宋体" w:cs="仿宋"/>
          <w:color w:val="auto"/>
          <w:spacing w:val="4"/>
          <w:sz w:val="24"/>
          <w:szCs w:val="24"/>
          <w:highlight w:val="none"/>
          <w:lang w:val="en-US" w:eastAsia="zh-Hans"/>
        </w:rPr>
        <w:t>交付成果期限</w:t>
      </w:r>
      <w:r>
        <w:rPr>
          <w:rFonts w:hint="eastAsia" w:ascii="宋体" w:hAnsi="宋体" w:eastAsia="宋体" w:cs="仿宋"/>
          <w:color w:val="auto"/>
          <w:spacing w:val="4"/>
          <w:sz w:val="24"/>
          <w:szCs w:val="24"/>
          <w:highlight w:val="none"/>
          <w:lang w:eastAsia="zh-CN"/>
        </w:rPr>
        <w:t>：自合同签订之日起，在</w:t>
      </w:r>
      <w:r>
        <w:rPr>
          <w:rFonts w:hint="eastAsia" w:ascii="宋体" w:hAnsi="宋体" w:eastAsia="宋体" w:cs="仿宋"/>
          <w:color w:val="auto"/>
          <w:spacing w:val="4"/>
          <w:sz w:val="24"/>
          <w:szCs w:val="24"/>
          <w:highlight w:val="none"/>
          <w:lang w:val="en-US" w:eastAsia="zh-Hans"/>
        </w:rPr>
        <w:t>甲方</w:t>
      </w:r>
      <w:r>
        <w:rPr>
          <w:rFonts w:hint="eastAsia" w:ascii="宋体" w:hAnsi="宋体" w:eastAsia="宋体" w:cs="仿宋"/>
          <w:color w:val="auto"/>
          <w:spacing w:val="4"/>
          <w:sz w:val="24"/>
          <w:szCs w:val="24"/>
          <w:highlight w:val="none"/>
          <w:lang w:eastAsia="zh-CN"/>
        </w:rPr>
        <w:t>下达开工通知书后开始实施，</w:t>
      </w:r>
      <w:r>
        <w:rPr>
          <w:rFonts w:hint="eastAsia" w:ascii="宋体" w:hAnsi="宋体" w:eastAsia="宋体" w:cs="仿宋"/>
          <w:color w:val="auto"/>
          <w:spacing w:val="4"/>
          <w:sz w:val="24"/>
          <w:szCs w:val="24"/>
          <w:highlight w:val="none"/>
          <w:lang w:val="en-US" w:eastAsia="zh-Hans"/>
        </w:rPr>
        <w:t>乙方</w:t>
      </w:r>
      <w:r>
        <w:rPr>
          <w:rFonts w:hint="eastAsia" w:ascii="宋体" w:hAnsi="宋体" w:eastAsia="宋体" w:cs="仿宋"/>
          <w:color w:val="auto"/>
          <w:spacing w:val="4"/>
          <w:sz w:val="24"/>
          <w:szCs w:val="24"/>
          <w:highlight w:val="none"/>
          <w:lang w:eastAsia="zh-CN"/>
        </w:rPr>
        <w:t>需于60天内完成服务工作并交付安全服务成果</w:t>
      </w:r>
      <w:r>
        <w:rPr>
          <w:rFonts w:ascii="宋体" w:hAnsi="宋体" w:eastAsia="宋体" w:cs="宋体"/>
          <w:color w:val="auto"/>
          <w:spacing w:val="-1"/>
          <w:sz w:val="24"/>
          <w:szCs w:val="24"/>
          <w:highlight w:val="none"/>
          <w:lang w:eastAsia="zh-CN"/>
        </w:rPr>
        <w:t>。</w:t>
      </w:r>
      <w:r>
        <w:rPr>
          <w:rFonts w:hint="eastAsia" w:ascii="宋体" w:hAnsi="宋体" w:eastAsia="宋体" w:cs="仿宋"/>
          <w:color w:val="auto"/>
          <w:spacing w:val="4"/>
          <w:sz w:val="24"/>
          <w:szCs w:val="24"/>
          <w:highlight w:val="none"/>
          <w:lang w:eastAsia="zh-CN"/>
        </w:rPr>
        <w:t xml:space="preserve"> </w:t>
      </w:r>
    </w:p>
    <w:p w14:paraId="2D25E9A2">
      <w:pPr>
        <w:spacing w:before="217" w:line="360" w:lineRule="auto"/>
        <w:ind w:firstLine="488" w:firstLineChars="200"/>
        <w:jc w:val="both"/>
        <w:rPr>
          <w:rFonts w:hint="eastAsia" w:ascii="宋体" w:hAnsi="宋体" w:eastAsia="宋体" w:cs="仿宋"/>
          <w:color w:val="auto"/>
          <w:sz w:val="24"/>
          <w:szCs w:val="24"/>
          <w:highlight w:val="none"/>
          <w:lang w:eastAsia="zh-CN"/>
        </w:rPr>
      </w:pPr>
      <w:r>
        <w:rPr>
          <w:rFonts w:hint="default" w:ascii="宋体" w:hAnsi="宋体" w:eastAsia="宋体" w:cs="仿宋"/>
          <w:color w:val="auto"/>
          <w:spacing w:val="2"/>
          <w:sz w:val="24"/>
          <w:szCs w:val="24"/>
          <w:highlight w:val="none"/>
          <w:lang w:eastAsia="zh-CN"/>
        </w:rPr>
        <w:t>（</w:t>
      </w:r>
      <w:r>
        <w:rPr>
          <w:rFonts w:hint="eastAsia" w:ascii="宋体" w:hAnsi="宋体" w:eastAsia="宋体" w:cs="仿宋"/>
          <w:color w:val="auto"/>
          <w:spacing w:val="2"/>
          <w:sz w:val="24"/>
          <w:szCs w:val="24"/>
          <w:highlight w:val="none"/>
          <w:lang w:val="en-US" w:eastAsia="zh-Hans"/>
        </w:rPr>
        <w:t>二</w:t>
      </w:r>
      <w:r>
        <w:rPr>
          <w:rFonts w:hint="default" w:ascii="宋体" w:hAnsi="宋体" w:eastAsia="宋体" w:cs="仿宋"/>
          <w:color w:val="auto"/>
          <w:spacing w:val="2"/>
          <w:sz w:val="24"/>
          <w:szCs w:val="24"/>
          <w:highlight w:val="none"/>
          <w:lang w:eastAsia="zh-CN"/>
        </w:rPr>
        <w:t>）</w:t>
      </w:r>
      <w:r>
        <w:rPr>
          <w:rFonts w:ascii="宋体" w:hAnsi="宋体" w:eastAsia="宋体" w:cs="仿宋"/>
          <w:color w:val="auto"/>
          <w:spacing w:val="2"/>
          <w:sz w:val="24"/>
          <w:szCs w:val="24"/>
          <w:highlight w:val="none"/>
          <w:lang w:eastAsia="zh-CN"/>
        </w:rPr>
        <w:t xml:space="preserve"> 测评地点：</w:t>
      </w:r>
      <w:r>
        <w:rPr>
          <w:rFonts w:ascii="宋体" w:hAnsi="宋体" w:eastAsia="宋体" w:cs="仿宋"/>
          <w:color w:val="auto"/>
          <w:spacing w:val="-78"/>
          <w:sz w:val="24"/>
          <w:szCs w:val="24"/>
          <w:highlight w:val="none"/>
          <w:u w:val="single"/>
          <w:lang w:eastAsia="zh-CN"/>
        </w:rPr>
        <w:t xml:space="preserve"> </w:t>
      </w:r>
      <w:r>
        <w:rPr>
          <w:rFonts w:hint="eastAsia" w:ascii="宋体" w:hAnsi="宋体" w:eastAsia="宋体" w:cs="仿宋"/>
          <w:color w:val="auto"/>
          <w:spacing w:val="2"/>
          <w:sz w:val="24"/>
          <w:szCs w:val="24"/>
          <w:highlight w:val="none"/>
          <w:u w:val="single"/>
          <w:lang w:eastAsia="zh-CN"/>
        </w:rPr>
        <w:t>甲方</w:t>
      </w:r>
      <w:r>
        <w:rPr>
          <w:rFonts w:ascii="宋体" w:hAnsi="宋体" w:eastAsia="宋体" w:cs="仿宋"/>
          <w:color w:val="auto"/>
          <w:spacing w:val="2"/>
          <w:sz w:val="24"/>
          <w:szCs w:val="24"/>
          <w:highlight w:val="none"/>
          <w:u w:val="single"/>
          <w:lang w:eastAsia="zh-CN"/>
        </w:rPr>
        <w:t>指定地点</w:t>
      </w:r>
      <w:r>
        <w:rPr>
          <w:rFonts w:ascii="宋体" w:hAnsi="宋体" w:eastAsia="宋体" w:cs="仿宋"/>
          <w:color w:val="auto"/>
          <w:spacing w:val="2"/>
          <w:sz w:val="24"/>
          <w:szCs w:val="24"/>
          <w:highlight w:val="none"/>
          <w:lang w:eastAsia="zh-CN"/>
        </w:rPr>
        <w:t>。</w:t>
      </w:r>
    </w:p>
    <w:p w14:paraId="3EBD74B4">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三、时间、方式及条件</w:t>
      </w:r>
    </w:p>
    <w:p w14:paraId="37280492">
      <w:pPr>
        <w:spacing w:before="219" w:line="360" w:lineRule="auto"/>
        <w:ind w:right="170" w:firstLine="49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3"/>
          <w:sz w:val="24"/>
          <w:szCs w:val="24"/>
          <w:highlight w:val="none"/>
          <w:lang w:eastAsia="zh-CN"/>
        </w:rPr>
        <w:t>（</w:t>
      </w:r>
      <w:r>
        <w:rPr>
          <w:rFonts w:hint="eastAsia" w:ascii="宋体" w:hAnsi="宋体" w:eastAsia="宋体" w:cs="仿宋"/>
          <w:color w:val="auto"/>
          <w:spacing w:val="3"/>
          <w:sz w:val="24"/>
          <w:szCs w:val="24"/>
          <w:highlight w:val="none"/>
          <w:lang w:val="en-US" w:eastAsia="zh-Hans"/>
        </w:rPr>
        <w:t>一</w:t>
      </w:r>
      <w:r>
        <w:rPr>
          <w:rFonts w:ascii="宋体" w:hAnsi="宋体" w:eastAsia="宋体" w:cs="仿宋"/>
          <w:color w:val="auto"/>
          <w:spacing w:val="3"/>
          <w:sz w:val="24"/>
          <w:szCs w:val="24"/>
          <w:highlight w:val="none"/>
          <w:lang w:eastAsia="zh-CN"/>
        </w:rPr>
        <w:t>）本合同所涉及项目费用，</w:t>
      </w:r>
      <w:r>
        <w:rPr>
          <w:rFonts w:ascii="宋体" w:hAnsi="宋体" w:eastAsia="宋体" w:cs="仿宋"/>
          <w:color w:val="auto"/>
          <w:spacing w:val="-83"/>
          <w:sz w:val="24"/>
          <w:szCs w:val="24"/>
          <w:highlight w:val="none"/>
          <w:lang w:eastAsia="zh-CN"/>
        </w:rPr>
        <w:t xml:space="preserve"> </w:t>
      </w:r>
      <w:r>
        <w:rPr>
          <w:rFonts w:ascii="宋体" w:hAnsi="宋体" w:eastAsia="宋体" w:cs="仿宋"/>
          <w:color w:val="auto"/>
          <w:spacing w:val="3"/>
          <w:sz w:val="24"/>
          <w:szCs w:val="24"/>
          <w:highlight w:val="none"/>
          <w:lang w:eastAsia="zh-CN"/>
        </w:rPr>
        <w:t>甲方将按如下方式支付乙方，</w:t>
      </w:r>
      <w:r>
        <w:rPr>
          <w:rFonts w:ascii="宋体" w:hAnsi="宋体" w:eastAsia="宋体" w:cs="仿宋"/>
          <w:color w:val="auto"/>
          <w:sz w:val="24"/>
          <w:szCs w:val="24"/>
          <w:highlight w:val="none"/>
          <w:lang w:eastAsia="zh-CN"/>
        </w:rPr>
        <w:t xml:space="preserve"> </w:t>
      </w:r>
      <w:r>
        <w:rPr>
          <w:rFonts w:ascii="宋体" w:hAnsi="宋体" w:eastAsia="宋体" w:cs="仿宋"/>
          <w:color w:val="auto"/>
          <w:spacing w:val="-15"/>
          <w:sz w:val="24"/>
          <w:szCs w:val="24"/>
          <w:highlight w:val="none"/>
          <w:lang w:eastAsia="zh-CN"/>
        </w:rPr>
        <w:t>即：</w:t>
      </w:r>
    </w:p>
    <w:p w14:paraId="273151C3">
      <w:pPr>
        <w:spacing w:before="53"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1.</w:t>
      </w:r>
      <w:r>
        <w:rPr>
          <w:rFonts w:hint="eastAsia" w:ascii="宋体" w:hAnsi="宋体" w:eastAsia="宋体" w:cs="仿宋"/>
          <w:color w:val="auto"/>
          <w:spacing w:val="6"/>
          <w:sz w:val="24"/>
          <w:szCs w:val="24"/>
          <w:highlight w:val="none"/>
          <w:lang w:val="en-US" w:eastAsia="zh-CN"/>
        </w:rPr>
        <w:t>本合同签订后，采购人待省财政资金下达后，甲方凭乙方开具的正式有效增值税普通发票在3个工作日内向乙方支付合同金额的</w:t>
      </w:r>
      <w:r>
        <w:rPr>
          <w:rFonts w:hint="eastAsia" w:ascii="宋体" w:hAnsi="宋体" w:eastAsia="宋体" w:cs="仿宋"/>
          <w:color w:val="auto"/>
          <w:spacing w:val="6"/>
          <w:sz w:val="24"/>
          <w:szCs w:val="24"/>
          <w:highlight w:val="none"/>
          <w:u w:val="single"/>
          <w:lang w:val="en-US" w:eastAsia="zh-CN"/>
        </w:rPr>
        <w:t xml:space="preserve"> 30%</w:t>
      </w:r>
      <w:r>
        <w:rPr>
          <w:rFonts w:hint="eastAsia" w:ascii="宋体" w:hAnsi="宋体" w:eastAsia="宋体" w:cs="仿宋"/>
          <w:color w:val="auto"/>
          <w:spacing w:val="6"/>
          <w:sz w:val="24"/>
          <w:szCs w:val="24"/>
          <w:highlight w:val="none"/>
          <w:lang w:eastAsia="zh-CN"/>
        </w:rPr>
        <w:t>预付款，即人民币</w:t>
      </w:r>
      <w:r>
        <w:rPr>
          <w:rFonts w:hint="eastAsia" w:ascii="宋体" w:hAnsi="宋体" w:eastAsia="宋体" w:cs="仿宋"/>
          <w:color w:val="auto"/>
          <w:spacing w:val="6"/>
          <w:sz w:val="24"/>
          <w:szCs w:val="24"/>
          <w:highlight w:val="none"/>
          <w:u w:val="single"/>
          <w:lang w:eastAsia="zh-CN"/>
        </w:rPr>
        <w:t>（大写）</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5CC2E916">
      <w:pPr>
        <w:spacing w:before="53"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2.</w:t>
      </w:r>
      <w:r>
        <w:rPr>
          <w:rFonts w:hint="eastAsia" w:ascii="宋体" w:hAnsi="宋体" w:eastAsia="宋体" w:cs="仿宋"/>
          <w:color w:val="auto"/>
          <w:spacing w:val="6"/>
          <w:sz w:val="24"/>
          <w:szCs w:val="24"/>
          <w:highlight w:val="none"/>
          <w:lang w:val="en-US" w:eastAsia="zh-Hans"/>
        </w:rPr>
        <w:t>本</w:t>
      </w:r>
      <w:r>
        <w:rPr>
          <w:rFonts w:hint="eastAsia" w:ascii="宋体" w:hAnsi="宋体" w:eastAsia="宋体" w:cs="仿宋"/>
          <w:color w:val="auto"/>
          <w:spacing w:val="6"/>
          <w:sz w:val="24"/>
          <w:szCs w:val="24"/>
          <w:highlight w:val="none"/>
          <w:lang w:eastAsia="zh-CN"/>
        </w:rPr>
        <w:t>项目初验合格,</w:t>
      </w:r>
      <w:r>
        <w:rPr>
          <w:rFonts w:hint="eastAsia" w:ascii="宋体" w:hAnsi="宋体" w:eastAsia="宋体" w:cs="仿宋"/>
          <w:color w:val="auto"/>
          <w:spacing w:val="6"/>
          <w:sz w:val="24"/>
          <w:szCs w:val="24"/>
          <w:highlight w:val="none"/>
          <w:lang w:val="en-US" w:eastAsia="zh-Hans"/>
        </w:rPr>
        <w:t>且甲方确认乙方提供的</w:t>
      </w:r>
      <w:r>
        <w:rPr>
          <w:rFonts w:hint="eastAsia" w:ascii="宋体" w:hAnsi="宋体" w:eastAsia="宋体" w:cs="仿宋"/>
          <w:color w:val="auto"/>
          <w:spacing w:val="5"/>
          <w:sz w:val="24"/>
          <w:szCs w:val="24"/>
          <w:highlight w:val="none"/>
          <w:u w:val="single"/>
          <w:lang w:eastAsia="zh-CN"/>
        </w:rPr>
        <w:t>网络安全服务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仿宋"/>
          <w:color w:val="auto"/>
          <w:spacing w:val="6"/>
          <w:sz w:val="24"/>
          <w:szCs w:val="24"/>
          <w:highlight w:val="none"/>
          <w:lang w:val="en-US" w:eastAsia="zh-CN"/>
        </w:rPr>
        <w:t>待省财政资金下达后，</w:t>
      </w:r>
      <w:r>
        <w:rPr>
          <w:rFonts w:hint="eastAsia" w:ascii="宋体" w:hAnsi="宋体" w:eastAsia="宋体" w:cs="仿宋"/>
          <w:color w:val="auto"/>
          <w:spacing w:val="6"/>
          <w:sz w:val="24"/>
          <w:szCs w:val="24"/>
          <w:highlight w:val="none"/>
          <w:lang w:eastAsia="zh-CN"/>
        </w:rPr>
        <w:t>甲方在收到乙方开具的增值税普通发票之日起</w:t>
      </w:r>
      <w:r>
        <w:rPr>
          <w:rFonts w:hint="eastAsia" w:ascii="宋体" w:hAnsi="宋体" w:eastAsia="宋体" w:cs="仿宋"/>
          <w:color w:val="auto"/>
          <w:spacing w:val="6"/>
          <w:sz w:val="24"/>
          <w:szCs w:val="24"/>
          <w:highlight w:val="none"/>
          <w:lang w:val="en-US" w:eastAsia="zh-CN"/>
        </w:rPr>
        <w:t>3</w:t>
      </w:r>
      <w:r>
        <w:rPr>
          <w:rFonts w:hint="eastAsia" w:ascii="宋体" w:hAnsi="宋体" w:eastAsia="宋体" w:cs="仿宋"/>
          <w:color w:val="auto"/>
          <w:spacing w:val="6"/>
          <w:sz w:val="24"/>
          <w:szCs w:val="24"/>
          <w:highlight w:val="none"/>
          <w:lang w:eastAsia="zh-CN"/>
        </w:rPr>
        <w:t>个工作日内,向乙方支付合同总金额的</w:t>
      </w:r>
      <w:r>
        <w:rPr>
          <w:rFonts w:hint="eastAsia" w:ascii="宋体" w:hAnsi="宋体" w:eastAsia="宋体" w:cs="仿宋"/>
          <w:color w:val="auto"/>
          <w:spacing w:val="6"/>
          <w:sz w:val="24"/>
          <w:szCs w:val="24"/>
          <w:highlight w:val="none"/>
          <w:u w:val="single"/>
          <w:lang w:eastAsia="zh-CN"/>
        </w:rPr>
        <w:t xml:space="preserve"> </w:t>
      </w:r>
      <w:r>
        <w:rPr>
          <w:rFonts w:hint="eastAsia" w:ascii="宋体" w:hAnsi="宋体" w:eastAsia="宋体" w:cs="仿宋"/>
          <w:color w:val="auto"/>
          <w:spacing w:val="6"/>
          <w:sz w:val="24"/>
          <w:szCs w:val="24"/>
          <w:highlight w:val="none"/>
          <w:u w:val="single"/>
          <w:lang w:val="en-US" w:eastAsia="zh-CN"/>
        </w:rPr>
        <w:t>40</w:t>
      </w:r>
      <w:r>
        <w:rPr>
          <w:rFonts w:hint="eastAsia" w:ascii="宋体" w:hAnsi="宋体" w:eastAsia="宋体" w:cs="仿宋"/>
          <w:color w:val="auto"/>
          <w:spacing w:val="6"/>
          <w:sz w:val="24"/>
          <w:szCs w:val="24"/>
          <w:highlight w:val="none"/>
          <w:u w:val="single"/>
          <w:lang w:eastAsia="zh-CN"/>
        </w:rPr>
        <w:t xml:space="preserve"> % </w:t>
      </w:r>
      <w:r>
        <w:rPr>
          <w:rFonts w:hint="eastAsia" w:ascii="宋体" w:hAnsi="宋体" w:eastAsia="宋体" w:cs="仿宋"/>
          <w:color w:val="auto"/>
          <w:spacing w:val="6"/>
          <w:sz w:val="24"/>
          <w:szCs w:val="24"/>
          <w:highlight w:val="none"/>
          <w:lang w:eastAsia="zh-CN"/>
        </w:rPr>
        <w:t>，即人民币</w:t>
      </w:r>
      <w:r>
        <w:rPr>
          <w:rFonts w:hint="eastAsia"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42A65E17">
      <w:pPr>
        <w:spacing w:before="53" w:line="360" w:lineRule="auto"/>
        <w:ind w:firstLine="504" w:firstLineChars="200"/>
        <w:jc w:val="both"/>
        <w:rPr>
          <w:rFonts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3.</w:t>
      </w:r>
      <w:r>
        <w:rPr>
          <w:rFonts w:hint="eastAsia" w:ascii="宋体" w:hAnsi="宋体" w:eastAsia="宋体" w:cs="仿宋"/>
          <w:color w:val="auto"/>
          <w:spacing w:val="6"/>
          <w:sz w:val="24"/>
          <w:szCs w:val="24"/>
          <w:highlight w:val="none"/>
          <w:lang w:val="en-US" w:eastAsia="zh-Hans"/>
        </w:rPr>
        <w:t>本</w:t>
      </w:r>
      <w:r>
        <w:rPr>
          <w:rFonts w:hint="eastAsia" w:ascii="宋体" w:hAnsi="宋体" w:eastAsia="宋体" w:cs="仿宋"/>
          <w:color w:val="auto"/>
          <w:spacing w:val="6"/>
          <w:sz w:val="24"/>
          <w:szCs w:val="24"/>
          <w:highlight w:val="none"/>
          <w:lang w:eastAsia="zh-CN"/>
        </w:rPr>
        <w:t>项目通过整体竣工验收,</w:t>
      </w:r>
      <w:r>
        <w:rPr>
          <w:rFonts w:hint="eastAsia" w:ascii="宋体" w:hAnsi="宋体" w:eastAsia="宋体" w:cs="仿宋"/>
          <w:color w:val="auto"/>
          <w:spacing w:val="6"/>
          <w:sz w:val="24"/>
          <w:szCs w:val="24"/>
          <w:highlight w:val="none"/>
          <w:lang w:val="en-US" w:eastAsia="zh-Hans"/>
        </w:rPr>
        <w:t>且甲方确认乙方提供的</w:t>
      </w:r>
      <w:r>
        <w:rPr>
          <w:rFonts w:hint="eastAsia" w:ascii="宋体" w:hAnsi="宋体" w:eastAsia="宋体" w:cs="仿宋"/>
          <w:color w:val="auto"/>
          <w:spacing w:val="5"/>
          <w:sz w:val="24"/>
          <w:szCs w:val="24"/>
          <w:highlight w:val="none"/>
          <w:u w:val="single"/>
          <w:lang w:eastAsia="zh-CN"/>
        </w:rPr>
        <w:t>网络安全服务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仿宋"/>
          <w:color w:val="auto"/>
          <w:spacing w:val="6"/>
          <w:sz w:val="24"/>
          <w:szCs w:val="24"/>
          <w:highlight w:val="none"/>
          <w:lang w:eastAsia="zh-CN"/>
        </w:rPr>
        <w:t xml:space="preserve"> </w:t>
      </w:r>
      <w:r>
        <w:rPr>
          <w:rFonts w:hint="eastAsia" w:ascii="宋体" w:hAnsi="宋体" w:eastAsia="宋体" w:cs="仿宋"/>
          <w:color w:val="auto"/>
          <w:spacing w:val="6"/>
          <w:sz w:val="24"/>
          <w:szCs w:val="24"/>
          <w:highlight w:val="none"/>
          <w:lang w:val="en-US" w:eastAsia="zh-CN"/>
        </w:rPr>
        <w:t>待省财政资金下达后，</w:t>
      </w:r>
      <w:r>
        <w:rPr>
          <w:rFonts w:hint="eastAsia" w:ascii="宋体" w:hAnsi="宋体" w:eastAsia="宋体" w:cs="仿宋"/>
          <w:color w:val="auto"/>
          <w:spacing w:val="6"/>
          <w:sz w:val="24"/>
          <w:szCs w:val="24"/>
          <w:highlight w:val="none"/>
          <w:lang w:eastAsia="zh-CN"/>
        </w:rPr>
        <w:t>甲方在收到乙方开具的增值税普通发票之日起</w:t>
      </w:r>
      <w:r>
        <w:rPr>
          <w:rFonts w:hint="eastAsia" w:ascii="宋体" w:hAnsi="宋体" w:eastAsia="宋体" w:cs="仿宋"/>
          <w:color w:val="auto"/>
          <w:spacing w:val="6"/>
          <w:sz w:val="24"/>
          <w:szCs w:val="24"/>
          <w:highlight w:val="none"/>
          <w:lang w:val="en-US" w:eastAsia="zh-CN"/>
        </w:rPr>
        <w:t>3</w:t>
      </w:r>
      <w:r>
        <w:rPr>
          <w:rFonts w:hint="eastAsia" w:ascii="宋体" w:hAnsi="宋体" w:eastAsia="宋体" w:cs="仿宋"/>
          <w:color w:val="auto"/>
          <w:spacing w:val="6"/>
          <w:sz w:val="24"/>
          <w:szCs w:val="24"/>
          <w:highlight w:val="none"/>
          <w:lang w:eastAsia="zh-CN"/>
        </w:rPr>
        <w:t>个工作日内,向乙方支付合同总金额的 30 % ，即人民币：</w:t>
      </w:r>
      <w:r>
        <w:rPr>
          <w:rFonts w:hint="eastAsia" w:ascii="宋体" w:hAnsi="宋体" w:eastAsia="宋体" w:cs="仿宋"/>
          <w:color w:val="auto"/>
          <w:spacing w:val="6"/>
          <w:sz w:val="24"/>
          <w:szCs w:val="24"/>
          <w:highlight w:val="none"/>
          <w:u w:val="single"/>
          <w:lang w:val="en-US" w:eastAsia="zh-CN"/>
        </w:rPr>
        <w:t>XXXX</w:t>
      </w:r>
      <w:r>
        <w:rPr>
          <w:rFonts w:hint="eastAsia" w:ascii="宋体" w:hAnsi="宋体" w:eastAsia="宋体" w:cs="仿宋"/>
          <w:color w:val="auto"/>
          <w:spacing w:val="6"/>
          <w:sz w:val="24"/>
          <w:szCs w:val="24"/>
          <w:highlight w:val="none"/>
          <w:u w:val="single"/>
          <w:lang w:eastAsia="zh-CN"/>
        </w:rPr>
        <w:t>元整（小写：</w:t>
      </w:r>
      <w:r>
        <w:rPr>
          <w:rFonts w:ascii="宋体" w:hAnsi="宋体" w:eastAsia="宋体" w:cs="仿宋"/>
          <w:color w:val="auto"/>
          <w:spacing w:val="6"/>
          <w:sz w:val="24"/>
          <w:szCs w:val="24"/>
          <w:highlight w:val="none"/>
          <w:u w:val="single"/>
          <w:lang w:eastAsia="zh-CN"/>
        </w:rPr>
        <w:t>¥</w:t>
      </w:r>
      <w:r>
        <w:rPr>
          <w:rFonts w:hint="eastAsia" w:ascii="宋体" w:hAnsi="宋体" w:eastAsia="宋体" w:cs="仿宋"/>
          <w:color w:val="auto"/>
          <w:spacing w:val="6"/>
          <w:sz w:val="24"/>
          <w:szCs w:val="24"/>
          <w:highlight w:val="none"/>
          <w:u w:val="single"/>
          <w:lang w:val="en-US" w:eastAsia="zh-CN"/>
        </w:rPr>
        <w:t>XXX</w:t>
      </w:r>
      <w:r>
        <w:rPr>
          <w:rFonts w:hint="eastAsia" w:ascii="宋体" w:hAnsi="宋体" w:eastAsia="宋体" w:cs="仿宋"/>
          <w:color w:val="auto"/>
          <w:spacing w:val="6"/>
          <w:sz w:val="24"/>
          <w:szCs w:val="24"/>
          <w:highlight w:val="none"/>
          <w:u w:val="single"/>
          <w:lang w:eastAsia="zh-CN"/>
        </w:rPr>
        <w:t>元整）</w:t>
      </w:r>
      <w:r>
        <w:rPr>
          <w:rFonts w:hint="eastAsia" w:ascii="宋体" w:hAnsi="宋体" w:eastAsia="宋体" w:cs="仿宋"/>
          <w:color w:val="auto"/>
          <w:spacing w:val="6"/>
          <w:sz w:val="24"/>
          <w:szCs w:val="24"/>
          <w:highlight w:val="none"/>
          <w:lang w:eastAsia="zh-CN"/>
        </w:rPr>
        <w:t>。</w:t>
      </w:r>
    </w:p>
    <w:p w14:paraId="2D2828D7">
      <w:pPr>
        <w:spacing w:before="53" w:line="360" w:lineRule="auto"/>
        <w:ind w:right="3617" w:firstLine="508" w:firstLineChars="200"/>
        <w:jc w:val="both"/>
        <w:rPr>
          <w:rFonts w:ascii="宋体" w:hAnsi="宋体" w:eastAsia="宋体" w:cs="仿宋"/>
          <w:color w:val="auto"/>
          <w:sz w:val="24"/>
          <w:szCs w:val="24"/>
          <w:highlight w:val="none"/>
          <w:lang w:eastAsia="zh-CN"/>
        </w:rPr>
      </w:pPr>
      <w:r>
        <w:rPr>
          <w:rFonts w:hint="default"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val="en-US" w:eastAsia="zh-Hans"/>
        </w:rPr>
        <w:t>一</w:t>
      </w:r>
      <w:r>
        <w:rPr>
          <w:rFonts w:hint="default" w:ascii="宋体" w:hAnsi="宋体" w:eastAsia="宋体" w:cs="仿宋"/>
          <w:color w:val="auto"/>
          <w:spacing w:val="7"/>
          <w:sz w:val="24"/>
          <w:szCs w:val="24"/>
          <w:highlight w:val="none"/>
          <w:lang w:eastAsia="zh-CN"/>
        </w:rPr>
        <w:t>）</w:t>
      </w:r>
      <w:r>
        <w:rPr>
          <w:rFonts w:ascii="宋体" w:hAnsi="宋体" w:eastAsia="宋体" w:cs="仿宋"/>
          <w:color w:val="auto"/>
          <w:spacing w:val="7"/>
          <w:sz w:val="24"/>
          <w:szCs w:val="24"/>
          <w:highlight w:val="none"/>
          <w:lang w:eastAsia="zh-CN"/>
        </w:rPr>
        <w:t>资金支付方式：</w:t>
      </w:r>
      <w:r>
        <w:rPr>
          <w:rFonts w:ascii="宋体" w:hAnsi="宋体" w:eastAsia="宋体" w:cs="仿宋"/>
          <w:color w:val="auto"/>
          <w:sz w:val="24"/>
          <w:szCs w:val="24"/>
          <w:highlight w:val="none"/>
          <w:lang w:eastAsia="zh-CN"/>
        </w:rPr>
        <w:t xml:space="preserve"> </w:t>
      </w:r>
    </w:p>
    <w:p w14:paraId="68ADDCC2">
      <w:pPr>
        <w:spacing w:before="53" w:line="360" w:lineRule="auto"/>
        <w:ind w:right="3617" w:firstLine="540" w:firstLineChars="200"/>
        <w:jc w:val="both"/>
        <w:rPr>
          <w:rFonts w:ascii="宋体" w:hAnsi="宋体" w:eastAsia="宋体" w:cs="仿宋"/>
          <w:color w:val="auto"/>
          <w:sz w:val="24"/>
          <w:szCs w:val="24"/>
          <w:highlight w:val="none"/>
          <w:lang w:eastAsia="zh-CN"/>
        </w:rPr>
      </w:pPr>
      <w:r>
        <w:rPr>
          <w:rFonts w:ascii="宋体" w:hAnsi="宋体" w:eastAsia="宋体" w:cs="仿宋"/>
          <w:color w:val="auto"/>
          <w:spacing w:val="15"/>
          <w:sz w:val="24"/>
          <w:szCs w:val="24"/>
          <w:highlight w:val="none"/>
          <w:lang w:eastAsia="zh-CN"/>
        </w:rPr>
        <w:t>乙方银行账号信息：</w:t>
      </w:r>
    </w:p>
    <w:p w14:paraId="37487D10">
      <w:pPr>
        <w:spacing w:before="0" w:line="360" w:lineRule="auto"/>
        <w:ind w:right="0" w:firstLine="520" w:firstLineChars="200"/>
        <w:jc w:val="left"/>
        <w:rPr>
          <w:rFonts w:ascii="宋体" w:hAnsi="宋体" w:eastAsia="宋体"/>
          <w:color w:val="auto"/>
          <w:sz w:val="24"/>
          <w:highlight w:val="none"/>
          <w:lang w:eastAsia="zh-CN"/>
        </w:rPr>
      </w:pPr>
      <w:r>
        <w:rPr>
          <w:rFonts w:hint="eastAsia" w:ascii="宋体" w:hAnsi="宋体" w:eastAsia="宋体" w:cs="微软雅黑"/>
          <w:color w:val="auto"/>
          <w:spacing w:val="10"/>
          <w:sz w:val="24"/>
          <w:highlight w:val="none"/>
          <w:lang w:eastAsia="zh-CN"/>
        </w:rPr>
        <w:t>企业名称：</w:t>
      </w:r>
      <w:r>
        <w:rPr>
          <w:rFonts w:ascii="宋体" w:hAnsi="宋体" w:eastAsia="宋体"/>
          <w:color w:val="auto"/>
          <w:spacing w:val="-121"/>
          <w:sz w:val="24"/>
          <w:highlight w:val="none"/>
          <w:lang w:eastAsia="zh-CN"/>
        </w:rPr>
        <w:t xml:space="preserve"> </w:t>
      </w:r>
      <w:r>
        <w:rPr>
          <w:rFonts w:ascii="宋体" w:hAnsi="宋体" w:eastAsia="宋体"/>
          <w:color w:val="auto"/>
          <w:sz w:val="24"/>
          <w:highlight w:val="none"/>
          <w:lang w:eastAsia="zh-CN"/>
        </w:rPr>
        <w:t xml:space="preserve"> </w:t>
      </w:r>
    </w:p>
    <w:p w14:paraId="1F8349B5">
      <w:pPr>
        <w:spacing w:before="0" w:line="360" w:lineRule="auto"/>
        <w:ind w:right="0" w:firstLine="520" w:firstLineChars="200"/>
        <w:jc w:val="left"/>
        <w:rPr>
          <w:rFonts w:ascii="宋体" w:hAnsi="宋体" w:eastAsia="宋体"/>
          <w:color w:val="auto"/>
          <w:sz w:val="24"/>
          <w:highlight w:val="none"/>
          <w:lang w:eastAsia="zh-CN"/>
        </w:rPr>
      </w:pPr>
      <w:r>
        <w:rPr>
          <w:rFonts w:hint="eastAsia" w:ascii="宋体" w:hAnsi="宋体" w:eastAsia="宋体" w:cs="微软雅黑"/>
          <w:color w:val="auto"/>
          <w:spacing w:val="10"/>
          <w:sz w:val="24"/>
          <w:highlight w:val="none"/>
          <w:lang w:eastAsia="zh-CN"/>
        </w:rPr>
        <w:t>开户银行：</w:t>
      </w:r>
    </w:p>
    <w:p w14:paraId="206A0FCE">
      <w:pPr>
        <w:spacing w:line="560" w:lineRule="exact"/>
        <w:ind w:firstLine="492" w:firstLineChars="200"/>
        <w:rPr>
          <w:rFonts w:hint="eastAsia" w:ascii="宋体" w:hAnsi="宋体" w:eastAsia="宋体" w:cs="仿宋"/>
          <w:color w:val="auto"/>
          <w:spacing w:val="15"/>
          <w:sz w:val="24"/>
          <w:szCs w:val="24"/>
          <w:highlight w:val="none"/>
          <w:lang w:eastAsia="zh-CN"/>
        </w:rPr>
      </w:pPr>
      <w:r>
        <w:rPr>
          <w:rFonts w:hint="eastAsia" w:ascii="宋体" w:hAnsi="宋体" w:eastAsia="宋体" w:cs="微软雅黑"/>
          <w:color w:val="auto"/>
          <w:spacing w:val="3"/>
          <w:sz w:val="24"/>
          <w:highlight w:val="none"/>
          <w:lang w:eastAsia="zh-CN"/>
        </w:rPr>
        <w:t>帐号：</w:t>
      </w:r>
    </w:p>
    <w:p w14:paraId="046AC4BC">
      <w:pPr>
        <w:spacing w:before="101" w:line="360" w:lineRule="auto"/>
        <w:jc w:val="both"/>
        <w:outlineLvl w:val="0"/>
        <w:rPr>
          <w:rFonts w:hint="eastAsia" w:ascii="宋体" w:hAnsi="宋体" w:eastAsia="宋体" w:cs="黑体"/>
          <w:b/>
          <w:bCs/>
          <w:color w:val="auto"/>
          <w:sz w:val="24"/>
          <w:szCs w:val="24"/>
          <w:highlight w:val="none"/>
          <w:lang w:eastAsia="zh-CN"/>
        </w:rPr>
      </w:pPr>
      <w:r>
        <w:rPr>
          <w:rFonts w:ascii="宋体" w:hAnsi="宋体" w:eastAsia="宋体" w:cs="黑体"/>
          <w:b/>
          <w:bCs/>
          <w:color w:val="auto"/>
          <w:spacing w:val="6"/>
          <w:sz w:val="24"/>
          <w:szCs w:val="24"/>
          <w:highlight w:val="none"/>
          <w:lang w:eastAsia="zh-CN"/>
        </w:rPr>
        <w:t>四、</w:t>
      </w:r>
      <w:r>
        <w:rPr>
          <w:rFonts w:hint="eastAsia" w:ascii="宋体" w:hAnsi="宋体" w:eastAsia="宋体" w:cs="黑体"/>
          <w:b/>
          <w:bCs/>
          <w:color w:val="auto"/>
          <w:spacing w:val="6"/>
          <w:sz w:val="24"/>
          <w:szCs w:val="24"/>
          <w:highlight w:val="none"/>
          <w:lang w:eastAsia="zh-CN"/>
        </w:rPr>
        <w:t>双方</w:t>
      </w:r>
      <w:r>
        <w:rPr>
          <w:rFonts w:ascii="宋体" w:hAnsi="宋体" w:eastAsia="宋体" w:cs="黑体"/>
          <w:b/>
          <w:bCs/>
          <w:color w:val="auto"/>
          <w:spacing w:val="6"/>
          <w:sz w:val="24"/>
          <w:szCs w:val="24"/>
          <w:highlight w:val="none"/>
          <w:lang w:eastAsia="zh-CN"/>
        </w:rPr>
        <w:t>权利和义务</w:t>
      </w:r>
    </w:p>
    <w:p w14:paraId="0FEEF1EE">
      <w:pPr>
        <w:spacing w:before="219" w:line="360" w:lineRule="auto"/>
        <w:ind w:firstLine="480" w:firstLineChars="200"/>
        <w:jc w:val="both"/>
        <w:rPr>
          <w:rFonts w:hint="eastAsia" w:ascii="宋体" w:hAnsi="宋体" w:eastAsia="宋体" w:cs="楷体"/>
          <w:color w:val="auto"/>
          <w:sz w:val="24"/>
          <w:szCs w:val="24"/>
          <w:highlight w:val="none"/>
          <w:lang w:eastAsia="zh-CN"/>
        </w:rPr>
      </w:pPr>
      <w:r>
        <w:rPr>
          <w:rFonts w:ascii="宋体" w:hAnsi="宋体" w:eastAsia="宋体" w:cs="楷体"/>
          <w:color w:val="auto"/>
          <w:sz w:val="24"/>
          <w:szCs w:val="24"/>
          <w:highlight w:val="none"/>
          <w:lang w:eastAsia="zh-CN"/>
        </w:rPr>
        <w:t>（一）</w:t>
      </w:r>
      <w:r>
        <w:rPr>
          <w:rFonts w:ascii="宋体" w:hAnsi="宋体" w:eastAsia="宋体" w:cs="楷体"/>
          <w:color w:val="auto"/>
          <w:spacing w:val="-86"/>
          <w:sz w:val="24"/>
          <w:szCs w:val="24"/>
          <w:highlight w:val="none"/>
          <w:lang w:eastAsia="zh-CN"/>
        </w:rPr>
        <w:t xml:space="preserve"> </w:t>
      </w:r>
      <w:r>
        <w:rPr>
          <w:rFonts w:hint="eastAsia" w:ascii="宋体" w:hAnsi="宋体" w:eastAsia="宋体" w:cs="楷体"/>
          <w:color w:val="auto"/>
          <w:sz w:val="24"/>
          <w:szCs w:val="24"/>
          <w:highlight w:val="none"/>
          <w:lang w:eastAsia="zh-CN"/>
        </w:rPr>
        <w:t>甲方</w:t>
      </w:r>
      <w:r>
        <w:rPr>
          <w:rFonts w:ascii="宋体" w:hAnsi="宋体" w:eastAsia="宋体" w:cs="楷体"/>
          <w:color w:val="auto"/>
          <w:sz w:val="24"/>
          <w:szCs w:val="24"/>
          <w:highlight w:val="none"/>
          <w:lang w:eastAsia="zh-CN"/>
        </w:rPr>
        <w:t>的权利和义务</w:t>
      </w:r>
    </w:p>
    <w:p w14:paraId="5D54BFB5">
      <w:pPr>
        <w:spacing w:before="212" w:line="360" w:lineRule="auto"/>
        <w:ind w:left="38" w:right="105"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1.</w:t>
      </w:r>
      <w:r>
        <w:rPr>
          <w:rFonts w:ascii="宋体" w:hAnsi="宋体" w:eastAsia="宋体" w:cs="仿宋"/>
          <w:color w:val="auto"/>
          <w:spacing w:val="-93"/>
          <w:sz w:val="24"/>
          <w:szCs w:val="24"/>
          <w:highlight w:val="none"/>
          <w:lang w:eastAsia="zh-CN"/>
        </w:rPr>
        <w:t xml:space="preserve"> </w:t>
      </w:r>
      <w:r>
        <w:rPr>
          <w:rFonts w:hint="eastAsia" w:ascii="宋体" w:hAnsi="宋体" w:eastAsia="宋体" w:cs="仿宋"/>
          <w:color w:val="auto"/>
          <w:spacing w:val="5"/>
          <w:sz w:val="24"/>
          <w:szCs w:val="24"/>
          <w:highlight w:val="none"/>
          <w:lang w:eastAsia="zh-CN"/>
        </w:rPr>
        <w:t>甲方</w:t>
      </w:r>
      <w:r>
        <w:rPr>
          <w:rFonts w:ascii="宋体" w:hAnsi="宋体" w:eastAsia="宋体" w:cs="仿宋"/>
          <w:color w:val="auto"/>
          <w:spacing w:val="5"/>
          <w:sz w:val="24"/>
          <w:szCs w:val="24"/>
          <w:highlight w:val="none"/>
          <w:lang w:eastAsia="zh-CN"/>
        </w:rPr>
        <w:t>需为乙方提供必要的支持协作，以保障本合同所</w:t>
      </w:r>
      <w:r>
        <w:rPr>
          <w:rFonts w:ascii="宋体" w:hAnsi="宋体" w:eastAsia="宋体" w:cs="仿宋"/>
          <w:color w:val="auto"/>
          <w:spacing w:val="6"/>
          <w:sz w:val="24"/>
          <w:szCs w:val="24"/>
          <w:highlight w:val="none"/>
          <w:lang w:eastAsia="zh-CN"/>
        </w:rPr>
        <w:t>涉及项目的顺利进行；</w:t>
      </w:r>
    </w:p>
    <w:p w14:paraId="1BD7BDE4">
      <w:pPr>
        <w:spacing w:before="223" w:line="360" w:lineRule="auto"/>
        <w:ind w:left="34" w:right="102" w:firstLine="512" w:firstLineChars="200"/>
        <w:jc w:val="both"/>
        <w:rPr>
          <w:rFonts w:hint="eastAsia" w:ascii="宋体" w:hAnsi="宋体" w:eastAsia="宋体" w:cs="仿宋"/>
          <w:color w:val="auto"/>
          <w:spacing w:val="8"/>
          <w:sz w:val="24"/>
          <w:szCs w:val="24"/>
          <w:highlight w:val="none"/>
          <w:lang w:eastAsia="zh-CN"/>
        </w:rPr>
      </w:pPr>
      <w:r>
        <w:rPr>
          <w:rFonts w:ascii="宋体" w:hAnsi="宋体" w:eastAsia="宋体" w:cs="仿宋"/>
          <w:color w:val="auto"/>
          <w:spacing w:val="8"/>
          <w:sz w:val="24"/>
          <w:szCs w:val="24"/>
          <w:highlight w:val="none"/>
          <w:lang w:eastAsia="zh-CN"/>
        </w:rPr>
        <w:t xml:space="preserve">2. </w:t>
      </w:r>
      <w:r>
        <w:rPr>
          <w:rFonts w:hint="eastAsia" w:ascii="宋体" w:hAnsi="宋体" w:eastAsia="宋体" w:cs="仿宋"/>
          <w:color w:val="auto"/>
          <w:spacing w:val="8"/>
          <w:sz w:val="24"/>
          <w:szCs w:val="24"/>
          <w:highlight w:val="none"/>
          <w:lang w:eastAsia="zh-CN"/>
        </w:rPr>
        <w:t>甲方</w:t>
      </w:r>
      <w:r>
        <w:rPr>
          <w:rFonts w:ascii="宋体" w:hAnsi="宋体" w:eastAsia="宋体" w:cs="仿宋"/>
          <w:color w:val="auto"/>
          <w:spacing w:val="8"/>
          <w:sz w:val="24"/>
          <w:szCs w:val="24"/>
          <w:highlight w:val="none"/>
          <w:lang w:eastAsia="zh-CN"/>
        </w:rPr>
        <w:t>在合同期内，按《</w:t>
      </w:r>
      <w:r>
        <w:rPr>
          <w:rFonts w:hint="eastAsia" w:ascii="宋体" w:hAnsi="宋体" w:eastAsia="宋体" w:cs="仿宋"/>
          <w:color w:val="auto"/>
          <w:spacing w:val="8"/>
          <w:sz w:val="24"/>
          <w:szCs w:val="24"/>
          <w:highlight w:val="none"/>
          <w:lang w:eastAsia="zh-CN"/>
        </w:rPr>
        <w:t>智慧健康岛建设工程项目（包1</w:t>
      </w:r>
      <w:r>
        <w:rPr>
          <w:rFonts w:hint="eastAsia" w:ascii="宋体" w:hAnsi="宋体" w:eastAsia="宋体" w:cs="仿宋"/>
          <w:color w:val="auto"/>
          <w:spacing w:val="8"/>
          <w:sz w:val="24"/>
          <w:szCs w:val="24"/>
          <w:highlight w:val="none"/>
          <w:lang w:val="en-US" w:eastAsia="zh-CN"/>
        </w:rPr>
        <w:t>1</w:t>
      </w:r>
      <w:r>
        <w:rPr>
          <w:rFonts w:hint="eastAsia" w:ascii="宋体" w:hAnsi="宋体" w:eastAsia="宋体" w:cs="仿宋"/>
          <w:color w:val="auto"/>
          <w:spacing w:val="8"/>
          <w:sz w:val="24"/>
          <w:szCs w:val="24"/>
          <w:highlight w:val="none"/>
          <w:lang w:eastAsia="zh-CN"/>
        </w:rPr>
        <w:t>）</w:t>
      </w:r>
      <w:r>
        <w:rPr>
          <w:rFonts w:ascii="宋体" w:hAnsi="宋体" w:eastAsia="宋体" w:cs="仿宋"/>
          <w:color w:val="auto"/>
          <w:spacing w:val="8"/>
          <w:sz w:val="24"/>
          <w:szCs w:val="24"/>
          <w:highlight w:val="none"/>
          <w:lang w:eastAsia="zh-CN"/>
        </w:rPr>
        <w:t>服务范围和内容》（详见附件 1）对乙方工作情况进行监督、检查等工作。</w:t>
      </w:r>
    </w:p>
    <w:p w14:paraId="1D84D6FC">
      <w:pPr>
        <w:spacing w:before="223" w:line="360" w:lineRule="auto"/>
        <w:ind w:left="34" w:right="102"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3.根据本合同规定，甲方应按时向乙方支付应付服务费用。因本项目资金来源为财政拨款，支付费用以财政资金拨</w:t>
      </w:r>
      <w:r>
        <w:rPr>
          <w:rFonts w:ascii="宋体" w:hAnsi="宋体" w:eastAsia="宋体" w:cs="仿宋"/>
          <w:color w:val="auto"/>
          <w:spacing w:val="6"/>
          <w:sz w:val="24"/>
          <w:szCs w:val="24"/>
          <w:highlight w:val="none"/>
          <w:lang w:eastAsia="zh-CN"/>
        </w:rPr>
        <w:t>款到位为准，在财政资金不能足额支付时，</w:t>
      </w:r>
      <w:r>
        <w:rPr>
          <w:rFonts w:ascii="宋体" w:hAnsi="宋体" w:eastAsia="宋体" w:cs="仿宋"/>
          <w:color w:val="auto"/>
          <w:spacing w:val="-89"/>
          <w:sz w:val="24"/>
          <w:szCs w:val="24"/>
          <w:highlight w:val="none"/>
          <w:lang w:eastAsia="zh-CN"/>
        </w:rPr>
        <w:t xml:space="preserve"> </w:t>
      </w:r>
      <w:r>
        <w:rPr>
          <w:rFonts w:ascii="宋体" w:hAnsi="宋体" w:eastAsia="宋体" w:cs="仿宋"/>
          <w:color w:val="auto"/>
          <w:spacing w:val="6"/>
          <w:sz w:val="24"/>
          <w:szCs w:val="24"/>
          <w:highlight w:val="none"/>
          <w:lang w:eastAsia="zh-CN"/>
        </w:rPr>
        <w:t>甲方就应主动积</w:t>
      </w:r>
      <w:r>
        <w:rPr>
          <w:rFonts w:ascii="宋体" w:hAnsi="宋体" w:eastAsia="宋体" w:cs="仿宋"/>
          <w:color w:val="auto"/>
          <w:spacing w:val="8"/>
          <w:sz w:val="24"/>
          <w:szCs w:val="24"/>
          <w:highlight w:val="none"/>
          <w:lang w:eastAsia="zh-CN"/>
        </w:rPr>
        <w:t>极申请财政资金，在下一财政年度及时支付，但不承担违约</w:t>
      </w:r>
      <w:r>
        <w:rPr>
          <w:rFonts w:ascii="宋体" w:hAnsi="宋体" w:eastAsia="宋体" w:cs="仿宋"/>
          <w:color w:val="auto"/>
          <w:spacing w:val="-1"/>
          <w:sz w:val="24"/>
          <w:szCs w:val="24"/>
          <w:highlight w:val="none"/>
          <w:lang w:eastAsia="zh-CN"/>
        </w:rPr>
        <w:t>责任。</w:t>
      </w:r>
    </w:p>
    <w:p w14:paraId="18259227">
      <w:pPr>
        <w:spacing w:before="51" w:line="360" w:lineRule="auto"/>
        <w:ind w:firstLine="504" w:firstLineChars="200"/>
        <w:jc w:val="both"/>
        <w:rPr>
          <w:rFonts w:hint="eastAsia" w:ascii="宋体" w:hAnsi="宋体" w:eastAsia="宋体" w:cs="楷体"/>
          <w:color w:val="auto"/>
          <w:sz w:val="24"/>
          <w:szCs w:val="24"/>
          <w:highlight w:val="none"/>
          <w:lang w:eastAsia="zh-CN"/>
        </w:rPr>
      </w:pPr>
      <w:r>
        <w:rPr>
          <w:rFonts w:ascii="宋体" w:hAnsi="宋体" w:eastAsia="宋体" w:cs="楷体"/>
          <w:color w:val="auto"/>
          <w:spacing w:val="6"/>
          <w:sz w:val="24"/>
          <w:szCs w:val="24"/>
          <w:highlight w:val="none"/>
          <w:lang w:eastAsia="zh-CN"/>
        </w:rPr>
        <w:t>（二）乙方的权利和义务</w:t>
      </w:r>
    </w:p>
    <w:p w14:paraId="60A8BA88">
      <w:pPr>
        <w:spacing w:before="211" w:line="360" w:lineRule="auto"/>
        <w:ind w:left="74" w:right="105"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1.按</w:t>
      </w:r>
      <w:r>
        <w:rPr>
          <w:rFonts w:hint="eastAsia" w:ascii="宋体" w:hAnsi="宋体" w:eastAsia="宋体" w:cs="仿宋"/>
          <w:color w:val="auto"/>
          <w:spacing w:val="7"/>
          <w:sz w:val="24"/>
          <w:szCs w:val="24"/>
          <w:highlight w:val="none"/>
          <w:lang w:eastAsia="zh-CN"/>
        </w:rPr>
        <w:t>甲方</w:t>
      </w:r>
      <w:r>
        <w:rPr>
          <w:rFonts w:ascii="宋体" w:hAnsi="宋体" w:eastAsia="宋体" w:cs="仿宋"/>
          <w:color w:val="auto"/>
          <w:spacing w:val="7"/>
          <w:sz w:val="24"/>
          <w:szCs w:val="24"/>
          <w:highlight w:val="none"/>
          <w:lang w:eastAsia="zh-CN"/>
        </w:rPr>
        <w:t>要求和标准，在约定时间内保质保量完成服务</w:t>
      </w:r>
      <w:r>
        <w:rPr>
          <w:rFonts w:ascii="宋体" w:hAnsi="宋体" w:eastAsia="宋体" w:cs="仿宋"/>
          <w:color w:val="auto"/>
          <w:spacing w:val="2"/>
          <w:sz w:val="24"/>
          <w:szCs w:val="24"/>
          <w:highlight w:val="none"/>
          <w:lang w:eastAsia="zh-CN"/>
        </w:rPr>
        <w:t>内容并提交项目成果；</w:t>
      </w:r>
    </w:p>
    <w:p w14:paraId="46D02AA9">
      <w:pPr>
        <w:spacing w:before="57" w:line="360" w:lineRule="auto"/>
        <w:ind w:left="35" w:right="102"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2.乙方遵守中华人民共和国有关的法律和法规，不得利</w:t>
      </w:r>
      <w:r>
        <w:rPr>
          <w:rFonts w:ascii="宋体" w:hAnsi="宋体" w:eastAsia="宋体" w:cs="仿宋"/>
          <w:color w:val="auto"/>
          <w:spacing w:val="9"/>
          <w:sz w:val="24"/>
          <w:szCs w:val="24"/>
          <w:highlight w:val="none"/>
          <w:lang w:eastAsia="zh-CN"/>
        </w:rPr>
        <w:t>用服务过程中发现</w:t>
      </w:r>
      <w:r>
        <w:rPr>
          <w:rFonts w:hint="eastAsia" w:ascii="宋体" w:hAnsi="宋体" w:eastAsia="宋体" w:cs="仿宋"/>
          <w:color w:val="auto"/>
          <w:spacing w:val="9"/>
          <w:sz w:val="24"/>
          <w:szCs w:val="24"/>
          <w:highlight w:val="none"/>
          <w:lang w:eastAsia="zh-CN"/>
        </w:rPr>
        <w:t>甲方</w:t>
      </w:r>
      <w:r>
        <w:rPr>
          <w:rFonts w:ascii="宋体" w:hAnsi="宋体" w:eastAsia="宋体" w:cs="仿宋"/>
          <w:color w:val="auto"/>
          <w:spacing w:val="9"/>
          <w:sz w:val="24"/>
          <w:szCs w:val="24"/>
          <w:highlight w:val="none"/>
          <w:lang w:eastAsia="zh-CN"/>
        </w:rPr>
        <w:t>信息系统存在的安全漏洞等从事任</w:t>
      </w:r>
      <w:r>
        <w:rPr>
          <w:rFonts w:ascii="宋体" w:hAnsi="宋体" w:eastAsia="宋体" w:cs="仿宋"/>
          <w:color w:val="auto"/>
          <w:spacing w:val="8"/>
          <w:sz w:val="24"/>
          <w:szCs w:val="24"/>
          <w:highlight w:val="none"/>
          <w:lang w:eastAsia="zh-CN"/>
        </w:rPr>
        <w:t>何不符合国家法律、法规或含有损害公共利益或对他人合法</w:t>
      </w:r>
      <w:r>
        <w:rPr>
          <w:rFonts w:ascii="宋体" w:hAnsi="宋体" w:eastAsia="宋体" w:cs="仿宋"/>
          <w:color w:val="auto"/>
          <w:spacing w:val="6"/>
          <w:sz w:val="24"/>
          <w:szCs w:val="24"/>
          <w:highlight w:val="none"/>
          <w:lang w:eastAsia="zh-CN"/>
        </w:rPr>
        <w:t>权益等违法行为；</w:t>
      </w:r>
    </w:p>
    <w:p w14:paraId="742C7626">
      <w:pPr>
        <w:spacing w:before="55" w:line="360" w:lineRule="auto"/>
        <w:ind w:left="38" w:right="105"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3.</w:t>
      </w:r>
      <w:r>
        <w:rPr>
          <w:rFonts w:ascii="宋体" w:hAnsi="宋体" w:eastAsia="宋体" w:cs="仿宋"/>
          <w:color w:val="auto"/>
          <w:spacing w:val="-76"/>
          <w:sz w:val="24"/>
          <w:szCs w:val="24"/>
          <w:highlight w:val="none"/>
          <w:lang w:eastAsia="zh-CN"/>
        </w:rPr>
        <w:t xml:space="preserve"> </w:t>
      </w:r>
      <w:r>
        <w:rPr>
          <w:rFonts w:hint="eastAsia" w:ascii="宋体" w:hAnsi="宋体" w:eastAsia="宋体" w:cs="仿宋"/>
          <w:color w:val="auto"/>
          <w:spacing w:val="5"/>
          <w:sz w:val="24"/>
          <w:szCs w:val="24"/>
          <w:highlight w:val="none"/>
          <w:lang w:eastAsia="zh-CN"/>
        </w:rPr>
        <w:t>甲方</w:t>
      </w:r>
      <w:r>
        <w:rPr>
          <w:rFonts w:ascii="宋体" w:hAnsi="宋体" w:eastAsia="宋体" w:cs="仿宋"/>
          <w:color w:val="auto"/>
          <w:spacing w:val="5"/>
          <w:sz w:val="24"/>
          <w:szCs w:val="24"/>
          <w:highlight w:val="none"/>
          <w:lang w:eastAsia="zh-CN"/>
        </w:rPr>
        <w:t>提供给乙方的所有材料不得公开使用，均按保密条款规定进行管理；</w:t>
      </w:r>
    </w:p>
    <w:p w14:paraId="194BEDF2">
      <w:pPr>
        <w:spacing w:before="55" w:line="360" w:lineRule="auto"/>
        <w:ind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4.根据甲方要求，及时向</w:t>
      </w:r>
      <w:r>
        <w:rPr>
          <w:rFonts w:hint="eastAsia" w:ascii="宋体" w:hAnsi="宋体" w:eastAsia="宋体" w:cs="仿宋"/>
          <w:color w:val="auto"/>
          <w:spacing w:val="8"/>
          <w:sz w:val="24"/>
          <w:szCs w:val="24"/>
          <w:highlight w:val="none"/>
          <w:lang w:eastAsia="zh-CN"/>
        </w:rPr>
        <w:t>甲方</w:t>
      </w:r>
      <w:r>
        <w:rPr>
          <w:rFonts w:ascii="宋体" w:hAnsi="宋体" w:eastAsia="宋体" w:cs="仿宋"/>
          <w:color w:val="auto"/>
          <w:spacing w:val="8"/>
          <w:sz w:val="24"/>
          <w:szCs w:val="24"/>
          <w:highlight w:val="none"/>
          <w:lang w:eastAsia="zh-CN"/>
        </w:rPr>
        <w:t>汇报项目进展情况；</w:t>
      </w:r>
    </w:p>
    <w:p w14:paraId="5B0DE191">
      <w:pPr>
        <w:spacing w:before="221" w:line="360" w:lineRule="auto"/>
        <w:ind w:firstLine="508" w:firstLineChars="200"/>
        <w:jc w:val="both"/>
        <w:rPr>
          <w:rFonts w:hint="eastAsia" w:ascii="宋体" w:hAnsi="宋体" w:eastAsia="宋体" w:cs="仿宋"/>
          <w:color w:val="auto"/>
          <w:spacing w:val="-1"/>
          <w:sz w:val="24"/>
          <w:szCs w:val="24"/>
          <w:highlight w:val="none"/>
          <w:lang w:eastAsia="zh-CN"/>
        </w:rPr>
      </w:pPr>
      <w:r>
        <w:rPr>
          <w:rFonts w:ascii="宋体" w:hAnsi="宋体" w:eastAsia="宋体" w:cs="仿宋"/>
          <w:color w:val="auto"/>
          <w:spacing w:val="7"/>
          <w:sz w:val="24"/>
          <w:szCs w:val="24"/>
          <w:highlight w:val="none"/>
          <w:lang w:eastAsia="zh-CN"/>
        </w:rPr>
        <w:t>5.乙方本着尽责、客观公正的原则，按照相关标</w:t>
      </w:r>
      <w:r>
        <w:rPr>
          <w:rFonts w:ascii="宋体" w:hAnsi="宋体" w:eastAsia="宋体" w:cs="仿宋"/>
          <w:color w:val="auto"/>
          <w:spacing w:val="-1"/>
          <w:sz w:val="24"/>
          <w:szCs w:val="24"/>
          <w:highlight w:val="none"/>
          <w:lang w:eastAsia="zh-CN"/>
        </w:rPr>
        <w:t>准开展工作。</w:t>
      </w:r>
    </w:p>
    <w:p w14:paraId="2C2114CD">
      <w:pPr>
        <w:spacing w:before="216" w:line="360" w:lineRule="auto"/>
        <w:ind w:left="57" w:right="72" w:firstLine="480"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z w:val="24"/>
          <w:szCs w:val="24"/>
          <w:highlight w:val="none"/>
          <w:lang w:eastAsia="zh-CN"/>
        </w:rPr>
        <w:t>6.</w:t>
      </w:r>
      <w:r>
        <w:rPr>
          <w:rFonts w:hint="eastAsia" w:ascii="宋体" w:hAnsi="宋体"/>
          <w:color w:val="auto"/>
          <w:sz w:val="24"/>
          <w:szCs w:val="24"/>
          <w:highlight w:val="none"/>
          <w:lang w:eastAsia="zh-CN"/>
        </w:rPr>
        <w:t xml:space="preserve"> </w:t>
      </w:r>
      <w:r>
        <w:rPr>
          <w:rFonts w:hint="eastAsia" w:ascii="宋体" w:hAnsi="宋体" w:eastAsia="宋体" w:cs="宋体"/>
          <w:color w:val="auto"/>
          <w:sz w:val="24"/>
          <w:szCs w:val="24"/>
          <w:highlight w:val="none"/>
          <w:lang w:eastAsia="zh-CN"/>
        </w:rPr>
        <w:t>乙方文档交付要求：乙方应根据约定的合同执行进程和合同要求完成各阶段文档交付工作。如果项目必须但合同又未作规定的技术文件，乙方应及时向甲方提供。乙方如未按合同约定交付合同约定内容视为合同违约。</w:t>
      </w:r>
    </w:p>
    <w:p w14:paraId="0B8DC08C">
      <w:pPr>
        <w:spacing w:before="57" w:line="360" w:lineRule="auto"/>
        <w:ind w:right="160"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（1）</w:t>
      </w:r>
      <w:r>
        <w:rPr>
          <w:rFonts w:hint="eastAsia" w:ascii="宋体" w:hAnsi="宋体" w:eastAsia="宋体" w:cs="仿宋"/>
          <w:color w:val="auto"/>
          <w:spacing w:val="8"/>
          <w:sz w:val="24"/>
          <w:szCs w:val="24"/>
          <w:highlight w:val="none"/>
          <w:lang w:eastAsia="zh-CN"/>
        </w:rPr>
        <w:t>交付时限：</w:t>
      </w:r>
      <w:r>
        <w:rPr>
          <w:rFonts w:hint="eastAsia" w:ascii="宋体" w:hAnsi="宋体" w:eastAsia="宋体" w:cs="宋体"/>
          <w:color w:val="auto"/>
          <w:sz w:val="24"/>
          <w:szCs w:val="24"/>
          <w:highlight w:val="none"/>
          <w:lang w:eastAsia="zh-CN"/>
        </w:rPr>
        <w:t>乙方应按照项目实施过程和阶段及时完成文档的编制，按照监理单位要求及时提交，在1-</w:t>
      </w:r>
      <w:r>
        <w:rPr>
          <w:rFonts w:hint="eastAsia" w:ascii="宋体" w:hAnsi="宋体" w:eastAsiaTheme="minorEastAsia"/>
          <w:color w:val="auto"/>
          <w:sz w:val="24"/>
          <w:szCs w:val="24"/>
          <w:highlight w:val="none"/>
          <w:lang w:eastAsia="zh-CN"/>
        </w:rPr>
        <w:t>5</w:t>
      </w:r>
      <w:r>
        <w:rPr>
          <w:rFonts w:hint="eastAsia" w:ascii="宋体" w:hAnsi="宋体" w:eastAsia="宋体" w:cs="宋体"/>
          <w:color w:val="auto"/>
          <w:sz w:val="24"/>
          <w:szCs w:val="24"/>
          <w:highlight w:val="none"/>
          <w:lang w:eastAsia="zh-CN"/>
        </w:rPr>
        <w:t>个工作日内交付，如因延期交付而导致甲方损失，乙方须赔偿甲方因延期交付带来的损失，并承担因合同延期带来的违约责任。</w:t>
      </w:r>
    </w:p>
    <w:p w14:paraId="5571342D">
      <w:pPr>
        <w:spacing w:before="214" w:line="360" w:lineRule="auto"/>
        <w:ind w:left="50" w:right="160"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w:t>
      </w:r>
      <w:r>
        <w:rPr>
          <w:rFonts w:hint="eastAsia" w:ascii="宋体" w:hAnsi="宋体" w:eastAsia="宋体" w:cs="仿宋"/>
          <w:color w:val="auto"/>
          <w:spacing w:val="8"/>
          <w:sz w:val="24"/>
          <w:szCs w:val="24"/>
          <w:highlight w:val="none"/>
          <w:lang w:eastAsia="zh-CN"/>
        </w:rPr>
        <w:t>交付形式：</w:t>
      </w:r>
      <w:r>
        <w:rPr>
          <w:rFonts w:hint="eastAsia" w:ascii="宋体" w:hAnsi="宋体" w:eastAsia="宋体" w:cs="宋体"/>
          <w:color w:val="auto"/>
          <w:sz w:val="24"/>
          <w:szCs w:val="24"/>
          <w:highlight w:val="none"/>
          <w:lang w:eastAsia="zh-CN"/>
        </w:rPr>
        <w:t>乙方应按照合同及其附件所约定的内容进行交付，所交付的文档与文件应当是</w:t>
      </w:r>
      <w:r>
        <w:rPr>
          <w:rFonts w:ascii="宋体" w:hAnsi="宋体" w:eastAsia="宋体" w:cs="宋体"/>
          <w:color w:val="auto"/>
          <w:spacing w:val="-2"/>
          <w:sz w:val="24"/>
          <w:szCs w:val="24"/>
          <w:highlight w:val="none"/>
          <w:lang w:eastAsia="zh-CN"/>
        </w:rPr>
        <w:t>电子和纸质两种介质的产</w:t>
      </w:r>
      <w:r>
        <w:rPr>
          <w:rFonts w:ascii="宋体" w:hAnsi="宋体" w:eastAsia="宋体" w:cs="宋体"/>
          <w:color w:val="auto"/>
          <w:spacing w:val="-1"/>
          <w:sz w:val="24"/>
          <w:szCs w:val="24"/>
          <w:highlight w:val="none"/>
          <w:lang w:eastAsia="zh-CN"/>
        </w:rPr>
        <w:t>出物，并保持版本一致</w:t>
      </w:r>
      <w:r>
        <w:rPr>
          <w:rFonts w:hint="eastAsia" w:ascii="宋体" w:hAnsi="宋体" w:eastAsia="宋体" w:cs="宋体"/>
          <w:color w:val="auto"/>
          <w:sz w:val="24"/>
          <w:szCs w:val="24"/>
          <w:highlight w:val="none"/>
          <w:lang w:eastAsia="zh-CN"/>
        </w:rPr>
        <w:t>。</w:t>
      </w:r>
    </w:p>
    <w:p w14:paraId="2A18646B">
      <w:pPr>
        <w:spacing w:before="217" w:line="360" w:lineRule="auto"/>
        <w:ind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（3）</w:t>
      </w:r>
      <w:r>
        <w:rPr>
          <w:rFonts w:hint="eastAsia" w:ascii="宋体" w:hAnsi="宋体" w:eastAsia="宋体" w:cs="仿宋"/>
          <w:color w:val="auto"/>
          <w:spacing w:val="8"/>
          <w:sz w:val="24"/>
          <w:szCs w:val="24"/>
          <w:highlight w:val="none"/>
          <w:lang w:eastAsia="zh-CN"/>
        </w:rPr>
        <w:t>交付内容：</w:t>
      </w:r>
      <w:r>
        <w:rPr>
          <w:rFonts w:hint="eastAsia" w:ascii="宋体" w:hAnsi="宋体" w:eastAsia="宋体" w:cs="宋体"/>
          <w:color w:val="auto"/>
          <w:sz w:val="24"/>
          <w:szCs w:val="24"/>
          <w:highlight w:val="none"/>
          <w:lang w:eastAsia="zh-CN"/>
        </w:rPr>
        <w:t>项目过程所有技术文档、管理文档。</w:t>
      </w:r>
    </w:p>
    <w:p w14:paraId="4EB39182">
      <w:pPr>
        <w:spacing w:before="215" w:line="360" w:lineRule="auto"/>
        <w:ind w:left="35" w:right="247" w:firstLine="512" w:firstLineChars="200"/>
        <w:jc w:val="both"/>
        <w:rPr>
          <w:rFonts w:hint="eastAsia" w:ascii="宋体" w:hAnsi="宋体" w:eastAsia="宋体" w:cs="宋体"/>
          <w:color w:val="auto"/>
          <w:sz w:val="24"/>
          <w:szCs w:val="24"/>
          <w:highlight w:val="none"/>
          <w:lang w:eastAsia="zh-CN"/>
        </w:rPr>
      </w:pPr>
      <w:r>
        <w:rPr>
          <w:rFonts w:ascii="宋体" w:hAnsi="宋体" w:eastAsia="宋体" w:cs="仿宋"/>
          <w:color w:val="auto"/>
          <w:spacing w:val="8"/>
          <w:sz w:val="24"/>
          <w:szCs w:val="24"/>
          <w:highlight w:val="none"/>
          <w:lang w:eastAsia="zh-CN"/>
        </w:rPr>
        <w:t>（4）</w:t>
      </w:r>
      <w:r>
        <w:rPr>
          <w:rFonts w:hint="eastAsia" w:ascii="宋体" w:hAnsi="宋体" w:eastAsia="宋体" w:cs="仿宋"/>
          <w:color w:val="auto"/>
          <w:spacing w:val="8"/>
          <w:sz w:val="24"/>
          <w:szCs w:val="24"/>
          <w:highlight w:val="none"/>
          <w:lang w:eastAsia="zh-CN"/>
        </w:rPr>
        <w:t>交付文档清单：</w:t>
      </w:r>
      <w:r>
        <w:rPr>
          <w:rFonts w:hint="eastAsia" w:ascii="宋体" w:hAnsi="宋体" w:eastAsia="宋体" w:cs="宋体"/>
          <w:color w:val="auto"/>
          <w:sz w:val="24"/>
          <w:szCs w:val="24"/>
          <w:highlight w:val="none"/>
          <w:lang w:eastAsia="zh-CN"/>
        </w:rPr>
        <w:t>测评过程中形成的一切文档。包括且不限于：</w:t>
      </w:r>
    </w:p>
    <w:p w14:paraId="2DF380D5">
      <w:pPr>
        <w:spacing w:before="215" w:line="360" w:lineRule="auto"/>
        <w:ind w:left="35" w:right="247" w:firstLine="512" w:firstLineChars="200"/>
        <w:jc w:val="both"/>
        <w:rPr>
          <w:rFonts w:hint="eastAsia" w:ascii="宋体" w:hAnsi="宋体" w:eastAsia="宋体" w:cs="仿宋"/>
          <w:color w:val="auto"/>
          <w:spacing w:val="8"/>
          <w:sz w:val="24"/>
          <w:szCs w:val="24"/>
          <w:highlight w:val="none"/>
          <w:lang w:eastAsia="zh-CN"/>
        </w:rPr>
      </w:pPr>
      <w:r>
        <w:rPr>
          <w:rFonts w:hint="eastAsia" w:ascii="宋体" w:hAnsi="宋体" w:eastAsia="宋体" w:cs="仿宋"/>
          <w:color w:val="auto"/>
          <w:spacing w:val="8"/>
          <w:sz w:val="24"/>
          <w:szCs w:val="24"/>
          <w:highlight w:val="none"/>
          <w:lang w:eastAsia="zh-CN"/>
        </w:rPr>
        <w:t xml:space="preserve">测评准备：项目测评实施方案（含测评计划）； </w:t>
      </w:r>
    </w:p>
    <w:p w14:paraId="56C7F40E">
      <w:pPr>
        <w:spacing w:before="215" w:line="360" w:lineRule="auto"/>
        <w:ind w:left="35" w:right="247" w:firstLine="512" w:firstLineChars="200"/>
        <w:jc w:val="both"/>
        <w:rPr>
          <w:rFonts w:hint="eastAsia" w:ascii="宋体" w:hAnsi="宋体" w:eastAsia="宋体" w:cs="仿宋"/>
          <w:color w:val="auto"/>
          <w:spacing w:val="8"/>
          <w:sz w:val="24"/>
          <w:szCs w:val="24"/>
          <w:highlight w:val="none"/>
          <w:lang w:eastAsia="zh-CN"/>
        </w:rPr>
      </w:pPr>
      <w:r>
        <w:rPr>
          <w:rFonts w:hint="eastAsia" w:ascii="宋体" w:hAnsi="宋体" w:eastAsia="宋体" w:cs="仿宋"/>
          <w:color w:val="auto"/>
          <w:spacing w:val="8"/>
          <w:sz w:val="24"/>
          <w:szCs w:val="24"/>
          <w:highlight w:val="none"/>
          <w:lang w:eastAsia="zh-CN"/>
        </w:rPr>
        <w:t>测评过程：（</w:t>
      </w:r>
      <w:r>
        <w:rPr>
          <w:rFonts w:ascii="宋体" w:hAnsi="宋体" w:eastAsia="宋体" w:cs="仿宋"/>
          <w:color w:val="auto"/>
          <w:spacing w:val="8"/>
          <w:sz w:val="24"/>
          <w:szCs w:val="24"/>
          <w:highlight w:val="none"/>
          <w:lang w:eastAsia="zh-CN"/>
        </w:rPr>
        <w:t>系统基本情况分析报告</w:t>
      </w:r>
      <w:r>
        <w:rPr>
          <w:rFonts w:hint="eastAsia" w:ascii="宋体" w:hAnsi="宋体" w:eastAsia="宋体" w:cs="仿宋"/>
          <w:color w:val="auto"/>
          <w:spacing w:val="8"/>
          <w:sz w:val="24"/>
          <w:szCs w:val="24"/>
          <w:highlight w:val="none"/>
          <w:lang w:eastAsia="zh-CN"/>
        </w:rPr>
        <w:t>、</w:t>
      </w:r>
      <w:r>
        <w:rPr>
          <w:rFonts w:ascii="宋体" w:hAnsi="宋体" w:eastAsia="宋体" w:cs="仿宋"/>
          <w:color w:val="auto"/>
          <w:spacing w:val="8"/>
          <w:sz w:val="24"/>
          <w:szCs w:val="24"/>
          <w:highlight w:val="none"/>
          <w:lang w:eastAsia="zh-CN"/>
        </w:rPr>
        <w:t>测评结果记录表</w:t>
      </w:r>
      <w:r>
        <w:rPr>
          <w:rFonts w:hint="eastAsia" w:ascii="宋体" w:hAnsi="宋体" w:eastAsia="宋体" w:cs="仿宋"/>
          <w:color w:val="auto"/>
          <w:spacing w:val="8"/>
          <w:sz w:val="24"/>
          <w:szCs w:val="24"/>
          <w:highlight w:val="none"/>
          <w:lang w:eastAsia="zh-CN"/>
        </w:rPr>
        <w:t xml:space="preserve">） </w:t>
      </w:r>
    </w:p>
    <w:p w14:paraId="339E331B">
      <w:pPr>
        <w:spacing w:before="215" w:line="360" w:lineRule="auto"/>
        <w:ind w:left="35" w:right="247" w:firstLine="512" w:firstLineChars="200"/>
        <w:jc w:val="both"/>
        <w:rPr>
          <w:rFonts w:hint="eastAsia" w:ascii="宋体" w:hAnsi="宋体" w:eastAsia="宋体" w:cs="仿宋"/>
          <w:color w:val="auto"/>
          <w:spacing w:val="8"/>
          <w:sz w:val="24"/>
          <w:szCs w:val="24"/>
          <w:highlight w:val="none"/>
          <w:lang w:eastAsia="zh-CN"/>
        </w:rPr>
      </w:pPr>
      <w:r>
        <w:rPr>
          <w:rFonts w:hint="eastAsia" w:ascii="宋体" w:hAnsi="宋体" w:eastAsia="宋体" w:cs="仿宋"/>
          <w:color w:val="auto"/>
          <w:spacing w:val="8"/>
          <w:sz w:val="24"/>
          <w:szCs w:val="24"/>
          <w:highlight w:val="none"/>
          <w:lang w:eastAsia="zh-CN"/>
        </w:rPr>
        <w:t>测评结束：（</w:t>
      </w:r>
      <w:r>
        <w:rPr>
          <w:rFonts w:ascii="宋体" w:hAnsi="宋体" w:eastAsia="宋体" w:cs="仿宋"/>
          <w:color w:val="auto"/>
          <w:spacing w:val="8"/>
          <w:sz w:val="24"/>
          <w:szCs w:val="24"/>
          <w:highlight w:val="none"/>
          <w:lang w:eastAsia="zh-CN"/>
        </w:rPr>
        <w:t>安全漏洞扫描评估报告</w:t>
      </w:r>
      <w:r>
        <w:rPr>
          <w:rFonts w:hint="eastAsia" w:ascii="宋体" w:hAnsi="宋体" w:eastAsia="宋体" w:cs="仿宋"/>
          <w:color w:val="auto"/>
          <w:spacing w:val="8"/>
          <w:sz w:val="24"/>
          <w:szCs w:val="24"/>
          <w:highlight w:val="none"/>
          <w:lang w:eastAsia="zh-CN"/>
        </w:rPr>
        <w:t>、</w:t>
      </w:r>
      <w:r>
        <w:rPr>
          <w:rFonts w:ascii="宋体" w:hAnsi="宋体" w:eastAsia="宋体" w:cs="仿宋"/>
          <w:color w:val="auto"/>
          <w:spacing w:val="8"/>
          <w:sz w:val="24"/>
          <w:szCs w:val="24"/>
          <w:highlight w:val="none"/>
          <w:lang w:eastAsia="zh-CN"/>
        </w:rPr>
        <w:t>渗透测试评估报告</w:t>
      </w:r>
      <w:r>
        <w:rPr>
          <w:rFonts w:hint="eastAsia" w:ascii="宋体" w:hAnsi="宋体" w:eastAsia="宋体" w:cs="仿宋"/>
          <w:color w:val="auto"/>
          <w:spacing w:val="8"/>
          <w:sz w:val="24"/>
          <w:szCs w:val="24"/>
          <w:highlight w:val="none"/>
          <w:lang w:eastAsia="zh-CN"/>
        </w:rPr>
        <w:t>、</w:t>
      </w:r>
      <w:r>
        <w:rPr>
          <w:rFonts w:ascii="宋体" w:hAnsi="宋体" w:eastAsia="宋体" w:cs="仿宋"/>
          <w:color w:val="auto"/>
          <w:spacing w:val="8"/>
          <w:sz w:val="24"/>
          <w:szCs w:val="24"/>
          <w:highlight w:val="none"/>
          <w:lang w:eastAsia="zh-CN"/>
        </w:rPr>
        <w:t>源代码审计报告</w:t>
      </w:r>
      <w:r>
        <w:rPr>
          <w:rFonts w:hint="eastAsia" w:ascii="宋体" w:hAnsi="宋体" w:eastAsia="宋体" w:cs="仿宋"/>
          <w:color w:val="auto"/>
          <w:spacing w:val="8"/>
          <w:sz w:val="24"/>
          <w:szCs w:val="24"/>
          <w:highlight w:val="none"/>
          <w:lang w:eastAsia="zh-CN"/>
        </w:rPr>
        <w:t xml:space="preserve">、安全服务总结报告） </w:t>
      </w:r>
    </w:p>
    <w:p w14:paraId="05ED80C9">
      <w:pPr>
        <w:spacing w:before="219" w:line="360"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w:t>
      </w:r>
      <w:r>
        <w:rPr>
          <w:rFonts w:hint="eastAsia" w:ascii="宋体" w:hAnsi="宋体" w:eastAsia="宋体" w:cs="仿宋"/>
          <w:color w:val="auto"/>
          <w:spacing w:val="7"/>
          <w:sz w:val="24"/>
          <w:szCs w:val="24"/>
          <w:highlight w:val="none"/>
          <w:lang w:eastAsia="zh-CN"/>
        </w:rPr>
        <w:t>交付文档编制要求：文档编制</w:t>
      </w:r>
      <w:r>
        <w:rPr>
          <w:rFonts w:hint="eastAsia" w:ascii="宋体" w:hAnsi="宋体" w:eastAsia="宋体" w:cs="宋体"/>
          <w:color w:val="auto"/>
          <w:sz w:val="24"/>
          <w:szCs w:val="24"/>
          <w:highlight w:val="none"/>
          <w:lang w:eastAsia="zh-CN"/>
        </w:rPr>
        <w:t>应保证文档质量，包括编辑正确，组织合理，内容充实，容易理解等，且乙方应在每次提交前经过内部审核。</w:t>
      </w:r>
    </w:p>
    <w:p w14:paraId="39E3307E">
      <w:pPr>
        <w:spacing w:before="220" w:line="360" w:lineRule="auto"/>
        <w:ind w:firstLine="508" w:firstLineChars="200"/>
        <w:jc w:val="both"/>
        <w:rPr>
          <w:rFonts w:hint="eastAsia" w:ascii="宋体" w:hAnsi="宋体" w:eastAsia="宋体" w:cs="宋体"/>
          <w:color w:val="auto"/>
          <w:sz w:val="24"/>
          <w:szCs w:val="24"/>
          <w:highlight w:val="none"/>
          <w:lang w:eastAsia="zh-CN"/>
        </w:rPr>
      </w:pPr>
      <w:r>
        <w:rPr>
          <w:rFonts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eastAsia="zh-CN"/>
        </w:rPr>
        <w:t>6</w:t>
      </w:r>
      <w:r>
        <w:rPr>
          <w:rFonts w:ascii="宋体" w:hAnsi="宋体" w:eastAsia="宋体" w:cs="仿宋"/>
          <w:color w:val="auto"/>
          <w:spacing w:val="7"/>
          <w:sz w:val="24"/>
          <w:szCs w:val="24"/>
          <w:highlight w:val="none"/>
          <w:lang w:eastAsia="zh-CN"/>
        </w:rPr>
        <w:t>）</w:t>
      </w:r>
      <w:r>
        <w:rPr>
          <w:rFonts w:hint="eastAsia" w:ascii="宋体" w:hAnsi="宋体" w:eastAsia="宋体" w:cs="仿宋"/>
          <w:color w:val="auto"/>
          <w:spacing w:val="7"/>
          <w:sz w:val="24"/>
          <w:szCs w:val="24"/>
          <w:highlight w:val="none"/>
          <w:lang w:eastAsia="zh-CN"/>
        </w:rPr>
        <w:t>验收通过条件为供应商交付安全服务测试报告且海南智慧健康岛建设工程项目通过政务信息化行业主管部门组织的竣工验收。</w:t>
      </w:r>
    </w:p>
    <w:p w14:paraId="13832EDF">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五、违约责任</w:t>
      </w:r>
    </w:p>
    <w:p w14:paraId="6E7391B8">
      <w:pPr>
        <w:spacing w:before="218" w:line="360" w:lineRule="auto"/>
        <w:ind w:left="35" w:right="236" w:firstLine="512" w:firstLineChars="200"/>
        <w:jc w:val="both"/>
        <w:rPr>
          <w:rFonts w:hint="eastAsia" w:ascii="宋体" w:hAnsi="宋体" w:eastAsia="宋体" w:cs="仿宋"/>
          <w:color w:val="auto"/>
          <w:sz w:val="24"/>
          <w:szCs w:val="24"/>
          <w:highlight w:val="none"/>
          <w:lang w:eastAsia="zh-CN"/>
        </w:rPr>
      </w:pPr>
      <w:r>
        <w:rPr>
          <w:rFonts w:hint="default"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val="en-US" w:eastAsia="zh-Hans"/>
        </w:rPr>
        <w:t>一</w:t>
      </w:r>
      <w:r>
        <w:rPr>
          <w:rFonts w:hint="default" w:ascii="宋体" w:hAnsi="宋体" w:eastAsia="宋体" w:cs="仿宋"/>
          <w:color w:val="auto"/>
          <w:spacing w:val="8"/>
          <w:sz w:val="24"/>
          <w:szCs w:val="24"/>
          <w:highlight w:val="none"/>
          <w:lang w:eastAsia="zh-CN"/>
        </w:rPr>
        <w:t>）</w:t>
      </w: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约定：任何一方违反本合同约定，造成项目停滞、</w:t>
      </w:r>
      <w:r>
        <w:rPr>
          <w:rFonts w:ascii="宋体" w:hAnsi="宋体" w:eastAsia="宋体" w:cs="仿宋"/>
          <w:color w:val="auto"/>
          <w:spacing w:val="4"/>
          <w:sz w:val="24"/>
          <w:szCs w:val="24"/>
          <w:highlight w:val="none"/>
          <w:lang w:eastAsia="zh-CN"/>
        </w:rPr>
        <w:t>延误或失败的，按以下约定承担违约责任：</w:t>
      </w:r>
    </w:p>
    <w:p w14:paraId="1E84F15A">
      <w:pPr>
        <w:spacing w:before="213" w:line="360" w:lineRule="auto"/>
        <w:ind w:left="35" w:right="226" w:firstLine="456"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1.</w:t>
      </w:r>
      <w:r>
        <w:rPr>
          <w:rFonts w:ascii="宋体" w:hAnsi="宋体" w:eastAsia="宋体" w:cs="仿宋"/>
          <w:color w:val="auto"/>
          <w:spacing w:val="-6"/>
          <w:sz w:val="24"/>
          <w:szCs w:val="24"/>
          <w:highlight w:val="none"/>
          <w:lang w:eastAsia="zh-CN"/>
        </w:rPr>
        <w:t>除第四条第一项第3款情况外，如</w:t>
      </w:r>
      <w:r>
        <w:rPr>
          <w:rFonts w:ascii="宋体" w:hAnsi="宋体" w:eastAsia="宋体" w:cs="仿宋"/>
          <w:color w:val="auto"/>
          <w:spacing w:val="-92"/>
          <w:sz w:val="24"/>
          <w:szCs w:val="24"/>
          <w:highlight w:val="none"/>
          <w:u w:val="single"/>
          <w:lang w:eastAsia="zh-CN"/>
        </w:rPr>
        <w:t xml:space="preserve"> </w:t>
      </w:r>
      <w:r>
        <w:rPr>
          <w:rFonts w:ascii="宋体" w:hAnsi="宋体" w:eastAsia="宋体" w:cs="仿宋"/>
          <w:color w:val="auto"/>
          <w:spacing w:val="-6"/>
          <w:sz w:val="24"/>
          <w:szCs w:val="24"/>
          <w:highlight w:val="none"/>
          <w:u w:val="single"/>
          <w:lang w:eastAsia="zh-CN"/>
        </w:rPr>
        <w:t>甲方</w:t>
      </w:r>
      <w:r>
        <w:rPr>
          <w:rFonts w:ascii="宋体" w:hAnsi="宋体" w:eastAsia="宋体" w:cs="仿宋"/>
          <w:color w:val="auto"/>
          <w:spacing w:val="-6"/>
          <w:sz w:val="24"/>
          <w:szCs w:val="24"/>
          <w:highlight w:val="none"/>
          <w:lang w:eastAsia="zh-CN"/>
        </w:rPr>
        <w:t>违反</w:t>
      </w:r>
      <w:r>
        <w:rPr>
          <w:rFonts w:ascii="宋体" w:hAnsi="宋体" w:eastAsia="宋体" w:cs="仿宋"/>
          <w:color w:val="auto"/>
          <w:spacing w:val="-6"/>
          <w:sz w:val="24"/>
          <w:szCs w:val="24"/>
          <w:highlight w:val="none"/>
          <w:u w:val="single"/>
          <w:lang w:eastAsia="zh-CN"/>
        </w:rPr>
        <w:t>支付条</w:t>
      </w:r>
      <w:r>
        <w:rPr>
          <w:rFonts w:ascii="宋体" w:hAnsi="宋体" w:eastAsia="宋体" w:cs="仿宋"/>
          <w:color w:val="auto"/>
          <w:spacing w:val="-7"/>
          <w:sz w:val="24"/>
          <w:szCs w:val="24"/>
          <w:highlight w:val="none"/>
          <w:u w:val="single"/>
          <w:lang w:eastAsia="zh-CN"/>
        </w:rPr>
        <w:t>款</w:t>
      </w:r>
      <w:r>
        <w:rPr>
          <w:rFonts w:ascii="宋体" w:hAnsi="宋体" w:eastAsia="宋体" w:cs="仿宋"/>
          <w:color w:val="auto"/>
          <w:spacing w:val="-7"/>
          <w:sz w:val="24"/>
          <w:szCs w:val="24"/>
          <w:highlight w:val="none"/>
          <w:lang w:eastAsia="zh-CN"/>
        </w:rPr>
        <w:t>约</w:t>
      </w:r>
      <w:r>
        <w:rPr>
          <w:rFonts w:ascii="宋体" w:hAnsi="宋体" w:eastAsia="宋体" w:cs="仿宋"/>
          <w:color w:val="auto"/>
          <w:spacing w:val="2"/>
          <w:sz w:val="24"/>
          <w:szCs w:val="24"/>
          <w:highlight w:val="none"/>
          <w:lang w:eastAsia="zh-CN"/>
        </w:rPr>
        <w:t>定，</w:t>
      </w:r>
      <w:r>
        <w:rPr>
          <w:rFonts w:ascii="宋体" w:hAnsi="宋体" w:eastAsia="宋体" w:cs="仿宋"/>
          <w:color w:val="auto"/>
          <w:spacing w:val="2"/>
          <w:sz w:val="24"/>
          <w:szCs w:val="24"/>
          <w:highlight w:val="none"/>
          <w:u w:val="single"/>
          <w:lang w:eastAsia="zh-CN"/>
        </w:rPr>
        <w:t>延迟10日以上，每延迟1天支付，应向乙方支付违约金为</w:t>
      </w:r>
      <w:r>
        <w:rPr>
          <w:rFonts w:ascii="宋体" w:hAnsi="宋体" w:eastAsia="宋体" w:cs="仿宋"/>
          <w:color w:val="auto"/>
          <w:spacing w:val="13"/>
          <w:sz w:val="24"/>
          <w:szCs w:val="24"/>
          <w:highlight w:val="none"/>
          <w:u w:val="single"/>
          <w:lang w:eastAsia="zh-CN"/>
        </w:rPr>
        <w:t>发生违约费用总金额的0.</w:t>
      </w:r>
      <w:r>
        <w:rPr>
          <w:rFonts w:hint="eastAsia" w:ascii="宋体" w:hAnsi="宋体" w:eastAsia="宋体" w:cs="仿宋"/>
          <w:color w:val="auto"/>
          <w:spacing w:val="13"/>
          <w:sz w:val="24"/>
          <w:szCs w:val="24"/>
          <w:highlight w:val="none"/>
          <w:u w:val="single"/>
          <w:lang w:eastAsia="zh-CN"/>
        </w:rPr>
        <w:t>2</w:t>
      </w:r>
      <w:r>
        <w:rPr>
          <w:rFonts w:ascii="宋体" w:hAnsi="宋体" w:eastAsia="宋体" w:cs="仿宋"/>
          <w:color w:val="auto"/>
          <w:spacing w:val="13"/>
          <w:sz w:val="24"/>
          <w:szCs w:val="24"/>
          <w:highlight w:val="none"/>
          <w:u w:val="single"/>
          <w:lang w:eastAsia="zh-CN"/>
        </w:rPr>
        <w:t>‰</w:t>
      </w:r>
      <w:r>
        <w:rPr>
          <w:rFonts w:ascii="宋体" w:hAnsi="宋体" w:eastAsia="宋体" w:cs="仿宋"/>
          <w:color w:val="auto"/>
          <w:spacing w:val="13"/>
          <w:sz w:val="24"/>
          <w:szCs w:val="24"/>
          <w:highlight w:val="none"/>
          <w:lang w:eastAsia="zh-CN"/>
        </w:rPr>
        <w:t>(支付违约金或损失赔偿额的</w:t>
      </w:r>
      <w:r>
        <w:rPr>
          <w:rFonts w:ascii="宋体" w:hAnsi="宋体" w:eastAsia="宋体" w:cs="仿宋"/>
          <w:color w:val="auto"/>
          <w:spacing w:val="6"/>
          <w:sz w:val="24"/>
          <w:szCs w:val="24"/>
          <w:highlight w:val="none"/>
          <w:lang w:eastAsia="zh-CN"/>
        </w:rPr>
        <w:t>计算方法，因第三方原因造成延迟的支付的，</w:t>
      </w:r>
      <w:r>
        <w:rPr>
          <w:rFonts w:ascii="宋体" w:hAnsi="宋体" w:eastAsia="宋体" w:cs="仿宋"/>
          <w:color w:val="auto"/>
          <w:spacing w:val="-87"/>
          <w:sz w:val="24"/>
          <w:szCs w:val="24"/>
          <w:highlight w:val="none"/>
          <w:lang w:eastAsia="zh-CN"/>
        </w:rPr>
        <w:t xml:space="preserve"> </w:t>
      </w:r>
      <w:r>
        <w:rPr>
          <w:rFonts w:ascii="宋体" w:hAnsi="宋体" w:eastAsia="宋体" w:cs="仿宋"/>
          <w:color w:val="auto"/>
          <w:spacing w:val="6"/>
          <w:sz w:val="24"/>
          <w:szCs w:val="24"/>
          <w:highlight w:val="none"/>
          <w:lang w:eastAsia="zh-CN"/>
        </w:rPr>
        <w:t>甲方不负违约</w:t>
      </w:r>
      <w:r>
        <w:rPr>
          <w:rFonts w:ascii="宋体" w:hAnsi="宋体" w:eastAsia="宋体" w:cs="仿宋"/>
          <w:color w:val="auto"/>
          <w:spacing w:val="1"/>
          <w:sz w:val="24"/>
          <w:szCs w:val="24"/>
          <w:highlight w:val="none"/>
          <w:lang w:eastAsia="zh-CN"/>
        </w:rPr>
        <w:t>责任)。</w:t>
      </w:r>
    </w:p>
    <w:p w14:paraId="339A2136">
      <w:pPr>
        <w:spacing w:before="216" w:line="360" w:lineRule="auto"/>
        <w:ind w:left="37" w:right="238" w:firstLine="504"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6"/>
          <w:sz w:val="24"/>
          <w:szCs w:val="24"/>
          <w:highlight w:val="none"/>
          <w:lang w:eastAsia="zh-CN"/>
        </w:rPr>
        <w:t>2.</w:t>
      </w:r>
      <w:r>
        <w:rPr>
          <w:rFonts w:ascii="宋体" w:hAnsi="宋体" w:eastAsia="宋体" w:cs="仿宋"/>
          <w:color w:val="auto"/>
          <w:spacing w:val="6"/>
          <w:sz w:val="24"/>
          <w:szCs w:val="24"/>
          <w:highlight w:val="none"/>
          <w:u w:val="single"/>
          <w:lang w:eastAsia="zh-CN"/>
        </w:rPr>
        <w:t>乙方</w:t>
      </w:r>
      <w:r>
        <w:rPr>
          <w:rFonts w:ascii="宋体" w:hAnsi="宋体" w:eastAsia="宋体" w:cs="仿宋"/>
          <w:color w:val="auto"/>
          <w:spacing w:val="6"/>
          <w:sz w:val="24"/>
          <w:szCs w:val="24"/>
          <w:highlight w:val="none"/>
          <w:lang w:eastAsia="zh-CN"/>
        </w:rPr>
        <w:t>违反</w:t>
      </w:r>
      <w:r>
        <w:rPr>
          <w:rFonts w:ascii="宋体" w:hAnsi="宋体" w:eastAsia="宋体" w:cs="仿宋"/>
          <w:color w:val="auto"/>
          <w:spacing w:val="6"/>
          <w:sz w:val="24"/>
          <w:szCs w:val="24"/>
          <w:highlight w:val="none"/>
          <w:u w:val="single"/>
          <w:lang w:eastAsia="zh-CN"/>
        </w:rPr>
        <w:t>进度计划</w:t>
      </w:r>
      <w:r>
        <w:rPr>
          <w:rFonts w:ascii="宋体" w:hAnsi="宋体" w:eastAsia="宋体" w:cs="仿宋"/>
          <w:color w:val="auto"/>
          <w:spacing w:val="6"/>
          <w:sz w:val="24"/>
          <w:szCs w:val="24"/>
          <w:highlight w:val="none"/>
          <w:lang w:eastAsia="zh-CN"/>
        </w:rPr>
        <w:t>约定，</w:t>
      </w:r>
      <w:r>
        <w:rPr>
          <w:rFonts w:ascii="宋体" w:hAnsi="宋体" w:eastAsia="宋体" w:cs="仿宋"/>
          <w:color w:val="auto"/>
          <w:spacing w:val="6"/>
          <w:sz w:val="24"/>
          <w:szCs w:val="24"/>
          <w:highlight w:val="none"/>
          <w:u w:val="single"/>
          <w:lang w:eastAsia="zh-CN"/>
        </w:rPr>
        <w:t>延迟10日以上，每延迟1天</w:t>
      </w:r>
      <w:r>
        <w:rPr>
          <w:rFonts w:ascii="宋体" w:hAnsi="宋体" w:eastAsia="宋体" w:cs="仿宋"/>
          <w:color w:val="auto"/>
          <w:spacing w:val="13"/>
          <w:sz w:val="24"/>
          <w:szCs w:val="24"/>
          <w:highlight w:val="none"/>
          <w:u w:val="single"/>
          <w:lang w:eastAsia="zh-CN"/>
        </w:rPr>
        <w:t>交付</w:t>
      </w:r>
      <w:r>
        <w:rPr>
          <w:rFonts w:hint="eastAsia" w:ascii="宋体" w:hAnsi="宋体" w:eastAsia="宋体" w:cs="仿宋"/>
          <w:color w:val="auto"/>
          <w:spacing w:val="13"/>
          <w:sz w:val="24"/>
          <w:szCs w:val="24"/>
          <w:highlight w:val="none"/>
          <w:u w:val="single"/>
          <w:lang w:val="en-US" w:eastAsia="zh-Hans"/>
        </w:rPr>
        <w:t>或交付不符合要求</w:t>
      </w:r>
      <w:r>
        <w:rPr>
          <w:rFonts w:ascii="宋体" w:hAnsi="宋体" w:eastAsia="宋体" w:cs="仿宋"/>
          <w:color w:val="auto"/>
          <w:spacing w:val="13"/>
          <w:sz w:val="24"/>
          <w:szCs w:val="24"/>
          <w:highlight w:val="none"/>
          <w:u w:val="single"/>
          <w:lang w:eastAsia="zh-CN"/>
        </w:rPr>
        <w:t>，</w:t>
      </w:r>
      <w:r>
        <w:rPr>
          <w:rFonts w:hint="eastAsia" w:ascii="宋体" w:hAnsi="宋体" w:eastAsia="宋体" w:cs="仿宋"/>
          <w:color w:val="auto"/>
          <w:spacing w:val="13"/>
          <w:sz w:val="24"/>
          <w:szCs w:val="24"/>
          <w:highlight w:val="none"/>
          <w:u w:val="single"/>
          <w:lang w:val="en-US" w:eastAsia="zh-Hans"/>
        </w:rPr>
        <w:t>每日</w:t>
      </w:r>
      <w:r>
        <w:rPr>
          <w:rFonts w:ascii="宋体" w:hAnsi="宋体" w:eastAsia="宋体" w:cs="仿宋"/>
          <w:color w:val="auto"/>
          <w:spacing w:val="13"/>
          <w:sz w:val="24"/>
          <w:szCs w:val="24"/>
          <w:highlight w:val="none"/>
          <w:u w:val="single"/>
          <w:lang w:eastAsia="zh-CN"/>
        </w:rPr>
        <w:t>应向甲方支付违约金为合同总金额的0.</w:t>
      </w:r>
      <w:r>
        <w:rPr>
          <w:rFonts w:hint="eastAsia" w:ascii="宋体" w:hAnsi="宋体" w:eastAsia="宋体" w:cs="仿宋"/>
          <w:color w:val="auto"/>
          <w:spacing w:val="13"/>
          <w:sz w:val="24"/>
          <w:szCs w:val="24"/>
          <w:highlight w:val="none"/>
          <w:u w:val="single"/>
          <w:lang w:eastAsia="zh-CN"/>
        </w:rPr>
        <w:t>2</w:t>
      </w:r>
      <w:r>
        <w:rPr>
          <w:rFonts w:ascii="宋体" w:hAnsi="宋体" w:eastAsia="宋体" w:cs="仿宋"/>
          <w:color w:val="auto"/>
          <w:spacing w:val="13"/>
          <w:sz w:val="24"/>
          <w:szCs w:val="24"/>
          <w:highlight w:val="none"/>
          <w:u w:val="single"/>
          <w:lang w:eastAsia="zh-CN"/>
        </w:rPr>
        <w:t>‰</w:t>
      </w:r>
      <w:r>
        <w:rPr>
          <w:rFonts w:ascii="宋体" w:hAnsi="宋体" w:eastAsia="宋体" w:cs="仿宋"/>
          <w:color w:val="auto"/>
          <w:spacing w:val="13"/>
          <w:sz w:val="24"/>
          <w:szCs w:val="24"/>
          <w:highlight w:val="none"/>
          <w:lang w:eastAsia="zh-CN"/>
        </w:rPr>
        <w:t>(支付违</w:t>
      </w:r>
      <w:r>
        <w:rPr>
          <w:rFonts w:ascii="宋体" w:hAnsi="宋体" w:eastAsia="宋体" w:cs="仿宋"/>
          <w:color w:val="auto"/>
          <w:spacing w:val="11"/>
          <w:sz w:val="24"/>
          <w:szCs w:val="24"/>
          <w:highlight w:val="none"/>
          <w:lang w:eastAsia="zh-CN"/>
        </w:rPr>
        <w:t>约金或损失赔偿额的计算方法，适用于各分项时间节点)，</w:t>
      </w:r>
      <w:r>
        <w:rPr>
          <w:rFonts w:hint="eastAsia" w:ascii="宋体" w:hAnsi="宋体" w:eastAsia="宋体" w:cs="仿宋"/>
          <w:color w:val="auto"/>
          <w:spacing w:val="11"/>
          <w:sz w:val="24"/>
          <w:szCs w:val="24"/>
          <w:highlight w:val="none"/>
          <w:lang w:eastAsia="zh-Hans"/>
        </w:rPr>
        <w:t>同时</w:t>
      </w:r>
      <w:r>
        <w:rPr>
          <w:rFonts w:ascii="宋体" w:hAnsi="宋体" w:eastAsia="宋体" w:cs="仿宋"/>
          <w:color w:val="auto"/>
          <w:spacing w:val="11"/>
          <w:sz w:val="24"/>
          <w:szCs w:val="24"/>
          <w:highlight w:val="none"/>
          <w:lang w:eastAsia="zh-Hans"/>
        </w:rPr>
        <w:t>，</w:t>
      </w:r>
      <w:r>
        <w:rPr>
          <w:rFonts w:hint="eastAsia" w:ascii="宋体" w:hAnsi="宋体" w:eastAsia="宋体" w:cs="仿宋"/>
          <w:color w:val="auto"/>
          <w:spacing w:val="10"/>
          <w:sz w:val="24"/>
          <w:szCs w:val="24"/>
          <w:highlight w:val="none"/>
          <w:lang w:eastAsia="zh-CN"/>
        </w:rPr>
        <w:t>甲方有权停止履行合同，并有权解除合同</w:t>
      </w:r>
      <w:r>
        <w:rPr>
          <w:rFonts w:ascii="宋体" w:hAnsi="宋体" w:eastAsia="宋体" w:cs="仿宋"/>
          <w:color w:val="auto"/>
          <w:spacing w:val="10"/>
          <w:sz w:val="24"/>
          <w:szCs w:val="24"/>
          <w:highlight w:val="none"/>
          <w:lang w:eastAsia="zh-CN"/>
        </w:rPr>
        <w:t>，</w:t>
      </w:r>
      <w:r>
        <w:rPr>
          <w:rFonts w:hint="eastAsia" w:cs="仿宋_GB2312"/>
          <w:color w:val="auto"/>
          <w:spacing w:val="-2"/>
          <w:sz w:val="24"/>
          <w:szCs w:val="24"/>
          <w:highlight w:val="none"/>
          <w:lang w:eastAsia="zh-CN"/>
        </w:rPr>
        <w:t>追回已付款项。</w:t>
      </w:r>
    </w:p>
    <w:p w14:paraId="64DE8380">
      <w:pPr>
        <w:spacing w:before="217" w:line="360" w:lineRule="auto"/>
        <w:ind w:left="37" w:right="194" w:firstLine="496" w:firstLineChars="200"/>
        <w:jc w:val="both"/>
        <w:rPr>
          <w:rFonts w:hint="eastAsia" w:ascii="宋体" w:hAnsi="宋体" w:eastAsia="宋体" w:cs="仿宋"/>
          <w:color w:val="auto"/>
          <w:spacing w:val="1"/>
          <w:sz w:val="24"/>
          <w:szCs w:val="24"/>
          <w:highlight w:val="none"/>
          <w:lang w:eastAsia="zh-CN"/>
        </w:rPr>
      </w:pPr>
      <w:r>
        <w:rPr>
          <w:rFonts w:hint="eastAsia" w:ascii="宋体" w:hAnsi="宋体" w:eastAsia="宋体" w:cs="仿宋"/>
          <w:color w:val="auto"/>
          <w:spacing w:val="4"/>
          <w:sz w:val="24"/>
          <w:szCs w:val="24"/>
          <w:highlight w:val="none"/>
          <w:lang w:val="en-US" w:eastAsia="zh-CN"/>
        </w:rPr>
        <w:t>3</w:t>
      </w:r>
      <w:r>
        <w:rPr>
          <w:rFonts w:hint="eastAsia" w:ascii="宋体" w:hAnsi="宋体" w:eastAsia="宋体" w:cs="仿宋"/>
          <w:color w:val="auto"/>
          <w:spacing w:val="4"/>
          <w:sz w:val="24"/>
          <w:szCs w:val="24"/>
          <w:highlight w:val="none"/>
          <w:lang w:eastAsia="zh-CN"/>
        </w:rPr>
        <w:t>.</w:t>
      </w:r>
      <w:r>
        <w:rPr>
          <w:rFonts w:ascii="宋体" w:hAnsi="宋体" w:eastAsia="宋体" w:cs="仿宋"/>
          <w:color w:val="auto"/>
          <w:spacing w:val="4"/>
          <w:sz w:val="24"/>
          <w:szCs w:val="24"/>
          <w:highlight w:val="none"/>
          <w:lang w:eastAsia="zh-CN"/>
        </w:rPr>
        <w:t>乙方若出现将项目以违规方式转包、分包第</w:t>
      </w:r>
      <w:r>
        <w:rPr>
          <w:rFonts w:ascii="宋体" w:hAnsi="宋体" w:eastAsia="宋体" w:cs="仿宋"/>
          <w:color w:val="auto"/>
          <w:spacing w:val="3"/>
          <w:sz w:val="24"/>
          <w:szCs w:val="24"/>
          <w:highlight w:val="none"/>
          <w:lang w:eastAsia="zh-CN"/>
        </w:rPr>
        <w:t>三方，</w:t>
      </w:r>
      <w:r>
        <w:rPr>
          <w:rFonts w:ascii="宋体" w:hAnsi="宋体" w:eastAsia="宋体" w:cs="仿宋"/>
          <w:color w:val="auto"/>
          <w:spacing w:val="8"/>
          <w:sz w:val="24"/>
          <w:szCs w:val="24"/>
          <w:highlight w:val="none"/>
          <w:lang w:eastAsia="zh-CN"/>
        </w:rPr>
        <w:t>或者出现泄密情况，应向甲方支付违约金，违约金金额为本</w:t>
      </w:r>
      <w:r>
        <w:rPr>
          <w:rFonts w:ascii="宋体" w:hAnsi="宋体" w:eastAsia="宋体" w:cs="仿宋"/>
          <w:color w:val="auto"/>
          <w:spacing w:val="2"/>
          <w:sz w:val="24"/>
          <w:szCs w:val="24"/>
          <w:highlight w:val="none"/>
          <w:lang w:eastAsia="zh-CN"/>
        </w:rPr>
        <w:t>合同费用总金额的</w:t>
      </w:r>
      <w:r>
        <w:rPr>
          <w:rFonts w:hint="eastAsia" w:ascii="宋体" w:hAnsi="宋体" w:eastAsia="宋体" w:cs="仿宋"/>
          <w:color w:val="auto"/>
          <w:spacing w:val="2"/>
          <w:sz w:val="24"/>
          <w:szCs w:val="24"/>
          <w:highlight w:val="none"/>
          <w:lang w:eastAsia="zh-CN"/>
        </w:rPr>
        <w:t>20</w:t>
      </w:r>
      <w:r>
        <w:rPr>
          <w:rFonts w:ascii="宋体" w:hAnsi="宋体" w:eastAsia="宋体" w:cs="仿宋"/>
          <w:color w:val="auto"/>
          <w:spacing w:val="2"/>
          <w:sz w:val="24"/>
          <w:szCs w:val="24"/>
          <w:highlight w:val="none"/>
          <w:lang w:eastAsia="zh-CN"/>
        </w:rPr>
        <w:t>%,同时，甲方有权停止履行合同，并有权</w:t>
      </w:r>
      <w:r>
        <w:rPr>
          <w:rFonts w:ascii="宋体" w:hAnsi="宋体" w:eastAsia="宋体" w:cs="仿宋"/>
          <w:color w:val="auto"/>
          <w:spacing w:val="1"/>
          <w:sz w:val="24"/>
          <w:szCs w:val="24"/>
          <w:highlight w:val="none"/>
          <w:lang w:eastAsia="zh-CN"/>
        </w:rPr>
        <w:t>解除合同。</w:t>
      </w:r>
    </w:p>
    <w:p w14:paraId="0700E03B">
      <w:pPr>
        <w:spacing w:before="217" w:line="360" w:lineRule="auto"/>
        <w:ind w:left="37" w:right="194" w:firstLine="500"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5"/>
          <w:sz w:val="24"/>
          <w:szCs w:val="24"/>
          <w:highlight w:val="none"/>
          <w:lang w:val="en-US" w:eastAsia="zh-CN"/>
        </w:rPr>
        <w:t>4</w:t>
      </w:r>
      <w:r>
        <w:rPr>
          <w:rFonts w:hint="eastAsia" w:ascii="宋体" w:hAnsi="宋体" w:eastAsia="宋体" w:cs="仿宋"/>
          <w:color w:val="auto"/>
          <w:spacing w:val="5"/>
          <w:sz w:val="24"/>
          <w:szCs w:val="24"/>
          <w:highlight w:val="none"/>
          <w:lang w:eastAsia="zh-CN"/>
        </w:rPr>
        <w:t>.</w:t>
      </w:r>
      <w:r>
        <w:rPr>
          <w:rFonts w:ascii="宋体" w:hAnsi="宋体" w:eastAsia="宋体" w:cs="仿宋"/>
          <w:color w:val="auto"/>
          <w:spacing w:val="5"/>
          <w:sz w:val="24"/>
          <w:szCs w:val="24"/>
          <w:highlight w:val="none"/>
          <w:lang w:eastAsia="zh-CN"/>
        </w:rPr>
        <w:t>乙方发现本合同因客观条件的变化，可能使项目建</w:t>
      </w:r>
      <w:r>
        <w:rPr>
          <w:rFonts w:ascii="宋体" w:hAnsi="宋体" w:eastAsia="宋体" w:cs="仿宋"/>
          <w:color w:val="auto"/>
          <w:spacing w:val="8"/>
          <w:sz w:val="24"/>
          <w:szCs w:val="24"/>
          <w:highlight w:val="none"/>
          <w:lang w:eastAsia="zh-CN"/>
        </w:rPr>
        <w:t>设失败或者部分失败的情形时，应及时采取适当措施减少损</w:t>
      </w:r>
      <w:r>
        <w:rPr>
          <w:rFonts w:ascii="宋体" w:hAnsi="宋体" w:eastAsia="宋体" w:cs="仿宋"/>
          <w:color w:val="auto"/>
          <w:spacing w:val="7"/>
          <w:sz w:val="24"/>
          <w:szCs w:val="24"/>
          <w:highlight w:val="none"/>
          <w:lang w:eastAsia="zh-CN"/>
        </w:rPr>
        <w:t>失，并在发现后</w:t>
      </w:r>
      <w:r>
        <w:rPr>
          <w:rFonts w:ascii="宋体" w:hAnsi="宋体" w:eastAsia="宋体" w:cs="仿宋"/>
          <w:color w:val="auto"/>
          <w:spacing w:val="-34"/>
          <w:sz w:val="24"/>
          <w:szCs w:val="24"/>
          <w:highlight w:val="none"/>
          <w:lang w:eastAsia="zh-CN"/>
        </w:rPr>
        <w:t xml:space="preserve"> </w:t>
      </w:r>
      <w:r>
        <w:rPr>
          <w:rFonts w:ascii="宋体" w:hAnsi="宋体" w:eastAsia="宋体" w:cs="仿宋"/>
          <w:color w:val="auto"/>
          <w:spacing w:val="7"/>
          <w:sz w:val="24"/>
          <w:szCs w:val="24"/>
          <w:highlight w:val="none"/>
          <w:u w:val="single"/>
          <w:lang w:eastAsia="zh-CN"/>
        </w:rPr>
        <w:t>10 日</w:t>
      </w:r>
      <w:r>
        <w:rPr>
          <w:rFonts w:ascii="宋体" w:hAnsi="宋体" w:eastAsia="宋体" w:cs="仿宋"/>
          <w:color w:val="auto"/>
          <w:spacing w:val="-90"/>
          <w:sz w:val="24"/>
          <w:szCs w:val="24"/>
          <w:highlight w:val="none"/>
          <w:lang w:eastAsia="zh-CN"/>
        </w:rPr>
        <w:t xml:space="preserve"> </w:t>
      </w:r>
      <w:r>
        <w:rPr>
          <w:rFonts w:ascii="宋体" w:hAnsi="宋体" w:eastAsia="宋体" w:cs="仿宋"/>
          <w:color w:val="auto"/>
          <w:spacing w:val="7"/>
          <w:sz w:val="24"/>
          <w:szCs w:val="24"/>
          <w:highlight w:val="none"/>
          <w:lang w:eastAsia="zh-CN"/>
        </w:rPr>
        <w:t>内</w:t>
      </w:r>
      <w:r>
        <w:rPr>
          <w:rFonts w:ascii="宋体" w:hAnsi="宋体" w:eastAsia="宋体" w:cs="仿宋"/>
          <w:color w:val="auto"/>
          <w:spacing w:val="7"/>
          <w:sz w:val="24"/>
          <w:szCs w:val="24"/>
          <w:highlight w:val="none"/>
          <w:u w:val="single"/>
          <w:lang w:eastAsia="zh-CN"/>
        </w:rPr>
        <w:t>书面通知甲方</w:t>
      </w:r>
      <w:r>
        <w:rPr>
          <w:rFonts w:ascii="宋体" w:hAnsi="宋体" w:eastAsia="宋体" w:cs="仿宋"/>
          <w:color w:val="auto"/>
          <w:spacing w:val="7"/>
          <w:sz w:val="24"/>
          <w:szCs w:val="24"/>
          <w:highlight w:val="none"/>
          <w:lang w:eastAsia="zh-CN"/>
        </w:rPr>
        <w:t>，乙</w:t>
      </w:r>
      <w:r>
        <w:rPr>
          <w:rFonts w:ascii="宋体" w:hAnsi="宋体" w:eastAsia="宋体" w:cs="仿宋"/>
          <w:color w:val="auto"/>
          <w:spacing w:val="7"/>
          <w:sz w:val="24"/>
          <w:szCs w:val="24"/>
          <w:highlight w:val="none"/>
          <w:u w:val="single"/>
          <w:lang w:eastAsia="zh-CN"/>
        </w:rPr>
        <w:t>方没有采</w:t>
      </w:r>
      <w:r>
        <w:rPr>
          <w:rFonts w:ascii="宋体" w:hAnsi="宋体" w:eastAsia="宋体" w:cs="仿宋"/>
          <w:color w:val="auto"/>
          <w:spacing w:val="6"/>
          <w:sz w:val="24"/>
          <w:szCs w:val="24"/>
          <w:highlight w:val="none"/>
          <w:u w:val="single"/>
          <w:lang w:eastAsia="zh-CN"/>
        </w:rPr>
        <w:t>取适当</w:t>
      </w:r>
      <w:r>
        <w:rPr>
          <w:rFonts w:ascii="宋体" w:hAnsi="宋体" w:eastAsia="宋体" w:cs="仿宋"/>
          <w:color w:val="auto"/>
          <w:spacing w:val="8"/>
          <w:sz w:val="24"/>
          <w:szCs w:val="24"/>
          <w:highlight w:val="none"/>
          <w:u w:val="single"/>
          <w:lang w:eastAsia="zh-CN"/>
        </w:rPr>
        <w:t>措施并及时通知甲方</w:t>
      </w:r>
      <w:r>
        <w:rPr>
          <w:rFonts w:ascii="宋体" w:hAnsi="宋体" w:eastAsia="宋体" w:cs="仿宋"/>
          <w:color w:val="auto"/>
          <w:spacing w:val="8"/>
          <w:sz w:val="24"/>
          <w:szCs w:val="24"/>
          <w:highlight w:val="none"/>
          <w:lang w:eastAsia="zh-CN"/>
        </w:rPr>
        <w:t>，致使损失扩大的，</w:t>
      </w:r>
      <w:r>
        <w:rPr>
          <w:rFonts w:ascii="宋体" w:hAnsi="宋体" w:eastAsia="宋体" w:cs="仿宋"/>
          <w:color w:val="auto"/>
          <w:spacing w:val="8"/>
          <w:sz w:val="24"/>
          <w:szCs w:val="24"/>
          <w:highlight w:val="none"/>
          <w:u w:val="single"/>
          <w:lang w:eastAsia="zh-CN"/>
        </w:rPr>
        <w:t>乙方</w:t>
      </w:r>
      <w:r>
        <w:rPr>
          <w:rFonts w:ascii="宋体" w:hAnsi="宋体" w:eastAsia="宋体" w:cs="仿宋"/>
          <w:color w:val="auto"/>
          <w:spacing w:val="8"/>
          <w:sz w:val="24"/>
          <w:szCs w:val="24"/>
          <w:highlight w:val="none"/>
          <w:lang w:eastAsia="zh-CN"/>
        </w:rPr>
        <w:t>应赔偿因此给</w:t>
      </w:r>
      <w:r>
        <w:rPr>
          <w:rFonts w:ascii="宋体" w:hAnsi="宋体" w:eastAsia="宋体" w:cs="仿宋"/>
          <w:color w:val="auto"/>
          <w:spacing w:val="4"/>
          <w:sz w:val="24"/>
          <w:szCs w:val="24"/>
          <w:highlight w:val="none"/>
          <w:lang w:eastAsia="zh-CN"/>
        </w:rPr>
        <w:t>甲方造成的损失。</w:t>
      </w:r>
    </w:p>
    <w:p w14:paraId="3F947907">
      <w:pPr>
        <w:spacing w:before="236" w:line="360" w:lineRule="auto"/>
        <w:ind w:left="35" w:right="109" w:firstLine="496" w:firstLineChars="200"/>
        <w:jc w:val="both"/>
        <w:rPr>
          <w:rFonts w:hint="eastAsia" w:ascii="宋体" w:hAnsi="宋体" w:eastAsia="宋体" w:cs="仿宋"/>
          <w:color w:val="auto"/>
          <w:spacing w:val="5"/>
          <w:sz w:val="24"/>
          <w:szCs w:val="24"/>
          <w:highlight w:val="none"/>
          <w:lang w:eastAsia="zh-CN"/>
        </w:rPr>
      </w:pPr>
      <w:r>
        <w:rPr>
          <w:rFonts w:hint="eastAsia" w:ascii="宋体" w:hAnsi="宋体" w:eastAsia="宋体" w:cs="仿宋"/>
          <w:color w:val="auto"/>
          <w:spacing w:val="4"/>
          <w:sz w:val="24"/>
          <w:szCs w:val="24"/>
          <w:highlight w:val="none"/>
          <w:lang w:val="en-US" w:eastAsia="zh-CN"/>
        </w:rPr>
        <w:t>5</w:t>
      </w:r>
      <w:r>
        <w:rPr>
          <w:rFonts w:hint="eastAsia" w:ascii="宋体" w:hAnsi="宋体" w:eastAsia="宋体" w:cs="仿宋"/>
          <w:color w:val="auto"/>
          <w:spacing w:val="4"/>
          <w:sz w:val="24"/>
          <w:szCs w:val="24"/>
          <w:highlight w:val="none"/>
          <w:lang w:eastAsia="zh-CN"/>
        </w:rPr>
        <w:t>.</w:t>
      </w:r>
      <w:r>
        <w:rPr>
          <w:rFonts w:ascii="宋体" w:hAnsi="宋体" w:eastAsia="宋体" w:cs="仿宋"/>
          <w:color w:val="auto"/>
          <w:spacing w:val="4"/>
          <w:sz w:val="24"/>
          <w:szCs w:val="24"/>
          <w:highlight w:val="none"/>
          <w:lang w:eastAsia="zh-CN"/>
        </w:rPr>
        <w:t>乙方因自身原因造成项目延迟交付</w:t>
      </w:r>
      <w:r>
        <w:rPr>
          <w:rFonts w:ascii="宋体" w:hAnsi="宋体" w:eastAsia="宋体" w:cs="仿宋"/>
          <w:color w:val="auto"/>
          <w:spacing w:val="-56"/>
          <w:sz w:val="24"/>
          <w:szCs w:val="24"/>
          <w:highlight w:val="none"/>
          <w:lang w:eastAsia="zh-CN"/>
        </w:rPr>
        <w:t xml:space="preserve"> </w:t>
      </w:r>
      <w:r>
        <w:rPr>
          <w:rFonts w:ascii="宋体" w:hAnsi="宋体" w:eastAsia="宋体" w:cs="仿宋"/>
          <w:color w:val="auto"/>
          <w:spacing w:val="4"/>
          <w:sz w:val="24"/>
          <w:szCs w:val="24"/>
          <w:highlight w:val="none"/>
          <w:lang w:eastAsia="zh-CN"/>
        </w:rPr>
        <w:t>60日以上，或</w:t>
      </w:r>
      <w:r>
        <w:rPr>
          <w:rFonts w:ascii="宋体" w:hAnsi="宋体" w:eastAsia="宋体" w:cs="仿宋"/>
          <w:color w:val="auto"/>
          <w:spacing w:val="8"/>
          <w:sz w:val="24"/>
          <w:szCs w:val="24"/>
          <w:highlight w:val="none"/>
          <w:lang w:eastAsia="zh-CN"/>
        </w:rPr>
        <w:t>者提供的服务不符合相关要求的，应向甲方支付违约金，违约金金额为本合同费用总金额的</w:t>
      </w:r>
      <w:r>
        <w:rPr>
          <w:rFonts w:hint="eastAsia" w:ascii="宋体" w:hAnsi="宋体" w:eastAsia="宋体" w:cs="仿宋"/>
          <w:color w:val="auto"/>
          <w:spacing w:val="8"/>
          <w:sz w:val="24"/>
          <w:szCs w:val="24"/>
          <w:highlight w:val="none"/>
          <w:lang w:eastAsia="zh-CN"/>
        </w:rPr>
        <w:t>20</w:t>
      </w:r>
      <w:r>
        <w:rPr>
          <w:rFonts w:ascii="宋体" w:hAnsi="宋体" w:eastAsia="宋体" w:cs="仿宋"/>
          <w:color w:val="auto"/>
          <w:spacing w:val="8"/>
          <w:sz w:val="24"/>
          <w:szCs w:val="24"/>
          <w:highlight w:val="none"/>
          <w:lang w:eastAsia="zh-CN"/>
        </w:rPr>
        <w:t>%，同时，甲方有权停止履行合同，并有权解除合同，追回已付项目款；但因需甲方协调第三方配合，所造成乙方项目延迟交付的，可在乙方原交</w:t>
      </w:r>
      <w:r>
        <w:rPr>
          <w:rFonts w:ascii="宋体" w:hAnsi="宋体" w:eastAsia="宋体" w:cs="仿宋"/>
          <w:color w:val="auto"/>
          <w:spacing w:val="5"/>
          <w:sz w:val="24"/>
          <w:szCs w:val="24"/>
          <w:highlight w:val="none"/>
          <w:lang w:eastAsia="zh-CN"/>
        </w:rPr>
        <w:t>付时间上延长相应时间。</w:t>
      </w:r>
    </w:p>
    <w:p w14:paraId="4B3A4751">
      <w:pPr>
        <w:spacing w:before="236" w:line="360" w:lineRule="auto"/>
        <w:ind w:left="35" w:right="109" w:firstLine="488"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2"/>
          <w:sz w:val="24"/>
          <w:szCs w:val="24"/>
          <w:highlight w:val="none"/>
          <w:lang w:eastAsia="zh-CN"/>
        </w:rPr>
        <w:t>6.</w:t>
      </w:r>
      <w:r>
        <w:rPr>
          <w:rFonts w:ascii="宋体" w:hAnsi="宋体" w:eastAsia="宋体" w:cs="仿宋"/>
          <w:color w:val="auto"/>
          <w:spacing w:val="2"/>
          <w:sz w:val="24"/>
          <w:szCs w:val="24"/>
          <w:highlight w:val="none"/>
          <w:lang w:eastAsia="zh-CN"/>
        </w:rPr>
        <w:t>乙方因自身原因导致本项目不能整体验收给项</w:t>
      </w:r>
      <w:r>
        <w:rPr>
          <w:rFonts w:ascii="宋体" w:hAnsi="宋体" w:eastAsia="宋体" w:cs="仿宋"/>
          <w:color w:val="auto"/>
          <w:spacing w:val="1"/>
          <w:sz w:val="24"/>
          <w:szCs w:val="24"/>
          <w:highlight w:val="none"/>
          <w:lang w:eastAsia="zh-CN"/>
        </w:rPr>
        <w:t>目其</w:t>
      </w:r>
      <w:r>
        <w:rPr>
          <w:rFonts w:ascii="宋体" w:hAnsi="宋体" w:eastAsia="宋体" w:cs="仿宋"/>
          <w:color w:val="auto"/>
          <w:spacing w:val="8"/>
          <w:sz w:val="24"/>
          <w:szCs w:val="24"/>
          <w:highlight w:val="none"/>
          <w:lang w:eastAsia="zh-CN"/>
        </w:rPr>
        <w:t>他分包带来损失的，乙方要对因此带来的损失负责，要</w:t>
      </w:r>
      <w:r>
        <w:rPr>
          <w:rFonts w:hint="eastAsia" w:ascii="宋体" w:hAnsi="宋体" w:eastAsia="宋体" w:cs="仿宋"/>
          <w:color w:val="auto"/>
          <w:spacing w:val="8"/>
          <w:sz w:val="24"/>
          <w:szCs w:val="24"/>
          <w:highlight w:val="none"/>
          <w:lang w:eastAsia="zh-Hans"/>
        </w:rPr>
        <w:t>向</w:t>
      </w:r>
      <w:r>
        <w:rPr>
          <w:rFonts w:ascii="宋体" w:hAnsi="宋体" w:eastAsia="宋体" w:cs="仿宋"/>
          <w:color w:val="auto"/>
          <w:spacing w:val="8"/>
          <w:sz w:val="24"/>
          <w:szCs w:val="24"/>
          <w:highlight w:val="none"/>
          <w:lang w:eastAsia="zh-CN"/>
        </w:rPr>
        <w:t>受</w:t>
      </w:r>
      <w:r>
        <w:rPr>
          <w:rFonts w:ascii="宋体" w:hAnsi="宋体" w:eastAsia="宋体" w:cs="仿宋"/>
          <w:color w:val="auto"/>
          <w:spacing w:val="4"/>
          <w:sz w:val="24"/>
          <w:szCs w:val="24"/>
          <w:highlight w:val="none"/>
          <w:lang w:eastAsia="zh-CN"/>
        </w:rPr>
        <w:t>损方赔偿</w:t>
      </w:r>
      <w:r>
        <w:rPr>
          <w:rFonts w:hint="eastAsia" w:ascii="宋体" w:hAnsi="宋体" w:eastAsia="宋体" w:cs="仿宋"/>
          <w:color w:val="auto"/>
          <w:spacing w:val="4"/>
          <w:sz w:val="24"/>
          <w:szCs w:val="24"/>
          <w:highlight w:val="none"/>
          <w:lang w:eastAsia="zh-Hans"/>
        </w:rPr>
        <w:t>损失</w:t>
      </w:r>
      <w:r>
        <w:rPr>
          <w:rFonts w:ascii="宋体" w:hAnsi="宋体" w:eastAsia="宋体" w:cs="仿宋"/>
          <w:color w:val="auto"/>
          <w:spacing w:val="4"/>
          <w:sz w:val="24"/>
          <w:szCs w:val="24"/>
          <w:highlight w:val="none"/>
          <w:lang w:eastAsia="zh-CN"/>
        </w:rPr>
        <w:t>。</w:t>
      </w:r>
    </w:p>
    <w:p w14:paraId="1DFF1FF6">
      <w:pPr>
        <w:spacing w:before="293" w:line="360" w:lineRule="auto"/>
        <w:ind w:left="38" w:right="113" w:firstLine="512"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8"/>
          <w:sz w:val="24"/>
          <w:szCs w:val="24"/>
          <w:highlight w:val="none"/>
          <w:lang w:eastAsia="zh-CN"/>
        </w:rPr>
        <w:t>7.</w:t>
      </w:r>
      <w:r>
        <w:rPr>
          <w:rFonts w:ascii="宋体" w:hAnsi="宋体" w:eastAsia="宋体" w:cs="仿宋"/>
          <w:color w:val="auto"/>
          <w:spacing w:val="8"/>
          <w:sz w:val="24"/>
          <w:szCs w:val="24"/>
          <w:highlight w:val="none"/>
          <w:lang w:eastAsia="zh-CN"/>
        </w:rPr>
        <w:t>乙方所提供的服务质量、拟投</w:t>
      </w:r>
      <w:r>
        <w:rPr>
          <w:rFonts w:ascii="宋体" w:hAnsi="宋体" w:eastAsia="宋体" w:cs="仿宋"/>
          <w:color w:val="auto"/>
          <w:spacing w:val="7"/>
          <w:sz w:val="24"/>
          <w:szCs w:val="24"/>
          <w:highlight w:val="none"/>
          <w:lang w:eastAsia="zh-CN"/>
        </w:rPr>
        <w:t>入人员不符合</w:t>
      </w:r>
      <w:r>
        <w:rPr>
          <w:rFonts w:ascii="宋体" w:hAnsi="宋体" w:eastAsia="宋体" w:cs="仿宋"/>
          <w:color w:val="auto"/>
          <w:spacing w:val="8"/>
          <w:sz w:val="24"/>
          <w:szCs w:val="24"/>
          <w:highlight w:val="none"/>
          <w:lang w:eastAsia="zh-CN"/>
        </w:rPr>
        <w:t>合同规定的，由乙方负责按照原</w:t>
      </w:r>
      <w:r>
        <w:rPr>
          <w:rFonts w:hint="eastAsia" w:ascii="宋体" w:hAnsi="宋体" w:eastAsia="宋体" w:cs="仿宋"/>
          <w:color w:val="auto"/>
          <w:spacing w:val="8"/>
          <w:sz w:val="24"/>
          <w:szCs w:val="24"/>
          <w:highlight w:val="none"/>
          <w:lang w:eastAsia="zh-CN"/>
        </w:rPr>
        <w:t>招标</w:t>
      </w:r>
      <w:r>
        <w:rPr>
          <w:rFonts w:ascii="宋体" w:hAnsi="宋体" w:eastAsia="宋体" w:cs="仿宋"/>
          <w:color w:val="auto"/>
          <w:spacing w:val="8"/>
          <w:sz w:val="24"/>
          <w:szCs w:val="24"/>
          <w:highlight w:val="none"/>
          <w:lang w:eastAsia="zh-CN"/>
        </w:rPr>
        <w:t>文件、更正公告内容和质疑答疑文件、响应文件、</w:t>
      </w:r>
      <w:r>
        <w:rPr>
          <w:rFonts w:hint="eastAsia" w:ascii="宋体" w:hAnsi="宋体" w:eastAsia="宋体" w:cs="仿宋"/>
          <w:color w:val="auto"/>
          <w:spacing w:val="8"/>
          <w:sz w:val="24"/>
          <w:szCs w:val="24"/>
          <w:highlight w:val="none"/>
          <w:lang w:eastAsia="zh-CN"/>
        </w:rPr>
        <w:t>中标</w:t>
      </w:r>
      <w:r>
        <w:rPr>
          <w:rFonts w:ascii="宋体" w:hAnsi="宋体" w:eastAsia="宋体" w:cs="仿宋"/>
          <w:color w:val="auto"/>
          <w:spacing w:val="8"/>
          <w:sz w:val="24"/>
          <w:szCs w:val="24"/>
          <w:highlight w:val="none"/>
          <w:lang w:eastAsia="zh-CN"/>
        </w:rPr>
        <w:t>供应商投标文件等实质性内</w:t>
      </w:r>
      <w:r>
        <w:rPr>
          <w:rFonts w:ascii="宋体" w:hAnsi="宋体" w:eastAsia="宋体" w:cs="仿宋"/>
          <w:color w:val="auto"/>
          <w:spacing w:val="7"/>
          <w:sz w:val="24"/>
          <w:szCs w:val="24"/>
          <w:highlight w:val="none"/>
          <w:lang w:eastAsia="zh-CN"/>
        </w:rPr>
        <w:t>容重新免费提供该项目服务内容。</w:t>
      </w:r>
    </w:p>
    <w:p w14:paraId="57406921">
      <w:pPr>
        <w:spacing w:before="218" w:line="360" w:lineRule="auto"/>
        <w:ind w:right="258" w:firstLine="500"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5"/>
          <w:sz w:val="24"/>
          <w:szCs w:val="24"/>
          <w:highlight w:val="none"/>
          <w:lang w:eastAsia="zh-CN"/>
        </w:rPr>
        <w:t>8.甲方</w:t>
      </w:r>
      <w:r>
        <w:rPr>
          <w:rFonts w:ascii="宋体" w:hAnsi="宋体" w:eastAsia="宋体" w:cs="仿宋"/>
          <w:color w:val="auto"/>
          <w:spacing w:val="5"/>
          <w:sz w:val="24"/>
          <w:szCs w:val="24"/>
          <w:highlight w:val="none"/>
          <w:lang w:eastAsia="zh-CN"/>
        </w:rPr>
        <w:t>违反合同规定的，应当承担由此对乙方造成</w:t>
      </w:r>
      <w:r>
        <w:rPr>
          <w:rFonts w:ascii="宋体" w:hAnsi="宋体" w:eastAsia="宋体" w:cs="仿宋"/>
          <w:color w:val="auto"/>
          <w:spacing w:val="-3"/>
          <w:sz w:val="24"/>
          <w:szCs w:val="24"/>
          <w:highlight w:val="none"/>
          <w:lang w:eastAsia="zh-CN"/>
        </w:rPr>
        <w:t>的损失。</w:t>
      </w:r>
    </w:p>
    <w:p w14:paraId="2CE6966C">
      <w:pPr>
        <w:spacing w:before="215"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9.</w:t>
      </w:r>
      <w:r>
        <w:rPr>
          <w:rFonts w:ascii="宋体" w:hAnsi="宋体" w:eastAsia="宋体" w:cs="仿宋"/>
          <w:color w:val="auto"/>
          <w:spacing w:val="6"/>
          <w:sz w:val="24"/>
          <w:szCs w:val="24"/>
          <w:highlight w:val="none"/>
          <w:lang w:eastAsia="zh-CN"/>
        </w:rPr>
        <w:t>其他违约责任按《中华人民共和国民法典》处理。</w:t>
      </w:r>
    </w:p>
    <w:p w14:paraId="2DCC73BD">
      <w:pPr>
        <w:spacing w:before="215" w:line="360" w:lineRule="auto"/>
        <w:ind w:firstLine="504" w:firstLineChars="200"/>
        <w:jc w:val="both"/>
        <w:rPr>
          <w:rFonts w:hint="eastAsia" w:ascii="宋体" w:hAnsi="宋体" w:eastAsia="宋体" w:cs="仿宋"/>
          <w:color w:val="auto"/>
          <w:spacing w:val="6"/>
          <w:sz w:val="24"/>
          <w:szCs w:val="24"/>
          <w:highlight w:val="none"/>
          <w:lang w:eastAsia="zh-CN"/>
        </w:rPr>
      </w:pPr>
      <w:r>
        <w:rPr>
          <w:rFonts w:hint="eastAsia" w:ascii="宋体" w:hAnsi="宋体" w:eastAsia="宋体" w:cs="仿宋"/>
          <w:color w:val="auto"/>
          <w:spacing w:val="6"/>
          <w:sz w:val="24"/>
          <w:szCs w:val="24"/>
          <w:highlight w:val="none"/>
          <w:lang w:eastAsia="zh-CN"/>
        </w:rPr>
        <w:t>10.违约方应向守约方赔守约方为主张债权所支付的一切费用，包括但不限于诉讼费、保全费、保全保险费、律师费、差旅费、公告费等。</w:t>
      </w:r>
    </w:p>
    <w:p w14:paraId="49BCDADC">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六、知识产权归属</w:t>
      </w:r>
    </w:p>
    <w:p w14:paraId="2308223B">
      <w:pPr>
        <w:spacing w:before="220" w:line="360" w:lineRule="auto"/>
        <w:ind w:left="57" w:right="246" w:firstLine="512" w:firstLineChars="200"/>
        <w:jc w:val="both"/>
        <w:rPr>
          <w:rFonts w:hint="eastAsia" w:ascii="宋体" w:hAnsi="宋体" w:eastAsia="宋体" w:cs="仿宋"/>
          <w:color w:val="auto"/>
          <w:spacing w:val="8"/>
          <w:sz w:val="24"/>
          <w:szCs w:val="24"/>
          <w:highlight w:val="none"/>
          <w:lang w:eastAsia="zh-CN"/>
        </w:rPr>
      </w:pPr>
      <w:r>
        <w:rPr>
          <w:rFonts w:ascii="宋体" w:hAnsi="宋体" w:eastAsia="宋体" w:cs="仿宋"/>
          <w:color w:val="auto"/>
          <w:spacing w:val="8"/>
          <w:sz w:val="24"/>
          <w:szCs w:val="24"/>
          <w:highlight w:val="none"/>
          <w:lang w:eastAsia="zh-CN"/>
        </w:rPr>
        <w:t>（一）乙方为甲方提供的所有产品和技术资料需为乙方自主知识产权或其他合法途径获得，具体包括但不限于：应用程序源代码及载体、技术文档等，不得侵犯第三方的相关权利，包括所有权、使用权及知识产权等权利，如涉及到侵犯第三方相关权利的，由乙方负责解决，如因此给甲方造成直接经济损失的，由乙方向甲方全额赔付。</w:t>
      </w:r>
    </w:p>
    <w:p w14:paraId="4FBD809E">
      <w:pPr>
        <w:spacing w:before="220" w:line="360" w:lineRule="auto"/>
        <w:ind w:left="57" w:right="246"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（二）系统产生的全部数据归甲方所有，未经甲方授权</w:t>
      </w:r>
      <w:r>
        <w:rPr>
          <w:rFonts w:ascii="宋体" w:hAnsi="宋体" w:eastAsia="宋体" w:cs="仿宋"/>
          <w:color w:val="auto"/>
          <w:spacing w:val="7"/>
          <w:sz w:val="24"/>
          <w:szCs w:val="24"/>
          <w:highlight w:val="none"/>
          <w:lang w:eastAsia="zh-CN"/>
        </w:rPr>
        <w:t>乙方不得使用或将数据提供给任何第三方。</w:t>
      </w:r>
    </w:p>
    <w:p w14:paraId="18779D86">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八、保密条款</w:t>
      </w:r>
    </w:p>
    <w:p w14:paraId="7DD00634">
      <w:pPr>
        <w:spacing w:before="220"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具体约定详见附件</w:t>
      </w:r>
      <w:r>
        <w:rPr>
          <w:rFonts w:ascii="宋体" w:hAnsi="宋体" w:eastAsia="宋体" w:cs="仿宋"/>
          <w:color w:val="auto"/>
          <w:spacing w:val="-43"/>
          <w:sz w:val="24"/>
          <w:szCs w:val="24"/>
          <w:highlight w:val="none"/>
          <w:lang w:eastAsia="zh-CN"/>
        </w:rPr>
        <w:t xml:space="preserve"> </w:t>
      </w:r>
      <w:r>
        <w:rPr>
          <w:rFonts w:ascii="宋体" w:hAnsi="宋体" w:eastAsia="宋体" w:cs="仿宋"/>
          <w:color w:val="auto"/>
          <w:spacing w:val="5"/>
          <w:sz w:val="24"/>
          <w:szCs w:val="24"/>
          <w:highlight w:val="none"/>
          <w:lang w:eastAsia="zh-CN"/>
        </w:rPr>
        <w:t>2《保密承诺书》。</w:t>
      </w:r>
    </w:p>
    <w:p w14:paraId="1AB1003E">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九、解决争议的办法</w:t>
      </w:r>
    </w:p>
    <w:p w14:paraId="643A6E8B">
      <w:pPr>
        <w:spacing w:before="221" w:line="360" w:lineRule="auto"/>
        <w:ind w:left="46" w:right="248" w:firstLine="512" w:firstLineChars="200"/>
        <w:jc w:val="both"/>
        <w:rPr>
          <w:rFonts w:hint="eastAsia" w:ascii="宋体" w:hAnsi="宋体" w:eastAsia="宋体" w:cs="仿宋"/>
          <w:color w:val="auto"/>
          <w:sz w:val="24"/>
          <w:szCs w:val="24"/>
          <w:highlight w:val="none"/>
          <w:lang w:eastAsia="zh-CN"/>
        </w:rPr>
      </w:pP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应当友好协商解决所有由本合同产生的争议。如协商不成，</w:t>
      </w:r>
      <w:r>
        <w:rPr>
          <w:rFonts w:hint="eastAsia" w:ascii="宋体" w:hAnsi="宋体" w:eastAsia="宋体" w:cs="仿宋"/>
          <w:color w:val="auto"/>
          <w:spacing w:val="8"/>
          <w:sz w:val="24"/>
          <w:szCs w:val="24"/>
          <w:highlight w:val="none"/>
          <w:lang w:eastAsia="zh-CN"/>
        </w:rPr>
        <w:t>双方</w:t>
      </w:r>
      <w:r>
        <w:rPr>
          <w:rFonts w:ascii="宋体" w:hAnsi="宋体" w:eastAsia="宋体" w:cs="仿宋"/>
          <w:color w:val="auto"/>
          <w:spacing w:val="8"/>
          <w:sz w:val="24"/>
          <w:szCs w:val="24"/>
          <w:highlight w:val="none"/>
          <w:lang w:eastAsia="zh-CN"/>
        </w:rPr>
        <w:t>均同意由甲方所在地的法院受理诉讼解决。</w:t>
      </w:r>
    </w:p>
    <w:p w14:paraId="78C02BCF">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十、不可抗力</w:t>
      </w:r>
    </w:p>
    <w:p w14:paraId="4A273058">
      <w:pPr>
        <w:spacing w:before="222" w:line="360" w:lineRule="auto"/>
        <w:ind w:left="35" w:firstLine="512"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8"/>
          <w:sz w:val="24"/>
          <w:szCs w:val="24"/>
          <w:highlight w:val="none"/>
          <w:lang w:eastAsia="zh-CN"/>
        </w:rPr>
        <w:t>任何一方由于不可抗力原因不能履行合同时，应在不可</w:t>
      </w:r>
      <w:r>
        <w:rPr>
          <w:rFonts w:ascii="宋体" w:hAnsi="宋体" w:eastAsia="宋体" w:cs="仿宋"/>
          <w:color w:val="auto"/>
          <w:spacing w:val="4"/>
          <w:sz w:val="24"/>
          <w:szCs w:val="24"/>
          <w:highlight w:val="none"/>
          <w:lang w:eastAsia="zh-CN"/>
        </w:rPr>
        <w:t>抗力事件结束后</w:t>
      </w:r>
      <w:r>
        <w:rPr>
          <w:rFonts w:ascii="宋体" w:hAnsi="宋体" w:eastAsia="宋体" w:cs="仿宋"/>
          <w:color w:val="auto"/>
          <w:spacing w:val="-39"/>
          <w:sz w:val="24"/>
          <w:szCs w:val="24"/>
          <w:highlight w:val="none"/>
          <w:lang w:eastAsia="zh-CN"/>
        </w:rPr>
        <w:t xml:space="preserve"> </w:t>
      </w:r>
      <w:r>
        <w:rPr>
          <w:rFonts w:ascii="宋体" w:hAnsi="宋体" w:eastAsia="宋体" w:cs="仿宋"/>
          <w:color w:val="auto"/>
          <w:spacing w:val="4"/>
          <w:sz w:val="24"/>
          <w:szCs w:val="24"/>
          <w:highlight w:val="none"/>
          <w:lang w:eastAsia="zh-CN"/>
        </w:rPr>
        <w:t>1 日内向对方通报，以减轻可能给对</w:t>
      </w:r>
      <w:r>
        <w:rPr>
          <w:rFonts w:ascii="宋体" w:hAnsi="宋体" w:eastAsia="宋体" w:cs="仿宋"/>
          <w:color w:val="auto"/>
          <w:spacing w:val="3"/>
          <w:sz w:val="24"/>
          <w:szCs w:val="24"/>
          <w:highlight w:val="none"/>
          <w:lang w:eastAsia="zh-CN"/>
        </w:rPr>
        <w:t>方造成</w:t>
      </w:r>
      <w:r>
        <w:rPr>
          <w:rFonts w:ascii="宋体" w:hAnsi="宋体" w:eastAsia="宋体" w:cs="仿宋"/>
          <w:color w:val="auto"/>
          <w:sz w:val="24"/>
          <w:szCs w:val="24"/>
          <w:highlight w:val="none"/>
          <w:lang w:eastAsia="zh-CN"/>
        </w:rPr>
        <w:t xml:space="preserve"> </w:t>
      </w:r>
      <w:r>
        <w:rPr>
          <w:rFonts w:ascii="宋体" w:hAnsi="宋体" w:eastAsia="宋体" w:cs="仿宋"/>
          <w:color w:val="auto"/>
          <w:spacing w:val="6"/>
          <w:sz w:val="24"/>
          <w:szCs w:val="24"/>
          <w:highlight w:val="none"/>
          <w:lang w:eastAsia="zh-CN"/>
        </w:rPr>
        <w:t>的损失，在取得有关机构的不可抗力证明或双方谅解确认</w:t>
      </w:r>
      <w:r>
        <w:rPr>
          <w:rFonts w:ascii="宋体" w:hAnsi="宋体" w:eastAsia="宋体" w:cs="仿宋"/>
          <w:color w:val="auto"/>
          <w:spacing w:val="5"/>
          <w:sz w:val="24"/>
          <w:szCs w:val="24"/>
          <w:highlight w:val="none"/>
          <w:lang w:eastAsia="zh-CN"/>
        </w:rPr>
        <w:t>后，</w:t>
      </w:r>
      <w:r>
        <w:rPr>
          <w:rFonts w:ascii="宋体" w:hAnsi="宋体" w:eastAsia="宋体" w:cs="仿宋"/>
          <w:color w:val="auto"/>
          <w:spacing w:val="8"/>
          <w:sz w:val="24"/>
          <w:szCs w:val="24"/>
          <w:highlight w:val="none"/>
          <w:lang w:eastAsia="zh-CN"/>
        </w:rPr>
        <w:t>允许延期履行或修订合同，并根据情况可部分或全部免于承</w:t>
      </w:r>
      <w:r>
        <w:rPr>
          <w:rFonts w:ascii="宋体" w:hAnsi="宋体" w:eastAsia="宋体" w:cs="仿宋"/>
          <w:color w:val="auto"/>
          <w:spacing w:val="4"/>
          <w:sz w:val="24"/>
          <w:szCs w:val="24"/>
          <w:highlight w:val="none"/>
          <w:lang w:eastAsia="zh-CN"/>
        </w:rPr>
        <w:t>担违约责任。</w:t>
      </w:r>
    </w:p>
    <w:p w14:paraId="5922FE28">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十一、合同生效</w:t>
      </w:r>
    </w:p>
    <w:p w14:paraId="64529DF6">
      <w:pPr>
        <w:spacing w:before="220" w:line="360"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本合同由</w:t>
      </w:r>
      <w:r>
        <w:rPr>
          <w:rFonts w:hint="eastAsia" w:ascii="宋体" w:hAnsi="宋体" w:eastAsia="宋体" w:cs="仿宋"/>
          <w:color w:val="auto"/>
          <w:spacing w:val="7"/>
          <w:sz w:val="24"/>
          <w:szCs w:val="24"/>
          <w:highlight w:val="none"/>
          <w:lang w:eastAsia="zh-CN"/>
        </w:rPr>
        <w:t>甲、乙双方</w:t>
      </w:r>
      <w:r>
        <w:rPr>
          <w:rFonts w:ascii="宋体" w:hAnsi="宋体" w:eastAsia="宋体" w:cs="仿宋"/>
          <w:color w:val="auto"/>
          <w:spacing w:val="7"/>
          <w:sz w:val="24"/>
          <w:szCs w:val="24"/>
          <w:highlight w:val="none"/>
          <w:lang w:eastAsia="zh-CN"/>
        </w:rPr>
        <w:t>签字盖章后生效。</w:t>
      </w:r>
    </w:p>
    <w:p w14:paraId="7725EC4D">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十二、合同的终止</w:t>
      </w:r>
    </w:p>
    <w:p w14:paraId="3CE092AA">
      <w:pPr>
        <w:spacing w:before="216" w:line="360" w:lineRule="auto"/>
        <w:ind w:firstLine="508" w:firstLineChars="200"/>
        <w:jc w:val="both"/>
        <w:rPr>
          <w:rFonts w:hint="eastAsia" w:ascii="宋体" w:hAnsi="宋体" w:eastAsia="宋体"/>
          <w:color w:val="auto"/>
          <w:sz w:val="24"/>
          <w:szCs w:val="24"/>
          <w:highlight w:val="none"/>
          <w:lang w:eastAsia="zh-CN"/>
        </w:rPr>
      </w:pPr>
      <w:r>
        <w:rPr>
          <w:rFonts w:ascii="宋体" w:hAnsi="宋体" w:eastAsia="宋体" w:cs="仿宋"/>
          <w:color w:val="auto"/>
          <w:spacing w:val="7"/>
          <w:sz w:val="24"/>
          <w:szCs w:val="24"/>
          <w:highlight w:val="none"/>
          <w:lang w:eastAsia="zh-CN"/>
        </w:rPr>
        <w:t>（一）合同期满，双方未续签的。</w:t>
      </w:r>
    </w:p>
    <w:p w14:paraId="0470DF1D">
      <w:pPr>
        <w:spacing w:before="100" w:line="360" w:lineRule="auto"/>
        <w:ind w:left="40" w:right="16"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（二）当发生不可抗力，致使本合同的履行成为不必要</w:t>
      </w:r>
      <w:r>
        <w:rPr>
          <w:rFonts w:ascii="宋体" w:hAnsi="宋体" w:eastAsia="宋体" w:cs="仿宋"/>
          <w:color w:val="auto"/>
          <w:spacing w:val="7"/>
          <w:sz w:val="24"/>
          <w:szCs w:val="24"/>
          <w:highlight w:val="none"/>
          <w:lang w:eastAsia="zh-CN"/>
        </w:rPr>
        <w:t>或不可能时，本合同自动终止。</w:t>
      </w:r>
    </w:p>
    <w:p w14:paraId="59D7BABC">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十三、其他未尽事宜由甲乙双方友好协商确定</w:t>
      </w:r>
    </w:p>
    <w:p w14:paraId="156358A8">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十四、合同鉴证</w:t>
      </w:r>
    </w:p>
    <w:p w14:paraId="0B1D8850">
      <w:pPr>
        <w:spacing w:before="217" w:line="360" w:lineRule="auto"/>
        <w:ind w:left="36" w:right="16"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采购代理机构应当在本合同上签章，以证明本合同条款与招标文件、响应文件的相关要求相符并且未对采购内容或</w:t>
      </w:r>
      <w:r>
        <w:rPr>
          <w:rFonts w:ascii="宋体" w:hAnsi="宋体" w:eastAsia="宋体" w:cs="仿宋"/>
          <w:color w:val="auto"/>
          <w:spacing w:val="7"/>
          <w:sz w:val="24"/>
          <w:szCs w:val="24"/>
          <w:highlight w:val="none"/>
          <w:lang w:eastAsia="zh-CN"/>
        </w:rPr>
        <w:t>技术参数进行实质性修改。</w:t>
      </w:r>
    </w:p>
    <w:p w14:paraId="313ACE56">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十五、本合同的组成文件</w:t>
      </w:r>
    </w:p>
    <w:p w14:paraId="6A7E714F">
      <w:pPr>
        <w:spacing w:before="218" w:line="360" w:lineRule="auto"/>
        <w:ind w:firstLine="48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z w:val="24"/>
          <w:szCs w:val="24"/>
          <w:highlight w:val="none"/>
          <w:lang w:eastAsia="zh-CN"/>
        </w:rPr>
        <w:t>（一）附件</w:t>
      </w:r>
      <w:r>
        <w:rPr>
          <w:rFonts w:ascii="宋体" w:hAnsi="宋体" w:eastAsia="宋体" w:cs="仿宋"/>
          <w:color w:val="auto"/>
          <w:spacing w:val="-29"/>
          <w:sz w:val="24"/>
          <w:szCs w:val="24"/>
          <w:highlight w:val="none"/>
          <w:lang w:eastAsia="zh-CN"/>
        </w:rPr>
        <w:t xml:space="preserve"> </w:t>
      </w:r>
      <w:r>
        <w:rPr>
          <w:rFonts w:ascii="宋体" w:hAnsi="宋体" w:eastAsia="宋体" w:cs="仿宋"/>
          <w:color w:val="auto"/>
          <w:sz w:val="24"/>
          <w:szCs w:val="24"/>
          <w:highlight w:val="none"/>
          <w:lang w:eastAsia="zh-CN"/>
        </w:rPr>
        <w:t>1 ：</w:t>
      </w:r>
      <w:r>
        <w:rPr>
          <w:rFonts w:hint="eastAsia" w:ascii="宋体" w:hAnsi="宋体" w:eastAsia="宋体" w:cs="仿宋"/>
          <w:color w:val="auto"/>
          <w:spacing w:val="8"/>
          <w:sz w:val="24"/>
          <w:szCs w:val="24"/>
          <w:highlight w:val="none"/>
          <w:lang w:eastAsia="zh-CN"/>
        </w:rPr>
        <w:t>智慧健康岛建设工程项目（包1</w:t>
      </w:r>
      <w:r>
        <w:rPr>
          <w:rFonts w:hint="eastAsia" w:ascii="宋体" w:hAnsi="宋体" w:eastAsia="宋体" w:cs="仿宋"/>
          <w:color w:val="auto"/>
          <w:spacing w:val="8"/>
          <w:sz w:val="24"/>
          <w:szCs w:val="24"/>
          <w:highlight w:val="none"/>
          <w:lang w:val="en-US" w:eastAsia="zh-CN"/>
        </w:rPr>
        <w:t>1</w:t>
      </w:r>
      <w:r>
        <w:rPr>
          <w:rFonts w:hint="eastAsia" w:ascii="宋体" w:hAnsi="宋体" w:eastAsia="宋体" w:cs="仿宋"/>
          <w:color w:val="auto"/>
          <w:spacing w:val="8"/>
          <w:sz w:val="24"/>
          <w:szCs w:val="24"/>
          <w:highlight w:val="none"/>
          <w:lang w:eastAsia="zh-CN"/>
        </w:rPr>
        <w:t>）</w:t>
      </w:r>
      <w:r>
        <w:rPr>
          <w:rFonts w:ascii="宋体" w:hAnsi="宋体" w:eastAsia="宋体" w:cs="仿宋"/>
          <w:color w:val="auto"/>
          <w:spacing w:val="8"/>
          <w:sz w:val="24"/>
          <w:szCs w:val="24"/>
          <w:highlight w:val="none"/>
          <w:lang w:eastAsia="zh-CN"/>
        </w:rPr>
        <w:t>服务范围和内容</w:t>
      </w:r>
      <w:r>
        <w:rPr>
          <w:rFonts w:ascii="宋体" w:hAnsi="宋体" w:eastAsia="宋体" w:cs="仿宋"/>
          <w:color w:val="auto"/>
          <w:sz w:val="24"/>
          <w:szCs w:val="24"/>
          <w:highlight w:val="none"/>
          <w:lang w:eastAsia="zh-CN"/>
        </w:rPr>
        <w:t>。</w:t>
      </w:r>
    </w:p>
    <w:p w14:paraId="3F5AAA28">
      <w:pPr>
        <w:spacing w:before="219"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（二）附件</w:t>
      </w:r>
      <w:r>
        <w:rPr>
          <w:rFonts w:ascii="宋体" w:hAnsi="宋体" w:eastAsia="宋体" w:cs="仿宋"/>
          <w:color w:val="auto"/>
          <w:spacing w:val="-54"/>
          <w:sz w:val="24"/>
          <w:szCs w:val="24"/>
          <w:highlight w:val="none"/>
          <w:lang w:eastAsia="zh-CN"/>
        </w:rPr>
        <w:t xml:space="preserve"> </w:t>
      </w:r>
      <w:r>
        <w:rPr>
          <w:rFonts w:ascii="宋体" w:hAnsi="宋体" w:eastAsia="宋体" w:cs="仿宋"/>
          <w:color w:val="auto"/>
          <w:spacing w:val="5"/>
          <w:sz w:val="24"/>
          <w:szCs w:val="24"/>
          <w:highlight w:val="none"/>
          <w:lang w:eastAsia="zh-CN"/>
        </w:rPr>
        <w:t>2：保密承诺书。</w:t>
      </w:r>
    </w:p>
    <w:p w14:paraId="0F3956B7">
      <w:pPr>
        <w:spacing w:before="219" w:line="360"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（三）附件</w:t>
      </w:r>
      <w:r>
        <w:rPr>
          <w:rFonts w:ascii="宋体" w:hAnsi="宋体" w:eastAsia="宋体" w:cs="仿宋"/>
          <w:color w:val="auto"/>
          <w:spacing w:val="-49"/>
          <w:sz w:val="24"/>
          <w:szCs w:val="24"/>
          <w:highlight w:val="none"/>
          <w:lang w:eastAsia="zh-CN"/>
        </w:rPr>
        <w:t xml:space="preserve"> </w:t>
      </w:r>
      <w:r>
        <w:rPr>
          <w:rFonts w:ascii="宋体" w:hAnsi="宋体" w:eastAsia="宋体" w:cs="仿宋"/>
          <w:color w:val="auto"/>
          <w:spacing w:val="5"/>
          <w:sz w:val="24"/>
          <w:szCs w:val="24"/>
          <w:highlight w:val="none"/>
          <w:lang w:eastAsia="zh-CN"/>
        </w:rPr>
        <w:t>3：</w:t>
      </w:r>
      <w:r>
        <w:rPr>
          <w:rFonts w:hint="eastAsia" w:ascii="宋体" w:hAnsi="宋体" w:eastAsia="宋体" w:cs="仿宋"/>
          <w:color w:val="auto"/>
          <w:spacing w:val="5"/>
          <w:sz w:val="24"/>
          <w:szCs w:val="24"/>
          <w:highlight w:val="none"/>
          <w:lang w:eastAsia="zh-CN"/>
        </w:rPr>
        <w:t>中标</w:t>
      </w:r>
      <w:r>
        <w:rPr>
          <w:rFonts w:ascii="宋体" w:hAnsi="宋体" w:eastAsia="宋体" w:cs="仿宋"/>
          <w:color w:val="auto"/>
          <w:spacing w:val="5"/>
          <w:sz w:val="24"/>
          <w:szCs w:val="24"/>
          <w:highlight w:val="none"/>
          <w:lang w:eastAsia="zh-CN"/>
        </w:rPr>
        <w:t>通知书</w:t>
      </w:r>
    </w:p>
    <w:p w14:paraId="7C426EEB">
      <w:pPr>
        <w:spacing w:before="216" w:line="360" w:lineRule="auto"/>
        <w:ind w:right="16"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上述合同文件内容互为补充，如有不明确，由甲方负责</w:t>
      </w:r>
      <w:r>
        <w:rPr>
          <w:rFonts w:ascii="宋体" w:hAnsi="宋体" w:eastAsia="宋体" w:cs="仿宋"/>
          <w:color w:val="auto"/>
          <w:spacing w:val="-2"/>
          <w:sz w:val="24"/>
          <w:szCs w:val="24"/>
          <w:highlight w:val="none"/>
          <w:lang w:eastAsia="zh-CN"/>
        </w:rPr>
        <w:t>解释。</w:t>
      </w:r>
    </w:p>
    <w:p w14:paraId="644BB943">
      <w:pPr>
        <w:spacing w:before="101" w:line="360" w:lineRule="auto"/>
        <w:jc w:val="both"/>
        <w:outlineLvl w:val="0"/>
        <w:rPr>
          <w:rFonts w:hint="eastAsia" w:ascii="宋体" w:hAnsi="宋体" w:eastAsia="宋体" w:cs="黑体"/>
          <w:b/>
          <w:bCs/>
          <w:color w:val="auto"/>
          <w:spacing w:val="6"/>
          <w:sz w:val="24"/>
          <w:szCs w:val="24"/>
          <w:highlight w:val="none"/>
          <w:lang w:eastAsia="zh-CN"/>
        </w:rPr>
      </w:pPr>
      <w:r>
        <w:rPr>
          <w:rFonts w:ascii="宋体" w:hAnsi="宋体" w:eastAsia="宋体" w:cs="黑体"/>
          <w:b/>
          <w:bCs/>
          <w:color w:val="auto"/>
          <w:spacing w:val="6"/>
          <w:sz w:val="24"/>
          <w:szCs w:val="24"/>
          <w:highlight w:val="none"/>
          <w:lang w:eastAsia="zh-CN"/>
        </w:rPr>
        <w:t>十六、合同备案</w:t>
      </w:r>
    </w:p>
    <w:p w14:paraId="1358BEE0">
      <w:pPr>
        <w:spacing w:before="215" w:line="360" w:lineRule="auto"/>
        <w:ind w:right="16" w:firstLine="500" w:firstLineChars="200"/>
        <w:jc w:val="both"/>
        <w:rPr>
          <w:rFonts w:hint="eastAsia" w:ascii="宋体" w:hAnsi="宋体" w:eastAsia="宋体" w:cs="仿宋"/>
          <w:color w:val="auto"/>
          <w:spacing w:val="4"/>
          <w:sz w:val="24"/>
          <w:szCs w:val="24"/>
          <w:highlight w:val="none"/>
          <w:lang w:eastAsia="zh-CN"/>
        </w:rPr>
      </w:pPr>
      <w:r>
        <w:rPr>
          <w:rFonts w:ascii="宋体" w:hAnsi="宋体" w:eastAsia="宋体" w:cs="仿宋"/>
          <w:color w:val="auto"/>
          <w:spacing w:val="5"/>
          <w:sz w:val="24"/>
          <w:szCs w:val="24"/>
          <w:highlight w:val="none"/>
          <w:lang w:eastAsia="zh-CN"/>
        </w:rPr>
        <w:t>本合同一式</w:t>
      </w:r>
      <w:r>
        <w:rPr>
          <w:rFonts w:hint="eastAsia" w:ascii="宋体" w:hAnsi="宋体" w:eastAsia="宋体" w:cs="仿宋"/>
          <w:color w:val="auto"/>
          <w:spacing w:val="5"/>
          <w:sz w:val="24"/>
          <w:szCs w:val="24"/>
          <w:highlight w:val="none"/>
          <w:u w:val="single"/>
          <w:lang w:val="en-US" w:eastAsia="zh-CN"/>
        </w:rPr>
        <w:t>伍</w:t>
      </w:r>
      <w:r>
        <w:rPr>
          <w:rFonts w:ascii="宋体" w:hAnsi="宋体" w:eastAsia="宋体" w:cs="仿宋"/>
          <w:color w:val="auto"/>
          <w:spacing w:val="5"/>
          <w:sz w:val="24"/>
          <w:szCs w:val="24"/>
          <w:highlight w:val="none"/>
          <w:lang w:eastAsia="zh-CN"/>
        </w:rPr>
        <w:t>份，</w:t>
      </w:r>
      <w:r>
        <w:rPr>
          <w:rFonts w:ascii="宋体" w:hAnsi="宋体" w:eastAsia="宋体" w:cs="仿宋"/>
          <w:color w:val="auto"/>
          <w:spacing w:val="-76"/>
          <w:sz w:val="24"/>
          <w:szCs w:val="24"/>
          <w:highlight w:val="none"/>
          <w:lang w:eastAsia="zh-CN"/>
        </w:rPr>
        <w:t xml:space="preserve"> </w:t>
      </w:r>
      <w:r>
        <w:rPr>
          <w:rFonts w:ascii="宋体" w:hAnsi="宋体" w:eastAsia="宋体" w:cs="仿宋"/>
          <w:color w:val="auto"/>
          <w:spacing w:val="5"/>
          <w:sz w:val="24"/>
          <w:szCs w:val="24"/>
          <w:highlight w:val="none"/>
          <w:lang w:eastAsia="zh-CN"/>
        </w:rPr>
        <w:t>甲方执</w:t>
      </w:r>
      <w:r>
        <w:rPr>
          <w:rFonts w:ascii="宋体" w:hAnsi="宋体" w:eastAsia="宋体" w:cs="仿宋"/>
          <w:color w:val="auto"/>
          <w:spacing w:val="5"/>
          <w:sz w:val="24"/>
          <w:szCs w:val="24"/>
          <w:highlight w:val="none"/>
          <w:u w:val="single"/>
          <w:lang w:eastAsia="zh-CN"/>
        </w:rPr>
        <w:t>贰</w:t>
      </w:r>
      <w:r>
        <w:rPr>
          <w:rFonts w:ascii="宋体" w:hAnsi="宋体" w:eastAsia="宋体" w:cs="仿宋"/>
          <w:color w:val="auto"/>
          <w:spacing w:val="5"/>
          <w:sz w:val="24"/>
          <w:szCs w:val="24"/>
          <w:highlight w:val="none"/>
          <w:lang w:eastAsia="zh-CN"/>
        </w:rPr>
        <w:t>份、乙方执</w:t>
      </w:r>
      <w:r>
        <w:rPr>
          <w:rFonts w:ascii="宋体" w:hAnsi="宋体" w:eastAsia="宋体" w:cs="仿宋"/>
          <w:color w:val="auto"/>
          <w:spacing w:val="5"/>
          <w:sz w:val="24"/>
          <w:szCs w:val="24"/>
          <w:highlight w:val="none"/>
          <w:u w:val="single"/>
          <w:lang w:eastAsia="zh-CN"/>
        </w:rPr>
        <w:t>贰</w:t>
      </w:r>
      <w:r>
        <w:rPr>
          <w:rFonts w:ascii="宋体" w:hAnsi="宋体" w:eastAsia="宋体" w:cs="仿宋"/>
          <w:color w:val="auto"/>
          <w:spacing w:val="5"/>
          <w:sz w:val="24"/>
          <w:szCs w:val="24"/>
          <w:highlight w:val="none"/>
          <w:lang w:eastAsia="zh-CN"/>
        </w:rPr>
        <w:t>份，采购代理</w:t>
      </w:r>
      <w:r>
        <w:rPr>
          <w:rFonts w:ascii="宋体" w:hAnsi="宋体" w:eastAsia="宋体" w:cs="仿宋"/>
          <w:color w:val="auto"/>
          <w:spacing w:val="4"/>
          <w:sz w:val="24"/>
          <w:szCs w:val="24"/>
          <w:highlight w:val="none"/>
          <w:lang w:eastAsia="zh-CN"/>
        </w:rPr>
        <w:t>机构执</w:t>
      </w:r>
      <w:r>
        <w:rPr>
          <w:rFonts w:ascii="宋体" w:hAnsi="宋体" w:eastAsia="宋体" w:cs="仿宋"/>
          <w:color w:val="auto"/>
          <w:spacing w:val="4"/>
          <w:sz w:val="24"/>
          <w:szCs w:val="24"/>
          <w:highlight w:val="none"/>
          <w:u w:val="single"/>
          <w:lang w:eastAsia="zh-CN"/>
        </w:rPr>
        <w:t>壹</w:t>
      </w:r>
      <w:r>
        <w:rPr>
          <w:rFonts w:ascii="宋体" w:hAnsi="宋体" w:eastAsia="宋体" w:cs="仿宋"/>
          <w:color w:val="auto"/>
          <w:spacing w:val="4"/>
          <w:sz w:val="24"/>
          <w:szCs w:val="24"/>
          <w:highlight w:val="none"/>
          <w:lang w:eastAsia="zh-CN"/>
        </w:rPr>
        <w:t>份</w:t>
      </w:r>
      <w:r>
        <w:rPr>
          <w:rFonts w:hint="eastAsia" w:ascii="宋体" w:hAnsi="宋体" w:eastAsia="宋体" w:cs="仿宋"/>
          <w:color w:val="auto"/>
          <w:spacing w:val="4"/>
          <w:sz w:val="24"/>
          <w:szCs w:val="24"/>
          <w:highlight w:val="none"/>
          <w:lang w:eastAsia="zh-CN"/>
        </w:rPr>
        <w:t>，每份合同均具有同等效力。</w:t>
      </w:r>
    </w:p>
    <w:p w14:paraId="403B2255">
      <w:pPr>
        <w:spacing w:before="215" w:line="360" w:lineRule="auto"/>
        <w:ind w:right="16" w:firstLine="480" w:firstLineChars="200"/>
        <w:jc w:val="both"/>
        <w:rPr>
          <w:rFonts w:hint="eastAsia" w:ascii="宋体" w:hAnsi="宋体" w:eastAsia="宋体" w:cs="仿宋"/>
          <w:color w:val="auto"/>
          <w:sz w:val="24"/>
          <w:szCs w:val="24"/>
          <w:highlight w:val="none"/>
          <w:lang w:eastAsia="zh-CN"/>
        </w:rPr>
        <w:sectPr>
          <w:footerReference r:id="rId27" w:type="default"/>
          <w:pgSz w:w="11906" w:h="16839"/>
          <w:pgMar w:top="1418" w:right="1785" w:bottom="1418" w:left="1785" w:header="964" w:footer="964" w:gutter="0"/>
          <w:pgNumType w:start="0"/>
          <w:cols w:space="720" w:num="1"/>
          <w:titlePg/>
          <w:docGrid w:linePitch="286" w:charSpace="0"/>
        </w:sectPr>
      </w:pPr>
      <w:r>
        <w:rPr>
          <w:rFonts w:hint="eastAsia" w:ascii="宋体" w:hAnsi="宋体" w:eastAsia="宋体" w:cs="仿宋"/>
          <w:color w:val="auto"/>
          <w:sz w:val="24"/>
          <w:szCs w:val="24"/>
          <w:highlight w:val="none"/>
          <w:lang w:eastAsia="zh-CN"/>
        </w:rPr>
        <w:t>（此页以下无正文）</w:t>
      </w:r>
    </w:p>
    <w:p w14:paraId="49D4C735">
      <w:pPr>
        <w:spacing w:line="360" w:lineRule="auto"/>
        <w:jc w:val="both"/>
        <w:rPr>
          <w:rFonts w:hint="eastAsia" w:ascii="宋体" w:hAnsi="宋体" w:eastAsia="宋体" w:cs="仿宋"/>
          <w:color w:val="auto"/>
          <w:sz w:val="24"/>
          <w:szCs w:val="24"/>
          <w:highlight w:val="none"/>
          <w:lang w:eastAsia="zh-CN"/>
        </w:rPr>
        <w:sectPr>
          <w:footerReference r:id="rId28" w:type="default"/>
          <w:type w:val="continuous"/>
          <w:pgSz w:w="11906" w:h="16839"/>
          <w:pgMar w:top="400" w:right="1785" w:bottom="448" w:left="1785" w:header="0" w:footer="210" w:gutter="0"/>
          <w:cols w:equalWidth="0" w:num="1">
            <w:col w:w="8335"/>
          </w:cols>
        </w:sectPr>
      </w:pPr>
    </w:p>
    <w:tbl>
      <w:tblPr>
        <w:tblStyle w:val="9"/>
        <w:tblW w:w="93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78"/>
        <w:gridCol w:w="4707"/>
      </w:tblGrid>
      <w:tr w14:paraId="5CB1F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8" w:type="dxa"/>
            <w:tcBorders>
              <w:tl2br w:val="nil"/>
              <w:tr2bl w:val="nil"/>
            </w:tcBorders>
          </w:tcPr>
          <w:p w14:paraId="3EB11786">
            <w:pPr>
              <w:spacing w:line="360" w:lineRule="auto"/>
              <w:jc w:val="both"/>
              <w:outlineLvl w:val="0"/>
              <w:rPr>
                <w:rFonts w:hint="eastAsia" w:ascii="宋体" w:hAnsi="宋体" w:eastAsia="宋体" w:cs="黑体"/>
                <w:color w:val="auto"/>
                <w:sz w:val="24"/>
                <w:szCs w:val="24"/>
                <w:highlight w:val="none"/>
                <w:lang w:eastAsia="zh-CN"/>
              </w:rPr>
            </w:pPr>
            <w:r>
              <w:rPr>
                <w:rFonts w:hint="eastAsia" w:ascii="宋体" w:hAnsi="宋体" w:eastAsia="宋体" w:cs="仿宋_GB2312"/>
                <w:b/>
                <w:color w:val="auto"/>
                <w:sz w:val="24"/>
                <w:szCs w:val="24"/>
                <w:highlight w:val="none"/>
                <w:lang w:eastAsia="zh-CN"/>
              </w:rPr>
              <w:t>甲方：</w:t>
            </w:r>
            <w:r>
              <w:rPr>
                <w:rFonts w:hint="eastAsia" w:ascii="宋体" w:hAnsi="宋体" w:eastAsia="宋体" w:cs="仿宋_GB2312"/>
                <w:bCs/>
                <w:color w:val="auto"/>
                <w:sz w:val="24"/>
                <w:szCs w:val="24"/>
                <w:highlight w:val="none"/>
                <w:u w:val="single"/>
                <w:lang w:val="en-GB" w:eastAsia="zh-CN"/>
              </w:rPr>
              <w:t>（盖章）</w:t>
            </w:r>
          </w:p>
        </w:tc>
        <w:tc>
          <w:tcPr>
            <w:tcW w:w="4707" w:type="dxa"/>
            <w:tcBorders>
              <w:tl2br w:val="nil"/>
              <w:tr2bl w:val="nil"/>
            </w:tcBorders>
          </w:tcPr>
          <w:p w14:paraId="7700968E">
            <w:pPr>
              <w:spacing w:line="360" w:lineRule="auto"/>
              <w:jc w:val="both"/>
              <w:outlineLvl w:val="0"/>
              <w:rPr>
                <w:rFonts w:hint="eastAsia" w:ascii="宋体" w:hAnsi="宋体" w:eastAsia="宋体" w:cs="黑体"/>
                <w:color w:val="auto"/>
                <w:sz w:val="24"/>
                <w:szCs w:val="24"/>
                <w:highlight w:val="none"/>
                <w:lang w:eastAsia="zh-CN"/>
              </w:rPr>
            </w:pPr>
            <w:r>
              <w:rPr>
                <w:rFonts w:hint="eastAsia" w:ascii="宋体" w:hAnsi="宋体" w:eastAsia="宋体" w:cs="仿宋_GB2312"/>
                <w:b/>
                <w:color w:val="auto"/>
                <w:sz w:val="24"/>
                <w:szCs w:val="24"/>
                <w:highlight w:val="none"/>
                <w:lang w:eastAsia="zh-CN"/>
              </w:rPr>
              <w:t>乙方：</w:t>
            </w:r>
            <w:r>
              <w:rPr>
                <w:rFonts w:hint="eastAsia" w:ascii="宋体" w:hAnsi="宋体" w:eastAsia="宋体" w:cs="仿宋_GB2312"/>
                <w:bCs/>
                <w:color w:val="auto"/>
                <w:sz w:val="24"/>
                <w:szCs w:val="24"/>
                <w:highlight w:val="none"/>
                <w:u w:val="single"/>
                <w:lang w:val="en-GB" w:eastAsia="zh-CN"/>
              </w:rPr>
              <w:t>（盖章）</w:t>
            </w:r>
          </w:p>
        </w:tc>
      </w:tr>
      <w:tr w14:paraId="14179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8" w:type="dxa"/>
            <w:tcBorders>
              <w:tl2br w:val="nil"/>
              <w:tr2bl w:val="nil"/>
            </w:tcBorders>
          </w:tcPr>
          <w:p w14:paraId="7E0B603A">
            <w:pPr>
              <w:spacing w:line="360" w:lineRule="auto"/>
              <w:jc w:val="both"/>
              <w:outlineLvl w:val="0"/>
              <w:rPr>
                <w:rFonts w:hint="eastAsia" w:ascii="宋体" w:hAnsi="宋体" w:eastAsia="宋体" w:cs="黑体"/>
                <w:color w:val="auto"/>
                <w:sz w:val="24"/>
                <w:szCs w:val="24"/>
                <w:highlight w:val="none"/>
                <w:lang w:eastAsia="zh-CN"/>
              </w:rPr>
            </w:pPr>
            <w:r>
              <w:rPr>
                <w:rFonts w:hint="eastAsia" w:ascii="宋体" w:hAnsi="宋体" w:eastAsia="宋体" w:cs="仿宋_GB2312"/>
                <w:bCs/>
                <w:color w:val="auto"/>
                <w:sz w:val="24"/>
                <w:szCs w:val="24"/>
                <w:highlight w:val="none"/>
                <w:lang w:eastAsia="zh-CN"/>
              </w:rPr>
              <w:t>地址：</w:t>
            </w:r>
            <w:r>
              <w:rPr>
                <w:rFonts w:hint="eastAsia" w:ascii="宋体" w:hAnsi="宋体" w:eastAsia="宋体" w:cs="仿宋_GB2312"/>
                <w:bCs/>
                <w:color w:val="auto"/>
                <w:sz w:val="24"/>
                <w:szCs w:val="24"/>
                <w:highlight w:val="none"/>
                <w:u w:val="single"/>
                <w:lang w:eastAsia="zh-CN"/>
              </w:rPr>
              <w:t xml:space="preserve"> </w:t>
            </w:r>
          </w:p>
        </w:tc>
        <w:tc>
          <w:tcPr>
            <w:tcW w:w="4707" w:type="dxa"/>
            <w:tcBorders>
              <w:tl2br w:val="nil"/>
              <w:tr2bl w:val="nil"/>
            </w:tcBorders>
          </w:tcPr>
          <w:p w14:paraId="747B2453">
            <w:pPr>
              <w:spacing w:line="360" w:lineRule="auto"/>
              <w:jc w:val="both"/>
              <w:rPr>
                <w:rFonts w:hint="eastAsia" w:ascii="宋体" w:hAnsi="宋体" w:eastAsia="宋体" w:cs="黑体"/>
                <w:color w:val="auto"/>
                <w:sz w:val="24"/>
                <w:szCs w:val="24"/>
                <w:highlight w:val="none"/>
                <w:lang w:eastAsia="zh-CN"/>
              </w:rPr>
            </w:pPr>
            <w:r>
              <w:rPr>
                <w:rFonts w:hint="eastAsia" w:ascii="宋体" w:hAnsi="宋体" w:eastAsia="宋体" w:cs="仿宋_GB2312"/>
                <w:bCs/>
                <w:color w:val="auto"/>
                <w:sz w:val="24"/>
                <w:szCs w:val="24"/>
                <w:highlight w:val="none"/>
                <w:lang w:eastAsia="zh-CN"/>
              </w:rPr>
              <w:t>地址：</w:t>
            </w:r>
            <w:r>
              <w:rPr>
                <w:rFonts w:hint="eastAsia" w:ascii="宋体" w:hAnsi="宋体" w:eastAsia="宋体" w:cs="仿宋_GB2312"/>
                <w:bCs/>
                <w:color w:val="auto"/>
                <w:sz w:val="24"/>
                <w:szCs w:val="24"/>
                <w:highlight w:val="none"/>
                <w:u w:val="single"/>
                <w:lang w:val="en-GB" w:eastAsia="zh-CN"/>
              </w:rPr>
              <w:t xml:space="preserve">  </w:t>
            </w:r>
          </w:p>
        </w:tc>
      </w:tr>
      <w:tr w14:paraId="42357D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6" w:hRule="atLeast"/>
        </w:trPr>
        <w:tc>
          <w:tcPr>
            <w:tcW w:w="4678" w:type="dxa"/>
            <w:tcBorders>
              <w:tl2br w:val="nil"/>
              <w:tr2bl w:val="nil"/>
            </w:tcBorders>
          </w:tcPr>
          <w:p w14:paraId="3C55E019">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法定（或授权）代表人：</w:t>
            </w:r>
          </w:p>
          <w:p w14:paraId="42EB445E">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（签字）</w:t>
            </w:r>
            <w:r>
              <w:rPr>
                <w:rFonts w:hint="eastAsia" w:ascii="宋体" w:hAnsi="宋体" w:eastAsia="宋体" w:cs="仿宋_GB2312"/>
                <w:color w:val="auto"/>
                <w:sz w:val="24"/>
                <w:szCs w:val="24"/>
                <w:highlight w:val="none"/>
              </w:rPr>
              <w:t xml:space="preserve">  </w:t>
            </w:r>
          </w:p>
        </w:tc>
        <w:tc>
          <w:tcPr>
            <w:tcW w:w="4707" w:type="dxa"/>
            <w:tcBorders>
              <w:tl2br w:val="nil"/>
              <w:tr2bl w:val="nil"/>
            </w:tcBorders>
          </w:tcPr>
          <w:p w14:paraId="3989C0CF">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法定（或授权）代表人：</w:t>
            </w:r>
          </w:p>
          <w:p w14:paraId="148DB372">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（签字）</w:t>
            </w:r>
          </w:p>
        </w:tc>
      </w:tr>
      <w:tr w14:paraId="60EC0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8" w:type="dxa"/>
            <w:tcBorders>
              <w:tl2br w:val="nil"/>
              <w:tr2bl w:val="nil"/>
            </w:tcBorders>
          </w:tcPr>
          <w:p w14:paraId="043B6C7B">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联系人：</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 xml:space="preserve">  </w:t>
            </w:r>
          </w:p>
        </w:tc>
        <w:tc>
          <w:tcPr>
            <w:tcW w:w="4707" w:type="dxa"/>
            <w:tcBorders>
              <w:tl2br w:val="nil"/>
              <w:tr2bl w:val="nil"/>
            </w:tcBorders>
          </w:tcPr>
          <w:p w14:paraId="3427FC94">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联系人：</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p>
        </w:tc>
      </w:tr>
      <w:tr w14:paraId="1B32A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8" w:type="dxa"/>
            <w:tcBorders>
              <w:tl2br w:val="nil"/>
              <w:tr2bl w:val="nil"/>
            </w:tcBorders>
          </w:tcPr>
          <w:p w14:paraId="45267812">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联系电话：</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 xml:space="preserve">  </w:t>
            </w:r>
          </w:p>
        </w:tc>
        <w:tc>
          <w:tcPr>
            <w:tcW w:w="4707" w:type="dxa"/>
            <w:tcBorders>
              <w:tl2br w:val="nil"/>
              <w:tr2bl w:val="nil"/>
            </w:tcBorders>
          </w:tcPr>
          <w:p w14:paraId="6799522C">
            <w:pPr>
              <w:spacing w:line="360" w:lineRule="auto"/>
              <w:jc w:val="both"/>
              <w:outlineLvl w:val="0"/>
              <w:rPr>
                <w:rFonts w:hint="eastAsia" w:ascii="宋体" w:hAnsi="宋体" w:eastAsia="宋体" w:cs="黑体"/>
                <w:color w:val="auto"/>
                <w:sz w:val="24"/>
                <w:szCs w:val="24"/>
                <w:highlight w:val="none"/>
              </w:rPr>
            </w:pPr>
            <w:r>
              <w:rPr>
                <w:rFonts w:hint="eastAsia" w:ascii="宋体" w:hAnsi="宋体" w:eastAsia="宋体" w:cs="仿宋_GB2312"/>
                <w:color w:val="auto"/>
                <w:sz w:val="24"/>
                <w:szCs w:val="24"/>
                <w:highlight w:val="none"/>
              </w:rPr>
              <w:t>联系电话：</w:t>
            </w:r>
            <w:r>
              <w:rPr>
                <w:rFonts w:hint="eastAsia" w:ascii="宋体" w:hAnsi="宋体" w:eastAsia="宋体" w:cs="仿宋_GB2312"/>
                <w:color w:val="auto"/>
                <w:sz w:val="24"/>
                <w:szCs w:val="24"/>
                <w:highlight w:val="none"/>
                <w:u w:val="single"/>
              </w:rPr>
              <w:t xml:space="preserve"> </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u w:val="single"/>
              </w:rPr>
              <w:t xml:space="preserve"> </w:t>
            </w:r>
          </w:p>
        </w:tc>
      </w:tr>
      <w:tr w14:paraId="1EB01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8" w:type="dxa"/>
            <w:tcBorders>
              <w:tl2br w:val="nil"/>
              <w:tr2bl w:val="nil"/>
            </w:tcBorders>
          </w:tcPr>
          <w:p w14:paraId="12B5C241">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日期：</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年</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月</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 xml:space="preserve">日 </w:t>
            </w:r>
          </w:p>
          <w:p w14:paraId="7CEB2F93">
            <w:pPr>
              <w:spacing w:line="360" w:lineRule="auto"/>
              <w:jc w:val="both"/>
              <w:outlineLvl w:val="0"/>
              <w:rPr>
                <w:rFonts w:hint="eastAsia" w:ascii="宋体" w:hAnsi="宋体" w:eastAsia="宋体" w:cs="仿宋_GB2312"/>
                <w:color w:val="auto"/>
                <w:sz w:val="24"/>
                <w:szCs w:val="24"/>
                <w:highlight w:val="none"/>
                <w:lang w:eastAsia="zh-CN"/>
              </w:rPr>
            </w:pPr>
          </w:p>
          <w:p w14:paraId="68589365">
            <w:pPr>
              <w:spacing w:line="360" w:lineRule="auto"/>
              <w:jc w:val="both"/>
              <w:outlineLvl w:val="0"/>
              <w:rPr>
                <w:rFonts w:hint="eastAsia" w:ascii="宋体" w:hAnsi="宋体" w:eastAsia="宋体" w:cs="黑体"/>
                <w:color w:val="auto"/>
                <w:sz w:val="24"/>
                <w:szCs w:val="24"/>
                <w:highlight w:val="none"/>
              </w:rPr>
            </w:pPr>
          </w:p>
        </w:tc>
        <w:tc>
          <w:tcPr>
            <w:tcW w:w="4707" w:type="dxa"/>
            <w:tcBorders>
              <w:tl2br w:val="nil"/>
              <w:tr2bl w:val="nil"/>
            </w:tcBorders>
          </w:tcPr>
          <w:p w14:paraId="2CC3F353">
            <w:pPr>
              <w:spacing w:line="360" w:lineRule="auto"/>
              <w:jc w:val="both"/>
              <w:outlineLvl w:val="0"/>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日期：</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年</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月</w:t>
            </w:r>
            <w:r>
              <w:rPr>
                <w:rFonts w:hint="eastAsia" w:ascii="宋体" w:hAnsi="宋体" w:eastAsia="宋体" w:cs="仿宋_GB2312"/>
                <w:color w:val="auto"/>
                <w:sz w:val="24"/>
                <w:szCs w:val="24"/>
                <w:highlight w:val="none"/>
                <w:u w:val="single"/>
                <w:lang w:eastAsia="zh-CN"/>
              </w:rPr>
              <w:t xml:space="preserve">     </w:t>
            </w:r>
            <w:r>
              <w:rPr>
                <w:rFonts w:hint="eastAsia" w:ascii="宋体" w:hAnsi="宋体" w:eastAsia="宋体" w:cs="仿宋_GB2312"/>
                <w:color w:val="auto"/>
                <w:sz w:val="24"/>
                <w:szCs w:val="24"/>
                <w:highlight w:val="none"/>
                <w:lang w:eastAsia="zh-CN"/>
              </w:rPr>
              <w:t xml:space="preserve">日 </w:t>
            </w:r>
          </w:p>
          <w:p w14:paraId="1CB5E435">
            <w:pPr>
              <w:spacing w:line="360" w:lineRule="auto"/>
              <w:jc w:val="both"/>
              <w:outlineLvl w:val="0"/>
              <w:rPr>
                <w:rFonts w:hint="eastAsia" w:ascii="宋体" w:hAnsi="宋体" w:eastAsia="宋体" w:cs="仿宋_GB2312"/>
                <w:color w:val="auto"/>
                <w:sz w:val="24"/>
                <w:szCs w:val="24"/>
                <w:highlight w:val="none"/>
                <w:lang w:eastAsia="zh-CN"/>
              </w:rPr>
            </w:pPr>
          </w:p>
          <w:p w14:paraId="3C8057F3">
            <w:pPr>
              <w:spacing w:line="360" w:lineRule="auto"/>
              <w:jc w:val="both"/>
              <w:outlineLvl w:val="0"/>
              <w:rPr>
                <w:rFonts w:hint="eastAsia" w:ascii="宋体" w:hAnsi="宋体" w:eastAsia="宋体" w:cs="黑体"/>
                <w:color w:val="auto"/>
                <w:sz w:val="24"/>
                <w:szCs w:val="24"/>
                <w:highlight w:val="none"/>
              </w:rPr>
            </w:pPr>
          </w:p>
        </w:tc>
      </w:tr>
    </w:tbl>
    <w:p w14:paraId="2C9DAAEE">
      <w:pPr>
        <w:spacing w:before="19" w:line="360" w:lineRule="auto"/>
        <w:jc w:val="both"/>
        <w:rPr>
          <w:rFonts w:hint="eastAsia" w:ascii="宋体" w:hAnsi="宋体" w:eastAsia="宋体" w:cs="仿宋_GB2312"/>
          <w:b/>
          <w:color w:val="auto"/>
          <w:sz w:val="24"/>
          <w:szCs w:val="24"/>
          <w:highlight w:val="none"/>
        </w:rPr>
      </w:pPr>
    </w:p>
    <w:p w14:paraId="6A1A2529">
      <w:pPr>
        <w:spacing w:before="19" w:line="360" w:lineRule="auto"/>
        <w:ind w:firstLine="482" w:firstLineChars="200"/>
        <w:jc w:val="both"/>
        <w:rPr>
          <w:rFonts w:hint="eastAsia" w:ascii="宋体" w:hAnsi="宋体" w:eastAsia="宋体" w:cs="仿宋_GB2312"/>
          <w:b/>
          <w:color w:val="auto"/>
          <w:sz w:val="24"/>
          <w:szCs w:val="24"/>
          <w:highlight w:val="none"/>
        </w:rPr>
      </w:pPr>
    </w:p>
    <w:p w14:paraId="05834D9C">
      <w:pPr>
        <w:spacing w:before="19" w:line="360" w:lineRule="auto"/>
        <w:ind w:firstLine="482" w:firstLineChars="200"/>
        <w:jc w:val="both"/>
        <w:rPr>
          <w:rFonts w:hint="eastAsia" w:ascii="宋体" w:hAnsi="宋体" w:eastAsia="宋体" w:cs="仿宋_GB2312"/>
          <w:b/>
          <w:color w:val="auto"/>
          <w:sz w:val="24"/>
          <w:szCs w:val="24"/>
          <w:highlight w:val="none"/>
        </w:rPr>
      </w:pPr>
    </w:p>
    <w:p w14:paraId="6C680030">
      <w:pPr>
        <w:spacing w:before="19" w:line="360" w:lineRule="auto"/>
        <w:ind w:firstLine="482" w:firstLineChars="200"/>
        <w:jc w:val="both"/>
        <w:rPr>
          <w:rFonts w:hint="eastAsia" w:ascii="宋体" w:hAnsi="宋体" w:eastAsia="宋体" w:cs="仿宋_GB2312"/>
          <w:b/>
          <w:color w:val="auto"/>
          <w:sz w:val="24"/>
          <w:szCs w:val="24"/>
          <w:highlight w:val="none"/>
          <w:lang w:eastAsia="zh-CN"/>
        </w:rPr>
      </w:pPr>
      <w:r>
        <w:rPr>
          <w:rFonts w:hint="eastAsia" w:ascii="宋体" w:hAnsi="宋体" w:eastAsia="宋体" w:cs="仿宋_GB2312"/>
          <w:b/>
          <w:color w:val="auto"/>
          <w:sz w:val="24"/>
          <w:szCs w:val="24"/>
          <w:highlight w:val="none"/>
          <w:lang w:eastAsia="zh-CN"/>
        </w:rPr>
        <w:t>（采购代理机构声明：本合同标的依法定程序采购，合同主要条款内容与</w:t>
      </w:r>
      <w:r>
        <w:rPr>
          <w:rFonts w:hint="eastAsia" w:ascii="宋体" w:hAnsi="宋体" w:eastAsia="宋体" w:cs="仿宋_GB2312"/>
          <w:b/>
          <w:color w:val="auto"/>
          <w:sz w:val="24"/>
          <w:szCs w:val="24"/>
          <w:highlight w:val="none"/>
          <w:lang w:val="en-US" w:eastAsia="zh-CN"/>
        </w:rPr>
        <w:t>招标</w:t>
      </w:r>
      <w:r>
        <w:rPr>
          <w:rFonts w:hint="eastAsia" w:ascii="宋体" w:hAnsi="宋体" w:eastAsia="宋体" w:cs="仿宋_GB2312"/>
          <w:b/>
          <w:color w:val="auto"/>
          <w:sz w:val="24"/>
          <w:szCs w:val="24"/>
          <w:highlight w:val="none"/>
          <w:lang w:eastAsia="zh-CN"/>
        </w:rPr>
        <w:t>文件及响应文件的内容一致。）</w:t>
      </w:r>
    </w:p>
    <w:p w14:paraId="50189B4B">
      <w:pPr>
        <w:spacing w:before="19" w:line="360" w:lineRule="auto"/>
        <w:jc w:val="both"/>
        <w:rPr>
          <w:rFonts w:hint="eastAsia" w:ascii="宋体" w:hAnsi="宋体" w:eastAsia="宋体" w:cs="仿宋_GB2312"/>
          <w:b/>
          <w:color w:val="auto"/>
          <w:sz w:val="24"/>
          <w:szCs w:val="24"/>
          <w:highlight w:val="none"/>
          <w:lang w:eastAsia="zh-CN"/>
        </w:rPr>
      </w:pPr>
      <w:r>
        <w:rPr>
          <w:rFonts w:hint="eastAsia" w:ascii="宋体" w:hAnsi="宋体" w:eastAsia="宋体" w:cs="仿宋_GB2312"/>
          <w:b/>
          <w:color w:val="auto"/>
          <w:sz w:val="24"/>
          <w:szCs w:val="24"/>
          <w:highlight w:val="none"/>
          <w:lang w:eastAsia="zh-CN"/>
        </w:rPr>
        <w:t>采购代理机构：</w:t>
      </w:r>
      <w:r>
        <w:rPr>
          <w:rFonts w:hint="eastAsia" w:ascii="宋体" w:hAnsi="宋体" w:eastAsia="宋体" w:cs="仿宋_GB2312"/>
          <w:b/>
          <w:color w:val="auto"/>
          <w:sz w:val="24"/>
          <w:szCs w:val="24"/>
          <w:highlight w:val="none"/>
          <w:u w:val="single"/>
          <w:lang w:eastAsia="zh-CN"/>
        </w:rPr>
        <w:t xml:space="preserve">     </w:t>
      </w:r>
      <w:r>
        <w:rPr>
          <w:rFonts w:hint="eastAsia" w:ascii="宋体" w:hAnsi="宋体" w:eastAsia="宋体" w:cs="仿宋_GB2312"/>
          <w:b/>
          <w:color w:val="auto"/>
          <w:sz w:val="24"/>
          <w:szCs w:val="24"/>
          <w:highlight w:val="none"/>
          <w:lang w:eastAsia="zh-CN"/>
        </w:rPr>
        <w:t>（盖章）</w:t>
      </w:r>
    </w:p>
    <w:p w14:paraId="44607137">
      <w:pPr>
        <w:spacing w:line="360" w:lineRule="auto"/>
        <w:jc w:val="both"/>
        <w:rPr>
          <w:rFonts w:hint="eastAsia" w:ascii="宋体" w:hAnsi="宋体" w:eastAsia="宋体" w:cs="仿宋_GB2312"/>
          <w:color w:val="auto"/>
          <w:sz w:val="24"/>
          <w:szCs w:val="24"/>
          <w:highlight w:val="none"/>
          <w:lang w:eastAsia="zh-CN"/>
        </w:rPr>
      </w:pPr>
      <w:r>
        <w:rPr>
          <w:rFonts w:hint="eastAsia" w:ascii="宋体" w:hAnsi="宋体" w:eastAsia="宋体" w:cs="仿宋_GB2312"/>
          <w:color w:val="auto"/>
          <w:sz w:val="24"/>
          <w:szCs w:val="24"/>
          <w:highlight w:val="none"/>
          <w:lang w:eastAsia="zh-CN"/>
        </w:rPr>
        <w:t>经办人：</w:t>
      </w:r>
    </w:p>
    <w:p w14:paraId="67FB5ACB">
      <w:pPr>
        <w:spacing w:before="98" w:line="360" w:lineRule="auto"/>
        <w:ind w:left="42"/>
        <w:jc w:val="both"/>
        <w:rPr>
          <w:rFonts w:hint="eastAsia" w:ascii="宋体" w:hAnsi="宋体" w:eastAsia="宋体" w:cs="黑体"/>
          <w:color w:val="auto"/>
          <w:spacing w:val="-10"/>
          <w:sz w:val="24"/>
          <w:szCs w:val="24"/>
          <w:highlight w:val="none"/>
          <w:lang w:eastAsia="zh-CN"/>
        </w:rPr>
      </w:pPr>
    </w:p>
    <w:p w14:paraId="3A85A25F">
      <w:pPr>
        <w:spacing w:before="98" w:line="360" w:lineRule="auto"/>
        <w:ind w:left="42"/>
        <w:jc w:val="both"/>
        <w:rPr>
          <w:rFonts w:hint="eastAsia" w:ascii="宋体" w:hAnsi="宋体" w:eastAsia="宋体" w:cs="黑体"/>
          <w:color w:val="auto"/>
          <w:spacing w:val="-10"/>
          <w:sz w:val="24"/>
          <w:szCs w:val="24"/>
          <w:highlight w:val="none"/>
          <w:lang w:eastAsia="zh-CN"/>
        </w:rPr>
      </w:pPr>
    </w:p>
    <w:p w14:paraId="6DD4796B">
      <w:pPr>
        <w:spacing w:before="98" w:line="360" w:lineRule="auto"/>
        <w:ind w:left="42"/>
        <w:jc w:val="both"/>
        <w:rPr>
          <w:rFonts w:hint="eastAsia" w:ascii="宋体" w:hAnsi="宋体" w:eastAsia="宋体" w:cs="黑体"/>
          <w:color w:val="auto"/>
          <w:spacing w:val="-10"/>
          <w:sz w:val="24"/>
          <w:szCs w:val="24"/>
          <w:highlight w:val="none"/>
          <w:lang w:eastAsia="zh-CN"/>
        </w:rPr>
      </w:pPr>
    </w:p>
    <w:p w14:paraId="70D380BA">
      <w:pPr>
        <w:spacing w:before="98" w:line="360" w:lineRule="auto"/>
        <w:ind w:left="42"/>
        <w:jc w:val="both"/>
        <w:rPr>
          <w:rFonts w:hint="eastAsia" w:ascii="宋体" w:hAnsi="宋体" w:eastAsia="宋体" w:cs="黑体"/>
          <w:color w:val="auto"/>
          <w:spacing w:val="-10"/>
          <w:sz w:val="24"/>
          <w:szCs w:val="24"/>
          <w:highlight w:val="none"/>
          <w:lang w:eastAsia="zh-CN"/>
        </w:rPr>
      </w:pPr>
    </w:p>
    <w:p w14:paraId="3588196B">
      <w:pPr>
        <w:spacing w:before="98" w:line="360" w:lineRule="auto"/>
        <w:ind w:left="42"/>
        <w:jc w:val="both"/>
        <w:rPr>
          <w:rFonts w:hint="eastAsia" w:ascii="宋体" w:hAnsi="宋体" w:eastAsia="宋体" w:cs="黑体"/>
          <w:color w:val="auto"/>
          <w:spacing w:val="-10"/>
          <w:sz w:val="24"/>
          <w:szCs w:val="24"/>
          <w:highlight w:val="none"/>
          <w:lang w:eastAsia="zh-CN"/>
        </w:rPr>
      </w:pPr>
    </w:p>
    <w:p w14:paraId="17478BC2">
      <w:pPr>
        <w:kinsoku/>
        <w:autoSpaceDE/>
        <w:autoSpaceDN/>
        <w:adjustRightInd/>
        <w:snapToGrid/>
        <w:textAlignment w:val="auto"/>
        <w:rPr>
          <w:rFonts w:hint="eastAsia" w:ascii="宋体" w:hAnsi="宋体" w:eastAsia="宋体" w:cs="黑体"/>
          <w:color w:val="auto"/>
          <w:spacing w:val="-10"/>
          <w:sz w:val="24"/>
          <w:szCs w:val="24"/>
          <w:highlight w:val="none"/>
          <w:lang w:eastAsia="zh-CN"/>
        </w:rPr>
      </w:pPr>
      <w:r>
        <w:rPr>
          <w:rFonts w:hint="eastAsia" w:ascii="宋体" w:hAnsi="宋体" w:eastAsia="宋体" w:cs="黑体"/>
          <w:color w:val="auto"/>
          <w:spacing w:val="-10"/>
          <w:sz w:val="24"/>
          <w:szCs w:val="24"/>
          <w:highlight w:val="none"/>
          <w:lang w:eastAsia="zh-CN"/>
        </w:rPr>
        <w:br w:type="page"/>
      </w:r>
    </w:p>
    <w:p w14:paraId="165DD48A">
      <w:pPr>
        <w:spacing w:before="98" w:line="360" w:lineRule="auto"/>
        <w:ind w:left="42"/>
        <w:jc w:val="both"/>
        <w:outlineLvl w:val="1"/>
        <w:rPr>
          <w:rFonts w:hint="eastAsia" w:ascii="宋体" w:hAnsi="宋体" w:eastAsia="宋体" w:cs="黑体"/>
          <w:color w:val="auto"/>
          <w:spacing w:val="-10"/>
          <w:sz w:val="24"/>
          <w:szCs w:val="24"/>
          <w:highlight w:val="none"/>
          <w:lang w:eastAsia="zh-CN"/>
        </w:rPr>
      </w:pPr>
      <w:r>
        <w:rPr>
          <w:rFonts w:ascii="宋体" w:hAnsi="宋体" w:eastAsia="宋体" w:cs="黑体"/>
          <w:color w:val="auto"/>
          <w:spacing w:val="-10"/>
          <w:sz w:val="24"/>
          <w:szCs w:val="24"/>
          <w:highlight w:val="none"/>
          <w:lang w:eastAsia="zh-CN"/>
        </w:rPr>
        <w:t>附件 1</w:t>
      </w:r>
    </w:p>
    <w:p w14:paraId="32943A84">
      <w:pPr>
        <w:pStyle w:val="4"/>
        <w:tabs>
          <w:tab w:val="left" w:pos="1966"/>
        </w:tabs>
        <w:spacing w:before="198" w:line="360" w:lineRule="auto"/>
        <w:ind w:left="33" w:right="868" w:firstLine="833"/>
        <w:jc w:val="center"/>
        <w:rPr>
          <w:rFonts w:hint="eastAsia" w:ascii="宋体" w:hAnsi="宋体" w:eastAsia="宋体"/>
          <w:b/>
          <w:bCs/>
          <w:color w:val="auto"/>
          <w:spacing w:val="8"/>
          <w:sz w:val="24"/>
          <w:szCs w:val="24"/>
          <w:highlight w:val="none"/>
          <w:lang w:eastAsia="zh-CN"/>
        </w:rPr>
      </w:pPr>
      <w:r>
        <w:rPr>
          <w:rFonts w:hint="eastAsia" w:ascii="宋体" w:hAnsi="宋体" w:eastAsia="宋体"/>
          <w:b/>
          <w:bCs/>
          <w:color w:val="auto"/>
          <w:spacing w:val="8"/>
          <w:sz w:val="24"/>
          <w:szCs w:val="24"/>
          <w:highlight w:val="none"/>
          <w:lang w:eastAsia="zh-CN"/>
        </w:rPr>
        <w:t>智慧健康岛建设工程项目（包1</w:t>
      </w:r>
      <w:r>
        <w:rPr>
          <w:rFonts w:hint="eastAsia" w:ascii="宋体" w:hAnsi="宋体" w:eastAsia="宋体"/>
          <w:b/>
          <w:bCs/>
          <w:color w:val="auto"/>
          <w:spacing w:val="8"/>
          <w:sz w:val="24"/>
          <w:szCs w:val="24"/>
          <w:highlight w:val="none"/>
          <w:lang w:val="en-US" w:eastAsia="zh-CN"/>
        </w:rPr>
        <w:t>1</w:t>
      </w:r>
      <w:r>
        <w:rPr>
          <w:rFonts w:hint="eastAsia" w:ascii="宋体" w:hAnsi="宋体" w:eastAsia="宋体"/>
          <w:b/>
          <w:bCs/>
          <w:color w:val="auto"/>
          <w:spacing w:val="8"/>
          <w:sz w:val="24"/>
          <w:szCs w:val="24"/>
          <w:highlight w:val="none"/>
          <w:lang w:eastAsia="zh-CN"/>
        </w:rPr>
        <w:t>）</w:t>
      </w:r>
      <w:r>
        <w:rPr>
          <w:rFonts w:ascii="宋体" w:hAnsi="宋体" w:eastAsia="宋体"/>
          <w:b/>
          <w:bCs/>
          <w:color w:val="auto"/>
          <w:spacing w:val="8"/>
          <w:sz w:val="24"/>
          <w:szCs w:val="24"/>
          <w:highlight w:val="none"/>
          <w:lang w:eastAsia="zh-CN"/>
        </w:rPr>
        <w:t>服务范围和内容</w:t>
      </w:r>
    </w:p>
    <w:p w14:paraId="1DC6E312">
      <w:pPr>
        <w:pStyle w:val="4"/>
        <w:tabs>
          <w:tab w:val="left" w:pos="1966"/>
        </w:tabs>
        <w:spacing w:before="198" w:line="360" w:lineRule="auto"/>
        <w:ind w:left="33" w:right="868" w:firstLine="833"/>
        <w:jc w:val="both"/>
        <w:rPr>
          <w:rFonts w:hint="eastAsia" w:ascii="宋体" w:hAnsi="宋体" w:eastAsia="宋体" w:cs="黑体"/>
          <w:color w:val="auto"/>
          <w:sz w:val="24"/>
          <w:szCs w:val="24"/>
          <w:highlight w:val="none"/>
          <w:lang w:eastAsia="zh-CN"/>
        </w:rPr>
        <w:sectPr>
          <w:footerReference r:id="rId29" w:type="default"/>
          <w:pgSz w:w="11906" w:h="16839"/>
          <w:pgMar w:top="400" w:right="1527" w:bottom="448" w:left="1785" w:header="964" w:footer="964" w:gutter="0"/>
          <w:cols w:space="720" w:num="1"/>
          <w:docGrid w:linePitch="286" w:charSpace="0"/>
        </w:sectPr>
      </w:pPr>
    </w:p>
    <w:p w14:paraId="46A1E737">
      <w:pPr>
        <w:pStyle w:val="4"/>
        <w:tabs>
          <w:tab w:val="left" w:pos="1966"/>
        </w:tabs>
        <w:spacing w:before="198" w:line="360" w:lineRule="auto"/>
        <w:ind w:left="33" w:right="868" w:firstLine="833"/>
        <w:jc w:val="both"/>
        <w:rPr>
          <w:rFonts w:hint="eastAsia" w:ascii="宋体" w:hAnsi="宋体" w:eastAsia="宋体" w:cs="黑体"/>
          <w:color w:val="auto"/>
          <w:sz w:val="24"/>
          <w:szCs w:val="24"/>
          <w:highlight w:val="none"/>
          <w:lang w:eastAsia="zh-CN"/>
        </w:rPr>
      </w:pPr>
    </w:p>
    <w:p w14:paraId="6B9E71C6">
      <w:pPr>
        <w:spacing w:before="98" w:line="360" w:lineRule="auto"/>
        <w:ind w:left="42"/>
        <w:jc w:val="both"/>
        <w:outlineLvl w:val="1"/>
        <w:rPr>
          <w:rFonts w:hint="eastAsia" w:ascii="宋体" w:hAnsi="宋体" w:eastAsia="宋体" w:cs="黑体"/>
          <w:color w:val="auto"/>
          <w:sz w:val="24"/>
          <w:szCs w:val="24"/>
          <w:highlight w:val="none"/>
          <w:lang w:eastAsia="zh-CN"/>
        </w:rPr>
      </w:pPr>
      <w:r>
        <w:rPr>
          <w:rFonts w:ascii="宋体" w:hAnsi="宋体" w:eastAsia="宋体" w:cs="黑体"/>
          <w:color w:val="auto"/>
          <w:spacing w:val="-10"/>
          <w:sz w:val="24"/>
          <w:szCs w:val="24"/>
          <w:highlight w:val="none"/>
          <w:lang w:eastAsia="zh-CN"/>
        </w:rPr>
        <w:t>附件</w:t>
      </w:r>
      <w:r>
        <w:rPr>
          <w:rFonts w:ascii="宋体" w:hAnsi="宋体" w:eastAsia="宋体" w:cs="黑体"/>
          <w:color w:val="auto"/>
          <w:spacing w:val="-66"/>
          <w:sz w:val="24"/>
          <w:szCs w:val="24"/>
          <w:highlight w:val="none"/>
          <w:lang w:eastAsia="zh-CN"/>
        </w:rPr>
        <w:t xml:space="preserve"> </w:t>
      </w:r>
      <w:r>
        <w:rPr>
          <w:rFonts w:ascii="宋体" w:hAnsi="宋体" w:eastAsia="宋体" w:cs="黑体"/>
          <w:color w:val="auto"/>
          <w:spacing w:val="-10"/>
          <w:sz w:val="24"/>
          <w:szCs w:val="24"/>
          <w:highlight w:val="none"/>
          <w:lang w:eastAsia="zh-CN"/>
        </w:rPr>
        <w:t>2</w:t>
      </w:r>
    </w:p>
    <w:p w14:paraId="64D19215">
      <w:pPr>
        <w:pStyle w:val="4"/>
        <w:spacing w:before="201" w:line="312" w:lineRule="auto"/>
        <w:jc w:val="center"/>
        <w:rPr>
          <w:rFonts w:hint="eastAsia" w:ascii="宋体" w:hAnsi="宋体" w:eastAsia="宋体"/>
          <w:b/>
          <w:bCs/>
          <w:color w:val="auto"/>
          <w:sz w:val="24"/>
          <w:szCs w:val="24"/>
          <w:highlight w:val="none"/>
          <w:lang w:eastAsia="zh-CN"/>
        </w:rPr>
      </w:pPr>
      <w:r>
        <w:rPr>
          <w:rFonts w:ascii="宋体" w:hAnsi="宋体" w:eastAsia="宋体"/>
          <w:b/>
          <w:bCs/>
          <w:color w:val="auto"/>
          <w:spacing w:val="8"/>
          <w:sz w:val="24"/>
          <w:szCs w:val="24"/>
          <w:highlight w:val="none"/>
          <w:lang w:eastAsia="zh-CN"/>
        </w:rPr>
        <w:t>保密承诺书</w:t>
      </w:r>
    </w:p>
    <w:p w14:paraId="4A97BD11">
      <w:pPr>
        <w:spacing w:before="130" w:line="312" w:lineRule="auto"/>
        <w:ind w:left="32" w:firstLine="48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z w:val="24"/>
          <w:szCs w:val="24"/>
          <w:highlight w:val="none"/>
          <w:lang w:eastAsia="zh-CN"/>
        </w:rPr>
        <w:t>依照《中华人民共和国计算机信息系统安全</w:t>
      </w:r>
      <w:r>
        <w:rPr>
          <w:rFonts w:ascii="宋体" w:hAnsi="宋体" w:eastAsia="宋体" w:cs="仿宋"/>
          <w:color w:val="auto"/>
          <w:spacing w:val="-1"/>
          <w:sz w:val="24"/>
          <w:szCs w:val="24"/>
          <w:highlight w:val="none"/>
          <w:lang w:eastAsia="zh-CN"/>
        </w:rPr>
        <w:t>保护条例》、</w:t>
      </w:r>
      <w:r>
        <w:rPr>
          <w:rFonts w:ascii="宋体" w:hAnsi="宋体" w:eastAsia="宋体" w:cs="仿宋"/>
          <w:color w:val="auto"/>
          <w:spacing w:val="8"/>
          <w:sz w:val="24"/>
          <w:szCs w:val="24"/>
          <w:highlight w:val="none"/>
          <w:lang w:eastAsia="zh-CN"/>
        </w:rPr>
        <w:t>《海南省信息系统网络安全保护工作机制（试行）》等文件</w:t>
      </w:r>
      <w:r>
        <w:rPr>
          <w:rFonts w:ascii="宋体" w:hAnsi="宋体" w:eastAsia="宋体" w:cs="仿宋"/>
          <w:color w:val="auto"/>
          <w:spacing w:val="9"/>
          <w:sz w:val="24"/>
          <w:szCs w:val="24"/>
          <w:highlight w:val="none"/>
          <w:lang w:eastAsia="zh-CN"/>
        </w:rPr>
        <w:t>要求，为做好卫生健康行业网络安全管理工作，项目实施</w:t>
      </w:r>
      <w:r>
        <w:rPr>
          <w:rFonts w:ascii="宋体" w:hAnsi="宋体" w:eastAsia="宋体" w:cs="仿宋"/>
          <w:color w:val="auto"/>
          <w:spacing w:val="8"/>
          <w:sz w:val="24"/>
          <w:szCs w:val="24"/>
          <w:highlight w:val="none"/>
          <w:lang w:eastAsia="zh-CN"/>
        </w:rPr>
        <w:t>过程中信息系统安全保护方面的问题，签订本承诺书，严格</w:t>
      </w:r>
      <w:r>
        <w:rPr>
          <w:rFonts w:ascii="宋体" w:hAnsi="宋体" w:eastAsia="宋体" w:cs="仿宋"/>
          <w:color w:val="auto"/>
          <w:spacing w:val="-1"/>
          <w:sz w:val="24"/>
          <w:szCs w:val="24"/>
          <w:highlight w:val="none"/>
          <w:lang w:eastAsia="zh-CN"/>
        </w:rPr>
        <w:t>遵守。</w:t>
      </w:r>
    </w:p>
    <w:p w14:paraId="2BD11B41">
      <w:pPr>
        <w:spacing w:before="51" w:line="312" w:lineRule="auto"/>
        <w:ind w:firstLine="478" w:firstLineChars="200"/>
        <w:jc w:val="both"/>
        <w:outlineLvl w:val="2"/>
        <w:rPr>
          <w:rFonts w:hint="eastAsia"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第一条</w:t>
      </w:r>
      <w:r>
        <w:rPr>
          <w:rFonts w:hint="eastAsia" w:ascii="宋体" w:hAnsi="宋体" w:eastAsia="宋体" w:cs="仿宋"/>
          <w:color w:val="auto"/>
          <w:spacing w:val="18"/>
          <w:sz w:val="24"/>
          <w:szCs w:val="24"/>
          <w:highlight w:val="none"/>
          <w:lang w:eastAsia="zh-CN"/>
        </w:rPr>
        <w:t xml:space="preserve"> </w:t>
      </w:r>
      <w:r>
        <w:rPr>
          <w:rFonts w:ascii="宋体" w:hAnsi="宋体" w:eastAsia="宋体" w:cs="仿宋"/>
          <w:b/>
          <w:bCs/>
          <w:color w:val="auto"/>
          <w:spacing w:val="-1"/>
          <w:sz w:val="24"/>
          <w:szCs w:val="24"/>
          <w:highlight w:val="none"/>
          <w:lang w:eastAsia="zh-CN"/>
        </w:rPr>
        <w:t>安全要求</w:t>
      </w:r>
    </w:p>
    <w:p w14:paraId="18D049B5">
      <w:pPr>
        <w:spacing w:before="219" w:line="312"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1.1 必须遵守业主方的各项规章制定，严格按照工作规</w:t>
      </w:r>
      <w:r>
        <w:rPr>
          <w:rFonts w:ascii="宋体" w:hAnsi="宋体" w:eastAsia="宋体" w:cs="仿宋"/>
          <w:color w:val="auto"/>
          <w:spacing w:val="8"/>
          <w:sz w:val="24"/>
          <w:szCs w:val="24"/>
          <w:highlight w:val="none"/>
          <w:lang w:eastAsia="zh-CN"/>
        </w:rPr>
        <w:t>范组织开展工作，制定切实可行的措施保障人员安全，设备</w:t>
      </w:r>
      <w:r>
        <w:rPr>
          <w:rFonts w:ascii="宋体" w:hAnsi="宋体" w:eastAsia="宋体" w:cs="仿宋"/>
          <w:color w:val="auto"/>
          <w:spacing w:val="5"/>
          <w:sz w:val="24"/>
          <w:szCs w:val="24"/>
          <w:highlight w:val="none"/>
          <w:lang w:eastAsia="zh-CN"/>
        </w:rPr>
        <w:t>安全，工作安全。</w:t>
      </w:r>
    </w:p>
    <w:p w14:paraId="162AD8C0">
      <w:pPr>
        <w:spacing w:before="220" w:line="312" w:lineRule="auto"/>
        <w:ind w:left="46"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1.2 必须制定合理的措施对承诺方人员进行管理和思想教育，加强保密意识，安全生产意识。</w:t>
      </w:r>
    </w:p>
    <w:p w14:paraId="0A134099">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第二条 保密信息范围</w:t>
      </w:r>
    </w:p>
    <w:p w14:paraId="607D1AB3">
      <w:pPr>
        <w:spacing w:before="218" w:line="312" w:lineRule="auto"/>
        <w:ind w:left="37"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本协议所称的“保密信息</w:t>
      </w:r>
      <w:r>
        <w:rPr>
          <w:rFonts w:ascii="宋体" w:hAnsi="宋体" w:eastAsia="宋体" w:cs="仿宋"/>
          <w:color w:val="auto"/>
          <w:spacing w:val="-98"/>
          <w:sz w:val="24"/>
          <w:szCs w:val="24"/>
          <w:highlight w:val="none"/>
          <w:lang w:eastAsia="zh-CN"/>
        </w:rPr>
        <w:t xml:space="preserve"> </w:t>
      </w:r>
      <w:r>
        <w:rPr>
          <w:rFonts w:ascii="宋体" w:hAnsi="宋体" w:eastAsia="宋体" w:cs="仿宋"/>
          <w:color w:val="auto"/>
          <w:spacing w:val="6"/>
          <w:sz w:val="24"/>
          <w:szCs w:val="24"/>
          <w:highlight w:val="none"/>
          <w:lang w:eastAsia="zh-CN"/>
        </w:rPr>
        <w:t>”是指，项目实施方在合同履</w:t>
      </w:r>
      <w:r>
        <w:rPr>
          <w:rFonts w:ascii="宋体" w:hAnsi="宋体" w:eastAsia="宋体" w:cs="仿宋"/>
          <w:color w:val="auto"/>
          <w:spacing w:val="8"/>
          <w:sz w:val="24"/>
          <w:szCs w:val="24"/>
          <w:highlight w:val="none"/>
          <w:lang w:eastAsia="zh-CN"/>
        </w:rPr>
        <w:t>行过程中获得的下列信息，但不包括一方通过公众渠道可以获得的信息或经业主允许向第三方透露的信息：</w:t>
      </w:r>
    </w:p>
    <w:p w14:paraId="47056EDD">
      <w:pPr>
        <w:spacing w:before="56" w:line="312" w:lineRule="auto"/>
        <w:ind w:left="38"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2.1 工作秘密：一切与政府工作有关的信息资料或</w:t>
      </w:r>
      <w:r>
        <w:rPr>
          <w:rFonts w:ascii="宋体" w:hAnsi="宋体" w:eastAsia="宋体" w:cs="仿宋"/>
          <w:color w:val="auto"/>
          <w:spacing w:val="7"/>
          <w:sz w:val="24"/>
          <w:szCs w:val="24"/>
          <w:highlight w:val="none"/>
          <w:lang w:eastAsia="zh-CN"/>
        </w:rPr>
        <w:t>其他</w:t>
      </w:r>
      <w:r>
        <w:rPr>
          <w:rFonts w:ascii="宋体" w:hAnsi="宋体" w:eastAsia="宋体" w:cs="仿宋"/>
          <w:color w:val="auto"/>
          <w:sz w:val="24"/>
          <w:szCs w:val="24"/>
          <w:highlight w:val="none"/>
          <w:lang w:eastAsia="zh-CN"/>
        </w:rPr>
        <w:t>性质的资料，包括但不限于：政府业务数据、人员机构信息、</w:t>
      </w:r>
      <w:r>
        <w:rPr>
          <w:rFonts w:ascii="宋体" w:hAnsi="宋体" w:eastAsia="宋体" w:cs="仿宋"/>
          <w:color w:val="auto"/>
          <w:spacing w:val="3"/>
          <w:sz w:val="24"/>
          <w:szCs w:val="24"/>
          <w:highlight w:val="none"/>
          <w:lang w:eastAsia="zh-CN"/>
        </w:rPr>
        <w:t>财务资料等；</w:t>
      </w:r>
    </w:p>
    <w:p w14:paraId="61E44861">
      <w:pPr>
        <w:spacing w:before="222" w:line="312" w:lineRule="auto"/>
        <w:ind w:left="35" w:firstLine="480" w:firstLineChars="200"/>
        <w:jc w:val="both"/>
        <w:rPr>
          <w:rFonts w:hint="eastAsia" w:ascii="宋体" w:hAnsi="宋体" w:eastAsia="宋体"/>
          <w:color w:val="auto"/>
          <w:sz w:val="24"/>
          <w:szCs w:val="24"/>
          <w:highlight w:val="none"/>
          <w:lang w:eastAsia="zh-CN"/>
        </w:rPr>
      </w:pPr>
      <w:r>
        <w:rPr>
          <w:rFonts w:ascii="宋体" w:hAnsi="宋体" w:eastAsia="宋体" w:cs="仿宋"/>
          <w:color w:val="auto"/>
          <w:sz w:val="24"/>
          <w:szCs w:val="24"/>
          <w:highlight w:val="none"/>
          <w:lang w:eastAsia="zh-CN"/>
        </w:rPr>
        <w:t>2.2 技术秘密：指业主方的计算机信息系统、网络架构、</w:t>
      </w:r>
      <w:r>
        <w:rPr>
          <w:rFonts w:ascii="宋体" w:hAnsi="宋体" w:eastAsia="宋体" w:cs="仿宋"/>
          <w:color w:val="auto"/>
          <w:spacing w:val="8"/>
          <w:sz w:val="24"/>
          <w:szCs w:val="24"/>
          <w:highlight w:val="none"/>
          <w:lang w:eastAsia="zh-CN"/>
        </w:rPr>
        <w:t>信息安全体系结构、软件、数据库系统、系统数据、文档及</w:t>
      </w:r>
      <w:r>
        <w:rPr>
          <w:rFonts w:ascii="宋体" w:hAnsi="宋体" w:eastAsia="宋体" w:cs="仿宋"/>
          <w:color w:val="auto"/>
          <w:spacing w:val="4"/>
          <w:sz w:val="24"/>
          <w:szCs w:val="24"/>
          <w:highlight w:val="none"/>
          <w:lang w:eastAsia="zh-CN"/>
        </w:rPr>
        <w:t>技术指标等；</w:t>
      </w:r>
    </w:p>
    <w:p w14:paraId="0CB36441">
      <w:pPr>
        <w:spacing w:before="101" w:line="312" w:lineRule="auto"/>
        <w:ind w:left="35" w:right="88" w:rightChars="42"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2.3 其他保密信息：包括但不限于项目实施过程中获取的有关数据、流程、分析成果；业主方的内部管理资料、财</w:t>
      </w:r>
      <w:r>
        <w:rPr>
          <w:rFonts w:ascii="宋体" w:hAnsi="宋体" w:eastAsia="宋体" w:cs="仿宋"/>
          <w:color w:val="auto"/>
          <w:spacing w:val="6"/>
          <w:sz w:val="24"/>
          <w:szCs w:val="24"/>
          <w:highlight w:val="none"/>
          <w:lang w:eastAsia="zh-CN"/>
        </w:rPr>
        <w:t>务资料；业主方方其他项目的信息及有关政府行政机关规划、</w:t>
      </w:r>
      <w:r>
        <w:rPr>
          <w:rFonts w:ascii="宋体" w:hAnsi="宋体" w:eastAsia="宋体" w:cs="仿宋"/>
          <w:color w:val="auto"/>
          <w:spacing w:val="7"/>
          <w:sz w:val="24"/>
          <w:szCs w:val="24"/>
          <w:highlight w:val="none"/>
          <w:lang w:eastAsia="zh-CN"/>
        </w:rPr>
        <w:t>调整等尚未公开的资料。</w:t>
      </w:r>
    </w:p>
    <w:p w14:paraId="778A943B">
      <w:pPr>
        <w:spacing w:before="57" w:line="312" w:lineRule="auto"/>
        <w:ind w:left="66" w:firstLine="476"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1"/>
          <w:sz w:val="24"/>
          <w:szCs w:val="24"/>
          <w:highlight w:val="none"/>
          <w:lang w:eastAsia="zh-CN"/>
        </w:rPr>
        <w:t>上述保密信息的表现形式不限，无论是书面的、口头的、</w:t>
      </w:r>
      <w:r>
        <w:rPr>
          <w:rFonts w:ascii="宋体" w:hAnsi="宋体" w:eastAsia="宋体" w:cs="仿宋"/>
          <w:color w:val="auto"/>
          <w:spacing w:val="5"/>
          <w:sz w:val="24"/>
          <w:szCs w:val="24"/>
          <w:highlight w:val="none"/>
          <w:lang w:eastAsia="zh-CN"/>
        </w:rPr>
        <w:t>图形的或其他任何形式的信息。</w:t>
      </w:r>
    </w:p>
    <w:p w14:paraId="162943CF">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第三条 安全保密期限</w:t>
      </w:r>
    </w:p>
    <w:p w14:paraId="1C3CF3E4">
      <w:pPr>
        <w:spacing w:before="218" w:line="312" w:lineRule="auto"/>
        <w:ind w:left="36" w:firstLine="516"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9"/>
          <w:sz w:val="24"/>
          <w:szCs w:val="24"/>
          <w:highlight w:val="none"/>
          <w:lang w:eastAsia="zh-CN"/>
        </w:rPr>
        <w:t>本协议约定的保密责任期限从签订正式合同生</w:t>
      </w:r>
      <w:r>
        <w:rPr>
          <w:rFonts w:ascii="宋体" w:hAnsi="宋体" w:eastAsia="宋体" w:cs="仿宋"/>
          <w:color w:val="auto"/>
          <w:spacing w:val="8"/>
          <w:sz w:val="24"/>
          <w:szCs w:val="24"/>
          <w:highlight w:val="none"/>
          <w:lang w:eastAsia="zh-CN"/>
        </w:rPr>
        <w:t>效之日</w:t>
      </w:r>
      <w:r>
        <w:rPr>
          <w:rFonts w:ascii="宋体" w:hAnsi="宋体" w:eastAsia="宋体" w:cs="仿宋"/>
          <w:color w:val="auto"/>
          <w:spacing w:val="6"/>
          <w:sz w:val="24"/>
          <w:szCs w:val="24"/>
          <w:highlight w:val="none"/>
          <w:lang w:eastAsia="zh-CN"/>
        </w:rPr>
        <w:t>起至合同期满或协商一致同意解除合同后</w:t>
      </w:r>
      <w:r>
        <w:rPr>
          <w:rFonts w:ascii="宋体" w:hAnsi="宋体" w:eastAsia="宋体" w:cs="仿宋"/>
          <w:color w:val="auto"/>
          <w:spacing w:val="-56"/>
          <w:sz w:val="24"/>
          <w:szCs w:val="24"/>
          <w:highlight w:val="none"/>
          <w:lang w:eastAsia="zh-CN"/>
        </w:rPr>
        <w:t xml:space="preserve"> </w:t>
      </w:r>
      <w:r>
        <w:rPr>
          <w:rFonts w:ascii="宋体" w:hAnsi="宋体" w:eastAsia="宋体" w:cs="仿宋"/>
          <w:color w:val="auto"/>
          <w:spacing w:val="6"/>
          <w:sz w:val="24"/>
          <w:szCs w:val="24"/>
          <w:highlight w:val="none"/>
          <w:u w:val="single"/>
          <w:lang w:eastAsia="zh-CN"/>
        </w:rPr>
        <w:t>5</w:t>
      </w:r>
      <w:r>
        <w:rPr>
          <w:rFonts w:ascii="宋体" w:hAnsi="宋体" w:eastAsia="宋体" w:cs="仿宋"/>
          <w:color w:val="auto"/>
          <w:spacing w:val="-47"/>
          <w:sz w:val="24"/>
          <w:szCs w:val="24"/>
          <w:highlight w:val="none"/>
          <w:u w:val="single"/>
          <w:lang w:eastAsia="zh-CN"/>
        </w:rPr>
        <w:t xml:space="preserve"> </w:t>
      </w:r>
      <w:r>
        <w:rPr>
          <w:rFonts w:ascii="宋体" w:hAnsi="宋体" w:eastAsia="宋体" w:cs="仿宋"/>
          <w:color w:val="auto"/>
          <w:spacing w:val="6"/>
          <w:sz w:val="24"/>
          <w:szCs w:val="24"/>
          <w:highlight w:val="none"/>
          <w:lang w:eastAsia="zh-CN"/>
        </w:rPr>
        <w:t>年止。</w:t>
      </w:r>
    </w:p>
    <w:p w14:paraId="596F8F86">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第四条 保密义务人</w:t>
      </w:r>
    </w:p>
    <w:p w14:paraId="1F2D041F">
      <w:pPr>
        <w:spacing w:before="219" w:line="312" w:lineRule="auto"/>
        <w:ind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本承诺书保密义务人为，项目实施单位及其涉及保密信</w:t>
      </w:r>
      <w:r>
        <w:rPr>
          <w:rFonts w:ascii="宋体" w:hAnsi="宋体" w:eastAsia="宋体" w:cs="仿宋"/>
          <w:color w:val="auto"/>
          <w:sz w:val="24"/>
          <w:szCs w:val="24"/>
          <w:highlight w:val="none"/>
          <w:lang w:eastAsia="zh-CN"/>
        </w:rPr>
        <w:t>息的员工。</w:t>
      </w:r>
    </w:p>
    <w:p w14:paraId="43B62142">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第五条 保密义务</w:t>
      </w:r>
    </w:p>
    <w:p w14:paraId="7AFB88E2">
      <w:pPr>
        <w:spacing w:before="221" w:line="312" w:lineRule="auto"/>
        <w:ind w:firstLine="48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1"/>
          <w:sz w:val="24"/>
          <w:szCs w:val="24"/>
          <w:highlight w:val="none"/>
          <w:lang w:eastAsia="zh-CN"/>
        </w:rPr>
        <w:t>5.1</w:t>
      </w:r>
      <w:r>
        <w:rPr>
          <w:rFonts w:ascii="宋体" w:hAnsi="宋体" w:eastAsia="宋体" w:cs="仿宋"/>
          <w:color w:val="auto"/>
          <w:spacing w:val="31"/>
          <w:sz w:val="24"/>
          <w:szCs w:val="24"/>
          <w:highlight w:val="none"/>
          <w:lang w:eastAsia="zh-CN"/>
        </w:rPr>
        <w:t xml:space="preserve"> </w:t>
      </w:r>
      <w:r>
        <w:rPr>
          <w:rFonts w:ascii="宋体" w:hAnsi="宋体" w:eastAsia="宋体" w:cs="仿宋"/>
          <w:color w:val="auto"/>
          <w:spacing w:val="1"/>
          <w:sz w:val="24"/>
          <w:szCs w:val="24"/>
          <w:highlight w:val="none"/>
          <w:lang w:eastAsia="zh-CN"/>
        </w:rPr>
        <w:t>保密义务</w:t>
      </w:r>
    </w:p>
    <w:p w14:paraId="4C03D217">
      <w:pPr>
        <w:spacing w:before="222" w:line="312" w:lineRule="auto"/>
        <w:ind w:left="38" w:right="88" w:rightChars="42"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5.1.1 除直接参与项目实施工作的人员之外，不得将保</w:t>
      </w:r>
      <w:r>
        <w:rPr>
          <w:rFonts w:ascii="宋体" w:hAnsi="宋体" w:eastAsia="宋体" w:cs="仿宋"/>
          <w:color w:val="auto"/>
          <w:spacing w:val="8"/>
          <w:sz w:val="24"/>
          <w:szCs w:val="24"/>
          <w:highlight w:val="none"/>
          <w:lang w:eastAsia="zh-CN"/>
        </w:rPr>
        <w:t>密信息透露给其他无关人员或任何第三方。未经业主方书面</w:t>
      </w:r>
      <w:r>
        <w:rPr>
          <w:rFonts w:ascii="宋体" w:hAnsi="宋体" w:eastAsia="宋体" w:cs="仿宋"/>
          <w:color w:val="auto"/>
          <w:spacing w:val="6"/>
          <w:sz w:val="24"/>
          <w:szCs w:val="24"/>
          <w:highlight w:val="none"/>
          <w:lang w:eastAsia="zh-CN"/>
        </w:rPr>
        <w:t>许可并采取加密措施，不得擅自将载有保密信息的任何文档、</w:t>
      </w:r>
      <w:r>
        <w:rPr>
          <w:rFonts w:ascii="宋体" w:hAnsi="宋体" w:eastAsia="宋体" w:cs="仿宋"/>
          <w:color w:val="auto"/>
          <w:spacing w:val="8"/>
          <w:sz w:val="24"/>
          <w:szCs w:val="24"/>
          <w:highlight w:val="none"/>
          <w:lang w:eastAsia="zh-CN"/>
        </w:rPr>
        <w:t>图纸、资料、磁盘、胶片等任何介质，带离工作场所。</w:t>
      </w:r>
    </w:p>
    <w:p w14:paraId="0CB8CDD1">
      <w:pPr>
        <w:spacing w:before="222" w:line="312" w:lineRule="auto"/>
        <w:ind w:left="44"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5.1.2 对于用户数据和服务结果数据的保管、访问，无</w:t>
      </w:r>
      <w:r>
        <w:rPr>
          <w:rFonts w:ascii="宋体" w:hAnsi="宋体" w:eastAsia="宋体" w:cs="仿宋"/>
          <w:color w:val="auto"/>
          <w:spacing w:val="-1"/>
          <w:sz w:val="24"/>
          <w:szCs w:val="24"/>
          <w:highlight w:val="none"/>
          <w:lang w:eastAsia="zh-CN"/>
        </w:rPr>
        <w:t>关人员不能访问；必须访问的人员，要进行严格的访问控制；</w:t>
      </w:r>
      <w:r>
        <w:rPr>
          <w:rFonts w:ascii="宋体" w:hAnsi="宋体" w:eastAsia="宋体" w:cs="仿宋"/>
          <w:color w:val="auto"/>
          <w:spacing w:val="16"/>
          <w:sz w:val="24"/>
          <w:szCs w:val="24"/>
          <w:highlight w:val="none"/>
          <w:lang w:eastAsia="zh-CN"/>
        </w:rPr>
        <w:t xml:space="preserve"> </w:t>
      </w:r>
      <w:r>
        <w:rPr>
          <w:rFonts w:ascii="宋体" w:hAnsi="宋体" w:eastAsia="宋体" w:cs="仿宋"/>
          <w:color w:val="auto"/>
          <w:spacing w:val="7"/>
          <w:sz w:val="24"/>
          <w:szCs w:val="24"/>
          <w:highlight w:val="none"/>
          <w:lang w:eastAsia="zh-CN"/>
        </w:rPr>
        <w:t>管理用户数据的人员应严格筛选。</w:t>
      </w:r>
    </w:p>
    <w:p w14:paraId="7FCF7CDE">
      <w:pPr>
        <w:spacing w:before="219" w:line="312" w:lineRule="auto"/>
        <w:ind w:left="37"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5.1.3 对于业主方提供给实施方使用的任何资源，如网</w:t>
      </w:r>
      <w:r>
        <w:rPr>
          <w:rFonts w:ascii="宋体" w:hAnsi="宋体" w:eastAsia="宋体" w:cs="仿宋"/>
          <w:color w:val="auto"/>
          <w:spacing w:val="8"/>
          <w:sz w:val="24"/>
          <w:szCs w:val="24"/>
          <w:highlight w:val="none"/>
          <w:lang w:eastAsia="zh-CN"/>
        </w:rPr>
        <w:t>络、文档等，只能将其用于工作，而不能用于其他目的，特</w:t>
      </w:r>
      <w:r>
        <w:rPr>
          <w:rFonts w:ascii="宋体" w:hAnsi="宋体" w:eastAsia="宋体" w:cs="仿宋"/>
          <w:color w:val="auto"/>
          <w:spacing w:val="7"/>
          <w:sz w:val="24"/>
          <w:szCs w:val="24"/>
          <w:highlight w:val="none"/>
          <w:lang w:eastAsia="zh-CN"/>
        </w:rPr>
        <w:t>别是从事侵害业主方利益的活动。</w:t>
      </w:r>
    </w:p>
    <w:p w14:paraId="242E1D24">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第六条 保密信息的交回</w:t>
      </w:r>
    </w:p>
    <w:p w14:paraId="7FF7A6D0">
      <w:pPr>
        <w:spacing w:before="220" w:line="312" w:lineRule="auto"/>
        <w:ind w:left="47"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6.1 项目实施工作终止后，相关保密信息做相</w:t>
      </w:r>
      <w:r>
        <w:rPr>
          <w:rFonts w:ascii="宋体" w:hAnsi="宋体" w:eastAsia="宋体" w:cs="仿宋"/>
          <w:color w:val="auto"/>
          <w:spacing w:val="5"/>
          <w:sz w:val="24"/>
          <w:szCs w:val="24"/>
          <w:highlight w:val="none"/>
          <w:lang w:eastAsia="zh-CN"/>
        </w:rPr>
        <w:t>应处理，</w:t>
      </w:r>
      <w:r>
        <w:rPr>
          <w:rFonts w:ascii="宋体" w:hAnsi="宋体" w:eastAsia="宋体" w:cs="仿宋"/>
          <w:color w:val="auto"/>
          <w:spacing w:val="6"/>
          <w:sz w:val="24"/>
          <w:szCs w:val="24"/>
          <w:highlight w:val="none"/>
          <w:lang w:eastAsia="zh-CN"/>
        </w:rPr>
        <w:t>包括返还、销毁或其他处理方式。</w:t>
      </w:r>
    </w:p>
    <w:p w14:paraId="07B87196">
      <w:pPr>
        <w:spacing w:before="218" w:line="312" w:lineRule="auto"/>
        <w:ind w:left="53"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6.2</w:t>
      </w:r>
      <w:r>
        <w:rPr>
          <w:rFonts w:ascii="宋体" w:hAnsi="宋体" w:eastAsia="宋体" w:cs="仿宋"/>
          <w:color w:val="auto"/>
          <w:spacing w:val="60"/>
          <w:sz w:val="24"/>
          <w:szCs w:val="24"/>
          <w:highlight w:val="none"/>
          <w:lang w:eastAsia="zh-CN"/>
        </w:rPr>
        <w:t xml:space="preserve"> </w:t>
      </w:r>
      <w:r>
        <w:rPr>
          <w:rFonts w:ascii="宋体" w:hAnsi="宋体" w:eastAsia="宋体" w:cs="仿宋"/>
          <w:color w:val="auto"/>
          <w:spacing w:val="6"/>
          <w:sz w:val="24"/>
          <w:szCs w:val="24"/>
          <w:highlight w:val="none"/>
          <w:lang w:eastAsia="zh-CN"/>
        </w:rPr>
        <w:t>当业主以书面形式要求交回保密信息时，接收</w:t>
      </w:r>
      <w:r>
        <w:rPr>
          <w:rFonts w:ascii="宋体" w:hAnsi="宋体" w:eastAsia="宋体" w:cs="仿宋"/>
          <w:color w:val="auto"/>
          <w:spacing w:val="5"/>
          <w:sz w:val="24"/>
          <w:szCs w:val="24"/>
          <w:highlight w:val="none"/>
          <w:lang w:eastAsia="zh-CN"/>
        </w:rPr>
        <w:t>通知</w:t>
      </w:r>
      <w:r>
        <w:rPr>
          <w:rFonts w:ascii="宋体" w:hAnsi="宋体" w:eastAsia="宋体" w:cs="仿宋"/>
          <w:color w:val="auto"/>
          <w:spacing w:val="8"/>
          <w:sz w:val="24"/>
          <w:szCs w:val="24"/>
          <w:highlight w:val="none"/>
          <w:lang w:eastAsia="zh-CN"/>
        </w:rPr>
        <w:t>的项目实施方应当立即交回所有的书面或其他有形的保密信息以及所有描述和概括保密信息的文件。</w:t>
      </w:r>
    </w:p>
    <w:p w14:paraId="6B6D616A">
      <w:pPr>
        <w:spacing w:before="220" w:line="312" w:lineRule="auto"/>
        <w:ind w:firstLine="504"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6"/>
          <w:sz w:val="24"/>
          <w:szCs w:val="24"/>
          <w:highlight w:val="none"/>
          <w:lang w:eastAsia="zh-CN"/>
        </w:rPr>
        <w:t>6.3 未经书面许可，不得擅自丢弃和自行处理保密信息。</w:t>
      </w:r>
    </w:p>
    <w:p w14:paraId="584C8D9B">
      <w:pPr>
        <w:spacing w:before="51" w:line="312" w:lineRule="auto"/>
        <w:ind w:firstLine="478" w:firstLineChars="200"/>
        <w:jc w:val="both"/>
        <w:outlineLvl w:val="2"/>
        <w:rPr>
          <w:rFonts w:hint="eastAsia" w:ascii="宋体" w:hAnsi="宋体" w:eastAsia="宋体" w:cs="仿宋"/>
          <w:b/>
          <w:bCs/>
          <w:color w:val="auto"/>
          <w:spacing w:val="-1"/>
          <w:sz w:val="24"/>
          <w:szCs w:val="24"/>
          <w:highlight w:val="none"/>
          <w:lang w:eastAsia="zh-CN"/>
        </w:rPr>
      </w:pPr>
      <w:r>
        <w:rPr>
          <w:rFonts w:ascii="宋体" w:hAnsi="宋体" w:eastAsia="宋体" w:cs="仿宋"/>
          <w:b/>
          <w:bCs/>
          <w:color w:val="auto"/>
          <w:spacing w:val="-1"/>
          <w:sz w:val="24"/>
          <w:szCs w:val="24"/>
          <w:highlight w:val="none"/>
          <w:lang w:eastAsia="zh-CN"/>
        </w:rPr>
        <w:t>第七条 其他</w:t>
      </w:r>
    </w:p>
    <w:p w14:paraId="6BD61338">
      <w:pPr>
        <w:spacing w:before="218" w:line="312" w:lineRule="auto"/>
        <w:ind w:left="47" w:firstLine="512"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8"/>
          <w:sz w:val="24"/>
          <w:szCs w:val="24"/>
          <w:highlight w:val="none"/>
          <w:lang w:eastAsia="zh-CN"/>
        </w:rPr>
        <w:t>7.1 本承诺书未尽事宜，另行签订补充承诺</w:t>
      </w:r>
      <w:r>
        <w:rPr>
          <w:rFonts w:ascii="宋体" w:hAnsi="宋体" w:eastAsia="宋体" w:cs="仿宋"/>
          <w:color w:val="auto"/>
          <w:spacing w:val="7"/>
          <w:sz w:val="24"/>
          <w:szCs w:val="24"/>
          <w:highlight w:val="none"/>
          <w:lang w:eastAsia="zh-CN"/>
        </w:rPr>
        <w:t>，补充承诺</w:t>
      </w:r>
      <w:r>
        <w:rPr>
          <w:rFonts w:ascii="宋体" w:hAnsi="宋体" w:eastAsia="宋体" w:cs="仿宋"/>
          <w:color w:val="auto"/>
          <w:spacing w:val="6"/>
          <w:sz w:val="24"/>
          <w:szCs w:val="24"/>
          <w:highlight w:val="none"/>
          <w:lang w:eastAsia="zh-CN"/>
        </w:rPr>
        <w:t>与本承诺具有同等法律效力。</w:t>
      </w:r>
    </w:p>
    <w:p w14:paraId="6F918365">
      <w:pPr>
        <w:spacing w:before="217" w:line="312" w:lineRule="auto"/>
        <w:ind w:firstLine="500"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5"/>
          <w:sz w:val="24"/>
          <w:szCs w:val="24"/>
          <w:highlight w:val="none"/>
          <w:lang w:eastAsia="zh-CN"/>
        </w:rPr>
        <w:t>7.2 本承诺一式</w:t>
      </w:r>
      <w:r>
        <w:rPr>
          <w:rFonts w:hint="eastAsia" w:ascii="宋体" w:hAnsi="宋体" w:eastAsia="宋体" w:cs="仿宋"/>
          <w:color w:val="auto"/>
          <w:spacing w:val="5"/>
          <w:sz w:val="24"/>
          <w:szCs w:val="24"/>
          <w:highlight w:val="none"/>
          <w:lang w:eastAsia="zh-CN"/>
        </w:rPr>
        <w:t>柒</w:t>
      </w:r>
      <w:r>
        <w:rPr>
          <w:rFonts w:ascii="宋体" w:hAnsi="宋体" w:eastAsia="宋体" w:cs="仿宋"/>
          <w:color w:val="auto"/>
          <w:spacing w:val="5"/>
          <w:sz w:val="24"/>
          <w:szCs w:val="24"/>
          <w:highlight w:val="none"/>
          <w:lang w:eastAsia="zh-CN"/>
        </w:rPr>
        <w:t>份。</w:t>
      </w:r>
    </w:p>
    <w:p w14:paraId="49ED2317">
      <w:pPr>
        <w:spacing w:before="217" w:line="312" w:lineRule="auto"/>
        <w:ind w:firstLine="508" w:firstLineChars="200"/>
        <w:jc w:val="both"/>
        <w:rPr>
          <w:rFonts w:hint="eastAsia" w:ascii="宋体" w:hAnsi="宋体" w:eastAsia="宋体" w:cs="仿宋"/>
          <w:color w:val="auto"/>
          <w:sz w:val="24"/>
          <w:szCs w:val="24"/>
          <w:highlight w:val="none"/>
          <w:lang w:eastAsia="zh-CN"/>
        </w:rPr>
      </w:pPr>
      <w:r>
        <w:rPr>
          <w:rFonts w:ascii="宋体" w:hAnsi="宋体" w:eastAsia="宋体" w:cs="仿宋"/>
          <w:color w:val="auto"/>
          <w:spacing w:val="7"/>
          <w:sz w:val="24"/>
          <w:szCs w:val="24"/>
          <w:highlight w:val="none"/>
          <w:lang w:eastAsia="zh-CN"/>
        </w:rPr>
        <w:t>7.3 本承诺签字盖章之日起生效。</w:t>
      </w:r>
    </w:p>
    <w:p w14:paraId="587DCC99">
      <w:pPr>
        <w:spacing w:line="312" w:lineRule="auto"/>
        <w:jc w:val="both"/>
        <w:rPr>
          <w:rFonts w:hint="eastAsia" w:ascii="宋体" w:hAnsi="宋体" w:eastAsia="宋体"/>
          <w:color w:val="auto"/>
          <w:sz w:val="24"/>
          <w:szCs w:val="24"/>
          <w:highlight w:val="none"/>
          <w:lang w:eastAsia="zh-CN"/>
        </w:rPr>
      </w:pPr>
    </w:p>
    <w:p w14:paraId="504DBE64">
      <w:pPr>
        <w:spacing w:line="312" w:lineRule="auto"/>
        <w:jc w:val="both"/>
        <w:rPr>
          <w:rFonts w:hint="eastAsia" w:ascii="宋体" w:hAnsi="宋体" w:eastAsia="宋体"/>
          <w:color w:val="auto"/>
          <w:sz w:val="24"/>
          <w:szCs w:val="24"/>
          <w:highlight w:val="none"/>
          <w:lang w:eastAsia="zh-CN"/>
        </w:rPr>
      </w:pPr>
    </w:p>
    <w:p w14:paraId="58BB462F">
      <w:pPr>
        <w:spacing w:line="312" w:lineRule="auto"/>
        <w:jc w:val="both"/>
        <w:rPr>
          <w:rFonts w:hint="eastAsia" w:ascii="宋体" w:hAnsi="宋体" w:eastAsia="宋体"/>
          <w:color w:val="auto"/>
          <w:sz w:val="24"/>
          <w:szCs w:val="24"/>
          <w:highlight w:val="none"/>
          <w:lang w:eastAsia="zh-CN"/>
        </w:rPr>
      </w:pPr>
    </w:p>
    <w:p w14:paraId="0494ACFB">
      <w:pPr>
        <w:spacing w:before="101" w:line="312" w:lineRule="auto"/>
        <w:ind w:left="35"/>
        <w:jc w:val="both"/>
        <w:rPr>
          <w:rFonts w:hint="eastAsia"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承诺方：</w:t>
      </w:r>
    </w:p>
    <w:p w14:paraId="3EA92237">
      <w:pPr>
        <w:spacing w:before="238" w:line="312" w:lineRule="auto"/>
        <w:ind w:left="35"/>
        <w:jc w:val="both"/>
        <w:rPr>
          <w:rFonts w:hint="eastAsia" w:ascii="宋体" w:hAnsi="宋体" w:eastAsia="宋体" w:cs="仿宋"/>
          <w:color w:val="auto"/>
          <w:sz w:val="24"/>
          <w:szCs w:val="24"/>
          <w:highlight w:val="none"/>
          <w:lang w:eastAsia="zh-CN"/>
        </w:rPr>
      </w:pPr>
      <w:r>
        <w:rPr>
          <w:rFonts w:ascii="宋体" w:hAnsi="宋体" w:eastAsia="宋体" w:cs="仿宋"/>
          <w:b/>
          <w:bCs/>
          <w:color w:val="auto"/>
          <w:spacing w:val="2"/>
          <w:sz w:val="24"/>
          <w:szCs w:val="24"/>
          <w:highlight w:val="none"/>
          <w:lang w:eastAsia="zh-CN"/>
        </w:rPr>
        <w:t>承诺代表人：</w:t>
      </w:r>
    </w:p>
    <w:p w14:paraId="67073F04">
      <w:pPr>
        <w:spacing w:line="312" w:lineRule="auto"/>
        <w:jc w:val="both"/>
        <w:rPr>
          <w:rFonts w:hint="eastAsia" w:ascii="宋体" w:hAnsi="宋体" w:eastAsia="宋体"/>
          <w:color w:val="auto"/>
          <w:sz w:val="24"/>
          <w:szCs w:val="24"/>
          <w:highlight w:val="none"/>
          <w:lang w:eastAsia="zh-CN"/>
        </w:rPr>
      </w:pPr>
    </w:p>
    <w:p w14:paraId="77534F3E">
      <w:pPr>
        <w:spacing w:before="101" w:line="312" w:lineRule="auto"/>
        <w:ind w:left="35"/>
        <w:jc w:val="both"/>
        <w:rPr>
          <w:rFonts w:hint="eastAsia" w:ascii="宋体" w:hAnsi="宋体" w:eastAsia="宋体" w:cs="仿宋"/>
          <w:color w:val="auto"/>
          <w:sz w:val="24"/>
          <w:szCs w:val="24"/>
          <w:highlight w:val="none"/>
          <w:lang w:eastAsia="zh-CN"/>
        </w:rPr>
      </w:pPr>
      <w:r>
        <w:rPr>
          <w:rFonts w:ascii="宋体" w:hAnsi="宋体" w:eastAsia="宋体" w:cs="仿宋"/>
          <w:b/>
          <w:bCs/>
          <w:color w:val="auto"/>
          <w:spacing w:val="1"/>
          <w:sz w:val="24"/>
          <w:szCs w:val="24"/>
          <w:highlight w:val="none"/>
          <w:lang w:eastAsia="zh-CN"/>
        </w:rPr>
        <w:t>承诺日期：</w:t>
      </w:r>
    </w:p>
    <w:p w14:paraId="6C351E29">
      <w:pPr>
        <w:spacing w:line="360" w:lineRule="auto"/>
        <w:jc w:val="both"/>
        <w:rPr>
          <w:rFonts w:hint="eastAsia" w:ascii="宋体" w:hAnsi="宋体" w:eastAsia="宋体" w:cs="仿宋"/>
          <w:color w:val="auto"/>
          <w:sz w:val="24"/>
          <w:szCs w:val="24"/>
          <w:highlight w:val="none"/>
          <w:lang w:eastAsia="zh-CN"/>
        </w:rPr>
        <w:sectPr>
          <w:pgSz w:w="11906" w:h="16839"/>
          <w:pgMar w:top="400" w:right="1527" w:bottom="448" w:left="1785" w:header="964" w:footer="964" w:gutter="0"/>
          <w:cols w:space="720" w:num="1"/>
          <w:docGrid w:linePitch="286" w:charSpace="0"/>
        </w:sectPr>
      </w:pPr>
    </w:p>
    <w:p w14:paraId="65F65FBE">
      <w:pPr>
        <w:spacing w:before="98" w:line="360" w:lineRule="auto"/>
        <w:ind w:left="42"/>
        <w:jc w:val="both"/>
        <w:outlineLvl w:val="1"/>
        <w:rPr>
          <w:rFonts w:hint="eastAsia" w:ascii="宋体" w:hAnsi="宋体" w:eastAsia="宋体" w:cs="黑体"/>
          <w:color w:val="auto"/>
          <w:spacing w:val="-10"/>
          <w:sz w:val="24"/>
          <w:szCs w:val="24"/>
          <w:highlight w:val="none"/>
          <w:lang w:eastAsia="zh-CN"/>
        </w:rPr>
      </w:pPr>
      <w:r>
        <w:rPr>
          <w:rFonts w:ascii="宋体" w:hAnsi="宋体" w:eastAsia="宋体" w:cs="黑体"/>
          <w:color w:val="auto"/>
          <w:spacing w:val="-10"/>
          <w:sz w:val="24"/>
          <w:szCs w:val="24"/>
          <w:highlight w:val="none"/>
          <w:lang w:eastAsia="zh-CN"/>
        </w:rPr>
        <w:t>附件 3</w:t>
      </w:r>
    </w:p>
    <w:p w14:paraId="4C01E6AB">
      <w:pPr>
        <w:spacing w:before="259" w:line="360" w:lineRule="auto"/>
        <w:jc w:val="center"/>
        <w:rPr>
          <w:rFonts w:hint="eastAsia" w:ascii="宋体" w:hAnsi="宋体" w:eastAsia="宋体" w:cs="黑体"/>
          <w:b/>
          <w:bCs/>
          <w:color w:val="auto"/>
          <w:sz w:val="24"/>
          <w:szCs w:val="24"/>
          <w:highlight w:val="none"/>
          <w:lang w:eastAsia="zh-CN"/>
        </w:rPr>
      </w:pPr>
      <w:r>
        <w:rPr>
          <w:rFonts w:hint="eastAsia" w:ascii="宋体" w:hAnsi="宋体" w:eastAsia="宋体" w:cs="黑体"/>
          <w:b/>
          <w:bCs/>
          <w:color w:val="auto"/>
          <w:spacing w:val="-2"/>
          <w:sz w:val="24"/>
          <w:szCs w:val="24"/>
          <w:highlight w:val="none"/>
          <w:lang w:eastAsia="zh-CN"/>
        </w:rPr>
        <w:t>中标</w:t>
      </w:r>
      <w:r>
        <w:rPr>
          <w:rFonts w:ascii="宋体" w:hAnsi="宋体" w:eastAsia="宋体" w:cs="黑体"/>
          <w:b/>
          <w:bCs/>
          <w:color w:val="auto"/>
          <w:spacing w:val="-2"/>
          <w:sz w:val="24"/>
          <w:szCs w:val="24"/>
          <w:highlight w:val="none"/>
          <w:lang w:eastAsia="zh-CN"/>
        </w:rPr>
        <w:t>通知书</w:t>
      </w:r>
    </w:p>
    <w:p w14:paraId="30D63564">
      <w:pPr>
        <w:spacing w:line="360" w:lineRule="auto"/>
        <w:jc w:val="both"/>
        <w:rPr>
          <w:rFonts w:hint="eastAsia" w:ascii="宋体" w:hAnsi="宋体" w:eastAsia="宋体"/>
          <w:color w:val="auto"/>
          <w:sz w:val="24"/>
          <w:szCs w:val="24"/>
          <w:highlight w:val="none"/>
          <w:lang w:eastAsia="zh-CN"/>
        </w:rPr>
      </w:pPr>
    </w:p>
    <w:p w14:paraId="247B70D5">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82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5C6F2">
    <w:pPr>
      <w:spacing w:line="176" w:lineRule="auto"/>
      <w:ind w:left="5058"/>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8E1B0">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8E1B0">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2785"/>
    </w:sdtPr>
    <w:sdtContent>
      <w:p w14:paraId="33919391">
        <w:pPr>
          <w:pStyle w:val="5"/>
          <w:jc w:val="center"/>
        </w:pPr>
        <w:r>
          <w:fldChar w:fldCharType="begin"/>
        </w:r>
        <w:r>
          <w:instrText xml:space="preserve">PAGE   \* MERGEFORMAT</w:instrText>
        </w:r>
        <w:r>
          <w:fldChar w:fldCharType="separate"/>
        </w:r>
        <w:r>
          <w:rPr>
            <w:lang w:val="zh-CN" w:eastAsia="zh-CN"/>
          </w:rPr>
          <w:t>15</w:t>
        </w:r>
        <w: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2832834"/>
    </w:sdtPr>
    <w:sdtContent>
      <w:p w14:paraId="0DDA4D44">
        <w:pPr>
          <w:pStyle w:val="5"/>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2310"/>
    </w:sdtPr>
    <w:sdtContent>
      <w:p w14:paraId="0EA75E96">
        <w:pPr>
          <w:pStyle w:val="5"/>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82849"/>
    </w:sdtPr>
    <w:sdtContent>
      <w:p w14:paraId="7040A828">
        <w:pPr>
          <w:pStyle w:val="5"/>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1206473"/>
    </w:sdtPr>
    <w:sdtContent>
      <w:p w14:paraId="07260899">
        <w:pPr>
          <w:pStyle w:val="5"/>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4948"/>
    </w:sdtPr>
    <w:sdtContent>
      <w:p w14:paraId="31E46F88">
        <w:pPr>
          <w:pStyle w:val="5"/>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3025"/>
    </w:sdtPr>
    <w:sdtContent>
      <w:p w14:paraId="7E792E7C">
        <w:pPr>
          <w:pStyle w:val="5"/>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6196"/>
    </w:sdtPr>
    <w:sdtContent>
      <w:p w14:paraId="608EBAB2">
        <w:pPr>
          <w:pStyle w:val="5"/>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82411"/>
    </w:sdtPr>
    <w:sdtContent>
      <w:p w14:paraId="1249EE4F">
        <w:pPr>
          <w:pStyle w:val="5"/>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2017"/>
    </w:sdtPr>
    <w:sdtContent>
      <w:p w14:paraId="764DE86C">
        <w:pPr>
          <w:pStyle w:val="5"/>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6F7CC">
    <w:pPr>
      <w:spacing w:line="176" w:lineRule="auto"/>
      <w:ind w:left="5058"/>
      <w:rPr>
        <w:rFonts w:ascii="宋体" w:hAnsi="宋体" w:eastAsia="宋体" w:cs="宋体"/>
        <w:spacing w:val="-3"/>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0536C5">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10536C5">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7EA09">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6794"/>
                          </w:sdtPr>
                          <w:sdtContent>
                            <w:p w14:paraId="37F0450F">
                              <w:pPr>
                                <w:pStyle w:val="5"/>
                                <w:jc w:val="center"/>
                              </w:pPr>
                              <w:r>
                                <w:fldChar w:fldCharType="begin"/>
                              </w:r>
                              <w:r>
                                <w:instrText xml:space="preserve">PAGE   \* MERGEFORMAT</w:instrText>
                              </w:r>
                              <w:r>
                                <w:fldChar w:fldCharType="separate"/>
                              </w:r>
                              <w:r>
                                <w:rPr>
                                  <w:lang w:val="zh-CN" w:eastAsia="zh-CN"/>
                                </w:rPr>
                                <w:t>2</w:t>
                              </w:r>
                              <w:r>
                                <w:fldChar w:fldCharType="end"/>
                              </w:r>
                            </w:p>
                          </w:sdtContent>
                        </w:sdt>
                        <w:p w14:paraId="4ECC9D2B"/>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sdt>
                    <w:sdtPr>
                      <w:id w:val="147466794"/>
                    </w:sdtPr>
                    <w:sdtContent>
                      <w:p w14:paraId="37F0450F">
                        <w:pPr>
                          <w:pStyle w:val="5"/>
                          <w:jc w:val="center"/>
                        </w:pPr>
                        <w:r>
                          <w:fldChar w:fldCharType="begin"/>
                        </w:r>
                        <w:r>
                          <w:instrText xml:space="preserve">PAGE   \* MERGEFORMAT</w:instrText>
                        </w:r>
                        <w:r>
                          <w:fldChar w:fldCharType="separate"/>
                        </w:r>
                        <w:r>
                          <w:rPr>
                            <w:lang w:val="zh-CN" w:eastAsia="zh-CN"/>
                          </w:rPr>
                          <w:t>2</w:t>
                        </w:r>
                        <w:r>
                          <w:fldChar w:fldCharType="end"/>
                        </w:r>
                      </w:p>
                    </w:sdtContent>
                  </w:sdt>
                  <w:p w14:paraId="4ECC9D2B"/>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CCFD9">
    <w:pPr>
      <w:spacing w:line="176" w:lineRule="auto"/>
      <w:ind w:left="5058"/>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2E8CB9">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C2E8CB9">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09F18">
    <w:pPr>
      <w:spacing w:line="176" w:lineRule="auto"/>
      <w:ind w:left="5058"/>
      <w:rPr>
        <w:rFonts w:ascii="宋体" w:hAnsi="宋体" w:eastAsia="宋体" w:cs="宋体"/>
        <w:spacing w:val="-3"/>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4E7E7">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D44E7E7">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6B101">
    <w:pPr>
      <w:spacing w:line="175" w:lineRule="auto"/>
      <w:ind w:left="5058"/>
      <w:rPr>
        <w:rFonts w:ascii="宋体" w:hAnsi="宋体" w:eastAsia="宋体" w:cs="宋体"/>
        <w:sz w:val="24"/>
        <w:szCs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A1A5CE">
                          <w:pPr>
                            <w:pStyle w:val="5"/>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FA1A5CE">
                    <w:pPr>
                      <w:pStyle w:val="5"/>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5D149">
    <w:pPr>
      <w:spacing w:line="175" w:lineRule="auto"/>
      <w:ind w:left="5058"/>
      <w:rPr>
        <w:rFonts w:ascii="宋体" w:hAnsi="宋体" w:eastAsia="宋体" w:cs="宋体"/>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E4FE09">
                          <w:pPr>
                            <w:pStyle w:val="5"/>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50E4FE09">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4BE53">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4658"/>
                          </w:sdtPr>
                          <w:sdtContent>
                            <w:p w14:paraId="7AD45E7A">
                              <w:pPr>
                                <w:pStyle w:val="5"/>
                                <w:jc w:val="center"/>
                              </w:pPr>
                              <w:r>
                                <w:fldChar w:fldCharType="begin"/>
                              </w:r>
                              <w:r>
                                <w:instrText xml:space="preserve">PAGE   \* MERGEFORMAT</w:instrText>
                              </w:r>
                              <w:r>
                                <w:fldChar w:fldCharType="separate"/>
                              </w:r>
                              <w:r>
                                <w:rPr>
                                  <w:lang w:val="zh-CN" w:eastAsia="zh-CN"/>
                                </w:rPr>
                                <w:t>2</w:t>
                              </w:r>
                              <w:r>
                                <w:fldChar w:fldCharType="end"/>
                              </w:r>
                            </w:p>
                          </w:sdtContent>
                        </w:sdt>
                        <w:p w14:paraId="6179E8C2"/>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sdt>
                    <w:sdtPr>
                      <w:id w:val="147454658"/>
                    </w:sdtPr>
                    <w:sdtContent>
                      <w:p w14:paraId="7AD45E7A">
                        <w:pPr>
                          <w:pStyle w:val="5"/>
                          <w:jc w:val="center"/>
                        </w:pPr>
                        <w:r>
                          <w:fldChar w:fldCharType="begin"/>
                        </w:r>
                        <w:r>
                          <w:instrText xml:space="preserve">PAGE   \* MERGEFORMAT</w:instrText>
                        </w:r>
                        <w:r>
                          <w:fldChar w:fldCharType="separate"/>
                        </w:r>
                        <w:r>
                          <w:rPr>
                            <w:lang w:val="zh-CN" w:eastAsia="zh-CN"/>
                          </w:rPr>
                          <w:t>2</w:t>
                        </w:r>
                        <w:r>
                          <w:fldChar w:fldCharType="end"/>
                        </w:r>
                      </w:p>
                    </w:sdtContent>
                  </w:sdt>
                  <w:p w14:paraId="6179E8C2"/>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4241685"/>
    </w:sdtPr>
    <w:sdtContent>
      <w:p w14:paraId="72CC2387">
        <w:pPr>
          <w:pStyle w:val="5"/>
          <w:jc w:val="center"/>
          <w:rPr>
            <w:rFonts w:hint="eastAsia"/>
          </w:rP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E9E2D">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F700F">
    <w:pPr>
      <w:spacing w:line="14" w:lineRule="auto"/>
      <w:rPr>
        <w:rFonts w:ascii="Arial"/>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26238">
    <w:pPr>
      <w:spacing w:line="14" w:lineRule="auto"/>
      <w:rPr>
        <w:rFonts w:ascii="Arial"/>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F64BF">
    <w:pPr>
      <w:spacing w:line="14" w:lineRule="auto"/>
      <w:rPr>
        <w:rFonts w:ascii="Arial"/>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73415">
    <w:pPr>
      <w:spacing w:line="14" w:lineRule="auto"/>
      <w:rPr>
        <w:rFonts w:ascii="Arial"/>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CDB061">
    <w:pPr>
      <w:spacing w:line="14" w:lineRule="auto"/>
      <w:rPr>
        <w:rFonts w:ascii="Arial"/>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5353C">
    <w:pPr>
      <w:spacing w:line="14" w:lineRule="auto"/>
      <w:rPr>
        <w:rFonts w:ascii="Arial"/>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F7757">
    <w:pPr>
      <w:pStyle w:val="6"/>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767AE"/>
    <w:rsid w:val="0A3C70D8"/>
    <w:rsid w:val="0E9C09EC"/>
    <w:rsid w:val="10EA0134"/>
    <w:rsid w:val="11E52115"/>
    <w:rsid w:val="1A8C38B3"/>
    <w:rsid w:val="1F5ED3D4"/>
    <w:rsid w:val="204F3B10"/>
    <w:rsid w:val="206D21E8"/>
    <w:rsid w:val="24283197"/>
    <w:rsid w:val="2A092D45"/>
    <w:rsid w:val="3206097E"/>
    <w:rsid w:val="331B6ED3"/>
    <w:rsid w:val="343D28B5"/>
    <w:rsid w:val="39627FB8"/>
    <w:rsid w:val="3B192DA3"/>
    <w:rsid w:val="3F6A406B"/>
    <w:rsid w:val="3FDD483D"/>
    <w:rsid w:val="432510B3"/>
    <w:rsid w:val="4B5E6D27"/>
    <w:rsid w:val="4C667798"/>
    <w:rsid w:val="4D1418C7"/>
    <w:rsid w:val="4ECD0B98"/>
    <w:rsid w:val="53CE1639"/>
    <w:rsid w:val="56F7E34E"/>
    <w:rsid w:val="5B835E72"/>
    <w:rsid w:val="5EEF8B01"/>
    <w:rsid w:val="65F13BD8"/>
    <w:rsid w:val="67770B0E"/>
    <w:rsid w:val="6F963B26"/>
    <w:rsid w:val="6F97DA98"/>
    <w:rsid w:val="71C647A3"/>
    <w:rsid w:val="72DF37DC"/>
    <w:rsid w:val="73E3796C"/>
    <w:rsid w:val="74B8445B"/>
    <w:rsid w:val="77CB499F"/>
    <w:rsid w:val="7B5D2016"/>
    <w:rsid w:val="7E1150D6"/>
    <w:rsid w:val="827E13AC"/>
    <w:rsid w:val="BE1EF7E8"/>
    <w:rsid w:val="DDB7858F"/>
    <w:rsid w:val="DFBF19C8"/>
    <w:rsid w:val="EF5F4BA3"/>
    <w:rsid w:val="EFD9073F"/>
    <w:rsid w:val="FBFF144C"/>
    <w:rsid w:val="FD77AF92"/>
    <w:rsid w:val="FDBF6871"/>
    <w:rsid w:val="FFEE7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120" w:after="120"/>
      <w:jc w:val="center"/>
      <w:outlineLvl w:val="0"/>
    </w:pPr>
    <w:rPr>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semiHidden/>
    <w:qFormat/>
    <w:uiPriority w:val="0"/>
    <w:rPr>
      <w:rFonts w:ascii="微软雅黑" w:hAnsi="微软雅黑" w:eastAsia="微软雅黑" w:cs="微软雅黑"/>
      <w:sz w:val="31"/>
      <w:szCs w:val="31"/>
    </w:rPr>
  </w:style>
  <w:style w:type="paragraph" w:styleId="5">
    <w:name w:val="footer"/>
    <w:basedOn w:val="1"/>
    <w:unhideWhenUsed/>
    <w:qFormat/>
    <w:uiPriority w:val="99"/>
    <w:pPr>
      <w:tabs>
        <w:tab w:val="center" w:pos="4153"/>
        <w:tab w:val="right" w:pos="8306"/>
      </w:tabs>
    </w:pPr>
    <w:rPr>
      <w:sz w:val="18"/>
      <w:szCs w:val="18"/>
    </w:rPr>
  </w:style>
  <w:style w:type="paragraph" w:styleId="6">
    <w:name w:val="header"/>
    <w:basedOn w:val="1"/>
    <w:unhideWhenUsed/>
    <w:qFormat/>
    <w:uiPriority w:val="0"/>
    <w:pP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paragraph" w:styleId="7">
    <w:name w:val="Normal (Web)"/>
    <w:basedOn w:val="1"/>
    <w:qFormat/>
    <w:uiPriority w:val="0"/>
    <w:pPr>
      <w:widowControl/>
      <w:spacing w:before="100" w:beforeAutospacing="1" w:after="100" w:afterAutospacing="1" w:line="240" w:lineRule="auto"/>
    </w:pPr>
    <w:rPr>
      <w:rFonts w:ascii="宋体" w:hAnsi="宋体" w:eastAsia="宋体"/>
      <w:kern w:val="0"/>
    </w:rPr>
  </w:style>
  <w:style w:type="table" w:styleId="9">
    <w:name w:val="Table Grid"/>
    <w:basedOn w:val="8"/>
    <w:qFormat/>
    <w:uiPriority w:val="59"/>
    <w:rPr>
      <w:rFonts w:ascii="Calibri" w:hAnsi="Calibr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1">
    <w:name w:val="列出段落2"/>
    <w:basedOn w:val="1"/>
    <w:unhideWhenUsed/>
    <w:qFormat/>
    <w:uiPriority w:val="34"/>
    <w:pPr>
      <w:ind w:firstLine="420" w:firstLineChars="200"/>
    </w:p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oter" Target="footer19.xml"/><Relationship Id="rId28" Type="http://schemas.openxmlformats.org/officeDocument/2006/relationships/footer" Target="footer18.xml"/><Relationship Id="rId27" Type="http://schemas.openxmlformats.org/officeDocument/2006/relationships/footer" Target="footer17.xml"/><Relationship Id="rId26" Type="http://schemas.openxmlformats.org/officeDocument/2006/relationships/footer" Target="footer16.xml"/><Relationship Id="rId25" Type="http://schemas.openxmlformats.org/officeDocument/2006/relationships/footer" Target="footer15.xml"/><Relationship Id="rId24" Type="http://schemas.openxmlformats.org/officeDocument/2006/relationships/footer" Target="footer14.xml"/><Relationship Id="rId23" Type="http://schemas.openxmlformats.org/officeDocument/2006/relationships/footer" Target="footer13.xml"/><Relationship Id="rId22" Type="http://schemas.openxmlformats.org/officeDocument/2006/relationships/footer" Target="footer12.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8.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102</Pages>
  <Words>18545</Words>
  <Characters>18799</Characters>
  <Lines>0</Lines>
  <Paragraphs>0</Paragraphs>
  <TotalTime>4</TotalTime>
  <ScaleCrop>false</ScaleCrop>
  <LinksUpToDate>false</LinksUpToDate>
  <CharactersWithSpaces>19777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2025-07-29T05:14:00Z</dcterms:created>
  <dc:creator>DELL</dc:creator>
  <cp:lastModifiedBy>一二</cp:lastModifiedBy>
  <dcterms:modified xsi:type="dcterms:W3CDTF">2025-08-28T04:28:20Z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eyJoZGlkIjoiMTJkMjEwYjJmYjE0MmEzOTcyYTljMWYwNDFiNTg4NGMiLCJ1c2VySWQiOiIxNjA4MjM2MDMzIn0=</vt:lpwstr>
  </property>
  <property fmtid="{D5CDD505-2E9C-101B-9397-08002B2CF9AE}" pid="4" name="ICV">
    <vt:lpwstr>44633EFB86E841BAB79F801B9C3F290E_13</vt:lpwstr>
  </property>
</Properties>
</file>