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EB68B3C">
      <w:pPr>
        <w:pStyle w:val="28"/>
        <w:jc w:val="left"/>
      </w:pPr>
      <w:r>
        <w:rPr>
          <w:rFonts w:ascii="仿宋_GB2312" w:hAnsi="仿宋_GB2312" w:eastAsia="仿宋_GB2312" w:cs="仿宋_GB2312"/>
        </w:rPr>
        <w:t>采购包</w:t>
      </w:r>
      <w:r>
        <w:rPr>
          <w:rFonts w:hint="eastAsia" w:ascii="仿宋_GB2312" w:hAnsi="仿宋_GB2312" w:eastAsia="仿宋_GB2312" w:cs="仿宋_GB2312"/>
          <w:lang w:val="en-US" w:eastAsia="zh-CN"/>
        </w:rPr>
        <w:t>3</w:t>
      </w:r>
      <w:r>
        <w:rPr>
          <w:rFonts w:ascii="仿宋_GB2312" w:hAnsi="仿宋_GB2312" w:eastAsia="仿宋_GB2312" w:cs="仿宋_GB2312"/>
        </w:rPr>
        <w:t>：</w:t>
      </w:r>
    </w:p>
    <w:p w14:paraId="3FE74814">
      <w:pPr>
        <w:numPr>
          <w:ilvl w:val="0"/>
          <w:numId w:val="2"/>
        </w:numPr>
        <w:rPr>
          <w:rFonts w:ascii="仿宋_GB2312" w:hAnsi="仿宋_GB2312" w:eastAsia="仿宋_GB2312" w:cs="仿宋_GB2312"/>
          <w:b/>
          <w:sz w:val="28"/>
        </w:rPr>
      </w:pPr>
      <w:r>
        <w:rPr>
          <w:rFonts w:ascii="仿宋_GB2312" w:hAnsi="仿宋_GB2312" w:eastAsia="仿宋_GB2312" w:cs="仿宋_GB2312"/>
          <w:b/>
          <w:sz w:val="28"/>
        </w:rPr>
        <w:t>技术和服务要求（以“★”标示的内容为不允许负偏离的实质性要求）</w:t>
      </w:r>
    </w:p>
    <w:tbl>
      <w:tblPr>
        <w:tblStyle w:val="23"/>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3"/>
        <w:gridCol w:w="333"/>
        <w:gridCol w:w="7856"/>
      </w:tblGrid>
      <w:tr w14:paraId="4F62AFFD">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0A4D4A28">
            <w:pPr>
              <w:pStyle w:val="28"/>
              <w:jc w:val="left"/>
            </w:pPr>
            <w:r>
              <w:rPr>
                <w:rFonts w:ascii="仿宋_GB2312" w:hAnsi="仿宋_GB2312" w:eastAsia="仿宋_GB2312" w:cs="仿宋_GB2312"/>
              </w:rPr>
              <w:t xml:space="preserve"> 序号</w:t>
            </w:r>
          </w:p>
        </w:tc>
        <w:tc>
          <w:tcPr>
            <w:tcW w:w="333" w:type="dxa"/>
            <w:vAlign w:val="top"/>
          </w:tcPr>
          <w:p w14:paraId="5E48F04A">
            <w:pPr>
              <w:pStyle w:val="28"/>
              <w:jc w:val="left"/>
            </w:pPr>
            <w:r>
              <w:rPr>
                <w:rFonts w:ascii="仿宋_GB2312" w:hAnsi="仿宋_GB2312" w:eastAsia="仿宋_GB2312" w:cs="仿宋_GB2312"/>
              </w:rPr>
              <w:t>参数性质</w:t>
            </w:r>
          </w:p>
        </w:tc>
        <w:tc>
          <w:tcPr>
            <w:tcW w:w="7856" w:type="dxa"/>
            <w:vAlign w:val="top"/>
          </w:tcPr>
          <w:p w14:paraId="631D8A30">
            <w:pPr>
              <w:pStyle w:val="28"/>
              <w:jc w:val="left"/>
            </w:pPr>
            <w:r>
              <w:rPr>
                <w:rFonts w:ascii="仿宋_GB2312" w:hAnsi="仿宋_GB2312" w:eastAsia="仿宋_GB2312" w:cs="仿宋_GB2312"/>
              </w:rPr>
              <w:t xml:space="preserve"> 技术参数与性能指标</w:t>
            </w:r>
          </w:p>
        </w:tc>
      </w:tr>
      <w:tr w14:paraId="5386EDE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3445D53B">
            <w:pPr>
              <w:pStyle w:val="28"/>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w:t>
            </w:r>
          </w:p>
        </w:tc>
        <w:tc>
          <w:tcPr>
            <w:tcW w:w="333" w:type="dxa"/>
            <w:vAlign w:val="top"/>
          </w:tcPr>
          <w:p w14:paraId="08C098C9">
            <w:pPr>
              <w:pStyle w:val="28"/>
              <w:jc w:val="left"/>
              <w:rPr>
                <w:rFonts w:ascii="仿宋_GB2312" w:hAnsi="仿宋_GB2312" w:eastAsia="仿宋_GB2312" w:cs="仿宋_GB2312"/>
              </w:rPr>
            </w:pPr>
          </w:p>
        </w:tc>
        <w:tc>
          <w:tcPr>
            <w:tcW w:w="7856" w:type="dxa"/>
            <w:vAlign w:val="top"/>
          </w:tcPr>
          <w:p w14:paraId="274381B3">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一、</w:t>
            </w:r>
            <w:r>
              <w:rPr>
                <w:rFonts w:hint="eastAsia"/>
                <w:lang w:eastAsia="zh-CN"/>
              </w:rPr>
              <w:t>采购项目</w:t>
            </w:r>
          </w:p>
          <w:p w14:paraId="4C6CF257">
            <w:pPr>
              <w:pStyle w:val="7"/>
              <w:rPr>
                <w:rFonts w:hint="eastAsia"/>
                <w:lang w:val="en-US" w:eastAsia="zh-CN"/>
              </w:rPr>
            </w:pPr>
            <w:r>
              <w:rPr>
                <w:rFonts w:hint="eastAsia"/>
                <w:lang w:val="en-US" w:eastAsia="zh-CN"/>
              </w:rPr>
              <w:t>采购内容</w:t>
            </w:r>
            <w:r>
              <w:rPr>
                <w:rFonts w:hint="eastAsia"/>
                <w:lang w:eastAsia="zh-CN"/>
              </w:rPr>
              <w:t>：非税收入征缴信息管理子系统升级改造服务。国产数据库迁移。</w:t>
            </w:r>
          </w:p>
          <w:p w14:paraId="0230EA18">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二、</w:t>
            </w:r>
            <w:r>
              <w:t>建设背景</w:t>
            </w:r>
          </w:p>
          <w:p w14:paraId="4EC7B258">
            <w:pPr>
              <w:pStyle w:val="30"/>
              <w:rPr>
                <w:rFonts w:hint="eastAsia"/>
                <w:color w:val="000000"/>
                <w:highlight w:val="none"/>
                <w:lang w:eastAsia="zh-CN"/>
              </w:rPr>
            </w:pPr>
            <w:r>
              <w:rPr>
                <w:rFonts w:hint="eastAsia" w:cs="Times New Roman"/>
                <w:color w:val="000000"/>
                <w:highlight w:val="none"/>
                <w:lang w:eastAsia="zh-CN"/>
              </w:rPr>
              <w:t>海南省</w:t>
            </w:r>
            <w:r>
              <w:rPr>
                <w:rFonts w:hint="eastAsia" w:cs="Times New Roman"/>
                <w:color w:val="000000"/>
                <w:highlight w:val="none"/>
                <w:lang w:val="en-US" w:eastAsia="zh-CN"/>
              </w:rPr>
              <w:t>非税收入征缴信息管理系统于2021年完成建设并上线运行。根据财政部、税务总局等九部委</w:t>
            </w:r>
            <w:r>
              <w:rPr>
                <w:rFonts w:hint="eastAsia" w:cs="Times New Roman"/>
                <w:color w:val="000000"/>
                <w:highlight w:val="none"/>
                <w:lang w:eastAsia="zh-CN"/>
              </w:rPr>
              <w:t>《关于联合开展电子凭证会计数据标准深化试点工作的通知》（财会〔2023〕7号）的</w:t>
            </w:r>
            <w:r>
              <w:rPr>
                <w:rFonts w:hint="eastAsia" w:cs="Times New Roman"/>
                <w:color w:val="000000"/>
                <w:highlight w:val="none"/>
                <w:lang w:val="en-US" w:eastAsia="zh-CN"/>
              </w:rPr>
              <w:t>要求，基于现有非税收入征缴信息管理系统，完成电子非税收入一般缴款书的改造，确保开具的电子非税收入一般缴款书符合电子凭证会计数据标准要求。</w:t>
            </w:r>
          </w:p>
          <w:p w14:paraId="085E5F3A">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三、</w:t>
            </w:r>
            <w:r>
              <w:t>建设</w:t>
            </w:r>
            <w:r>
              <w:rPr>
                <w:rFonts w:hint="eastAsia"/>
                <w:lang w:val="en-US" w:eastAsia="zh-CN"/>
              </w:rPr>
              <w:t>目标</w:t>
            </w:r>
          </w:p>
          <w:p w14:paraId="00576E93">
            <w:pPr>
              <w:pStyle w:val="30"/>
              <w:rPr>
                <w:color w:val="000000"/>
                <w:highlight w:val="none"/>
              </w:rPr>
            </w:pPr>
            <w:r>
              <w:rPr>
                <w:rFonts w:hint="eastAsia"/>
                <w:color w:val="000000"/>
                <w:highlight w:val="none"/>
              </w:rPr>
              <w:t>根据海南省财政厅非税信息化建设现状，结合海南自由贸易港建设总体方案、智慧海南总体方案（20202025年）、海南省信息化“十四•五”规划要求，结合</w:t>
            </w:r>
            <w:r>
              <w:rPr>
                <w:color w:val="000000"/>
                <w:highlight w:val="none"/>
              </w:rPr>
              <w:t>财政部会计司电子凭证会计数据标准</w:t>
            </w:r>
            <w:r>
              <w:rPr>
                <w:rFonts w:hint="eastAsia"/>
                <w:color w:val="000000"/>
                <w:highlight w:val="none"/>
              </w:rPr>
              <w:t>工作要求，</w:t>
            </w:r>
            <w:r>
              <w:rPr>
                <w:rFonts w:hint="eastAsia"/>
                <w:color w:val="000000"/>
                <w:highlight w:val="none"/>
                <w:lang w:val="en-US" w:eastAsia="zh-CN"/>
              </w:rPr>
              <w:t>财政部国库司</w:t>
            </w:r>
            <w:r>
              <w:rPr>
                <w:rFonts w:hint="eastAsia"/>
                <w:color w:val="000000"/>
                <w:highlight w:val="none"/>
              </w:rPr>
              <w:t>对</w:t>
            </w:r>
            <w:r>
              <w:rPr>
                <w:rFonts w:hint="eastAsia"/>
                <w:color w:val="000000"/>
                <w:highlight w:val="none"/>
                <w:lang w:eastAsia="zh-CN"/>
              </w:rPr>
              <w:t>非税收入征缴信息管理子系统</w:t>
            </w:r>
            <w:r>
              <w:rPr>
                <w:rFonts w:hint="eastAsia"/>
                <w:color w:val="000000"/>
                <w:highlight w:val="none"/>
              </w:rPr>
              <w:t>进行稳步推广电子非税收入一般缴款书改造</w:t>
            </w:r>
            <w:r>
              <w:rPr>
                <w:rFonts w:hint="eastAsia"/>
                <w:color w:val="000000"/>
                <w:highlight w:val="none"/>
                <w:lang w:val="en-US" w:eastAsia="zh-CN"/>
              </w:rPr>
              <w:t>要求</w:t>
            </w:r>
            <w:r>
              <w:rPr>
                <w:rFonts w:hint="eastAsia"/>
                <w:color w:val="000000"/>
                <w:highlight w:val="none"/>
              </w:rPr>
              <w:t>，从深度和广度上对原有</w:t>
            </w:r>
            <w:r>
              <w:rPr>
                <w:rFonts w:hint="eastAsia"/>
                <w:color w:val="000000"/>
                <w:highlight w:val="none"/>
                <w:lang w:eastAsia="zh-CN"/>
              </w:rPr>
              <w:t>非税收入征缴信息管理子系统</w:t>
            </w:r>
            <w:r>
              <w:rPr>
                <w:rFonts w:hint="eastAsia"/>
                <w:color w:val="000000"/>
                <w:highlight w:val="none"/>
              </w:rPr>
              <w:t>进行功能扩充。</w:t>
            </w:r>
          </w:p>
          <w:p w14:paraId="25376E7E">
            <w:pPr>
              <w:pStyle w:val="30"/>
              <w:rPr>
                <w:color w:val="000000"/>
                <w:highlight w:val="none"/>
              </w:rPr>
            </w:pPr>
            <w:r>
              <w:rPr>
                <w:rFonts w:hint="eastAsia"/>
                <w:color w:val="000000"/>
                <w:highlight w:val="none"/>
              </w:rPr>
              <w:t>（一）政务目标</w:t>
            </w:r>
          </w:p>
          <w:p w14:paraId="153AEAD6">
            <w:pPr>
              <w:pStyle w:val="30"/>
              <w:rPr>
                <w:rFonts w:hint="eastAsia"/>
                <w:color w:val="000000"/>
                <w:highlight w:val="none"/>
              </w:rPr>
            </w:pPr>
            <w:r>
              <w:rPr>
                <w:rFonts w:hint="eastAsia"/>
                <w:color w:val="000000"/>
                <w:highlight w:val="none"/>
                <w:lang w:val="en-US" w:eastAsia="zh-CN"/>
              </w:rPr>
              <w:t>1</w:t>
            </w:r>
            <w:r>
              <w:rPr>
                <w:rFonts w:hint="eastAsia"/>
                <w:color w:val="000000"/>
                <w:highlight w:val="none"/>
              </w:rPr>
              <w:t>.根据财政部《关于印发电子</w:t>
            </w:r>
            <w:r>
              <w:rPr>
                <w:color w:val="000000"/>
                <w:highlight w:val="none"/>
              </w:rPr>
              <w:t>&lt;</w:t>
            </w:r>
            <w:r>
              <w:rPr>
                <w:rFonts w:hint="eastAsia"/>
                <w:color w:val="000000"/>
                <w:highlight w:val="none"/>
              </w:rPr>
              <w:t>非税收入一般缴款书&gt;有关业务规范和技术标准（试行）的通知》（财办发〔2021〕97号）的要求，在</w:t>
            </w:r>
            <w:r>
              <w:rPr>
                <w:rFonts w:hint="eastAsia"/>
                <w:color w:val="000000"/>
                <w:highlight w:val="none"/>
                <w:lang w:eastAsia="zh-CN"/>
              </w:rPr>
              <w:t>非税收入征缴信息管理子系统</w:t>
            </w:r>
            <w:r>
              <w:rPr>
                <w:rFonts w:hint="eastAsia"/>
                <w:color w:val="000000"/>
                <w:highlight w:val="none"/>
              </w:rPr>
              <w:t>中增加电子缴款书功能，实现电子缴款书开具、传输、报销、入账、归档等功能，同时，建设电子缴款书服务平台和电子缴款书查验平台，并完成与财政部电子票据查验平台的对接。</w:t>
            </w:r>
          </w:p>
          <w:p w14:paraId="477A6401">
            <w:pPr>
              <w:pStyle w:val="30"/>
              <w:rPr>
                <w:rFonts w:hint="eastAsia"/>
                <w:color w:val="000000"/>
                <w:highlight w:val="none"/>
                <w:lang w:val="en-US" w:eastAsia="zh-CN"/>
              </w:rPr>
            </w:pPr>
            <w:r>
              <w:rPr>
                <w:rFonts w:hint="eastAsia"/>
                <w:color w:val="000000"/>
                <w:highlight w:val="none"/>
                <w:lang w:val="en-US" w:eastAsia="zh-CN"/>
              </w:rPr>
              <w:t>2</w:t>
            </w:r>
            <w:r>
              <w:rPr>
                <w:rFonts w:hint="eastAsia"/>
                <w:color w:val="000000"/>
                <w:highlight w:val="none"/>
              </w:rPr>
              <w:t>.</w:t>
            </w:r>
            <w:r>
              <w:rPr>
                <w:rFonts w:hint="eastAsia"/>
                <w:color w:val="000000"/>
                <w:highlight w:val="none"/>
                <w:lang w:val="en-US" w:eastAsia="zh-CN"/>
              </w:rPr>
              <w:t>在进行电子缴款书改造时严格按照财政部国库司</w:t>
            </w:r>
            <w:r>
              <w:rPr>
                <w:color w:val="000000"/>
                <w:highlight w:val="none"/>
              </w:rPr>
              <w:t>《电子凭证会计数据标准（试行版2.0）》、《电子凭证会计数据标准深化试点操作指南2.0》、《电子凭证会计数据标准深化试点技术问答2.0》、《电子凭证会计数据标准深化试点工具包2.0》等系列文件</w:t>
            </w:r>
            <w:r>
              <w:rPr>
                <w:rFonts w:hint="eastAsia"/>
                <w:color w:val="000000"/>
                <w:highlight w:val="none"/>
                <w:lang w:val="en-US" w:eastAsia="zh-CN"/>
              </w:rPr>
              <w:t>要求进行标准化改造。</w:t>
            </w:r>
            <w:r>
              <w:rPr>
                <w:color w:val="000000"/>
                <w:highlight w:val="none"/>
              </w:rPr>
              <w:t>为各类接收端单位批量化、一站式、常态化获取电子凭证提供支持和服务</w:t>
            </w:r>
            <w:r>
              <w:rPr>
                <w:rFonts w:hint="eastAsia"/>
                <w:color w:val="000000"/>
                <w:highlight w:val="none"/>
                <w:lang w:eastAsia="zh-CN"/>
              </w:rPr>
              <w:t>。</w:t>
            </w:r>
          </w:p>
          <w:p w14:paraId="60D29110">
            <w:pPr>
              <w:pStyle w:val="30"/>
              <w:rPr>
                <w:color w:val="000000"/>
                <w:highlight w:val="none"/>
              </w:rPr>
            </w:pPr>
            <w:r>
              <w:rPr>
                <w:rFonts w:hint="eastAsia"/>
                <w:color w:val="000000"/>
                <w:highlight w:val="none"/>
              </w:rPr>
              <w:t>（二）业务目标</w:t>
            </w:r>
          </w:p>
          <w:p w14:paraId="4C249E50">
            <w:pPr>
              <w:pStyle w:val="30"/>
              <w:rPr>
                <w:color w:val="000000"/>
                <w:highlight w:val="none"/>
                <w:lang w:val="en-US" w:eastAsia="zh-CN"/>
              </w:rPr>
            </w:pPr>
            <w:r>
              <w:rPr>
                <w:rFonts w:hint="eastAsia"/>
                <w:color w:val="000000"/>
                <w:highlight w:val="none"/>
                <w:lang w:val="en-US" w:eastAsia="zh-CN"/>
              </w:rPr>
              <w:t>1</w:t>
            </w:r>
            <w:r>
              <w:rPr>
                <w:rFonts w:hint="eastAsia"/>
                <w:color w:val="000000"/>
                <w:highlight w:val="none"/>
              </w:rPr>
              <w:t>.</w:t>
            </w:r>
            <w:r>
              <w:rPr>
                <w:rFonts w:hint="eastAsia"/>
                <w:color w:val="000000"/>
                <w:highlight w:val="none"/>
                <w:lang w:val="en-US" w:eastAsia="zh-CN"/>
              </w:rPr>
              <w:t>按照财政部国库司电子凭证会计数据标准，</w:t>
            </w:r>
            <w:r>
              <w:rPr>
                <w:rFonts w:hint="eastAsia"/>
                <w:color w:val="000000"/>
                <w:highlight w:val="none"/>
              </w:rPr>
              <w:t>完善</w:t>
            </w:r>
            <w:r>
              <w:rPr>
                <w:rFonts w:hint="eastAsia"/>
                <w:color w:val="000000"/>
                <w:highlight w:val="none"/>
                <w:lang w:val="en-US" w:eastAsia="zh-CN"/>
              </w:rPr>
              <w:t>非税收入征缴信息管理子系统</w:t>
            </w:r>
            <w:r>
              <w:rPr>
                <w:rFonts w:hint="eastAsia"/>
                <w:color w:val="000000"/>
                <w:highlight w:val="none"/>
              </w:rPr>
              <w:t>单位子账户及专户功能改造，财政清分功能改造</w:t>
            </w:r>
            <w:r>
              <w:rPr>
                <w:rFonts w:hint="eastAsia"/>
                <w:color w:val="000000"/>
                <w:highlight w:val="none"/>
                <w:lang w:val="en-US" w:eastAsia="zh-CN"/>
              </w:rPr>
              <w:t>。方便单位收缴工作以及财政清分工作，并符合会计数据标准。</w:t>
            </w:r>
          </w:p>
          <w:p w14:paraId="01278A93">
            <w:pPr>
              <w:pStyle w:val="30"/>
              <w:rPr>
                <w:color w:val="000000"/>
                <w:highlight w:val="none"/>
                <w:lang w:val="en-US" w:eastAsia="zh-CN"/>
              </w:rPr>
            </w:pPr>
            <w:r>
              <w:rPr>
                <w:rFonts w:hint="eastAsia"/>
                <w:color w:val="000000"/>
                <w:highlight w:val="none"/>
                <w:lang w:val="en-US" w:eastAsia="zh-CN"/>
              </w:rPr>
              <w:t>2</w:t>
            </w:r>
            <w:r>
              <w:rPr>
                <w:rFonts w:hint="eastAsia"/>
                <w:color w:val="000000"/>
                <w:highlight w:val="none"/>
              </w:rPr>
              <w:t>.</w:t>
            </w:r>
            <w:r>
              <w:rPr>
                <w:rFonts w:hint="eastAsia"/>
                <w:color w:val="000000"/>
                <w:highlight w:val="none"/>
                <w:lang w:val="en-US" w:eastAsia="zh-CN"/>
              </w:rPr>
              <w:t>改造</w:t>
            </w:r>
            <w:r>
              <w:rPr>
                <w:rFonts w:hint="eastAsia"/>
                <w:color w:val="000000"/>
                <w:highlight w:val="none"/>
                <w:lang w:eastAsia="zh-CN"/>
              </w:rPr>
              <w:t>非税收入征缴信息管理子系统</w:t>
            </w:r>
            <w:r>
              <w:rPr>
                <w:rFonts w:hint="eastAsia"/>
                <w:color w:val="000000"/>
                <w:highlight w:val="none"/>
                <w:lang w:val="en-US" w:eastAsia="zh-CN"/>
              </w:rPr>
              <w:t>中</w:t>
            </w:r>
            <w:r>
              <w:rPr>
                <w:rFonts w:hint="eastAsia"/>
                <w:color w:val="000000"/>
                <w:highlight w:val="none"/>
                <w:lang w:eastAsia="zh-CN"/>
              </w:rPr>
              <w:t>电子缴款书</w:t>
            </w:r>
            <w:r>
              <w:rPr>
                <w:rFonts w:hint="eastAsia"/>
                <w:color w:val="000000"/>
                <w:highlight w:val="none"/>
                <w:lang w:val="en-US" w:eastAsia="zh-CN"/>
              </w:rPr>
              <w:t>服务</w:t>
            </w:r>
            <w:r>
              <w:rPr>
                <w:rFonts w:hint="eastAsia"/>
                <w:color w:val="000000"/>
                <w:highlight w:val="none"/>
              </w:rPr>
              <w:t>平台</w:t>
            </w:r>
            <w:r>
              <w:rPr>
                <w:rFonts w:hint="eastAsia"/>
                <w:color w:val="000000"/>
                <w:highlight w:val="none"/>
                <w:lang w:val="en-US" w:eastAsia="zh-CN"/>
              </w:rPr>
              <w:t>模块</w:t>
            </w:r>
            <w:r>
              <w:rPr>
                <w:rFonts w:hint="eastAsia"/>
                <w:color w:val="000000"/>
                <w:highlight w:val="none"/>
              </w:rPr>
              <w:t>，</w:t>
            </w:r>
            <w:r>
              <w:rPr>
                <w:rFonts w:hint="eastAsia"/>
                <w:color w:val="000000"/>
                <w:highlight w:val="none"/>
                <w:lang w:val="en-US" w:eastAsia="zh-CN"/>
              </w:rPr>
              <w:t>实现</w:t>
            </w:r>
            <w:r>
              <w:rPr>
                <w:rFonts w:hint="eastAsia"/>
                <w:color w:val="000000"/>
                <w:highlight w:val="none"/>
              </w:rPr>
              <w:t>电子缴款书</w:t>
            </w:r>
            <w:r>
              <w:rPr>
                <w:rFonts w:hint="eastAsia"/>
                <w:color w:val="000000"/>
                <w:highlight w:val="none"/>
                <w:lang w:val="en-US" w:eastAsia="zh-CN"/>
              </w:rPr>
              <w:t>全流程管理，并符合财政部国库司电子凭证会计数据标准要求</w:t>
            </w:r>
            <w:r>
              <w:rPr>
                <w:rFonts w:hint="eastAsia"/>
                <w:color w:val="000000"/>
                <w:highlight w:val="none"/>
              </w:rPr>
              <w:t>。</w:t>
            </w:r>
          </w:p>
          <w:p w14:paraId="1696139F">
            <w:pPr>
              <w:pStyle w:val="30"/>
              <w:rPr>
                <w:color w:val="000000"/>
                <w:highlight w:val="none"/>
                <w:lang w:val="en-US"/>
              </w:rPr>
            </w:pPr>
            <w:r>
              <w:rPr>
                <w:rFonts w:hint="eastAsia"/>
                <w:color w:val="000000"/>
                <w:highlight w:val="none"/>
                <w:lang w:val="en-US" w:eastAsia="zh-CN"/>
              </w:rPr>
              <w:t>3</w:t>
            </w:r>
            <w:r>
              <w:rPr>
                <w:rFonts w:hint="eastAsia"/>
                <w:color w:val="000000"/>
                <w:highlight w:val="none"/>
              </w:rPr>
              <w:t>.</w:t>
            </w:r>
            <w:r>
              <w:rPr>
                <w:rFonts w:hint="eastAsia"/>
                <w:color w:val="000000"/>
                <w:highlight w:val="none"/>
                <w:lang w:val="en-US" w:eastAsia="zh-CN"/>
              </w:rPr>
              <w:t>按照财政部国库司电子凭证会计数据标准要求，</w:t>
            </w:r>
            <w:r>
              <w:rPr>
                <w:rFonts w:hint="eastAsia"/>
                <w:color w:val="000000"/>
                <w:highlight w:val="none"/>
              </w:rPr>
              <w:t>开发</w:t>
            </w:r>
            <w:r>
              <w:rPr>
                <w:rFonts w:hint="eastAsia"/>
                <w:color w:val="000000"/>
                <w:highlight w:val="none"/>
                <w:lang w:eastAsia="zh-CN"/>
              </w:rPr>
              <w:t>新老非税收入征缴信息管理子系统并行数据兼容服务</w:t>
            </w:r>
            <w:r>
              <w:rPr>
                <w:rFonts w:hint="eastAsia"/>
                <w:color w:val="000000"/>
                <w:highlight w:val="none"/>
              </w:rPr>
              <w:t>，实现新旧</w:t>
            </w:r>
            <w:r>
              <w:rPr>
                <w:rFonts w:hint="eastAsia"/>
                <w:color w:val="000000"/>
                <w:highlight w:val="none"/>
                <w:lang w:eastAsia="zh-CN"/>
              </w:rPr>
              <w:t>非税收入征缴信息管理子系统</w:t>
            </w:r>
            <w:r>
              <w:rPr>
                <w:rFonts w:hint="eastAsia"/>
                <w:color w:val="000000"/>
                <w:highlight w:val="none"/>
              </w:rPr>
              <w:t>与银行系统的数据对接</w:t>
            </w:r>
            <w:r>
              <w:rPr>
                <w:rFonts w:hint="eastAsia"/>
                <w:color w:val="000000"/>
                <w:highlight w:val="none"/>
                <w:lang w:eastAsia="zh-CN"/>
              </w:rPr>
              <w:t>，</w:t>
            </w:r>
            <w:r>
              <w:rPr>
                <w:rFonts w:hint="eastAsia"/>
                <w:color w:val="000000"/>
                <w:highlight w:val="none"/>
                <w:lang w:val="en-US" w:eastAsia="zh-CN"/>
              </w:rPr>
              <w:t>实现系统平稳过渡，并行数据能够符合电子凭证会计数据标准要求。</w:t>
            </w:r>
          </w:p>
          <w:p w14:paraId="5DE899B3">
            <w:pPr>
              <w:pStyle w:val="30"/>
              <w:rPr>
                <w:rFonts w:hint="eastAsia"/>
                <w:color w:val="000000"/>
                <w:highlight w:val="none"/>
              </w:rPr>
            </w:pPr>
            <w:r>
              <w:rPr>
                <w:rFonts w:hint="eastAsia"/>
                <w:color w:val="000000"/>
                <w:highlight w:val="none"/>
                <w:lang w:val="en-US" w:eastAsia="zh-CN"/>
              </w:rPr>
              <w:t>4</w:t>
            </w:r>
            <w:r>
              <w:rPr>
                <w:rFonts w:hint="eastAsia"/>
                <w:color w:val="000000"/>
                <w:highlight w:val="none"/>
              </w:rPr>
              <w:t>.</w:t>
            </w:r>
            <w:r>
              <w:rPr>
                <w:rFonts w:hint="eastAsia"/>
                <w:color w:val="000000"/>
                <w:highlight w:val="none"/>
                <w:lang w:val="en-US" w:eastAsia="zh-CN"/>
              </w:rPr>
              <w:t>按照财政部国库司电子凭证会计数据标准要求，对收入调账，收入退付相关业务流程进行改造，对于收入调账，收入退付相关信息、修改、删除、信息上报、取消上报、信息审核、取消审核、打印电子凭证、统计电子凭证、自动发送国产化中符合数据标准要求</w:t>
            </w:r>
            <w:r>
              <w:rPr>
                <w:rFonts w:hint="eastAsia"/>
                <w:color w:val="000000"/>
                <w:highlight w:val="none"/>
              </w:rPr>
              <w:t>。</w:t>
            </w:r>
          </w:p>
          <w:p w14:paraId="345EEC20">
            <w:pPr>
              <w:pStyle w:val="30"/>
              <w:rPr>
                <w:rFonts w:hint="eastAsia"/>
                <w:color w:val="000000"/>
                <w:highlight w:val="none"/>
                <w:lang w:val="en-US" w:eastAsia="zh-CN"/>
              </w:rPr>
            </w:pPr>
            <w:r>
              <w:rPr>
                <w:rFonts w:hint="eastAsia"/>
                <w:color w:val="000000"/>
                <w:highlight w:val="none"/>
                <w:lang w:val="en-US" w:eastAsia="zh-CN"/>
              </w:rPr>
              <w:t>5.与税务系统对接改造：税务类型电子缴款书开票改造，以满足财政部国库司电子凭证会计数据标准要求。</w:t>
            </w:r>
          </w:p>
          <w:p w14:paraId="0D6C98B5">
            <w:pPr>
              <w:pStyle w:val="30"/>
              <w:rPr>
                <w:color w:val="000000"/>
                <w:highlight w:val="none"/>
                <w:lang w:val="en-US" w:eastAsia="zh-CN"/>
              </w:rPr>
            </w:pPr>
            <w:r>
              <w:rPr>
                <w:rFonts w:hint="eastAsia"/>
                <w:color w:val="000000"/>
                <w:highlight w:val="none"/>
                <w:lang w:val="en-US" w:eastAsia="zh-CN"/>
              </w:rPr>
              <w:t>6.按照财政部国库司电子凭证会计数据标准要求，对</w:t>
            </w:r>
            <w:r>
              <w:rPr>
                <w:color w:val="000000"/>
                <w:highlight w:val="none"/>
                <w:lang w:val="en-US" w:eastAsia="zh-CN"/>
              </w:rPr>
              <w:t>非税数据管理功能改造</w:t>
            </w:r>
            <w:r>
              <w:rPr>
                <w:rFonts w:hint="eastAsia"/>
                <w:color w:val="000000"/>
                <w:highlight w:val="none"/>
                <w:lang w:val="en-US" w:eastAsia="zh-CN"/>
              </w:rPr>
              <w:t>，收入数据功能(按科目)、收入数据功能(按单位)、收入数据功能(按项目)调整统计口径，包括收入、调账、退付改造满足电子凭证会计数据标准化要求，在银行对账未确认前能实时统计银行到账收入数据改造，满足电子凭证会计数据标准化要求；代理银行非税收入对账功能改造、税务部门非税收入对账功能改造，满足电子凭证会计数据标准化要求</w:t>
            </w:r>
          </w:p>
          <w:p w14:paraId="5C517048">
            <w:pPr>
              <w:pStyle w:val="30"/>
              <w:rPr>
                <w:rFonts w:hint="eastAsia"/>
                <w:color w:val="000000"/>
                <w:highlight w:val="none"/>
                <w:lang w:val="en-US" w:eastAsia="zh-CN"/>
              </w:rPr>
            </w:pPr>
            <w:r>
              <w:rPr>
                <w:rFonts w:hint="eastAsia"/>
                <w:color w:val="000000"/>
                <w:highlight w:val="none"/>
                <w:lang w:val="en-US" w:eastAsia="zh-CN"/>
              </w:rPr>
              <w:t>7.按照海南财政厅要求，进行数据库迁移，通过对数据库表结构适配，数据库视图、序列、函数等数据库对象适配改造，非税业务功能适配调整改造及测试，非税接口服务功能适配改造及测试，非税代理转发服务功能适配改造及测试，中间件适配改造及测试满足迁移条件。并进行数据迁移脚本编写、数据迁移功能验证、数据迁移压力测试、正式数据迁移及验证、数据迁移后业务运行修复及保障</w:t>
            </w:r>
            <w:r>
              <w:rPr>
                <w:rFonts w:hint="eastAsia"/>
                <w:color w:val="000000"/>
                <w:highlight w:val="none"/>
                <w:lang w:eastAsia="zh-CN"/>
              </w:rPr>
              <w:t>。</w:t>
            </w:r>
          </w:p>
          <w:p w14:paraId="2E1FC6CD">
            <w:pPr>
              <w:pStyle w:val="2"/>
              <w:numPr>
                <w:ilvl w:val="0"/>
                <w:numId w:val="0"/>
              </w:numPr>
              <w:tabs>
                <w:tab w:val="clear" w:pos="425"/>
              </w:tabs>
              <w:bidi w:val="0"/>
              <w:ind w:left="0" w:leftChars="0" w:firstLine="0" w:firstLineChars="0"/>
              <w:rPr>
                <w:rFonts w:hint="eastAsia"/>
                <w:lang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四、</w:t>
            </w:r>
            <w:r>
              <w:t>业务架构要求</w:t>
            </w:r>
          </w:p>
          <w:p w14:paraId="4E8BCA63">
            <w:pPr>
              <w:pStyle w:val="30"/>
              <w:ind w:firstLine="0" w:firstLineChars="0"/>
              <w:rPr>
                <w:rFonts w:hint="eastAsia" w:ascii="宋体" w:hAnsi="宋体"/>
                <w:color w:val="000000"/>
                <w:highlight w:val="none"/>
                <w:lang w:eastAsia="zh-CN"/>
              </w:rPr>
            </w:pPr>
            <w:r>
              <w:rPr>
                <w:rFonts w:hint="eastAsia" w:ascii="宋体" w:hAnsi="宋体"/>
                <w:color w:val="000000"/>
                <w:highlight w:val="none"/>
                <w:lang w:eastAsia="zh-CN"/>
              </w:rPr>
              <w:drawing>
                <wp:inline distT="0" distB="0" distL="114300" distR="114300">
                  <wp:extent cx="5269865" cy="2628900"/>
                  <wp:effectExtent l="0" t="0" r="3175" b="7620"/>
                  <wp:docPr id="17" name="图片 17" descr="54d6f0f70a749b166660575dad761d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descr="54d6f0f70a749b166660575dad761d3"/>
                          <pic:cNvPicPr>
                            <a:picLocks noChangeAspect="1"/>
                          </pic:cNvPicPr>
                        </pic:nvPicPr>
                        <pic:blipFill>
                          <a:blip r:embed="rId4"/>
                          <a:stretch>
                            <a:fillRect/>
                          </a:stretch>
                        </pic:blipFill>
                        <pic:spPr>
                          <a:xfrm>
                            <a:off x="0" y="0"/>
                            <a:ext cx="5269865" cy="2628900"/>
                          </a:xfrm>
                          <a:prstGeom prst="rect">
                            <a:avLst/>
                          </a:prstGeom>
                          <a:noFill/>
                          <a:ln>
                            <a:noFill/>
                          </a:ln>
                        </pic:spPr>
                      </pic:pic>
                    </a:graphicData>
                  </a:graphic>
                </wp:inline>
              </w:drawing>
            </w:r>
          </w:p>
          <w:p w14:paraId="001C03D8">
            <w:pPr>
              <w:pStyle w:val="14"/>
              <w:rPr>
                <w:rFonts w:ascii="黑体" w:hAnsi="黑体"/>
                <w:color w:val="000000"/>
                <w:szCs w:val="24"/>
                <w:highlight w:val="none"/>
              </w:rPr>
            </w:pPr>
            <w:r>
              <w:rPr>
                <w:rFonts w:hint="eastAsia"/>
                <w:color w:val="000000"/>
                <w:szCs w:val="24"/>
                <w:highlight w:val="none"/>
              </w:rPr>
              <w:t>图</w:t>
            </w:r>
            <w:r>
              <w:rPr>
                <w:color w:val="000000"/>
                <w:szCs w:val="24"/>
                <w:highlight w:val="none"/>
              </w:rPr>
              <w:fldChar w:fldCharType="begin"/>
            </w:r>
            <w:r>
              <w:rPr>
                <w:color w:val="000000"/>
                <w:szCs w:val="24"/>
                <w:highlight w:val="none"/>
              </w:rPr>
              <w:instrText xml:space="preserve"> </w:instrText>
            </w:r>
            <w:r>
              <w:rPr>
                <w:rFonts w:hint="eastAsia"/>
                <w:color w:val="000000"/>
                <w:szCs w:val="24"/>
                <w:highlight w:val="none"/>
              </w:rPr>
              <w:instrText xml:space="preserve">STYLEREF 1 \s</w:instrText>
            </w:r>
            <w:r>
              <w:rPr>
                <w:color w:val="000000"/>
                <w:szCs w:val="24"/>
                <w:highlight w:val="none"/>
              </w:rPr>
              <w:instrText xml:space="preserve"> </w:instrText>
            </w:r>
            <w:r>
              <w:rPr>
                <w:color w:val="000000"/>
                <w:szCs w:val="24"/>
                <w:highlight w:val="none"/>
              </w:rPr>
              <w:fldChar w:fldCharType="separate"/>
            </w:r>
            <w:r>
              <w:rPr>
                <w:color w:val="000000"/>
                <w:szCs w:val="24"/>
                <w:highlight w:val="none"/>
              </w:rPr>
              <w:t>5</w:t>
            </w:r>
            <w:r>
              <w:rPr>
                <w:color w:val="000000"/>
                <w:szCs w:val="24"/>
                <w:highlight w:val="none"/>
              </w:rPr>
              <w:fldChar w:fldCharType="end"/>
            </w:r>
            <w:r>
              <w:rPr>
                <w:color w:val="000000"/>
                <w:szCs w:val="24"/>
                <w:highlight w:val="none"/>
              </w:rPr>
              <w:noBreakHyphen/>
            </w:r>
            <w:r>
              <w:rPr>
                <w:color w:val="000000"/>
                <w:szCs w:val="24"/>
                <w:highlight w:val="none"/>
              </w:rPr>
              <w:fldChar w:fldCharType="begin"/>
            </w:r>
            <w:r>
              <w:rPr>
                <w:color w:val="000000"/>
                <w:szCs w:val="24"/>
                <w:highlight w:val="none"/>
              </w:rPr>
              <w:instrText xml:space="preserve"> </w:instrText>
            </w:r>
            <w:r>
              <w:rPr>
                <w:rFonts w:hint="eastAsia"/>
                <w:color w:val="000000"/>
                <w:szCs w:val="24"/>
                <w:highlight w:val="none"/>
              </w:rPr>
              <w:instrText xml:space="preserve">SEQ 图 \* ARABIC \s 1</w:instrText>
            </w:r>
            <w:r>
              <w:rPr>
                <w:color w:val="000000"/>
                <w:szCs w:val="24"/>
                <w:highlight w:val="none"/>
              </w:rPr>
              <w:instrText xml:space="preserve"> </w:instrText>
            </w:r>
            <w:r>
              <w:rPr>
                <w:color w:val="000000"/>
                <w:szCs w:val="24"/>
                <w:highlight w:val="none"/>
              </w:rPr>
              <w:fldChar w:fldCharType="separate"/>
            </w:r>
            <w:r>
              <w:rPr>
                <w:rFonts w:hint="eastAsia"/>
                <w:color w:val="000000"/>
                <w:szCs w:val="24"/>
                <w:highlight w:val="none"/>
              </w:rPr>
              <w:t>4</w:t>
            </w:r>
            <w:r>
              <w:rPr>
                <w:color w:val="000000"/>
                <w:szCs w:val="24"/>
                <w:highlight w:val="none"/>
              </w:rPr>
              <w:fldChar w:fldCharType="end"/>
            </w:r>
            <w:r>
              <w:rPr>
                <w:rFonts w:hint="eastAsia" w:ascii="黑体" w:hAnsi="黑体"/>
                <w:color w:val="000000"/>
                <w:szCs w:val="24"/>
                <w:highlight w:val="none"/>
              </w:rPr>
              <w:t>业务关系图</w:t>
            </w:r>
          </w:p>
          <w:p w14:paraId="1BBAFC8D">
            <w:pPr>
              <w:rPr>
                <w:color w:val="000000"/>
                <w:highlight w:val="none"/>
              </w:rPr>
            </w:pPr>
            <w:r>
              <w:rPr>
                <w:rFonts w:hint="eastAsia"/>
                <w:color w:val="000000"/>
                <w:highlight w:val="none"/>
              </w:rPr>
              <w:t>系统说明：</w:t>
            </w:r>
          </w:p>
          <w:p w14:paraId="539A8174">
            <w:pPr>
              <w:rPr>
                <w:color w:val="000000"/>
                <w:highlight w:val="none"/>
              </w:rPr>
            </w:pPr>
            <w:r>
              <w:rPr>
                <w:color w:val="000000"/>
                <w:highlight w:val="none"/>
              </w:rPr>
              <w:t>1</w:t>
            </w:r>
            <w:r>
              <w:rPr>
                <w:rFonts w:hint="eastAsia"/>
                <w:color w:val="000000"/>
                <w:highlight w:val="none"/>
              </w:rPr>
              <w:t>.非税收入征缴信息管理子系统财政端</w:t>
            </w:r>
          </w:p>
          <w:p w14:paraId="4C4F92D8">
            <w:pPr>
              <w:rPr>
                <w:color w:val="000000"/>
                <w:highlight w:val="none"/>
              </w:rPr>
            </w:pPr>
            <w:r>
              <w:rPr>
                <w:rFonts w:hint="eastAsia"/>
                <w:color w:val="000000"/>
                <w:highlight w:val="none"/>
              </w:rPr>
              <w:t>市县非税收入征缴信息管理子系统财政端部署在政务外网，只允许政务外网内部访问，具备市县财政非税收入管理功能，包括系统管理、数据权限管理管理、项目库管理、收入收缴管理、收入退付、统计分析等。市县财政人员通过财政端完成收入管理、对账、分成等业务。</w:t>
            </w:r>
          </w:p>
          <w:p w14:paraId="60A0F70C">
            <w:pPr>
              <w:rPr>
                <w:color w:val="000000"/>
                <w:highlight w:val="none"/>
              </w:rPr>
            </w:pPr>
            <w:r>
              <w:rPr>
                <w:color w:val="000000"/>
                <w:highlight w:val="none"/>
              </w:rPr>
              <w:t>2</w:t>
            </w:r>
            <w:r>
              <w:rPr>
                <w:rFonts w:hint="eastAsia"/>
                <w:color w:val="000000"/>
                <w:highlight w:val="none"/>
              </w:rPr>
              <w:t>.非税收入征缴信息管理子系统单位端</w:t>
            </w:r>
          </w:p>
          <w:p w14:paraId="03E7BFAA">
            <w:pPr>
              <w:rPr>
                <w:color w:val="000000"/>
                <w:highlight w:val="none"/>
              </w:rPr>
            </w:pPr>
            <w:r>
              <w:rPr>
                <w:rFonts w:hint="eastAsia"/>
                <w:color w:val="000000"/>
                <w:highlight w:val="none"/>
              </w:rPr>
              <w:t>市县非税收入征缴信息管理子系统单位端部署在政务外网，并提供互联网服务，市县执收单位通过非税收入征缴信息管理子系统单位端进行开具缴款通知书、申请退库操作。</w:t>
            </w:r>
          </w:p>
          <w:p w14:paraId="50E6FA4B">
            <w:pPr>
              <w:rPr>
                <w:color w:val="000000"/>
                <w:highlight w:val="none"/>
              </w:rPr>
            </w:pPr>
            <w:r>
              <w:rPr>
                <w:color w:val="000000"/>
                <w:highlight w:val="none"/>
              </w:rPr>
              <w:t>3</w:t>
            </w:r>
            <w:r>
              <w:rPr>
                <w:rFonts w:hint="eastAsia"/>
                <w:color w:val="000000"/>
                <w:highlight w:val="none"/>
              </w:rPr>
              <w:t>.公共接口服务</w:t>
            </w:r>
          </w:p>
          <w:p w14:paraId="4731F9B1">
            <w:pPr>
              <w:rPr>
                <w:color w:val="000000"/>
                <w:highlight w:val="none"/>
              </w:rPr>
            </w:pPr>
            <w:r>
              <w:rPr>
                <w:rFonts w:hint="eastAsia"/>
                <w:color w:val="000000"/>
                <w:highlight w:val="none"/>
              </w:rPr>
              <w:t>公共接口服务部署在政务外网，是非税收入征缴信息管理子系统对外接口的总线，承担与各银行、执收单位自有系统之间的数据交互工作。</w:t>
            </w:r>
          </w:p>
          <w:p w14:paraId="4287FB99">
            <w:pPr>
              <w:rPr>
                <w:color w:val="000000"/>
                <w:highlight w:val="none"/>
              </w:rPr>
            </w:pPr>
            <w:r>
              <w:rPr>
                <w:color w:val="000000"/>
                <w:highlight w:val="none"/>
              </w:rPr>
              <w:t>4</w:t>
            </w:r>
            <w:r>
              <w:rPr>
                <w:rFonts w:hint="eastAsia"/>
                <w:color w:val="000000"/>
                <w:highlight w:val="none"/>
              </w:rPr>
              <w:t>.财政非税与票据服务平台</w:t>
            </w:r>
          </w:p>
          <w:p w14:paraId="7C0C88EC">
            <w:pPr>
              <w:pStyle w:val="30"/>
              <w:ind w:firstLineChars="0"/>
              <w:rPr>
                <w:color w:val="000000"/>
                <w:highlight w:val="none"/>
              </w:rPr>
            </w:pPr>
            <w:r>
              <w:rPr>
                <w:rFonts w:hint="eastAsia"/>
                <w:color w:val="000000"/>
                <w:highlight w:val="none"/>
              </w:rPr>
              <w:t>财政非税与票据服务平台，实现查码缴费</w:t>
            </w:r>
            <w:r>
              <w:rPr>
                <w:rFonts w:hint="eastAsia"/>
                <w:color w:val="000000"/>
                <w:highlight w:val="none"/>
                <w:lang w:eastAsia="zh-CN"/>
              </w:rPr>
              <w:t>、</w:t>
            </w:r>
            <w:r>
              <w:rPr>
                <w:rFonts w:hint="eastAsia"/>
                <w:color w:val="000000"/>
                <w:highlight w:val="none"/>
                <w:lang w:val="en-US" w:eastAsia="zh-CN"/>
              </w:rPr>
              <w:t>电子缴款书查验</w:t>
            </w:r>
            <w:r>
              <w:rPr>
                <w:rFonts w:hint="eastAsia"/>
                <w:color w:val="000000"/>
                <w:highlight w:val="none"/>
              </w:rPr>
              <w:t>、电子缴款书确认、在线支付、缴费结果查询、我的票夹等功能。</w:t>
            </w:r>
          </w:p>
          <w:p w14:paraId="3B3350E0">
            <w:pPr>
              <w:rPr>
                <w:color w:val="000000"/>
                <w:highlight w:val="none"/>
              </w:rPr>
            </w:pPr>
            <w:r>
              <w:rPr>
                <w:color w:val="000000"/>
                <w:highlight w:val="none"/>
              </w:rPr>
              <w:t>5.</w:t>
            </w:r>
            <w:r>
              <w:rPr>
                <w:rFonts w:hint="eastAsia"/>
                <w:color w:val="000000"/>
                <w:highlight w:val="none"/>
              </w:rPr>
              <w:t>电</w:t>
            </w:r>
            <w:r>
              <w:rPr>
                <w:color w:val="000000"/>
                <w:highlight w:val="none"/>
              </w:rPr>
              <w:t>子缴款书服务平台</w:t>
            </w:r>
          </w:p>
          <w:p w14:paraId="606A9F26">
            <w:pPr>
              <w:pStyle w:val="30"/>
              <w:ind w:firstLineChars="0"/>
              <w:rPr>
                <w:color w:val="000000"/>
                <w:highlight w:val="none"/>
              </w:rPr>
            </w:pPr>
            <w:r>
              <w:rPr>
                <w:rFonts w:hint="eastAsia"/>
                <w:color w:val="000000"/>
                <w:highlight w:val="none"/>
              </w:rPr>
              <w:t>网上缴费完成后实时生成电子缴款书，实现单位注册、电子缴款书赋码、生成、作废、冲红、入账、归档等全流程管理要求。</w:t>
            </w:r>
          </w:p>
          <w:p w14:paraId="26E0D3A1">
            <w:pPr>
              <w:rPr>
                <w:color w:val="000000"/>
                <w:highlight w:val="none"/>
              </w:rPr>
            </w:pPr>
            <w:r>
              <w:rPr>
                <w:rFonts w:hint="eastAsia"/>
                <w:color w:val="000000"/>
                <w:highlight w:val="none"/>
              </w:rPr>
              <w:t>6</w:t>
            </w:r>
            <w:r>
              <w:rPr>
                <w:color w:val="000000"/>
                <w:highlight w:val="none"/>
              </w:rPr>
              <w:t>.执收单位业务系统</w:t>
            </w:r>
          </w:p>
          <w:p w14:paraId="48D4B899">
            <w:pPr>
              <w:pStyle w:val="30"/>
              <w:ind w:firstLineChars="0"/>
              <w:rPr>
                <w:color w:val="000000"/>
                <w:highlight w:val="none"/>
              </w:rPr>
            </w:pPr>
            <w:r>
              <w:rPr>
                <w:rFonts w:hint="eastAsia"/>
                <w:color w:val="000000"/>
                <w:highlight w:val="none"/>
                <w:lang w:eastAsia="zh-CN"/>
              </w:rPr>
              <w:t>非税收入征缴信息管理子系统</w:t>
            </w:r>
            <w:r>
              <w:rPr>
                <w:rFonts w:hint="eastAsia"/>
                <w:color w:val="000000"/>
                <w:highlight w:val="none"/>
              </w:rPr>
              <w:t>同</w:t>
            </w:r>
            <w:r>
              <w:rPr>
                <w:color w:val="000000"/>
                <w:highlight w:val="none"/>
              </w:rPr>
              <w:t>执收</w:t>
            </w:r>
            <w:r>
              <w:rPr>
                <w:rFonts w:hint="eastAsia"/>
                <w:color w:val="000000"/>
                <w:highlight w:val="none"/>
              </w:rPr>
              <w:t>业务系统通过接口进行业务协同，单位自有业务系统将应缴信息发送给</w:t>
            </w:r>
            <w:r>
              <w:rPr>
                <w:rFonts w:hint="eastAsia"/>
                <w:color w:val="000000"/>
                <w:highlight w:val="none"/>
                <w:lang w:eastAsia="zh-CN"/>
              </w:rPr>
              <w:t>非税收入征缴信息管理子系统</w:t>
            </w:r>
            <w:r>
              <w:rPr>
                <w:rFonts w:hint="eastAsia"/>
                <w:color w:val="000000"/>
                <w:highlight w:val="none"/>
              </w:rPr>
              <w:t>，</w:t>
            </w:r>
            <w:r>
              <w:rPr>
                <w:rFonts w:hint="eastAsia"/>
                <w:color w:val="000000"/>
                <w:highlight w:val="none"/>
                <w:lang w:eastAsia="zh-CN"/>
              </w:rPr>
              <w:t>非税收入征缴信息管理子系统</w:t>
            </w:r>
            <w:r>
              <w:rPr>
                <w:rFonts w:hint="eastAsia"/>
                <w:color w:val="000000"/>
                <w:highlight w:val="none"/>
              </w:rPr>
              <w:t>完成缴费后将缴费状态返回给单位自有业务系统。</w:t>
            </w:r>
          </w:p>
          <w:p w14:paraId="70E90F91">
            <w:pPr>
              <w:pStyle w:val="30"/>
              <w:ind w:firstLineChars="0"/>
              <w:rPr>
                <w:color w:val="000000"/>
                <w:highlight w:val="none"/>
              </w:rPr>
            </w:pPr>
            <w:r>
              <w:rPr>
                <w:rFonts w:hint="eastAsia"/>
                <w:color w:val="000000"/>
                <w:highlight w:val="none"/>
                <w:lang w:val="en-US" w:eastAsia="zh-CN"/>
              </w:rPr>
              <w:t>7</w:t>
            </w:r>
            <w:r>
              <w:rPr>
                <w:color w:val="000000"/>
                <w:highlight w:val="none"/>
              </w:rPr>
              <w:t>.</w:t>
            </w:r>
            <w:r>
              <w:rPr>
                <w:rFonts w:hint="eastAsia"/>
                <w:color w:val="000000"/>
                <w:highlight w:val="none"/>
              </w:rPr>
              <w:t>适配器服务平台</w:t>
            </w:r>
          </w:p>
          <w:p w14:paraId="37217805">
            <w:pPr>
              <w:pStyle w:val="30"/>
              <w:rPr>
                <w:color w:val="000000"/>
                <w:highlight w:val="none"/>
              </w:rPr>
            </w:pPr>
            <w:r>
              <w:rPr>
                <w:rFonts w:hint="eastAsia"/>
                <w:color w:val="000000"/>
                <w:highlight w:val="none"/>
              </w:rPr>
              <w:t>按照财政部规范，</w:t>
            </w:r>
            <w:r>
              <w:rPr>
                <w:rFonts w:hint="eastAsia"/>
                <w:color w:val="000000"/>
                <w:highlight w:val="none"/>
                <w:lang w:val="en-US" w:eastAsia="zh-CN"/>
              </w:rPr>
              <w:t>使用现有</w:t>
            </w:r>
            <w:r>
              <w:rPr>
                <w:rFonts w:hint="eastAsia"/>
                <w:color w:val="000000"/>
                <w:highlight w:val="none"/>
              </w:rPr>
              <w:t>适配器服务平台，通过财政非税电子化通用接口完成缴费。</w:t>
            </w:r>
          </w:p>
          <w:p w14:paraId="68EABE14">
            <w:pPr>
              <w:pStyle w:val="30"/>
              <w:ind w:firstLineChars="0"/>
              <w:rPr>
                <w:color w:val="000000"/>
                <w:highlight w:val="none"/>
              </w:rPr>
            </w:pPr>
            <w:r>
              <w:rPr>
                <w:rFonts w:hint="eastAsia"/>
                <w:color w:val="000000"/>
                <w:highlight w:val="none"/>
                <w:lang w:val="en-US" w:eastAsia="zh-CN"/>
              </w:rPr>
              <w:t>8</w:t>
            </w:r>
            <w:r>
              <w:rPr>
                <w:color w:val="000000"/>
                <w:highlight w:val="none"/>
              </w:rPr>
              <w:t>.</w:t>
            </w:r>
            <w:r>
              <w:rPr>
                <w:rFonts w:hint="eastAsia"/>
                <w:color w:val="000000"/>
                <w:highlight w:val="none"/>
                <w:lang w:val="en-US" w:eastAsia="zh-CN"/>
              </w:rPr>
              <w:t>新老非税收入征缴信息管理子系统并行数据兼容服务</w:t>
            </w:r>
          </w:p>
          <w:p w14:paraId="7CB96E16">
            <w:pPr>
              <w:pStyle w:val="30"/>
              <w:rPr>
                <w:rFonts w:hint="eastAsia"/>
                <w:color w:val="000000"/>
                <w:highlight w:val="none"/>
              </w:rPr>
            </w:pPr>
            <w:r>
              <w:rPr>
                <w:rFonts w:hint="eastAsia"/>
                <w:color w:val="000000"/>
                <w:highlight w:val="none"/>
              </w:rPr>
              <w:t>新老</w:t>
            </w:r>
            <w:r>
              <w:rPr>
                <w:rFonts w:hint="eastAsia"/>
                <w:color w:val="000000"/>
                <w:highlight w:val="none"/>
                <w:lang w:eastAsia="zh-CN"/>
              </w:rPr>
              <w:t>非税收入征缴信息管理子系统</w:t>
            </w:r>
            <w:r>
              <w:rPr>
                <w:rFonts w:hint="eastAsia"/>
                <w:color w:val="000000"/>
                <w:highlight w:val="none"/>
              </w:rPr>
              <w:t>并行数据兼容服务，实现新旧</w:t>
            </w:r>
            <w:r>
              <w:rPr>
                <w:rFonts w:hint="eastAsia"/>
                <w:color w:val="000000"/>
                <w:highlight w:val="none"/>
                <w:lang w:eastAsia="zh-CN"/>
              </w:rPr>
              <w:t>非税收入征缴信息管理子系统</w:t>
            </w:r>
            <w:r>
              <w:rPr>
                <w:rFonts w:hint="eastAsia"/>
                <w:color w:val="000000"/>
                <w:highlight w:val="none"/>
              </w:rPr>
              <w:t>与银行系统之间基础数据、缴款数据、对账数据、退付数据的接收、转发、记录等服务。</w:t>
            </w:r>
          </w:p>
          <w:p w14:paraId="2523E050">
            <w:pPr>
              <w:pStyle w:val="2"/>
              <w:numPr>
                <w:ilvl w:val="0"/>
                <w:numId w:val="0"/>
              </w:numPr>
              <w:tabs>
                <w:tab w:val="clear" w:pos="425"/>
              </w:tabs>
              <w:bidi w:val="0"/>
              <w:ind w:left="0" w:leftChars="0" w:firstLine="0" w:firstLineChars="0"/>
              <w:rPr>
                <w:rFonts w:hint="eastAsia"/>
                <w:lang w:val="en-US"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五、</w:t>
            </w:r>
            <w:r>
              <w:t>网络架构要求</w:t>
            </w:r>
          </w:p>
          <w:p w14:paraId="3D946CDE">
            <w:pPr>
              <w:pStyle w:val="30"/>
              <w:bidi w:val="0"/>
              <w:rPr>
                <w:rFonts w:hint="eastAsia"/>
                <w:lang w:eastAsia="zh-CN"/>
              </w:rPr>
            </w:pPr>
            <w:r>
              <w:rPr>
                <w:rFonts w:hint="eastAsia"/>
              </w:rPr>
              <w:t>本项目采用云化方式部署，依托海南省电子政务外网、省</w:t>
            </w:r>
            <w:r>
              <w:rPr>
                <w:rFonts w:hint="eastAsia"/>
                <w:lang w:val="en-US" w:eastAsia="zh-CN"/>
              </w:rPr>
              <w:t>政务</w:t>
            </w:r>
            <w:r>
              <w:rPr>
                <w:rFonts w:hint="eastAsia"/>
                <w:lang w:eastAsia="zh-CN"/>
              </w:rPr>
              <w:t>云</w:t>
            </w:r>
            <w:r>
              <w:rPr>
                <w:rFonts w:hint="eastAsia"/>
              </w:rPr>
              <w:t>及省财政厅提供的网络架构</w:t>
            </w:r>
            <w:r>
              <w:rPr>
                <w:rFonts w:hint="eastAsia"/>
                <w:lang w:eastAsia="zh-CN"/>
              </w:rPr>
              <w:t>。</w:t>
            </w:r>
          </w:p>
          <w:p w14:paraId="402A58CB">
            <w:pPr>
              <w:pStyle w:val="2"/>
              <w:numPr>
                <w:ilvl w:val="0"/>
                <w:numId w:val="0"/>
              </w:numPr>
              <w:tabs>
                <w:tab w:val="clear" w:pos="425"/>
              </w:tabs>
              <w:bidi w:val="0"/>
              <w:ind w:left="0" w:leftChars="0" w:firstLine="0" w:firstLineChars="0"/>
              <w:rPr>
                <w:rFonts w:hint="eastAsia"/>
                <w:lang w:val="en-US"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六、</w:t>
            </w:r>
            <w:r>
              <w:t>技术架构要求</w:t>
            </w:r>
          </w:p>
          <w:p w14:paraId="468D64FB">
            <w:pPr>
              <w:rPr>
                <w:color w:val="000000"/>
                <w:highlight w:val="none"/>
              </w:rPr>
            </w:pPr>
            <w:r>
              <w:rPr>
                <w:rFonts w:hint="eastAsia"/>
                <w:color w:val="000000"/>
                <w:highlight w:val="none"/>
              </w:rPr>
              <w:t>本次系统升级采用分层体系架构，由基础设施层，数据存储层、应用支撑层、应用框架层、功能应用层，用户访问渠道层，用户终端层、监控平台、标准体系、安全体系和运维体系组成。</w:t>
            </w:r>
          </w:p>
          <w:p w14:paraId="3BC818E2">
            <w:pPr>
              <w:pStyle w:val="30"/>
              <w:ind w:left="480" w:firstLine="0" w:firstLineChars="0"/>
              <w:rPr>
                <w:color w:val="000000"/>
                <w:highlight w:val="none"/>
              </w:rPr>
            </w:pPr>
            <w:r>
              <w:rPr>
                <w:color w:val="000000"/>
                <w:highlight w:val="none"/>
              </w:rPr>
              <w:drawing>
                <wp:inline distT="0" distB="0" distL="114300" distR="114300">
                  <wp:extent cx="4695825" cy="3305175"/>
                  <wp:effectExtent l="0" t="0" r="13335" b="190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5"/>
                          <a:stretch>
                            <a:fillRect/>
                          </a:stretch>
                        </pic:blipFill>
                        <pic:spPr>
                          <a:xfrm>
                            <a:off x="0" y="0"/>
                            <a:ext cx="4695825" cy="3305175"/>
                          </a:xfrm>
                          <a:prstGeom prst="rect">
                            <a:avLst/>
                          </a:prstGeom>
                          <a:noFill/>
                          <a:ln>
                            <a:noFill/>
                          </a:ln>
                        </pic:spPr>
                      </pic:pic>
                    </a:graphicData>
                  </a:graphic>
                </wp:inline>
              </w:drawing>
            </w:r>
          </w:p>
          <w:p w14:paraId="359C13FB">
            <w:pPr>
              <w:jc w:val="center"/>
              <w:rPr>
                <w:color w:val="000000"/>
                <w:highlight w:val="none"/>
              </w:rPr>
            </w:pPr>
            <w:r>
              <w:rPr>
                <w:rFonts w:hint="eastAsia" w:ascii="黑体" w:hAnsi="黑体"/>
                <w:color w:val="000000"/>
                <w:szCs w:val="24"/>
                <w:highlight w:val="none"/>
              </w:rPr>
              <w:t>图</w:t>
            </w:r>
            <w:r>
              <w:rPr>
                <w:rFonts w:ascii="黑体" w:hAnsi="黑体"/>
                <w:color w:val="000000"/>
                <w:szCs w:val="24"/>
                <w:highlight w:val="none"/>
              </w:rPr>
              <w:t>5</w:t>
            </w:r>
            <w:r>
              <w:rPr>
                <w:rFonts w:ascii="黑体" w:hAnsi="黑体"/>
                <w:color w:val="000000"/>
                <w:szCs w:val="24"/>
                <w:highlight w:val="none"/>
              </w:rPr>
              <w:noBreakHyphen/>
            </w:r>
            <w:r>
              <w:rPr>
                <w:rFonts w:ascii="黑体" w:hAnsi="黑体"/>
                <w:color w:val="000000"/>
                <w:szCs w:val="24"/>
                <w:highlight w:val="none"/>
              </w:rPr>
              <w:t>2</w:t>
            </w:r>
            <w:r>
              <w:rPr>
                <w:rFonts w:hint="eastAsia"/>
                <w:color w:val="000000"/>
                <w:highlight w:val="none"/>
              </w:rPr>
              <w:t>政务信息化总体架构图</w:t>
            </w:r>
          </w:p>
          <w:p w14:paraId="7505879D">
            <w:pPr>
              <w:rPr>
                <w:color w:val="000000"/>
                <w:highlight w:val="none"/>
              </w:rPr>
            </w:pPr>
            <w:r>
              <w:rPr>
                <w:rFonts w:hint="eastAsia"/>
                <w:color w:val="000000"/>
                <w:highlight w:val="none"/>
              </w:rPr>
              <w:t>（一）基础设施层</w:t>
            </w:r>
          </w:p>
          <w:p w14:paraId="3E61E317">
            <w:pPr>
              <w:rPr>
                <w:color w:val="000000"/>
                <w:highlight w:val="none"/>
              </w:rPr>
            </w:pPr>
            <w:r>
              <w:rPr>
                <w:rFonts w:hint="eastAsia"/>
                <w:color w:val="000000"/>
                <w:highlight w:val="none"/>
              </w:rPr>
              <w:t>用政务云平台，将网络和硬件设施托管与政务云服务商，在政务云的服务上部署关系型数据库，非关系型数据库，应用中间件等，以满足和支撑系统的运作。</w:t>
            </w:r>
          </w:p>
          <w:p w14:paraId="6176B8CC">
            <w:pPr>
              <w:rPr>
                <w:color w:val="000000"/>
                <w:highlight w:val="none"/>
              </w:rPr>
            </w:pPr>
            <w:r>
              <w:rPr>
                <w:rFonts w:hint="eastAsia"/>
                <w:color w:val="000000"/>
                <w:highlight w:val="none"/>
              </w:rPr>
              <w:t>（二）数据存储层</w:t>
            </w:r>
          </w:p>
          <w:p w14:paraId="5C54F918">
            <w:pPr>
              <w:rPr>
                <w:color w:val="000000"/>
                <w:highlight w:val="none"/>
              </w:rPr>
            </w:pPr>
            <w:r>
              <w:rPr>
                <w:rFonts w:hint="eastAsia"/>
                <w:color w:val="000000"/>
                <w:highlight w:val="none"/>
              </w:rPr>
              <w:t>主要由关系型数据库和非关系型数据库组成，实现不同需求的数据存储，提高写入、查询和分析效率，采用不同存储技术的混搭的存储方式，取长补短，使数据的存储能发挥更大的效能。</w:t>
            </w:r>
          </w:p>
          <w:p w14:paraId="7270BC5C">
            <w:pPr>
              <w:rPr>
                <w:color w:val="000000"/>
                <w:highlight w:val="none"/>
              </w:rPr>
            </w:pPr>
            <w:r>
              <w:rPr>
                <w:rFonts w:hint="eastAsia"/>
                <w:color w:val="000000"/>
                <w:highlight w:val="none"/>
              </w:rPr>
              <w:t>（三）应用支撑层</w:t>
            </w:r>
          </w:p>
          <w:p w14:paraId="3238C566">
            <w:pPr>
              <w:rPr>
                <w:color w:val="000000"/>
                <w:highlight w:val="none"/>
              </w:rPr>
            </w:pPr>
            <w:r>
              <w:rPr>
                <w:rFonts w:hint="eastAsia"/>
                <w:color w:val="000000"/>
                <w:highlight w:val="none"/>
              </w:rPr>
              <w:t>作为系统和外部数据的中控，保证数据进出的安全，稳定和高效等需求，包含通用技术组件和满足系统运行的基础组件，为功能应用的运行提供支撑环境。</w:t>
            </w:r>
          </w:p>
          <w:p w14:paraId="4365AF3B">
            <w:pPr>
              <w:rPr>
                <w:color w:val="000000"/>
                <w:highlight w:val="none"/>
              </w:rPr>
            </w:pPr>
            <w:r>
              <w:rPr>
                <w:rFonts w:hint="eastAsia"/>
                <w:color w:val="000000"/>
                <w:highlight w:val="none"/>
              </w:rPr>
              <w:t>（四）功能应用层</w:t>
            </w:r>
          </w:p>
          <w:p w14:paraId="29BCA751">
            <w:pPr>
              <w:rPr>
                <w:color w:val="000000"/>
                <w:highlight w:val="none"/>
              </w:rPr>
            </w:pPr>
            <w:r>
              <w:rPr>
                <w:rFonts w:hint="eastAsia"/>
                <w:color w:val="000000"/>
                <w:highlight w:val="none"/>
              </w:rPr>
              <w:t>根据业务需要进行扩展，满足系统在业务不同发展时期的个性化需求。</w:t>
            </w:r>
          </w:p>
          <w:p w14:paraId="3B564CF7">
            <w:pPr>
              <w:rPr>
                <w:color w:val="000000"/>
                <w:highlight w:val="none"/>
              </w:rPr>
            </w:pPr>
            <w:r>
              <w:rPr>
                <w:rFonts w:hint="eastAsia"/>
                <w:color w:val="000000"/>
                <w:highlight w:val="none"/>
              </w:rPr>
              <w:t>应用框架层：以统一应用门户的形式，借助于应用支撑层的统一用户管理、统一权限管理、统一身份认证管理等机制，对业务信息综合应用资源进行集成整合，提供单点登录、门户定制等服务，提供统一的业务信息门户应用和信息服务，实现应用门户的集中管理与展现。</w:t>
            </w:r>
          </w:p>
          <w:p w14:paraId="36304649">
            <w:pPr>
              <w:rPr>
                <w:color w:val="000000"/>
                <w:highlight w:val="none"/>
              </w:rPr>
            </w:pPr>
            <w:r>
              <w:rPr>
                <w:rFonts w:hint="eastAsia"/>
                <w:color w:val="000000"/>
                <w:highlight w:val="none"/>
              </w:rPr>
              <w:t>（五）用户终端</w:t>
            </w:r>
          </w:p>
          <w:p w14:paraId="2E1D12B4">
            <w:pPr>
              <w:rPr>
                <w:color w:val="000000"/>
                <w:highlight w:val="none"/>
              </w:rPr>
            </w:pPr>
            <w:r>
              <w:rPr>
                <w:rFonts w:hint="eastAsia"/>
                <w:color w:val="000000"/>
                <w:highlight w:val="none"/>
              </w:rPr>
              <w:t>客户端PC和移动终端的主流浏览器</w:t>
            </w:r>
          </w:p>
          <w:p w14:paraId="3976CEB0">
            <w:pPr>
              <w:rPr>
                <w:color w:val="000000"/>
                <w:highlight w:val="none"/>
              </w:rPr>
            </w:pPr>
            <w:r>
              <w:rPr>
                <w:rFonts w:hint="eastAsia"/>
                <w:color w:val="000000"/>
                <w:highlight w:val="none"/>
              </w:rPr>
              <w:t>（六）监控平台</w:t>
            </w:r>
          </w:p>
          <w:p w14:paraId="33AFF12B">
            <w:pPr>
              <w:rPr>
                <w:color w:val="000000"/>
                <w:highlight w:val="none"/>
              </w:rPr>
            </w:pPr>
            <w:r>
              <w:rPr>
                <w:rFonts w:hint="eastAsia"/>
                <w:color w:val="000000"/>
                <w:highlight w:val="none"/>
              </w:rPr>
              <w:t>对应用、服务、监控的可视化管理。</w:t>
            </w:r>
          </w:p>
          <w:p w14:paraId="6A9A5AAE">
            <w:pPr>
              <w:rPr>
                <w:color w:val="000000"/>
                <w:highlight w:val="none"/>
              </w:rPr>
            </w:pPr>
            <w:r>
              <w:rPr>
                <w:rFonts w:hint="eastAsia"/>
                <w:color w:val="000000"/>
                <w:highlight w:val="none"/>
              </w:rPr>
              <w:t>（七）标准体系</w:t>
            </w:r>
          </w:p>
          <w:p w14:paraId="2FCE66B2">
            <w:pPr>
              <w:rPr>
                <w:color w:val="000000"/>
                <w:highlight w:val="none"/>
              </w:rPr>
            </w:pPr>
            <w:r>
              <w:rPr>
                <w:rFonts w:hint="eastAsia"/>
                <w:color w:val="000000"/>
                <w:highlight w:val="none"/>
              </w:rPr>
              <w:t>对数据的介入接触作出标准规范，如：数据格式规范，协议规范，服务规范，权限安全规范等。</w:t>
            </w:r>
          </w:p>
          <w:p w14:paraId="5ABC3898">
            <w:pPr>
              <w:rPr>
                <w:color w:val="000000"/>
                <w:highlight w:val="none"/>
              </w:rPr>
            </w:pPr>
            <w:r>
              <w:rPr>
                <w:rFonts w:hint="eastAsia"/>
                <w:color w:val="000000"/>
                <w:highlight w:val="none"/>
              </w:rPr>
              <w:t>（八）安全体系与运维体系</w:t>
            </w:r>
          </w:p>
          <w:p w14:paraId="0F484B30">
            <w:pPr>
              <w:rPr>
                <w:color w:val="000000"/>
                <w:highlight w:val="none"/>
              </w:rPr>
            </w:pPr>
            <w:r>
              <w:rPr>
                <w:rFonts w:hint="eastAsia"/>
                <w:color w:val="000000"/>
                <w:highlight w:val="none"/>
              </w:rPr>
              <w:t>贯穿于整个体系架构的所有层次，为系统提供应用信息安全保障和运行维护服务管理保障。信息安全体系通过统一的安全保障机制，有效保证系统在应用操作、数据访问、数据传输等方面的安全性，以及系统运维服务管理在组织机构、制度规范、服务流程、信息资源、技术工具等方面的规范性。</w:t>
            </w:r>
          </w:p>
          <w:p w14:paraId="406C039E">
            <w:pPr>
              <w:pStyle w:val="2"/>
              <w:numPr>
                <w:ilvl w:val="0"/>
                <w:numId w:val="0"/>
              </w:numPr>
              <w:tabs>
                <w:tab w:val="clear" w:pos="425"/>
              </w:tabs>
              <w:bidi w:val="0"/>
              <w:ind w:left="0" w:leftChars="0" w:firstLine="0" w:firstLineChars="0"/>
              <w:rPr>
                <w:rFonts w:hint="eastAsia"/>
                <w:lang w:val="en-US"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七、</w:t>
            </w:r>
            <w:r>
              <w:rPr>
                <w:rFonts w:hint="eastAsia"/>
              </w:rPr>
              <w:t>建设内容要求</w:t>
            </w:r>
          </w:p>
          <w:tbl>
            <w:tblPr>
              <w:tblStyle w:val="23"/>
              <w:tblW w:w="7655"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04"/>
              <w:gridCol w:w="1356"/>
              <w:gridCol w:w="1469"/>
              <w:gridCol w:w="2207"/>
              <w:gridCol w:w="846"/>
              <w:gridCol w:w="846"/>
            </w:tblGrid>
            <w:tr w14:paraId="6DEA6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591" w:type="pct"/>
                  <w:tcBorders>
                    <w:top w:val="single" w:color="000000" w:sz="8" w:space="0"/>
                    <w:left w:val="single" w:color="000000" w:sz="8" w:space="0"/>
                    <w:bottom w:val="single" w:color="000000" w:sz="8" w:space="0"/>
                    <w:right w:val="single" w:color="000000" w:sz="8" w:space="0"/>
                  </w:tcBorders>
                  <w:shd w:val="clear" w:color="auto" w:fill="auto"/>
                  <w:vAlign w:val="center"/>
                </w:tcPr>
                <w:p w14:paraId="7A3C48B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886" w:type="pct"/>
                  <w:tcBorders>
                    <w:top w:val="single" w:color="000000" w:sz="8" w:space="0"/>
                    <w:left w:val="nil"/>
                    <w:bottom w:val="single" w:color="000000" w:sz="8" w:space="0"/>
                    <w:right w:val="single" w:color="000000" w:sz="8" w:space="0"/>
                  </w:tcBorders>
                  <w:shd w:val="clear" w:color="auto" w:fill="auto"/>
                  <w:vAlign w:val="center"/>
                </w:tcPr>
                <w:p w14:paraId="0440A57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采购项目</w:t>
                  </w:r>
                </w:p>
              </w:tc>
              <w:tc>
                <w:tcPr>
                  <w:tcW w:w="960" w:type="pct"/>
                  <w:tcBorders>
                    <w:top w:val="single" w:color="000000" w:sz="8" w:space="0"/>
                    <w:left w:val="nil"/>
                    <w:bottom w:val="single" w:color="000000" w:sz="8" w:space="0"/>
                    <w:right w:val="single" w:color="000000" w:sz="8" w:space="0"/>
                  </w:tcBorders>
                  <w:shd w:val="clear" w:color="auto" w:fill="auto"/>
                  <w:vAlign w:val="center"/>
                </w:tcPr>
                <w:p w14:paraId="5EBCA3B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采购子项</w:t>
                  </w:r>
                </w:p>
              </w:tc>
              <w:tc>
                <w:tcPr>
                  <w:tcW w:w="1442" w:type="pct"/>
                  <w:tcBorders>
                    <w:top w:val="single" w:color="000000" w:sz="8" w:space="0"/>
                    <w:left w:val="nil"/>
                    <w:bottom w:val="single" w:color="000000" w:sz="8" w:space="0"/>
                    <w:right w:val="single" w:color="000000" w:sz="8" w:space="0"/>
                  </w:tcBorders>
                  <w:shd w:val="clear" w:color="auto" w:fill="auto"/>
                  <w:vAlign w:val="center"/>
                </w:tcPr>
                <w:p w14:paraId="2751D36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功能点</w:t>
                  </w:r>
                </w:p>
              </w:tc>
              <w:tc>
                <w:tcPr>
                  <w:tcW w:w="553" w:type="pct"/>
                  <w:tcBorders>
                    <w:top w:val="single" w:color="000000" w:sz="8" w:space="0"/>
                    <w:left w:val="nil"/>
                    <w:bottom w:val="single" w:color="000000" w:sz="8" w:space="0"/>
                    <w:right w:val="single" w:color="000000" w:sz="8" w:space="0"/>
                  </w:tcBorders>
                  <w:shd w:val="clear" w:color="auto" w:fill="auto"/>
                  <w:vAlign w:val="center"/>
                </w:tcPr>
                <w:p w14:paraId="1DCD1C1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553" w:type="pct"/>
                  <w:tcBorders>
                    <w:top w:val="single" w:color="000000" w:sz="8" w:space="0"/>
                    <w:left w:val="nil"/>
                    <w:bottom w:val="single" w:color="000000" w:sz="8" w:space="0"/>
                    <w:right w:val="single" w:color="000000" w:sz="8" w:space="0"/>
                  </w:tcBorders>
                  <w:shd w:val="clear" w:color="auto" w:fill="auto"/>
                  <w:vAlign w:val="center"/>
                </w:tcPr>
                <w:p w14:paraId="03D7F34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r>
            <w:tr w14:paraId="287F9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9A61F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86" w:type="pct"/>
                  <w:vMerge w:val="restart"/>
                  <w:tcBorders>
                    <w:top w:val="nil"/>
                    <w:left w:val="nil"/>
                    <w:bottom w:val="single" w:color="000000" w:sz="8" w:space="0"/>
                    <w:right w:val="single" w:color="000000" w:sz="8" w:space="0"/>
                  </w:tcBorders>
                  <w:shd w:val="clear" w:color="auto" w:fill="auto"/>
                  <w:vAlign w:val="center"/>
                </w:tcPr>
                <w:p w14:paraId="0FD32E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非税收入征缴信息管理子系统升级改造</w:t>
                  </w:r>
                </w:p>
              </w:tc>
              <w:tc>
                <w:tcPr>
                  <w:tcW w:w="960" w:type="pct"/>
                  <w:vMerge w:val="restart"/>
                  <w:tcBorders>
                    <w:top w:val="nil"/>
                    <w:left w:val="nil"/>
                    <w:bottom w:val="single" w:color="000000" w:sz="8" w:space="0"/>
                    <w:right w:val="single" w:color="000000" w:sz="8" w:space="0"/>
                  </w:tcBorders>
                  <w:shd w:val="clear" w:color="auto" w:fill="auto"/>
                  <w:vAlign w:val="center"/>
                </w:tcPr>
                <w:p w14:paraId="1E3649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单位子账户及专户功能改造，财政清分功能改造</w:t>
                  </w:r>
                </w:p>
              </w:tc>
              <w:tc>
                <w:tcPr>
                  <w:tcW w:w="1442" w:type="pct"/>
                  <w:tcBorders>
                    <w:top w:val="nil"/>
                    <w:left w:val="nil"/>
                    <w:bottom w:val="single" w:color="000000" w:sz="8" w:space="0"/>
                    <w:right w:val="single" w:color="000000" w:sz="8" w:space="0"/>
                  </w:tcBorders>
                  <w:shd w:val="clear" w:color="auto" w:fill="auto"/>
                  <w:vAlign w:val="center"/>
                </w:tcPr>
                <w:p w14:paraId="60C52F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单位维护页面专户配置改造</w:t>
                  </w:r>
                </w:p>
              </w:tc>
              <w:tc>
                <w:tcPr>
                  <w:tcW w:w="553" w:type="pct"/>
                  <w:tcBorders>
                    <w:top w:val="nil"/>
                    <w:left w:val="nil"/>
                    <w:bottom w:val="single" w:color="000000" w:sz="8" w:space="0"/>
                    <w:right w:val="single" w:color="000000" w:sz="8" w:space="0"/>
                  </w:tcBorders>
                  <w:shd w:val="clear" w:color="auto" w:fill="auto"/>
                  <w:noWrap/>
                  <w:vAlign w:val="center"/>
                </w:tcPr>
                <w:p w14:paraId="781EDE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A162B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6F1E5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E3FAF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86" w:type="pct"/>
                  <w:vMerge w:val="continue"/>
                  <w:tcBorders>
                    <w:top w:val="nil"/>
                    <w:left w:val="nil"/>
                    <w:bottom w:val="single" w:color="000000" w:sz="8" w:space="0"/>
                    <w:right w:val="single" w:color="000000" w:sz="8" w:space="0"/>
                  </w:tcBorders>
                  <w:shd w:val="clear" w:color="auto" w:fill="auto"/>
                  <w:vAlign w:val="center"/>
                </w:tcPr>
                <w:p w14:paraId="100830B0">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A531D7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668FC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缴款书录入专户选择改造</w:t>
                  </w:r>
                </w:p>
              </w:tc>
              <w:tc>
                <w:tcPr>
                  <w:tcW w:w="553" w:type="pct"/>
                  <w:tcBorders>
                    <w:top w:val="nil"/>
                    <w:left w:val="nil"/>
                    <w:bottom w:val="single" w:color="000000" w:sz="8" w:space="0"/>
                    <w:right w:val="single" w:color="000000" w:sz="8" w:space="0"/>
                  </w:tcBorders>
                  <w:shd w:val="clear" w:color="auto" w:fill="auto"/>
                  <w:noWrap/>
                  <w:vAlign w:val="center"/>
                </w:tcPr>
                <w:p w14:paraId="22260B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730D1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F79EC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3F1F9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86" w:type="pct"/>
                  <w:vMerge w:val="continue"/>
                  <w:tcBorders>
                    <w:top w:val="nil"/>
                    <w:left w:val="nil"/>
                    <w:bottom w:val="single" w:color="000000" w:sz="8" w:space="0"/>
                    <w:right w:val="single" w:color="000000" w:sz="8" w:space="0"/>
                  </w:tcBorders>
                  <w:shd w:val="clear" w:color="auto" w:fill="auto"/>
                  <w:vAlign w:val="center"/>
                </w:tcPr>
                <w:p w14:paraId="4B41DC2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5429A19">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8693B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海政通缴款书录入专户选择改造</w:t>
                  </w:r>
                </w:p>
              </w:tc>
              <w:tc>
                <w:tcPr>
                  <w:tcW w:w="553" w:type="pct"/>
                  <w:tcBorders>
                    <w:top w:val="nil"/>
                    <w:left w:val="nil"/>
                    <w:bottom w:val="single" w:color="000000" w:sz="8" w:space="0"/>
                    <w:right w:val="single" w:color="000000" w:sz="8" w:space="0"/>
                  </w:tcBorders>
                  <w:shd w:val="clear" w:color="auto" w:fill="auto"/>
                  <w:noWrap/>
                  <w:vAlign w:val="center"/>
                </w:tcPr>
                <w:p w14:paraId="212974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7FE22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337B5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DFF00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86" w:type="pct"/>
                  <w:vMerge w:val="continue"/>
                  <w:tcBorders>
                    <w:top w:val="nil"/>
                    <w:left w:val="nil"/>
                    <w:bottom w:val="single" w:color="000000" w:sz="8" w:space="0"/>
                    <w:right w:val="single" w:color="000000" w:sz="8" w:space="0"/>
                  </w:tcBorders>
                  <w:shd w:val="clear" w:color="auto" w:fill="auto"/>
                  <w:vAlign w:val="center"/>
                </w:tcPr>
                <w:p w14:paraId="305328F8">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79A6FFA4">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12C91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适配器代理传输专户改造改造</w:t>
                  </w:r>
                </w:p>
              </w:tc>
              <w:tc>
                <w:tcPr>
                  <w:tcW w:w="553" w:type="pct"/>
                  <w:tcBorders>
                    <w:top w:val="nil"/>
                    <w:left w:val="nil"/>
                    <w:bottom w:val="single" w:color="000000" w:sz="8" w:space="0"/>
                    <w:right w:val="single" w:color="000000" w:sz="8" w:space="0"/>
                  </w:tcBorders>
                  <w:shd w:val="clear" w:color="auto" w:fill="auto"/>
                  <w:noWrap/>
                  <w:vAlign w:val="center"/>
                </w:tcPr>
                <w:p w14:paraId="7590EF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D4899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4B76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64051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86" w:type="pct"/>
                  <w:vMerge w:val="continue"/>
                  <w:tcBorders>
                    <w:top w:val="nil"/>
                    <w:left w:val="nil"/>
                    <w:bottom w:val="single" w:color="000000" w:sz="8" w:space="0"/>
                    <w:right w:val="single" w:color="000000" w:sz="8" w:space="0"/>
                  </w:tcBorders>
                  <w:shd w:val="clear" w:color="auto" w:fill="auto"/>
                  <w:vAlign w:val="center"/>
                </w:tcPr>
                <w:p w14:paraId="18AAE5A3">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B76DCDB">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3877F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单位子账户数据同步改造</w:t>
                  </w:r>
                </w:p>
              </w:tc>
              <w:tc>
                <w:tcPr>
                  <w:tcW w:w="553" w:type="pct"/>
                  <w:tcBorders>
                    <w:top w:val="nil"/>
                    <w:left w:val="nil"/>
                    <w:bottom w:val="single" w:color="000000" w:sz="8" w:space="0"/>
                    <w:right w:val="single" w:color="000000" w:sz="8" w:space="0"/>
                  </w:tcBorders>
                  <w:shd w:val="clear" w:color="auto" w:fill="auto"/>
                  <w:noWrap/>
                  <w:vAlign w:val="center"/>
                </w:tcPr>
                <w:p w14:paraId="38E7CB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8691C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9B6DD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10968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86" w:type="pct"/>
                  <w:vMerge w:val="continue"/>
                  <w:tcBorders>
                    <w:top w:val="nil"/>
                    <w:left w:val="nil"/>
                    <w:bottom w:val="single" w:color="000000" w:sz="8" w:space="0"/>
                    <w:right w:val="single" w:color="000000" w:sz="8" w:space="0"/>
                  </w:tcBorders>
                  <w:shd w:val="clear" w:color="auto" w:fill="auto"/>
                  <w:vAlign w:val="center"/>
                </w:tcPr>
                <w:p w14:paraId="5A33C4F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C8DB9D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8D186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缴款书录入子账户功能改造</w:t>
                  </w:r>
                </w:p>
              </w:tc>
              <w:tc>
                <w:tcPr>
                  <w:tcW w:w="553" w:type="pct"/>
                  <w:tcBorders>
                    <w:top w:val="nil"/>
                    <w:left w:val="nil"/>
                    <w:bottom w:val="single" w:color="000000" w:sz="8" w:space="0"/>
                    <w:right w:val="single" w:color="000000" w:sz="8" w:space="0"/>
                  </w:tcBorders>
                  <w:shd w:val="clear" w:color="auto" w:fill="auto"/>
                  <w:noWrap/>
                  <w:vAlign w:val="center"/>
                </w:tcPr>
                <w:p w14:paraId="289341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1F0FB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1845D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2EF66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886" w:type="pct"/>
                  <w:vMerge w:val="continue"/>
                  <w:tcBorders>
                    <w:top w:val="nil"/>
                    <w:left w:val="nil"/>
                    <w:bottom w:val="single" w:color="000000" w:sz="8" w:space="0"/>
                    <w:right w:val="single" w:color="000000" w:sz="8" w:space="0"/>
                  </w:tcBorders>
                  <w:shd w:val="clear" w:color="auto" w:fill="auto"/>
                  <w:vAlign w:val="center"/>
                </w:tcPr>
                <w:p w14:paraId="09E555D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ECCCB53">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1D550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适配器代理传输子账户改造</w:t>
                  </w:r>
                </w:p>
              </w:tc>
              <w:tc>
                <w:tcPr>
                  <w:tcW w:w="553" w:type="pct"/>
                  <w:tcBorders>
                    <w:top w:val="nil"/>
                    <w:left w:val="nil"/>
                    <w:bottom w:val="single" w:color="000000" w:sz="8" w:space="0"/>
                    <w:right w:val="single" w:color="000000" w:sz="8" w:space="0"/>
                  </w:tcBorders>
                  <w:shd w:val="clear" w:color="auto" w:fill="auto"/>
                  <w:noWrap/>
                  <w:vAlign w:val="center"/>
                </w:tcPr>
                <w:p w14:paraId="55AC7F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8CA6A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7B1E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09D7C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86" w:type="pct"/>
                  <w:vMerge w:val="continue"/>
                  <w:tcBorders>
                    <w:top w:val="nil"/>
                    <w:left w:val="nil"/>
                    <w:bottom w:val="single" w:color="000000" w:sz="8" w:space="0"/>
                    <w:right w:val="single" w:color="000000" w:sz="8" w:space="0"/>
                  </w:tcBorders>
                  <w:shd w:val="clear" w:color="auto" w:fill="auto"/>
                  <w:vAlign w:val="center"/>
                </w:tcPr>
                <w:p w14:paraId="65B6216D">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A92DC68">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3CB81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海政通录入子账户功能改造</w:t>
                  </w:r>
                </w:p>
              </w:tc>
              <w:tc>
                <w:tcPr>
                  <w:tcW w:w="553" w:type="pct"/>
                  <w:tcBorders>
                    <w:top w:val="nil"/>
                    <w:left w:val="nil"/>
                    <w:bottom w:val="single" w:color="000000" w:sz="8" w:space="0"/>
                    <w:right w:val="single" w:color="000000" w:sz="8" w:space="0"/>
                  </w:tcBorders>
                  <w:shd w:val="clear" w:color="auto" w:fill="auto"/>
                  <w:noWrap/>
                  <w:vAlign w:val="center"/>
                </w:tcPr>
                <w:p w14:paraId="56ECBF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4E760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7411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7847E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886" w:type="pct"/>
                  <w:vMerge w:val="continue"/>
                  <w:tcBorders>
                    <w:top w:val="nil"/>
                    <w:left w:val="nil"/>
                    <w:bottom w:val="single" w:color="000000" w:sz="8" w:space="0"/>
                    <w:right w:val="single" w:color="000000" w:sz="8" w:space="0"/>
                  </w:tcBorders>
                  <w:shd w:val="clear" w:color="auto" w:fill="auto"/>
                  <w:vAlign w:val="center"/>
                </w:tcPr>
                <w:p w14:paraId="0F2702D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0C5BF90">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94282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财政可以根据参数指定收入清分专户改造</w:t>
                  </w:r>
                </w:p>
              </w:tc>
              <w:tc>
                <w:tcPr>
                  <w:tcW w:w="553" w:type="pct"/>
                  <w:tcBorders>
                    <w:top w:val="nil"/>
                    <w:left w:val="nil"/>
                    <w:bottom w:val="single" w:color="000000" w:sz="8" w:space="0"/>
                    <w:right w:val="single" w:color="000000" w:sz="8" w:space="0"/>
                  </w:tcBorders>
                  <w:shd w:val="clear" w:color="auto" w:fill="auto"/>
                  <w:noWrap/>
                  <w:vAlign w:val="center"/>
                </w:tcPr>
                <w:p w14:paraId="45FD64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503BB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F604CE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E2CEC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86" w:type="pct"/>
                  <w:vMerge w:val="continue"/>
                  <w:tcBorders>
                    <w:top w:val="nil"/>
                    <w:left w:val="nil"/>
                    <w:bottom w:val="single" w:color="000000" w:sz="8" w:space="0"/>
                    <w:right w:val="single" w:color="000000" w:sz="8" w:space="0"/>
                  </w:tcBorders>
                  <w:shd w:val="clear" w:color="auto" w:fill="auto"/>
                  <w:vAlign w:val="center"/>
                </w:tcPr>
                <w:p w14:paraId="0C83E6BF">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B6AB6F5">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016D9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收费项目的项目查询功能改造</w:t>
                  </w:r>
                </w:p>
              </w:tc>
              <w:tc>
                <w:tcPr>
                  <w:tcW w:w="553" w:type="pct"/>
                  <w:tcBorders>
                    <w:top w:val="nil"/>
                    <w:left w:val="nil"/>
                    <w:bottom w:val="single" w:color="000000" w:sz="8" w:space="0"/>
                    <w:right w:val="single" w:color="000000" w:sz="8" w:space="0"/>
                  </w:tcBorders>
                  <w:shd w:val="clear" w:color="auto" w:fill="auto"/>
                  <w:noWrap/>
                  <w:vAlign w:val="center"/>
                </w:tcPr>
                <w:p w14:paraId="09AAF7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04197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ABCBEB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2990D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886" w:type="pct"/>
                  <w:vMerge w:val="continue"/>
                  <w:tcBorders>
                    <w:top w:val="nil"/>
                    <w:left w:val="nil"/>
                    <w:bottom w:val="single" w:color="000000" w:sz="8" w:space="0"/>
                    <w:right w:val="single" w:color="000000" w:sz="8" w:space="0"/>
                  </w:tcBorders>
                  <w:shd w:val="clear" w:color="auto" w:fill="auto"/>
                  <w:vAlign w:val="center"/>
                </w:tcPr>
                <w:p w14:paraId="6AB3E7D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E5F7935">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7689C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报表查询的收入查询报表功能改造</w:t>
                  </w:r>
                </w:p>
              </w:tc>
              <w:tc>
                <w:tcPr>
                  <w:tcW w:w="553" w:type="pct"/>
                  <w:tcBorders>
                    <w:top w:val="nil"/>
                    <w:left w:val="nil"/>
                    <w:bottom w:val="single" w:color="000000" w:sz="8" w:space="0"/>
                    <w:right w:val="single" w:color="000000" w:sz="8" w:space="0"/>
                  </w:tcBorders>
                  <w:shd w:val="clear" w:color="auto" w:fill="auto"/>
                  <w:noWrap/>
                  <w:vAlign w:val="center"/>
                </w:tcPr>
                <w:p w14:paraId="73A5D5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3B9BB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DA12C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1D691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86" w:type="pct"/>
                  <w:vMerge w:val="continue"/>
                  <w:tcBorders>
                    <w:top w:val="nil"/>
                    <w:left w:val="nil"/>
                    <w:bottom w:val="single" w:color="000000" w:sz="8" w:space="0"/>
                    <w:right w:val="single" w:color="000000" w:sz="8" w:space="0"/>
                  </w:tcBorders>
                  <w:shd w:val="clear" w:color="auto" w:fill="auto"/>
                  <w:vAlign w:val="center"/>
                </w:tcPr>
                <w:p w14:paraId="5FC70A82">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0F22A8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非税业务系统电子会计凭证数据标准化改造</w:t>
                  </w:r>
                </w:p>
              </w:tc>
              <w:tc>
                <w:tcPr>
                  <w:tcW w:w="1442" w:type="pct"/>
                  <w:tcBorders>
                    <w:top w:val="nil"/>
                    <w:left w:val="nil"/>
                    <w:bottom w:val="single" w:color="000000" w:sz="8" w:space="0"/>
                    <w:right w:val="single" w:color="000000" w:sz="8" w:space="0"/>
                  </w:tcBorders>
                  <w:shd w:val="clear" w:color="auto" w:fill="auto"/>
                  <w:vAlign w:val="center"/>
                </w:tcPr>
                <w:p w14:paraId="45F265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电子缴款书开具改造</w:t>
                  </w:r>
                </w:p>
              </w:tc>
              <w:tc>
                <w:tcPr>
                  <w:tcW w:w="553" w:type="pct"/>
                  <w:tcBorders>
                    <w:top w:val="nil"/>
                    <w:left w:val="nil"/>
                    <w:bottom w:val="single" w:color="000000" w:sz="8" w:space="0"/>
                    <w:right w:val="single" w:color="000000" w:sz="8" w:space="0"/>
                  </w:tcBorders>
                  <w:shd w:val="clear" w:color="auto" w:fill="auto"/>
                  <w:noWrap/>
                  <w:vAlign w:val="center"/>
                </w:tcPr>
                <w:p w14:paraId="4281A2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2D08C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025D1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98E27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86" w:type="pct"/>
                  <w:vMerge w:val="continue"/>
                  <w:tcBorders>
                    <w:top w:val="nil"/>
                    <w:left w:val="nil"/>
                    <w:bottom w:val="single" w:color="000000" w:sz="8" w:space="0"/>
                    <w:right w:val="single" w:color="000000" w:sz="8" w:space="0"/>
                  </w:tcBorders>
                  <w:shd w:val="clear" w:color="auto" w:fill="auto"/>
                  <w:vAlign w:val="center"/>
                </w:tcPr>
                <w:p w14:paraId="5581E22D">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2BD9825">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BE520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电子缴款书修改改造</w:t>
                  </w:r>
                </w:p>
              </w:tc>
              <w:tc>
                <w:tcPr>
                  <w:tcW w:w="553" w:type="pct"/>
                  <w:tcBorders>
                    <w:top w:val="nil"/>
                    <w:left w:val="nil"/>
                    <w:bottom w:val="single" w:color="000000" w:sz="8" w:space="0"/>
                    <w:right w:val="single" w:color="000000" w:sz="8" w:space="0"/>
                  </w:tcBorders>
                  <w:shd w:val="clear" w:color="auto" w:fill="auto"/>
                  <w:noWrap/>
                  <w:vAlign w:val="center"/>
                </w:tcPr>
                <w:p w14:paraId="421879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15987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C9EC5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3C8DD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886" w:type="pct"/>
                  <w:vMerge w:val="continue"/>
                  <w:tcBorders>
                    <w:top w:val="nil"/>
                    <w:left w:val="nil"/>
                    <w:bottom w:val="single" w:color="000000" w:sz="8" w:space="0"/>
                    <w:right w:val="single" w:color="000000" w:sz="8" w:space="0"/>
                  </w:tcBorders>
                  <w:shd w:val="clear" w:color="auto" w:fill="auto"/>
                  <w:vAlign w:val="center"/>
                </w:tcPr>
                <w:p w14:paraId="388E1302">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1CBFE6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DDAC2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电子缴款书作废改造</w:t>
                  </w:r>
                </w:p>
              </w:tc>
              <w:tc>
                <w:tcPr>
                  <w:tcW w:w="553" w:type="pct"/>
                  <w:tcBorders>
                    <w:top w:val="nil"/>
                    <w:left w:val="nil"/>
                    <w:bottom w:val="single" w:color="000000" w:sz="8" w:space="0"/>
                    <w:right w:val="single" w:color="000000" w:sz="8" w:space="0"/>
                  </w:tcBorders>
                  <w:shd w:val="clear" w:color="auto" w:fill="auto"/>
                  <w:noWrap/>
                  <w:vAlign w:val="center"/>
                </w:tcPr>
                <w:p w14:paraId="13B6F4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B08AF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D1967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D8D64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86" w:type="pct"/>
                  <w:vMerge w:val="continue"/>
                  <w:tcBorders>
                    <w:top w:val="nil"/>
                    <w:left w:val="nil"/>
                    <w:bottom w:val="single" w:color="000000" w:sz="8" w:space="0"/>
                    <w:right w:val="single" w:color="000000" w:sz="8" w:space="0"/>
                  </w:tcBorders>
                  <w:shd w:val="clear" w:color="auto" w:fill="auto"/>
                  <w:vAlign w:val="center"/>
                </w:tcPr>
                <w:p w14:paraId="468A7B1F">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660CD4A">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2F633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电子缴款书重开改造</w:t>
                  </w:r>
                </w:p>
              </w:tc>
              <w:tc>
                <w:tcPr>
                  <w:tcW w:w="553" w:type="pct"/>
                  <w:tcBorders>
                    <w:top w:val="nil"/>
                    <w:left w:val="nil"/>
                    <w:bottom w:val="single" w:color="000000" w:sz="8" w:space="0"/>
                    <w:right w:val="single" w:color="000000" w:sz="8" w:space="0"/>
                  </w:tcBorders>
                  <w:shd w:val="clear" w:color="auto" w:fill="auto"/>
                  <w:noWrap/>
                  <w:vAlign w:val="center"/>
                </w:tcPr>
                <w:p w14:paraId="4BD49A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44BC9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1145C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0A070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86" w:type="pct"/>
                  <w:vMerge w:val="continue"/>
                  <w:tcBorders>
                    <w:top w:val="nil"/>
                    <w:left w:val="nil"/>
                    <w:bottom w:val="single" w:color="000000" w:sz="8" w:space="0"/>
                    <w:right w:val="single" w:color="000000" w:sz="8" w:space="0"/>
                  </w:tcBorders>
                  <w:shd w:val="clear" w:color="auto" w:fill="auto"/>
                  <w:vAlign w:val="center"/>
                </w:tcPr>
                <w:p w14:paraId="288F2FA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998CEE5">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D76FD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电子缴款书退付申请改造</w:t>
                  </w:r>
                </w:p>
              </w:tc>
              <w:tc>
                <w:tcPr>
                  <w:tcW w:w="553" w:type="pct"/>
                  <w:tcBorders>
                    <w:top w:val="nil"/>
                    <w:left w:val="nil"/>
                    <w:bottom w:val="single" w:color="000000" w:sz="8" w:space="0"/>
                    <w:right w:val="single" w:color="000000" w:sz="8" w:space="0"/>
                  </w:tcBorders>
                  <w:shd w:val="clear" w:color="auto" w:fill="auto"/>
                  <w:noWrap/>
                  <w:vAlign w:val="center"/>
                </w:tcPr>
                <w:p w14:paraId="7D60F9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9B661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761CE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7AC0F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886" w:type="pct"/>
                  <w:vMerge w:val="continue"/>
                  <w:tcBorders>
                    <w:top w:val="nil"/>
                    <w:left w:val="nil"/>
                    <w:bottom w:val="single" w:color="000000" w:sz="8" w:space="0"/>
                    <w:right w:val="single" w:color="000000" w:sz="8" w:space="0"/>
                  </w:tcBorders>
                  <w:shd w:val="clear" w:color="auto" w:fill="auto"/>
                  <w:vAlign w:val="center"/>
                </w:tcPr>
                <w:p w14:paraId="55D78B90">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1794B4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FB725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电子缴款书缴款书汇总功能改造</w:t>
                  </w:r>
                </w:p>
              </w:tc>
              <w:tc>
                <w:tcPr>
                  <w:tcW w:w="553" w:type="pct"/>
                  <w:tcBorders>
                    <w:top w:val="nil"/>
                    <w:left w:val="nil"/>
                    <w:bottom w:val="single" w:color="000000" w:sz="8" w:space="0"/>
                    <w:right w:val="single" w:color="000000" w:sz="8" w:space="0"/>
                  </w:tcBorders>
                  <w:shd w:val="clear" w:color="auto" w:fill="auto"/>
                  <w:noWrap/>
                  <w:vAlign w:val="center"/>
                </w:tcPr>
                <w:p w14:paraId="25D72A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1F2DB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54274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7CF9B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886" w:type="pct"/>
                  <w:vMerge w:val="continue"/>
                  <w:tcBorders>
                    <w:top w:val="nil"/>
                    <w:left w:val="nil"/>
                    <w:bottom w:val="single" w:color="000000" w:sz="8" w:space="0"/>
                    <w:right w:val="single" w:color="000000" w:sz="8" w:space="0"/>
                  </w:tcBorders>
                  <w:shd w:val="clear" w:color="auto" w:fill="auto"/>
                  <w:vAlign w:val="center"/>
                </w:tcPr>
                <w:p w14:paraId="4C75ECD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2CD44D9A">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1FD10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电子缴款书缴款书明细功能改造</w:t>
                  </w:r>
                </w:p>
              </w:tc>
              <w:tc>
                <w:tcPr>
                  <w:tcW w:w="553" w:type="pct"/>
                  <w:tcBorders>
                    <w:top w:val="nil"/>
                    <w:left w:val="nil"/>
                    <w:bottom w:val="single" w:color="000000" w:sz="8" w:space="0"/>
                    <w:right w:val="single" w:color="000000" w:sz="8" w:space="0"/>
                  </w:tcBorders>
                  <w:shd w:val="clear" w:color="auto" w:fill="auto"/>
                  <w:noWrap/>
                  <w:vAlign w:val="center"/>
                </w:tcPr>
                <w:p w14:paraId="324626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94476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FA9F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D1F0E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886" w:type="pct"/>
                  <w:vMerge w:val="continue"/>
                  <w:tcBorders>
                    <w:top w:val="nil"/>
                    <w:left w:val="nil"/>
                    <w:bottom w:val="single" w:color="000000" w:sz="8" w:space="0"/>
                    <w:right w:val="single" w:color="000000" w:sz="8" w:space="0"/>
                  </w:tcBorders>
                  <w:shd w:val="clear" w:color="auto" w:fill="auto"/>
                  <w:vAlign w:val="center"/>
                </w:tcPr>
                <w:p w14:paraId="340ECF2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CA3BEC0">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BF8F3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海政通电子缴款书开具改造</w:t>
                  </w:r>
                </w:p>
              </w:tc>
              <w:tc>
                <w:tcPr>
                  <w:tcW w:w="553" w:type="pct"/>
                  <w:tcBorders>
                    <w:top w:val="nil"/>
                    <w:left w:val="nil"/>
                    <w:bottom w:val="single" w:color="000000" w:sz="8" w:space="0"/>
                    <w:right w:val="single" w:color="000000" w:sz="8" w:space="0"/>
                  </w:tcBorders>
                  <w:shd w:val="clear" w:color="auto" w:fill="auto"/>
                  <w:noWrap/>
                  <w:vAlign w:val="center"/>
                </w:tcPr>
                <w:p w14:paraId="30CB3A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96E31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034C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C9A8D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86" w:type="pct"/>
                  <w:vMerge w:val="continue"/>
                  <w:tcBorders>
                    <w:top w:val="nil"/>
                    <w:left w:val="nil"/>
                    <w:bottom w:val="single" w:color="000000" w:sz="8" w:space="0"/>
                    <w:right w:val="single" w:color="000000" w:sz="8" w:space="0"/>
                  </w:tcBorders>
                  <w:shd w:val="clear" w:color="auto" w:fill="auto"/>
                  <w:vAlign w:val="center"/>
                </w:tcPr>
                <w:p w14:paraId="1540DFA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9056A5D">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33578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海政通电子缴款书作废改造</w:t>
                  </w:r>
                </w:p>
              </w:tc>
              <w:tc>
                <w:tcPr>
                  <w:tcW w:w="553" w:type="pct"/>
                  <w:tcBorders>
                    <w:top w:val="nil"/>
                    <w:left w:val="nil"/>
                    <w:bottom w:val="single" w:color="000000" w:sz="8" w:space="0"/>
                    <w:right w:val="single" w:color="000000" w:sz="8" w:space="0"/>
                  </w:tcBorders>
                  <w:shd w:val="clear" w:color="auto" w:fill="auto"/>
                  <w:noWrap/>
                  <w:vAlign w:val="center"/>
                </w:tcPr>
                <w:p w14:paraId="44767A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6E5FB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DDD27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E1088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886" w:type="pct"/>
                  <w:vMerge w:val="continue"/>
                  <w:tcBorders>
                    <w:top w:val="nil"/>
                    <w:left w:val="nil"/>
                    <w:bottom w:val="single" w:color="000000" w:sz="8" w:space="0"/>
                    <w:right w:val="single" w:color="000000" w:sz="8" w:space="0"/>
                  </w:tcBorders>
                  <w:shd w:val="clear" w:color="auto" w:fill="auto"/>
                  <w:vAlign w:val="center"/>
                </w:tcPr>
                <w:p w14:paraId="3B712A25">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281040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电子缴款书服务平台会计凭证标准化改造</w:t>
                  </w:r>
                </w:p>
              </w:tc>
              <w:tc>
                <w:tcPr>
                  <w:tcW w:w="1442" w:type="pct"/>
                  <w:tcBorders>
                    <w:top w:val="nil"/>
                    <w:left w:val="nil"/>
                    <w:bottom w:val="single" w:color="000000" w:sz="8" w:space="0"/>
                    <w:right w:val="single" w:color="000000" w:sz="8" w:space="0"/>
                  </w:tcBorders>
                  <w:shd w:val="clear" w:color="auto" w:fill="auto"/>
                  <w:vAlign w:val="center"/>
                </w:tcPr>
                <w:p w14:paraId="6CB61C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电子缴款书缴款后生成接口服务改造</w:t>
                  </w:r>
                </w:p>
              </w:tc>
              <w:tc>
                <w:tcPr>
                  <w:tcW w:w="553" w:type="pct"/>
                  <w:tcBorders>
                    <w:top w:val="nil"/>
                    <w:left w:val="nil"/>
                    <w:bottom w:val="single" w:color="000000" w:sz="8" w:space="0"/>
                    <w:right w:val="single" w:color="000000" w:sz="8" w:space="0"/>
                  </w:tcBorders>
                  <w:shd w:val="clear" w:color="auto" w:fill="auto"/>
                  <w:noWrap/>
                  <w:vAlign w:val="center"/>
                </w:tcPr>
                <w:p w14:paraId="27CE19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ED08D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F59C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AB485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886" w:type="pct"/>
                  <w:vMerge w:val="continue"/>
                  <w:tcBorders>
                    <w:top w:val="nil"/>
                    <w:left w:val="nil"/>
                    <w:bottom w:val="single" w:color="000000" w:sz="8" w:space="0"/>
                    <w:right w:val="single" w:color="000000" w:sz="8" w:space="0"/>
                  </w:tcBorders>
                  <w:shd w:val="clear" w:color="auto" w:fill="auto"/>
                  <w:vAlign w:val="center"/>
                </w:tcPr>
                <w:p w14:paraId="2B81C468">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7C7FC3C2">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60D23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电子缴款书作废接口服务改造</w:t>
                  </w:r>
                </w:p>
              </w:tc>
              <w:tc>
                <w:tcPr>
                  <w:tcW w:w="553" w:type="pct"/>
                  <w:tcBorders>
                    <w:top w:val="nil"/>
                    <w:left w:val="nil"/>
                    <w:bottom w:val="single" w:color="000000" w:sz="8" w:space="0"/>
                    <w:right w:val="single" w:color="000000" w:sz="8" w:space="0"/>
                  </w:tcBorders>
                  <w:shd w:val="clear" w:color="auto" w:fill="auto"/>
                  <w:noWrap/>
                  <w:vAlign w:val="center"/>
                </w:tcPr>
                <w:p w14:paraId="7EB9B5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89754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5BFCA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2E30E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886" w:type="pct"/>
                  <w:vMerge w:val="continue"/>
                  <w:tcBorders>
                    <w:top w:val="nil"/>
                    <w:left w:val="nil"/>
                    <w:bottom w:val="single" w:color="000000" w:sz="8" w:space="0"/>
                    <w:right w:val="single" w:color="000000" w:sz="8" w:space="0"/>
                  </w:tcBorders>
                  <w:shd w:val="clear" w:color="auto" w:fill="auto"/>
                  <w:vAlign w:val="center"/>
                </w:tcPr>
                <w:p w14:paraId="7E9A6E11">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235C8AE">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57CF7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电子缴款书冲红接口服务改造</w:t>
                  </w:r>
                </w:p>
              </w:tc>
              <w:tc>
                <w:tcPr>
                  <w:tcW w:w="553" w:type="pct"/>
                  <w:tcBorders>
                    <w:top w:val="nil"/>
                    <w:left w:val="nil"/>
                    <w:bottom w:val="single" w:color="000000" w:sz="8" w:space="0"/>
                    <w:right w:val="single" w:color="000000" w:sz="8" w:space="0"/>
                  </w:tcBorders>
                  <w:shd w:val="clear" w:color="auto" w:fill="auto"/>
                  <w:noWrap/>
                  <w:vAlign w:val="center"/>
                </w:tcPr>
                <w:p w14:paraId="5CDAC8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4EE77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2D45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6C690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886" w:type="pct"/>
                  <w:vMerge w:val="continue"/>
                  <w:tcBorders>
                    <w:top w:val="nil"/>
                    <w:left w:val="nil"/>
                    <w:bottom w:val="single" w:color="000000" w:sz="8" w:space="0"/>
                    <w:right w:val="single" w:color="000000" w:sz="8" w:space="0"/>
                  </w:tcBorders>
                  <w:shd w:val="clear" w:color="auto" w:fill="auto"/>
                  <w:vAlign w:val="center"/>
                </w:tcPr>
                <w:p w14:paraId="0E8C542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9A4DDA0">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3DA23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电子缴款书核销接口服务改造</w:t>
                  </w:r>
                </w:p>
              </w:tc>
              <w:tc>
                <w:tcPr>
                  <w:tcW w:w="553" w:type="pct"/>
                  <w:tcBorders>
                    <w:top w:val="nil"/>
                    <w:left w:val="nil"/>
                    <w:bottom w:val="single" w:color="000000" w:sz="8" w:space="0"/>
                    <w:right w:val="single" w:color="000000" w:sz="8" w:space="0"/>
                  </w:tcBorders>
                  <w:shd w:val="clear" w:color="auto" w:fill="auto"/>
                  <w:noWrap/>
                  <w:vAlign w:val="center"/>
                </w:tcPr>
                <w:p w14:paraId="5CB2DA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52AC0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0770A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7280C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86" w:type="pct"/>
                  <w:vMerge w:val="continue"/>
                  <w:tcBorders>
                    <w:top w:val="nil"/>
                    <w:left w:val="nil"/>
                    <w:bottom w:val="single" w:color="000000" w:sz="8" w:space="0"/>
                    <w:right w:val="single" w:color="000000" w:sz="8" w:space="0"/>
                  </w:tcBorders>
                  <w:shd w:val="clear" w:color="auto" w:fill="auto"/>
                  <w:vAlign w:val="center"/>
                </w:tcPr>
                <w:p w14:paraId="41BE2FD3">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CCE513D">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DCCF5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电子缴款书入账接口服务改造</w:t>
                  </w:r>
                </w:p>
              </w:tc>
              <w:tc>
                <w:tcPr>
                  <w:tcW w:w="553" w:type="pct"/>
                  <w:tcBorders>
                    <w:top w:val="nil"/>
                    <w:left w:val="nil"/>
                    <w:bottom w:val="single" w:color="000000" w:sz="8" w:space="0"/>
                    <w:right w:val="single" w:color="000000" w:sz="8" w:space="0"/>
                  </w:tcBorders>
                  <w:shd w:val="clear" w:color="auto" w:fill="auto"/>
                  <w:noWrap/>
                  <w:vAlign w:val="center"/>
                </w:tcPr>
                <w:p w14:paraId="39B610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8FAC3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22A4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BC2C1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886" w:type="pct"/>
                  <w:vMerge w:val="continue"/>
                  <w:tcBorders>
                    <w:top w:val="nil"/>
                    <w:left w:val="nil"/>
                    <w:bottom w:val="single" w:color="000000" w:sz="8" w:space="0"/>
                    <w:right w:val="single" w:color="000000" w:sz="8" w:space="0"/>
                  </w:tcBorders>
                  <w:shd w:val="clear" w:color="auto" w:fill="auto"/>
                  <w:vAlign w:val="center"/>
                </w:tcPr>
                <w:p w14:paraId="67F06CCB">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FDCE71B">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2597E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电子缴款书归档接口服务改造</w:t>
                  </w:r>
                </w:p>
              </w:tc>
              <w:tc>
                <w:tcPr>
                  <w:tcW w:w="553" w:type="pct"/>
                  <w:tcBorders>
                    <w:top w:val="nil"/>
                    <w:left w:val="nil"/>
                    <w:bottom w:val="single" w:color="000000" w:sz="8" w:space="0"/>
                    <w:right w:val="single" w:color="000000" w:sz="8" w:space="0"/>
                  </w:tcBorders>
                  <w:shd w:val="clear" w:color="auto" w:fill="auto"/>
                  <w:noWrap/>
                  <w:vAlign w:val="center"/>
                </w:tcPr>
                <w:p w14:paraId="221614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4ABBF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DBC4F9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86FDC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886" w:type="pct"/>
                  <w:vMerge w:val="continue"/>
                  <w:tcBorders>
                    <w:top w:val="nil"/>
                    <w:left w:val="nil"/>
                    <w:bottom w:val="single" w:color="000000" w:sz="8" w:space="0"/>
                    <w:right w:val="single" w:color="000000" w:sz="8" w:space="0"/>
                  </w:tcBorders>
                  <w:shd w:val="clear" w:color="auto" w:fill="auto"/>
                  <w:vAlign w:val="center"/>
                </w:tcPr>
                <w:p w14:paraId="4B2FC5F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A3C40CF">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119CB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电子缴款书下载服务改造</w:t>
                  </w:r>
                </w:p>
              </w:tc>
              <w:tc>
                <w:tcPr>
                  <w:tcW w:w="553" w:type="pct"/>
                  <w:tcBorders>
                    <w:top w:val="nil"/>
                    <w:left w:val="nil"/>
                    <w:bottom w:val="single" w:color="000000" w:sz="8" w:space="0"/>
                    <w:right w:val="single" w:color="000000" w:sz="8" w:space="0"/>
                  </w:tcBorders>
                  <w:shd w:val="clear" w:color="auto" w:fill="auto"/>
                  <w:noWrap/>
                  <w:vAlign w:val="center"/>
                </w:tcPr>
                <w:p w14:paraId="7BC369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FB361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19F00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D0157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886" w:type="pct"/>
                  <w:vMerge w:val="continue"/>
                  <w:tcBorders>
                    <w:top w:val="nil"/>
                    <w:left w:val="nil"/>
                    <w:bottom w:val="single" w:color="000000" w:sz="8" w:space="0"/>
                    <w:right w:val="single" w:color="000000" w:sz="8" w:space="0"/>
                  </w:tcBorders>
                  <w:shd w:val="clear" w:color="auto" w:fill="auto"/>
                  <w:vAlign w:val="center"/>
                </w:tcPr>
                <w:p w14:paraId="0992D1D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2481BEC">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BCB89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电子缴款书验证服务改造</w:t>
                  </w:r>
                </w:p>
              </w:tc>
              <w:tc>
                <w:tcPr>
                  <w:tcW w:w="553" w:type="pct"/>
                  <w:tcBorders>
                    <w:top w:val="nil"/>
                    <w:left w:val="nil"/>
                    <w:bottom w:val="single" w:color="000000" w:sz="8" w:space="0"/>
                    <w:right w:val="single" w:color="000000" w:sz="8" w:space="0"/>
                  </w:tcBorders>
                  <w:shd w:val="clear" w:color="auto" w:fill="auto"/>
                  <w:noWrap/>
                  <w:vAlign w:val="center"/>
                </w:tcPr>
                <w:p w14:paraId="4AF1B4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CBC41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4792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524EB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886" w:type="pct"/>
                  <w:vMerge w:val="continue"/>
                  <w:tcBorders>
                    <w:top w:val="nil"/>
                    <w:left w:val="nil"/>
                    <w:bottom w:val="single" w:color="000000" w:sz="8" w:space="0"/>
                    <w:right w:val="single" w:color="000000" w:sz="8" w:space="0"/>
                  </w:tcBorders>
                  <w:shd w:val="clear" w:color="auto" w:fill="auto"/>
                  <w:vAlign w:val="center"/>
                </w:tcPr>
                <w:p w14:paraId="6374A73E">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8B9D413">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EF169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开票明细接口服务改造</w:t>
                  </w:r>
                </w:p>
              </w:tc>
              <w:tc>
                <w:tcPr>
                  <w:tcW w:w="553" w:type="pct"/>
                  <w:tcBorders>
                    <w:top w:val="nil"/>
                    <w:left w:val="nil"/>
                    <w:bottom w:val="single" w:color="000000" w:sz="8" w:space="0"/>
                    <w:right w:val="single" w:color="000000" w:sz="8" w:space="0"/>
                  </w:tcBorders>
                  <w:shd w:val="clear" w:color="auto" w:fill="auto"/>
                  <w:noWrap/>
                  <w:vAlign w:val="center"/>
                </w:tcPr>
                <w:p w14:paraId="649CB2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60474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7615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93B0A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86" w:type="pct"/>
                  <w:vMerge w:val="continue"/>
                  <w:tcBorders>
                    <w:top w:val="nil"/>
                    <w:left w:val="nil"/>
                    <w:bottom w:val="single" w:color="000000" w:sz="8" w:space="0"/>
                    <w:right w:val="single" w:color="000000" w:sz="8" w:space="0"/>
                  </w:tcBorders>
                  <w:shd w:val="clear" w:color="auto" w:fill="auto"/>
                  <w:vAlign w:val="center"/>
                </w:tcPr>
                <w:p w14:paraId="6F5F735C">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3C38F5E">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DCB3B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电子缴款书合约制定改造</w:t>
                  </w:r>
                </w:p>
              </w:tc>
              <w:tc>
                <w:tcPr>
                  <w:tcW w:w="553" w:type="pct"/>
                  <w:tcBorders>
                    <w:top w:val="nil"/>
                    <w:left w:val="nil"/>
                    <w:bottom w:val="single" w:color="000000" w:sz="8" w:space="0"/>
                    <w:right w:val="single" w:color="000000" w:sz="8" w:space="0"/>
                  </w:tcBorders>
                  <w:shd w:val="clear" w:color="auto" w:fill="auto"/>
                  <w:noWrap/>
                  <w:vAlign w:val="center"/>
                </w:tcPr>
                <w:p w14:paraId="2C5A43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017D1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90A8E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DEC1F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886" w:type="pct"/>
                  <w:vMerge w:val="continue"/>
                  <w:tcBorders>
                    <w:top w:val="nil"/>
                    <w:left w:val="nil"/>
                    <w:bottom w:val="single" w:color="000000" w:sz="8" w:space="0"/>
                    <w:right w:val="single" w:color="000000" w:sz="8" w:space="0"/>
                  </w:tcBorders>
                  <w:shd w:val="clear" w:color="auto" w:fill="auto"/>
                  <w:vAlign w:val="center"/>
                </w:tcPr>
                <w:p w14:paraId="36CB3250">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550340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新老非税系统并行数据兼容服务会计凭证标准化改造改造</w:t>
                  </w:r>
                </w:p>
              </w:tc>
              <w:tc>
                <w:tcPr>
                  <w:tcW w:w="1442" w:type="pct"/>
                  <w:tcBorders>
                    <w:top w:val="nil"/>
                    <w:left w:val="nil"/>
                    <w:bottom w:val="single" w:color="000000" w:sz="8" w:space="0"/>
                    <w:right w:val="single" w:color="000000" w:sz="8" w:space="0"/>
                  </w:tcBorders>
                  <w:shd w:val="clear" w:color="auto" w:fill="auto"/>
                  <w:vAlign w:val="center"/>
                </w:tcPr>
                <w:p w14:paraId="363BBE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通讯token授权改造</w:t>
                  </w:r>
                </w:p>
              </w:tc>
              <w:tc>
                <w:tcPr>
                  <w:tcW w:w="553" w:type="pct"/>
                  <w:tcBorders>
                    <w:top w:val="nil"/>
                    <w:left w:val="nil"/>
                    <w:bottom w:val="single" w:color="000000" w:sz="8" w:space="0"/>
                    <w:right w:val="single" w:color="000000" w:sz="8" w:space="0"/>
                  </w:tcBorders>
                  <w:shd w:val="clear" w:color="auto" w:fill="auto"/>
                  <w:noWrap/>
                  <w:vAlign w:val="center"/>
                </w:tcPr>
                <w:p w14:paraId="2B2FB1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7916E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3D7AA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698EE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886" w:type="pct"/>
                  <w:vMerge w:val="continue"/>
                  <w:tcBorders>
                    <w:top w:val="nil"/>
                    <w:left w:val="nil"/>
                    <w:bottom w:val="single" w:color="000000" w:sz="8" w:space="0"/>
                    <w:right w:val="single" w:color="000000" w:sz="8" w:space="0"/>
                  </w:tcBorders>
                  <w:shd w:val="clear" w:color="auto" w:fill="auto"/>
                  <w:vAlign w:val="center"/>
                </w:tcPr>
                <w:p w14:paraId="074FAA82">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6A52C08">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E5A6C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财政账户信息变更路由转发服务改造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6EA58F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BDF32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CE05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3A5CE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886" w:type="pct"/>
                  <w:vMerge w:val="continue"/>
                  <w:tcBorders>
                    <w:top w:val="nil"/>
                    <w:left w:val="nil"/>
                    <w:bottom w:val="single" w:color="000000" w:sz="8" w:space="0"/>
                    <w:right w:val="single" w:color="000000" w:sz="8" w:space="0"/>
                  </w:tcBorders>
                  <w:shd w:val="clear" w:color="auto" w:fill="auto"/>
                  <w:vAlign w:val="center"/>
                </w:tcPr>
                <w:p w14:paraId="3CE12ADE">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74F64752">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BA987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财政账户信息变更确认路由转发服务改造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4A0F87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28901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31CC5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0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8644E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886" w:type="pct"/>
                  <w:vMerge w:val="continue"/>
                  <w:tcBorders>
                    <w:top w:val="nil"/>
                    <w:left w:val="nil"/>
                    <w:bottom w:val="single" w:color="000000" w:sz="8" w:space="0"/>
                    <w:right w:val="single" w:color="000000" w:sz="8" w:space="0"/>
                  </w:tcBorders>
                  <w:shd w:val="clear" w:color="auto" w:fill="auto"/>
                  <w:vAlign w:val="center"/>
                </w:tcPr>
                <w:p w14:paraId="48607E0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1152B22">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81E0B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财政非税电子化通用接口对应区划配置信息路由转发服务改造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69C3D0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1FDA2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176B92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99A67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886" w:type="pct"/>
                  <w:vMerge w:val="continue"/>
                  <w:tcBorders>
                    <w:top w:val="nil"/>
                    <w:left w:val="nil"/>
                    <w:bottom w:val="single" w:color="000000" w:sz="8" w:space="0"/>
                    <w:right w:val="single" w:color="000000" w:sz="8" w:space="0"/>
                  </w:tcBorders>
                  <w:shd w:val="clear" w:color="auto" w:fill="auto"/>
                  <w:vAlign w:val="center"/>
                </w:tcPr>
                <w:p w14:paraId="6D4ABA9D">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583FBF7">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39050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单位监管账户信息路由转发服务改造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24C8AA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72BA0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6D99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F7663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886" w:type="pct"/>
                  <w:vMerge w:val="continue"/>
                  <w:tcBorders>
                    <w:top w:val="nil"/>
                    <w:left w:val="nil"/>
                    <w:bottom w:val="single" w:color="000000" w:sz="8" w:space="0"/>
                    <w:right w:val="single" w:color="000000" w:sz="8" w:space="0"/>
                  </w:tcBorders>
                  <w:shd w:val="clear" w:color="auto" w:fill="auto"/>
                  <w:vAlign w:val="center"/>
                </w:tcPr>
                <w:p w14:paraId="5E78C4DB">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169499A">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EE5AA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收单机构查询应缴信息路由转发服务改造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2E24BC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5AB62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13D76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1859C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886" w:type="pct"/>
                  <w:vMerge w:val="continue"/>
                  <w:tcBorders>
                    <w:top w:val="nil"/>
                    <w:left w:val="nil"/>
                    <w:bottom w:val="single" w:color="000000" w:sz="8" w:space="0"/>
                    <w:right w:val="single" w:color="000000" w:sz="8" w:space="0"/>
                  </w:tcBorders>
                  <w:shd w:val="clear" w:color="auto" w:fill="auto"/>
                  <w:vAlign w:val="center"/>
                </w:tcPr>
                <w:p w14:paraId="17A5FE0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CE1C940">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0CCD6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应缴信息路由转发服务改造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39E422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FE90D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25A2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B4ACC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886" w:type="pct"/>
                  <w:vMerge w:val="continue"/>
                  <w:tcBorders>
                    <w:top w:val="nil"/>
                    <w:left w:val="nil"/>
                    <w:bottom w:val="single" w:color="000000" w:sz="8" w:space="0"/>
                    <w:right w:val="single" w:color="000000" w:sz="8" w:space="0"/>
                  </w:tcBorders>
                  <w:shd w:val="clear" w:color="auto" w:fill="auto"/>
                  <w:vAlign w:val="center"/>
                </w:tcPr>
                <w:p w14:paraId="17960D6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A6A0547">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17CD5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收单交易确认路由转发服务改造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34D6C0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EB4A0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0AD064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D0694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886" w:type="pct"/>
                  <w:vMerge w:val="continue"/>
                  <w:tcBorders>
                    <w:top w:val="nil"/>
                    <w:left w:val="nil"/>
                    <w:bottom w:val="single" w:color="000000" w:sz="8" w:space="0"/>
                    <w:right w:val="single" w:color="000000" w:sz="8" w:space="0"/>
                  </w:tcBorders>
                  <w:shd w:val="clear" w:color="auto" w:fill="auto"/>
                  <w:vAlign w:val="center"/>
                </w:tcPr>
                <w:p w14:paraId="21B9842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D77ED1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E9236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收单行间划转路由转发服务改造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4F5813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DE018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1055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60414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886" w:type="pct"/>
                  <w:vMerge w:val="continue"/>
                  <w:tcBorders>
                    <w:top w:val="nil"/>
                    <w:left w:val="nil"/>
                    <w:bottom w:val="single" w:color="000000" w:sz="8" w:space="0"/>
                    <w:right w:val="single" w:color="000000" w:sz="8" w:space="0"/>
                  </w:tcBorders>
                  <w:shd w:val="clear" w:color="auto" w:fill="auto"/>
                  <w:vAlign w:val="center"/>
                </w:tcPr>
                <w:p w14:paraId="4D57426C">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235969D">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CE0E6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清分划款路由转发服务改造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63420D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C0EA8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46CCE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F251D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886" w:type="pct"/>
                  <w:vMerge w:val="continue"/>
                  <w:tcBorders>
                    <w:top w:val="nil"/>
                    <w:left w:val="nil"/>
                    <w:bottom w:val="single" w:color="000000" w:sz="8" w:space="0"/>
                    <w:right w:val="single" w:color="000000" w:sz="8" w:space="0"/>
                  </w:tcBorders>
                  <w:shd w:val="clear" w:color="auto" w:fill="auto"/>
                  <w:vAlign w:val="center"/>
                </w:tcPr>
                <w:p w14:paraId="0CE9159F">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8716730">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F50EF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清分划款结果路由转发服务改造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14E073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9BD01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796D6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09C87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886" w:type="pct"/>
                  <w:vMerge w:val="continue"/>
                  <w:tcBorders>
                    <w:top w:val="nil"/>
                    <w:left w:val="nil"/>
                    <w:bottom w:val="single" w:color="000000" w:sz="8" w:space="0"/>
                    <w:right w:val="single" w:color="000000" w:sz="8" w:space="0"/>
                  </w:tcBorders>
                  <w:shd w:val="clear" w:color="auto" w:fill="auto"/>
                  <w:vAlign w:val="center"/>
                </w:tcPr>
                <w:p w14:paraId="4A8D743A">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2B7D2D7">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15C52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行间划转及清分资金到账路由转发服务改造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43DDEC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78694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089A8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8F354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886" w:type="pct"/>
                  <w:vMerge w:val="continue"/>
                  <w:tcBorders>
                    <w:top w:val="nil"/>
                    <w:left w:val="nil"/>
                    <w:bottom w:val="single" w:color="000000" w:sz="8" w:space="0"/>
                    <w:right w:val="single" w:color="000000" w:sz="8" w:space="0"/>
                  </w:tcBorders>
                  <w:shd w:val="clear" w:color="auto" w:fill="auto"/>
                  <w:vAlign w:val="center"/>
                </w:tcPr>
                <w:p w14:paraId="5509EB7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8B52FD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58E09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划缴（代扣）路由转发服务改造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136968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A18AD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5198A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70B13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886" w:type="pct"/>
                  <w:vMerge w:val="continue"/>
                  <w:tcBorders>
                    <w:top w:val="nil"/>
                    <w:left w:val="nil"/>
                    <w:bottom w:val="single" w:color="000000" w:sz="8" w:space="0"/>
                    <w:right w:val="single" w:color="000000" w:sz="8" w:space="0"/>
                  </w:tcBorders>
                  <w:shd w:val="clear" w:color="auto" w:fill="auto"/>
                  <w:vAlign w:val="center"/>
                </w:tcPr>
                <w:p w14:paraId="48FA2AB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24B31AC">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8FA39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划缴（代扣）结果路由转发服务改造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5E59BC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1BE91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F6F68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DA9D6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86" w:type="pct"/>
                  <w:vMerge w:val="continue"/>
                  <w:tcBorders>
                    <w:top w:val="nil"/>
                    <w:left w:val="nil"/>
                    <w:bottom w:val="single" w:color="000000" w:sz="8" w:space="0"/>
                    <w:right w:val="single" w:color="000000" w:sz="8" w:space="0"/>
                  </w:tcBorders>
                  <w:shd w:val="clear" w:color="auto" w:fill="auto"/>
                  <w:vAlign w:val="center"/>
                </w:tcPr>
                <w:p w14:paraId="26A451DA">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CAF4277">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0C4C6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缴款资金退付路由转发服务改造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642B68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4F8BF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51B2A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76907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886" w:type="pct"/>
                  <w:vMerge w:val="continue"/>
                  <w:tcBorders>
                    <w:top w:val="nil"/>
                    <w:left w:val="nil"/>
                    <w:bottom w:val="single" w:color="000000" w:sz="8" w:space="0"/>
                    <w:right w:val="single" w:color="000000" w:sz="8" w:space="0"/>
                  </w:tcBorders>
                  <w:shd w:val="clear" w:color="auto" w:fill="auto"/>
                  <w:vAlign w:val="center"/>
                </w:tcPr>
                <w:p w14:paraId="53747E1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85614E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CCF19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缴款资金退付结果路由转发服务改造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61D8AD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63856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169D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9FBFB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886" w:type="pct"/>
                  <w:vMerge w:val="continue"/>
                  <w:tcBorders>
                    <w:top w:val="nil"/>
                    <w:left w:val="nil"/>
                    <w:bottom w:val="single" w:color="000000" w:sz="8" w:space="0"/>
                    <w:right w:val="single" w:color="000000" w:sz="8" w:space="0"/>
                  </w:tcBorders>
                  <w:shd w:val="clear" w:color="auto" w:fill="auto"/>
                  <w:vAlign w:val="center"/>
                </w:tcPr>
                <w:p w14:paraId="7D784900">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1C0E772">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DA2E4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交易流水对账路由转发服务改造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739DA6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F189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BF041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35B81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886" w:type="pct"/>
                  <w:vMerge w:val="continue"/>
                  <w:tcBorders>
                    <w:top w:val="nil"/>
                    <w:left w:val="nil"/>
                    <w:bottom w:val="single" w:color="000000" w:sz="8" w:space="0"/>
                    <w:right w:val="single" w:color="000000" w:sz="8" w:space="0"/>
                  </w:tcBorders>
                  <w:shd w:val="clear" w:color="auto" w:fill="auto"/>
                  <w:vAlign w:val="center"/>
                </w:tcPr>
                <w:p w14:paraId="0886C17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2DAEE35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424A1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交易流水对账结果路由转发服务改造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543F64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5BEA7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06DE7D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D98F2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886" w:type="pct"/>
                  <w:vMerge w:val="continue"/>
                  <w:tcBorders>
                    <w:top w:val="nil"/>
                    <w:left w:val="nil"/>
                    <w:bottom w:val="single" w:color="000000" w:sz="8" w:space="0"/>
                    <w:right w:val="single" w:color="000000" w:sz="8" w:space="0"/>
                  </w:tcBorders>
                  <w:shd w:val="clear" w:color="auto" w:fill="auto"/>
                  <w:vAlign w:val="center"/>
                </w:tcPr>
                <w:p w14:paraId="743E57EC">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8E42A0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3072A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到账资金对账路由转发服务改造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5D709A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5DBD8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3509B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E55F7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86" w:type="pct"/>
                  <w:vMerge w:val="continue"/>
                  <w:tcBorders>
                    <w:top w:val="nil"/>
                    <w:left w:val="nil"/>
                    <w:bottom w:val="single" w:color="000000" w:sz="8" w:space="0"/>
                    <w:right w:val="single" w:color="000000" w:sz="8" w:space="0"/>
                  </w:tcBorders>
                  <w:shd w:val="clear" w:color="auto" w:fill="auto"/>
                  <w:vAlign w:val="center"/>
                </w:tcPr>
                <w:p w14:paraId="1897F801">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29699A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83640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到账资金对账结果路由转发服务改造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7F8930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D0AB0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404EB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A1999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886" w:type="pct"/>
                  <w:vMerge w:val="continue"/>
                  <w:tcBorders>
                    <w:top w:val="nil"/>
                    <w:left w:val="nil"/>
                    <w:bottom w:val="single" w:color="000000" w:sz="8" w:space="0"/>
                    <w:right w:val="single" w:color="000000" w:sz="8" w:space="0"/>
                  </w:tcBorders>
                  <w:shd w:val="clear" w:color="auto" w:fill="auto"/>
                  <w:vAlign w:val="center"/>
                </w:tcPr>
                <w:p w14:paraId="7D331E31">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D4035AD">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29832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通用应答路由转发服务改造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0EB3CA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DC550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FCC49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FACF3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886" w:type="pct"/>
                  <w:vMerge w:val="continue"/>
                  <w:tcBorders>
                    <w:top w:val="nil"/>
                    <w:left w:val="nil"/>
                    <w:bottom w:val="single" w:color="000000" w:sz="8" w:space="0"/>
                    <w:right w:val="single" w:color="000000" w:sz="8" w:space="0"/>
                  </w:tcBorders>
                  <w:shd w:val="clear" w:color="auto" w:fill="auto"/>
                  <w:vAlign w:val="center"/>
                </w:tcPr>
                <w:p w14:paraId="7C857F12">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BA92DAD">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1EDCE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联网测试路由转发服务改造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442E2C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CD7A4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A3E67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B6B8B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886" w:type="pct"/>
                  <w:vMerge w:val="continue"/>
                  <w:tcBorders>
                    <w:top w:val="nil"/>
                    <w:left w:val="nil"/>
                    <w:bottom w:val="single" w:color="000000" w:sz="8" w:space="0"/>
                    <w:right w:val="single" w:color="000000" w:sz="8" w:space="0"/>
                  </w:tcBorders>
                  <w:shd w:val="clear" w:color="auto" w:fill="auto"/>
                  <w:vAlign w:val="center"/>
                </w:tcPr>
                <w:p w14:paraId="2BEDF4F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7C7587A">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5A807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设置通讯token路由转发服务改造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32C499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44732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3593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D2166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886" w:type="pct"/>
                  <w:vMerge w:val="continue"/>
                  <w:tcBorders>
                    <w:top w:val="nil"/>
                    <w:left w:val="nil"/>
                    <w:bottom w:val="single" w:color="000000" w:sz="8" w:space="0"/>
                    <w:right w:val="single" w:color="000000" w:sz="8" w:space="0"/>
                  </w:tcBorders>
                  <w:shd w:val="clear" w:color="auto" w:fill="auto"/>
                  <w:vAlign w:val="center"/>
                </w:tcPr>
                <w:p w14:paraId="6C6C5A7A">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2191788A">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20BE0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绿色通道路由转发服务改造</w:t>
                  </w:r>
                </w:p>
              </w:tc>
              <w:tc>
                <w:tcPr>
                  <w:tcW w:w="553" w:type="pct"/>
                  <w:tcBorders>
                    <w:top w:val="nil"/>
                    <w:left w:val="nil"/>
                    <w:bottom w:val="single" w:color="000000" w:sz="8" w:space="0"/>
                    <w:right w:val="single" w:color="000000" w:sz="8" w:space="0"/>
                  </w:tcBorders>
                  <w:shd w:val="clear" w:color="auto" w:fill="auto"/>
                  <w:noWrap/>
                  <w:vAlign w:val="center"/>
                </w:tcPr>
                <w:p w14:paraId="672E23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B692B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E03B0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56605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886" w:type="pct"/>
                  <w:vMerge w:val="continue"/>
                  <w:tcBorders>
                    <w:top w:val="nil"/>
                    <w:left w:val="nil"/>
                    <w:bottom w:val="single" w:color="000000" w:sz="8" w:space="0"/>
                    <w:right w:val="single" w:color="000000" w:sz="8" w:space="0"/>
                  </w:tcBorders>
                  <w:shd w:val="clear" w:color="auto" w:fill="auto"/>
                  <w:vAlign w:val="center"/>
                </w:tcPr>
                <w:p w14:paraId="258C860D">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56B5A7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收入调账管理功能改造</w:t>
                  </w:r>
                </w:p>
              </w:tc>
              <w:tc>
                <w:tcPr>
                  <w:tcW w:w="1442" w:type="pct"/>
                  <w:tcBorders>
                    <w:top w:val="nil"/>
                    <w:left w:val="nil"/>
                    <w:bottom w:val="single" w:color="000000" w:sz="8" w:space="0"/>
                    <w:right w:val="single" w:color="000000" w:sz="8" w:space="0"/>
                  </w:tcBorders>
                  <w:shd w:val="clear" w:color="auto" w:fill="auto"/>
                  <w:vAlign w:val="center"/>
                </w:tcPr>
                <w:p w14:paraId="1E5EE6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收入调账信息录入改造</w:t>
                  </w:r>
                </w:p>
              </w:tc>
              <w:tc>
                <w:tcPr>
                  <w:tcW w:w="553" w:type="pct"/>
                  <w:tcBorders>
                    <w:top w:val="nil"/>
                    <w:left w:val="nil"/>
                    <w:bottom w:val="single" w:color="000000" w:sz="8" w:space="0"/>
                    <w:right w:val="single" w:color="000000" w:sz="8" w:space="0"/>
                  </w:tcBorders>
                  <w:shd w:val="clear" w:color="auto" w:fill="auto"/>
                  <w:noWrap/>
                  <w:vAlign w:val="center"/>
                </w:tcPr>
                <w:p w14:paraId="41FABD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D54B4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27FB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2F41A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886" w:type="pct"/>
                  <w:vMerge w:val="continue"/>
                  <w:tcBorders>
                    <w:top w:val="nil"/>
                    <w:left w:val="nil"/>
                    <w:bottom w:val="single" w:color="000000" w:sz="8" w:space="0"/>
                    <w:right w:val="single" w:color="000000" w:sz="8" w:space="0"/>
                  </w:tcBorders>
                  <w:shd w:val="clear" w:color="auto" w:fill="auto"/>
                  <w:vAlign w:val="center"/>
                </w:tcPr>
                <w:p w14:paraId="64FE77FE">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28889D74">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3F690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收入调账上报改造</w:t>
                  </w:r>
                </w:p>
              </w:tc>
              <w:tc>
                <w:tcPr>
                  <w:tcW w:w="553" w:type="pct"/>
                  <w:tcBorders>
                    <w:top w:val="nil"/>
                    <w:left w:val="nil"/>
                    <w:bottom w:val="single" w:color="000000" w:sz="8" w:space="0"/>
                    <w:right w:val="single" w:color="000000" w:sz="8" w:space="0"/>
                  </w:tcBorders>
                  <w:shd w:val="clear" w:color="auto" w:fill="auto"/>
                  <w:noWrap/>
                  <w:vAlign w:val="center"/>
                </w:tcPr>
                <w:p w14:paraId="05FF27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A322C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70C4F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B8555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886" w:type="pct"/>
                  <w:vMerge w:val="continue"/>
                  <w:tcBorders>
                    <w:top w:val="nil"/>
                    <w:left w:val="nil"/>
                    <w:bottom w:val="single" w:color="000000" w:sz="8" w:space="0"/>
                    <w:right w:val="single" w:color="000000" w:sz="8" w:space="0"/>
                  </w:tcBorders>
                  <w:shd w:val="clear" w:color="auto" w:fill="auto"/>
                  <w:vAlign w:val="center"/>
                </w:tcPr>
                <w:p w14:paraId="039E299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708047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EC1BE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收入调账审核改造</w:t>
                  </w:r>
                </w:p>
              </w:tc>
              <w:tc>
                <w:tcPr>
                  <w:tcW w:w="553" w:type="pct"/>
                  <w:tcBorders>
                    <w:top w:val="nil"/>
                    <w:left w:val="nil"/>
                    <w:bottom w:val="single" w:color="000000" w:sz="8" w:space="0"/>
                    <w:right w:val="single" w:color="000000" w:sz="8" w:space="0"/>
                  </w:tcBorders>
                  <w:shd w:val="clear" w:color="auto" w:fill="auto"/>
                  <w:noWrap/>
                  <w:vAlign w:val="center"/>
                </w:tcPr>
                <w:p w14:paraId="759672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74A51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0BD2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B3A53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886" w:type="pct"/>
                  <w:vMerge w:val="continue"/>
                  <w:tcBorders>
                    <w:top w:val="nil"/>
                    <w:left w:val="nil"/>
                    <w:bottom w:val="single" w:color="000000" w:sz="8" w:space="0"/>
                    <w:right w:val="single" w:color="000000" w:sz="8" w:space="0"/>
                  </w:tcBorders>
                  <w:shd w:val="clear" w:color="auto" w:fill="auto"/>
                  <w:vAlign w:val="center"/>
                </w:tcPr>
                <w:p w14:paraId="3FEE9CB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7740198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CECD7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收入调账打印改造</w:t>
                  </w:r>
                </w:p>
              </w:tc>
              <w:tc>
                <w:tcPr>
                  <w:tcW w:w="553" w:type="pct"/>
                  <w:tcBorders>
                    <w:top w:val="nil"/>
                    <w:left w:val="nil"/>
                    <w:bottom w:val="single" w:color="000000" w:sz="8" w:space="0"/>
                    <w:right w:val="single" w:color="000000" w:sz="8" w:space="0"/>
                  </w:tcBorders>
                  <w:shd w:val="clear" w:color="auto" w:fill="auto"/>
                  <w:noWrap/>
                  <w:vAlign w:val="center"/>
                </w:tcPr>
                <w:p w14:paraId="66D7DC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2DEE3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ED7FA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36E66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886" w:type="pct"/>
                  <w:vMerge w:val="continue"/>
                  <w:tcBorders>
                    <w:top w:val="nil"/>
                    <w:left w:val="nil"/>
                    <w:bottom w:val="single" w:color="000000" w:sz="8" w:space="0"/>
                    <w:right w:val="single" w:color="000000" w:sz="8" w:space="0"/>
                  </w:tcBorders>
                  <w:shd w:val="clear" w:color="auto" w:fill="auto"/>
                  <w:vAlign w:val="center"/>
                </w:tcPr>
                <w:p w14:paraId="26780EDF">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F60242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C15F2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收入调账统计改造</w:t>
                  </w:r>
                </w:p>
              </w:tc>
              <w:tc>
                <w:tcPr>
                  <w:tcW w:w="553" w:type="pct"/>
                  <w:tcBorders>
                    <w:top w:val="nil"/>
                    <w:left w:val="nil"/>
                    <w:bottom w:val="single" w:color="000000" w:sz="8" w:space="0"/>
                    <w:right w:val="single" w:color="000000" w:sz="8" w:space="0"/>
                  </w:tcBorders>
                  <w:shd w:val="clear" w:color="auto" w:fill="auto"/>
                  <w:noWrap/>
                  <w:vAlign w:val="center"/>
                </w:tcPr>
                <w:p w14:paraId="175B50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E1562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6F90E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66EE5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886" w:type="pct"/>
                  <w:vMerge w:val="continue"/>
                  <w:tcBorders>
                    <w:top w:val="nil"/>
                    <w:left w:val="nil"/>
                    <w:bottom w:val="single" w:color="000000" w:sz="8" w:space="0"/>
                    <w:right w:val="single" w:color="000000" w:sz="8" w:space="0"/>
                  </w:tcBorders>
                  <w:shd w:val="clear" w:color="auto" w:fill="auto"/>
                  <w:vAlign w:val="center"/>
                </w:tcPr>
                <w:p w14:paraId="6DB92FCD">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F548ECA">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82072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收入调账发送预算执行改造</w:t>
                  </w:r>
                </w:p>
              </w:tc>
              <w:tc>
                <w:tcPr>
                  <w:tcW w:w="553" w:type="pct"/>
                  <w:tcBorders>
                    <w:top w:val="nil"/>
                    <w:left w:val="nil"/>
                    <w:bottom w:val="single" w:color="000000" w:sz="8" w:space="0"/>
                    <w:right w:val="single" w:color="000000" w:sz="8" w:space="0"/>
                  </w:tcBorders>
                  <w:shd w:val="clear" w:color="auto" w:fill="auto"/>
                  <w:noWrap/>
                  <w:vAlign w:val="center"/>
                </w:tcPr>
                <w:p w14:paraId="74974F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E6D40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FC5B37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9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EA258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886" w:type="pct"/>
                  <w:vMerge w:val="continue"/>
                  <w:tcBorders>
                    <w:top w:val="nil"/>
                    <w:left w:val="nil"/>
                    <w:bottom w:val="single" w:color="000000" w:sz="8" w:space="0"/>
                    <w:right w:val="single" w:color="000000" w:sz="8" w:space="0"/>
                  </w:tcBorders>
                  <w:shd w:val="clear" w:color="auto" w:fill="auto"/>
                  <w:vAlign w:val="center"/>
                </w:tcPr>
                <w:p w14:paraId="5FA0FC0E">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4BDE5E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收入退付管理功能改造</w:t>
                  </w:r>
                </w:p>
              </w:tc>
              <w:tc>
                <w:tcPr>
                  <w:tcW w:w="1442" w:type="pct"/>
                  <w:tcBorders>
                    <w:top w:val="nil"/>
                    <w:left w:val="nil"/>
                    <w:bottom w:val="single" w:color="000000" w:sz="8" w:space="0"/>
                    <w:right w:val="single" w:color="000000" w:sz="8" w:space="0"/>
                  </w:tcBorders>
                  <w:shd w:val="clear" w:color="auto" w:fill="auto"/>
                  <w:vAlign w:val="center"/>
                </w:tcPr>
                <w:p w14:paraId="263FF9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收入退付信息录入改造</w:t>
                  </w:r>
                </w:p>
              </w:tc>
              <w:tc>
                <w:tcPr>
                  <w:tcW w:w="553" w:type="pct"/>
                  <w:tcBorders>
                    <w:top w:val="nil"/>
                    <w:left w:val="nil"/>
                    <w:bottom w:val="single" w:color="000000" w:sz="8" w:space="0"/>
                    <w:right w:val="single" w:color="000000" w:sz="8" w:space="0"/>
                  </w:tcBorders>
                  <w:shd w:val="clear" w:color="auto" w:fill="auto"/>
                  <w:noWrap/>
                  <w:vAlign w:val="center"/>
                </w:tcPr>
                <w:p w14:paraId="12AF4B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54550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65C30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9ECD5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886" w:type="pct"/>
                  <w:vMerge w:val="continue"/>
                  <w:tcBorders>
                    <w:top w:val="nil"/>
                    <w:left w:val="nil"/>
                    <w:bottom w:val="single" w:color="000000" w:sz="8" w:space="0"/>
                    <w:right w:val="single" w:color="000000" w:sz="8" w:space="0"/>
                  </w:tcBorders>
                  <w:shd w:val="clear" w:color="auto" w:fill="auto"/>
                  <w:vAlign w:val="center"/>
                </w:tcPr>
                <w:p w14:paraId="2E1E51AA">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75779682">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6DE12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收入退付上报改造</w:t>
                  </w:r>
                </w:p>
              </w:tc>
              <w:tc>
                <w:tcPr>
                  <w:tcW w:w="553" w:type="pct"/>
                  <w:tcBorders>
                    <w:top w:val="nil"/>
                    <w:left w:val="nil"/>
                    <w:bottom w:val="single" w:color="000000" w:sz="8" w:space="0"/>
                    <w:right w:val="single" w:color="000000" w:sz="8" w:space="0"/>
                  </w:tcBorders>
                  <w:shd w:val="clear" w:color="auto" w:fill="auto"/>
                  <w:noWrap/>
                  <w:vAlign w:val="center"/>
                </w:tcPr>
                <w:p w14:paraId="422F49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3D8F7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37B06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FF1A6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886" w:type="pct"/>
                  <w:vMerge w:val="continue"/>
                  <w:tcBorders>
                    <w:top w:val="nil"/>
                    <w:left w:val="nil"/>
                    <w:bottom w:val="single" w:color="000000" w:sz="8" w:space="0"/>
                    <w:right w:val="single" w:color="000000" w:sz="8" w:space="0"/>
                  </w:tcBorders>
                  <w:shd w:val="clear" w:color="auto" w:fill="auto"/>
                  <w:vAlign w:val="center"/>
                </w:tcPr>
                <w:p w14:paraId="314E13A8">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CF058A5">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75C86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收入退付审核改造</w:t>
                  </w:r>
                </w:p>
              </w:tc>
              <w:tc>
                <w:tcPr>
                  <w:tcW w:w="553" w:type="pct"/>
                  <w:tcBorders>
                    <w:top w:val="nil"/>
                    <w:left w:val="nil"/>
                    <w:bottom w:val="single" w:color="000000" w:sz="8" w:space="0"/>
                    <w:right w:val="single" w:color="000000" w:sz="8" w:space="0"/>
                  </w:tcBorders>
                  <w:shd w:val="clear" w:color="auto" w:fill="auto"/>
                  <w:noWrap/>
                  <w:vAlign w:val="center"/>
                </w:tcPr>
                <w:p w14:paraId="36885D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3F3C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F5250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09DED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886" w:type="pct"/>
                  <w:vMerge w:val="continue"/>
                  <w:tcBorders>
                    <w:top w:val="nil"/>
                    <w:left w:val="nil"/>
                    <w:bottom w:val="single" w:color="000000" w:sz="8" w:space="0"/>
                    <w:right w:val="single" w:color="000000" w:sz="8" w:space="0"/>
                  </w:tcBorders>
                  <w:shd w:val="clear" w:color="auto" w:fill="auto"/>
                  <w:vAlign w:val="center"/>
                </w:tcPr>
                <w:p w14:paraId="66ACFEA8">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D919708">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F81C4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收入退付打印改造</w:t>
                  </w:r>
                </w:p>
              </w:tc>
              <w:tc>
                <w:tcPr>
                  <w:tcW w:w="553" w:type="pct"/>
                  <w:tcBorders>
                    <w:top w:val="nil"/>
                    <w:left w:val="nil"/>
                    <w:bottom w:val="single" w:color="000000" w:sz="8" w:space="0"/>
                    <w:right w:val="single" w:color="000000" w:sz="8" w:space="0"/>
                  </w:tcBorders>
                  <w:shd w:val="clear" w:color="auto" w:fill="auto"/>
                  <w:noWrap/>
                  <w:vAlign w:val="center"/>
                </w:tcPr>
                <w:p w14:paraId="04ED04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30A53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43BA9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DD6F6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886" w:type="pct"/>
                  <w:vMerge w:val="continue"/>
                  <w:tcBorders>
                    <w:top w:val="nil"/>
                    <w:left w:val="nil"/>
                    <w:bottom w:val="single" w:color="000000" w:sz="8" w:space="0"/>
                    <w:right w:val="single" w:color="000000" w:sz="8" w:space="0"/>
                  </w:tcBorders>
                  <w:shd w:val="clear" w:color="auto" w:fill="auto"/>
                  <w:vAlign w:val="center"/>
                </w:tcPr>
                <w:p w14:paraId="3DA5683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B91C68D">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92A06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收入退付统计改造</w:t>
                  </w:r>
                </w:p>
              </w:tc>
              <w:tc>
                <w:tcPr>
                  <w:tcW w:w="553" w:type="pct"/>
                  <w:tcBorders>
                    <w:top w:val="nil"/>
                    <w:left w:val="nil"/>
                    <w:bottom w:val="single" w:color="000000" w:sz="8" w:space="0"/>
                    <w:right w:val="single" w:color="000000" w:sz="8" w:space="0"/>
                  </w:tcBorders>
                  <w:shd w:val="clear" w:color="auto" w:fill="auto"/>
                  <w:noWrap/>
                  <w:vAlign w:val="center"/>
                </w:tcPr>
                <w:p w14:paraId="5FCC43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0597D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44611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D8EA7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886" w:type="pct"/>
                  <w:vMerge w:val="continue"/>
                  <w:tcBorders>
                    <w:top w:val="nil"/>
                    <w:left w:val="nil"/>
                    <w:bottom w:val="single" w:color="000000" w:sz="8" w:space="0"/>
                    <w:right w:val="single" w:color="000000" w:sz="8" w:space="0"/>
                  </w:tcBorders>
                  <w:shd w:val="clear" w:color="auto" w:fill="auto"/>
                  <w:vAlign w:val="center"/>
                </w:tcPr>
                <w:p w14:paraId="3F93B4D1">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7E41DE34">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BF5FA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收入退付发送预算执行改造</w:t>
                  </w:r>
                </w:p>
              </w:tc>
              <w:tc>
                <w:tcPr>
                  <w:tcW w:w="553" w:type="pct"/>
                  <w:tcBorders>
                    <w:top w:val="nil"/>
                    <w:left w:val="nil"/>
                    <w:bottom w:val="single" w:color="000000" w:sz="8" w:space="0"/>
                    <w:right w:val="single" w:color="000000" w:sz="8" w:space="0"/>
                  </w:tcBorders>
                  <w:shd w:val="clear" w:color="auto" w:fill="auto"/>
                  <w:noWrap/>
                  <w:vAlign w:val="center"/>
                </w:tcPr>
                <w:p w14:paraId="360A6C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E4435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5E04F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9E59B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886" w:type="pct"/>
                  <w:vMerge w:val="continue"/>
                  <w:tcBorders>
                    <w:top w:val="nil"/>
                    <w:left w:val="nil"/>
                    <w:bottom w:val="single" w:color="000000" w:sz="8" w:space="0"/>
                    <w:right w:val="single" w:color="000000" w:sz="8" w:space="0"/>
                  </w:tcBorders>
                  <w:shd w:val="clear" w:color="auto" w:fill="auto"/>
                  <w:vAlign w:val="center"/>
                </w:tcPr>
                <w:p w14:paraId="1F332990">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0B901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非税数据管理功能改造</w:t>
                  </w:r>
                </w:p>
              </w:tc>
              <w:tc>
                <w:tcPr>
                  <w:tcW w:w="1442" w:type="pct"/>
                  <w:tcBorders>
                    <w:top w:val="nil"/>
                    <w:left w:val="nil"/>
                    <w:bottom w:val="single" w:color="000000" w:sz="8" w:space="0"/>
                    <w:right w:val="single" w:color="000000" w:sz="8" w:space="0"/>
                  </w:tcBorders>
                  <w:shd w:val="clear" w:color="auto" w:fill="auto"/>
                  <w:vAlign w:val="center"/>
                </w:tcPr>
                <w:p w14:paraId="0D045A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收入数据管理功能(按科目)</w:t>
                  </w:r>
                </w:p>
              </w:tc>
              <w:tc>
                <w:tcPr>
                  <w:tcW w:w="553" w:type="pct"/>
                  <w:tcBorders>
                    <w:top w:val="nil"/>
                    <w:left w:val="nil"/>
                    <w:bottom w:val="single" w:color="000000" w:sz="8" w:space="0"/>
                    <w:right w:val="single" w:color="000000" w:sz="8" w:space="0"/>
                  </w:tcBorders>
                  <w:shd w:val="clear" w:color="auto" w:fill="auto"/>
                  <w:noWrap/>
                  <w:vAlign w:val="center"/>
                </w:tcPr>
                <w:p w14:paraId="3772B1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6F47E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5ACBD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9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9518F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886" w:type="pct"/>
                  <w:vMerge w:val="continue"/>
                  <w:tcBorders>
                    <w:top w:val="nil"/>
                    <w:left w:val="nil"/>
                    <w:bottom w:val="single" w:color="000000" w:sz="8" w:space="0"/>
                    <w:right w:val="single" w:color="000000" w:sz="8" w:space="0"/>
                  </w:tcBorders>
                  <w:shd w:val="clear" w:color="auto" w:fill="auto"/>
                  <w:vAlign w:val="center"/>
                </w:tcPr>
                <w:p w14:paraId="3D2DE1C0">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2ECCE50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537BE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收入数据管理功能(按科目)银行到账改造</w:t>
                  </w:r>
                </w:p>
              </w:tc>
              <w:tc>
                <w:tcPr>
                  <w:tcW w:w="553" w:type="pct"/>
                  <w:tcBorders>
                    <w:top w:val="nil"/>
                    <w:left w:val="nil"/>
                    <w:bottom w:val="single" w:color="000000" w:sz="8" w:space="0"/>
                    <w:right w:val="single" w:color="000000" w:sz="8" w:space="0"/>
                  </w:tcBorders>
                  <w:shd w:val="clear" w:color="auto" w:fill="auto"/>
                  <w:noWrap/>
                  <w:vAlign w:val="center"/>
                </w:tcPr>
                <w:p w14:paraId="0ED43D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DA04E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98508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CC405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886" w:type="pct"/>
                  <w:vMerge w:val="continue"/>
                  <w:tcBorders>
                    <w:top w:val="nil"/>
                    <w:left w:val="nil"/>
                    <w:bottom w:val="single" w:color="000000" w:sz="8" w:space="0"/>
                    <w:right w:val="single" w:color="000000" w:sz="8" w:space="0"/>
                  </w:tcBorders>
                  <w:shd w:val="clear" w:color="auto" w:fill="auto"/>
                  <w:vAlign w:val="center"/>
                </w:tcPr>
                <w:p w14:paraId="423B7388">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5F1D0D5">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BCEB6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收入数据管理功能(按单位)改造</w:t>
                  </w:r>
                </w:p>
              </w:tc>
              <w:tc>
                <w:tcPr>
                  <w:tcW w:w="553" w:type="pct"/>
                  <w:tcBorders>
                    <w:top w:val="nil"/>
                    <w:left w:val="nil"/>
                    <w:bottom w:val="single" w:color="000000" w:sz="8" w:space="0"/>
                    <w:right w:val="single" w:color="000000" w:sz="8" w:space="0"/>
                  </w:tcBorders>
                  <w:shd w:val="clear" w:color="auto" w:fill="auto"/>
                  <w:noWrap/>
                  <w:vAlign w:val="center"/>
                </w:tcPr>
                <w:p w14:paraId="09E241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9B06B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28AE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F213C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886" w:type="pct"/>
                  <w:vMerge w:val="continue"/>
                  <w:tcBorders>
                    <w:top w:val="nil"/>
                    <w:left w:val="nil"/>
                    <w:bottom w:val="single" w:color="000000" w:sz="8" w:space="0"/>
                    <w:right w:val="single" w:color="000000" w:sz="8" w:space="0"/>
                  </w:tcBorders>
                  <w:shd w:val="clear" w:color="auto" w:fill="auto"/>
                  <w:vAlign w:val="center"/>
                </w:tcPr>
                <w:p w14:paraId="724F5DE1">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C01923E">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6AC75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收入数据管理功能(按单位)银行到账改造</w:t>
                  </w:r>
                </w:p>
              </w:tc>
              <w:tc>
                <w:tcPr>
                  <w:tcW w:w="553" w:type="pct"/>
                  <w:tcBorders>
                    <w:top w:val="nil"/>
                    <w:left w:val="nil"/>
                    <w:bottom w:val="single" w:color="000000" w:sz="8" w:space="0"/>
                    <w:right w:val="single" w:color="000000" w:sz="8" w:space="0"/>
                  </w:tcBorders>
                  <w:shd w:val="clear" w:color="auto" w:fill="auto"/>
                  <w:noWrap/>
                  <w:vAlign w:val="center"/>
                </w:tcPr>
                <w:p w14:paraId="7574E7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BC905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D6C1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8AD95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886" w:type="pct"/>
                  <w:vMerge w:val="continue"/>
                  <w:tcBorders>
                    <w:top w:val="nil"/>
                    <w:left w:val="nil"/>
                    <w:bottom w:val="single" w:color="000000" w:sz="8" w:space="0"/>
                    <w:right w:val="single" w:color="000000" w:sz="8" w:space="0"/>
                  </w:tcBorders>
                  <w:shd w:val="clear" w:color="auto" w:fill="auto"/>
                  <w:vAlign w:val="center"/>
                </w:tcPr>
                <w:p w14:paraId="58398DB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0418A12">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745F6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收入数据管理功能(按项目)</w:t>
                  </w:r>
                </w:p>
              </w:tc>
              <w:tc>
                <w:tcPr>
                  <w:tcW w:w="553" w:type="pct"/>
                  <w:tcBorders>
                    <w:top w:val="nil"/>
                    <w:left w:val="nil"/>
                    <w:bottom w:val="single" w:color="000000" w:sz="8" w:space="0"/>
                    <w:right w:val="single" w:color="000000" w:sz="8" w:space="0"/>
                  </w:tcBorders>
                  <w:shd w:val="clear" w:color="auto" w:fill="auto"/>
                  <w:noWrap/>
                  <w:vAlign w:val="center"/>
                </w:tcPr>
                <w:p w14:paraId="241ECD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A7E49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8573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9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20921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886" w:type="pct"/>
                  <w:vMerge w:val="continue"/>
                  <w:tcBorders>
                    <w:top w:val="nil"/>
                    <w:left w:val="nil"/>
                    <w:bottom w:val="single" w:color="000000" w:sz="8" w:space="0"/>
                    <w:right w:val="single" w:color="000000" w:sz="8" w:space="0"/>
                  </w:tcBorders>
                  <w:shd w:val="clear" w:color="auto" w:fill="auto"/>
                  <w:vAlign w:val="center"/>
                </w:tcPr>
                <w:p w14:paraId="5529687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927DE9E">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35DE4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收入数据管理功能(按项目)银行到账改造</w:t>
                  </w:r>
                </w:p>
              </w:tc>
              <w:tc>
                <w:tcPr>
                  <w:tcW w:w="553" w:type="pct"/>
                  <w:tcBorders>
                    <w:top w:val="nil"/>
                    <w:left w:val="nil"/>
                    <w:bottom w:val="single" w:color="000000" w:sz="8" w:space="0"/>
                    <w:right w:val="single" w:color="000000" w:sz="8" w:space="0"/>
                  </w:tcBorders>
                  <w:shd w:val="clear" w:color="auto" w:fill="auto"/>
                  <w:noWrap/>
                  <w:vAlign w:val="center"/>
                </w:tcPr>
                <w:p w14:paraId="521869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EE91B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14FA2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9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F761A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886" w:type="pct"/>
                  <w:vMerge w:val="continue"/>
                  <w:tcBorders>
                    <w:top w:val="nil"/>
                    <w:left w:val="nil"/>
                    <w:bottom w:val="single" w:color="000000" w:sz="8" w:space="0"/>
                    <w:right w:val="single" w:color="000000" w:sz="8" w:space="0"/>
                  </w:tcBorders>
                  <w:shd w:val="clear" w:color="auto" w:fill="auto"/>
                  <w:vAlign w:val="center"/>
                </w:tcPr>
                <w:p w14:paraId="56981912">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24A870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新增对账功能</w:t>
                  </w:r>
                </w:p>
              </w:tc>
              <w:tc>
                <w:tcPr>
                  <w:tcW w:w="1442" w:type="pct"/>
                  <w:tcBorders>
                    <w:top w:val="nil"/>
                    <w:left w:val="nil"/>
                    <w:bottom w:val="single" w:color="000000" w:sz="8" w:space="0"/>
                    <w:right w:val="single" w:color="000000" w:sz="8" w:space="0"/>
                  </w:tcBorders>
                  <w:shd w:val="clear" w:color="auto" w:fill="auto"/>
                  <w:vAlign w:val="center"/>
                </w:tcPr>
                <w:p w14:paraId="3F5E20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接收划款数据接口服务</w:t>
                  </w:r>
                </w:p>
              </w:tc>
              <w:tc>
                <w:tcPr>
                  <w:tcW w:w="553" w:type="pct"/>
                  <w:tcBorders>
                    <w:top w:val="nil"/>
                    <w:left w:val="nil"/>
                    <w:bottom w:val="single" w:color="000000" w:sz="8" w:space="0"/>
                    <w:right w:val="single" w:color="000000" w:sz="8" w:space="0"/>
                  </w:tcBorders>
                  <w:shd w:val="clear" w:color="auto" w:fill="auto"/>
                  <w:noWrap/>
                  <w:vAlign w:val="center"/>
                </w:tcPr>
                <w:p w14:paraId="3DD8C5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054FD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ECAE1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D0E74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886" w:type="pct"/>
                  <w:vMerge w:val="continue"/>
                  <w:tcBorders>
                    <w:top w:val="nil"/>
                    <w:left w:val="nil"/>
                    <w:bottom w:val="single" w:color="000000" w:sz="8" w:space="0"/>
                    <w:right w:val="single" w:color="000000" w:sz="8" w:space="0"/>
                  </w:tcBorders>
                  <w:shd w:val="clear" w:color="auto" w:fill="auto"/>
                  <w:vAlign w:val="center"/>
                </w:tcPr>
                <w:p w14:paraId="2FECA8DD">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C421014">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91879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代理银行非税收入对账单</w:t>
                  </w:r>
                </w:p>
              </w:tc>
              <w:tc>
                <w:tcPr>
                  <w:tcW w:w="553" w:type="pct"/>
                  <w:tcBorders>
                    <w:top w:val="nil"/>
                    <w:left w:val="nil"/>
                    <w:bottom w:val="single" w:color="000000" w:sz="8" w:space="0"/>
                    <w:right w:val="single" w:color="000000" w:sz="8" w:space="0"/>
                  </w:tcBorders>
                  <w:shd w:val="clear" w:color="auto" w:fill="auto"/>
                  <w:noWrap/>
                  <w:vAlign w:val="center"/>
                </w:tcPr>
                <w:p w14:paraId="47BB55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1E3EA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073F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3ACAB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886" w:type="pct"/>
                  <w:vMerge w:val="continue"/>
                  <w:tcBorders>
                    <w:top w:val="nil"/>
                    <w:left w:val="nil"/>
                    <w:bottom w:val="single" w:color="000000" w:sz="8" w:space="0"/>
                    <w:right w:val="single" w:color="000000" w:sz="8" w:space="0"/>
                  </w:tcBorders>
                  <w:shd w:val="clear" w:color="auto" w:fill="auto"/>
                  <w:vAlign w:val="center"/>
                </w:tcPr>
                <w:p w14:paraId="32BA14A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FFEAB4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CF5BA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部门预算单位非税收入对账单</w:t>
                  </w:r>
                </w:p>
              </w:tc>
              <w:tc>
                <w:tcPr>
                  <w:tcW w:w="553" w:type="pct"/>
                  <w:tcBorders>
                    <w:top w:val="nil"/>
                    <w:left w:val="nil"/>
                    <w:bottom w:val="single" w:color="000000" w:sz="8" w:space="0"/>
                    <w:right w:val="single" w:color="000000" w:sz="8" w:space="0"/>
                  </w:tcBorders>
                  <w:shd w:val="clear" w:color="auto" w:fill="auto"/>
                  <w:noWrap/>
                  <w:vAlign w:val="center"/>
                </w:tcPr>
                <w:p w14:paraId="5AA9D4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05AAB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D2553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A8A97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886" w:type="pct"/>
                  <w:vMerge w:val="continue"/>
                  <w:tcBorders>
                    <w:top w:val="nil"/>
                    <w:left w:val="nil"/>
                    <w:bottom w:val="single" w:color="000000" w:sz="8" w:space="0"/>
                    <w:right w:val="single" w:color="000000" w:sz="8" w:space="0"/>
                  </w:tcBorders>
                  <w:shd w:val="clear" w:color="auto" w:fill="auto"/>
                  <w:vAlign w:val="center"/>
                </w:tcPr>
                <w:p w14:paraId="660C9CCC">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640F48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新系统增加老系统功能</w:t>
                  </w:r>
                </w:p>
              </w:tc>
              <w:tc>
                <w:tcPr>
                  <w:tcW w:w="1442" w:type="pct"/>
                  <w:tcBorders>
                    <w:top w:val="nil"/>
                    <w:left w:val="nil"/>
                    <w:bottom w:val="single" w:color="000000" w:sz="8" w:space="0"/>
                    <w:right w:val="single" w:color="000000" w:sz="8" w:space="0"/>
                  </w:tcBorders>
                  <w:shd w:val="clear" w:color="auto" w:fill="auto"/>
                  <w:vAlign w:val="center"/>
                </w:tcPr>
                <w:p w14:paraId="757C40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待补票勾稽增加未明款缴库标识</w:t>
                  </w:r>
                </w:p>
              </w:tc>
              <w:tc>
                <w:tcPr>
                  <w:tcW w:w="553" w:type="pct"/>
                  <w:tcBorders>
                    <w:top w:val="nil"/>
                    <w:left w:val="nil"/>
                    <w:bottom w:val="single" w:color="000000" w:sz="8" w:space="0"/>
                    <w:right w:val="single" w:color="000000" w:sz="8" w:space="0"/>
                  </w:tcBorders>
                  <w:shd w:val="clear" w:color="auto" w:fill="auto"/>
                  <w:noWrap/>
                  <w:vAlign w:val="center"/>
                </w:tcPr>
                <w:p w14:paraId="174A4E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2916B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2ABE6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27EA8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886" w:type="pct"/>
                  <w:vMerge w:val="continue"/>
                  <w:tcBorders>
                    <w:top w:val="nil"/>
                    <w:left w:val="nil"/>
                    <w:bottom w:val="single" w:color="000000" w:sz="8" w:space="0"/>
                    <w:right w:val="single" w:color="000000" w:sz="8" w:space="0"/>
                  </w:tcBorders>
                  <w:shd w:val="clear" w:color="auto" w:fill="auto"/>
                  <w:vAlign w:val="center"/>
                </w:tcPr>
                <w:p w14:paraId="5F2CCD3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9704489">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F7CD0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新增待补票信息查询</w:t>
                  </w:r>
                </w:p>
              </w:tc>
              <w:tc>
                <w:tcPr>
                  <w:tcW w:w="553" w:type="pct"/>
                  <w:tcBorders>
                    <w:top w:val="nil"/>
                    <w:left w:val="nil"/>
                    <w:bottom w:val="single" w:color="000000" w:sz="8" w:space="0"/>
                    <w:right w:val="single" w:color="000000" w:sz="8" w:space="0"/>
                  </w:tcBorders>
                  <w:shd w:val="clear" w:color="auto" w:fill="auto"/>
                  <w:noWrap/>
                  <w:vAlign w:val="center"/>
                </w:tcPr>
                <w:p w14:paraId="24F099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817D9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A41C3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38D0D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886" w:type="pct"/>
                  <w:vMerge w:val="continue"/>
                  <w:tcBorders>
                    <w:top w:val="nil"/>
                    <w:left w:val="nil"/>
                    <w:bottom w:val="single" w:color="000000" w:sz="8" w:space="0"/>
                    <w:right w:val="single" w:color="000000" w:sz="8" w:space="0"/>
                  </w:tcBorders>
                  <w:shd w:val="clear" w:color="auto" w:fill="auto"/>
                  <w:vAlign w:val="center"/>
                </w:tcPr>
                <w:p w14:paraId="3142021B">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C839B68">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07051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新增专户收入监控</w:t>
                  </w:r>
                </w:p>
              </w:tc>
              <w:tc>
                <w:tcPr>
                  <w:tcW w:w="553" w:type="pct"/>
                  <w:tcBorders>
                    <w:top w:val="nil"/>
                    <w:left w:val="nil"/>
                    <w:bottom w:val="single" w:color="000000" w:sz="8" w:space="0"/>
                    <w:right w:val="single" w:color="000000" w:sz="8" w:space="0"/>
                  </w:tcBorders>
                  <w:shd w:val="clear" w:color="auto" w:fill="auto"/>
                  <w:noWrap/>
                  <w:vAlign w:val="center"/>
                </w:tcPr>
                <w:p w14:paraId="34F0F2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733A0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75226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1A6F2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w:t>
                  </w:r>
                </w:p>
              </w:tc>
              <w:tc>
                <w:tcPr>
                  <w:tcW w:w="886" w:type="pct"/>
                  <w:vMerge w:val="continue"/>
                  <w:tcBorders>
                    <w:top w:val="nil"/>
                    <w:left w:val="nil"/>
                    <w:bottom w:val="single" w:color="000000" w:sz="8" w:space="0"/>
                    <w:right w:val="single" w:color="000000" w:sz="8" w:space="0"/>
                  </w:tcBorders>
                  <w:shd w:val="clear" w:color="auto" w:fill="auto"/>
                  <w:vAlign w:val="center"/>
                </w:tcPr>
                <w:p w14:paraId="706573B1">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2DCD97C">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92033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新增收入项目查询</w:t>
                  </w:r>
                </w:p>
              </w:tc>
              <w:tc>
                <w:tcPr>
                  <w:tcW w:w="553" w:type="pct"/>
                  <w:tcBorders>
                    <w:top w:val="nil"/>
                    <w:left w:val="nil"/>
                    <w:bottom w:val="single" w:color="000000" w:sz="8" w:space="0"/>
                    <w:right w:val="single" w:color="000000" w:sz="8" w:space="0"/>
                  </w:tcBorders>
                  <w:shd w:val="clear" w:color="auto" w:fill="auto"/>
                  <w:noWrap/>
                  <w:vAlign w:val="center"/>
                </w:tcPr>
                <w:p w14:paraId="167471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AD7BC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8B495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650A6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886" w:type="pct"/>
                  <w:vMerge w:val="continue"/>
                  <w:tcBorders>
                    <w:top w:val="nil"/>
                    <w:left w:val="nil"/>
                    <w:bottom w:val="single" w:color="000000" w:sz="8" w:space="0"/>
                    <w:right w:val="single" w:color="000000" w:sz="8" w:space="0"/>
                  </w:tcBorders>
                  <w:shd w:val="clear" w:color="auto" w:fill="auto"/>
                  <w:vAlign w:val="center"/>
                </w:tcPr>
                <w:p w14:paraId="6394F702">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E8F86E8">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44E97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银行接口3007待补票上传新增</w:t>
                  </w:r>
                </w:p>
              </w:tc>
              <w:tc>
                <w:tcPr>
                  <w:tcW w:w="553" w:type="pct"/>
                  <w:tcBorders>
                    <w:top w:val="nil"/>
                    <w:left w:val="nil"/>
                    <w:bottom w:val="single" w:color="000000" w:sz="8" w:space="0"/>
                    <w:right w:val="single" w:color="000000" w:sz="8" w:space="0"/>
                  </w:tcBorders>
                  <w:shd w:val="clear" w:color="auto" w:fill="auto"/>
                  <w:noWrap/>
                  <w:vAlign w:val="center"/>
                </w:tcPr>
                <w:p w14:paraId="3EB778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6B068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48D3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91217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w:t>
                  </w:r>
                </w:p>
              </w:tc>
              <w:tc>
                <w:tcPr>
                  <w:tcW w:w="886" w:type="pct"/>
                  <w:vMerge w:val="continue"/>
                  <w:tcBorders>
                    <w:top w:val="nil"/>
                    <w:left w:val="nil"/>
                    <w:bottom w:val="single" w:color="000000" w:sz="8" w:space="0"/>
                    <w:right w:val="single" w:color="000000" w:sz="8" w:space="0"/>
                  </w:tcBorders>
                  <w:shd w:val="clear" w:color="auto" w:fill="auto"/>
                  <w:vAlign w:val="center"/>
                </w:tcPr>
                <w:p w14:paraId="15D47F2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E5FEA03">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87CDD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银行接口3008待补票状态查询新增</w:t>
                  </w:r>
                </w:p>
              </w:tc>
              <w:tc>
                <w:tcPr>
                  <w:tcW w:w="553" w:type="pct"/>
                  <w:tcBorders>
                    <w:top w:val="nil"/>
                    <w:left w:val="nil"/>
                    <w:bottom w:val="single" w:color="000000" w:sz="8" w:space="0"/>
                    <w:right w:val="single" w:color="000000" w:sz="8" w:space="0"/>
                  </w:tcBorders>
                  <w:shd w:val="clear" w:color="auto" w:fill="auto"/>
                  <w:noWrap/>
                  <w:vAlign w:val="center"/>
                </w:tcPr>
                <w:p w14:paraId="79F49D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9B171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90946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FA8AC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w:t>
                  </w:r>
                </w:p>
              </w:tc>
              <w:tc>
                <w:tcPr>
                  <w:tcW w:w="886" w:type="pct"/>
                  <w:vMerge w:val="continue"/>
                  <w:tcBorders>
                    <w:top w:val="nil"/>
                    <w:left w:val="nil"/>
                    <w:bottom w:val="single" w:color="000000" w:sz="8" w:space="0"/>
                    <w:right w:val="single" w:color="000000" w:sz="8" w:space="0"/>
                  </w:tcBorders>
                  <w:shd w:val="clear" w:color="auto" w:fill="auto"/>
                  <w:vAlign w:val="center"/>
                </w:tcPr>
                <w:p w14:paraId="4AEB8CE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221366A">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41D46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单位接口3051单位收款信息接入新增</w:t>
                  </w:r>
                </w:p>
              </w:tc>
              <w:tc>
                <w:tcPr>
                  <w:tcW w:w="553" w:type="pct"/>
                  <w:tcBorders>
                    <w:top w:val="nil"/>
                    <w:left w:val="nil"/>
                    <w:bottom w:val="single" w:color="000000" w:sz="8" w:space="0"/>
                    <w:right w:val="single" w:color="000000" w:sz="8" w:space="0"/>
                  </w:tcBorders>
                  <w:shd w:val="clear" w:color="auto" w:fill="auto"/>
                  <w:noWrap/>
                  <w:vAlign w:val="center"/>
                </w:tcPr>
                <w:p w14:paraId="65ED4D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184D7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FB962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76FE6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w:t>
                  </w:r>
                </w:p>
              </w:tc>
              <w:tc>
                <w:tcPr>
                  <w:tcW w:w="886" w:type="pct"/>
                  <w:vMerge w:val="continue"/>
                  <w:tcBorders>
                    <w:top w:val="nil"/>
                    <w:left w:val="nil"/>
                    <w:bottom w:val="single" w:color="000000" w:sz="8" w:space="0"/>
                    <w:right w:val="single" w:color="000000" w:sz="8" w:space="0"/>
                  </w:tcBorders>
                  <w:shd w:val="clear" w:color="auto" w:fill="auto"/>
                  <w:vAlign w:val="center"/>
                </w:tcPr>
                <w:p w14:paraId="596557D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86751DA">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79BDF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单位接口3010单位收款信息对账新增</w:t>
                  </w:r>
                </w:p>
              </w:tc>
              <w:tc>
                <w:tcPr>
                  <w:tcW w:w="553" w:type="pct"/>
                  <w:tcBorders>
                    <w:top w:val="nil"/>
                    <w:left w:val="nil"/>
                    <w:bottom w:val="single" w:color="000000" w:sz="8" w:space="0"/>
                    <w:right w:val="single" w:color="000000" w:sz="8" w:space="0"/>
                  </w:tcBorders>
                  <w:shd w:val="clear" w:color="auto" w:fill="auto"/>
                  <w:noWrap/>
                  <w:vAlign w:val="center"/>
                </w:tcPr>
                <w:p w14:paraId="3FD7FD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49DDE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C6E5C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EFD4C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c>
                <w:tcPr>
                  <w:tcW w:w="886" w:type="pct"/>
                  <w:vMerge w:val="continue"/>
                  <w:tcBorders>
                    <w:top w:val="nil"/>
                    <w:left w:val="nil"/>
                    <w:bottom w:val="single" w:color="000000" w:sz="8" w:space="0"/>
                    <w:right w:val="single" w:color="000000" w:sz="8" w:space="0"/>
                  </w:tcBorders>
                  <w:shd w:val="clear" w:color="auto" w:fill="auto"/>
                  <w:vAlign w:val="center"/>
                </w:tcPr>
                <w:p w14:paraId="330C167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25631D4">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D1A36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待补票缴款书接口服务</w:t>
                  </w:r>
                </w:p>
              </w:tc>
              <w:tc>
                <w:tcPr>
                  <w:tcW w:w="553" w:type="pct"/>
                  <w:tcBorders>
                    <w:top w:val="nil"/>
                    <w:left w:val="nil"/>
                    <w:bottom w:val="single" w:color="000000" w:sz="8" w:space="0"/>
                    <w:right w:val="single" w:color="000000" w:sz="8" w:space="0"/>
                  </w:tcBorders>
                  <w:shd w:val="clear" w:color="auto" w:fill="auto"/>
                  <w:noWrap/>
                  <w:vAlign w:val="center"/>
                </w:tcPr>
                <w:p w14:paraId="3BADD1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E9FF4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9096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3FF32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886" w:type="pct"/>
                  <w:vMerge w:val="continue"/>
                  <w:tcBorders>
                    <w:top w:val="nil"/>
                    <w:left w:val="nil"/>
                    <w:bottom w:val="single" w:color="000000" w:sz="8" w:space="0"/>
                    <w:right w:val="single" w:color="000000" w:sz="8" w:space="0"/>
                  </w:tcBorders>
                  <w:shd w:val="clear" w:color="auto" w:fill="auto"/>
                  <w:vAlign w:val="center"/>
                </w:tcPr>
                <w:p w14:paraId="7756AB1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F559BD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6C7A7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待补票缴款书列表查询</w:t>
                  </w:r>
                </w:p>
              </w:tc>
              <w:tc>
                <w:tcPr>
                  <w:tcW w:w="553" w:type="pct"/>
                  <w:tcBorders>
                    <w:top w:val="nil"/>
                    <w:left w:val="nil"/>
                    <w:bottom w:val="single" w:color="000000" w:sz="8" w:space="0"/>
                    <w:right w:val="single" w:color="000000" w:sz="8" w:space="0"/>
                  </w:tcBorders>
                  <w:shd w:val="clear" w:color="auto" w:fill="auto"/>
                  <w:noWrap/>
                  <w:vAlign w:val="center"/>
                </w:tcPr>
                <w:p w14:paraId="0810C5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ADA0E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A0037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CAFDE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w:t>
                  </w:r>
                </w:p>
              </w:tc>
              <w:tc>
                <w:tcPr>
                  <w:tcW w:w="886" w:type="pct"/>
                  <w:vMerge w:val="continue"/>
                  <w:tcBorders>
                    <w:top w:val="nil"/>
                    <w:left w:val="nil"/>
                    <w:bottom w:val="single" w:color="000000" w:sz="8" w:space="0"/>
                    <w:right w:val="single" w:color="000000" w:sz="8" w:space="0"/>
                  </w:tcBorders>
                  <w:shd w:val="clear" w:color="auto" w:fill="auto"/>
                  <w:vAlign w:val="center"/>
                </w:tcPr>
                <w:p w14:paraId="37D578C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DA93A48">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9D203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已勾稽缴款书接口服务</w:t>
                  </w:r>
                </w:p>
              </w:tc>
              <w:tc>
                <w:tcPr>
                  <w:tcW w:w="553" w:type="pct"/>
                  <w:tcBorders>
                    <w:top w:val="nil"/>
                    <w:left w:val="nil"/>
                    <w:bottom w:val="single" w:color="000000" w:sz="8" w:space="0"/>
                    <w:right w:val="single" w:color="000000" w:sz="8" w:space="0"/>
                  </w:tcBorders>
                  <w:shd w:val="clear" w:color="auto" w:fill="auto"/>
                  <w:noWrap/>
                  <w:vAlign w:val="center"/>
                </w:tcPr>
                <w:p w14:paraId="2F9D7D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BE56D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C43F5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3606C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w:t>
                  </w:r>
                </w:p>
              </w:tc>
              <w:tc>
                <w:tcPr>
                  <w:tcW w:w="886" w:type="pct"/>
                  <w:vMerge w:val="continue"/>
                  <w:tcBorders>
                    <w:top w:val="nil"/>
                    <w:left w:val="nil"/>
                    <w:bottom w:val="single" w:color="000000" w:sz="8" w:space="0"/>
                    <w:right w:val="single" w:color="000000" w:sz="8" w:space="0"/>
                  </w:tcBorders>
                  <w:shd w:val="clear" w:color="auto" w:fill="auto"/>
                  <w:vAlign w:val="center"/>
                </w:tcPr>
                <w:p w14:paraId="1783BDB3">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D3D1909">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E379D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待补票信息接口服务</w:t>
                  </w:r>
                </w:p>
              </w:tc>
              <w:tc>
                <w:tcPr>
                  <w:tcW w:w="553" w:type="pct"/>
                  <w:tcBorders>
                    <w:top w:val="nil"/>
                    <w:left w:val="nil"/>
                    <w:bottom w:val="single" w:color="000000" w:sz="8" w:space="0"/>
                    <w:right w:val="single" w:color="000000" w:sz="8" w:space="0"/>
                  </w:tcBorders>
                  <w:shd w:val="clear" w:color="auto" w:fill="auto"/>
                  <w:noWrap/>
                  <w:vAlign w:val="center"/>
                </w:tcPr>
                <w:p w14:paraId="12E7B5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266E6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54E06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93591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w:t>
                  </w:r>
                </w:p>
              </w:tc>
              <w:tc>
                <w:tcPr>
                  <w:tcW w:w="886" w:type="pct"/>
                  <w:vMerge w:val="continue"/>
                  <w:tcBorders>
                    <w:top w:val="nil"/>
                    <w:left w:val="nil"/>
                    <w:bottom w:val="single" w:color="000000" w:sz="8" w:space="0"/>
                    <w:right w:val="single" w:color="000000" w:sz="8" w:space="0"/>
                  </w:tcBorders>
                  <w:shd w:val="clear" w:color="auto" w:fill="auto"/>
                  <w:vAlign w:val="center"/>
                </w:tcPr>
                <w:p w14:paraId="6DC6BE3F">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2AEF00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39148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待补票列表接口服务</w:t>
                  </w:r>
                </w:p>
              </w:tc>
              <w:tc>
                <w:tcPr>
                  <w:tcW w:w="553" w:type="pct"/>
                  <w:tcBorders>
                    <w:top w:val="nil"/>
                    <w:left w:val="nil"/>
                    <w:bottom w:val="single" w:color="000000" w:sz="8" w:space="0"/>
                    <w:right w:val="single" w:color="000000" w:sz="8" w:space="0"/>
                  </w:tcBorders>
                  <w:shd w:val="clear" w:color="auto" w:fill="auto"/>
                  <w:noWrap/>
                  <w:vAlign w:val="center"/>
                </w:tcPr>
                <w:p w14:paraId="5655F6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354E7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34CEB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3CFC6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w:t>
                  </w:r>
                </w:p>
              </w:tc>
              <w:tc>
                <w:tcPr>
                  <w:tcW w:w="886" w:type="pct"/>
                  <w:vMerge w:val="continue"/>
                  <w:tcBorders>
                    <w:top w:val="nil"/>
                    <w:left w:val="nil"/>
                    <w:bottom w:val="single" w:color="000000" w:sz="8" w:space="0"/>
                    <w:right w:val="single" w:color="000000" w:sz="8" w:space="0"/>
                  </w:tcBorders>
                  <w:shd w:val="clear" w:color="auto" w:fill="auto"/>
                  <w:vAlign w:val="center"/>
                </w:tcPr>
                <w:p w14:paraId="48E0A95B">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0091B13">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0A6FF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待补票勾稽处理</w:t>
                  </w:r>
                </w:p>
              </w:tc>
              <w:tc>
                <w:tcPr>
                  <w:tcW w:w="553" w:type="pct"/>
                  <w:tcBorders>
                    <w:top w:val="nil"/>
                    <w:left w:val="nil"/>
                    <w:bottom w:val="single" w:color="000000" w:sz="8" w:space="0"/>
                    <w:right w:val="single" w:color="000000" w:sz="8" w:space="0"/>
                  </w:tcBorders>
                  <w:shd w:val="clear" w:color="auto" w:fill="auto"/>
                  <w:noWrap/>
                  <w:vAlign w:val="center"/>
                </w:tcPr>
                <w:p w14:paraId="51BD55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03292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5ACFE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32400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886" w:type="pct"/>
                  <w:vMerge w:val="continue"/>
                  <w:tcBorders>
                    <w:top w:val="nil"/>
                    <w:left w:val="nil"/>
                    <w:bottom w:val="single" w:color="000000" w:sz="8" w:space="0"/>
                    <w:right w:val="single" w:color="000000" w:sz="8" w:space="0"/>
                  </w:tcBorders>
                  <w:shd w:val="clear" w:color="auto" w:fill="auto"/>
                  <w:vAlign w:val="center"/>
                </w:tcPr>
                <w:p w14:paraId="22656A31">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8E95CC2">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D15E7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单位信息查询</w:t>
                  </w:r>
                </w:p>
              </w:tc>
              <w:tc>
                <w:tcPr>
                  <w:tcW w:w="553" w:type="pct"/>
                  <w:tcBorders>
                    <w:top w:val="nil"/>
                    <w:left w:val="nil"/>
                    <w:bottom w:val="single" w:color="000000" w:sz="8" w:space="0"/>
                    <w:right w:val="single" w:color="000000" w:sz="8" w:space="0"/>
                  </w:tcBorders>
                  <w:shd w:val="clear" w:color="auto" w:fill="auto"/>
                  <w:noWrap/>
                  <w:vAlign w:val="center"/>
                </w:tcPr>
                <w:p w14:paraId="7CD79A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1BDCE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6F4D6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9B5C8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w:t>
                  </w:r>
                </w:p>
              </w:tc>
              <w:tc>
                <w:tcPr>
                  <w:tcW w:w="886" w:type="pct"/>
                  <w:vMerge w:val="continue"/>
                  <w:tcBorders>
                    <w:top w:val="nil"/>
                    <w:left w:val="nil"/>
                    <w:bottom w:val="single" w:color="000000" w:sz="8" w:space="0"/>
                    <w:right w:val="single" w:color="000000" w:sz="8" w:space="0"/>
                  </w:tcBorders>
                  <w:shd w:val="clear" w:color="auto" w:fill="auto"/>
                  <w:vAlign w:val="center"/>
                </w:tcPr>
                <w:p w14:paraId="7A98E388">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4ED1150D">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8DF30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单位子账户查询</w:t>
                  </w:r>
                </w:p>
              </w:tc>
              <w:tc>
                <w:tcPr>
                  <w:tcW w:w="553" w:type="pct"/>
                  <w:tcBorders>
                    <w:top w:val="nil"/>
                    <w:left w:val="nil"/>
                    <w:bottom w:val="single" w:color="000000" w:sz="8" w:space="0"/>
                    <w:right w:val="single" w:color="000000" w:sz="8" w:space="0"/>
                  </w:tcBorders>
                  <w:shd w:val="clear" w:color="auto" w:fill="auto"/>
                  <w:noWrap/>
                  <w:vAlign w:val="center"/>
                </w:tcPr>
                <w:p w14:paraId="2E3C73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B95FD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FFCE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9CBF3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w:t>
                  </w:r>
                </w:p>
              </w:tc>
              <w:tc>
                <w:tcPr>
                  <w:tcW w:w="886" w:type="pct"/>
                  <w:vMerge w:val="continue"/>
                  <w:tcBorders>
                    <w:top w:val="nil"/>
                    <w:left w:val="nil"/>
                    <w:bottom w:val="single" w:color="000000" w:sz="8" w:space="0"/>
                    <w:right w:val="single" w:color="000000" w:sz="8" w:space="0"/>
                  </w:tcBorders>
                  <w:shd w:val="clear" w:color="auto" w:fill="auto"/>
                  <w:vAlign w:val="center"/>
                </w:tcPr>
                <w:p w14:paraId="7847EDA5">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4A4F14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新增收入退付</w:t>
                  </w:r>
                </w:p>
              </w:tc>
              <w:tc>
                <w:tcPr>
                  <w:tcW w:w="1442" w:type="pct"/>
                  <w:tcBorders>
                    <w:top w:val="nil"/>
                    <w:left w:val="nil"/>
                    <w:bottom w:val="single" w:color="000000" w:sz="8" w:space="0"/>
                    <w:right w:val="single" w:color="000000" w:sz="8" w:space="0"/>
                  </w:tcBorders>
                  <w:shd w:val="clear" w:color="auto" w:fill="auto"/>
                  <w:vAlign w:val="center"/>
                </w:tcPr>
                <w:p w14:paraId="1F5F30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退付申请录入</w:t>
                  </w:r>
                </w:p>
              </w:tc>
              <w:tc>
                <w:tcPr>
                  <w:tcW w:w="553" w:type="pct"/>
                  <w:tcBorders>
                    <w:top w:val="nil"/>
                    <w:left w:val="nil"/>
                    <w:bottom w:val="single" w:color="000000" w:sz="8" w:space="0"/>
                    <w:right w:val="single" w:color="000000" w:sz="8" w:space="0"/>
                  </w:tcBorders>
                  <w:shd w:val="clear" w:color="auto" w:fill="auto"/>
                  <w:noWrap/>
                  <w:vAlign w:val="center"/>
                </w:tcPr>
                <w:p w14:paraId="4DF082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A02B7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B96BD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C94E5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93</w:t>
                  </w:r>
                </w:p>
              </w:tc>
              <w:tc>
                <w:tcPr>
                  <w:tcW w:w="886" w:type="pct"/>
                  <w:vMerge w:val="continue"/>
                  <w:tcBorders>
                    <w:top w:val="nil"/>
                    <w:left w:val="nil"/>
                    <w:bottom w:val="single" w:color="000000" w:sz="8" w:space="0"/>
                    <w:right w:val="single" w:color="000000" w:sz="8" w:space="0"/>
                  </w:tcBorders>
                  <w:shd w:val="clear" w:color="auto" w:fill="auto"/>
                  <w:vAlign w:val="center"/>
                </w:tcPr>
                <w:p w14:paraId="18DB69D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FDAE150">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6CB02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退付申请审核</w:t>
                  </w:r>
                </w:p>
              </w:tc>
              <w:tc>
                <w:tcPr>
                  <w:tcW w:w="553" w:type="pct"/>
                  <w:tcBorders>
                    <w:top w:val="nil"/>
                    <w:left w:val="nil"/>
                    <w:bottom w:val="single" w:color="000000" w:sz="8" w:space="0"/>
                    <w:right w:val="single" w:color="000000" w:sz="8" w:space="0"/>
                  </w:tcBorders>
                  <w:shd w:val="clear" w:color="auto" w:fill="auto"/>
                  <w:noWrap/>
                  <w:vAlign w:val="center"/>
                </w:tcPr>
                <w:p w14:paraId="256C77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6553F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9478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0771B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94</w:t>
                  </w:r>
                </w:p>
              </w:tc>
              <w:tc>
                <w:tcPr>
                  <w:tcW w:w="886" w:type="pct"/>
                  <w:vMerge w:val="continue"/>
                  <w:tcBorders>
                    <w:top w:val="nil"/>
                    <w:left w:val="nil"/>
                    <w:bottom w:val="single" w:color="000000" w:sz="8" w:space="0"/>
                    <w:right w:val="single" w:color="000000" w:sz="8" w:space="0"/>
                  </w:tcBorders>
                  <w:shd w:val="clear" w:color="auto" w:fill="auto"/>
                  <w:vAlign w:val="center"/>
                </w:tcPr>
                <w:p w14:paraId="4F36989B">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22C3CCE">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52DA6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退付申请发送执行</w:t>
                  </w:r>
                </w:p>
              </w:tc>
              <w:tc>
                <w:tcPr>
                  <w:tcW w:w="553" w:type="pct"/>
                  <w:tcBorders>
                    <w:top w:val="nil"/>
                    <w:left w:val="nil"/>
                    <w:bottom w:val="single" w:color="000000" w:sz="8" w:space="0"/>
                    <w:right w:val="single" w:color="000000" w:sz="8" w:space="0"/>
                  </w:tcBorders>
                  <w:shd w:val="clear" w:color="auto" w:fill="auto"/>
                  <w:noWrap/>
                  <w:vAlign w:val="center"/>
                </w:tcPr>
                <w:p w14:paraId="7073A7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447C5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8F992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98624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886" w:type="pct"/>
                  <w:vMerge w:val="continue"/>
                  <w:tcBorders>
                    <w:top w:val="nil"/>
                    <w:left w:val="nil"/>
                    <w:bottom w:val="single" w:color="000000" w:sz="8" w:space="0"/>
                    <w:right w:val="single" w:color="000000" w:sz="8" w:space="0"/>
                  </w:tcBorders>
                  <w:shd w:val="clear" w:color="auto" w:fill="auto"/>
                  <w:vAlign w:val="center"/>
                </w:tcPr>
                <w:p w14:paraId="11186C51">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821979F">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F11E5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退付申请查询</w:t>
                  </w:r>
                </w:p>
              </w:tc>
              <w:tc>
                <w:tcPr>
                  <w:tcW w:w="553" w:type="pct"/>
                  <w:tcBorders>
                    <w:top w:val="nil"/>
                    <w:left w:val="nil"/>
                    <w:bottom w:val="single" w:color="000000" w:sz="8" w:space="0"/>
                    <w:right w:val="single" w:color="000000" w:sz="8" w:space="0"/>
                  </w:tcBorders>
                  <w:shd w:val="clear" w:color="auto" w:fill="auto"/>
                  <w:noWrap/>
                  <w:vAlign w:val="center"/>
                </w:tcPr>
                <w:p w14:paraId="7E282E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E3CDD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1DCFB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F0AF1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886" w:type="pct"/>
                  <w:vMerge w:val="continue"/>
                  <w:tcBorders>
                    <w:top w:val="nil"/>
                    <w:left w:val="nil"/>
                    <w:bottom w:val="single" w:color="000000" w:sz="8" w:space="0"/>
                    <w:right w:val="single" w:color="000000" w:sz="8" w:space="0"/>
                  </w:tcBorders>
                  <w:shd w:val="clear" w:color="auto" w:fill="auto"/>
                  <w:vAlign w:val="center"/>
                </w:tcPr>
                <w:p w14:paraId="078324ED">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4C81DF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划款业务处理</w:t>
                  </w:r>
                </w:p>
              </w:tc>
              <w:tc>
                <w:tcPr>
                  <w:tcW w:w="1442" w:type="pct"/>
                  <w:tcBorders>
                    <w:top w:val="nil"/>
                    <w:left w:val="nil"/>
                    <w:bottom w:val="single" w:color="000000" w:sz="8" w:space="0"/>
                    <w:right w:val="single" w:color="000000" w:sz="8" w:space="0"/>
                  </w:tcBorders>
                  <w:shd w:val="clear" w:color="auto" w:fill="auto"/>
                  <w:vAlign w:val="center"/>
                </w:tcPr>
                <w:p w14:paraId="33BE55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划款单位项目查询</w:t>
                  </w:r>
                </w:p>
              </w:tc>
              <w:tc>
                <w:tcPr>
                  <w:tcW w:w="553" w:type="pct"/>
                  <w:tcBorders>
                    <w:top w:val="nil"/>
                    <w:left w:val="nil"/>
                    <w:bottom w:val="single" w:color="000000" w:sz="8" w:space="0"/>
                    <w:right w:val="single" w:color="000000" w:sz="8" w:space="0"/>
                  </w:tcBorders>
                  <w:shd w:val="clear" w:color="auto" w:fill="auto"/>
                  <w:noWrap/>
                  <w:vAlign w:val="center"/>
                </w:tcPr>
                <w:p w14:paraId="5A6163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5858A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320E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87F53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w:t>
                  </w:r>
                </w:p>
              </w:tc>
              <w:tc>
                <w:tcPr>
                  <w:tcW w:w="886" w:type="pct"/>
                  <w:vMerge w:val="continue"/>
                  <w:tcBorders>
                    <w:top w:val="nil"/>
                    <w:left w:val="nil"/>
                    <w:bottom w:val="single" w:color="000000" w:sz="8" w:space="0"/>
                    <w:right w:val="single" w:color="000000" w:sz="8" w:space="0"/>
                  </w:tcBorders>
                  <w:shd w:val="clear" w:color="auto" w:fill="auto"/>
                  <w:vAlign w:val="center"/>
                </w:tcPr>
                <w:p w14:paraId="4C163020">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575E8B8">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56D031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FTP光闸数据接收分析</w:t>
                  </w:r>
                </w:p>
              </w:tc>
              <w:tc>
                <w:tcPr>
                  <w:tcW w:w="553" w:type="pct"/>
                  <w:tcBorders>
                    <w:top w:val="nil"/>
                    <w:left w:val="nil"/>
                    <w:bottom w:val="single" w:color="000000" w:sz="8" w:space="0"/>
                    <w:right w:val="single" w:color="000000" w:sz="8" w:space="0"/>
                  </w:tcBorders>
                  <w:shd w:val="clear" w:color="auto" w:fill="auto"/>
                  <w:noWrap/>
                  <w:vAlign w:val="center"/>
                </w:tcPr>
                <w:p w14:paraId="39A866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8802F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83C12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DB3BF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w:t>
                  </w:r>
                </w:p>
              </w:tc>
              <w:tc>
                <w:tcPr>
                  <w:tcW w:w="886" w:type="pct"/>
                  <w:vMerge w:val="continue"/>
                  <w:tcBorders>
                    <w:top w:val="nil"/>
                    <w:left w:val="nil"/>
                    <w:bottom w:val="single" w:color="000000" w:sz="8" w:space="0"/>
                    <w:right w:val="single" w:color="000000" w:sz="8" w:space="0"/>
                  </w:tcBorders>
                  <w:shd w:val="clear" w:color="auto" w:fill="auto"/>
                  <w:vAlign w:val="center"/>
                </w:tcPr>
                <w:p w14:paraId="13057F0E">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CC1C760">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EDA93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划款缴费信息推送</w:t>
                  </w:r>
                </w:p>
              </w:tc>
              <w:tc>
                <w:tcPr>
                  <w:tcW w:w="553" w:type="pct"/>
                  <w:tcBorders>
                    <w:top w:val="nil"/>
                    <w:left w:val="nil"/>
                    <w:bottom w:val="single" w:color="000000" w:sz="8" w:space="0"/>
                    <w:right w:val="single" w:color="000000" w:sz="8" w:space="0"/>
                  </w:tcBorders>
                  <w:shd w:val="clear" w:color="auto" w:fill="auto"/>
                  <w:noWrap/>
                  <w:vAlign w:val="center"/>
                </w:tcPr>
                <w:p w14:paraId="0725EA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E3880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BE79C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8F6A0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w:t>
                  </w:r>
                </w:p>
              </w:tc>
              <w:tc>
                <w:tcPr>
                  <w:tcW w:w="886" w:type="pct"/>
                  <w:vMerge w:val="continue"/>
                  <w:tcBorders>
                    <w:top w:val="nil"/>
                    <w:left w:val="nil"/>
                    <w:bottom w:val="single" w:color="000000" w:sz="8" w:space="0"/>
                    <w:right w:val="single" w:color="000000" w:sz="8" w:space="0"/>
                  </w:tcBorders>
                  <w:shd w:val="clear" w:color="auto" w:fill="auto"/>
                  <w:vAlign w:val="center"/>
                </w:tcPr>
                <w:p w14:paraId="038317D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F21C3E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06A1A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划款缴费信息删除</w:t>
                  </w:r>
                </w:p>
              </w:tc>
              <w:tc>
                <w:tcPr>
                  <w:tcW w:w="553" w:type="pct"/>
                  <w:tcBorders>
                    <w:top w:val="nil"/>
                    <w:left w:val="nil"/>
                    <w:bottom w:val="single" w:color="000000" w:sz="8" w:space="0"/>
                    <w:right w:val="single" w:color="000000" w:sz="8" w:space="0"/>
                  </w:tcBorders>
                  <w:shd w:val="clear" w:color="auto" w:fill="auto"/>
                  <w:noWrap/>
                  <w:vAlign w:val="center"/>
                </w:tcPr>
                <w:p w14:paraId="7D6FE4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5F84F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B1560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C1823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886" w:type="pct"/>
                  <w:vMerge w:val="continue"/>
                  <w:tcBorders>
                    <w:top w:val="nil"/>
                    <w:left w:val="nil"/>
                    <w:bottom w:val="single" w:color="000000" w:sz="8" w:space="0"/>
                    <w:right w:val="single" w:color="000000" w:sz="8" w:space="0"/>
                  </w:tcBorders>
                  <w:shd w:val="clear" w:color="auto" w:fill="auto"/>
                  <w:vAlign w:val="center"/>
                </w:tcPr>
                <w:p w14:paraId="67CB920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71B1797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55A0C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申请划款代扣</w:t>
                  </w:r>
                </w:p>
              </w:tc>
              <w:tc>
                <w:tcPr>
                  <w:tcW w:w="553" w:type="pct"/>
                  <w:tcBorders>
                    <w:top w:val="nil"/>
                    <w:left w:val="nil"/>
                    <w:bottom w:val="single" w:color="000000" w:sz="8" w:space="0"/>
                    <w:right w:val="single" w:color="000000" w:sz="8" w:space="0"/>
                  </w:tcBorders>
                  <w:shd w:val="clear" w:color="auto" w:fill="auto"/>
                  <w:noWrap/>
                  <w:vAlign w:val="center"/>
                </w:tcPr>
                <w:p w14:paraId="76F532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BEB3D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61151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7E707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c>
                <w:tcPr>
                  <w:tcW w:w="886" w:type="pct"/>
                  <w:vMerge w:val="continue"/>
                  <w:tcBorders>
                    <w:top w:val="nil"/>
                    <w:left w:val="nil"/>
                    <w:bottom w:val="single" w:color="000000" w:sz="8" w:space="0"/>
                    <w:right w:val="single" w:color="000000" w:sz="8" w:space="0"/>
                  </w:tcBorders>
                  <w:shd w:val="clear" w:color="auto" w:fill="auto"/>
                  <w:vAlign w:val="center"/>
                </w:tcPr>
                <w:p w14:paraId="7AE6280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94F27B7">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A4162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划款信息通知</w:t>
                  </w:r>
                </w:p>
              </w:tc>
              <w:tc>
                <w:tcPr>
                  <w:tcW w:w="553" w:type="pct"/>
                  <w:tcBorders>
                    <w:top w:val="nil"/>
                    <w:left w:val="nil"/>
                    <w:bottom w:val="single" w:color="000000" w:sz="8" w:space="0"/>
                    <w:right w:val="single" w:color="000000" w:sz="8" w:space="0"/>
                  </w:tcBorders>
                  <w:shd w:val="clear" w:color="auto" w:fill="auto"/>
                  <w:noWrap/>
                  <w:vAlign w:val="center"/>
                </w:tcPr>
                <w:p w14:paraId="5828DB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0F3491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BBD41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D1584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w:t>
                  </w:r>
                </w:p>
              </w:tc>
              <w:tc>
                <w:tcPr>
                  <w:tcW w:w="886" w:type="pct"/>
                  <w:vMerge w:val="continue"/>
                  <w:tcBorders>
                    <w:top w:val="nil"/>
                    <w:left w:val="nil"/>
                    <w:bottom w:val="single" w:color="000000" w:sz="8" w:space="0"/>
                    <w:right w:val="single" w:color="000000" w:sz="8" w:space="0"/>
                  </w:tcBorders>
                  <w:shd w:val="clear" w:color="auto" w:fill="auto"/>
                  <w:vAlign w:val="center"/>
                </w:tcPr>
                <w:p w14:paraId="1687F66F">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290B59EF">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748822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划缴(代扣)5604报文发送</w:t>
                  </w:r>
                </w:p>
              </w:tc>
              <w:tc>
                <w:tcPr>
                  <w:tcW w:w="553" w:type="pct"/>
                  <w:tcBorders>
                    <w:top w:val="nil"/>
                    <w:left w:val="nil"/>
                    <w:bottom w:val="single" w:color="000000" w:sz="8" w:space="0"/>
                    <w:right w:val="single" w:color="000000" w:sz="8" w:space="0"/>
                  </w:tcBorders>
                  <w:shd w:val="clear" w:color="auto" w:fill="auto"/>
                  <w:noWrap/>
                  <w:vAlign w:val="center"/>
                </w:tcPr>
                <w:p w14:paraId="161FA3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3B002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F22A8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06864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w:t>
                  </w:r>
                </w:p>
              </w:tc>
              <w:tc>
                <w:tcPr>
                  <w:tcW w:w="886" w:type="pct"/>
                  <w:vMerge w:val="continue"/>
                  <w:tcBorders>
                    <w:top w:val="nil"/>
                    <w:left w:val="nil"/>
                    <w:bottom w:val="single" w:color="000000" w:sz="8" w:space="0"/>
                    <w:right w:val="single" w:color="000000" w:sz="8" w:space="0"/>
                  </w:tcBorders>
                  <w:shd w:val="clear" w:color="auto" w:fill="auto"/>
                  <w:vAlign w:val="center"/>
                </w:tcPr>
                <w:p w14:paraId="1C9CDF0A">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8F5818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FBEE9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划缴结果2607报文接收</w:t>
                  </w:r>
                </w:p>
              </w:tc>
              <w:tc>
                <w:tcPr>
                  <w:tcW w:w="553" w:type="pct"/>
                  <w:tcBorders>
                    <w:top w:val="nil"/>
                    <w:left w:val="nil"/>
                    <w:bottom w:val="single" w:color="000000" w:sz="8" w:space="0"/>
                    <w:right w:val="single" w:color="000000" w:sz="8" w:space="0"/>
                  </w:tcBorders>
                  <w:shd w:val="clear" w:color="auto" w:fill="auto"/>
                  <w:noWrap/>
                  <w:vAlign w:val="center"/>
                </w:tcPr>
                <w:p w14:paraId="764710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6993B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4E539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1D6CB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w:t>
                  </w:r>
                </w:p>
              </w:tc>
              <w:tc>
                <w:tcPr>
                  <w:tcW w:w="886" w:type="pct"/>
                  <w:vMerge w:val="continue"/>
                  <w:tcBorders>
                    <w:top w:val="nil"/>
                    <w:left w:val="nil"/>
                    <w:bottom w:val="single" w:color="000000" w:sz="8" w:space="0"/>
                    <w:right w:val="single" w:color="000000" w:sz="8" w:space="0"/>
                  </w:tcBorders>
                  <w:shd w:val="clear" w:color="auto" w:fill="auto"/>
                  <w:vAlign w:val="center"/>
                </w:tcPr>
                <w:p w14:paraId="2EA83C7E">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7EF487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纪委监察委自主直缴功能</w:t>
                  </w:r>
                </w:p>
              </w:tc>
              <w:tc>
                <w:tcPr>
                  <w:tcW w:w="1442" w:type="pct"/>
                  <w:tcBorders>
                    <w:top w:val="nil"/>
                    <w:left w:val="nil"/>
                    <w:bottom w:val="single" w:color="000000" w:sz="8" w:space="0"/>
                    <w:right w:val="single" w:color="000000" w:sz="8" w:space="0"/>
                  </w:tcBorders>
                  <w:shd w:val="clear" w:color="auto" w:fill="auto"/>
                  <w:vAlign w:val="center"/>
                </w:tcPr>
                <w:p w14:paraId="2F3731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录入缴款信息</w:t>
                  </w:r>
                </w:p>
              </w:tc>
              <w:tc>
                <w:tcPr>
                  <w:tcW w:w="553" w:type="pct"/>
                  <w:tcBorders>
                    <w:top w:val="nil"/>
                    <w:left w:val="nil"/>
                    <w:bottom w:val="single" w:color="000000" w:sz="8" w:space="0"/>
                    <w:right w:val="single" w:color="000000" w:sz="8" w:space="0"/>
                  </w:tcBorders>
                  <w:shd w:val="clear" w:color="auto" w:fill="auto"/>
                  <w:noWrap/>
                  <w:vAlign w:val="center"/>
                </w:tcPr>
                <w:p w14:paraId="5BFE17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7A3DF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32B73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D873C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w:t>
                  </w:r>
                </w:p>
              </w:tc>
              <w:tc>
                <w:tcPr>
                  <w:tcW w:w="886" w:type="pct"/>
                  <w:vMerge w:val="continue"/>
                  <w:tcBorders>
                    <w:top w:val="nil"/>
                    <w:left w:val="nil"/>
                    <w:bottom w:val="single" w:color="000000" w:sz="8" w:space="0"/>
                    <w:right w:val="single" w:color="000000" w:sz="8" w:space="0"/>
                  </w:tcBorders>
                  <w:shd w:val="clear" w:color="auto" w:fill="auto"/>
                  <w:vAlign w:val="center"/>
                </w:tcPr>
                <w:p w14:paraId="6F9DE099">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74605973">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490D5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支付缴款</w:t>
                  </w:r>
                </w:p>
              </w:tc>
              <w:tc>
                <w:tcPr>
                  <w:tcW w:w="553" w:type="pct"/>
                  <w:tcBorders>
                    <w:top w:val="nil"/>
                    <w:left w:val="nil"/>
                    <w:bottom w:val="single" w:color="000000" w:sz="8" w:space="0"/>
                    <w:right w:val="single" w:color="000000" w:sz="8" w:space="0"/>
                  </w:tcBorders>
                  <w:shd w:val="clear" w:color="auto" w:fill="auto"/>
                  <w:noWrap/>
                  <w:vAlign w:val="center"/>
                </w:tcPr>
                <w:p w14:paraId="1EF4CE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11C0A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B9A6A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1AAE5F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w:t>
                  </w:r>
                </w:p>
              </w:tc>
              <w:tc>
                <w:tcPr>
                  <w:tcW w:w="886" w:type="pct"/>
                  <w:vMerge w:val="continue"/>
                  <w:tcBorders>
                    <w:top w:val="nil"/>
                    <w:left w:val="nil"/>
                    <w:bottom w:val="single" w:color="000000" w:sz="8" w:space="0"/>
                    <w:right w:val="single" w:color="000000" w:sz="8" w:space="0"/>
                  </w:tcBorders>
                  <w:shd w:val="clear" w:color="auto" w:fill="auto"/>
                  <w:vAlign w:val="center"/>
                </w:tcPr>
                <w:p w14:paraId="7A8996F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4F3B696">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F56AC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推送缴款结果</w:t>
                  </w:r>
                </w:p>
              </w:tc>
              <w:tc>
                <w:tcPr>
                  <w:tcW w:w="553" w:type="pct"/>
                  <w:tcBorders>
                    <w:top w:val="nil"/>
                    <w:left w:val="nil"/>
                    <w:bottom w:val="single" w:color="000000" w:sz="8" w:space="0"/>
                    <w:right w:val="single" w:color="000000" w:sz="8" w:space="0"/>
                  </w:tcBorders>
                  <w:shd w:val="clear" w:color="auto" w:fill="auto"/>
                  <w:noWrap/>
                  <w:vAlign w:val="center"/>
                </w:tcPr>
                <w:p w14:paraId="653020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B9C63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11F5A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3563A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107</w:t>
                  </w:r>
                </w:p>
              </w:tc>
              <w:tc>
                <w:tcPr>
                  <w:tcW w:w="886" w:type="pct"/>
                  <w:vMerge w:val="continue"/>
                  <w:tcBorders>
                    <w:top w:val="nil"/>
                    <w:left w:val="nil"/>
                    <w:bottom w:val="single" w:color="000000" w:sz="8" w:space="0"/>
                    <w:right w:val="single" w:color="000000" w:sz="8" w:space="0"/>
                  </w:tcBorders>
                  <w:shd w:val="clear" w:color="auto" w:fill="auto"/>
                  <w:vAlign w:val="center"/>
                </w:tcPr>
                <w:p w14:paraId="0C0FD78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3B9EA98D">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894CC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查看非税收入</w:t>
                  </w:r>
                </w:p>
              </w:tc>
              <w:tc>
                <w:tcPr>
                  <w:tcW w:w="553" w:type="pct"/>
                  <w:tcBorders>
                    <w:top w:val="nil"/>
                    <w:left w:val="nil"/>
                    <w:bottom w:val="single" w:color="000000" w:sz="8" w:space="0"/>
                    <w:right w:val="single" w:color="000000" w:sz="8" w:space="0"/>
                  </w:tcBorders>
                  <w:shd w:val="clear" w:color="auto" w:fill="auto"/>
                  <w:noWrap/>
                  <w:vAlign w:val="center"/>
                </w:tcPr>
                <w:p w14:paraId="1B9510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2C0AF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0319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098A3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108</w:t>
                  </w:r>
                </w:p>
              </w:tc>
              <w:tc>
                <w:tcPr>
                  <w:tcW w:w="886" w:type="pct"/>
                  <w:vMerge w:val="continue"/>
                  <w:tcBorders>
                    <w:top w:val="nil"/>
                    <w:left w:val="nil"/>
                    <w:bottom w:val="single" w:color="000000" w:sz="8" w:space="0"/>
                    <w:right w:val="single" w:color="000000" w:sz="8" w:space="0"/>
                  </w:tcBorders>
                  <w:shd w:val="clear" w:color="auto" w:fill="auto"/>
                  <w:vAlign w:val="center"/>
                </w:tcPr>
                <w:p w14:paraId="1BF6DF44">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09F636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缴费业务优化</w:t>
                  </w:r>
                </w:p>
              </w:tc>
              <w:tc>
                <w:tcPr>
                  <w:tcW w:w="1442" w:type="pct"/>
                  <w:tcBorders>
                    <w:top w:val="nil"/>
                    <w:left w:val="nil"/>
                    <w:bottom w:val="single" w:color="000000" w:sz="8" w:space="0"/>
                    <w:right w:val="single" w:color="000000" w:sz="8" w:space="0"/>
                  </w:tcBorders>
                  <w:shd w:val="clear" w:color="auto" w:fill="auto"/>
                  <w:vAlign w:val="center"/>
                </w:tcPr>
                <w:p w14:paraId="304695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PC端批量下载票据</w:t>
                  </w:r>
                </w:p>
              </w:tc>
              <w:tc>
                <w:tcPr>
                  <w:tcW w:w="553" w:type="pct"/>
                  <w:tcBorders>
                    <w:top w:val="nil"/>
                    <w:left w:val="nil"/>
                    <w:bottom w:val="single" w:color="000000" w:sz="8" w:space="0"/>
                    <w:right w:val="single" w:color="000000" w:sz="8" w:space="0"/>
                  </w:tcBorders>
                  <w:shd w:val="clear" w:color="auto" w:fill="auto"/>
                  <w:noWrap/>
                  <w:vAlign w:val="center"/>
                </w:tcPr>
                <w:p w14:paraId="1F8DB8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51647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6A4B3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1EFB1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109</w:t>
                  </w:r>
                </w:p>
              </w:tc>
              <w:tc>
                <w:tcPr>
                  <w:tcW w:w="886" w:type="pct"/>
                  <w:vMerge w:val="continue"/>
                  <w:tcBorders>
                    <w:top w:val="nil"/>
                    <w:left w:val="nil"/>
                    <w:bottom w:val="single" w:color="000000" w:sz="8" w:space="0"/>
                    <w:right w:val="single" w:color="000000" w:sz="8" w:space="0"/>
                  </w:tcBorders>
                  <w:shd w:val="clear" w:color="auto" w:fill="auto"/>
                  <w:vAlign w:val="center"/>
                </w:tcPr>
                <w:p w14:paraId="54AC9160">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100AD59">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1A77C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票据发送短信接口服务</w:t>
                  </w:r>
                </w:p>
              </w:tc>
              <w:tc>
                <w:tcPr>
                  <w:tcW w:w="553" w:type="pct"/>
                  <w:tcBorders>
                    <w:top w:val="nil"/>
                    <w:left w:val="nil"/>
                    <w:bottom w:val="single" w:color="000000" w:sz="8" w:space="0"/>
                    <w:right w:val="single" w:color="000000" w:sz="8" w:space="0"/>
                  </w:tcBorders>
                  <w:shd w:val="clear" w:color="auto" w:fill="auto"/>
                  <w:noWrap/>
                  <w:vAlign w:val="center"/>
                </w:tcPr>
                <w:p w14:paraId="65CF4C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60CF8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F7B7A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DFF2F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w:t>
                  </w:r>
                </w:p>
              </w:tc>
              <w:tc>
                <w:tcPr>
                  <w:tcW w:w="886" w:type="pct"/>
                  <w:vMerge w:val="continue"/>
                  <w:tcBorders>
                    <w:top w:val="nil"/>
                    <w:left w:val="nil"/>
                    <w:bottom w:val="single" w:color="000000" w:sz="8" w:space="0"/>
                    <w:right w:val="single" w:color="000000" w:sz="8" w:space="0"/>
                  </w:tcBorders>
                  <w:shd w:val="clear" w:color="auto" w:fill="auto"/>
                  <w:vAlign w:val="center"/>
                </w:tcPr>
                <w:p w14:paraId="23BE0BB7">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2A3EE80E">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266C0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邮件发送短信接口服务</w:t>
                  </w:r>
                </w:p>
              </w:tc>
              <w:tc>
                <w:tcPr>
                  <w:tcW w:w="553" w:type="pct"/>
                  <w:tcBorders>
                    <w:top w:val="nil"/>
                    <w:left w:val="nil"/>
                    <w:bottom w:val="single" w:color="000000" w:sz="8" w:space="0"/>
                    <w:right w:val="single" w:color="000000" w:sz="8" w:space="0"/>
                  </w:tcBorders>
                  <w:shd w:val="clear" w:color="auto" w:fill="auto"/>
                  <w:noWrap/>
                  <w:vAlign w:val="center"/>
                </w:tcPr>
                <w:p w14:paraId="1C4C0A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A636A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52286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33EFB4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886" w:type="pct"/>
                  <w:vMerge w:val="continue"/>
                  <w:tcBorders>
                    <w:top w:val="nil"/>
                    <w:left w:val="nil"/>
                    <w:bottom w:val="single" w:color="000000" w:sz="8" w:space="0"/>
                    <w:right w:val="single" w:color="000000" w:sz="8" w:space="0"/>
                  </w:tcBorders>
                  <w:shd w:val="clear" w:color="auto" w:fill="auto"/>
                  <w:vAlign w:val="center"/>
                </w:tcPr>
                <w:p w14:paraId="67532F3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5D74C7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2C5F7A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H5票据查询下载</w:t>
                  </w:r>
                </w:p>
              </w:tc>
              <w:tc>
                <w:tcPr>
                  <w:tcW w:w="553" w:type="pct"/>
                  <w:tcBorders>
                    <w:top w:val="nil"/>
                    <w:left w:val="nil"/>
                    <w:bottom w:val="single" w:color="000000" w:sz="8" w:space="0"/>
                    <w:right w:val="single" w:color="000000" w:sz="8" w:space="0"/>
                  </w:tcBorders>
                  <w:shd w:val="clear" w:color="auto" w:fill="auto"/>
                  <w:noWrap/>
                  <w:vAlign w:val="center"/>
                </w:tcPr>
                <w:p w14:paraId="515723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F5F0C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781B7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F632E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886" w:type="pct"/>
                  <w:vMerge w:val="continue"/>
                  <w:tcBorders>
                    <w:top w:val="nil"/>
                    <w:left w:val="nil"/>
                    <w:bottom w:val="single" w:color="000000" w:sz="8" w:space="0"/>
                    <w:right w:val="single" w:color="000000" w:sz="8" w:space="0"/>
                  </w:tcBorders>
                  <w:shd w:val="clear" w:color="auto" w:fill="auto"/>
                  <w:vAlign w:val="center"/>
                </w:tcPr>
                <w:p w14:paraId="26751839">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5B0310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与税务系统对接改造</w:t>
                  </w:r>
                </w:p>
              </w:tc>
              <w:tc>
                <w:tcPr>
                  <w:tcW w:w="1442" w:type="pct"/>
                  <w:tcBorders>
                    <w:top w:val="nil"/>
                    <w:left w:val="nil"/>
                    <w:bottom w:val="single" w:color="000000" w:sz="8" w:space="0"/>
                    <w:right w:val="single" w:color="000000" w:sz="8" w:space="0"/>
                  </w:tcBorders>
                  <w:shd w:val="clear" w:color="auto" w:fill="auto"/>
                  <w:vAlign w:val="center"/>
                </w:tcPr>
                <w:p w14:paraId="1F484A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开单界面改造</w:t>
                  </w:r>
                </w:p>
              </w:tc>
              <w:tc>
                <w:tcPr>
                  <w:tcW w:w="553" w:type="pct"/>
                  <w:tcBorders>
                    <w:top w:val="nil"/>
                    <w:left w:val="nil"/>
                    <w:bottom w:val="single" w:color="000000" w:sz="8" w:space="0"/>
                    <w:right w:val="single" w:color="000000" w:sz="8" w:space="0"/>
                  </w:tcBorders>
                  <w:shd w:val="clear" w:color="auto" w:fill="auto"/>
                  <w:noWrap/>
                  <w:vAlign w:val="center"/>
                </w:tcPr>
                <w:p w14:paraId="5AFB44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257880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2A34B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5F2916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886" w:type="pct"/>
                  <w:vMerge w:val="continue"/>
                  <w:tcBorders>
                    <w:top w:val="nil"/>
                    <w:left w:val="nil"/>
                    <w:bottom w:val="single" w:color="000000" w:sz="8" w:space="0"/>
                    <w:right w:val="single" w:color="000000" w:sz="8" w:space="0"/>
                  </w:tcBorders>
                  <w:shd w:val="clear" w:color="auto" w:fill="auto"/>
                  <w:vAlign w:val="center"/>
                </w:tcPr>
                <w:p w14:paraId="3EC8E26A">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5CFDEF18">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74A86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缴费信息发送</w:t>
                  </w:r>
                </w:p>
              </w:tc>
              <w:tc>
                <w:tcPr>
                  <w:tcW w:w="553" w:type="pct"/>
                  <w:tcBorders>
                    <w:top w:val="nil"/>
                    <w:left w:val="nil"/>
                    <w:bottom w:val="single" w:color="000000" w:sz="8" w:space="0"/>
                    <w:right w:val="single" w:color="000000" w:sz="8" w:space="0"/>
                  </w:tcBorders>
                  <w:shd w:val="clear" w:color="auto" w:fill="auto"/>
                  <w:noWrap/>
                  <w:vAlign w:val="center"/>
                </w:tcPr>
                <w:p w14:paraId="0D8A76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701F41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F7E3F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0FBC8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886" w:type="pct"/>
                  <w:vMerge w:val="continue"/>
                  <w:tcBorders>
                    <w:top w:val="nil"/>
                    <w:left w:val="nil"/>
                    <w:bottom w:val="single" w:color="000000" w:sz="8" w:space="0"/>
                    <w:right w:val="single" w:color="000000" w:sz="8" w:space="0"/>
                  </w:tcBorders>
                  <w:shd w:val="clear" w:color="auto" w:fill="auto"/>
                  <w:vAlign w:val="center"/>
                </w:tcPr>
                <w:p w14:paraId="2E349D40">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ED79C5B">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65BA91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缴纳通知</w:t>
                  </w:r>
                </w:p>
              </w:tc>
              <w:tc>
                <w:tcPr>
                  <w:tcW w:w="553" w:type="pct"/>
                  <w:tcBorders>
                    <w:top w:val="nil"/>
                    <w:left w:val="nil"/>
                    <w:bottom w:val="single" w:color="000000" w:sz="8" w:space="0"/>
                    <w:right w:val="single" w:color="000000" w:sz="8" w:space="0"/>
                  </w:tcBorders>
                  <w:shd w:val="clear" w:color="auto" w:fill="auto"/>
                  <w:noWrap/>
                  <w:vAlign w:val="center"/>
                </w:tcPr>
                <w:p w14:paraId="38CE93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656AC2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4B725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29A880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886" w:type="pct"/>
                  <w:vMerge w:val="continue"/>
                  <w:tcBorders>
                    <w:top w:val="nil"/>
                    <w:left w:val="nil"/>
                    <w:bottom w:val="single" w:color="000000" w:sz="8" w:space="0"/>
                    <w:right w:val="single" w:color="000000" w:sz="8" w:space="0"/>
                  </w:tcBorders>
                  <w:shd w:val="clear" w:color="auto" w:fill="auto"/>
                  <w:vAlign w:val="center"/>
                </w:tcPr>
                <w:p w14:paraId="272708BF">
                  <w:pPr>
                    <w:jc w:val="center"/>
                    <w:rPr>
                      <w:rFonts w:hint="eastAsia" w:ascii="宋体" w:hAnsi="宋体" w:eastAsia="宋体" w:cs="宋体"/>
                      <w:i w:val="0"/>
                      <w:iCs w:val="0"/>
                      <w:color w:val="000000"/>
                      <w:sz w:val="21"/>
                      <w:szCs w:val="21"/>
                      <w:u w:val="none"/>
                    </w:rPr>
                  </w:pPr>
                </w:p>
              </w:tc>
              <w:tc>
                <w:tcPr>
                  <w:tcW w:w="960" w:type="pct"/>
                  <w:tcBorders>
                    <w:top w:val="nil"/>
                    <w:left w:val="nil"/>
                    <w:bottom w:val="single" w:color="000000" w:sz="8" w:space="0"/>
                    <w:right w:val="single" w:color="000000" w:sz="8" w:space="0"/>
                  </w:tcBorders>
                  <w:shd w:val="clear" w:color="auto" w:fill="auto"/>
                  <w:vAlign w:val="center"/>
                </w:tcPr>
                <w:p w14:paraId="245475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与电子凭证汇聚子系统对接</w:t>
                  </w:r>
                </w:p>
              </w:tc>
              <w:tc>
                <w:tcPr>
                  <w:tcW w:w="1442" w:type="pct"/>
                  <w:tcBorders>
                    <w:top w:val="nil"/>
                    <w:left w:val="nil"/>
                    <w:bottom w:val="single" w:color="000000" w:sz="8" w:space="0"/>
                    <w:right w:val="single" w:color="000000" w:sz="8" w:space="0"/>
                  </w:tcBorders>
                  <w:shd w:val="clear" w:color="auto" w:fill="auto"/>
                  <w:vAlign w:val="center"/>
                </w:tcPr>
                <w:p w14:paraId="4DD90B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非税电子缴纳书数据</w:t>
                  </w:r>
                </w:p>
              </w:tc>
              <w:tc>
                <w:tcPr>
                  <w:tcW w:w="553" w:type="pct"/>
                  <w:tcBorders>
                    <w:top w:val="nil"/>
                    <w:left w:val="nil"/>
                    <w:bottom w:val="single" w:color="000000" w:sz="8" w:space="0"/>
                    <w:right w:val="single" w:color="000000" w:sz="8" w:space="0"/>
                  </w:tcBorders>
                  <w:shd w:val="clear" w:color="auto" w:fill="auto"/>
                  <w:noWrap/>
                  <w:vAlign w:val="center"/>
                </w:tcPr>
                <w:p w14:paraId="61FEB4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604A0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2826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4F09A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886" w:type="pct"/>
                  <w:vMerge w:val="continue"/>
                  <w:tcBorders>
                    <w:top w:val="nil"/>
                    <w:left w:val="nil"/>
                    <w:bottom w:val="single" w:color="000000" w:sz="8" w:space="0"/>
                    <w:right w:val="single" w:color="000000" w:sz="8" w:space="0"/>
                  </w:tcBorders>
                  <w:shd w:val="clear" w:color="auto" w:fill="auto"/>
                  <w:vAlign w:val="center"/>
                </w:tcPr>
                <w:p w14:paraId="717C48DB">
                  <w:pPr>
                    <w:jc w:val="center"/>
                    <w:rPr>
                      <w:rFonts w:hint="eastAsia" w:ascii="宋体" w:hAnsi="宋体" w:eastAsia="宋体" w:cs="宋体"/>
                      <w:i w:val="0"/>
                      <w:iCs w:val="0"/>
                      <w:color w:val="000000"/>
                      <w:sz w:val="21"/>
                      <w:szCs w:val="21"/>
                      <w:u w:val="none"/>
                    </w:rPr>
                  </w:pPr>
                </w:p>
              </w:tc>
              <w:tc>
                <w:tcPr>
                  <w:tcW w:w="960" w:type="pct"/>
                  <w:vMerge w:val="restart"/>
                  <w:tcBorders>
                    <w:top w:val="nil"/>
                    <w:left w:val="nil"/>
                    <w:bottom w:val="single" w:color="000000" w:sz="8" w:space="0"/>
                    <w:right w:val="single" w:color="000000" w:sz="8" w:space="0"/>
                  </w:tcBorders>
                  <w:shd w:val="clear" w:color="auto" w:fill="auto"/>
                  <w:vAlign w:val="center"/>
                </w:tcPr>
                <w:p w14:paraId="780FA0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非税收入征缴信息管理子系统数据迁移历史数据迁移及数据整合治理</w:t>
                  </w:r>
                </w:p>
              </w:tc>
              <w:tc>
                <w:tcPr>
                  <w:tcW w:w="1442" w:type="pct"/>
                  <w:tcBorders>
                    <w:top w:val="nil"/>
                    <w:left w:val="nil"/>
                    <w:bottom w:val="single" w:color="000000" w:sz="8" w:space="0"/>
                    <w:right w:val="single" w:color="000000" w:sz="8" w:space="0"/>
                  </w:tcBorders>
                  <w:shd w:val="clear" w:color="auto" w:fill="auto"/>
                  <w:vAlign w:val="center"/>
                </w:tcPr>
                <w:p w14:paraId="4CB0A1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数据表结构适配</w:t>
                  </w:r>
                </w:p>
              </w:tc>
              <w:tc>
                <w:tcPr>
                  <w:tcW w:w="553" w:type="pct"/>
                  <w:tcBorders>
                    <w:top w:val="nil"/>
                    <w:left w:val="nil"/>
                    <w:bottom w:val="single" w:color="000000" w:sz="8" w:space="0"/>
                    <w:right w:val="single" w:color="000000" w:sz="8" w:space="0"/>
                  </w:tcBorders>
                  <w:shd w:val="clear" w:color="auto" w:fill="auto"/>
                  <w:noWrap/>
                  <w:vAlign w:val="center"/>
                </w:tcPr>
                <w:p w14:paraId="681B49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49B94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157D3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400BA8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886" w:type="pct"/>
                  <w:vMerge w:val="continue"/>
                  <w:tcBorders>
                    <w:top w:val="nil"/>
                    <w:left w:val="nil"/>
                    <w:bottom w:val="single" w:color="000000" w:sz="8" w:space="0"/>
                    <w:right w:val="single" w:color="000000" w:sz="8" w:space="0"/>
                  </w:tcBorders>
                  <w:shd w:val="clear" w:color="auto" w:fill="auto"/>
                  <w:vAlign w:val="center"/>
                </w:tcPr>
                <w:p w14:paraId="7E0120EC">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8E8A37C">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142373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数据库视图、序列、函数适配</w:t>
                  </w:r>
                </w:p>
              </w:tc>
              <w:tc>
                <w:tcPr>
                  <w:tcW w:w="553" w:type="pct"/>
                  <w:tcBorders>
                    <w:top w:val="nil"/>
                    <w:left w:val="nil"/>
                    <w:bottom w:val="single" w:color="000000" w:sz="8" w:space="0"/>
                    <w:right w:val="single" w:color="000000" w:sz="8" w:space="0"/>
                  </w:tcBorders>
                  <w:shd w:val="clear" w:color="auto" w:fill="auto"/>
                  <w:noWrap/>
                  <w:vAlign w:val="center"/>
                </w:tcPr>
                <w:p w14:paraId="753B0E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9D2A3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53B09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DA237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886" w:type="pct"/>
                  <w:vMerge w:val="continue"/>
                  <w:tcBorders>
                    <w:top w:val="nil"/>
                    <w:left w:val="nil"/>
                    <w:bottom w:val="single" w:color="000000" w:sz="8" w:space="0"/>
                    <w:right w:val="single" w:color="000000" w:sz="8" w:space="0"/>
                  </w:tcBorders>
                  <w:shd w:val="clear" w:color="auto" w:fill="auto"/>
                  <w:vAlign w:val="center"/>
                </w:tcPr>
                <w:p w14:paraId="619F5436">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67457211">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48B1AB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数据迁移脚本编写</w:t>
                  </w:r>
                </w:p>
              </w:tc>
              <w:tc>
                <w:tcPr>
                  <w:tcW w:w="553" w:type="pct"/>
                  <w:tcBorders>
                    <w:top w:val="nil"/>
                    <w:left w:val="nil"/>
                    <w:bottom w:val="single" w:color="000000" w:sz="8" w:space="0"/>
                    <w:right w:val="single" w:color="000000" w:sz="8" w:space="0"/>
                  </w:tcBorders>
                  <w:shd w:val="clear" w:color="auto" w:fill="auto"/>
                  <w:noWrap/>
                  <w:vAlign w:val="center"/>
                </w:tcPr>
                <w:p w14:paraId="3272CF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3F0030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4D47A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00942B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886" w:type="pct"/>
                  <w:vMerge w:val="continue"/>
                  <w:tcBorders>
                    <w:top w:val="nil"/>
                    <w:left w:val="nil"/>
                    <w:bottom w:val="single" w:color="000000" w:sz="8" w:space="0"/>
                    <w:right w:val="single" w:color="000000" w:sz="8" w:space="0"/>
                  </w:tcBorders>
                  <w:shd w:val="clear" w:color="auto" w:fill="auto"/>
                  <w:vAlign w:val="center"/>
                </w:tcPr>
                <w:p w14:paraId="2B68861C">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16656074">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7324D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数据迁移功能验证</w:t>
                  </w:r>
                </w:p>
              </w:tc>
              <w:tc>
                <w:tcPr>
                  <w:tcW w:w="553" w:type="pct"/>
                  <w:tcBorders>
                    <w:top w:val="nil"/>
                    <w:left w:val="nil"/>
                    <w:bottom w:val="single" w:color="000000" w:sz="8" w:space="0"/>
                    <w:right w:val="single" w:color="000000" w:sz="8" w:space="0"/>
                  </w:tcBorders>
                  <w:shd w:val="clear" w:color="auto" w:fill="auto"/>
                  <w:noWrap/>
                  <w:vAlign w:val="center"/>
                </w:tcPr>
                <w:p w14:paraId="17AB82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5D3B26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44C9D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2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AA3FB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886" w:type="pct"/>
                  <w:vMerge w:val="continue"/>
                  <w:tcBorders>
                    <w:top w:val="nil"/>
                    <w:left w:val="nil"/>
                    <w:bottom w:val="single" w:color="000000" w:sz="8" w:space="0"/>
                    <w:right w:val="single" w:color="000000" w:sz="8" w:space="0"/>
                  </w:tcBorders>
                  <w:shd w:val="clear" w:color="auto" w:fill="auto"/>
                  <w:vAlign w:val="center"/>
                </w:tcPr>
                <w:p w14:paraId="196C16B5">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85F4A17">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D28A3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数据迁移压力测试</w:t>
                  </w:r>
                </w:p>
              </w:tc>
              <w:tc>
                <w:tcPr>
                  <w:tcW w:w="553" w:type="pct"/>
                  <w:tcBorders>
                    <w:top w:val="nil"/>
                    <w:left w:val="nil"/>
                    <w:bottom w:val="single" w:color="000000" w:sz="8" w:space="0"/>
                    <w:right w:val="single" w:color="000000" w:sz="8" w:space="0"/>
                  </w:tcBorders>
                  <w:shd w:val="clear" w:color="auto" w:fill="auto"/>
                  <w:noWrap/>
                  <w:vAlign w:val="center"/>
                </w:tcPr>
                <w:p w14:paraId="6F9BE0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199075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25AFD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64FBB5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886" w:type="pct"/>
                  <w:vMerge w:val="continue"/>
                  <w:tcBorders>
                    <w:top w:val="nil"/>
                    <w:left w:val="nil"/>
                    <w:bottom w:val="single" w:color="000000" w:sz="8" w:space="0"/>
                    <w:right w:val="single" w:color="000000" w:sz="8" w:space="0"/>
                  </w:tcBorders>
                  <w:shd w:val="clear" w:color="auto" w:fill="auto"/>
                  <w:vAlign w:val="center"/>
                </w:tcPr>
                <w:p w14:paraId="3EF03B14">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5DE7B09">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38CB3B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数据转换</w:t>
                  </w:r>
                </w:p>
              </w:tc>
              <w:tc>
                <w:tcPr>
                  <w:tcW w:w="553" w:type="pct"/>
                  <w:tcBorders>
                    <w:top w:val="nil"/>
                    <w:left w:val="nil"/>
                    <w:bottom w:val="single" w:color="000000" w:sz="8" w:space="0"/>
                    <w:right w:val="single" w:color="000000" w:sz="8" w:space="0"/>
                  </w:tcBorders>
                  <w:shd w:val="clear" w:color="auto" w:fill="auto"/>
                  <w:noWrap/>
                  <w:vAlign w:val="center"/>
                </w:tcPr>
                <w:p w14:paraId="308280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D603A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1607A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591" w:type="pct"/>
                  <w:tcBorders>
                    <w:top w:val="nil"/>
                    <w:left w:val="single" w:color="000000" w:sz="8" w:space="0"/>
                    <w:bottom w:val="single" w:color="000000" w:sz="8" w:space="0"/>
                    <w:right w:val="single" w:color="000000" w:sz="8" w:space="0"/>
                  </w:tcBorders>
                  <w:shd w:val="clear" w:color="auto" w:fill="auto"/>
                  <w:noWrap/>
                  <w:vAlign w:val="center"/>
                </w:tcPr>
                <w:p w14:paraId="7691CB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886" w:type="pct"/>
                  <w:vMerge w:val="continue"/>
                  <w:tcBorders>
                    <w:top w:val="nil"/>
                    <w:left w:val="nil"/>
                    <w:bottom w:val="single" w:color="000000" w:sz="8" w:space="0"/>
                    <w:right w:val="single" w:color="000000" w:sz="8" w:space="0"/>
                  </w:tcBorders>
                  <w:shd w:val="clear" w:color="auto" w:fill="auto"/>
                  <w:vAlign w:val="center"/>
                </w:tcPr>
                <w:p w14:paraId="0987503A">
                  <w:pPr>
                    <w:jc w:val="center"/>
                    <w:rPr>
                      <w:rFonts w:hint="eastAsia" w:ascii="宋体" w:hAnsi="宋体" w:eastAsia="宋体" w:cs="宋体"/>
                      <w:i w:val="0"/>
                      <w:iCs w:val="0"/>
                      <w:color w:val="000000"/>
                      <w:sz w:val="21"/>
                      <w:szCs w:val="21"/>
                      <w:u w:val="none"/>
                    </w:rPr>
                  </w:pPr>
                </w:p>
              </w:tc>
              <w:tc>
                <w:tcPr>
                  <w:tcW w:w="960" w:type="pct"/>
                  <w:vMerge w:val="continue"/>
                  <w:tcBorders>
                    <w:top w:val="nil"/>
                    <w:left w:val="nil"/>
                    <w:bottom w:val="single" w:color="000000" w:sz="8" w:space="0"/>
                    <w:right w:val="single" w:color="000000" w:sz="8" w:space="0"/>
                  </w:tcBorders>
                  <w:shd w:val="clear" w:color="auto" w:fill="auto"/>
                  <w:vAlign w:val="center"/>
                </w:tcPr>
                <w:p w14:paraId="010D832E">
                  <w:pPr>
                    <w:jc w:val="center"/>
                    <w:rPr>
                      <w:rFonts w:hint="eastAsia" w:ascii="宋体" w:hAnsi="宋体" w:eastAsia="宋体" w:cs="宋体"/>
                      <w:i w:val="0"/>
                      <w:iCs w:val="0"/>
                      <w:color w:val="000000"/>
                      <w:sz w:val="21"/>
                      <w:szCs w:val="21"/>
                      <w:u w:val="none"/>
                    </w:rPr>
                  </w:pPr>
                </w:p>
              </w:tc>
              <w:tc>
                <w:tcPr>
                  <w:tcW w:w="1442" w:type="pct"/>
                  <w:tcBorders>
                    <w:top w:val="nil"/>
                    <w:left w:val="nil"/>
                    <w:bottom w:val="single" w:color="000000" w:sz="8" w:space="0"/>
                    <w:right w:val="single" w:color="000000" w:sz="8" w:space="0"/>
                  </w:tcBorders>
                  <w:shd w:val="clear" w:color="auto" w:fill="auto"/>
                  <w:vAlign w:val="center"/>
                </w:tcPr>
                <w:p w14:paraId="0C11F5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正式数据迁移及验证</w:t>
                  </w:r>
                </w:p>
              </w:tc>
              <w:tc>
                <w:tcPr>
                  <w:tcW w:w="553" w:type="pct"/>
                  <w:tcBorders>
                    <w:top w:val="nil"/>
                    <w:left w:val="nil"/>
                    <w:bottom w:val="single" w:color="000000" w:sz="8" w:space="0"/>
                    <w:right w:val="single" w:color="000000" w:sz="8" w:space="0"/>
                  </w:tcBorders>
                  <w:shd w:val="clear" w:color="auto" w:fill="auto"/>
                  <w:noWrap/>
                  <w:vAlign w:val="center"/>
                </w:tcPr>
                <w:p w14:paraId="194DAC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553" w:type="pct"/>
                  <w:tcBorders>
                    <w:top w:val="nil"/>
                    <w:left w:val="nil"/>
                    <w:bottom w:val="single" w:color="000000" w:sz="8" w:space="0"/>
                    <w:right w:val="single" w:color="000000" w:sz="8" w:space="0"/>
                  </w:tcBorders>
                  <w:shd w:val="clear" w:color="auto" w:fill="auto"/>
                  <w:noWrap/>
                  <w:vAlign w:val="center"/>
                </w:tcPr>
                <w:p w14:paraId="46EF50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bl>
          <w:p w14:paraId="453AFB8D">
            <w:pPr>
              <w:pStyle w:val="28"/>
              <w:jc w:val="left"/>
              <w:rPr>
                <w:rFonts w:ascii="仿宋_GB2312" w:hAnsi="仿宋_GB2312" w:eastAsia="仿宋_GB2312" w:cs="仿宋_GB2312"/>
              </w:rPr>
            </w:pPr>
          </w:p>
        </w:tc>
      </w:tr>
      <w:tr w14:paraId="33233F97">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5C418913">
            <w:pPr>
              <w:pStyle w:val="28"/>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w:t>
            </w:r>
          </w:p>
        </w:tc>
        <w:tc>
          <w:tcPr>
            <w:tcW w:w="333" w:type="dxa"/>
            <w:vAlign w:val="top"/>
          </w:tcPr>
          <w:p w14:paraId="3B3F458E">
            <w:pPr>
              <w:pStyle w:val="28"/>
              <w:jc w:val="left"/>
              <w:rPr>
                <w:rFonts w:ascii="仿宋_GB2312" w:hAnsi="仿宋_GB2312" w:eastAsia="仿宋_GB2312" w:cs="仿宋_GB2312"/>
              </w:rPr>
            </w:pPr>
          </w:p>
        </w:tc>
        <w:tc>
          <w:tcPr>
            <w:tcW w:w="7856" w:type="dxa"/>
            <w:vAlign w:val="top"/>
          </w:tcPr>
          <w:p w14:paraId="387701EA">
            <w:pPr>
              <w:pStyle w:val="2"/>
              <w:numPr>
                <w:ilvl w:val="0"/>
                <w:numId w:val="0"/>
              </w:numPr>
              <w:tabs>
                <w:tab w:val="clear" w:pos="425"/>
              </w:tabs>
              <w:bidi w:val="0"/>
              <w:ind w:left="0" w:leftChars="0" w:firstLine="0" w:firstLineChars="0"/>
              <w:rPr>
                <w:rFonts w:hint="eastAsia"/>
                <w:lang w:val="en-US"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八、</w:t>
            </w:r>
            <w:r>
              <w:rPr>
                <w:rFonts w:hint="eastAsia"/>
                <w:lang w:val="en-US" w:eastAsia="zh-CN"/>
              </w:rPr>
              <w:t>系统建设需求</w:t>
            </w:r>
          </w:p>
          <w:p w14:paraId="33E57342">
            <w:pPr>
              <w:pStyle w:val="3"/>
              <w:numPr>
                <w:ilvl w:val="1"/>
                <w:numId w:val="0"/>
              </w:numPr>
              <w:tabs>
                <w:tab w:val="clear" w:pos="425"/>
              </w:tabs>
              <w:bidi w:val="0"/>
              <w:ind w:left="0" w:leftChars="0" w:firstLine="0" w:firstLineChars="0"/>
              <w:rPr>
                <w:rFonts w:hint="eastAsia"/>
              </w:rPr>
            </w:pPr>
            <w:r>
              <w:rPr>
                <w:rFonts w:hint="eastAsia" w:ascii="Cambria" w:hAnsi="Cambria" w:eastAsia="黑体" w:cs="Times New Roman"/>
                <w:b w:val="0"/>
                <w:i w:val="0"/>
                <w:color w:val="000000"/>
                <w:kern w:val="2"/>
                <w:sz w:val="36"/>
                <w:szCs w:val="24"/>
                <w:lang w:val="en-US" w:eastAsia="zh-CN" w:bidi="ar-SA"/>
              </w:rPr>
              <w:t>8.1</w:t>
            </w:r>
            <w:r>
              <w:rPr>
                <w:rFonts w:hint="eastAsia"/>
                <w:lang w:val="en-US" w:eastAsia="zh-Hans"/>
              </w:rPr>
              <w:t>技术</w:t>
            </w:r>
            <w:r>
              <w:rPr>
                <w:rFonts w:hint="eastAsia"/>
              </w:rPr>
              <w:t>要求</w:t>
            </w:r>
          </w:p>
          <w:p w14:paraId="167A611A">
            <w:pPr>
              <w:pStyle w:val="4"/>
              <w:numPr>
                <w:ilvl w:val="2"/>
                <w:numId w:val="0"/>
              </w:numPr>
              <w:tabs>
                <w:tab w:val="clear" w:pos="425"/>
              </w:tabs>
              <w:bidi w:val="0"/>
              <w:ind w:left="0" w:leftChars="0" w:firstLine="0" w:firstLineChars="0"/>
              <w:rPr>
                <w:rFonts w:hint="default"/>
                <w:lang w:val="en-US" w:eastAsia="zh-CN"/>
              </w:rPr>
            </w:pPr>
            <w:r>
              <w:rPr>
                <w:rFonts w:hint="eastAsia" w:ascii="Calibri" w:hAnsi="Calibri" w:eastAsia="宋体" w:cs="Times New Roman"/>
                <w:kern w:val="2"/>
                <w:sz w:val="32"/>
                <w:szCs w:val="24"/>
                <w:lang w:val="en-US" w:eastAsia="zh-CN" w:bidi="ar-SA"/>
              </w:rPr>
              <w:t>8.1.1</w:t>
            </w:r>
            <w:r>
              <w:rPr>
                <w:rFonts w:hint="eastAsia"/>
                <w:lang w:val="en-US" w:eastAsia="zh-CN"/>
              </w:rPr>
              <w:t>软件功能</w:t>
            </w:r>
            <w:r>
              <w:rPr>
                <w:rFonts w:hint="eastAsia"/>
                <w:lang w:val="en-US" w:eastAsia="zh-Hans"/>
              </w:rPr>
              <w:t>要求</w:t>
            </w:r>
          </w:p>
          <w:p w14:paraId="6021AB6D">
            <w:pPr>
              <w:pStyle w:val="5"/>
              <w:numPr>
                <w:ilvl w:val="3"/>
                <w:numId w:val="0"/>
              </w:numPr>
              <w:tabs>
                <w:tab w:val="clear" w:pos="425"/>
              </w:tabs>
              <w:bidi w:val="0"/>
              <w:ind w:left="480" w:leftChars="0" w:firstLine="0" w:firstLineChars="0"/>
              <w:rPr>
                <w:color w:val="000000"/>
                <w:highlight w:val="none"/>
              </w:rPr>
            </w:pPr>
            <w:bookmarkStart w:id="0" w:name="_Toc24841"/>
            <w:r>
              <w:rPr>
                <w:rFonts w:hint="eastAsia" w:ascii="Cambria" w:hAnsi="Cambria" w:eastAsia="宋体" w:cs="Times New Roman"/>
                <w:b/>
                <w:color w:val="000000"/>
                <w:kern w:val="0"/>
                <w:sz w:val="24"/>
                <w:szCs w:val="24"/>
                <w:lang w:val="en-US" w:eastAsia="zh-CN" w:bidi="ar-SA"/>
              </w:rPr>
              <w:t>8.1.1.1</w:t>
            </w:r>
            <w:r>
              <w:rPr>
                <w:rFonts w:hint="eastAsia"/>
                <w:color w:val="000000"/>
                <w:highlight w:val="none"/>
              </w:rPr>
              <w:t>单位子账户</w:t>
            </w:r>
            <w:r>
              <w:rPr>
                <w:rFonts w:hint="eastAsia"/>
                <w:color w:val="000000"/>
                <w:highlight w:val="none"/>
                <w:lang w:eastAsia="zh-CN"/>
              </w:rPr>
              <w:t>、</w:t>
            </w:r>
            <w:r>
              <w:rPr>
                <w:rFonts w:hint="eastAsia"/>
                <w:color w:val="000000"/>
                <w:highlight w:val="none"/>
              </w:rPr>
              <w:t>专户</w:t>
            </w:r>
            <w:r>
              <w:rPr>
                <w:rFonts w:hint="eastAsia"/>
                <w:color w:val="000000"/>
                <w:highlight w:val="none"/>
                <w:lang w:eastAsia="zh-CN"/>
              </w:rPr>
              <w:t>、</w:t>
            </w:r>
            <w:r>
              <w:rPr>
                <w:rFonts w:hint="eastAsia"/>
                <w:color w:val="000000"/>
                <w:highlight w:val="none"/>
              </w:rPr>
              <w:t>清分</w:t>
            </w:r>
            <w:r>
              <w:rPr>
                <w:rFonts w:hint="eastAsia"/>
                <w:color w:val="000000"/>
                <w:highlight w:val="none"/>
                <w:lang w:val="en-US" w:eastAsia="zh-CN"/>
              </w:rPr>
              <w:t>专户</w:t>
            </w:r>
            <w:r>
              <w:rPr>
                <w:rFonts w:hint="eastAsia"/>
                <w:color w:val="000000"/>
                <w:highlight w:val="none"/>
              </w:rPr>
              <w:t>功能改造</w:t>
            </w:r>
            <w:bookmarkEnd w:id="0"/>
          </w:p>
          <w:p w14:paraId="597A078F">
            <w:pPr>
              <w:pStyle w:val="30"/>
              <w:rPr>
                <w:rFonts w:ascii="宋体" w:hAnsi="宋体"/>
                <w:color w:val="000000"/>
                <w:highlight w:val="none"/>
              </w:rPr>
            </w:pPr>
            <w:r>
              <w:rPr>
                <w:rFonts w:hint="eastAsia" w:ascii="宋体" w:hAnsi="宋体"/>
                <w:color w:val="000000"/>
                <w:highlight w:val="none"/>
                <w:lang w:val="en-US" w:eastAsia="zh-CN"/>
              </w:rPr>
              <w:t>按照财政部国库司</w:t>
            </w:r>
            <w:r>
              <w:rPr>
                <w:rFonts w:ascii="宋体" w:hAnsi="宋体" w:cs="宋体"/>
                <w:color w:val="000000"/>
                <w:szCs w:val="24"/>
                <w:highlight w:val="none"/>
              </w:rPr>
              <w:t>电子凭证会计数据标准</w:t>
            </w:r>
            <w:r>
              <w:rPr>
                <w:rFonts w:hint="eastAsia" w:ascii="宋体" w:hAnsi="宋体" w:cs="宋体"/>
                <w:color w:val="000000"/>
                <w:szCs w:val="24"/>
                <w:highlight w:val="none"/>
                <w:lang w:val="en-US" w:eastAsia="zh-CN"/>
              </w:rPr>
              <w:t>要求，</w:t>
            </w: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rPr>
              <w:t>中</w:t>
            </w:r>
            <w:r>
              <w:rPr>
                <w:rFonts w:hint="eastAsia" w:ascii="宋体" w:hAnsi="宋体"/>
                <w:color w:val="000000"/>
                <w:highlight w:val="none"/>
                <w:lang w:val="en-US" w:eastAsia="zh-CN"/>
              </w:rPr>
              <w:t>实现单位子账户及专户功能改造，财政清分功能改造等。</w:t>
            </w:r>
          </w:p>
          <w:p w14:paraId="79931FB2">
            <w:pPr>
              <w:pStyle w:val="30"/>
              <w:ind w:firstLine="482"/>
              <w:rPr>
                <w:rFonts w:hint="eastAsia"/>
                <w:b/>
                <w:bCs/>
                <w:color w:val="000000"/>
                <w:highlight w:val="none"/>
              </w:rPr>
            </w:pPr>
            <w:r>
              <w:rPr>
                <w:rFonts w:hint="eastAsia"/>
                <w:b/>
                <w:bCs/>
                <w:color w:val="000000"/>
                <w:highlight w:val="none"/>
              </w:rPr>
              <w:t>单位维护页面专户配置</w:t>
            </w:r>
          </w:p>
          <w:p w14:paraId="3E597641">
            <w:pPr>
              <w:pStyle w:val="30"/>
              <w:rPr>
                <w:b/>
                <w:bCs/>
                <w:color w:val="000000"/>
                <w:highlight w:val="none"/>
                <w:lang w:val="en-US" w:eastAsia="zh-CN"/>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进行单位维护功能改造。</w:t>
            </w:r>
          </w:p>
          <w:p w14:paraId="69F8D84F">
            <w:pPr>
              <w:pStyle w:val="30"/>
              <w:ind w:firstLine="482"/>
              <w:rPr>
                <w:rFonts w:hint="eastAsia"/>
                <w:b/>
                <w:bCs/>
                <w:color w:val="000000"/>
                <w:highlight w:val="none"/>
              </w:rPr>
            </w:pPr>
            <w:r>
              <w:rPr>
                <w:rFonts w:hint="eastAsia"/>
                <w:b/>
                <w:bCs/>
                <w:color w:val="000000"/>
                <w:highlight w:val="none"/>
              </w:rPr>
              <w:t>缴款书录入专户选择</w:t>
            </w:r>
          </w:p>
          <w:p w14:paraId="7535BA1D">
            <w:pPr>
              <w:pStyle w:val="30"/>
              <w:rPr>
                <w:rFonts w:hint="eastAsia"/>
                <w:b/>
                <w:bCs/>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进行缴款书录入专户维护功能改造。</w:t>
            </w:r>
          </w:p>
          <w:p w14:paraId="32624883">
            <w:pPr>
              <w:pStyle w:val="30"/>
              <w:ind w:firstLine="482"/>
              <w:rPr>
                <w:rFonts w:hint="eastAsia"/>
                <w:b/>
                <w:bCs/>
                <w:color w:val="000000"/>
                <w:highlight w:val="none"/>
              </w:rPr>
            </w:pPr>
            <w:r>
              <w:rPr>
                <w:rFonts w:hint="eastAsia"/>
                <w:b/>
                <w:bCs/>
                <w:color w:val="000000"/>
                <w:highlight w:val="none"/>
              </w:rPr>
              <w:t>海政通缴款书录入专户选择</w:t>
            </w:r>
          </w:p>
          <w:p w14:paraId="75AB9647">
            <w:pPr>
              <w:pStyle w:val="30"/>
              <w:rPr>
                <w:rFonts w:hint="eastAsia"/>
                <w:b/>
                <w:bCs/>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进行海政通缴款书录入专户维护功能改造。</w:t>
            </w:r>
          </w:p>
          <w:p w14:paraId="02AD97AA">
            <w:pPr>
              <w:pStyle w:val="30"/>
              <w:ind w:firstLine="482"/>
              <w:rPr>
                <w:rFonts w:hint="eastAsia"/>
                <w:b/>
                <w:bCs/>
                <w:color w:val="000000"/>
                <w:highlight w:val="none"/>
              </w:rPr>
            </w:pPr>
            <w:r>
              <w:rPr>
                <w:rFonts w:hint="eastAsia"/>
                <w:b/>
                <w:bCs/>
                <w:color w:val="000000"/>
                <w:highlight w:val="none"/>
              </w:rPr>
              <w:t>适配器代理传输专户改造</w:t>
            </w:r>
          </w:p>
          <w:p w14:paraId="68A3F937">
            <w:pPr>
              <w:pStyle w:val="30"/>
              <w:rPr>
                <w:rFonts w:hint="eastAsia"/>
                <w:b/>
                <w:bCs/>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进行适配器代理传输专户维护功能改造。</w:t>
            </w:r>
          </w:p>
          <w:p w14:paraId="605E4498">
            <w:pPr>
              <w:pStyle w:val="30"/>
              <w:ind w:firstLine="482"/>
              <w:rPr>
                <w:rFonts w:hint="eastAsia"/>
                <w:b/>
                <w:bCs/>
                <w:color w:val="000000"/>
                <w:highlight w:val="none"/>
              </w:rPr>
            </w:pPr>
            <w:r>
              <w:rPr>
                <w:rFonts w:hint="eastAsia"/>
                <w:b/>
                <w:bCs/>
                <w:color w:val="000000"/>
                <w:highlight w:val="none"/>
              </w:rPr>
              <w:t>单位子账户数据同步</w:t>
            </w:r>
          </w:p>
          <w:p w14:paraId="7E1C698E">
            <w:pPr>
              <w:pStyle w:val="30"/>
              <w:rPr>
                <w:rFonts w:hint="eastAsia"/>
                <w:b/>
                <w:bCs/>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进行单位子账户数据同步维护功能改造。</w:t>
            </w:r>
          </w:p>
          <w:p w14:paraId="2ED55103">
            <w:pPr>
              <w:pStyle w:val="30"/>
              <w:ind w:firstLine="482"/>
              <w:rPr>
                <w:rFonts w:hint="eastAsia"/>
                <w:b/>
                <w:bCs/>
                <w:color w:val="000000"/>
                <w:highlight w:val="none"/>
              </w:rPr>
            </w:pPr>
            <w:r>
              <w:rPr>
                <w:rFonts w:hint="eastAsia"/>
                <w:b/>
                <w:bCs/>
                <w:color w:val="000000"/>
                <w:highlight w:val="none"/>
              </w:rPr>
              <w:t>缴款书录入子账户功能改造</w:t>
            </w:r>
          </w:p>
          <w:p w14:paraId="41A54B1C">
            <w:pPr>
              <w:pStyle w:val="30"/>
              <w:rPr>
                <w:rFonts w:hint="eastAsia"/>
                <w:b/>
                <w:bCs/>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进行缴款书录入子账户功能维护功能改造。</w:t>
            </w:r>
          </w:p>
          <w:p w14:paraId="71744415">
            <w:pPr>
              <w:pStyle w:val="30"/>
              <w:ind w:firstLine="482"/>
              <w:rPr>
                <w:rFonts w:hint="eastAsia"/>
                <w:b/>
                <w:bCs/>
                <w:color w:val="000000"/>
                <w:highlight w:val="none"/>
              </w:rPr>
            </w:pPr>
            <w:r>
              <w:rPr>
                <w:rFonts w:hint="eastAsia"/>
                <w:b/>
                <w:bCs/>
                <w:color w:val="000000"/>
                <w:highlight w:val="none"/>
              </w:rPr>
              <w:t>适配器代理传输子账户改造</w:t>
            </w:r>
          </w:p>
          <w:p w14:paraId="4C2A8928">
            <w:pPr>
              <w:pStyle w:val="30"/>
              <w:rPr>
                <w:rFonts w:hint="eastAsia"/>
                <w:b/>
                <w:bCs/>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进行适配器代理传输子账维护功能改造。</w:t>
            </w:r>
          </w:p>
          <w:p w14:paraId="317CE28D">
            <w:pPr>
              <w:pStyle w:val="30"/>
              <w:ind w:firstLine="482"/>
              <w:rPr>
                <w:rFonts w:hint="eastAsia"/>
                <w:b/>
                <w:bCs/>
                <w:color w:val="000000"/>
                <w:highlight w:val="none"/>
              </w:rPr>
            </w:pPr>
            <w:r>
              <w:rPr>
                <w:rFonts w:hint="eastAsia"/>
                <w:b/>
                <w:bCs/>
                <w:color w:val="000000"/>
                <w:highlight w:val="none"/>
                <w:lang w:eastAsia="zh-CN"/>
              </w:rPr>
              <w:t>海政通</w:t>
            </w:r>
            <w:r>
              <w:rPr>
                <w:rFonts w:hint="eastAsia"/>
                <w:b/>
                <w:bCs/>
                <w:color w:val="000000"/>
                <w:highlight w:val="none"/>
              </w:rPr>
              <w:t>录入子账户功能改造</w:t>
            </w:r>
          </w:p>
          <w:p w14:paraId="2D3E4594">
            <w:pPr>
              <w:pStyle w:val="30"/>
              <w:rPr>
                <w:rFonts w:hint="eastAsia"/>
                <w:b/>
                <w:bCs/>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进行海政通录入子账户功能维护功能改造。</w:t>
            </w:r>
          </w:p>
          <w:p w14:paraId="11EB688B">
            <w:pPr>
              <w:pStyle w:val="30"/>
              <w:ind w:firstLine="482"/>
              <w:rPr>
                <w:rFonts w:hint="eastAsia"/>
                <w:b/>
                <w:bCs/>
                <w:color w:val="000000"/>
                <w:highlight w:val="none"/>
              </w:rPr>
            </w:pPr>
            <w:r>
              <w:rPr>
                <w:rFonts w:hint="eastAsia"/>
                <w:b/>
                <w:bCs/>
                <w:color w:val="000000"/>
                <w:highlight w:val="none"/>
              </w:rPr>
              <w:t>财政可以根据参数指定收入清分专户</w:t>
            </w:r>
          </w:p>
          <w:p w14:paraId="2F92CC0B">
            <w:pPr>
              <w:pStyle w:val="30"/>
              <w:rPr>
                <w:rFonts w:hint="eastAsia"/>
                <w:b/>
                <w:bCs/>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进行财政收入清分专户维护功能改造。</w:t>
            </w:r>
          </w:p>
          <w:p w14:paraId="7B35B548">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8.1.1.1.1</w:t>
            </w:r>
            <w:r>
              <w:rPr>
                <w:rFonts w:hint="eastAsia"/>
                <w:color w:val="000000"/>
              </w:rPr>
              <w:t>单位维护页面专户配置</w:t>
            </w:r>
            <w:r>
              <w:rPr>
                <w:rFonts w:hint="eastAsia"/>
                <w:color w:val="000000"/>
                <w:lang w:val="en-US" w:eastAsia="zh-CN"/>
              </w:rPr>
              <w:t>改造</w:t>
            </w:r>
          </w:p>
          <w:p w14:paraId="283653F7">
            <w:pPr>
              <w:pStyle w:val="30"/>
              <w:rPr>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进行单位维护功能改造。</w:t>
            </w:r>
          </w:p>
          <w:p w14:paraId="71363E60">
            <w:pPr>
              <w:pStyle w:val="30"/>
              <w:rPr>
                <w:rFonts w:hint="eastAsia"/>
                <w:color w:val="000000"/>
                <w:highlight w:val="none"/>
                <w:lang w:val="en-US" w:eastAsia="zh-CN"/>
              </w:rPr>
            </w:pPr>
            <w:r>
              <w:rPr>
                <w:rFonts w:hint="eastAsia"/>
                <w:color w:val="000000"/>
                <w:highlight w:val="none"/>
                <w:lang w:val="en-US" w:eastAsia="zh-CN"/>
              </w:rPr>
              <w:t>界面逻辑，修改：修改专户信息。</w:t>
            </w:r>
          </w:p>
          <w:p w14:paraId="76A88C88">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8.1.1.1.2</w:t>
            </w:r>
            <w:r>
              <w:rPr>
                <w:rFonts w:hint="eastAsia"/>
                <w:color w:val="000000"/>
              </w:rPr>
              <w:t>缴款书录入专户选择</w:t>
            </w:r>
            <w:r>
              <w:rPr>
                <w:rFonts w:hint="eastAsia"/>
                <w:color w:val="000000"/>
                <w:lang w:val="en-US" w:eastAsia="zh-CN"/>
              </w:rPr>
              <w:t>改造</w:t>
            </w:r>
          </w:p>
          <w:p w14:paraId="17FA5FC4">
            <w:pPr>
              <w:pStyle w:val="30"/>
              <w:rPr>
                <w:color w:val="000000"/>
                <w:highlight w:val="none"/>
              </w:rPr>
            </w:pPr>
            <w:r>
              <w:rPr>
                <w:rFonts w:hint="eastAsia"/>
                <w:color w:val="000000"/>
                <w:highlight w:val="none"/>
                <w:lang w:val="en-US" w:eastAsia="zh-CN"/>
              </w:rPr>
              <w:t>在</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进行缴款书录入专户维护功能改造</w:t>
            </w:r>
            <w:r>
              <w:rPr>
                <w:rFonts w:hint="eastAsia"/>
                <w:color w:val="000000"/>
                <w:highlight w:val="none"/>
              </w:rPr>
              <w:t>。</w:t>
            </w:r>
          </w:p>
          <w:p w14:paraId="2886B94B">
            <w:pPr>
              <w:spacing w:line="480" w:lineRule="auto"/>
              <w:ind w:left="-2" w:leftChars="-1" w:firstLine="466" w:firstLineChars="222"/>
              <w:rPr>
                <w:rFonts w:hint="eastAsia"/>
                <w:color w:val="000000"/>
                <w:highlight w:val="none"/>
              </w:rPr>
            </w:pPr>
            <w:r>
              <w:rPr>
                <w:rFonts w:hint="eastAsia" w:ascii="宋体" w:hAnsi="宋体"/>
                <w:bCs/>
                <w:color w:val="000000"/>
                <w:szCs w:val="24"/>
                <w:highlight w:val="none"/>
              </w:rPr>
              <w:t>界面逻辑，</w:t>
            </w:r>
            <w:r>
              <w:rPr>
                <w:rFonts w:hint="eastAsia"/>
                <w:color w:val="000000"/>
                <w:highlight w:val="none"/>
              </w:rPr>
              <w:t>新增</w:t>
            </w:r>
            <w:r>
              <w:rPr>
                <w:color w:val="000000"/>
                <w:highlight w:val="none"/>
              </w:rPr>
              <w:t>：</w:t>
            </w:r>
            <w:r>
              <w:rPr>
                <w:rFonts w:hint="eastAsia"/>
                <w:color w:val="000000"/>
                <w:highlight w:val="none"/>
              </w:rPr>
              <w:t>增加专户信息；修改：修改专户信息。</w:t>
            </w:r>
          </w:p>
          <w:p w14:paraId="2BCB1BA4">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8.1.1.1.3</w:t>
            </w:r>
            <w:r>
              <w:rPr>
                <w:rFonts w:hint="eastAsia"/>
                <w:color w:val="000000"/>
              </w:rPr>
              <w:t>海政通缴款书录入专户选择</w:t>
            </w:r>
            <w:r>
              <w:rPr>
                <w:rFonts w:hint="eastAsia"/>
                <w:color w:val="000000"/>
                <w:lang w:val="en-US" w:eastAsia="zh-CN"/>
              </w:rPr>
              <w:t>改造</w:t>
            </w:r>
          </w:p>
          <w:p w14:paraId="29E39FA9">
            <w:pPr>
              <w:pStyle w:val="30"/>
              <w:rPr>
                <w:rFonts w:hint="eastAsia"/>
                <w:color w:val="000000"/>
                <w:highlight w:val="none"/>
                <w:lang w:val="en-US" w:eastAsia="zh-CN"/>
              </w:rPr>
            </w:pPr>
            <w:r>
              <w:rPr>
                <w:rFonts w:hint="eastAsia"/>
                <w:color w:val="000000"/>
                <w:highlight w:val="none"/>
                <w:lang w:val="en-US" w:eastAsia="zh-CN"/>
              </w:rPr>
              <w:t>在非税收入征缴信息管理子系统进行海政通缴款书录入专户维护功能改造。</w:t>
            </w:r>
          </w:p>
          <w:p w14:paraId="1212B6A6">
            <w:pPr>
              <w:pStyle w:val="30"/>
              <w:rPr>
                <w:rFonts w:hint="eastAsia"/>
                <w:color w:val="000000"/>
                <w:highlight w:val="none"/>
                <w:lang w:val="en-US" w:eastAsia="zh-CN"/>
              </w:rPr>
            </w:pPr>
            <w:r>
              <w:rPr>
                <w:rFonts w:hint="eastAsia"/>
                <w:color w:val="000000"/>
                <w:highlight w:val="none"/>
                <w:lang w:val="en-US" w:eastAsia="zh-CN"/>
              </w:rPr>
              <w:t>界面逻辑：</w:t>
            </w:r>
          </w:p>
          <w:p w14:paraId="3934983A">
            <w:pPr>
              <w:pStyle w:val="30"/>
              <w:rPr>
                <w:rFonts w:hint="eastAsia"/>
                <w:color w:val="000000"/>
                <w:highlight w:val="none"/>
                <w:lang w:val="en-US" w:eastAsia="zh-CN"/>
              </w:rPr>
            </w:pPr>
            <w:r>
              <w:rPr>
                <w:rFonts w:hint="eastAsia"/>
                <w:color w:val="000000"/>
                <w:highlight w:val="none"/>
                <w:lang w:val="en-US" w:eastAsia="zh-CN"/>
              </w:rPr>
              <w:t>新增：增加海政通缴款书专户信息。</w:t>
            </w:r>
          </w:p>
          <w:p w14:paraId="0F3CD03D">
            <w:pPr>
              <w:pStyle w:val="30"/>
              <w:rPr>
                <w:rFonts w:hint="eastAsia"/>
                <w:color w:val="000000"/>
                <w:highlight w:val="none"/>
                <w:lang w:val="en-US" w:eastAsia="zh-CN"/>
              </w:rPr>
            </w:pPr>
            <w:r>
              <w:rPr>
                <w:rFonts w:hint="eastAsia"/>
                <w:color w:val="000000"/>
                <w:highlight w:val="none"/>
                <w:lang w:val="en-US" w:eastAsia="zh-CN"/>
              </w:rPr>
              <w:t>修改：修改海政通缴款书专户信息。</w:t>
            </w:r>
          </w:p>
          <w:p w14:paraId="46CC736D">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8.1.1.1.4</w:t>
            </w:r>
            <w:r>
              <w:rPr>
                <w:rFonts w:hint="eastAsia"/>
                <w:color w:val="000000"/>
              </w:rPr>
              <w:t>适配器代理传输专户改造</w:t>
            </w:r>
          </w:p>
          <w:p w14:paraId="35365912">
            <w:pPr>
              <w:pStyle w:val="30"/>
              <w:rPr>
                <w:color w:val="000000"/>
                <w:highlight w:val="none"/>
              </w:rPr>
            </w:pPr>
            <w:r>
              <w:rPr>
                <w:rFonts w:hint="eastAsia"/>
                <w:color w:val="000000"/>
                <w:highlight w:val="none"/>
                <w:lang w:val="en-US" w:eastAsia="zh-CN"/>
              </w:rPr>
              <w:t>在</w:t>
            </w:r>
            <w:r>
              <w:rPr>
                <w:rFonts w:hint="eastAsia"/>
                <w:color w:val="000000"/>
                <w:highlight w:val="none"/>
                <w:lang w:eastAsia="zh-CN"/>
              </w:rPr>
              <w:t>非税收入征缴信息管理子系统</w:t>
            </w:r>
            <w:r>
              <w:rPr>
                <w:rFonts w:hint="eastAsia"/>
                <w:color w:val="000000"/>
                <w:highlight w:val="none"/>
                <w:lang w:val="en-US" w:eastAsia="zh-CN"/>
              </w:rPr>
              <w:t>进行适配器代理传输专户维护功能改造</w:t>
            </w:r>
            <w:r>
              <w:rPr>
                <w:rFonts w:hint="eastAsia"/>
                <w:color w:val="000000"/>
                <w:highlight w:val="none"/>
              </w:rPr>
              <w:t>。</w:t>
            </w:r>
          </w:p>
          <w:p w14:paraId="2DAAC499">
            <w:pPr>
              <w:pStyle w:val="30"/>
              <w:rPr>
                <w:rFonts w:hint="eastAsia"/>
                <w:color w:val="000000"/>
                <w:highlight w:val="none"/>
                <w:lang w:eastAsia="zh-CN"/>
              </w:rPr>
            </w:pPr>
            <w:r>
              <w:rPr>
                <w:rFonts w:hint="eastAsia"/>
                <w:color w:val="000000"/>
                <w:highlight w:val="none"/>
              </w:rPr>
              <w:t>界面逻辑</w:t>
            </w:r>
            <w:r>
              <w:rPr>
                <w:rFonts w:hint="eastAsia"/>
                <w:color w:val="000000"/>
                <w:highlight w:val="none"/>
                <w:lang w:eastAsia="zh-CN"/>
              </w:rPr>
              <w:t>：</w:t>
            </w:r>
          </w:p>
          <w:p w14:paraId="200A888A">
            <w:pPr>
              <w:pStyle w:val="30"/>
              <w:rPr>
                <w:color w:val="000000"/>
                <w:highlight w:val="none"/>
              </w:rPr>
            </w:pPr>
            <w:r>
              <w:rPr>
                <w:rFonts w:hint="eastAsia"/>
                <w:color w:val="000000"/>
                <w:highlight w:val="none"/>
                <w:lang w:val="en-US" w:eastAsia="zh-CN"/>
              </w:rPr>
              <w:t>新增</w:t>
            </w:r>
            <w:r>
              <w:rPr>
                <w:color w:val="000000"/>
                <w:highlight w:val="none"/>
              </w:rPr>
              <w:t>：</w:t>
            </w:r>
            <w:r>
              <w:rPr>
                <w:rFonts w:hint="eastAsia"/>
                <w:color w:val="000000"/>
                <w:highlight w:val="none"/>
                <w:lang w:val="en-US" w:eastAsia="zh-CN"/>
              </w:rPr>
              <w:t>增加适配器代理传输专户信息</w:t>
            </w:r>
            <w:r>
              <w:rPr>
                <w:rFonts w:hint="eastAsia"/>
                <w:color w:val="000000"/>
                <w:highlight w:val="none"/>
              </w:rPr>
              <w:t>。</w:t>
            </w:r>
          </w:p>
          <w:p w14:paraId="0E72E386">
            <w:pPr>
              <w:pStyle w:val="30"/>
              <w:rPr>
                <w:rFonts w:hint="eastAsia"/>
                <w:color w:val="000000"/>
                <w:highlight w:val="none"/>
                <w:lang w:val="en-US" w:eastAsia="zh-CN"/>
              </w:rPr>
            </w:pPr>
            <w:r>
              <w:rPr>
                <w:rFonts w:hint="eastAsia"/>
                <w:color w:val="000000"/>
                <w:highlight w:val="none"/>
                <w:lang w:val="en-US" w:eastAsia="zh-CN"/>
              </w:rPr>
              <w:t>修改：修改适配器代理传输专户信息。</w:t>
            </w:r>
          </w:p>
          <w:p w14:paraId="1FBD565C">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8.1.1.1.5</w:t>
            </w:r>
            <w:r>
              <w:rPr>
                <w:rFonts w:hint="eastAsia"/>
                <w:color w:val="000000"/>
              </w:rPr>
              <w:t>单位子账户数据同步</w:t>
            </w:r>
            <w:r>
              <w:rPr>
                <w:rFonts w:hint="eastAsia"/>
                <w:color w:val="000000"/>
                <w:lang w:val="en-US" w:eastAsia="zh-CN"/>
              </w:rPr>
              <w:t>改造</w:t>
            </w:r>
          </w:p>
          <w:p w14:paraId="762CCAFB">
            <w:pPr>
              <w:pStyle w:val="30"/>
              <w:rPr>
                <w:rFonts w:hint="eastAsia"/>
                <w:color w:val="000000"/>
                <w:highlight w:val="none"/>
                <w:lang w:val="en-US" w:eastAsia="zh-CN"/>
              </w:rPr>
            </w:pPr>
            <w:r>
              <w:rPr>
                <w:rFonts w:hint="eastAsia"/>
                <w:color w:val="000000"/>
                <w:highlight w:val="none"/>
                <w:lang w:val="en-US" w:eastAsia="zh-CN"/>
              </w:rPr>
              <w:t>在非税收入征缴信息管理子系统进行单位子账户数据同步维护功能改造。</w:t>
            </w:r>
          </w:p>
          <w:p w14:paraId="43A5C88A">
            <w:pPr>
              <w:pStyle w:val="30"/>
              <w:rPr>
                <w:rFonts w:hint="eastAsia"/>
                <w:color w:val="000000"/>
                <w:highlight w:val="none"/>
                <w:lang w:val="en-US" w:eastAsia="zh-CN"/>
              </w:rPr>
            </w:pPr>
            <w:r>
              <w:rPr>
                <w:rFonts w:hint="eastAsia"/>
                <w:color w:val="000000"/>
                <w:highlight w:val="none"/>
                <w:lang w:val="en-US" w:eastAsia="zh-CN"/>
              </w:rPr>
              <w:t>界面逻辑：</w:t>
            </w:r>
          </w:p>
          <w:p w14:paraId="6F753DFF">
            <w:pPr>
              <w:pStyle w:val="30"/>
              <w:rPr>
                <w:rFonts w:hint="eastAsia"/>
                <w:color w:val="000000"/>
                <w:highlight w:val="none"/>
                <w:lang w:val="en-US" w:eastAsia="zh-CN"/>
              </w:rPr>
            </w:pPr>
            <w:r>
              <w:rPr>
                <w:rFonts w:hint="eastAsia"/>
                <w:color w:val="000000"/>
                <w:highlight w:val="none"/>
                <w:lang w:val="en-US" w:eastAsia="zh-CN"/>
              </w:rPr>
              <w:t>同步：数据同步。</w:t>
            </w:r>
          </w:p>
          <w:p w14:paraId="57498AF9">
            <w:pPr>
              <w:pStyle w:val="30"/>
              <w:rPr>
                <w:rFonts w:hint="eastAsia"/>
                <w:color w:val="000000"/>
                <w:highlight w:val="none"/>
                <w:lang w:val="en-US" w:eastAsia="zh-CN"/>
              </w:rPr>
            </w:pPr>
            <w:r>
              <w:rPr>
                <w:rFonts w:hint="eastAsia"/>
                <w:color w:val="000000"/>
                <w:highlight w:val="none"/>
                <w:lang w:val="en-US" w:eastAsia="zh-CN"/>
              </w:rPr>
              <w:t>停止：停止数据同步。</w:t>
            </w:r>
          </w:p>
          <w:p w14:paraId="393E95E0">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8.1.1.1.6</w:t>
            </w:r>
            <w:r>
              <w:rPr>
                <w:rFonts w:hint="eastAsia"/>
                <w:color w:val="000000"/>
              </w:rPr>
              <w:t>缴款书录入子账户功能改造</w:t>
            </w:r>
          </w:p>
          <w:p w14:paraId="7664F02D">
            <w:pPr>
              <w:pStyle w:val="30"/>
              <w:rPr>
                <w:rFonts w:hint="eastAsia"/>
                <w:color w:val="000000"/>
                <w:highlight w:val="none"/>
                <w:lang w:val="en-US" w:eastAsia="zh-CN"/>
              </w:rPr>
            </w:pPr>
            <w:r>
              <w:rPr>
                <w:rFonts w:hint="eastAsia"/>
                <w:color w:val="000000"/>
                <w:highlight w:val="none"/>
                <w:lang w:val="en-US" w:eastAsia="zh-CN"/>
              </w:rPr>
              <w:t>在非税收入征缴信息管理子系统进行缴款书录入子账户功能维护功能改造。</w:t>
            </w:r>
          </w:p>
          <w:p w14:paraId="7F6724BE">
            <w:pPr>
              <w:pStyle w:val="30"/>
              <w:rPr>
                <w:rFonts w:hint="eastAsia"/>
                <w:color w:val="000000"/>
                <w:highlight w:val="none"/>
                <w:lang w:val="en-US" w:eastAsia="zh-CN"/>
              </w:rPr>
            </w:pPr>
            <w:r>
              <w:rPr>
                <w:rFonts w:hint="eastAsia"/>
                <w:color w:val="000000"/>
                <w:highlight w:val="none"/>
                <w:lang w:val="en-US" w:eastAsia="zh-CN"/>
              </w:rPr>
              <w:t>界面逻辑：</w:t>
            </w:r>
          </w:p>
          <w:p w14:paraId="4106AE04">
            <w:pPr>
              <w:pStyle w:val="30"/>
              <w:rPr>
                <w:rFonts w:hint="eastAsia"/>
                <w:color w:val="000000"/>
                <w:highlight w:val="none"/>
                <w:lang w:val="en-US" w:eastAsia="zh-CN"/>
              </w:rPr>
            </w:pPr>
            <w:r>
              <w:rPr>
                <w:rFonts w:hint="eastAsia"/>
                <w:color w:val="000000"/>
                <w:highlight w:val="none"/>
                <w:lang w:val="en-US" w:eastAsia="zh-CN"/>
              </w:rPr>
              <w:t>新增：增加账户信息。</w:t>
            </w:r>
          </w:p>
          <w:p w14:paraId="78A2CBDE">
            <w:pPr>
              <w:pStyle w:val="30"/>
              <w:rPr>
                <w:rFonts w:hint="eastAsia"/>
                <w:color w:val="000000"/>
                <w:highlight w:val="none"/>
                <w:lang w:val="en-US" w:eastAsia="zh-CN"/>
              </w:rPr>
            </w:pPr>
            <w:r>
              <w:rPr>
                <w:rFonts w:hint="eastAsia"/>
                <w:color w:val="000000"/>
                <w:highlight w:val="none"/>
                <w:lang w:val="en-US" w:eastAsia="zh-CN"/>
              </w:rPr>
              <w:t>修改：修改账户信息。</w:t>
            </w:r>
          </w:p>
          <w:p w14:paraId="07B854D2">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8.1.1.1.7</w:t>
            </w:r>
            <w:r>
              <w:rPr>
                <w:rFonts w:hint="eastAsia"/>
                <w:color w:val="000000"/>
              </w:rPr>
              <w:t>适配器代理传输子账户改造</w:t>
            </w:r>
          </w:p>
          <w:p w14:paraId="64064A00">
            <w:pPr>
              <w:pStyle w:val="30"/>
              <w:rPr>
                <w:rFonts w:hint="eastAsia"/>
                <w:color w:val="000000"/>
                <w:highlight w:val="none"/>
                <w:lang w:val="en-US" w:eastAsia="zh-CN"/>
              </w:rPr>
            </w:pPr>
            <w:r>
              <w:rPr>
                <w:rFonts w:hint="eastAsia"/>
                <w:color w:val="000000"/>
                <w:highlight w:val="none"/>
                <w:lang w:val="en-US" w:eastAsia="zh-CN"/>
              </w:rPr>
              <w:t>在非税收入征缴信息管理子系统进行适配器代理传输子账户维护功能改造。</w:t>
            </w:r>
          </w:p>
          <w:p w14:paraId="5F33BC96">
            <w:pPr>
              <w:pStyle w:val="30"/>
              <w:rPr>
                <w:rFonts w:hint="eastAsia"/>
                <w:color w:val="000000"/>
                <w:highlight w:val="none"/>
                <w:lang w:val="en-US" w:eastAsia="zh-CN"/>
              </w:rPr>
            </w:pPr>
            <w:r>
              <w:rPr>
                <w:rFonts w:hint="eastAsia"/>
                <w:color w:val="000000"/>
                <w:highlight w:val="none"/>
                <w:lang w:val="en-US" w:eastAsia="zh-CN"/>
              </w:rPr>
              <w:t>界面逻辑：</w:t>
            </w:r>
          </w:p>
          <w:p w14:paraId="7BA66AE8">
            <w:pPr>
              <w:pStyle w:val="30"/>
              <w:rPr>
                <w:rFonts w:hint="eastAsia"/>
                <w:color w:val="000000"/>
                <w:highlight w:val="none"/>
                <w:lang w:val="en-US" w:eastAsia="zh-CN"/>
              </w:rPr>
            </w:pPr>
            <w:r>
              <w:rPr>
                <w:rFonts w:hint="eastAsia"/>
                <w:color w:val="000000"/>
                <w:highlight w:val="none"/>
                <w:lang w:val="en-US" w:eastAsia="zh-CN"/>
              </w:rPr>
              <w:t>新增：增加适配器代理传输子账户信息。</w:t>
            </w:r>
          </w:p>
          <w:p w14:paraId="32807AE2">
            <w:pPr>
              <w:pStyle w:val="30"/>
              <w:rPr>
                <w:rFonts w:hint="eastAsia"/>
                <w:color w:val="000000"/>
                <w:highlight w:val="none"/>
                <w:lang w:val="en-US" w:eastAsia="zh-CN"/>
              </w:rPr>
            </w:pPr>
            <w:r>
              <w:rPr>
                <w:rFonts w:hint="eastAsia"/>
                <w:color w:val="000000"/>
                <w:highlight w:val="none"/>
                <w:lang w:val="en-US" w:eastAsia="zh-CN"/>
              </w:rPr>
              <w:t>修改：修改适配器代理传输子账户信息。</w:t>
            </w:r>
          </w:p>
          <w:p w14:paraId="3924D7FA">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8.1.1.1.8</w:t>
            </w:r>
            <w:r>
              <w:rPr>
                <w:rFonts w:hint="eastAsia"/>
                <w:color w:val="000000"/>
              </w:rPr>
              <w:t>海政通录入子账户功能改造</w:t>
            </w:r>
          </w:p>
          <w:p w14:paraId="599ABFFF">
            <w:pPr>
              <w:pStyle w:val="30"/>
              <w:rPr>
                <w:rFonts w:hint="eastAsia"/>
                <w:color w:val="000000"/>
                <w:highlight w:val="none"/>
                <w:lang w:val="en-US" w:eastAsia="zh-CN"/>
              </w:rPr>
            </w:pPr>
            <w:r>
              <w:rPr>
                <w:rFonts w:hint="eastAsia"/>
                <w:color w:val="000000"/>
                <w:highlight w:val="none"/>
                <w:lang w:val="en-US" w:eastAsia="zh-CN"/>
              </w:rPr>
              <w:t>在非税收入征缴信息管理子系统进行海政通录入子账户功能维护功能改造。</w:t>
            </w:r>
          </w:p>
          <w:p w14:paraId="52D0D509">
            <w:pPr>
              <w:pStyle w:val="30"/>
              <w:rPr>
                <w:rFonts w:hint="eastAsia"/>
                <w:color w:val="000000"/>
                <w:highlight w:val="none"/>
                <w:lang w:val="en-US" w:eastAsia="zh-CN"/>
              </w:rPr>
            </w:pPr>
            <w:r>
              <w:rPr>
                <w:rFonts w:hint="eastAsia"/>
                <w:color w:val="000000"/>
                <w:highlight w:val="none"/>
                <w:lang w:val="en-US" w:eastAsia="zh-CN"/>
              </w:rPr>
              <w:t>界面逻辑：</w:t>
            </w:r>
          </w:p>
          <w:p w14:paraId="60E05FC9">
            <w:pPr>
              <w:pStyle w:val="30"/>
              <w:rPr>
                <w:rFonts w:hint="eastAsia"/>
                <w:color w:val="000000"/>
                <w:highlight w:val="none"/>
                <w:lang w:val="en-US" w:eastAsia="zh-CN"/>
              </w:rPr>
            </w:pPr>
            <w:r>
              <w:rPr>
                <w:rFonts w:hint="eastAsia"/>
                <w:color w:val="000000"/>
                <w:highlight w:val="none"/>
                <w:lang w:val="en-US" w:eastAsia="zh-CN"/>
              </w:rPr>
              <w:t>新增：增加海政通录入子账户信息。</w:t>
            </w:r>
          </w:p>
          <w:p w14:paraId="644D807B">
            <w:pPr>
              <w:pStyle w:val="30"/>
              <w:rPr>
                <w:rFonts w:hint="eastAsia"/>
                <w:color w:val="000000"/>
                <w:highlight w:val="none"/>
                <w:lang w:val="en-US" w:eastAsia="zh-CN"/>
              </w:rPr>
            </w:pPr>
            <w:r>
              <w:rPr>
                <w:rFonts w:hint="eastAsia"/>
                <w:color w:val="000000"/>
                <w:highlight w:val="none"/>
                <w:lang w:val="en-US" w:eastAsia="zh-CN"/>
              </w:rPr>
              <w:t>修改：修改海政通录入子账户信息。</w:t>
            </w:r>
          </w:p>
          <w:p w14:paraId="1CB0EEB1">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8.1.1.1.9</w:t>
            </w:r>
            <w:r>
              <w:rPr>
                <w:rFonts w:hint="eastAsia"/>
                <w:color w:val="000000"/>
              </w:rPr>
              <w:t>收入清分专户</w:t>
            </w:r>
            <w:r>
              <w:rPr>
                <w:rFonts w:hint="eastAsia"/>
                <w:color w:val="000000"/>
                <w:lang w:val="en-US" w:eastAsia="zh-CN"/>
              </w:rPr>
              <w:t>改造</w:t>
            </w:r>
          </w:p>
          <w:p w14:paraId="08649440">
            <w:pPr>
              <w:pStyle w:val="30"/>
              <w:rPr>
                <w:rFonts w:hint="eastAsia"/>
                <w:color w:val="000000"/>
                <w:highlight w:val="none"/>
                <w:lang w:val="en-US" w:eastAsia="zh-CN"/>
              </w:rPr>
            </w:pPr>
            <w:r>
              <w:rPr>
                <w:rFonts w:hint="eastAsia"/>
                <w:color w:val="000000"/>
                <w:highlight w:val="none"/>
              </w:rPr>
              <w:t>财政可以根据参数指定收入清分专户</w:t>
            </w:r>
            <w:r>
              <w:rPr>
                <w:rFonts w:hint="eastAsia"/>
                <w:color w:val="000000"/>
                <w:highlight w:val="none"/>
                <w:lang w:val="en-US" w:eastAsia="zh-CN"/>
              </w:rPr>
              <w:t>在非税收入征缴信息管理子系统进行收入清分，对收入专户维护功能改造。</w:t>
            </w:r>
          </w:p>
          <w:p w14:paraId="18DC1500">
            <w:pPr>
              <w:pStyle w:val="30"/>
              <w:rPr>
                <w:rFonts w:hint="eastAsia"/>
                <w:color w:val="000000"/>
                <w:highlight w:val="none"/>
                <w:lang w:val="en-US" w:eastAsia="zh-CN"/>
              </w:rPr>
            </w:pPr>
            <w:r>
              <w:rPr>
                <w:rFonts w:hint="eastAsia"/>
                <w:color w:val="000000"/>
                <w:highlight w:val="none"/>
                <w:lang w:val="en-US" w:eastAsia="zh-CN"/>
              </w:rPr>
              <w:t>界面逻辑：</w:t>
            </w:r>
          </w:p>
          <w:p w14:paraId="4735270B">
            <w:pPr>
              <w:pStyle w:val="30"/>
              <w:rPr>
                <w:rFonts w:hint="eastAsia"/>
                <w:color w:val="000000"/>
                <w:highlight w:val="none"/>
                <w:lang w:val="en-US" w:eastAsia="zh-CN"/>
              </w:rPr>
            </w:pPr>
            <w:r>
              <w:rPr>
                <w:rFonts w:hint="eastAsia"/>
                <w:color w:val="000000"/>
                <w:highlight w:val="none"/>
                <w:lang w:val="en-US" w:eastAsia="zh-CN"/>
              </w:rPr>
              <w:t>设置参数：设置财政清分专户。</w:t>
            </w:r>
          </w:p>
          <w:p w14:paraId="6308D3A6">
            <w:pPr>
              <w:pStyle w:val="30"/>
              <w:rPr>
                <w:rFonts w:hint="eastAsia"/>
                <w:color w:val="000000"/>
                <w:highlight w:val="none"/>
                <w:lang w:val="en-US" w:eastAsia="zh-CN"/>
              </w:rPr>
            </w:pPr>
            <w:r>
              <w:rPr>
                <w:rFonts w:hint="eastAsia"/>
                <w:color w:val="000000"/>
                <w:highlight w:val="none"/>
                <w:lang w:val="en-US" w:eastAsia="zh-CN"/>
              </w:rPr>
              <w:t>清分：清分资金。</w:t>
            </w:r>
          </w:p>
          <w:p w14:paraId="2D584E23">
            <w:pPr>
              <w:pStyle w:val="6"/>
              <w:numPr>
                <w:ilvl w:val="4"/>
                <w:numId w:val="0"/>
              </w:numPr>
              <w:tabs>
                <w:tab w:val="clear" w:pos="425"/>
              </w:tabs>
              <w:bidi w:val="0"/>
              <w:ind w:left="0" w:leftChars="0" w:firstLine="0" w:firstLineChars="0"/>
              <w:rPr>
                <w:rFonts w:hint="eastAsia" w:eastAsiaTheme="minorEastAsia" w:cstheme="minorBidi"/>
                <w:b/>
                <w:color w:val="000000"/>
                <w:kern w:val="0"/>
                <w:sz w:val="21"/>
                <w:szCs w:val="24"/>
                <w:lang w:val="en-US" w:eastAsia="zh-CN" w:bidi="ar-SA"/>
              </w:rPr>
            </w:pPr>
            <w:r>
              <w:rPr>
                <w:rFonts w:hint="eastAsia" w:ascii="Times New Roman" w:hAnsi="Times New Roman" w:eastAsiaTheme="minorEastAsia" w:cstheme="minorBidi"/>
                <w:b/>
                <w:color w:val="000000"/>
                <w:kern w:val="0"/>
                <w:sz w:val="21"/>
                <w:szCs w:val="24"/>
                <w:lang w:val="en-US" w:eastAsia="zh-CN" w:bidi="ar-SA"/>
              </w:rPr>
              <w:t>8.1.1.1.</w:t>
            </w:r>
            <w:r>
              <w:rPr>
                <w:rFonts w:hint="eastAsia" w:eastAsiaTheme="minorEastAsia" w:cstheme="minorBidi"/>
                <w:b/>
                <w:color w:val="000000"/>
                <w:kern w:val="0"/>
                <w:sz w:val="21"/>
                <w:szCs w:val="24"/>
                <w:lang w:val="en-US" w:eastAsia="zh-CN" w:bidi="ar-SA"/>
              </w:rPr>
              <w:t>10收费项目</w:t>
            </w:r>
            <w:r>
              <w:rPr>
                <w:rFonts w:hint="eastAsia" w:cstheme="minorBidi"/>
                <w:b/>
                <w:color w:val="000000"/>
                <w:kern w:val="0"/>
                <w:sz w:val="21"/>
                <w:szCs w:val="24"/>
                <w:lang w:val="en-US" w:eastAsia="zh-CN" w:bidi="ar-SA"/>
              </w:rPr>
              <w:t>的项目查询功能</w:t>
            </w:r>
            <w:r>
              <w:rPr>
                <w:rFonts w:hint="eastAsia" w:eastAsiaTheme="minorEastAsia" w:cstheme="minorBidi"/>
                <w:b/>
                <w:color w:val="000000"/>
                <w:kern w:val="0"/>
                <w:sz w:val="21"/>
                <w:szCs w:val="24"/>
                <w:lang w:val="en-US" w:eastAsia="zh-CN" w:bidi="ar-SA"/>
              </w:rPr>
              <w:t>改造</w:t>
            </w:r>
          </w:p>
          <w:p w14:paraId="2A024AB4">
            <w:pPr>
              <w:pStyle w:val="30"/>
              <w:numPr>
                <w:ins w:id="0" w:author="CVTOUCH" w:date="2025-07-03T11:07:45Z"/>
              </w:numPr>
              <w:rPr>
                <w:rFonts w:hint="eastAsia"/>
                <w:color w:val="000000"/>
                <w:highlight w:val="none"/>
              </w:rPr>
            </w:pPr>
            <w:r>
              <w:rPr>
                <w:rFonts w:hint="eastAsia" w:eastAsia="宋体" w:cstheme="minorBidi"/>
                <w:b w:val="0"/>
                <w:bCs w:val="0"/>
                <w:color w:val="000000"/>
                <w:kern w:val="0"/>
                <w:sz w:val="24"/>
                <w:szCs w:val="21"/>
                <w:highlight w:val="none"/>
                <w:lang w:val="en-US" w:eastAsia="zh-CN" w:bidi="ar-SA"/>
              </w:rPr>
              <w:t>对“收费项目”菜单中的“项目查询”界面进行改造，</w:t>
            </w:r>
            <w:r>
              <w:rPr>
                <w:rFonts w:hint="eastAsia"/>
                <w:color w:val="000000"/>
                <w:highlight w:val="none"/>
              </w:rPr>
              <w:t>添加可根据项目查看</w:t>
            </w:r>
            <w:r>
              <w:rPr>
                <w:rFonts w:hint="eastAsia"/>
                <w:color w:val="000000"/>
                <w:highlight w:val="none"/>
                <w:lang w:val="en-US" w:eastAsia="zh-CN"/>
              </w:rPr>
              <w:t>已挂接</w:t>
            </w:r>
            <w:r>
              <w:rPr>
                <w:rFonts w:hint="eastAsia"/>
                <w:color w:val="000000"/>
                <w:highlight w:val="none"/>
              </w:rPr>
              <w:t>单位功能。</w:t>
            </w:r>
          </w:p>
          <w:p w14:paraId="2508DD61">
            <w:pPr>
              <w:pStyle w:val="6"/>
              <w:numPr>
                <w:ilvl w:val="4"/>
                <w:numId w:val="0"/>
              </w:numPr>
              <w:tabs>
                <w:tab w:val="clear" w:pos="425"/>
              </w:tabs>
              <w:bidi w:val="0"/>
              <w:ind w:left="0" w:leftChars="0" w:firstLine="0" w:firstLineChars="0"/>
              <w:rPr>
                <w:rFonts w:hint="eastAsia" w:eastAsiaTheme="minorEastAsia" w:cstheme="minorBidi"/>
                <w:b/>
                <w:color w:val="000000"/>
                <w:kern w:val="0"/>
                <w:sz w:val="21"/>
                <w:szCs w:val="24"/>
                <w:lang w:val="en-US" w:eastAsia="zh-CN" w:bidi="ar-SA"/>
              </w:rPr>
            </w:pPr>
            <w:bookmarkStart w:id="1" w:name="_Toc26673"/>
            <w:r>
              <w:rPr>
                <w:rFonts w:hint="eastAsia" w:ascii="Times New Roman" w:hAnsi="Times New Roman" w:eastAsiaTheme="minorEastAsia" w:cstheme="minorBidi"/>
                <w:b/>
                <w:color w:val="000000"/>
                <w:kern w:val="0"/>
                <w:sz w:val="21"/>
                <w:szCs w:val="24"/>
                <w:lang w:val="en-US" w:eastAsia="zh-CN" w:bidi="ar-SA"/>
              </w:rPr>
              <w:t>8.1.1.1.</w:t>
            </w:r>
            <w:r>
              <w:rPr>
                <w:rFonts w:hint="eastAsia" w:eastAsiaTheme="minorEastAsia" w:cstheme="minorBidi"/>
                <w:b/>
                <w:color w:val="000000"/>
                <w:kern w:val="0"/>
                <w:sz w:val="21"/>
                <w:szCs w:val="24"/>
                <w:lang w:val="en-US" w:eastAsia="zh-CN" w:bidi="ar-SA"/>
              </w:rPr>
              <w:t>1</w:t>
            </w:r>
            <w:r>
              <w:rPr>
                <w:rFonts w:hint="eastAsia" w:cstheme="minorBidi"/>
                <w:b/>
                <w:color w:val="000000"/>
                <w:kern w:val="0"/>
                <w:sz w:val="21"/>
                <w:szCs w:val="24"/>
                <w:lang w:val="en-US" w:eastAsia="zh-CN" w:bidi="ar-SA"/>
              </w:rPr>
              <w:t>1报表查询的收入查询报表功能</w:t>
            </w:r>
            <w:r>
              <w:rPr>
                <w:rFonts w:hint="eastAsia" w:eastAsiaTheme="minorEastAsia" w:cstheme="minorBidi"/>
                <w:b/>
                <w:color w:val="000000"/>
                <w:kern w:val="0"/>
                <w:sz w:val="21"/>
                <w:szCs w:val="24"/>
                <w:lang w:val="en-US" w:eastAsia="zh-CN" w:bidi="ar-SA"/>
              </w:rPr>
              <w:t>改造</w:t>
            </w:r>
          </w:p>
          <w:p w14:paraId="18AE5D6E">
            <w:pPr>
              <w:pStyle w:val="30"/>
              <w:numPr>
                <w:ilvl w:val="4"/>
                <w:numId w:val="0"/>
              </w:numPr>
              <w:ind w:firstLine="0" w:firstLineChars="0"/>
              <w:rPr>
                <w:rFonts w:hint="eastAsia" w:eastAsia="宋体" w:cstheme="minorBidi"/>
                <w:b w:val="0"/>
                <w:bCs w:val="0"/>
                <w:color w:val="000000"/>
                <w:kern w:val="0"/>
                <w:sz w:val="24"/>
                <w:szCs w:val="21"/>
                <w:highlight w:val="none"/>
                <w:lang w:val="en-US" w:eastAsia="zh-CN" w:bidi="ar-SA"/>
              </w:rPr>
            </w:pPr>
            <w:r>
              <w:rPr>
                <w:rFonts w:hint="eastAsia" w:cstheme="minorBidi"/>
                <w:b w:val="0"/>
                <w:bCs w:val="0"/>
                <w:color w:val="000000"/>
                <w:kern w:val="0"/>
                <w:sz w:val="24"/>
                <w:szCs w:val="21"/>
                <w:highlight w:val="none"/>
                <w:lang w:val="en-US" w:eastAsia="zh-CN" w:bidi="ar-SA"/>
              </w:rPr>
              <w:t>对“报表查询”菜单中的“收入查询”功能进行改造，允许单位收入情况查询、单位收入综合查询、收入统计表（按单位）、收入统计表（按项目）、收入统计表（按科目）、收入统计表（按资金）、收入分成明细表等报表可根据财政区划查询。</w:t>
            </w:r>
          </w:p>
          <w:p w14:paraId="1B4DFDE3">
            <w:pPr>
              <w:pStyle w:val="5"/>
              <w:numPr>
                <w:ilvl w:val="3"/>
                <w:numId w:val="0"/>
              </w:numPr>
              <w:tabs>
                <w:tab w:val="clear" w:pos="425"/>
              </w:tabs>
              <w:bidi w:val="0"/>
              <w:ind w:left="480" w:leftChars="0" w:firstLine="0" w:firstLineChars="0"/>
              <w:rPr>
                <w:color w:val="000000"/>
                <w:highlight w:val="none"/>
              </w:rPr>
            </w:pPr>
            <w:r>
              <w:rPr>
                <w:rFonts w:hint="eastAsia" w:ascii="Cambria" w:hAnsi="Cambria" w:eastAsia="宋体" w:cs="Times New Roman"/>
                <w:b/>
                <w:color w:val="000000"/>
                <w:kern w:val="0"/>
                <w:sz w:val="24"/>
                <w:szCs w:val="24"/>
                <w:lang w:val="en-US" w:eastAsia="zh-CN" w:bidi="ar-SA"/>
              </w:rPr>
              <w:t>8.1.1.2</w:t>
            </w:r>
            <w:r>
              <w:rPr>
                <w:rFonts w:hint="eastAsia"/>
                <w:color w:val="000000"/>
                <w:highlight w:val="none"/>
              </w:rPr>
              <w:t>非税收入征缴信息管理子系统电子会计凭证数据标准化改造</w:t>
            </w:r>
            <w:bookmarkEnd w:id="1"/>
          </w:p>
          <w:p w14:paraId="7F34C719">
            <w:pPr>
              <w:pStyle w:val="30"/>
              <w:rPr>
                <w:color w:val="000000"/>
                <w:highlight w:val="none"/>
              </w:rPr>
            </w:pPr>
            <w:r>
              <w:rPr>
                <w:rFonts w:hint="eastAsia" w:ascii="宋体" w:hAnsi="宋体"/>
                <w:color w:val="000000"/>
                <w:highlight w:val="none"/>
                <w:lang w:val="en-US" w:eastAsia="zh-CN"/>
              </w:rPr>
              <w:t>按照财政部国库司</w:t>
            </w:r>
            <w:r>
              <w:rPr>
                <w:rFonts w:ascii="宋体" w:hAnsi="宋体" w:cs="宋体"/>
                <w:color w:val="000000"/>
                <w:szCs w:val="24"/>
                <w:highlight w:val="none"/>
              </w:rPr>
              <w:t>电子凭证会计数据标准</w:t>
            </w:r>
            <w:r>
              <w:rPr>
                <w:rFonts w:hint="eastAsia" w:ascii="宋体" w:hAnsi="宋体" w:cs="宋体"/>
                <w:color w:val="000000"/>
                <w:szCs w:val="24"/>
                <w:highlight w:val="none"/>
                <w:lang w:val="en-US" w:eastAsia="zh-CN"/>
              </w:rPr>
              <w:t>要求</w:t>
            </w:r>
            <w:r>
              <w:rPr>
                <w:rFonts w:hint="eastAsia"/>
                <w:color w:val="000000"/>
                <w:highlight w:val="none"/>
              </w:rPr>
              <w:t>，在</w:t>
            </w:r>
            <w:r>
              <w:rPr>
                <w:rFonts w:hint="eastAsia"/>
                <w:color w:val="000000"/>
                <w:highlight w:val="none"/>
                <w:lang w:eastAsia="zh-CN"/>
              </w:rPr>
              <w:t>非税收入征缴信息管理子系统</w:t>
            </w:r>
            <w:r>
              <w:rPr>
                <w:rFonts w:hint="eastAsia"/>
                <w:color w:val="000000"/>
                <w:highlight w:val="none"/>
              </w:rPr>
              <w:t>中实现电子缴款书功能</w:t>
            </w:r>
            <w:r>
              <w:rPr>
                <w:rFonts w:hint="eastAsia"/>
                <w:color w:val="000000"/>
                <w:highlight w:val="none"/>
                <w:lang w:val="en-US" w:eastAsia="zh-CN"/>
              </w:rPr>
              <w:t>改造</w:t>
            </w:r>
            <w:r>
              <w:rPr>
                <w:rFonts w:hint="eastAsia"/>
                <w:color w:val="000000"/>
                <w:highlight w:val="none"/>
              </w:rPr>
              <w:t>，实现电子开票、自动核销、全程跟踪、源头控制等管理要求。</w:t>
            </w:r>
          </w:p>
          <w:p w14:paraId="31B06B97">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8.1.1.2.1</w:t>
            </w:r>
            <w:r>
              <w:rPr>
                <w:rFonts w:hint="eastAsia"/>
                <w:color w:val="000000"/>
              </w:rPr>
              <w:t>电子缴款书开具改造</w:t>
            </w:r>
          </w:p>
          <w:p w14:paraId="6F9A7642">
            <w:pPr>
              <w:pStyle w:val="30"/>
              <w:rPr>
                <w:rFonts w:ascii="宋体" w:hAnsi="宋体" w:cs="宋体"/>
                <w:color w:val="000000"/>
                <w:highlight w:val="none"/>
                <w:lang w:val="zh-CN"/>
              </w:rPr>
            </w:pPr>
            <w:r>
              <w:rPr>
                <w:rFonts w:hint="eastAsia" w:ascii="宋体" w:hAnsi="宋体" w:cs="宋体"/>
                <w:color w:val="000000"/>
                <w:szCs w:val="24"/>
                <w:highlight w:val="none"/>
              </w:rPr>
              <w:t>执收单位向交款人开具缴款通知书后，由交款人根据通知书上的缴款识别码，选择多种缴款渠道完成缴费。</w:t>
            </w:r>
          </w:p>
          <w:p w14:paraId="7CA31A9A">
            <w:pPr>
              <w:pStyle w:val="30"/>
              <w:rPr>
                <w:rFonts w:ascii="宋体" w:hAnsi="宋体" w:cs="宋体"/>
                <w:color w:val="000000"/>
                <w:highlight w:val="none"/>
                <w:lang w:val="zh-CN"/>
              </w:rPr>
            </w:pPr>
            <w:r>
              <w:rPr>
                <w:rFonts w:hint="eastAsia" w:ascii="宋体" w:hAnsi="宋体" w:cs="宋体"/>
                <w:color w:val="000000"/>
                <w:highlight w:val="none"/>
                <w:lang w:val="zh-CN"/>
              </w:rPr>
              <w:t>具体操作：登陆系统，进入【</w:t>
            </w:r>
            <w:r>
              <w:rPr>
                <w:rFonts w:hint="eastAsia" w:ascii="宋体" w:hAnsi="宋体" w:cs="宋体"/>
                <w:color w:val="000000"/>
                <w:highlight w:val="none"/>
              </w:rPr>
              <w:t>征收管理</w:t>
            </w:r>
            <w:r>
              <w:rPr>
                <w:rFonts w:hint="eastAsia" w:ascii="宋体" w:hAnsi="宋体" w:cs="宋体"/>
                <w:color w:val="000000"/>
                <w:highlight w:val="none"/>
                <w:lang w:val="zh-CN"/>
              </w:rPr>
              <w:t>】&gt;【</w:t>
            </w:r>
            <w:r>
              <w:rPr>
                <w:rFonts w:hint="eastAsia" w:ascii="宋体" w:hAnsi="宋体" w:cs="宋体"/>
                <w:color w:val="000000"/>
                <w:highlight w:val="none"/>
              </w:rPr>
              <w:t>缴款书开具</w:t>
            </w:r>
            <w:r>
              <w:rPr>
                <w:rFonts w:hint="eastAsia" w:ascii="宋体" w:hAnsi="宋体" w:cs="宋体"/>
                <w:color w:val="000000"/>
                <w:highlight w:val="none"/>
                <w:lang w:val="zh-CN"/>
              </w:rPr>
              <w:t>】页面，新增</w:t>
            </w:r>
            <w:r>
              <w:rPr>
                <w:rFonts w:hint="eastAsia" w:ascii="宋体" w:hAnsi="宋体" w:cs="宋体"/>
                <w:color w:val="000000"/>
                <w:highlight w:val="none"/>
              </w:rPr>
              <w:t>缴款书信息</w:t>
            </w:r>
            <w:r>
              <w:rPr>
                <w:rFonts w:hint="eastAsia" w:ascii="宋体" w:hAnsi="宋体" w:cs="宋体"/>
                <w:color w:val="000000"/>
                <w:highlight w:val="none"/>
                <w:lang w:val="zh-CN"/>
              </w:rPr>
              <w:t>，填写信息后点击【保存】</w:t>
            </w:r>
            <w:r>
              <w:rPr>
                <w:rFonts w:hint="eastAsia" w:ascii="宋体" w:hAnsi="宋体" w:cs="宋体"/>
                <w:color w:val="000000"/>
                <w:highlight w:val="none"/>
              </w:rPr>
              <w:t>。</w:t>
            </w:r>
          </w:p>
          <w:p w14:paraId="5D915002">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8.1.1.2.2</w:t>
            </w:r>
            <w:r>
              <w:rPr>
                <w:rFonts w:hint="eastAsia"/>
                <w:color w:val="000000"/>
              </w:rPr>
              <w:t>电子缴款书修改改造</w:t>
            </w:r>
          </w:p>
          <w:p w14:paraId="7FB7043F">
            <w:pPr>
              <w:pStyle w:val="30"/>
              <w:rPr>
                <w:rFonts w:ascii="宋体" w:hAnsi="宋体" w:cs="宋体"/>
                <w:color w:val="000000"/>
                <w:highlight w:val="none"/>
                <w:lang w:val="zh-CN"/>
              </w:rPr>
            </w:pPr>
            <w:r>
              <w:rPr>
                <w:rFonts w:hint="eastAsia" w:ascii="宋体" w:hAnsi="宋体" w:cs="宋体"/>
                <w:color w:val="000000"/>
                <w:szCs w:val="24"/>
                <w:highlight w:val="none"/>
                <w:lang w:val="en-US" w:eastAsia="zh-CN"/>
              </w:rPr>
              <w:t>在缴纳书开具模块实现对电子缴款书修改</w:t>
            </w:r>
            <w:r>
              <w:rPr>
                <w:rFonts w:hint="eastAsia" w:ascii="宋体" w:hAnsi="宋体" w:cs="宋体"/>
                <w:color w:val="000000"/>
                <w:szCs w:val="24"/>
                <w:highlight w:val="none"/>
              </w:rPr>
              <w:t>。</w:t>
            </w:r>
          </w:p>
          <w:p w14:paraId="3334AF88">
            <w:pPr>
              <w:pStyle w:val="30"/>
              <w:rPr>
                <w:rFonts w:ascii="宋体" w:hAnsi="宋体" w:cs="宋体"/>
                <w:color w:val="000000"/>
                <w:highlight w:val="none"/>
                <w:lang w:val="zh-CN"/>
              </w:rPr>
            </w:pPr>
            <w:r>
              <w:rPr>
                <w:rFonts w:hint="eastAsia" w:ascii="宋体" w:hAnsi="宋体" w:cs="宋体"/>
                <w:color w:val="000000"/>
                <w:highlight w:val="none"/>
                <w:lang w:val="zh-CN"/>
              </w:rPr>
              <w:t>具体操作：登陆系统，进入【</w:t>
            </w:r>
            <w:r>
              <w:rPr>
                <w:rFonts w:hint="eastAsia" w:ascii="宋体" w:hAnsi="宋体" w:cs="宋体"/>
                <w:color w:val="000000"/>
                <w:highlight w:val="none"/>
              </w:rPr>
              <w:t>征收管理</w:t>
            </w:r>
            <w:r>
              <w:rPr>
                <w:rFonts w:hint="eastAsia" w:ascii="宋体" w:hAnsi="宋体" w:cs="宋体"/>
                <w:color w:val="000000"/>
                <w:highlight w:val="none"/>
                <w:lang w:val="zh-CN"/>
              </w:rPr>
              <w:t>】&gt;【</w:t>
            </w:r>
            <w:r>
              <w:rPr>
                <w:rFonts w:hint="eastAsia" w:ascii="宋体" w:hAnsi="宋体" w:cs="宋体"/>
                <w:color w:val="000000"/>
                <w:highlight w:val="none"/>
              </w:rPr>
              <w:t>缴款书开具</w:t>
            </w:r>
            <w:r>
              <w:rPr>
                <w:rFonts w:hint="eastAsia" w:ascii="宋体" w:hAnsi="宋体" w:cs="宋体"/>
                <w:color w:val="000000"/>
                <w:highlight w:val="none"/>
                <w:lang w:val="zh-CN"/>
              </w:rPr>
              <w:t>】页面，</w:t>
            </w:r>
            <w:r>
              <w:rPr>
                <w:rFonts w:hint="eastAsia" w:ascii="宋体" w:hAnsi="宋体" w:cs="宋体"/>
                <w:color w:val="000000"/>
                <w:highlight w:val="none"/>
                <w:lang w:val="en-US" w:eastAsia="zh-CN"/>
              </w:rPr>
              <w:t>选择</w:t>
            </w:r>
            <w:r>
              <w:rPr>
                <w:rFonts w:hint="eastAsia" w:ascii="宋体" w:hAnsi="宋体" w:cs="宋体"/>
                <w:color w:val="000000"/>
                <w:highlight w:val="none"/>
              </w:rPr>
              <w:t>缴款书信息</w:t>
            </w:r>
            <w:r>
              <w:rPr>
                <w:rFonts w:hint="eastAsia" w:ascii="宋体" w:hAnsi="宋体" w:cs="宋体"/>
                <w:color w:val="000000"/>
                <w:highlight w:val="none"/>
                <w:lang w:val="zh-CN"/>
              </w:rPr>
              <w:t>，点击【</w:t>
            </w:r>
            <w:r>
              <w:rPr>
                <w:rFonts w:hint="eastAsia" w:ascii="宋体" w:hAnsi="宋体" w:cs="宋体"/>
                <w:color w:val="000000"/>
                <w:highlight w:val="none"/>
                <w:lang w:val="en-US" w:eastAsia="zh-CN"/>
              </w:rPr>
              <w:t>修改</w:t>
            </w:r>
            <w:r>
              <w:rPr>
                <w:rFonts w:hint="eastAsia" w:ascii="宋体" w:hAnsi="宋体" w:cs="宋体"/>
                <w:color w:val="000000"/>
                <w:highlight w:val="none"/>
                <w:lang w:val="zh-CN"/>
              </w:rPr>
              <w:t>】</w:t>
            </w:r>
            <w:r>
              <w:rPr>
                <w:rFonts w:hint="eastAsia" w:ascii="宋体" w:hAnsi="宋体" w:cs="宋体"/>
                <w:color w:val="000000"/>
                <w:highlight w:val="none"/>
              </w:rPr>
              <w:t>。</w:t>
            </w:r>
          </w:p>
          <w:p w14:paraId="1549E432">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8.1.1.2.3</w:t>
            </w:r>
            <w:r>
              <w:rPr>
                <w:rFonts w:hint="eastAsia"/>
                <w:color w:val="000000"/>
              </w:rPr>
              <w:t>电子缴款书作废改造</w:t>
            </w:r>
          </w:p>
          <w:p w14:paraId="1C0BAEBB">
            <w:pPr>
              <w:pStyle w:val="30"/>
              <w:rPr>
                <w:rFonts w:ascii="微软雅黑" w:hAnsi="微软雅黑" w:eastAsia="微软雅黑"/>
                <w:color w:val="000000"/>
                <w:highlight w:val="none"/>
              </w:rPr>
            </w:pPr>
            <w:r>
              <w:rPr>
                <w:rFonts w:hint="eastAsia"/>
                <w:color w:val="000000"/>
                <w:highlight w:val="none"/>
                <w:lang w:val="en-US" w:eastAsia="zh-CN"/>
              </w:rPr>
              <w:t>在缴纳书开具模块实现</w:t>
            </w:r>
            <w:r>
              <w:rPr>
                <w:rFonts w:hint="eastAsia"/>
                <w:color w:val="000000"/>
                <w:highlight w:val="none"/>
              </w:rPr>
              <w:t>电子缴款书</w:t>
            </w:r>
            <w:r>
              <w:rPr>
                <w:rFonts w:hint="eastAsia"/>
                <w:color w:val="000000"/>
                <w:highlight w:val="none"/>
                <w:lang w:val="en-US" w:eastAsia="zh-CN"/>
              </w:rPr>
              <w:t>的</w:t>
            </w:r>
            <w:r>
              <w:rPr>
                <w:rFonts w:hint="eastAsia"/>
                <w:color w:val="000000"/>
                <w:highlight w:val="none"/>
              </w:rPr>
              <w:t>作废</w:t>
            </w:r>
            <w:r>
              <w:rPr>
                <w:rFonts w:hint="eastAsia"/>
                <w:color w:val="000000"/>
                <w:highlight w:val="none"/>
                <w:lang w:val="en-US" w:eastAsia="zh-CN"/>
              </w:rPr>
              <w:t>以及作废取消功能</w:t>
            </w:r>
            <w:r>
              <w:rPr>
                <w:rFonts w:hint="eastAsia"/>
                <w:color w:val="000000"/>
                <w:highlight w:val="none"/>
              </w:rPr>
              <w:t>。</w:t>
            </w:r>
          </w:p>
          <w:p w14:paraId="6782C821">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8.1.1.2.4</w:t>
            </w:r>
            <w:r>
              <w:rPr>
                <w:rFonts w:hint="eastAsia"/>
                <w:color w:val="000000"/>
              </w:rPr>
              <w:t>电子缴款书重开改造</w:t>
            </w:r>
          </w:p>
          <w:p w14:paraId="2761705A">
            <w:pPr>
              <w:pStyle w:val="30"/>
              <w:rPr>
                <w:color w:val="000000"/>
                <w:highlight w:val="none"/>
                <w:lang w:val="en-US" w:eastAsia="zh-CN"/>
              </w:rPr>
            </w:pPr>
            <w:r>
              <w:rPr>
                <w:rFonts w:hint="eastAsia"/>
                <w:color w:val="000000"/>
                <w:highlight w:val="none"/>
              </w:rPr>
              <w:t>在缴款书查询界面，点击【重开】按钮，重开电子缴款书，原有的电子缴款书作废</w:t>
            </w:r>
            <w:r>
              <w:rPr>
                <w:rFonts w:hint="eastAsia"/>
                <w:color w:val="000000"/>
                <w:highlight w:val="none"/>
                <w:lang w:eastAsia="zh-CN"/>
              </w:rPr>
              <w:t>，</w:t>
            </w:r>
            <w:r>
              <w:rPr>
                <w:rFonts w:hint="eastAsia"/>
                <w:color w:val="000000"/>
                <w:highlight w:val="none"/>
                <w:lang w:val="en-US" w:eastAsia="zh-CN"/>
              </w:rPr>
              <w:t>可查询电子缴纳书列表。</w:t>
            </w:r>
          </w:p>
          <w:p w14:paraId="7FA8FE3B">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8.1.1.2.5</w:t>
            </w:r>
            <w:r>
              <w:rPr>
                <w:rFonts w:hint="eastAsia"/>
                <w:color w:val="000000"/>
              </w:rPr>
              <w:t>电子缴款书退付申请改造</w:t>
            </w:r>
          </w:p>
          <w:p w14:paraId="04F9098B">
            <w:pPr>
              <w:pStyle w:val="30"/>
              <w:rPr>
                <w:color w:val="000000"/>
                <w:highlight w:val="none"/>
              </w:rPr>
            </w:pPr>
            <w:r>
              <w:rPr>
                <w:rFonts w:hint="eastAsia"/>
                <w:color w:val="000000"/>
                <w:highlight w:val="none"/>
                <w:lang w:val="en-US" w:eastAsia="zh-CN"/>
              </w:rPr>
              <w:t>电子缴纳书退付的申请、修改、删除，并流转到业务模块进行</w:t>
            </w:r>
            <w:r>
              <w:rPr>
                <w:rFonts w:hint="eastAsia"/>
                <w:color w:val="000000"/>
                <w:highlight w:val="none"/>
              </w:rPr>
              <w:t>审核。</w:t>
            </w:r>
          </w:p>
          <w:p w14:paraId="7C3F9267">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8.1.1.2.6</w:t>
            </w:r>
            <w:r>
              <w:rPr>
                <w:rFonts w:hint="eastAsia"/>
                <w:color w:val="000000"/>
              </w:rPr>
              <w:t>电子缴款书汇总功能改造</w:t>
            </w:r>
          </w:p>
          <w:p w14:paraId="1367CE88">
            <w:pPr>
              <w:pStyle w:val="30"/>
              <w:rPr>
                <w:rFonts w:ascii="微软雅黑" w:hAnsi="微软雅黑" w:eastAsia="微软雅黑"/>
                <w:color w:val="000000"/>
                <w:highlight w:val="none"/>
              </w:rPr>
            </w:pPr>
            <w:r>
              <w:rPr>
                <w:rFonts w:hint="eastAsia"/>
                <w:color w:val="000000"/>
                <w:highlight w:val="none"/>
              </w:rPr>
              <w:t>根据单位、项目等信息查询电子缴款书</w:t>
            </w:r>
            <w:r>
              <w:rPr>
                <w:rFonts w:hint="eastAsia"/>
                <w:color w:val="000000"/>
                <w:highlight w:val="none"/>
                <w:lang w:val="en-US" w:eastAsia="zh-CN"/>
              </w:rPr>
              <w:t>功能改造</w:t>
            </w:r>
            <w:r>
              <w:rPr>
                <w:rFonts w:hint="eastAsia"/>
                <w:color w:val="000000"/>
                <w:highlight w:val="none"/>
              </w:rPr>
              <w:t>。</w:t>
            </w:r>
            <w:r>
              <w:rPr>
                <w:rFonts w:hint="eastAsia"/>
                <w:color w:val="000000"/>
                <w:highlight w:val="none"/>
                <w:lang w:val="en-US" w:eastAsia="zh-CN"/>
              </w:rPr>
              <w:t>可</w:t>
            </w:r>
            <w:r>
              <w:rPr>
                <w:rFonts w:hint="eastAsia"/>
                <w:color w:val="000000"/>
                <w:highlight w:val="none"/>
              </w:rPr>
              <w:t>显示电子缴款书列表。</w:t>
            </w:r>
          </w:p>
          <w:p w14:paraId="567787D8">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8.1.1.2.7</w:t>
            </w:r>
            <w:r>
              <w:rPr>
                <w:rFonts w:hint="eastAsia"/>
                <w:color w:val="000000"/>
              </w:rPr>
              <w:t>电子缴款书缴款书明细功能改造</w:t>
            </w:r>
          </w:p>
          <w:p w14:paraId="6D8829D4">
            <w:pPr>
              <w:pStyle w:val="30"/>
              <w:rPr>
                <w:rFonts w:ascii="微软雅黑" w:hAnsi="微软雅黑" w:eastAsia="微软雅黑"/>
                <w:color w:val="000000"/>
                <w:highlight w:val="none"/>
              </w:rPr>
            </w:pPr>
            <w:r>
              <w:rPr>
                <w:rFonts w:hint="eastAsia"/>
                <w:color w:val="000000"/>
                <w:highlight w:val="none"/>
              </w:rPr>
              <w:t>根据单位、项目等信息查询电子缴款书明细信息</w:t>
            </w:r>
            <w:r>
              <w:rPr>
                <w:rFonts w:hint="eastAsia"/>
                <w:color w:val="000000"/>
                <w:highlight w:val="none"/>
                <w:lang w:val="en-US" w:eastAsia="zh-CN"/>
              </w:rPr>
              <w:t>功能改造</w:t>
            </w:r>
            <w:r>
              <w:rPr>
                <w:rFonts w:hint="eastAsia"/>
                <w:color w:val="000000"/>
                <w:highlight w:val="none"/>
              </w:rPr>
              <w:t>。</w:t>
            </w:r>
            <w:r>
              <w:rPr>
                <w:rFonts w:hint="eastAsia"/>
                <w:color w:val="000000"/>
                <w:highlight w:val="none"/>
                <w:lang w:val="en-US" w:eastAsia="zh-CN"/>
              </w:rPr>
              <w:t>可</w:t>
            </w:r>
            <w:r>
              <w:rPr>
                <w:rFonts w:hint="eastAsia"/>
                <w:color w:val="000000"/>
                <w:highlight w:val="none"/>
              </w:rPr>
              <w:t>显示电子缴款书明细</w:t>
            </w:r>
            <w:r>
              <w:rPr>
                <w:rFonts w:hint="eastAsia"/>
                <w:color w:val="000000"/>
                <w:highlight w:val="none"/>
                <w:lang w:val="en-US" w:eastAsia="zh-CN"/>
              </w:rPr>
              <w:t>功能改造</w:t>
            </w:r>
            <w:r>
              <w:rPr>
                <w:rFonts w:hint="eastAsia"/>
                <w:color w:val="000000"/>
                <w:highlight w:val="none"/>
              </w:rPr>
              <w:t>。</w:t>
            </w:r>
          </w:p>
          <w:p w14:paraId="7BC92E34">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8.1.1.2.8</w:t>
            </w:r>
            <w:r>
              <w:rPr>
                <w:rFonts w:hint="eastAsia"/>
                <w:color w:val="000000"/>
              </w:rPr>
              <w:t>海政通电子缴款书开具改造</w:t>
            </w:r>
          </w:p>
          <w:p w14:paraId="31433370">
            <w:pPr>
              <w:pStyle w:val="30"/>
              <w:rPr>
                <w:rFonts w:ascii="微软雅黑" w:hAnsi="微软雅黑" w:eastAsia="微软雅黑"/>
                <w:color w:val="000000"/>
                <w:highlight w:val="none"/>
              </w:rPr>
            </w:pPr>
            <w:r>
              <w:rPr>
                <w:rFonts w:hint="eastAsia"/>
                <w:color w:val="000000"/>
                <w:highlight w:val="none"/>
              </w:rPr>
              <w:t>在海政通里开具电子缴款书</w:t>
            </w:r>
            <w:r>
              <w:rPr>
                <w:rFonts w:hint="eastAsia"/>
                <w:color w:val="000000"/>
                <w:highlight w:val="none"/>
                <w:lang w:val="en-US" w:eastAsia="zh-CN"/>
              </w:rPr>
              <w:t>功能改造</w:t>
            </w:r>
            <w:r>
              <w:rPr>
                <w:rFonts w:hint="eastAsia"/>
                <w:color w:val="000000"/>
                <w:highlight w:val="none"/>
              </w:rPr>
              <w:t>。</w:t>
            </w:r>
            <w:r>
              <w:rPr>
                <w:rFonts w:hint="eastAsia"/>
                <w:color w:val="000000"/>
                <w:highlight w:val="none"/>
                <w:lang w:val="en-US" w:eastAsia="zh-CN"/>
              </w:rPr>
              <w:t>包括</w:t>
            </w:r>
            <w:r>
              <w:rPr>
                <w:rFonts w:hint="eastAsia"/>
                <w:color w:val="000000"/>
                <w:highlight w:val="none"/>
              </w:rPr>
              <w:t>开具电子缴款书</w:t>
            </w:r>
            <w:r>
              <w:rPr>
                <w:rFonts w:hint="eastAsia"/>
                <w:color w:val="000000"/>
                <w:highlight w:val="none"/>
                <w:lang w:val="en-US" w:eastAsia="zh-CN"/>
              </w:rPr>
              <w:t>以及</w:t>
            </w:r>
            <w:r>
              <w:rPr>
                <w:rFonts w:hint="eastAsia"/>
                <w:color w:val="000000"/>
                <w:highlight w:val="none"/>
              </w:rPr>
              <w:t>在线缴费</w:t>
            </w:r>
            <w:r>
              <w:rPr>
                <w:rFonts w:hint="eastAsia"/>
                <w:color w:val="000000"/>
                <w:highlight w:val="none"/>
                <w:lang w:val="en-US" w:eastAsia="zh-CN"/>
              </w:rPr>
              <w:t>功能</w:t>
            </w:r>
            <w:r>
              <w:rPr>
                <w:rFonts w:hint="eastAsia"/>
                <w:color w:val="000000"/>
                <w:highlight w:val="none"/>
              </w:rPr>
              <w:t>。</w:t>
            </w:r>
          </w:p>
          <w:p w14:paraId="1B17EE6D">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8.1.1.2.9</w:t>
            </w:r>
            <w:r>
              <w:rPr>
                <w:rFonts w:hint="eastAsia"/>
                <w:color w:val="000000"/>
              </w:rPr>
              <w:t>海政通电子缴款书作废改造</w:t>
            </w:r>
          </w:p>
          <w:p w14:paraId="1C6472C3">
            <w:pPr>
              <w:pStyle w:val="30"/>
              <w:rPr>
                <w:rFonts w:ascii="微软雅黑" w:hAnsi="微软雅黑" w:eastAsia="微软雅黑"/>
                <w:color w:val="000000"/>
                <w:highlight w:val="none"/>
              </w:rPr>
            </w:pPr>
            <w:r>
              <w:rPr>
                <w:rFonts w:hint="eastAsia"/>
                <w:color w:val="000000"/>
                <w:highlight w:val="none"/>
                <w:lang w:val="en-US" w:eastAsia="zh-CN"/>
              </w:rPr>
              <w:t>作废电子缴款书功能改造</w:t>
            </w:r>
            <w:r>
              <w:rPr>
                <w:rFonts w:hint="eastAsia"/>
                <w:color w:val="000000"/>
                <w:highlight w:val="none"/>
              </w:rPr>
              <w:t>。</w:t>
            </w:r>
            <w:r>
              <w:rPr>
                <w:rFonts w:hint="eastAsia"/>
                <w:color w:val="000000"/>
                <w:highlight w:val="none"/>
                <w:lang w:val="en-US" w:eastAsia="zh-CN"/>
              </w:rPr>
              <w:t>可实现作废电子缴款书后返回上一级页面</w:t>
            </w:r>
            <w:r>
              <w:rPr>
                <w:rFonts w:hint="eastAsia"/>
                <w:color w:val="000000"/>
                <w:highlight w:val="none"/>
              </w:rPr>
              <w:t>。</w:t>
            </w:r>
          </w:p>
          <w:p w14:paraId="3DB873BC">
            <w:pPr>
              <w:pStyle w:val="5"/>
              <w:numPr>
                <w:ilvl w:val="3"/>
                <w:numId w:val="0"/>
              </w:numPr>
              <w:tabs>
                <w:tab w:val="clear" w:pos="425"/>
              </w:tabs>
              <w:bidi w:val="0"/>
              <w:ind w:left="480" w:leftChars="0" w:firstLine="0" w:firstLineChars="0"/>
              <w:rPr>
                <w:color w:val="000000"/>
                <w:highlight w:val="none"/>
              </w:rPr>
            </w:pPr>
            <w:bookmarkStart w:id="2" w:name="_Toc1635"/>
            <w:r>
              <w:rPr>
                <w:rFonts w:hint="eastAsia" w:ascii="Cambria" w:hAnsi="Cambria" w:eastAsia="宋体" w:cs="Times New Roman"/>
                <w:b/>
                <w:color w:val="000000"/>
                <w:kern w:val="0"/>
                <w:sz w:val="24"/>
                <w:szCs w:val="24"/>
                <w:lang w:val="en-US" w:eastAsia="zh-CN" w:bidi="ar-SA"/>
              </w:rPr>
              <w:t>8.1.1.3</w:t>
            </w:r>
            <w:r>
              <w:rPr>
                <w:rFonts w:hint="eastAsia"/>
                <w:color w:val="000000"/>
                <w:highlight w:val="none"/>
              </w:rPr>
              <w:t>电子缴款书服务平台会计凭证标准化改造</w:t>
            </w:r>
            <w:bookmarkEnd w:id="2"/>
          </w:p>
          <w:p w14:paraId="662D32C1">
            <w:pPr>
              <w:rPr>
                <w:rFonts w:hint="default" w:eastAsia="宋体"/>
                <w:color w:val="000000"/>
                <w:lang w:val="en-US" w:eastAsia="zh-CN"/>
              </w:rPr>
            </w:pPr>
            <w:r>
              <w:rPr>
                <w:rFonts w:hint="eastAsia"/>
                <w:color w:val="000000"/>
                <w:highlight w:val="none"/>
                <w:lang w:val="en-US" w:eastAsia="zh-CN"/>
              </w:rPr>
              <w:t>按照财政部制定的《电子凭证会计数据标准（试行版）》和《电子凭证会计数据标准深化试点操作指南》的相关要求，完成非税收入电子缴款书改造，确保全面符合电子会计凭证数据标准化的要求。</w:t>
            </w:r>
          </w:p>
          <w:p w14:paraId="7CF51760">
            <w:pPr>
              <w:pStyle w:val="30"/>
              <w:rPr>
                <w:color w:val="000000"/>
                <w:highlight w:val="none"/>
              </w:rPr>
            </w:pPr>
            <w:r>
              <w:rPr>
                <w:rFonts w:hint="eastAsia"/>
                <w:color w:val="000000"/>
                <w:highlight w:val="none"/>
              </w:rPr>
              <w:t>增加电子缴款书服务平台，实现单位注册、电子缴款书赋码、生成、作废、冲红、入账、归档等全流程管理要求。</w:t>
            </w:r>
          </w:p>
          <w:p w14:paraId="5DD02515">
            <w:pPr>
              <w:pStyle w:val="6"/>
              <w:numPr>
                <w:ilvl w:val="4"/>
                <w:numId w:val="0"/>
              </w:numPr>
              <w:tabs>
                <w:tab w:val="clear" w:pos="425"/>
              </w:tabs>
              <w:bidi w:val="0"/>
              <w:ind w:left="0" w:leftChars="0" w:firstLine="0" w:firstLineChars="0"/>
              <w:rPr>
                <w:color w:val="000000"/>
              </w:rPr>
            </w:pPr>
            <w:bookmarkStart w:id="3" w:name="OLE_LINK63"/>
            <w:bookmarkStart w:id="4" w:name="OLE_LINK45"/>
            <w:bookmarkStart w:id="5" w:name="OLE_LINK61"/>
            <w:bookmarkStart w:id="6" w:name="OLE_LINK62"/>
            <w:bookmarkStart w:id="7" w:name="OLE_LINK69"/>
            <w:r>
              <w:rPr>
                <w:rFonts w:hint="eastAsia" w:ascii="Times New Roman" w:hAnsi="Times New Roman" w:eastAsia="宋体" w:cs="Times New Roman"/>
                <w:b w:val="0"/>
                <w:color w:val="000000"/>
                <w:kern w:val="0"/>
                <w:sz w:val="24"/>
                <w:szCs w:val="24"/>
                <w:lang w:val="en-US" w:eastAsia="zh-CN" w:bidi="ar-SA"/>
              </w:rPr>
              <w:t>8.1.1.3.1</w:t>
            </w:r>
            <w:r>
              <w:rPr>
                <w:rFonts w:hint="eastAsia"/>
                <w:color w:val="000000"/>
              </w:rPr>
              <w:t>电子缴款书缴款后生成接口服务</w:t>
            </w:r>
          </w:p>
          <w:bookmarkEnd w:id="3"/>
          <w:bookmarkEnd w:id="4"/>
          <w:bookmarkEnd w:id="5"/>
          <w:bookmarkEnd w:id="6"/>
          <w:bookmarkEnd w:id="7"/>
          <w:p w14:paraId="589DDBD3">
            <w:pPr>
              <w:pStyle w:val="30"/>
              <w:rPr>
                <w:rFonts w:ascii="宋体" w:hAnsi="宋体" w:cs="宋体"/>
                <w:color w:val="000000"/>
                <w:szCs w:val="24"/>
                <w:highlight w:val="none"/>
              </w:rPr>
            </w:pPr>
            <w:bookmarkStart w:id="8" w:name="OLE_LINK34"/>
            <w:bookmarkStart w:id="9" w:name="OLE_LINK35"/>
            <w:bookmarkStart w:id="10" w:name="OLE_LINK36"/>
            <w:bookmarkStart w:id="11" w:name="OLE_LINK77"/>
            <w:bookmarkStart w:id="12" w:name="OLE_LINK82"/>
            <w:bookmarkStart w:id="13" w:name="OLE_LINK74"/>
            <w:bookmarkStart w:id="14" w:name="OLE_LINK75"/>
            <w:r>
              <w:rPr>
                <w:rFonts w:hint="eastAsia" w:ascii="宋体" w:hAnsi="宋体" w:cs="宋体"/>
                <w:color w:val="000000"/>
                <w:szCs w:val="24"/>
                <w:highlight w:val="none"/>
                <w:lang w:eastAsia="zh-CN"/>
              </w:rPr>
              <w:t>非税收入征缴信息管理子系统</w:t>
            </w:r>
            <w:r>
              <w:rPr>
                <w:rFonts w:hint="eastAsia" w:ascii="宋体" w:hAnsi="宋体" w:cs="宋体"/>
                <w:color w:val="000000"/>
                <w:szCs w:val="24"/>
                <w:highlight w:val="none"/>
              </w:rPr>
              <w:t>的缴款书（包含直缴和汇缴），缴款确认完成后，将缴款书信息和缴款确认信息，一次性通知</w:t>
            </w:r>
            <w:bookmarkStart w:id="15" w:name="OLE_LINK29"/>
            <w:r>
              <w:rPr>
                <w:rFonts w:hint="eastAsia" w:ascii="宋体" w:hAnsi="宋体" w:cs="宋体"/>
                <w:color w:val="000000"/>
                <w:szCs w:val="24"/>
                <w:highlight w:val="none"/>
              </w:rPr>
              <w:t>电子缴款书服务平台，生成对应的电子</w:t>
            </w:r>
            <w:bookmarkEnd w:id="15"/>
            <w:r>
              <w:rPr>
                <w:rFonts w:hint="eastAsia" w:ascii="宋体" w:hAnsi="宋体" w:cs="宋体"/>
                <w:color w:val="000000"/>
                <w:szCs w:val="24"/>
                <w:highlight w:val="none"/>
              </w:rPr>
              <w:t>缴款书。</w:t>
            </w:r>
          </w:p>
          <w:bookmarkEnd w:id="8"/>
          <w:bookmarkEnd w:id="9"/>
          <w:bookmarkEnd w:id="10"/>
          <w:p w14:paraId="247F86C6">
            <w:pPr>
              <w:pStyle w:val="30"/>
              <w:rPr>
                <w:rFonts w:ascii="宋体" w:hAnsi="宋体" w:cs="宋体"/>
                <w:color w:val="000000"/>
                <w:szCs w:val="24"/>
                <w:highlight w:val="none"/>
              </w:rPr>
            </w:pPr>
            <w:bookmarkStart w:id="16" w:name="OLE_LINK59"/>
            <w:bookmarkStart w:id="17" w:name="OLE_LINK58"/>
            <w:r>
              <w:rPr>
                <w:rFonts w:hint="eastAsia" w:ascii="宋体" w:hAnsi="宋体" w:cs="宋体"/>
                <w:color w:val="000000"/>
                <w:szCs w:val="24"/>
                <w:highlight w:val="none"/>
              </w:rPr>
              <w:t>业务参数</w:t>
            </w:r>
          </w:p>
          <w:p w14:paraId="7F29D619">
            <w:pPr>
              <w:pStyle w:val="30"/>
              <w:rPr>
                <w:rFonts w:ascii="宋体" w:hAnsi="宋体" w:cs="宋体"/>
                <w:color w:val="000000"/>
                <w:szCs w:val="24"/>
                <w:highlight w:val="none"/>
              </w:rPr>
            </w:pPr>
            <w:r>
              <w:rPr>
                <w:rFonts w:hint="eastAsia" w:ascii="宋体" w:hAnsi="宋体" w:cs="宋体"/>
                <w:color w:val="000000"/>
                <w:szCs w:val="24"/>
                <w:highlight w:val="none"/>
              </w:rPr>
              <w:t>节点：data</w:t>
            </w:r>
          </w:p>
          <w:bookmarkEnd w:id="11"/>
          <w:bookmarkEnd w:id="12"/>
          <w:bookmarkEnd w:id="16"/>
          <w:bookmarkEnd w:id="17"/>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1"/>
              <w:gridCol w:w="1827"/>
              <w:gridCol w:w="709"/>
              <w:gridCol w:w="3565"/>
            </w:tblGrid>
            <w:tr w14:paraId="35B9B2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0E2BFB0F">
                  <w:pPr>
                    <w:spacing w:line="240" w:lineRule="auto"/>
                    <w:ind w:firstLine="0" w:firstLineChars="0"/>
                    <w:jc w:val="both"/>
                    <w:rPr>
                      <w:rFonts w:ascii="宋体" w:hAnsi="宋体" w:cs="宋体"/>
                      <w:b/>
                      <w:color w:val="000000"/>
                      <w:szCs w:val="24"/>
                      <w:highlight w:val="none"/>
                    </w:rPr>
                  </w:pPr>
                  <w:bookmarkStart w:id="18" w:name="OLE_LINK134"/>
                  <w:r>
                    <w:rPr>
                      <w:rFonts w:hint="eastAsia" w:ascii="宋体" w:hAnsi="宋体" w:cs="宋体"/>
                      <w:b/>
                      <w:color w:val="000000"/>
                      <w:szCs w:val="24"/>
                      <w:highlight w:val="none"/>
                    </w:rPr>
                    <w:t>参数</w:t>
                  </w:r>
                </w:p>
              </w:tc>
              <w:tc>
                <w:tcPr>
                  <w:tcW w:w="1827" w:type="dxa"/>
                  <w:noWrap w:val="0"/>
                  <w:vAlign w:val="top"/>
                </w:tcPr>
                <w:p w14:paraId="004BC373">
                  <w:pPr>
                    <w:spacing w:line="240" w:lineRule="auto"/>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16F3EA89">
                  <w:pPr>
                    <w:spacing w:line="240" w:lineRule="auto"/>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6A8FB620">
                  <w:pPr>
                    <w:spacing w:line="240" w:lineRule="auto"/>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630EB4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320F7EE">
                  <w:pPr>
                    <w:spacing w:line="240" w:lineRule="auto"/>
                    <w:ind w:firstLine="0" w:firstLineChars="0"/>
                    <w:jc w:val="both"/>
                    <w:rPr>
                      <w:rFonts w:ascii="宋体" w:hAnsi="宋体" w:cs="宋体"/>
                      <w:bCs/>
                      <w:color w:val="000000"/>
                      <w:szCs w:val="24"/>
                      <w:highlight w:val="none"/>
                    </w:rPr>
                  </w:pPr>
                  <w:bookmarkStart w:id="19" w:name="_Hlk531388246"/>
                  <w:bookmarkStart w:id="20" w:name="_Hlk531342321"/>
                  <w:r>
                    <w:rPr>
                      <w:rFonts w:hint="eastAsia" w:ascii="宋体" w:hAnsi="宋体" w:cs="宋体"/>
                      <w:color w:val="000000"/>
                      <w:szCs w:val="24"/>
                      <w:highlight w:val="none"/>
                    </w:rPr>
                    <w:t>serial_number</w:t>
                  </w:r>
                </w:p>
              </w:tc>
              <w:tc>
                <w:tcPr>
                  <w:tcW w:w="1827" w:type="dxa"/>
                  <w:noWrap w:val="0"/>
                  <w:vAlign w:val="top"/>
                </w:tcPr>
                <w:p w14:paraId="5E5CD8D9">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1A049523">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5DB6A0E9">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业务流水号，唯一码</w:t>
                  </w:r>
                </w:p>
              </w:tc>
            </w:tr>
            <w:bookmarkEnd w:id="19"/>
            <w:tr w14:paraId="1748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BA92AFD">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bus_type</w:t>
                  </w:r>
                </w:p>
              </w:tc>
              <w:tc>
                <w:tcPr>
                  <w:tcW w:w="1827" w:type="dxa"/>
                  <w:noWrap w:val="0"/>
                  <w:vAlign w:val="top"/>
                </w:tcPr>
                <w:p w14:paraId="2DFCCF5D">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w:t>
                  </w:r>
                </w:p>
              </w:tc>
              <w:tc>
                <w:tcPr>
                  <w:tcW w:w="709" w:type="dxa"/>
                  <w:noWrap w:val="0"/>
                  <w:vAlign w:val="top"/>
                </w:tcPr>
                <w:p w14:paraId="6569A53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50B4D37E">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缴款书类型1：直缴2：汇缴</w:t>
                  </w:r>
                </w:p>
              </w:tc>
            </w:tr>
            <w:bookmarkEnd w:id="20"/>
            <w:tr w14:paraId="384D3F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143D2E5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pay_code</w:t>
                  </w:r>
                </w:p>
              </w:tc>
              <w:tc>
                <w:tcPr>
                  <w:tcW w:w="1827" w:type="dxa"/>
                  <w:noWrap w:val="0"/>
                  <w:vAlign w:val="top"/>
                </w:tcPr>
                <w:p w14:paraId="5EB30124">
                  <w:pPr>
                    <w:spacing w:line="240" w:lineRule="auto"/>
                    <w:ind w:firstLine="0" w:firstLineChars="0"/>
                    <w:jc w:val="both"/>
                    <w:rPr>
                      <w:rFonts w:ascii="宋体" w:hAnsi="宋体" w:cs="宋体"/>
                      <w:bCs/>
                      <w:color w:val="000000"/>
                      <w:szCs w:val="24"/>
                      <w:highlight w:val="none"/>
                    </w:rPr>
                  </w:pPr>
                  <w:bookmarkStart w:id="21" w:name="OLE_LINK30"/>
                  <w:bookmarkStart w:id="22" w:name="OLE_LINK38"/>
                  <w:bookmarkStart w:id="23" w:name="OLE_LINK37"/>
                  <w:r>
                    <w:rPr>
                      <w:rFonts w:hint="eastAsia" w:ascii="宋体" w:hAnsi="宋体" w:cs="宋体"/>
                      <w:color w:val="000000"/>
                      <w:szCs w:val="24"/>
                      <w:highlight w:val="none"/>
                    </w:rPr>
                    <w:t>Str[1,20]</w:t>
                  </w:r>
                  <w:bookmarkEnd w:id="21"/>
                  <w:bookmarkEnd w:id="22"/>
                  <w:bookmarkEnd w:id="23"/>
                </w:p>
              </w:tc>
              <w:tc>
                <w:tcPr>
                  <w:tcW w:w="709" w:type="dxa"/>
                  <w:noWrap w:val="0"/>
                  <w:vAlign w:val="top"/>
                </w:tcPr>
                <w:p w14:paraId="646918A3">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0A60F05">
                  <w:pPr>
                    <w:spacing w:line="240" w:lineRule="auto"/>
                    <w:ind w:firstLine="0" w:firstLineChars="0"/>
                    <w:jc w:val="both"/>
                    <w:rPr>
                      <w:rFonts w:ascii="宋体" w:hAnsi="宋体" w:cs="宋体"/>
                      <w:bCs/>
                      <w:color w:val="000000"/>
                      <w:szCs w:val="24"/>
                      <w:highlight w:val="none"/>
                    </w:rPr>
                  </w:pPr>
                  <w:bookmarkStart w:id="24" w:name="OLE_LINK41"/>
                  <w:bookmarkStart w:id="25" w:name="OLE_LINK42"/>
                  <w:bookmarkStart w:id="26" w:name="OLE_LINK40"/>
                  <w:bookmarkStart w:id="27" w:name="OLE_LINK39"/>
                  <w:r>
                    <w:rPr>
                      <w:rFonts w:hint="eastAsia" w:ascii="宋体" w:hAnsi="宋体" w:cs="宋体"/>
                      <w:bCs/>
                      <w:color w:val="000000"/>
                      <w:szCs w:val="24"/>
                      <w:highlight w:val="none"/>
                    </w:rPr>
                    <w:t>缴款码</w:t>
                  </w:r>
                  <w:bookmarkEnd w:id="24"/>
                  <w:bookmarkEnd w:id="25"/>
                  <w:bookmarkEnd w:id="26"/>
                  <w:bookmarkEnd w:id="27"/>
                </w:p>
                <w:p w14:paraId="58B82B5F">
                  <w:pPr>
                    <w:spacing w:line="240" w:lineRule="auto"/>
                    <w:ind w:firstLine="0" w:firstLineChars="0"/>
                    <w:jc w:val="both"/>
                    <w:rPr>
                      <w:rFonts w:ascii="宋体" w:hAnsi="宋体" w:cs="宋体"/>
                      <w:bCs/>
                      <w:color w:val="000000"/>
                      <w:szCs w:val="24"/>
                      <w:highlight w:val="none"/>
                    </w:rPr>
                  </w:pPr>
                </w:p>
              </w:tc>
            </w:tr>
            <w:tr w14:paraId="60AC5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1A8ECC2">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rgn_code</w:t>
                  </w:r>
                </w:p>
              </w:tc>
              <w:tc>
                <w:tcPr>
                  <w:tcW w:w="1827" w:type="dxa"/>
                  <w:noWrap w:val="0"/>
                  <w:vAlign w:val="top"/>
                </w:tcPr>
                <w:p w14:paraId="72C5DAD7">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7CD5AC78">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3BEED2BA">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区划编码</w:t>
                  </w:r>
                </w:p>
              </w:tc>
            </w:tr>
            <w:tr w14:paraId="2D6239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62BC2AC">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r>
                    <w:rPr>
                      <w:rFonts w:hint="eastAsia" w:ascii="宋体" w:hAnsi="宋体" w:cs="宋体"/>
                      <w:color w:val="000000"/>
                      <w:szCs w:val="24"/>
                      <w:highlight w:val="none"/>
                    </w:rPr>
                    <w:tab/>
                  </w:r>
                </w:p>
              </w:tc>
              <w:tc>
                <w:tcPr>
                  <w:tcW w:w="1827" w:type="dxa"/>
                  <w:noWrap w:val="0"/>
                  <w:vAlign w:val="top"/>
                </w:tcPr>
                <w:p w14:paraId="2534CD74">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2AD0E79D">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356D69C2">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单位编码</w:t>
                  </w:r>
                </w:p>
              </w:tc>
            </w:tr>
            <w:tr w14:paraId="7155AB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CCB395B">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place_code</w:t>
                  </w:r>
                </w:p>
              </w:tc>
              <w:tc>
                <w:tcPr>
                  <w:tcW w:w="1827" w:type="dxa"/>
                  <w:noWrap w:val="0"/>
                  <w:vAlign w:val="top"/>
                </w:tcPr>
                <w:p w14:paraId="7D69BE7C">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Str[0,50]</w:t>
                  </w:r>
                </w:p>
              </w:tc>
              <w:tc>
                <w:tcPr>
                  <w:tcW w:w="709" w:type="dxa"/>
                  <w:noWrap w:val="0"/>
                  <w:vAlign w:val="top"/>
                </w:tcPr>
                <w:p w14:paraId="1F84DBEE">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069BC6C1">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开票点编码</w:t>
                  </w:r>
                </w:p>
              </w:tc>
            </w:tr>
            <w:tr w14:paraId="19C8D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143219AB">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behalf_agen_code</w:t>
                  </w:r>
                </w:p>
              </w:tc>
              <w:tc>
                <w:tcPr>
                  <w:tcW w:w="1827" w:type="dxa"/>
                  <w:noWrap w:val="0"/>
                  <w:vAlign w:val="top"/>
                </w:tcPr>
                <w:p w14:paraId="3E8B3F8E">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57389284">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409217E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委托单位编码(不为空的情况下，取委托单位为执收单位)</w:t>
                  </w:r>
                </w:p>
              </w:tc>
            </w:tr>
            <w:tr w14:paraId="4B860C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0236AFF">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bill_code</w:t>
                  </w:r>
                </w:p>
              </w:tc>
              <w:tc>
                <w:tcPr>
                  <w:tcW w:w="1827" w:type="dxa"/>
                  <w:noWrap w:val="0"/>
                  <w:vAlign w:val="top"/>
                </w:tcPr>
                <w:p w14:paraId="742581C0">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0D4094AF">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26F8CCA0">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电子缴款书种类编码</w:t>
                  </w:r>
                </w:p>
              </w:tc>
            </w:tr>
            <w:tr w14:paraId="179E92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E734B6D">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payer_name</w:t>
                  </w:r>
                </w:p>
              </w:tc>
              <w:tc>
                <w:tcPr>
                  <w:tcW w:w="1827" w:type="dxa"/>
                  <w:noWrap w:val="0"/>
                  <w:vAlign w:val="top"/>
                </w:tcPr>
                <w:p w14:paraId="159872E3">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Str[1,100]</w:t>
                  </w:r>
                </w:p>
              </w:tc>
              <w:tc>
                <w:tcPr>
                  <w:tcW w:w="709" w:type="dxa"/>
                  <w:noWrap w:val="0"/>
                  <w:vAlign w:val="top"/>
                </w:tcPr>
                <w:p w14:paraId="0B8288B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61762D7">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交款人</w:t>
                  </w:r>
                </w:p>
              </w:tc>
            </w:tr>
            <w:tr w14:paraId="0B3C26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A51A579">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payer_type</w:t>
                  </w:r>
                </w:p>
              </w:tc>
              <w:tc>
                <w:tcPr>
                  <w:tcW w:w="1827" w:type="dxa"/>
                  <w:noWrap w:val="0"/>
                  <w:vAlign w:val="top"/>
                </w:tcPr>
                <w:p w14:paraId="2D36FEE2">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w:t>
                  </w:r>
                </w:p>
              </w:tc>
              <w:tc>
                <w:tcPr>
                  <w:tcW w:w="709" w:type="dxa"/>
                  <w:noWrap w:val="0"/>
                  <w:vAlign w:val="top"/>
                </w:tcPr>
                <w:p w14:paraId="599EF804">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03662D63">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交款人类型：1个人2单位</w:t>
                  </w:r>
                </w:p>
              </w:tc>
            </w:tr>
            <w:tr w14:paraId="280733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97D499E">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rec_mode_name</w:t>
                  </w:r>
                </w:p>
              </w:tc>
              <w:tc>
                <w:tcPr>
                  <w:tcW w:w="1827" w:type="dxa"/>
                  <w:noWrap w:val="0"/>
                  <w:vAlign w:val="top"/>
                </w:tcPr>
                <w:p w14:paraId="34DA9622">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02D98970">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73C90F33">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收款方式:现金,转账,其它。</w:t>
                  </w:r>
                </w:p>
              </w:tc>
            </w:tr>
            <w:tr w14:paraId="7038CB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79BE41B3">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credit_code</w:t>
                  </w:r>
                </w:p>
              </w:tc>
              <w:tc>
                <w:tcPr>
                  <w:tcW w:w="1827" w:type="dxa"/>
                  <w:noWrap w:val="0"/>
                  <w:vAlign w:val="top"/>
                </w:tcPr>
                <w:p w14:paraId="69C4D354">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Str[0,50]</w:t>
                  </w:r>
                </w:p>
              </w:tc>
              <w:tc>
                <w:tcPr>
                  <w:tcW w:w="709" w:type="dxa"/>
                  <w:noWrap w:val="0"/>
                  <w:vAlign w:val="top"/>
                </w:tcPr>
                <w:p w14:paraId="1D738A4F">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0A52233B">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单位组织机构代码/社会统一信用代码（交款人类型为单位时必填）</w:t>
                  </w:r>
                </w:p>
              </w:tc>
            </w:tr>
            <w:tr w14:paraId="21F855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D96718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notice_infos</w:t>
                  </w:r>
                </w:p>
              </w:tc>
              <w:tc>
                <w:tcPr>
                  <w:tcW w:w="1827" w:type="dxa"/>
                  <w:noWrap w:val="0"/>
                  <w:vAlign w:val="top"/>
                </w:tcPr>
                <w:p w14:paraId="4085A2C3">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w:t>
                  </w:r>
                </w:p>
              </w:tc>
              <w:tc>
                <w:tcPr>
                  <w:tcW w:w="709" w:type="dxa"/>
                  <w:noWrap w:val="0"/>
                  <w:vAlign w:val="top"/>
                </w:tcPr>
                <w:p w14:paraId="7D6B7C13">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2B27DF2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通知域:方式展现(A1)。需要发送开票通知时填写。</w:t>
                  </w:r>
                </w:p>
              </w:tc>
            </w:tr>
            <w:tr w14:paraId="7E9D5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64B628E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payer_acc_name</w:t>
                  </w:r>
                </w:p>
              </w:tc>
              <w:tc>
                <w:tcPr>
                  <w:tcW w:w="1827" w:type="dxa"/>
                  <w:noWrap w:val="0"/>
                  <w:vAlign w:val="top"/>
                </w:tcPr>
                <w:p w14:paraId="699CBE19">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Str[0,100]</w:t>
                  </w:r>
                </w:p>
              </w:tc>
              <w:tc>
                <w:tcPr>
                  <w:tcW w:w="709" w:type="dxa"/>
                  <w:noWrap w:val="0"/>
                  <w:vAlign w:val="top"/>
                </w:tcPr>
                <w:p w14:paraId="49704171">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76EEC00B">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付款人户名</w:t>
                  </w:r>
                </w:p>
              </w:tc>
            </w:tr>
            <w:tr w14:paraId="5569AE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AB706DD">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payer_no</w:t>
                  </w:r>
                </w:p>
              </w:tc>
              <w:tc>
                <w:tcPr>
                  <w:tcW w:w="1827" w:type="dxa"/>
                  <w:noWrap w:val="0"/>
                  <w:vAlign w:val="top"/>
                </w:tcPr>
                <w:p w14:paraId="3BEBCE41">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Str[0,50]</w:t>
                  </w:r>
                </w:p>
              </w:tc>
              <w:tc>
                <w:tcPr>
                  <w:tcW w:w="709" w:type="dxa"/>
                  <w:noWrap w:val="0"/>
                  <w:vAlign w:val="top"/>
                </w:tcPr>
                <w:p w14:paraId="36D940A2">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0386938D">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付款人账号</w:t>
                  </w:r>
                </w:p>
              </w:tc>
            </w:tr>
            <w:tr w14:paraId="3E930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8166825">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payer_bank</w:t>
                  </w:r>
                </w:p>
              </w:tc>
              <w:tc>
                <w:tcPr>
                  <w:tcW w:w="1827" w:type="dxa"/>
                  <w:noWrap w:val="0"/>
                  <w:vAlign w:val="top"/>
                </w:tcPr>
                <w:p w14:paraId="5979EEEB">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Str[0,60]</w:t>
                  </w:r>
                </w:p>
              </w:tc>
              <w:tc>
                <w:tcPr>
                  <w:tcW w:w="709" w:type="dxa"/>
                  <w:noWrap w:val="0"/>
                  <w:vAlign w:val="top"/>
                </w:tcPr>
                <w:p w14:paraId="46BF2872">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07BF5A5C">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付款人开户银行</w:t>
                  </w:r>
                </w:p>
              </w:tc>
            </w:tr>
            <w:tr w14:paraId="1C57C8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CFA544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payer_bank_id</w:t>
                  </w:r>
                </w:p>
              </w:tc>
              <w:tc>
                <w:tcPr>
                  <w:tcW w:w="1827" w:type="dxa"/>
                  <w:noWrap w:val="0"/>
                  <w:vAlign w:val="top"/>
                </w:tcPr>
                <w:p w14:paraId="6C6DCB66">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Str[0,32]</w:t>
                  </w:r>
                </w:p>
              </w:tc>
              <w:tc>
                <w:tcPr>
                  <w:tcW w:w="709" w:type="dxa"/>
                  <w:noWrap w:val="0"/>
                  <w:vAlign w:val="top"/>
                </w:tcPr>
                <w:p w14:paraId="25DAB26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7634710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付款人所属银行</w:t>
                  </w:r>
                </w:p>
              </w:tc>
            </w:tr>
            <w:tr w14:paraId="34B71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6ACAB55D">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rec_name</w:t>
                  </w:r>
                </w:p>
              </w:tc>
              <w:tc>
                <w:tcPr>
                  <w:tcW w:w="1827" w:type="dxa"/>
                  <w:noWrap w:val="0"/>
                  <w:vAlign w:val="top"/>
                </w:tcPr>
                <w:p w14:paraId="7AC6DB0A">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Str[1,100]</w:t>
                  </w:r>
                </w:p>
              </w:tc>
              <w:tc>
                <w:tcPr>
                  <w:tcW w:w="709" w:type="dxa"/>
                  <w:noWrap w:val="0"/>
                  <w:vAlign w:val="top"/>
                </w:tcPr>
                <w:p w14:paraId="16F6F74B">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134788E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收款人全称：账户给定方式为2时必填</w:t>
                  </w:r>
                </w:p>
              </w:tc>
            </w:tr>
            <w:tr w14:paraId="65604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1F5F8FB7">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rec_no</w:t>
                  </w:r>
                </w:p>
              </w:tc>
              <w:tc>
                <w:tcPr>
                  <w:tcW w:w="1827" w:type="dxa"/>
                  <w:noWrap w:val="0"/>
                  <w:vAlign w:val="top"/>
                </w:tcPr>
                <w:p w14:paraId="3640C55D">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Str[0,50]</w:t>
                  </w:r>
                </w:p>
              </w:tc>
              <w:tc>
                <w:tcPr>
                  <w:tcW w:w="709" w:type="dxa"/>
                  <w:noWrap w:val="0"/>
                  <w:vAlign w:val="top"/>
                </w:tcPr>
                <w:p w14:paraId="6EA47A04">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21E69450">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收款人账号：账户给定方式为2时必填</w:t>
                  </w:r>
                </w:p>
              </w:tc>
            </w:tr>
            <w:tr w14:paraId="097E3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DDB073F">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rec_bank</w:t>
                  </w:r>
                </w:p>
              </w:tc>
              <w:tc>
                <w:tcPr>
                  <w:tcW w:w="1827" w:type="dxa"/>
                  <w:noWrap w:val="0"/>
                  <w:vAlign w:val="top"/>
                </w:tcPr>
                <w:p w14:paraId="1AD163CA">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Str[0,60]</w:t>
                  </w:r>
                </w:p>
              </w:tc>
              <w:tc>
                <w:tcPr>
                  <w:tcW w:w="709" w:type="dxa"/>
                  <w:noWrap w:val="0"/>
                  <w:vAlign w:val="top"/>
                </w:tcPr>
                <w:p w14:paraId="502F8CCE">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4C1AE2D3">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收款人开户银行：账户给定方式为2时必填</w:t>
                  </w:r>
                </w:p>
              </w:tc>
            </w:tr>
            <w:tr w14:paraId="16B898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0042F7D7">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total_amt</w:t>
                  </w:r>
                </w:p>
              </w:tc>
              <w:tc>
                <w:tcPr>
                  <w:tcW w:w="1827" w:type="dxa"/>
                  <w:noWrap w:val="0"/>
                  <w:vAlign w:val="top"/>
                </w:tcPr>
                <w:p w14:paraId="1D006360">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Number[14,2]</w:t>
                  </w:r>
                </w:p>
              </w:tc>
              <w:tc>
                <w:tcPr>
                  <w:tcW w:w="709" w:type="dxa"/>
                  <w:noWrap w:val="0"/>
                  <w:vAlign w:val="top"/>
                </w:tcPr>
                <w:p w14:paraId="58459409">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5B8E937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合计金额</w:t>
                  </w:r>
                </w:p>
              </w:tc>
            </w:tr>
            <w:tr w14:paraId="62383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FE00DD2">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author</w:t>
                  </w:r>
                </w:p>
              </w:tc>
              <w:tc>
                <w:tcPr>
                  <w:tcW w:w="1827" w:type="dxa"/>
                  <w:noWrap w:val="0"/>
                  <w:vAlign w:val="top"/>
                </w:tcPr>
                <w:p w14:paraId="424982C4">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4986C131">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2F285FE4">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开票人</w:t>
                  </w:r>
                </w:p>
              </w:tc>
            </w:tr>
            <w:tr w14:paraId="3006B2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A3071BD">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memo</w:t>
                  </w:r>
                </w:p>
              </w:tc>
              <w:tc>
                <w:tcPr>
                  <w:tcW w:w="1827" w:type="dxa"/>
                  <w:noWrap w:val="0"/>
                  <w:vAlign w:val="top"/>
                </w:tcPr>
                <w:p w14:paraId="7B4B34ED">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Str[0,200]</w:t>
                  </w:r>
                </w:p>
              </w:tc>
              <w:tc>
                <w:tcPr>
                  <w:tcW w:w="709" w:type="dxa"/>
                  <w:noWrap w:val="0"/>
                  <w:vAlign w:val="top"/>
                </w:tcPr>
                <w:p w14:paraId="208819A9">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7D8C562C">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备注</w:t>
                  </w:r>
                </w:p>
              </w:tc>
            </w:tr>
            <w:tr w14:paraId="57A14B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32EC9FB0">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item_details</w:t>
                  </w:r>
                </w:p>
              </w:tc>
              <w:tc>
                <w:tcPr>
                  <w:tcW w:w="1827" w:type="dxa"/>
                  <w:noWrap w:val="0"/>
                  <w:vAlign w:val="top"/>
                </w:tcPr>
                <w:p w14:paraId="6E366F19">
                  <w:pPr>
                    <w:spacing w:line="240" w:lineRule="auto"/>
                    <w:ind w:firstLine="0" w:firstLineChars="0"/>
                    <w:jc w:val="both"/>
                    <w:rPr>
                      <w:rFonts w:hint="eastAsia" w:ascii="宋体" w:hAnsi="宋体" w:eastAsia="宋体" w:cs="宋体"/>
                      <w:bCs/>
                      <w:color w:val="000000"/>
                      <w:szCs w:val="24"/>
                      <w:highlight w:val="none"/>
                      <w:lang w:eastAsia="zh-CN"/>
                    </w:rPr>
                  </w:pPr>
                  <w:r>
                    <w:rPr>
                      <w:rFonts w:hint="eastAsia" w:ascii="宋体" w:hAnsi="宋体" w:cs="宋体"/>
                      <w:bCs/>
                      <w:color w:val="000000"/>
                      <w:szCs w:val="24"/>
                      <w:highlight w:val="none"/>
                    </w:rPr>
                    <w:t>Str</w:t>
                  </w:r>
                </w:p>
              </w:tc>
              <w:tc>
                <w:tcPr>
                  <w:tcW w:w="709" w:type="dxa"/>
                  <w:noWrap w:val="0"/>
                  <w:vAlign w:val="top"/>
                </w:tcPr>
                <w:p w14:paraId="2A65201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2B64AE4">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收费项目明细内容</w:t>
                  </w:r>
                </w:p>
              </w:tc>
            </w:tr>
            <w:tr w14:paraId="610FE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06F0004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confirm_date</w:t>
                  </w:r>
                </w:p>
              </w:tc>
              <w:tc>
                <w:tcPr>
                  <w:tcW w:w="1827" w:type="dxa"/>
                  <w:noWrap w:val="0"/>
                  <w:vAlign w:val="top"/>
                </w:tcPr>
                <w:p w14:paraId="262256BE">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w:t>
                  </w:r>
                </w:p>
              </w:tc>
              <w:tc>
                <w:tcPr>
                  <w:tcW w:w="709" w:type="dxa"/>
                  <w:noWrap w:val="0"/>
                  <w:vAlign w:val="top"/>
                </w:tcPr>
                <w:p w14:paraId="4004EAD4">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0DF6DD5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缴款确认日期YYYYMMDD</w:t>
                  </w:r>
                </w:p>
              </w:tc>
            </w:tr>
            <w:tr w14:paraId="3BBF6C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2421" w:type="dxa"/>
                  <w:noWrap w:val="0"/>
                  <w:vAlign w:val="top"/>
                </w:tcPr>
                <w:p w14:paraId="56C33E39">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custom6</w:t>
                  </w:r>
                </w:p>
              </w:tc>
              <w:tc>
                <w:tcPr>
                  <w:tcW w:w="1827" w:type="dxa"/>
                  <w:noWrap w:val="0"/>
                  <w:vAlign w:val="top"/>
                </w:tcPr>
                <w:p w14:paraId="6F50BC10">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22175AA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1751C939">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执收法院</w:t>
                  </w:r>
                </w:p>
              </w:tc>
            </w:tr>
            <w:tr w14:paraId="4CB7C3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2421" w:type="dxa"/>
                  <w:noWrap w:val="0"/>
                  <w:vAlign w:val="top"/>
                </w:tcPr>
                <w:p w14:paraId="6DEF3BE8">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custom7</w:t>
                  </w:r>
                </w:p>
              </w:tc>
              <w:tc>
                <w:tcPr>
                  <w:tcW w:w="1827" w:type="dxa"/>
                  <w:noWrap w:val="0"/>
                  <w:vAlign w:val="top"/>
                </w:tcPr>
                <w:p w14:paraId="5BF03D0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4B483336">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24B69301">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案号</w:t>
                  </w:r>
                </w:p>
              </w:tc>
            </w:tr>
            <w:tr w14:paraId="50DA75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615AD2B2">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custom8</w:t>
                  </w:r>
                </w:p>
              </w:tc>
              <w:tc>
                <w:tcPr>
                  <w:tcW w:w="1827" w:type="dxa"/>
                  <w:noWrap w:val="0"/>
                  <w:vAlign w:val="top"/>
                </w:tcPr>
                <w:p w14:paraId="15ACF96A">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1C5CAD22">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79765F1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一审</w:t>
                  </w:r>
                </w:p>
              </w:tc>
            </w:tr>
            <w:tr w14:paraId="390AE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7E522BC">
                  <w:pPr>
                    <w:spacing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custom9</w:t>
                  </w:r>
                </w:p>
              </w:tc>
              <w:tc>
                <w:tcPr>
                  <w:tcW w:w="1827" w:type="dxa"/>
                  <w:noWrap w:val="0"/>
                  <w:vAlign w:val="top"/>
                </w:tcPr>
                <w:p w14:paraId="018D2803">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615BA342">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633DF5CC">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二审</w:t>
                  </w:r>
                </w:p>
              </w:tc>
            </w:tr>
            <w:tr w14:paraId="513BF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3AFB58C5">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custom10</w:t>
                  </w:r>
                </w:p>
              </w:tc>
              <w:tc>
                <w:tcPr>
                  <w:tcW w:w="1827" w:type="dxa"/>
                  <w:noWrap w:val="0"/>
                  <w:vAlign w:val="top"/>
                </w:tcPr>
                <w:p w14:paraId="57D517DC">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45B033AF">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45384CE9">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执收法院编号</w:t>
                  </w:r>
                </w:p>
              </w:tc>
            </w:tr>
            <w:tr w14:paraId="69825C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36E070AD">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custom11</w:t>
                  </w:r>
                </w:p>
              </w:tc>
              <w:tc>
                <w:tcPr>
                  <w:tcW w:w="1827" w:type="dxa"/>
                  <w:noWrap w:val="0"/>
                  <w:vAlign w:val="top"/>
                </w:tcPr>
                <w:p w14:paraId="1EAE07B1">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251A370F">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6EE890FB">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校验码</w:t>
                  </w:r>
                </w:p>
              </w:tc>
            </w:tr>
            <w:tr w14:paraId="01BDB3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FC7A614">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custom12</w:t>
                  </w:r>
                </w:p>
              </w:tc>
              <w:tc>
                <w:tcPr>
                  <w:tcW w:w="1827" w:type="dxa"/>
                  <w:noWrap w:val="0"/>
                  <w:vAlign w:val="top"/>
                </w:tcPr>
                <w:p w14:paraId="01A01FE6">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4AB815AB">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1E8F03A3">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字号</w:t>
                  </w:r>
                </w:p>
              </w:tc>
            </w:tr>
            <w:tr w14:paraId="686A5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A44B769">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custom13</w:t>
                  </w:r>
                </w:p>
              </w:tc>
              <w:tc>
                <w:tcPr>
                  <w:tcW w:w="1827" w:type="dxa"/>
                  <w:noWrap w:val="0"/>
                  <w:vAlign w:val="top"/>
                </w:tcPr>
                <w:p w14:paraId="4D4F624B">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3E2E0969">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1D062E57">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科目(贷)</w:t>
                  </w:r>
                </w:p>
              </w:tc>
            </w:tr>
            <w:tr w14:paraId="01244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1C7271C8">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custom14</w:t>
                  </w:r>
                </w:p>
              </w:tc>
              <w:tc>
                <w:tcPr>
                  <w:tcW w:w="1827" w:type="dxa"/>
                  <w:noWrap w:val="0"/>
                  <w:vAlign w:val="top"/>
                </w:tcPr>
                <w:p w14:paraId="3C6CDE5F">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0F496E01">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3BBCD1EE">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对方科目(借)</w:t>
                  </w:r>
                </w:p>
              </w:tc>
            </w:tr>
            <w:tr w14:paraId="64845F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982FC68">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custom15</w:t>
                  </w:r>
                </w:p>
              </w:tc>
              <w:tc>
                <w:tcPr>
                  <w:tcW w:w="1827" w:type="dxa"/>
                  <w:noWrap w:val="0"/>
                  <w:vAlign w:val="top"/>
                </w:tcPr>
                <w:p w14:paraId="750CA009">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78C2B397">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3560347E">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复核</w:t>
                  </w:r>
                </w:p>
              </w:tc>
            </w:tr>
            <w:tr w14:paraId="55D77A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C244DB3">
                  <w:pPr>
                    <w:spacing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custom16</w:t>
                  </w:r>
                </w:p>
              </w:tc>
              <w:tc>
                <w:tcPr>
                  <w:tcW w:w="1827" w:type="dxa"/>
                  <w:noWrap w:val="0"/>
                  <w:vAlign w:val="top"/>
                </w:tcPr>
                <w:p w14:paraId="29E629E4">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String[0,200]</w:t>
                  </w:r>
                </w:p>
              </w:tc>
              <w:tc>
                <w:tcPr>
                  <w:tcW w:w="709" w:type="dxa"/>
                  <w:noWrap w:val="0"/>
                  <w:vAlign w:val="top"/>
                </w:tcPr>
                <w:p w14:paraId="19248228">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6993165F">
                  <w:pPr>
                    <w:spacing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记账</w:t>
                  </w:r>
                </w:p>
              </w:tc>
            </w:tr>
          </w:tbl>
          <w:p w14:paraId="2919B3BC">
            <w:pPr>
              <w:pStyle w:val="30"/>
              <w:rPr>
                <w:rFonts w:ascii="宋体" w:hAnsi="宋体" w:cs="宋体"/>
                <w:color w:val="000000"/>
                <w:szCs w:val="24"/>
                <w:highlight w:val="none"/>
              </w:rPr>
            </w:pPr>
            <w:r>
              <w:rPr>
                <w:rFonts w:hint="eastAsia" w:ascii="宋体" w:hAnsi="宋体" w:cs="宋体"/>
                <w:color w:val="000000"/>
                <w:szCs w:val="24"/>
                <w:highlight w:val="none"/>
              </w:rPr>
              <w:t>收费项目明细内容</w:t>
            </w:r>
          </w:p>
          <w:p w14:paraId="1B4F067F">
            <w:pPr>
              <w:pStyle w:val="30"/>
              <w:rPr>
                <w:rFonts w:ascii="宋体" w:hAnsi="宋体" w:cs="宋体"/>
                <w:color w:val="000000"/>
                <w:szCs w:val="24"/>
                <w:highlight w:val="none"/>
              </w:rPr>
            </w:pPr>
            <w:r>
              <w:rPr>
                <w:rFonts w:hint="eastAsia" w:ascii="宋体" w:hAnsi="宋体" w:cs="宋体"/>
                <w:color w:val="000000"/>
                <w:szCs w:val="24"/>
                <w:highlight w:val="none"/>
              </w:rPr>
              <w:t>节点：data/item_details</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086"/>
              <w:gridCol w:w="709"/>
              <w:gridCol w:w="3565"/>
            </w:tblGrid>
            <w:tr w14:paraId="7A044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725C4E98">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参数</w:t>
                  </w:r>
                </w:p>
              </w:tc>
              <w:tc>
                <w:tcPr>
                  <w:tcW w:w="2086" w:type="dxa"/>
                  <w:noWrap w:val="0"/>
                  <w:vAlign w:val="top"/>
                </w:tcPr>
                <w:p w14:paraId="092E880F">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7A5404F6">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67B77AD4">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描述</w:t>
                  </w:r>
                </w:p>
              </w:tc>
            </w:tr>
            <w:tr w14:paraId="73E06A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46FCC077">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item_code</w:t>
                  </w:r>
                </w:p>
              </w:tc>
              <w:tc>
                <w:tcPr>
                  <w:tcW w:w="2086" w:type="dxa"/>
                  <w:noWrap w:val="0"/>
                  <w:vAlign w:val="top"/>
                </w:tcPr>
                <w:p w14:paraId="7F43CB4D">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Str[1,32]</w:t>
                  </w:r>
                </w:p>
              </w:tc>
              <w:tc>
                <w:tcPr>
                  <w:tcW w:w="709" w:type="dxa"/>
                  <w:noWrap w:val="0"/>
                  <w:vAlign w:val="top"/>
                </w:tcPr>
                <w:p w14:paraId="21B5FB21">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5FA5F068">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项目编号</w:t>
                  </w:r>
                </w:p>
              </w:tc>
            </w:tr>
            <w:tr w14:paraId="161F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5AB1CD9A">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unit</w:t>
                  </w:r>
                </w:p>
              </w:tc>
              <w:tc>
                <w:tcPr>
                  <w:tcW w:w="2086" w:type="dxa"/>
                  <w:noWrap w:val="0"/>
                  <w:vAlign w:val="top"/>
                </w:tcPr>
                <w:p w14:paraId="4D19A084">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Str[0,20]</w:t>
                  </w:r>
                </w:p>
              </w:tc>
              <w:tc>
                <w:tcPr>
                  <w:tcW w:w="709" w:type="dxa"/>
                  <w:noWrap w:val="0"/>
                  <w:vAlign w:val="top"/>
                </w:tcPr>
                <w:p w14:paraId="776225D7">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69CCF55D">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计量单位</w:t>
                  </w:r>
                </w:p>
              </w:tc>
            </w:tr>
            <w:tr w14:paraId="63422E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2B2B93C2">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std</w:t>
                  </w:r>
                </w:p>
              </w:tc>
              <w:tc>
                <w:tcPr>
                  <w:tcW w:w="2086" w:type="dxa"/>
                  <w:noWrap w:val="0"/>
                  <w:vAlign w:val="top"/>
                </w:tcPr>
                <w:p w14:paraId="5B97FB20">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Number[16,6]</w:t>
                  </w:r>
                </w:p>
              </w:tc>
              <w:tc>
                <w:tcPr>
                  <w:tcW w:w="709" w:type="dxa"/>
                  <w:noWrap w:val="0"/>
                  <w:vAlign w:val="top"/>
                </w:tcPr>
                <w:p w14:paraId="5CB38AA2">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767666CD">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收费标准，单价</w:t>
                  </w:r>
                </w:p>
              </w:tc>
            </w:tr>
            <w:tr w14:paraId="0EC33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1FC909A3">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number</w:t>
                  </w:r>
                </w:p>
              </w:tc>
              <w:tc>
                <w:tcPr>
                  <w:tcW w:w="2086" w:type="dxa"/>
                  <w:noWrap w:val="0"/>
                  <w:vAlign w:val="top"/>
                </w:tcPr>
                <w:p w14:paraId="75BC42FF">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Number[16,6]</w:t>
                  </w:r>
                </w:p>
              </w:tc>
              <w:tc>
                <w:tcPr>
                  <w:tcW w:w="709" w:type="dxa"/>
                  <w:noWrap w:val="0"/>
                  <w:vAlign w:val="top"/>
                </w:tcPr>
                <w:p w14:paraId="25EBC62F">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752A656A">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数量</w:t>
                  </w:r>
                </w:p>
              </w:tc>
            </w:tr>
            <w:tr w14:paraId="7D68C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2390E54B">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amt</w:t>
                  </w:r>
                </w:p>
              </w:tc>
              <w:tc>
                <w:tcPr>
                  <w:tcW w:w="2086" w:type="dxa"/>
                  <w:noWrap w:val="0"/>
                  <w:vAlign w:val="top"/>
                </w:tcPr>
                <w:p w14:paraId="287F7312">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Number[14,2]</w:t>
                  </w:r>
                </w:p>
              </w:tc>
              <w:tc>
                <w:tcPr>
                  <w:tcW w:w="709" w:type="dxa"/>
                  <w:noWrap w:val="0"/>
                  <w:vAlign w:val="top"/>
                </w:tcPr>
                <w:p w14:paraId="289225B3">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3249904">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收费金额</w:t>
                  </w:r>
                </w:p>
              </w:tc>
            </w:tr>
            <w:tr w14:paraId="35E802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2B50CDEA">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custom</w:t>
                  </w:r>
                </w:p>
              </w:tc>
              <w:tc>
                <w:tcPr>
                  <w:tcW w:w="2086" w:type="dxa"/>
                  <w:noWrap w:val="0"/>
                  <w:vAlign w:val="top"/>
                </w:tcPr>
                <w:p w14:paraId="7BB875E9">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Str[1,32]</w:t>
                  </w:r>
                </w:p>
              </w:tc>
              <w:tc>
                <w:tcPr>
                  <w:tcW w:w="709" w:type="dxa"/>
                  <w:noWrap w:val="0"/>
                  <w:vAlign w:val="top"/>
                </w:tcPr>
                <w:p w14:paraId="111C45D1">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28978BBD">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备注(收费标准区间)</w:t>
                  </w:r>
                </w:p>
              </w:tc>
            </w:tr>
            <w:bookmarkEnd w:id="18"/>
          </w:tbl>
          <w:p w14:paraId="620A30E2">
            <w:pPr>
              <w:pStyle w:val="30"/>
              <w:rPr>
                <w:rFonts w:ascii="宋体" w:hAnsi="宋体" w:cs="宋体"/>
                <w:color w:val="000000"/>
                <w:szCs w:val="24"/>
                <w:highlight w:val="none"/>
              </w:rPr>
            </w:pPr>
            <w:r>
              <w:rPr>
                <w:rFonts w:hint="eastAsia" w:ascii="宋体" w:hAnsi="宋体" w:cs="宋体"/>
                <w:color w:val="000000"/>
                <w:szCs w:val="24"/>
                <w:highlight w:val="none"/>
              </w:rPr>
              <w:t>A1通知域</w:t>
            </w:r>
          </w:p>
          <w:p w14:paraId="70542C96">
            <w:pPr>
              <w:pStyle w:val="30"/>
              <w:rPr>
                <w:rFonts w:ascii="宋体" w:hAnsi="宋体" w:cs="宋体"/>
                <w:color w:val="000000"/>
                <w:szCs w:val="24"/>
                <w:highlight w:val="none"/>
              </w:rPr>
            </w:pPr>
            <w:r>
              <w:rPr>
                <w:rFonts w:hint="eastAsia" w:ascii="宋体" w:hAnsi="宋体" w:cs="宋体"/>
                <w:color w:val="000000"/>
                <w:szCs w:val="24"/>
                <w:highlight w:val="none"/>
              </w:rPr>
              <w:t>节点：data/</w:t>
            </w:r>
            <w:bookmarkStart w:id="28" w:name="OLE_LINK53"/>
            <w:bookmarkStart w:id="29" w:name="OLE_LINK54"/>
            <w:bookmarkStart w:id="30" w:name="OLE_LINK52"/>
            <w:r>
              <w:rPr>
                <w:rFonts w:hint="eastAsia" w:ascii="宋体" w:hAnsi="宋体" w:cs="宋体"/>
                <w:color w:val="000000"/>
                <w:szCs w:val="24"/>
                <w:highlight w:val="none"/>
              </w:rPr>
              <w:t>notice_infos</w:t>
            </w:r>
            <w:bookmarkEnd w:id="28"/>
            <w:bookmarkEnd w:id="29"/>
            <w:bookmarkEnd w:id="30"/>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086"/>
              <w:gridCol w:w="709"/>
              <w:gridCol w:w="3565"/>
            </w:tblGrid>
            <w:tr w14:paraId="1F283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24E796E0">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参数</w:t>
                  </w:r>
                </w:p>
              </w:tc>
              <w:tc>
                <w:tcPr>
                  <w:tcW w:w="2086" w:type="dxa"/>
                  <w:noWrap w:val="0"/>
                  <w:vAlign w:val="top"/>
                </w:tcPr>
                <w:p w14:paraId="5698CDA6">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6A2F852C">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6F19F000">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描述</w:t>
                  </w:r>
                </w:p>
              </w:tc>
            </w:tr>
            <w:tr w14:paraId="399BA1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733F9B29">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type</w:t>
                  </w:r>
                </w:p>
              </w:tc>
              <w:tc>
                <w:tcPr>
                  <w:tcW w:w="2086" w:type="dxa"/>
                  <w:noWrap w:val="0"/>
                  <w:vAlign w:val="top"/>
                </w:tcPr>
                <w:p w14:paraId="42CF6F54">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Str[4]</w:t>
                  </w:r>
                </w:p>
              </w:tc>
              <w:tc>
                <w:tcPr>
                  <w:tcW w:w="709" w:type="dxa"/>
                  <w:noWrap w:val="0"/>
                  <w:vAlign w:val="top"/>
                </w:tcPr>
                <w:p w14:paraId="550E6FFC">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A1E78A6">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通知类型</w:t>
                  </w:r>
                </w:p>
                <w:p w14:paraId="085415E9">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1201：移动电话（短信通知需要）</w:t>
                  </w:r>
                </w:p>
                <w:p w14:paraId="2A877990">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1202：电子邮件（邮件通知需要）</w:t>
                  </w:r>
                </w:p>
              </w:tc>
            </w:tr>
            <w:tr w14:paraId="01D33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2728A29B">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value</w:t>
                  </w:r>
                </w:p>
              </w:tc>
              <w:tc>
                <w:tcPr>
                  <w:tcW w:w="2086" w:type="dxa"/>
                  <w:noWrap w:val="0"/>
                  <w:vAlign w:val="top"/>
                </w:tcPr>
                <w:p w14:paraId="1D1DDDE5">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Str[1,200]</w:t>
                  </w:r>
                </w:p>
              </w:tc>
              <w:tc>
                <w:tcPr>
                  <w:tcW w:w="709" w:type="dxa"/>
                  <w:noWrap w:val="0"/>
                  <w:vAlign w:val="top"/>
                </w:tcPr>
                <w:p w14:paraId="6DFD3852">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088BC79F">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通知类型值</w:t>
                  </w:r>
                </w:p>
              </w:tc>
            </w:tr>
          </w:tbl>
          <w:p w14:paraId="1161A18A">
            <w:pPr>
              <w:pStyle w:val="30"/>
              <w:rPr>
                <w:color w:val="000000"/>
                <w:highlight w:val="none"/>
              </w:rPr>
            </w:pPr>
            <w:bookmarkStart w:id="31" w:name="OLE_LINK70"/>
            <w:bookmarkStart w:id="32" w:name="OLE_LINK71"/>
            <w:bookmarkStart w:id="33" w:name="OLE_LINK67"/>
            <w:bookmarkStart w:id="34" w:name="OLE_LINK68"/>
            <w:r>
              <w:rPr>
                <w:rFonts w:hint="eastAsia"/>
                <w:color w:val="000000"/>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55"/>
              <w:gridCol w:w="709"/>
              <w:gridCol w:w="3515"/>
            </w:tblGrid>
            <w:tr w14:paraId="7F8D5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93" w:type="dxa"/>
                  <w:noWrap w:val="0"/>
                  <w:vAlign w:val="top"/>
                </w:tcPr>
                <w:p w14:paraId="1241381D">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参数</w:t>
                  </w:r>
                </w:p>
              </w:tc>
              <w:tc>
                <w:tcPr>
                  <w:tcW w:w="2155" w:type="dxa"/>
                  <w:noWrap w:val="0"/>
                  <w:vAlign w:val="top"/>
                </w:tcPr>
                <w:p w14:paraId="505E6369">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0F94F6C4">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必须</w:t>
                  </w:r>
                </w:p>
              </w:tc>
              <w:tc>
                <w:tcPr>
                  <w:tcW w:w="3515" w:type="dxa"/>
                  <w:noWrap w:val="0"/>
                  <w:vAlign w:val="top"/>
                </w:tcPr>
                <w:p w14:paraId="2ED92E43">
                  <w:pPr>
                    <w:spacing w:line="240" w:lineRule="auto"/>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描述</w:t>
                  </w:r>
                </w:p>
              </w:tc>
            </w:tr>
            <w:tr w14:paraId="672F8C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128C2FF5">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result</w:t>
                  </w:r>
                </w:p>
              </w:tc>
              <w:tc>
                <w:tcPr>
                  <w:tcW w:w="2155" w:type="dxa"/>
                  <w:noWrap w:val="0"/>
                  <w:vAlign w:val="center"/>
                </w:tcPr>
                <w:p w14:paraId="33C73D55">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String[1,10]</w:t>
                  </w:r>
                </w:p>
              </w:tc>
              <w:tc>
                <w:tcPr>
                  <w:tcW w:w="709" w:type="dxa"/>
                  <w:noWrap w:val="0"/>
                  <w:vAlign w:val="center"/>
                </w:tcPr>
                <w:p w14:paraId="7564B4DE">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15" w:type="dxa"/>
                  <w:noWrap w:val="0"/>
                  <w:vAlign w:val="center"/>
                </w:tcPr>
                <w:p w14:paraId="1AC6D998">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除S0000代码值表示成功外，其余代码都表示失败：如E0001等</w:t>
                  </w:r>
                </w:p>
              </w:tc>
            </w:tr>
            <w:tr w14:paraId="3AD7B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5F15FAFB">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message</w:t>
                  </w:r>
                </w:p>
              </w:tc>
              <w:tc>
                <w:tcPr>
                  <w:tcW w:w="2155" w:type="dxa"/>
                  <w:noWrap w:val="0"/>
                  <w:vAlign w:val="center"/>
                </w:tcPr>
                <w:p w14:paraId="1978F02B">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String</w:t>
                  </w:r>
                </w:p>
              </w:tc>
              <w:tc>
                <w:tcPr>
                  <w:tcW w:w="709" w:type="dxa"/>
                  <w:noWrap w:val="0"/>
                  <w:vAlign w:val="center"/>
                </w:tcPr>
                <w:p w14:paraId="559A5968">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否</w:t>
                  </w:r>
                </w:p>
              </w:tc>
              <w:tc>
                <w:tcPr>
                  <w:tcW w:w="3515" w:type="dxa"/>
                  <w:noWrap w:val="0"/>
                  <w:vAlign w:val="center"/>
                </w:tcPr>
                <w:p w14:paraId="5B0F67F7">
                  <w:pPr>
                    <w:spacing w:line="240" w:lineRule="auto"/>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信息，BASE64格式</w:t>
                  </w:r>
                </w:p>
              </w:tc>
            </w:tr>
          </w:tbl>
          <w:p w14:paraId="2EE91718">
            <w:pPr>
              <w:pStyle w:val="30"/>
              <w:rPr>
                <w:rFonts w:ascii="宋体" w:hAnsi="宋体" w:cs="宋体"/>
                <w:color w:val="000000"/>
                <w:szCs w:val="24"/>
                <w:highlight w:val="none"/>
              </w:rPr>
            </w:pPr>
            <w:r>
              <w:rPr>
                <w:rFonts w:hint="eastAsia" w:ascii="宋体" w:hAnsi="宋体" w:cs="宋体"/>
                <w:color w:val="000000"/>
                <w:szCs w:val="24"/>
                <w:highlight w:val="none"/>
              </w:rPr>
              <w:t>结点：data/message</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35"/>
              <w:gridCol w:w="2013"/>
              <w:gridCol w:w="709"/>
              <w:gridCol w:w="3565"/>
            </w:tblGrid>
            <w:tr w14:paraId="24A514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noWrap w:val="0"/>
                  <w:vAlign w:val="top"/>
                </w:tcPr>
                <w:p w14:paraId="2B9D7648">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2013" w:type="dxa"/>
                  <w:noWrap w:val="0"/>
                  <w:vAlign w:val="top"/>
                </w:tcPr>
                <w:p w14:paraId="6E8BCD09">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2DB929E6">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14E755FB">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3BF1FC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noWrap w:val="0"/>
                  <w:vAlign w:val="top"/>
                </w:tcPr>
                <w:p w14:paraId="10F7BAD8">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bill_batch_code</w:t>
                  </w:r>
                </w:p>
              </w:tc>
              <w:tc>
                <w:tcPr>
                  <w:tcW w:w="2013" w:type="dxa"/>
                  <w:noWrap w:val="0"/>
                  <w:vAlign w:val="top"/>
                </w:tcPr>
                <w:p w14:paraId="0E715C05">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6F505A07">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6FC554C9">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票据代码</w:t>
                  </w:r>
                </w:p>
              </w:tc>
            </w:tr>
            <w:tr w14:paraId="2301C7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noWrap w:val="0"/>
                  <w:vAlign w:val="top"/>
                </w:tcPr>
                <w:p w14:paraId="1E68287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bill_no</w:t>
                  </w:r>
                </w:p>
              </w:tc>
              <w:tc>
                <w:tcPr>
                  <w:tcW w:w="2013" w:type="dxa"/>
                  <w:noWrap w:val="0"/>
                  <w:vAlign w:val="top"/>
                </w:tcPr>
                <w:p w14:paraId="613161DB">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4BD79FE6">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7C1AD3A3">
                  <w:pPr>
                    <w:ind w:firstLine="0" w:firstLineChars="0"/>
                    <w:jc w:val="both"/>
                    <w:rPr>
                      <w:rFonts w:ascii="宋体" w:hAnsi="宋体" w:cs="宋体"/>
                      <w:b/>
                      <w:color w:val="000000"/>
                      <w:szCs w:val="24"/>
                      <w:highlight w:val="none"/>
                    </w:rPr>
                  </w:pPr>
                  <w:r>
                    <w:rPr>
                      <w:rFonts w:hint="eastAsia" w:ascii="宋体" w:hAnsi="宋体" w:cs="宋体"/>
                      <w:bCs/>
                      <w:color w:val="000000"/>
                      <w:szCs w:val="24"/>
                      <w:highlight w:val="none"/>
                    </w:rPr>
                    <w:t>票据号码</w:t>
                  </w:r>
                </w:p>
              </w:tc>
            </w:tr>
            <w:tr w14:paraId="1CFC55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noWrap w:val="0"/>
                  <w:vAlign w:val="top"/>
                </w:tcPr>
                <w:p w14:paraId="4EA3732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random</w:t>
                  </w:r>
                </w:p>
              </w:tc>
              <w:tc>
                <w:tcPr>
                  <w:tcW w:w="2013" w:type="dxa"/>
                  <w:noWrap w:val="0"/>
                  <w:vAlign w:val="top"/>
                </w:tcPr>
                <w:p w14:paraId="0BE9BC4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5A921549">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2C0FC8C">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校验码</w:t>
                  </w:r>
                </w:p>
              </w:tc>
            </w:tr>
            <w:tr w14:paraId="2750D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35" w:type="dxa"/>
                  <w:noWrap w:val="0"/>
                  <w:vAlign w:val="top"/>
                </w:tcPr>
                <w:p w14:paraId="285F45C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create_time</w:t>
                  </w:r>
                </w:p>
              </w:tc>
              <w:tc>
                <w:tcPr>
                  <w:tcW w:w="2013" w:type="dxa"/>
                  <w:noWrap w:val="0"/>
                  <w:vAlign w:val="top"/>
                </w:tcPr>
                <w:p w14:paraId="54FCB8B0">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Str[17]</w:t>
                  </w:r>
                </w:p>
              </w:tc>
              <w:tc>
                <w:tcPr>
                  <w:tcW w:w="709" w:type="dxa"/>
                  <w:noWrap w:val="0"/>
                  <w:vAlign w:val="top"/>
                </w:tcPr>
                <w:p w14:paraId="04A3D06D">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5E48587E">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创建时间：时间格式精确到毫秒yyyyMMddHHmmssSSS</w:t>
                  </w:r>
                </w:p>
              </w:tc>
              <w:bookmarkStart w:id="35" w:name="_basic.palces.get获取开票点信息列表"/>
            </w:tr>
            <w:bookmarkEnd w:id="13"/>
            <w:bookmarkEnd w:id="14"/>
            <w:bookmarkEnd w:id="31"/>
            <w:bookmarkEnd w:id="32"/>
            <w:bookmarkEnd w:id="33"/>
            <w:bookmarkEnd w:id="34"/>
            <w:bookmarkEnd w:id="35"/>
          </w:tbl>
          <w:p w14:paraId="33DE9E72">
            <w:pPr>
              <w:pStyle w:val="6"/>
              <w:numPr>
                <w:ilvl w:val="4"/>
                <w:numId w:val="0"/>
              </w:numPr>
              <w:tabs>
                <w:tab w:val="clear" w:pos="425"/>
              </w:tabs>
              <w:bidi w:val="0"/>
              <w:ind w:left="0" w:leftChars="0" w:firstLine="0" w:firstLineChars="0"/>
              <w:rPr>
                <w:color w:val="000000"/>
              </w:rPr>
            </w:pPr>
            <w:bookmarkStart w:id="36" w:name="_Toc8759"/>
            <w:bookmarkStart w:id="37" w:name="OLE_LINK139"/>
            <w:r>
              <w:rPr>
                <w:rFonts w:hint="eastAsia" w:ascii="Times New Roman" w:hAnsi="Times New Roman" w:eastAsia="宋体" w:cs="Times New Roman"/>
                <w:b w:val="0"/>
                <w:color w:val="000000"/>
                <w:kern w:val="0"/>
                <w:sz w:val="24"/>
                <w:szCs w:val="24"/>
                <w:lang w:val="en-US" w:eastAsia="zh-CN" w:bidi="ar-SA"/>
              </w:rPr>
              <w:t>8.1.1.3.2</w:t>
            </w:r>
            <w:r>
              <w:rPr>
                <w:rFonts w:hint="eastAsia"/>
                <w:color w:val="000000"/>
              </w:rPr>
              <w:t>电子缴款书作废接口服务功能改造</w:t>
            </w:r>
          </w:p>
          <w:p w14:paraId="58586D0C">
            <w:pPr>
              <w:pStyle w:val="30"/>
              <w:rPr>
                <w:rFonts w:ascii="宋体" w:hAnsi="宋体" w:cs="宋体"/>
                <w:color w:val="000000"/>
                <w:szCs w:val="24"/>
                <w:highlight w:val="none"/>
              </w:rPr>
            </w:pPr>
            <w:r>
              <w:rPr>
                <w:rFonts w:hint="eastAsia" w:ascii="宋体" w:hAnsi="宋体" w:cs="宋体"/>
                <w:color w:val="000000"/>
                <w:szCs w:val="24"/>
                <w:highlight w:val="none"/>
              </w:rPr>
              <w:t>电子票换开完纸质票后，</w:t>
            </w:r>
            <w:r>
              <w:rPr>
                <w:rFonts w:hint="eastAsia" w:ascii="宋体" w:hAnsi="宋体" w:cs="宋体"/>
                <w:color w:val="000000"/>
                <w:szCs w:val="24"/>
                <w:highlight w:val="none"/>
                <w:lang w:eastAsia="zh-CN"/>
              </w:rPr>
              <w:t>交款人</w:t>
            </w:r>
            <w:r>
              <w:rPr>
                <w:rFonts w:hint="eastAsia" w:ascii="宋体" w:hAnsi="宋体" w:cs="宋体"/>
                <w:color w:val="000000"/>
                <w:szCs w:val="24"/>
                <w:highlight w:val="none"/>
              </w:rPr>
              <w:t>前往银行办理纸质票作废重开业务。</w:t>
            </w:r>
          </w:p>
          <w:p w14:paraId="004905B1">
            <w:pPr>
              <w:pStyle w:val="30"/>
              <w:rPr>
                <w:rFonts w:ascii="宋体" w:hAnsi="宋体" w:cs="宋体"/>
                <w:color w:val="000000"/>
                <w:szCs w:val="24"/>
                <w:highlight w:val="none"/>
              </w:rPr>
            </w:pPr>
            <w:r>
              <w:rPr>
                <w:rFonts w:hint="eastAsia" w:ascii="宋体" w:hAnsi="宋体" w:cs="宋体"/>
                <w:color w:val="000000"/>
                <w:szCs w:val="24"/>
                <w:highlight w:val="none"/>
              </w:rPr>
              <w:t>业务参数</w:t>
            </w:r>
          </w:p>
          <w:p w14:paraId="4842477D">
            <w:pPr>
              <w:pStyle w:val="30"/>
              <w:rPr>
                <w:rFonts w:ascii="宋体" w:hAnsi="宋体" w:cs="宋体"/>
                <w:color w:val="000000"/>
                <w:szCs w:val="24"/>
                <w:highlight w:val="none"/>
              </w:rPr>
            </w:pPr>
            <w:r>
              <w:rPr>
                <w:rFonts w:hint="eastAsia" w:ascii="宋体" w:hAnsi="宋体" w:cs="宋体"/>
                <w:color w:val="000000"/>
                <w:szCs w:val="24"/>
                <w:highlight w:val="none"/>
              </w:rPr>
              <w:t>data</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1"/>
              <w:gridCol w:w="1827"/>
              <w:gridCol w:w="709"/>
              <w:gridCol w:w="3565"/>
            </w:tblGrid>
            <w:tr w14:paraId="5C18F2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0DE95095">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1827" w:type="dxa"/>
                  <w:noWrap w:val="0"/>
                  <w:vAlign w:val="top"/>
                </w:tcPr>
                <w:p w14:paraId="1672CCB6">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610FBDC4">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700A1248">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424EEB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D86837F">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serial_number</w:t>
                  </w:r>
                </w:p>
              </w:tc>
              <w:tc>
                <w:tcPr>
                  <w:tcW w:w="1827" w:type="dxa"/>
                  <w:noWrap w:val="0"/>
                  <w:vAlign w:val="top"/>
                </w:tcPr>
                <w:p w14:paraId="435A213A">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73A26016">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39891D0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业务流水号，唯一码</w:t>
                  </w:r>
                </w:p>
              </w:tc>
            </w:tr>
            <w:tr w14:paraId="2A56C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01AC70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r>
                    <w:rPr>
                      <w:rFonts w:hint="eastAsia" w:ascii="宋体" w:hAnsi="宋体" w:cs="宋体"/>
                      <w:color w:val="000000"/>
                      <w:szCs w:val="24"/>
                      <w:highlight w:val="none"/>
                    </w:rPr>
                    <w:tab/>
                  </w:r>
                </w:p>
              </w:tc>
              <w:tc>
                <w:tcPr>
                  <w:tcW w:w="1827" w:type="dxa"/>
                  <w:noWrap w:val="0"/>
                  <w:vAlign w:val="top"/>
                </w:tcPr>
                <w:p w14:paraId="2B9D707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10832907">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7F9122D6">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票据系统</w:t>
                  </w:r>
                  <w:r>
                    <w:rPr>
                      <w:rFonts w:hint="eastAsia" w:ascii="宋体" w:hAnsi="宋体" w:cs="宋体"/>
                      <w:color w:val="000000"/>
                      <w:szCs w:val="24"/>
                      <w:highlight w:val="none"/>
                    </w:rPr>
                    <w:t>单位编码</w:t>
                  </w:r>
                </w:p>
              </w:tc>
            </w:tr>
            <w:tr w14:paraId="1DD6D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05D679F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bill_batch_code</w:t>
                  </w:r>
                </w:p>
              </w:tc>
              <w:tc>
                <w:tcPr>
                  <w:tcW w:w="1827" w:type="dxa"/>
                  <w:noWrap w:val="0"/>
                  <w:vAlign w:val="top"/>
                </w:tcPr>
                <w:p w14:paraId="09831BE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7F38C80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3A80F6AB">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票据系统作废的纸质票据代码</w:t>
                  </w:r>
                </w:p>
              </w:tc>
            </w:tr>
            <w:tr w14:paraId="489E2C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7A8874C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bill_no</w:t>
                  </w:r>
                </w:p>
              </w:tc>
              <w:tc>
                <w:tcPr>
                  <w:tcW w:w="1827" w:type="dxa"/>
                  <w:noWrap w:val="0"/>
                  <w:vAlign w:val="top"/>
                </w:tcPr>
                <w:p w14:paraId="54BB143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5A3D18C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7FD3EE6E">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票据系统作废的纸质票据号码</w:t>
                  </w:r>
                </w:p>
              </w:tc>
            </w:tr>
            <w:tr w14:paraId="7A5728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D6D21F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pbill_code</w:t>
                  </w:r>
                </w:p>
              </w:tc>
              <w:tc>
                <w:tcPr>
                  <w:tcW w:w="1827" w:type="dxa"/>
                  <w:noWrap w:val="0"/>
                  <w:vAlign w:val="top"/>
                </w:tcPr>
                <w:p w14:paraId="420456A8">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29B52237">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617B1B7F">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票据系统重开的纸质票类型</w:t>
                  </w:r>
                </w:p>
              </w:tc>
            </w:tr>
            <w:tr w14:paraId="3B5D7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742D2E4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pbill_batch_code</w:t>
                  </w:r>
                </w:p>
              </w:tc>
              <w:tc>
                <w:tcPr>
                  <w:tcW w:w="1827" w:type="dxa"/>
                  <w:noWrap w:val="0"/>
                  <w:vAlign w:val="top"/>
                </w:tcPr>
                <w:p w14:paraId="67F90C5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459FE3F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209CFCDD">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票据系统重开的纸质票据代码</w:t>
                  </w:r>
                </w:p>
              </w:tc>
            </w:tr>
            <w:tr w14:paraId="2D381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7D4EAD5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pbill_no</w:t>
                  </w:r>
                </w:p>
              </w:tc>
              <w:tc>
                <w:tcPr>
                  <w:tcW w:w="1827" w:type="dxa"/>
                  <w:noWrap w:val="0"/>
                  <w:vAlign w:val="top"/>
                </w:tcPr>
                <w:p w14:paraId="5AAA5AB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38A7C08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2D3D1283">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票据系统重开的纸质票据号码</w:t>
                  </w:r>
                </w:p>
              </w:tc>
            </w:tr>
          </w:tbl>
          <w:p w14:paraId="7B59FE10">
            <w:pPr>
              <w:pStyle w:val="30"/>
              <w:rPr>
                <w:rFonts w:ascii="宋体" w:hAnsi="宋体" w:cs="宋体"/>
                <w:color w:val="000000"/>
                <w:szCs w:val="24"/>
                <w:highlight w:val="none"/>
              </w:rPr>
            </w:pPr>
            <w:r>
              <w:rPr>
                <w:rFonts w:hint="eastAsia" w:ascii="宋体" w:hAnsi="宋体" w:cs="宋体"/>
                <w:color w:val="000000"/>
                <w:szCs w:val="24"/>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55"/>
              <w:gridCol w:w="709"/>
              <w:gridCol w:w="3515"/>
            </w:tblGrid>
            <w:tr w14:paraId="4E58C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93" w:type="dxa"/>
                  <w:noWrap w:val="0"/>
                  <w:vAlign w:val="top"/>
                </w:tcPr>
                <w:p w14:paraId="3B9AC9A3">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参数</w:t>
                  </w:r>
                </w:p>
              </w:tc>
              <w:tc>
                <w:tcPr>
                  <w:tcW w:w="2155" w:type="dxa"/>
                  <w:noWrap w:val="0"/>
                  <w:vAlign w:val="top"/>
                </w:tcPr>
                <w:p w14:paraId="36B5CDBE">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4EF01146">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必须</w:t>
                  </w:r>
                </w:p>
              </w:tc>
              <w:tc>
                <w:tcPr>
                  <w:tcW w:w="3515" w:type="dxa"/>
                  <w:noWrap w:val="0"/>
                  <w:vAlign w:val="top"/>
                </w:tcPr>
                <w:p w14:paraId="367FA422">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描述</w:t>
                  </w:r>
                </w:p>
              </w:tc>
            </w:tr>
            <w:tr w14:paraId="50B79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7B45537F">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result</w:t>
                  </w:r>
                </w:p>
              </w:tc>
              <w:tc>
                <w:tcPr>
                  <w:tcW w:w="2155" w:type="dxa"/>
                  <w:noWrap w:val="0"/>
                  <w:vAlign w:val="center"/>
                </w:tcPr>
                <w:p w14:paraId="12FDA971">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String[1,10]</w:t>
                  </w:r>
                </w:p>
              </w:tc>
              <w:tc>
                <w:tcPr>
                  <w:tcW w:w="709" w:type="dxa"/>
                  <w:noWrap w:val="0"/>
                  <w:vAlign w:val="center"/>
                </w:tcPr>
                <w:p w14:paraId="39AE9025">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15" w:type="dxa"/>
                  <w:noWrap w:val="0"/>
                  <w:vAlign w:val="center"/>
                </w:tcPr>
                <w:p w14:paraId="22378979">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除S0000代码值表示成功外，其余代码都表示失败：如E0001等</w:t>
                  </w:r>
                </w:p>
              </w:tc>
            </w:tr>
            <w:tr w14:paraId="7D3D68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65BC65DE">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message</w:t>
                  </w:r>
                </w:p>
              </w:tc>
              <w:tc>
                <w:tcPr>
                  <w:tcW w:w="2155" w:type="dxa"/>
                  <w:noWrap w:val="0"/>
                  <w:vAlign w:val="center"/>
                </w:tcPr>
                <w:p w14:paraId="7246AC39">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String</w:t>
                  </w:r>
                </w:p>
              </w:tc>
              <w:tc>
                <w:tcPr>
                  <w:tcW w:w="709" w:type="dxa"/>
                  <w:noWrap w:val="0"/>
                  <w:vAlign w:val="center"/>
                </w:tcPr>
                <w:p w14:paraId="34913303">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否</w:t>
                  </w:r>
                </w:p>
              </w:tc>
              <w:tc>
                <w:tcPr>
                  <w:tcW w:w="3515" w:type="dxa"/>
                  <w:noWrap w:val="0"/>
                  <w:vAlign w:val="center"/>
                </w:tcPr>
                <w:p w14:paraId="6992BA5D">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信息，BASE64格式</w:t>
                  </w:r>
                </w:p>
              </w:tc>
            </w:tr>
          </w:tbl>
          <w:p w14:paraId="69137F43">
            <w:pPr>
              <w:pStyle w:val="30"/>
              <w:ind w:firstLine="482"/>
              <w:rPr>
                <w:rFonts w:ascii="宋体" w:hAnsi="宋体" w:cs="宋体"/>
                <w:b/>
                <w:bCs/>
                <w:color w:val="000000"/>
                <w:szCs w:val="24"/>
                <w:highlight w:val="none"/>
              </w:rPr>
            </w:pPr>
          </w:p>
          <w:bookmarkEnd w:id="36"/>
          <w:p w14:paraId="76F547C7">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8.1.1.3.3</w:t>
            </w:r>
            <w:r>
              <w:rPr>
                <w:rFonts w:hint="eastAsia"/>
                <w:color w:val="000000"/>
              </w:rPr>
              <w:t>电子缴款书冲红接口服务功能改造</w:t>
            </w:r>
          </w:p>
          <w:p w14:paraId="176B0CBB">
            <w:pPr>
              <w:pStyle w:val="30"/>
              <w:rPr>
                <w:rFonts w:ascii="宋体" w:hAnsi="宋体" w:cs="宋体"/>
                <w:color w:val="000000"/>
                <w:szCs w:val="24"/>
                <w:highlight w:val="none"/>
              </w:rPr>
            </w:pPr>
            <w:bookmarkStart w:id="38" w:name="OLE_LINK80"/>
            <w:bookmarkStart w:id="39" w:name="OLE_LINK79"/>
            <w:r>
              <w:rPr>
                <w:rFonts w:hint="eastAsia" w:ascii="宋体" w:hAnsi="宋体" w:cs="宋体"/>
                <w:color w:val="000000"/>
                <w:szCs w:val="24"/>
                <w:highlight w:val="none"/>
                <w:lang w:eastAsia="zh-CN"/>
              </w:rPr>
              <w:t>非税收入征缴信息管理子系统</w:t>
            </w:r>
            <w:r>
              <w:rPr>
                <w:rFonts w:hint="eastAsia" w:ascii="宋体" w:hAnsi="宋体" w:cs="宋体"/>
                <w:color w:val="000000"/>
                <w:szCs w:val="24"/>
                <w:highlight w:val="none"/>
              </w:rPr>
              <w:t>退付审核成功后调用电子缴款书服务平台的开具红票接口，进行票据冲红操作，电子缴款书服务平台将新开具的红票信息返回给</w:t>
            </w:r>
            <w:r>
              <w:rPr>
                <w:rFonts w:hint="eastAsia" w:ascii="宋体" w:hAnsi="宋体" w:cs="宋体"/>
                <w:color w:val="000000"/>
                <w:szCs w:val="24"/>
                <w:highlight w:val="none"/>
                <w:lang w:eastAsia="zh-CN"/>
              </w:rPr>
              <w:t>非税收入征缴信息管理子系统</w:t>
            </w:r>
            <w:r>
              <w:rPr>
                <w:rFonts w:hint="eastAsia" w:ascii="宋体" w:hAnsi="宋体" w:cs="宋体"/>
                <w:color w:val="000000"/>
                <w:szCs w:val="24"/>
                <w:highlight w:val="none"/>
              </w:rPr>
              <w:t>。</w:t>
            </w:r>
            <w:bookmarkEnd w:id="38"/>
            <w:bookmarkEnd w:id="39"/>
          </w:p>
          <w:p w14:paraId="57281C65">
            <w:pPr>
              <w:pStyle w:val="30"/>
              <w:rPr>
                <w:rFonts w:ascii="宋体" w:hAnsi="宋体" w:cs="宋体"/>
                <w:color w:val="000000"/>
                <w:szCs w:val="24"/>
                <w:highlight w:val="none"/>
              </w:rPr>
            </w:pPr>
            <w:r>
              <w:rPr>
                <w:rFonts w:hint="eastAsia" w:ascii="宋体" w:hAnsi="宋体" w:cs="宋体"/>
                <w:color w:val="000000"/>
                <w:szCs w:val="24"/>
                <w:highlight w:val="none"/>
              </w:rPr>
              <w:t>如部分退付，则先全量冲红再重新开具一份电子缴款书。</w:t>
            </w:r>
          </w:p>
          <w:p w14:paraId="5D913369">
            <w:pPr>
              <w:pStyle w:val="30"/>
              <w:rPr>
                <w:rFonts w:ascii="宋体" w:hAnsi="宋体" w:cs="宋体"/>
                <w:color w:val="000000"/>
                <w:szCs w:val="24"/>
                <w:highlight w:val="none"/>
              </w:rPr>
            </w:pPr>
            <w:r>
              <w:rPr>
                <w:rFonts w:hint="eastAsia" w:ascii="宋体" w:hAnsi="宋体" w:cs="宋体"/>
                <w:color w:val="000000"/>
                <w:szCs w:val="24"/>
                <w:highlight w:val="none"/>
              </w:rPr>
              <w:t>业务参数</w:t>
            </w:r>
          </w:p>
          <w:p w14:paraId="2256FD27">
            <w:pPr>
              <w:pStyle w:val="30"/>
              <w:rPr>
                <w:rFonts w:ascii="宋体" w:hAnsi="宋体" w:cs="宋体"/>
                <w:color w:val="000000"/>
                <w:szCs w:val="24"/>
                <w:highlight w:val="none"/>
              </w:rPr>
            </w:pPr>
            <w:r>
              <w:rPr>
                <w:rFonts w:hint="eastAsia" w:ascii="宋体" w:hAnsi="宋体" w:cs="宋体"/>
                <w:color w:val="000000"/>
                <w:szCs w:val="24"/>
                <w:highlight w:val="none"/>
              </w:rPr>
              <w:t>节点：data</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900"/>
              <w:gridCol w:w="709"/>
              <w:gridCol w:w="3282"/>
            </w:tblGrid>
            <w:tr w14:paraId="7B505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DDEDA96">
                  <w:pPr>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参数</w:t>
                  </w:r>
                </w:p>
              </w:tc>
              <w:tc>
                <w:tcPr>
                  <w:tcW w:w="1900" w:type="dxa"/>
                  <w:noWrap w:val="0"/>
                  <w:vAlign w:val="top"/>
                </w:tcPr>
                <w:p w14:paraId="44DE5F42">
                  <w:pPr>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0D4FACC2">
                  <w:pPr>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必须</w:t>
                  </w:r>
                </w:p>
              </w:tc>
              <w:tc>
                <w:tcPr>
                  <w:tcW w:w="3282" w:type="dxa"/>
                  <w:noWrap w:val="0"/>
                  <w:vAlign w:val="top"/>
                </w:tcPr>
                <w:p w14:paraId="22A75E45">
                  <w:pPr>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描述</w:t>
                  </w:r>
                </w:p>
              </w:tc>
            </w:tr>
            <w:tr w14:paraId="45A64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7339A4A3">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serial_number</w:t>
                  </w:r>
                </w:p>
              </w:tc>
              <w:tc>
                <w:tcPr>
                  <w:tcW w:w="1900" w:type="dxa"/>
                  <w:noWrap w:val="0"/>
                  <w:vAlign w:val="top"/>
                </w:tcPr>
                <w:p w14:paraId="513ABB1F">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32F23C5B">
                  <w:pPr>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282" w:type="dxa"/>
                  <w:noWrap w:val="0"/>
                  <w:vAlign w:val="top"/>
                </w:tcPr>
                <w:p w14:paraId="5EF66AE8">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业务流水号，唯一码</w:t>
                  </w:r>
                </w:p>
              </w:tc>
            </w:tr>
            <w:tr w14:paraId="7E31A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B3D0668">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bill_batch_code</w:t>
                  </w:r>
                </w:p>
              </w:tc>
              <w:tc>
                <w:tcPr>
                  <w:tcW w:w="1900" w:type="dxa"/>
                  <w:noWrap w:val="0"/>
                  <w:vAlign w:val="top"/>
                </w:tcPr>
                <w:p w14:paraId="14F92D85">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3CF83772">
                  <w:pPr>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282" w:type="dxa"/>
                  <w:noWrap w:val="0"/>
                  <w:vAlign w:val="top"/>
                </w:tcPr>
                <w:p w14:paraId="682B19AC">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原票票据代码</w:t>
                  </w:r>
                </w:p>
              </w:tc>
            </w:tr>
            <w:tr w14:paraId="67729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717E12AA">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bill_no</w:t>
                  </w:r>
                </w:p>
              </w:tc>
              <w:tc>
                <w:tcPr>
                  <w:tcW w:w="1900" w:type="dxa"/>
                  <w:noWrap w:val="0"/>
                  <w:vAlign w:val="top"/>
                </w:tcPr>
                <w:p w14:paraId="4D1EB859">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5F0A42FB">
                  <w:pPr>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282" w:type="dxa"/>
                  <w:noWrap w:val="0"/>
                  <w:vAlign w:val="top"/>
                </w:tcPr>
                <w:p w14:paraId="4968F70F">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原票票据号码</w:t>
                  </w:r>
                </w:p>
              </w:tc>
            </w:tr>
            <w:tr w14:paraId="2C979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E4D7A02">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total_amt</w:t>
                  </w:r>
                </w:p>
              </w:tc>
              <w:tc>
                <w:tcPr>
                  <w:tcW w:w="1900" w:type="dxa"/>
                  <w:noWrap w:val="0"/>
                  <w:vAlign w:val="top"/>
                </w:tcPr>
                <w:p w14:paraId="2751CCA3">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Number[14,2]</w:t>
                  </w:r>
                </w:p>
              </w:tc>
              <w:tc>
                <w:tcPr>
                  <w:tcW w:w="709" w:type="dxa"/>
                  <w:noWrap w:val="0"/>
                  <w:vAlign w:val="top"/>
                </w:tcPr>
                <w:p w14:paraId="5C203E5B">
                  <w:pPr>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282" w:type="dxa"/>
                  <w:noWrap w:val="0"/>
                  <w:vAlign w:val="top"/>
                </w:tcPr>
                <w:p w14:paraId="3ACAD01B">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新开具金额（原票金额退付金额），如果全额退付，则传0</w:t>
                  </w:r>
                </w:p>
              </w:tc>
            </w:tr>
            <w:tr w14:paraId="2FA3C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50856FA">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author</w:t>
                  </w:r>
                </w:p>
              </w:tc>
              <w:tc>
                <w:tcPr>
                  <w:tcW w:w="1900" w:type="dxa"/>
                  <w:noWrap w:val="0"/>
                  <w:vAlign w:val="top"/>
                </w:tcPr>
                <w:p w14:paraId="44B0A4EF">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05E1A662">
                  <w:pPr>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282" w:type="dxa"/>
                  <w:noWrap w:val="0"/>
                  <w:vAlign w:val="top"/>
                </w:tcPr>
                <w:p w14:paraId="40C264E2">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操作人</w:t>
                  </w:r>
                </w:p>
              </w:tc>
            </w:tr>
            <w:tr w14:paraId="0ADA32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C8110E3">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item_details</w:t>
                  </w:r>
                </w:p>
              </w:tc>
              <w:tc>
                <w:tcPr>
                  <w:tcW w:w="1900" w:type="dxa"/>
                  <w:noWrap w:val="0"/>
                  <w:vAlign w:val="top"/>
                </w:tcPr>
                <w:p w14:paraId="0A205235">
                  <w:pPr>
                    <w:ind w:firstLine="0" w:firstLineChars="0"/>
                    <w:jc w:val="both"/>
                    <w:rPr>
                      <w:rFonts w:hint="eastAsia" w:ascii="宋体" w:hAnsi="宋体" w:eastAsia="宋体" w:cs="宋体"/>
                      <w:bCs/>
                      <w:color w:val="000000"/>
                      <w:szCs w:val="24"/>
                      <w:highlight w:val="none"/>
                      <w:lang w:eastAsia="zh-CN"/>
                    </w:rPr>
                  </w:pPr>
                  <w:r>
                    <w:rPr>
                      <w:rFonts w:hint="eastAsia" w:ascii="宋体" w:hAnsi="宋体" w:cs="宋体"/>
                      <w:bCs/>
                      <w:color w:val="000000"/>
                      <w:szCs w:val="24"/>
                      <w:highlight w:val="none"/>
                    </w:rPr>
                    <w:t>Str</w:t>
                  </w:r>
                </w:p>
              </w:tc>
              <w:tc>
                <w:tcPr>
                  <w:tcW w:w="709" w:type="dxa"/>
                  <w:noWrap w:val="0"/>
                  <w:vAlign w:val="top"/>
                </w:tcPr>
                <w:p w14:paraId="543B0868">
                  <w:pPr>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否</w:t>
                  </w:r>
                </w:p>
              </w:tc>
              <w:tc>
                <w:tcPr>
                  <w:tcW w:w="3282" w:type="dxa"/>
                  <w:noWrap w:val="0"/>
                  <w:vAlign w:val="top"/>
                </w:tcPr>
                <w:p w14:paraId="09DA0078">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新开收费项目明细内容</w:t>
                  </w:r>
                </w:p>
                <w:p w14:paraId="383B3F67">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如是全额退付则不需传，部分退付必传。</w:t>
                  </w:r>
                </w:p>
              </w:tc>
            </w:tr>
            <w:tr w14:paraId="33A49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46AA14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writeoff_reason</w:t>
                  </w:r>
                </w:p>
              </w:tc>
              <w:tc>
                <w:tcPr>
                  <w:tcW w:w="1900" w:type="dxa"/>
                  <w:noWrap w:val="0"/>
                  <w:vAlign w:val="top"/>
                </w:tcPr>
                <w:p w14:paraId="2C7B7C8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Str[1,255]</w:t>
                  </w:r>
                </w:p>
              </w:tc>
              <w:tc>
                <w:tcPr>
                  <w:tcW w:w="709" w:type="dxa"/>
                  <w:noWrap w:val="0"/>
                  <w:vAlign w:val="top"/>
                </w:tcPr>
                <w:p w14:paraId="336B7E62">
                  <w:pPr>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282" w:type="dxa"/>
                  <w:noWrap w:val="0"/>
                  <w:vAlign w:val="top"/>
                </w:tcPr>
                <w:p w14:paraId="387AD824">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冲销原因</w:t>
                  </w:r>
                </w:p>
              </w:tc>
            </w:tr>
          </w:tbl>
          <w:p w14:paraId="6E5B74CD">
            <w:pPr>
              <w:pStyle w:val="30"/>
              <w:rPr>
                <w:rFonts w:ascii="宋体" w:hAnsi="宋体" w:cs="宋体"/>
                <w:color w:val="000000"/>
                <w:szCs w:val="24"/>
                <w:highlight w:val="none"/>
              </w:rPr>
            </w:pPr>
            <w:r>
              <w:rPr>
                <w:rFonts w:hint="eastAsia" w:ascii="宋体" w:hAnsi="宋体" w:cs="宋体"/>
                <w:color w:val="000000"/>
                <w:szCs w:val="24"/>
                <w:highlight w:val="none"/>
              </w:rPr>
              <w:t>收费项目明细内容</w:t>
            </w:r>
          </w:p>
          <w:p w14:paraId="460E5ADA">
            <w:pPr>
              <w:pStyle w:val="30"/>
              <w:rPr>
                <w:rFonts w:ascii="宋体" w:hAnsi="宋体" w:cs="宋体"/>
                <w:color w:val="000000"/>
                <w:szCs w:val="24"/>
                <w:highlight w:val="none"/>
              </w:rPr>
            </w:pPr>
            <w:r>
              <w:rPr>
                <w:rFonts w:hint="eastAsia" w:ascii="宋体" w:hAnsi="宋体" w:cs="宋体"/>
                <w:color w:val="000000"/>
                <w:szCs w:val="24"/>
                <w:highlight w:val="none"/>
              </w:rPr>
              <w:t>节点：data/item_details</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228"/>
              <w:gridCol w:w="708"/>
              <w:gridCol w:w="3424"/>
            </w:tblGrid>
            <w:tr w14:paraId="7A38ED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31C91ACE">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2228" w:type="dxa"/>
                  <w:noWrap w:val="0"/>
                  <w:vAlign w:val="top"/>
                </w:tcPr>
                <w:p w14:paraId="70D829DD">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8" w:type="dxa"/>
                  <w:noWrap w:val="0"/>
                  <w:vAlign w:val="top"/>
                </w:tcPr>
                <w:p w14:paraId="3505FB01">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424" w:type="dxa"/>
                  <w:noWrap w:val="0"/>
                  <w:vAlign w:val="top"/>
                </w:tcPr>
                <w:p w14:paraId="73E45658">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0E118B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439D3A0B">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item_code</w:t>
                  </w:r>
                </w:p>
              </w:tc>
              <w:tc>
                <w:tcPr>
                  <w:tcW w:w="2228" w:type="dxa"/>
                  <w:noWrap w:val="0"/>
                  <w:vAlign w:val="top"/>
                </w:tcPr>
                <w:p w14:paraId="451D3532">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Str[1,32]</w:t>
                  </w:r>
                </w:p>
              </w:tc>
              <w:tc>
                <w:tcPr>
                  <w:tcW w:w="708" w:type="dxa"/>
                  <w:noWrap w:val="0"/>
                  <w:vAlign w:val="top"/>
                </w:tcPr>
                <w:p w14:paraId="29EF4FBB">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677F8C6A">
                  <w:pPr>
                    <w:pStyle w:val="15"/>
                    <w:ind w:firstLine="0" w:firstLineChars="0"/>
                    <w:jc w:val="both"/>
                    <w:rPr>
                      <w:rFonts w:ascii="宋体" w:hAnsi="宋体" w:eastAsia="宋体" w:cs="宋体"/>
                      <w:color w:val="000000"/>
                      <w:sz w:val="24"/>
                      <w:szCs w:val="24"/>
                      <w:highlight w:val="none"/>
                    </w:rPr>
                  </w:pPr>
                  <w:r>
                    <w:rPr>
                      <w:rFonts w:hint="eastAsia" w:ascii="宋体" w:hAnsi="宋体" w:eastAsia="宋体" w:cs="宋体"/>
                      <w:color w:val="000000"/>
                      <w:sz w:val="24"/>
                      <w:szCs w:val="24"/>
                      <w:highlight w:val="none"/>
                    </w:rPr>
                    <w:t>项目编号</w:t>
                  </w:r>
                </w:p>
              </w:tc>
            </w:tr>
            <w:tr w14:paraId="4A1B2E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17ADD131">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unit</w:t>
                  </w:r>
                </w:p>
              </w:tc>
              <w:tc>
                <w:tcPr>
                  <w:tcW w:w="2228" w:type="dxa"/>
                  <w:noWrap w:val="0"/>
                  <w:vAlign w:val="top"/>
                </w:tcPr>
                <w:p w14:paraId="7A19517B">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Str[0,20]</w:t>
                  </w:r>
                </w:p>
              </w:tc>
              <w:tc>
                <w:tcPr>
                  <w:tcW w:w="708" w:type="dxa"/>
                  <w:noWrap w:val="0"/>
                  <w:vAlign w:val="top"/>
                </w:tcPr>
                <w:p w14:paraId="18319A75">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否</w:t>
                  </w:r>
                </w:p>
              </w:tc>
              <w:tc>
                <w:tcPr>
                  <w:tcW w:w="3424" w:type="dxa"/>
                  <w:noWrap w:val="0"/>
                  <w:vAlign w:val="top"/>
                </w:tcPr>
                <w:p w14:paraId="43561C82">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计量单位</w:t>
                  </w:r>
                </w:p>
              </w:tc>
            </w:tr>
            <w:tr w14:paraId="4F5D12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0F6D30BF">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std</w:t>
                  </w:r>
                </w:p>
              </w:tc>
              <w:tc>
                <w:tcPr>
                  <w:tcW w:w="2228" w:type="dxa"/>
                  <w:noWrap w:val="0"/>
                  <w:vAlign w:val="top"/>
                </w:tcPr>
                <w:p w14:paraId="7FA9E1A6">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Number[16,6]</w:t>
                  </w:r>
                </w:p>
              </w:tc>
              <w:tc>
                <w:tcPr>
                  <w:tcW w:w="708" w:type="dxa"/>
                  <w:noWrap w:val="0"/>
                  <w:vAlign w:val="top"/>
                </w:tcPr>
                <w:p w14:paraId="6545D3E8">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153BF58B">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收费标准，单价</w:t>
                  </w:r>
                </w:p>
              </w:tc>
            </w:tr>
            <w:tr w14:paraId="418CA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155DCB40">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w:t>
                  </w:r>
                </w:p>
              </w:tc>
              <w:tc>
                <w:tcPr>
                  <w:tcW w:w="2228" w:type="dxa"/>
                  <w:noWrap w:val="0"/>
                  <w:vAlign w:val="top"/>
                </w:tcPr>
                <w:p w14:paraId="04DB9A21">
                  <w:pPr>
                    <w:ind w:firstLine="0" w:firstLineChars="0"/>
                    <w:jc w:val="both"/>
                    <w:rPr>
                      <w:rFonts w:ascii="宋体" w:hAnsi="宋体" w:cs="宋体"/>
                      <w:b/>
                      <w:color w:val="000000"/>
                      <w:szCs w:val="24"/>
                      <w:highlight w:val="none"/>
                    </w:rPr>
                  </w:pPr>
                </w:p>
              </w:tc>
              <w:tc>
                <w:tcPr>
                  <w:tcW w:w="708" w:type="dxa"/>
                  <w:noWrap w:val="0"/>
                  <w:vAlign w:val="top"/>
                </w:tcPr>
                <w:p w14:paraId="5DBF5815">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15231E28">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数量</w:t>
                  </w:r>
                </w:p>
              </w:tc>
            </w:tr>
            <w:tr w14:paraId="151D8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5D05E320">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amt</w:t>
                  </w:r>
                </w:p>
              </w:tc>
              <w:tc>
                <w:tcPr>
                  <w:tcW w:w="2228" w:type="dxa"/>
                  <w:noWrap w:val="0"/>
                  <w:vAlign w:val="top"/>
                </w:tcPr>
                <w:p w14:paraId="38A71E6E">
                  <w:pPr>
                    <w:ind w:firstLine="0" w:firstLineChars="0"/>
                    <w:jc w:val="both"/>
                    <w:rPr>
                      <w:rFonts w:ascii="宋体" w:hAnsi="宋体" w:cs="宋体"/>
                      <w:b/>
                      <w:color w:val="000000"/>
                      <w:szCs w:val="24"/>
                      <w:highlight w:val="none"/>
                    </w:rPr>
                  </w:pPr>
                </w:p>
              </w:tc>
              <w:tc>
                <w:tcPr>
                  <w:tcW w:w="708" w:type="dxa"/>
                  <w:noWrap w:val="0"/>
                  <w:vAlign w:val="top"/>
                </w:tcPr>
                <w:p w14:paraId="3D50AAB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1A166A61">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收费金额</w:t>
                  </w:r>
                </w:p>
              </w:tc>
            </w:tr>
            <w:tr w14:paraId="593EA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051BC1C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custom</w:t>
                  </w:r>
                </w:p>
              </w:tc>
              <w:tc>
                <w:tcPr>
                  <w:tcW w:w="2228" w:type="dxa"/>
                  <w:noWrap w:val="0"/>
                  <w:vAlign w:val="top"/>
                </w:tcPr>
                <w:p w14:paraId="77DA8B8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8" w:type="dxa"/>
                  <w:noWrap w:val="0"/>
                  <w:vAlign w:val="top"/>
                </w:tcPr>
                <w:p w14:paraId="6124DC2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424" w:type="dxa"/>
                  <w:noWrap w:val="0"/>
                  <w:vAlign w:val="top"/>
                </w:tcPr>
                <w:p w14:paraId="30D6F99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备注(收费标准区间)</w:t>
                  </w:r>
                </w:p>
              </w:tc>
            </w:tr>
          </w:tbl>
          <w:p w14:paraId="4D8B56FF">
            <w:pPr>
              <w:pStyle w:val="30"/>
              <w:rPr>
                <w:color w:val="000000"/>
                <w:highlight w:val="none"/>
              </w:rPr>
            </w:pPr>
            <w:r>
              <w:rPr>
                <w:rFonts w:hint="eastAsia"/>
                <w:color w:val="000000"/>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297"/>
              <w:gridCol w:w="708"/>
              <w:gridCol w:w="3374"/>
            </w:tblGrid>
            <w:tr w14:paraId="659FA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93" w:type="dxa"/>
                  <w:noWrap w:val="0"/>
                  <w:vAlign w:val="top"/>
                </w:tcPr>
                <w:p w14:paraId="1073566B">
                  <w:pPr>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参数</w:t>
                  </w:r>
                </w:p>
              </w:tc>
              <w:tc>
                <w:tcPr>
                  <w:tcW w:w="2297" w:type="dxa"/>
                  <w:noWrap w:val="0"/>
                  <w:vAlign w:val="top"/>
                </w:tcPr>
                <w:p w14:paraId="328ED289">
                  <w:pPr>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类型</w:t>
                  </w:r>
                </w:p>
              </w:tc>
              <w:tc>
                <w:tcPr>
                  <w:tcW w:w="708" w:type="dxa"/>
                  <w:noWrap w:val="0"/>
                  <w:vAlign w:val="top"/>
                </w:tcPr>
                <w:p w14:paraId="021FFBB7">
                  <w:pPr>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必须</w:t>
                  </w:r>
                </w:p>
              </w:tc>
              <w:tc>
                <w:tcPr>
                  <w:tcW w:w="3374" w:type="dxa"/>
                  <w:noWrap w:val="0"/>
                  <w:vAlign w:val="top"/>
                </w:tcPr>
                <w:p w14:paraId="19D0D391">
                  <w:pPr>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描述</w:t>
                  </w:r>
                </w:p>
              </w:tc>
            </w:tr>
            <w:tr w14:paraId="7CE09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092ED87B">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result</w:t>
                  </w:r>
                </w:p>
              </w:tc>
              <w:tc>
                <w:tcPr>
                  <w:tcW w:w="2297" w:type="dxa"/>
                  <w:noWrap w:val="0"/>
                  <w:vAlign w:val="center"/>
                </w:tcPr>
                <w:p w14:paraId="7EBD4A6C">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String[1,10]</w:t>
                  </w:r>
                </w:p>
              </w:tc>
              <w:tc>
                <w:tcPr>
                  <w:tcW w:w="708" w:type="dxa"/>
                  <w:noWrap w:val="0"/>
                  <w:vAlign w:val="center"/>
                </w:tcPr>
                <w:p w14:paraId="67BC54EA">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是</w:t>
                  </w:r>
                </w:p>
              </w:tc>
              <w:tc>
                <w:tcPr>
                  <w:tcW w:w="3374" w:type="dxa"/>
                  <w:noWrap w:val="0"/>
                  <w:vAlign w:val="center"/>
                </w:tcPr>
                <w:p w14:paraId="142F91BB">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除S0000代码值表示成功外，其余代码都表示失败：如E0001等</w:t>
                  </w:r>
                </w:p>
              </w:tc>
            </w:tr>
            <w:tr w14:paraId="6A0310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4AF1E0C0">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message</w:t>
                  </w:r>
                </w:p>
              </w:tc>
              <w:tc>
                <w:tcPr>
                  <w:tcW w:w="2297" w:type="dxa"/>
                  <w:noWrap w:val="0"/>
                  <w:vAlign w:val="center"/>
                </w:tcPr>
                <w:p w14:paraId="69E64E81">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String</w:t>
                  </w:r>
                </w:p>
              </w:tc>
              <w:tc>
                <w:tcPr>
                  <w:tcW w:w="708" w:type="dxa"/>
                  <w:noWrap w:val="0"/>
                  <w:vAlign w:val="center"/>
                </w:tcPr>
                <w:p w14:paraId="7BC6D829">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否</w:t>
                  </w:r>
                </w:p>
              </w:tc>
              <w:tc>
                <w:tcPr>
                  <w:tcW w:w="3374" w:type="dxa"/>
                  <w:noWrap w:val="0"/>
                  <w:vAlign w:val="center"/>
                </w:tcPr>
                <w:p w14:paraId="3E500CF3">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信息，BASE64格式</w:t>
                  </w:r>
                </w:p>
              </w:tc>
            </w:tr>
          </w:tbl>
          <w:p w14:paraId="3434D654">
            <w:pPr>
              <w:pStyle w:val="30"/>
              <w:rPr>
                <w:rFonts w:ascii="宋体" w:hAnsi="宋体" w:cs="宋体"/>
                <w:color w:val="000000"/>
                <w:szCs w:val="24"/>
                <w:highlight w:val="none"/>
              </w:rPr>
            </w:pPr>
            <w:r>
              <w:rPr>
                <w:rFonts w:hint="eastAsia" w:ascii="宋体" w:hAnsi="宋体" w:cs="宋体"/>
                <w:color w:val="000000"/>
                <w:szCs w:val="24"/>
                <w:highlight w:val="none"/>
              </w:rPr>
              <w:t>结点：data/message</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759"/>
              <w:gridCol w:w="708"/>
              <w:gridCol w:w="3424"/>
            </w:tblGrid>
            <w:tr w14:paraId="2EB6C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BBA0C9E">
                  <w:pPr>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参数</w:t>
                  </w:r>
                </w:p>
              </w:tc>
              <w:tc>
                <w:tcPr>
                  <w:tcW w:w="1759" w:type="dxa"/>
                  <w:noWrap w:val="0"/>
                  <w:vAlign w:val="top"/>
                </w:tcPr>
                <w:p w14:paraId="564C1124">
                  <w:pPr>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类型</w:t>
                  </w:r>
                </w:p>
              </w:tc>
              <w:tc>
                <w:tcPr>
                  <w:tcW w:w="708" w:type="dxa"/>
                  <w:noWrap w:val="0"/>
                  <w:vAlign w:val="top"/>
                </w:tcPr>
                <w:p w14:paraId="4A893EF9">
                  <w:pPr>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必须</w:t>
                  </w:r>
                </w:p>
              </w:tc>
              <w:tc>
                <w:tcPr>
                  <w:tcW w:w="3424" w:type="dxa"/>
                  <w:noWrap w:val="0"/>
                  <w:vAlign w:val="top"/>
                </w:tcPr>
                <w:p w14:paraId="50D1C724">
                  <w:pPr>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描述</w:t>
                  </w:r>
                </w:p>
              </w:tc>
            </w:tr>
            <w:tr w14:paraId="43BD75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E2B334E">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serial_number</w:t>
                  </w:r>
                </w:p>
              </w:tc>
              <w:tc>
                <w:tcPr>
                  <w:tcW w:w="1759" w:type="dxa"/>
                  <w:noWrap w:val="0"/>
                  <w:vAlign w:val="top"/>
                </w:tcPr>
                <w:p w14:paraId="0819C799">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67B141BB">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3B4BBD0D">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应答业务流水号</w:t>
                  </w:r>
                </w:p>
              </w:tc>
            </w:tr>
            <w:tr w14:paraId="73CBF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5B851194">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scarlet_bill_batch_code</w:t>
                  </w:r>
                </w:p>
              </w:tc>
              <w:tc>
                <w:tcPr>
                  <w:tcW w:w="1759" w:type="dxa"/>
                  <w:noWrap w:val="0"/>
                  <w:vAlign w:val="top"/>
                </w:tcPr>
                <w:p w14:paraId="17542214">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024F8E7B">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7F90AB03">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红票票据代码</w:t>
                  </w:r>
                </w:p>
              </w:tc>
            </w:tr>
            <w:tr w14:paraId="2789C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731A88D">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scarlet_bill_no</w:t>
                  </w:r>
                </w:p>
              </w:tc>
              <w:tc>
                <w:tcPr>
                  <w:tcW w:w="1759" w:type="dxa"/>
                  <w:noWrap w:val="0"/>
                  <w:vAlign w:val="top"/>
                </w:tcPr>
                <w:p w14:paraId="1719EC3A">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Str[1,20]</w:t>
                  </w:r>
                </w:p>
              </w:tc>
              <w:tc>
                <w:tcPr>
                  <w:tcW w:w="708" w:type="dxa"/>
                  <w:noWrap w:val="0"/>
                  <w:vAlign w:val="top"/>
                </w:tcPr>
                <w:p w14:paraId="15454AA0">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640DB7ED">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红票票据号码</w:t>
                  </w:r>
                </w:p>
              </w:tc>
            </w:tr>
            <w:tr w14:paraId="29372B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7F5E118">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scarlet_random</w:t>
                  </w:r>
                  <w:r>
                    <w:rPr>
                      <w:rFonts w:hint="eastAsia" w:ascii="宋体" w:hAnsi="宋体" w:cs="宋体"/>
                      <w:color w:val="000000"/>
                      <w:szCs w:val="24"/>
                      <w:highlight w:val="none"/>
                    </w:rPr>
                    <w:tab/>
                  </w:r>
                </w:p>
              </w:tc>
              <w:tc>
                <w:tcPr>
                  <w:tcW w:w="1759" w:type="dxa"/>
                  <w:noWrap w:val="0"/>
                  <w:vAlign w:val="top"/>
                </w:tcPr>
                <w:p w14:paraId="17402E3D">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Str[1,20]</w:t>
                  </w:r>
                </w:p>
              </w:tc>
              <w:tc>
                <w:tcPr>
                  <w:tcW w:w="708" w:type="dxa"/>
                  <w:noWrap w:val="0"/>
                  <w:vAlign w:val="top"/>
                </w:tcPr>
                <w:p w14:paraId="5FF660B2">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4CBBC639">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红字电子缴款书校验码</w:t>
                  </w:r>
                </w:p>
              </w:tc>
            </w:tr>
            <w:tr w14:paraId="79E90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E1A3493">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create_time</w:t>
                  </w:r>
                </w:p>
              </w:tc>
              <w:tc>
                <w:tcPr>
                  <w:tcW w:w="1759" w:type="dxa"/>
                  <w:noWrap w:val="0"/>
                  <w:vAlign w:val="top"/>
                </w:tcPr>
                <w:p w14:paraId="6C308733">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Str[17]</w:t>
                  </w:r>
                </w:p>
              </w:tc>
              <w:tc>
                <w:tcPr>
                  <w:tcW w:w="708" w:type="dxa"/>
                  <w:noWrap w:val="0"/>
                  <w:vAlign w:val="top"/>
                </w:tcPr>
                <w:p w14:paraId="2A384BE3">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70F31742">
                  <w:pPr>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创建时间：时间格式精确到毫秒yyyyMMddHHmmssSSS</w:t>
                  </w:r>
                </w:p>
              </w:tc>
            </w:tr>
            <w:bookmarkEnd w:id="37"/>
          </w:tbl>
          <w:p w14:paraId="2E2C2ECC">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8.1.1.3.4</w:t>
            </w:r>
            <w:r>
              <w:rPr>
                <w:rFonts w:hint="eastAsia"/>
                <w:color w:val="000000"/>
              </w:rPr>
              <w:t>电子缴款书核销接口服务功能改造</w:t>
            </w:r>
          </w:p>
          <w:p w14:paraId="5E4F67FA">
            <w:pPr>
              <w:pStyle w:val="30"/>
              <w:rPr>
                <w:rFonts w:ascii="宋体" w:hAnsi="宋体" w:cs="宋体"/>
                <w:color w:val="000000"/>
                <w:szCs w:val="24"/>
                <w:highlight w:val="none"/>
              </w:rPr>
            </w:pPr>
            <w:r>
              <w:rPr>
                <w:rFonts w:hint="eastAsia" w:ascii="宋体" w:hAnsi="宋体" w:cs="宋体"/>
                <w:color w:val="000000"/>
                <w:szCs w:val="24"/>
                <w:highlight w:val="none"/>
              </w:rPr>
              <w:t>电子缴款书自动核销服务接口。</w:t>
            </w:r>
          </w:p>
          <w:p w14:paraId="360CD151">
            <w:pPr>
              <w:pStyle w:val="30"/>
              <w:rPr>
                <w:rFonts w:ascii="宋体" w:hAnsi="宋体" w:cs="宋体"/>
                <w:color w:val="000000"/>
                <w:szCs w:val="24"/>
                <w:highlight w:val="none"/>
              </w:rPr>
            </w:pPr>
            <w:r>
              <w:rPr>
                <w:rFonts w:hint="eastAsia" w:ascii="宋体" w:hAnsi="宋体" w:cs="宋体"/>
                <w:color w:val="000000"/>
                <w:szCs w:val="24"/>
                <w:highlight w:val="none"/>
              </w:rPr>
              <w:t>业务参数</w:t>
            </w:r>
          </w:p>
          <w:p w14:paraId="699DF272">
            <w:pPr>
              <w:pStyle w:val="30"/>
              <w:rPr>
                <w:rFonts w:ascii="宋体" w:hAnsi="宋体" w:cs="宋体"/>
                <w:color w:val="000000"/>
                <w:szCs w:val="24"/>
                <w:highlight w:val="none"/>
              </w:rPr>
            </w:pPr>
            <w:r>
              <w:rPr>
                <w:rFonts w:hint="eastAsia" w:ascii="宋体" w:hAnsi="宋体" w:cs="宋体"/>
                <w:color w:val="000000"/>
                <w:szCs w:val="24"/>
                <w:highlight w:val="none"/>
              </w:rPr>
              <w:t>data</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1"/>
              <w:gridCol w:w="1969"/>
              <w:gridCol w:w="709"/>
              <w:gridCol w:w="3423"/>
            </w:tblGrid>
            <w:tr w14:paraId="75A4ED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10C31084">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1969" w:type="dxa"/>
                  <w:noWrap w:val="0"/>
                  <w:vAlign w:val="top"/>
                </w:tcPr>
                <w:p w14:paraId="79A0FD7F">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0146E526">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423" w:type="dxa"/>
                  <w:noWrap w:val="0"/>
                  <w:vAlign w:val="top"/>
                </w:tcPr>
                <w:p w14:paraId="1FF4F44A">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033421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681B5F39">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serial_number</w:t>
                  </w:r>
                </w:p>
              </w:tc>
              <w:tc>
                <w:tcPr>
                  <w:tcW w:w="1969" w:type="dxa"/>
                  <w:noWrap w:val="0"/>
                  <w:vAlign w:val="top"/>
                </w:tcPr>
                <w:p w14:paraId="41ED4031">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5B7CECA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423" w:type="dxa"/>
                  <w:noWrap w:val="0"/>
                  <w:vAlign w:val="top"/>
                </w:tcPr>
                <w:p w14:paraId="2E579026">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业务流水号，唯一码</w:t>
                  </w:r>
                </w:p>
              </w:tc>
            </w:tr>
            <w:tr w14:paraId="6BC081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6CAF34F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r>
                    <w:rPr>
                      <w:rFonts w:hint="eastAsia" w:ascii="宋体" w:hAnsi="宋体" w:cs="宋体"/>
                      <w:color w:val="000000"/>
                      <w:szCs w:val="24"/>
                      <w:highlight w:val="none"/>
                    </w:rPr>
                    <w:tab/>
                  </w:r>
                </w:p>
              </w:tc>
              <w:tc>
                <w:tcPr>
                  <w:tcW w:w="1969" w:type="dxa"/>
                  <w:noWrap w:val="0"/>
                  <w:vAlign w:val="top"/>
                </w:tcPr>
                <w:p w14:paraId="2C251C7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39212AD8">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50C7558D">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票据系统</w:t>
                  </w:r>
                  <w:r>
                    <w:rPr>
                      <w:rFonts w:hint="eastAsia" w:ascii="宋体" w:hAnsi="宋体" w:cs="宋体"/>
                      <w:color w:val="000000"/>
                      <w:szCs w:val="24"/>
                      <w:highlight w:val="none"/>
                    </w:rPr>
                    <w:t>单位编码</w:t>
                  </w:r>
                </w:p>
              </w:tc>
            </w:tr>
            <w:tr w14:paraId="64A9D9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976C70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pbill_code</w:t>
                  </w:r>
                </w:p>
              </w:tc>
              <w:tc>
                <w:tcPr>
                  <w:tcW w:w="1969" w:type="dxa"/>
                  <w:noWrap w:val="0"/>
                  <w:vAlign w:val="top"/>
                </w:tcPr>
                <w:p w14:paraId="54082938">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3039F13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1AF5A037">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票据类型</w:t>
                  </w:r>
                </w:p>
              </w:tc>
            </w:tr>
            <w:tr w14:paraId="017245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CB981CD">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pbill_batch_code</w:t>
                  </w:r>
                </w:p>
              </w:tc>
              <w:tc>
                <w:tcPr>
                  <w:tcW w:w="1969" w:type="dxa"/>
                  <w:noWrap w:val="0"/>
                  <w:vAlign w:val="top"/>
                </w:tcPr>
                <w:p w14:paraId="49AB45F2">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42A97250">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14260574">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票据代码</w:t>
                  </w:r>
                </w:p>
              </w:tc>
            </w:tr>
            <w:tr w14:paraId="17051C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6A6396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pbill_no1</w:t>
                  </w:r>
                </w:p>
              </w:tc>
              <w:tc>
                <w:tcPr>
                  <w:tcW w:w="1969" w:type="dxa"/>
                  <w:noWrap w:val="0"/>
                  <w:vAlign w:val="top"/>
                </w:tcPr>
                <w:p w14:paraId="3B7F8FA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1AC25819">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781347EC">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票据起始号码</w:t>
                  </w:r>
                </w:p>
              </w:tc>
            </w:tr>
            <w:tr w14:paraId="184327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34E0103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pbill_no2</w:t>
                  </w:r>
                </w:p>
              </w:tc>
              <w:tc>
                <w:tcPr>
                  <w:tcW w:w="1969" w:type="dxa"/>
                  <w:noWrap w:val="0"/>
                  <w:vAlign w:val="top"/>
                </w:tcPr>
                <w:p w14:paraId="175022E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5A8071D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6E463D2F">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票据终止号码</w:t>
                  </w:r>
                </w:p>
              </w:tc>
            </w:tr>
            <w:tr w14:paraId="58330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255A013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author</w:t>
                  </w:r>
                </w:p>
              </w:tc>
              <w:tc>
                <w:tcPr>
                  <w:tcW w:w="1969" w:type="dxa"/>
                  <w:noWrap w:val="0"/>
                  <w:vAlign w:val="top"/>
                </w:tcPr>
                <w:p w14:paraId="4BCE848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37805827">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3ED18B92">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核销人员</w:t>
                  </w:r>
                </w:p>
              </w:tc>
            </w:tr>
          </w:tbl>
          <w:p w14:paraId="416E8F95">
            <w:pPr>
              <w:pStyle w:val="30"/>
              <w:rPr>
                <w:rFonts w:ascii="宋体" w:hAnsi="宋体" w:cs="宋体"/>
                <w:color w:val="000000"/>
                <w:szCs w:val="24"/>
                <w:highlight w:val="none"/>
              </w:rPr>
            </w:pPr>
            <w:r>
              <w:rPr>
                <w:rFonts w:hint="eastAsia" w:ascii="宋体" w:hAnsi="宋体" w:cs="宋体"/>
                <w:color w:val="000000"/>
                <w:szCs w:val="24"/>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297"/>
              <w:gridCol w:w="708"/>
              <w:gridCol w:w="3374"/>
            </w:tblGrid>
            <w:tr w14:paraId="4D4FEE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93" w:type="dxa"/>
                  <w:noWrap w:val="0"/>
                  <w:vAlign w:val="top"/>
                </w:tcPr>
                <w:p w14:paraId="3C26E637">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2297" w:type="dxa"/>
                  <w:noWrap w:val="0"/>
                  <w:vAlign w:val="top"/>
                </w:tcPr>
                <w:p w14:paraId="7637536B">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8" w:type="dxa"/>
                  <w:noWrap w:val="0"/>
                  <w:vAlign w:val="top"/>
                </w:tcPr>
                <w:p w14:paraId="3ABF66C2">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374" w:type="dxa"/>
                  <w:noWrap w:val="0"/>
                  <w:vAlign w:val="top"/>
                </w:tcPr>
                <w:p w14:paraId="183D2D1E">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348B7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54F4B39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result</w:t>
                  </w:r>
                </w:p>
              </w:tc>
              <w:tc>
                <w:tcPr>
                  <w:tcW w:w="2297" w:type="dxa"/>
                  <w:noWrap w:val="0"/>
                  <w:vAlign w:val="center"/>
                </w:tcPr>
                <w:p w14:paraId="37A3F42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String[1,10]</w:t>
                  </w:r>
                </w:p>
              </w:tc>
              <w:tc>
                <w:tcPr>
                  <w:tcW w:w="708" w:type="dxa"/>
                  <w:noWrap w:val="0"/>
                  <w:vAlign w:val="center"/>
                </w:tcPr>
                <w:p w14:paraId="44D7946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374" w:type="dxa"/>
                  <w:noWrap w:val="0"/>
                  <w:vAlign w:val="center"/>
                </w:tcPr>
                <w:p w14:paraId="6BCD5BC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除S0000代码值表示成功外，其余代码都表示失败：如E0001等</w:t>
                  </w:r>
                </w:p>
              </w:tc>
            </w:tr>
            <w:tr w14:paraId="68F20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3CA9305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message</w:t>
                  </w:r>
                </w:p>
              </w:tc>
              <w:tc>
                <w:tcPr>
                  <w:tcW w:w="2297" w:type="dxa"/>
                  <w:noWrap w:val="0"/>
                  <w:vAlign w:val="center"/>
                </w:tcPr>
                <w:p w14:paraId="0D001CC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String</w:t>
                  </w:r>
                </w:p>
              </w:tc>
              <w:tc>
                <w:tcPr>
                  <w:tcW w:w="708" w:type="dxa"/>
                  <w:noWrap w:val="0"/>
                  <w:vAlign w:val="center"/>
                </w:tcPr>
                <w:p w14:paraId="1EB2E63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374" w:type="dxa"/>
                  <w:noWrap w:val="0"/>
                  <w:vAlign w:val="center"/>
                </w:tcPr>
                <w:p w14:paraId="337419D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信息，BASE64格式</w:t>
                  </w:r>
                </w:p>
              </w:tc>
            </w:tr>
          </w:tbl>
          <w:p w14:paraId="35B307BB">
            <w:pPr>
              <w:pStyle w:val="30"/>
              <w:ind w:firstLine="482"/>
              <w:rPr>
                <w:rFonts w:ascii="宋体" w:hAnsi="宋体" w:cs="宋体"/>
                <w:b/>
                <w:bCs/>
                <w:color w:val="000000"/>
                <w:szCs w:val="24"/>
                <w:highlight w:val="none"/>
              </w:rPr>
            </w:pPr>
          </w:p>
          <w:p w14:paraId="7F2EEFD5">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8.1.1.3.5</w:t>
            </w:r>
            <w:r>
              <w:rPr>
                <w:rFonts w:hint="eastAsia"/>
                <w:color w:val="000000"/>
              </w:rPr>
              <w:t>电子缴款书入账接口服务功能改造</w:t>
            </w:r>
          </w:p>
          <w:p w14:paraId="3BF49E79">
            <w:pPr>
              <w:pStyle w:val="30"/>
              <w:rPr>
                <w:rFonts w:ascii="宋体" w:hAnsi="宋体" w:cs="宋体"/>
                <w:color w:val="000000"/>
                <w:szCs w:val="24"/>
                <w:highlight w:val="none"/>
              </w:rPr>
            </w:pPr>
            <w:r>
              <w:rPr>
                <w:rFonts w:hint="eastAsia" w:ascii="宋体" w:hAnsi="宋体" w:cs="宋体"/>
                <w:color w:val="000000"/>
                <w:szCs w:val="24"/>
                <w:highlight w:val="none"/>
              </w:rPr>
              <w:t>业务参数</w:t>
            </w:r>
          </w:p>
          <w:p w14:paraId="532AAA8D">
            <w:pPr>
              <w:pStyle w:val="30"/>
              <w:rPr>
                <w:rFonts w:ascii="宋体" w:hAnsi="宋体" w:cs="宋体"/>
                <w:color w:val="000000"/>
                <w:szCs w:val="24"/>
                <w:highlight w:val="none"/>
              </w:rPr>
            </w:pPr>
            <w:r>
              <w:rPr>
                <w:rFonts w:hint="eastAsia" w:ascii="宋体" w:hAnsi="宋体" w:cs="宋体"/>
                <w:color w:val="000000"/>
                <w:szCs w:val="24"/>
                <w:highlight w:val="none"/>
              </w:rPr>
              <w:t>data</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1"/>
              <w:gridCol w:w="1969"/>
              <w:gridCol w:w="709"/>
              <w:gridCol w:w="3423"/>
            </w:tblGrid>
            <w:tr w14:paraId="36785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A407ECE">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1969" w:type="dxa"/>
                  <w:noWrap w:val="0"/>
                  <w:vAlign w:val="top"/>
                </w:tcPr>
                <w:p w14:paraId="14329E15">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7FC14211">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423" w:type="dxa"/>
                  <w:noWrap w:val="0"/>
                  <w:vAlign w:val="top"/>
                </w:tcPr>
                <w:p w14:paraId="01606072">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79FCC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7DB078E">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serial_number</w:t>
                  </w:r>
                </w:p>
              </w:tc>
              <w:tc>
                <w:tcPr>
                  <w:tcW w:w="1969" w:type="dxa"/>
                  <w:noWrap w:val="0"/>
                  <w:vAlign w:val="top"/>
                </w:tcPr>
                <w:p w14:paraId="053BCE0A">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15233FD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423" w:type="dxa"/>
                  <w:noWrap w:val="0"/>
                  <w:vAlign w:val="top"/>
                </w:tcPr>
                <w:p w14:paraId="65866C4E">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业务流水号，唯一码</w:t>
                  </w:r>
                </w:p>
              </w:tc>
            </w:tr>
            <w:tr w14:paraId="63F42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33722BA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rgn_code</w:t>
                  </w:r>
                </w:p>
              </w:tc>
              <w:tc>
                <w:tcPr>
                  <w:tcW w:w="1969" w:type="dxa"/>
                  <w:noWrap w:val="0"/>
                  <w:vAlign w:val="top"/>
                </w:tcPr>
                <w:p w14:paraId="504219A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6281BDE8">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3EDCD042">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区划编码</w:t>
                  </w:r>
                </w:p>
              </w:tc>
            </w:tr>
            <w:tr w14:paraId="1A152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16EA524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r>
                    <w:rPr>
                      <w:rFonts w:hint="eastAsia" w:ascii="宋体" w:hAnsi="宋体" w:cs="宋体"/>
                      <w:color w:val="000000"/>
                      <w:szCs w:val="24"/>
                      <w:highlight w:val="none"/>
                    </w:rPr>
                    <w:tab/>
                  </w:r>
                </w:p>
              </w:tc>
              <w:tc>
                <w:tcPr>
                  <w:tcW w:w="1969" w:type="dxa"/>
                  <w:noWrap w:val="0"/>
                  <w:vAlign w:val="top"/>
                </w:tcPr>
                <w:p w14:paraId="0D5ED0E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3AF2D30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042B23B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单位编码</w:t>
                  </w:r>
                </w:p>
              </w:tc>
            </w:tr>
            <w:tr w14:paraId="11217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793256C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bill_code</w:t>
                  </w:r>
                </w:p>
              </w:tc>
              <w:tc>
                <w:tcPr>
                  <w:tcW w:w="1969" w:type="dxa"/>
                  <w:noWrap w:val="0"/>
                  <w:vAlign w:val="top"/>
                </w:tcPr>
                <w:p w14:paraId="3F7FA3E8">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6F3CAF6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60F33AFF">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入账编码</w:t>
                  </w:r>
                </w:p>
              </w:tc>
            </w:tr>
          </w:tbl>
          <w:p w14:paraId="45ABBE39">
            <w:pPr>
              <w:pStyle w:val="30"/>
              <w:rPr>
                <w:rFonts w:ascii="宋体" w:hAnsi="宋体" w:cs="宋体"/>
                <w:color w:val="000000"/>
                <w:szCs w:val="24"/>
                <w:highlight w:val="none"/>
              </w:rPr>
            </w:pPr>
            <w:r>
              <w:rPr>
                <w:rFonts w:hint="eastAsia" w:ascii="宋体" w:hAnsi="宋体" w:cs="宋体"/>
                <w:color w:val="000000"/>
                <w:szCs w:val="24"/>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297"/>
              <w:gridCol w:w="708"/>
              <w:gridCol w:w="3374"/>
            </w:tblGrid>
            <w:tr w14:paraId="251437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03" w:hRule="atLeast"/>
              </w:trPr>
              <w:tc>
                <w:tcPr>
                  <w:tcW w:w="2093" w:type="dxa"/>
                  <w:noWrap w:val="0"/>
                  <w:vAlign w:val="top"/>
                </w:tcPr>
                <w:p w14:paraId="4BC15BE0">
                  <w:pPr>
                    <w:spacing w:before="240" w:after="240" w:line="240" w:lineRule="auto"/>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参数</w:t>
                  </w:r>
                </w:p>
              </w:tc>
              <w:tc>
                <w:tcPr>
                  <w:tcW w:w="2297" w:type="dxa"/>
                  <w:noWrap w:val="0"/>
                  <w:vAlign w:val="top"/>
                </w:tcPr>
                <w:p w14:paraId="443C40B1">
                  <w:pPr>
                    <w:spacing w:before="240" w:after="240" w:line="240" w:lineRule="auto"/>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类型</w:t>
                  </w:r>
                </w:p>
              </w:tc>
              <w:tc>
                <w:tcPr>
                  <w:tcW w:w="708" w:type="dxa"/>
                  <w:noWrap w:val="0"/>
                  <w:vAlign w:val="top"/>
                </w:tcPr>
                <w:p w14:paraId="1BAA0150">
                  <w:pPr>
                    <w:spacing w:before="240" w:after="240" w:line="240" w:lineRule="auto"/>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必须</w:t>
                  </w:r>
                </w:p>
              </w:tc>
              <w:tc>
                <w:tcPr>
                  <w:tcW w:w="3374" w:type="dxa"/>
                  <w:noWrap w:val="0"/>
                  <w:vAlign w:val="top"/>
                </w:tcPr>
                <w:p w14:paraId="73B63703">
                  <w:pPr>
                    <w:spacing w:before="240" w:after="240" w:line="240" w:lineRule="auto"/>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描述</w:t>
                  </w:r>
                </w:p>
              </w:tc>
            </w:tr>
            <w:tr w14:paraId="18A745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635F6CE0">
                  <w:pPr>
                    <w:spacing w:before="120" w:beforeLines="50" w:after="120" w:afterLines="50"/>
                    <w:ind w:right="210" w:firstLine="0" w:firstLineChars="0"/>
                    <w:rPr>
                      <w:rFonts w:ascii="宋体" w:hAnsi="宋体" w:cs="宋体"/>
                      <w:color w:val="000000"/>
                      <w:szCs w:val="24"/>
                      <w:highlight w:val="none"/>
                    </w:rPr>
                  </w:pPr>
                  <w:r>
                    <w:rPr>
                      <w:rFonts w:hint="eastAsia" w:ascii="宋体" w:hAnsi="宋体" w:cs="宋体"/>
                      <w:color w:val="000000"/>
                      <w:szCs w:val="24"/>
                      <w:highlight w:val="none"/>
                    </w:rPr>
                    <w:t>result</w:t>
                  </w:r>
                </w:p>
              </w:tc>
              <w:tc>
                <w:tcPr>
                  <w:tcW w:w="2297" w:type="dxa"/>
                  <w:noWrap w:val="0"/>
                  <w:vAlign w:val="center"/>
                </w:tcPr>
                <w:p w14:paraId="5358956B">
                  <w:pPr>
                    <w:spacing w:before="240" w:after="240"/>
                    <w:ind w:firstLine="0" w:firstLineChars="0"/>
                    <w:rPr>
                      <w:rFonts w:ascii="宋体" w:hAnsi="宋体" w:cs="宋体"/>
                      <w:color w:val="000000"/>
                      <w:szCs w:val="24"/>
                      <w:highlight w:val="none"/>
                    </w:rPr>
                  </w:pPr>
                  <w:r>
                    <w:rPr>
                      <w:rFonts w:hint="eastAsia" w:ascii="宋体" w:hAnsi="宋体" w:cs="宋体"/>
                      <w:color w:val="000000"/>
                      <w:szCs w:val="24"/>
                      <w:highlight w:val="none"/>
                    </w:rPr>
                    <w:t>String[1,10]</w:t>
                  </w:r>
                </w:p>
              </w:tc>
              <w:tc>
                <w:tcPr>
                  <w:tcW w:w="708" w:type="dxa"/>
                  <w:noWrap w:val="0"/>
                  <w:vAlign w:val="center"/>
                </w:tcPr>
                <w:p w14:paraId="632BBCD5">
                  <w:pPr>
                    <w:spacing w:before="120" w:beforeLines="50" w:after="120" w:afterLines="50"/>
                    <w:ind w:right="210"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374" w:type="dxa"/>
                  <w:noWrap w:val="0"/>
                  <w:vAlign w:val="center"/>
                </w:tcPr>
                <w:p w14:paraId="67C0E635">
                  <w:pPr>
                    <w:spacing w:before="120" w:beforeLines="50" w:after="120" w:afterLines="50"/>
                    <w:ind w:right="210" w:firstLine="0" w:firstLineChars="0"/>
                    <w:rPr>
                      <w:rFonts w:ascii="宋体" w:hAnsi="宋体" w:cs="宋体"/>
                      <w:color w:val="000000"/>
                      <w:szCs w:val="24"/>
                      <w:highlight w:val="none"/>
                    </w:rPr>
                  </w:pPr>
                  <w:r>
                    <w:rPr>
                      <w:rFonts w:hint="eastAsia" w:ascii="宋体" w:hAnsi="宋体" w:cs="宋体"/>
                      <w:color w:val="000000"/>
                      <w:szCs w:val="24"/>
                      <w:highlight w:val="none"/>
                    </w:rPr>
                    <w:t>除S0000代码值表示成功外，其余代码都表示失败：如E0001等</w:t>
                  </w:r>
                </w:p>
              </w:tc>
            </w:tr>
            <w:tr w14:paraId="1705D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5F510FB9">
                  <w:pPr>
                    <w:spacing w:before="120" w:beforeLines="50" w:after="120" w:afterLines="50"/>
                    <w:ind w:right="210" w:firstLine="0" w:firstLineChars="0"/>
                    <w:rPr>
                      <w:rFonts w:ascii="宋体" w:hAnsi="宋体" w:cs="宋体"/>
                      <w:color w:val="000000"/>
                      <w:szCs w:val="24"/>
                      <w:highlight w:val="none"/>
                    </w:rPr>
                  </w:pPr>
                  <w:r>
                    <w:rPr>
                      <w:rFonts w:hint="eastAsia" w:ascii="宋体" w:hAnsi="宋体" w:cs="宋体"/>
                      <w:color w:val="000000"/>
                      <w:szCs w:val="24"/>
                      <w:highlight w:val="none"/>
                    </w:rPr>
                    <w:t>message</w:t>
                  </w:r>
                </w:p>
              </w:tc>
              <w:tc>
                <w:tcPr>
                  <w:tcW w:w="2297" w:type="dxa"/>
                  <w:noWrap w:val="0"/>
                  <w:vAlign w:val="center"/>
                </w:tcPr>
                <w:p w14:paraId="1F2F6076">
                  <w:pPr>
                    <w:spacing w:before="120" w:beforeLines="50" w:after="120" w:afterLines="50"/>
                    <w:ind w:right="210" w:firstLine="0" w:firstLineChars="0"/>
                    <w:rPr>
                      <w:rFonts w:ascii="宋体" w:hAnsi="宋体" w:cs="宋体"/>
                      <w:color w:val="000000"/>
                      <w:szCs w:val="24"/>
                      <w:highlight w:val="none"/>
                    </w:rPr>
                  </w:pPr>
                  <w:r>
                    <w:rPr>
                      <w:rFonts w:hint="eastAsia" w:ascii="宋体" w:hAnsi="宋体" w:cs="宋体"/>
                      <w:color w:val="000000"/>
                      <w:szCs w:val="24"/>
                      <w:highlight w:val="none"/>
                    </w:rPr>
                    <w:t>String</w:t>
                  </w:r>
                </w:p>
              </w:tc>
              <w:tc>
                <w:tcPr>
                  <w:tcW w:w="708" w:type="dxa"/>
                  <w:noWrap w:val="0"/>
                  <w:vAlign w:val="center"/>
                </w:tcPr>
                <w:p w14:paraId="033645C1">
                  <w:pPr>
                    <w:spacing w:before="120" w:beforeLines="50" w:after="120" w:afterLines="50"/>
                    <w:ind w:right="210"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374" w:type="dxa"/>
                  <w:noWrap w:val="0"/>
                  <w:vAlign w:val="center"/>
                </w:tcPr>
                <w:p w14:paraId="77EBBF62">
                  <w:pPr>
                    <w:spacing w:before="120" w:beforeLines="50" w:after="120" w:afterLines="50"/>
                    <w:ind w:right="210" w:firstLine="0" w:firstLineChars="0"/>
                    <w:rPr>
                      <w:rFonts w:ascii="宋体" w:hAnsi="宋体" w:cs="宋体"/>
                      <w:color w:val="000000"/>
                      <w:szCs w:val="24"/>
                      <w:highlight w:val="none"/>
                    </w:rPr>
                  </w:pPr>
                  <w:r>
                    <w:rPr>
                      <w:rFonts w:hint="eastAsia" w:ascii="宋体" w:hAnsi="宋体" w:cs="宋体"/>
                      <w:color w:val="000000"/>
                      <w:szCs w:val="24"/>
                      <w:highlight w:val="none"/>
                    </w:rPr>
                    <w:t>信息，BASE64格式</w:t>
                  </w:r>
                </w:p>
              </w:tc>
            </w:tr>
          </w:tbl>
          <w:p w14:paraId="517E6372">
            <w:pPr>
              <w:pStyle w:val="30"/>
              <w:rPr>
                <w:rFonts w:ascii="宋体" w:hAnsi="宋体" w:cs="宋体"/>
                <w:color w:val="000000"/>
                <w:szCs w:val="24"/>
                <w:highlight w:val="none"/>
              </w:rPr>
            </w:pPr>
            <w:r>
              <w:rPr>
                <w:rFonts w:hint="eastAsia" w:ascii="宋体" w:hAnsi="宋体" w:cs="宋体"/>
                <w:color w:val="000000"/>
                <w:szCs w:val="24"/>
                <w:highlight w:val="none"/>
              </w:rPr>
              <w:t>结点：data/message</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3"/>
              <w:gridCol w:w="2127"/>
              <w:gridCol w:w="708"/>
              <w:gridCol w:w="3424"/>
            </w:tblGrid>
            <w:tr w14:paraId="59774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noWrap w:val="0"/>
                  <w:vAlign w:val="top"/>
                </w:tcPr>
                <w:p w14:paraId="343AF006">
                  <w:pPr>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参数</w:t>
                  </w:r>
                </w:p>
              </w:tc>
              <w:tc>
                <w:tcPr>
                  <w:tcW w:w="2127" w:type="dxa"/>
                  <w:noWrap w:val="0"/>
                  <w:vAlign w:val="top"/>
                </w:tcPr>
                <w:p w14:paraId="664DEA31">
                  <w:pPr>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类型</w:t>
                  </w:r>
                </w:p>
              </w:tc>
              <w:tc>
                <w:tcPr>
                  <w:tcW w:w="708" w:type="dxa"/>
                  <w:noWrap w:val="0"/>
                  <w:vAlign w:val="top"/>
                </w:tcPr>
                <w:p w14:paraId="7C3BA81F">
                  <w:pPr>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必须</w:t>
                  </w:r>
                </w:p>
              </w:tc>
              <w:tc>
                <w:tcPr>
                  <w:tcW w:w="3424" w:type="dxa"/>
                  <w:noWrap w:val="0"/>
                  <w:vAlign w:val="top"/>
                </w:tcPr>
                <w:p w14:paraId="1690B986">
                  <w:pPr>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描述</w:t>
                  </w:r>
                </w:p>
              </w:tc>
            </w:tr>
            <w:tr w14:paraId="60A1ED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noWrap w:val="0"/>
                  <w:vAlign w:val="top"/>
                </w:tcPr>
                <w:p w14:paraId="3DB6051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rgn_code</w:t>
                  </w:r>
                </w:p>
              </w:tc>
              <w:tc>
                <w:tcPr>
                  <w:tcW w:w="2127" w:type="dxa"/>
                  <w:noWrap w:val="0"/>
                  <w:vAlign w:val="top"/>
                </w:tcPr>
                <w:p w14:paraId="08E12E98">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44FEF737">
                  <w:pPr>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48281DB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区划编码</w:t>
                  </w:r>
                </w:p>
              </w:tc>
            </w:tr>
            <w:tr w14:paraId="64045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noWrap w:val="0"/>
                  <w:vAlign w:val="top"/>
                </w:tcPr>
                <w:p w14:paraId="586D2A5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p>
              </w:tc>
              <w:tc>
                <w:tcPr>
                  <w:tcW w:w="2127" w:type="dxa"/>
                  <w:noWrap w:val="0"/>
                  <w:vAlign w:val="top"/>
                </w:tcPr>
                <w:p w14:paraId="047AD49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199AD5AA">
                  <w:pPr>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7F6C98D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单位编码</w:t>
                  </w:r>
                </w:p>
              </w:tc>
            </w:tr>
            <w:tr w14:paraId="031A92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noWrap w:val="0"/>
                  <w:vAlign w:val="top"/>
                </w:tcPr>
                <w:p w14:paraId="57EDE2C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place_code</w:t>
                  </w:r>
                </w:p>
              </w:tc>
              <w:tc>
                <w:tcPr>
                  <w:tcW w:w="2127" w:type="dxa"/>
                  <w:noWrap w:val="0"/>
                  <w:vAlign w:val="top"/>
                </w:tcPr>
                <w:p w14:paraId="46F34FF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1ADB28E9">
                  <w:pPr>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485CD53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开票点编码</w:t>
                  </w:r>
                </w:p>
              </w:tc>
            </w:tr>
            <w:tr w14:paraId="04353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noWrap w:val="0"/>
                  <w:vAlign w:val="top"/>
                </w:tcPr>
                <w:p w14:paraId="590E356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bill_code</w:t>
                  </w:r>
                </w:p>
              </w:tc>
              <w:tc>
                <w:tcPr>
                  <w:tcW w:w="2127" w:type="dxa"/>
                  <w:noWrap w:val="0"/>
                  <w:vAlign w:val="top"/>
                </w:tcPr>
                <w:p w14:paraId="500D28C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02B5EFAC">
                  <w:pPr>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7BF1C40F">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票据编码</w:t>
                  </w:r>
                </w:p>
              </w:tc>
            </w:tr>
            <w:tr w14:paraId="5CFC6D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noWrap w:val="0"/>
                  <w:vAlign w:val="top"/>
                </w:tcPr>
                <w:p w14:paraId="4D2EDF29">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bill_batch_code</w:t>
                  </w:r>
                </w:p>
              </w:tc>
              <w:tc>
                <w:tcPr>
                  <w:tcW w:w="2127" w:type="dxa"/>
                  <w:noWrap w:val="0"/>
                  <w:vAlign w:val="top"/>
                </w:tcPr>
                <w:p w14:paraId="74D98E98">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5754AE6E">
                  <w:pPr>
                    <w:ind w:firstLine="0" w:firstLineChars="0"/>
                    <w:jc w:val="center"/>
                    <w:rPr>
                      <w:rFonts w:ascii="宋体" w:hAnsi="宋体" w:cs="宋体"/>
                      <w:bCs/>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4E174917">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票据代码</w:t>
                  </w:r>
                </w:p>
              </w:tc>
            </w:tr>
            <w:tr w14:paraId="363016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noWrap w:val="0"/>
                  <w:vAlign w:val="top"/>
                </w:tcPr>
                <w:p w14:paraId="17A347F0">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billno1</w:t>
                  </w:r>
                </w:p>
              </w:tc>
              <w:tc>
                <w:tcPr>
                  <w:tcW w:w="2127" w:type="dxa"/>
                  <w:noWrap w:val="0"/>
                  <w:vAlign w:val="top"/>
                </w:tcPr>
                <w:p w14:paraId="757022A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7A9B8800">
                  <w:pPr>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07E99C34">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起始号</w:t>
                  </w:r>
                </w:p>
              </w:tc>
            </w:tr>
            <w:tr w14:paraId="17E396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3" w:type="dxa"/>
                  <w:noWrap w:val="0"/>
                  <w:vAlign w:val="top"/>
                </w:tcPr>
                <w:p w14:paraId="3E7EB57D">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billno2</w:t>
                  </w:r>
                </w:p>
              </w:tc>
              <w:tc>
                <w:tcPr>
                  <w:tcW w:w="2127" w:type="dxa"/>
                  <w:noWrap w:val="0"/>
                  <w:vAlign w:val="top"/>
                </w:tcPr>
                <w:p w14:paraId="6ECCF6EC">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14AC2638">
                  <w:pPr>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是</w:t>
                  </w:r>
                </w:p>
              </w:tc>
              <w:tc>
                <w:tcPr>
                  <w:tcW w:w="3424" w:type="dxa"/>
                  <w:noWrap w:val="0"/>
                  <w:vAlign w:val="top"/>
                </w:tcPr>
                <w:p w14:paraId="139C2513">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终止号</w:t>
                  </w:r>
                </w:p>
              </w:tc>
            </w:tr>
          </w:tbl>
          <w:p w14:paraId="38F1D828">
            <w:pPr>
              <w:pStyle w:val="30"/>
              <w:ind w:firstLine="482"/>
              <w:rPr>
                <w:rFonts w:ascii="宋体" w:hAnsi="宋体" w:cs="宋体"/>
                <w:b/>
                <w:bCs/>
                <w:color w:val="000000"/>
                <w:szCs w:val="24"/>
                <w:highlight w:val="none"/>
              </w:rPr>
            </w:pPr>
          </w:p>
          <w:p w14:paraId="34899AE6">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8.1.1.3.6</w:t>
            </w:r>
            <w:r>
              <w:rPr>
                <w:rFonts w:hint="eastAsia"/>
                <w:color w:val="000000"/>
              </w:rPr>
              <w:t>电子缴款书归档接口服务功能改造</w:t>
            </w:r>
          </w:p>
          <w:p w14:paraId="70ED9C82">
            <w:pPr>
              <w:pStyle w:val="30"/>
              <w:rPr>
                <w:rFonts w:ascii="宋体" w:hAnsi="宋体" w:cs="宋体"/>
                <w:color w:val="000000"/>
                <w:szCs w:val="24"/>
                <w:highlight w:val="none"/>
              </w:rPr>
            </w:pPr>
            <w:r>
              <w:rPr>
                <w:rFonts w:hint="eastAsia" w:ascii="宋体" w:hAnsi="宋体" w:cs="宋体"/>
                <w:color w:val="000000"/>
                <w:szCs w:val="24"/>
                <w:highlight w:val="none"/>
              </w:rPr>
              <w:t>业务参数</w:t>
            </w:r>
          </w:p>
          <w:p w14:paraId="2C5D7432">
            <w:pPr>
              <w:pStyle w:val="30"/>
              <w:rPr>
                <w:rFonts w:ascii="宋体" w:hAnsi="宋体" w:cs="宋体"/>
                <w:color w:val="000000"/>
                <w:szCs w:val="24"/>
                <w:highlight w:val="none"/>
              </w:rPr>
            </w:pPr>
            <w:r>
              <w:rPr>
                <w:rFonts w:hint="eastAsia" w:ascii="宋体" w:hAnsi="宋体" w:cs="宋体"/>
                <w:color w:val="000000"/>
                <w:szCs w:val="24"/>
                <w:highlight w:val="none"/>
              </w:rPr>
              <w:t>data</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21"/>
              <w:gridCol w:w="1969"/>
              <w:gridCol w:w="709"/>
              <w:gridCol w:w="3423"/>
            </w:tblGrid>
            <w:tr w14:paraId="45FCC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4F34B1AF">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1969" w:type="dxa"/>
                  <w:noWrap w:val="0"/>
                  <w:vAlign w:val="top"/>
                </w:tcPr>
                <w:p w14:paraId="69B22903">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3404A5D6">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423" w:type="dxa"/>
                  <w:noWrap w:val="0"/>
                  <w:vAlign w:val="top"/>
                </w:tcPr>
                <w:p w14:paraId="02454963">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146E44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580ACB97">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serial_number</w:t>
                  </w:r>
                </w:p>
              </w:tc>
              <w:tc>
                <w:tcPr>
                  <w:tcW w:w="1969" w:type="dxa"/>
                  <w:noWrap w:val="0"/>
                  <w:vAlign w:val="top"/>
                </w:tcPr>
                <w:p w14:paraId="59F60E3A">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5DFA87A2">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423" w:type="dxa"/>
                  <w:noWrap w:val="0"/>
                  <w:vAlign w:val="top"/>
                </w:tcPr>
                <w:p w14:paraId="7747416B">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业务流水号，唯一码</w:t>
                  </w:r>
                </w:p>
              </w:tc>
            </w:tr>
            <w:tr w14:paraId="10F12E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3367BFD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rgn_code</w:t>
                  </w:r>
                </w:p>
              </w:tc>
              <w:tc>
                <w:tcPr>
                  <w:tcW w:w="1969" w:type="dxa"/>
                  <w:noWrap w:val="0"/>
                  <w:vAlign w:val="top"/>
                </w:tcPr>
                <w:p w14:paraId="3628D77F">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6D655D94">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28D3ACF2">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区划编码</w:t>
                  </w:r>
                </w:p>
              </w:tc>
            </w:tr>
            <w:tr w14:paraId="6E47E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79BE53B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r>
                    <w:rPr>
                      <w:rFonts w:hint="eastAsia" w:ascii="宋体" w:hAnsi="宋体" w:cs="宋体"/>
                      <w:color w:val="000000"/>
                      <w:szCs w:val="24"/>
                      <w:highlight w:val="none"/>
                    </w:rPr>
                    <w:tab/>
                  </w:r>
                </w:p>
              </w:tc>
              <w:tc>
                <w:tcPr>
                  <w:tcW w:w="1969" w:type="dxa"/>
                  <w:noWrap w:val="0"/>
                  <w:vAlign w:val="top"/>
                </w:tcPr>
                <w:p w14:paraId="2C41903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Str[1,32]</w:t>
                  </w:r>
                </w:p>
              </w:tc>
              <w:tc>
                <w:tcPr>
                  <w:tcW w:w="709" w:type="dxa"/>
                  <w:noWrap w:val="0"/>
                  <w:vAlign w:val="top"/>
                </w:tcPr>
                <w:p w14:paraId="3FDFBDA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2FCC016C">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票据系统</w:t>
                  </w:r>
                  <w:r>
                    <w:rPr>
                      <w:rFonts w:hint="eastAsia" w:ascii="宋体" w:hAnsi="宋体" w:cs="宋体"/>
                      <w:color w:val="000000"/>
                      <w:szCs w:val="24"/>
                      <w:highlight w:val="none"/>
                    </w:rPr>
                    <w:t>单位编码</w:t>
                  </w:r>
                </w:p>
              </w:tc>
            </w:tr>
            <w:tr w14:paraId="53033F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21" w:type="dxa"/>
                  <w:noWrap w:val="0"/>
                  <w:vAlign w:val="top"/>
                </w:tcPr>
                <w:p w14:paraId="6A62362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bill_code</w:t>
                  </w:r>
                </w:p>
              </w:tc>
              <w:tc>
                <w:tcPr>
                  <w:tcW w:w="1969" w:type="dxa"/>
                  <w:noWrap w:val="0"/>
                  <w:vAlign w:val="top"/>
                </w:tcPr>
                <w:p w14:paraId="7E0E5C4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0CCAEF6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423" w:type="dxa"/>
                  <w:noWrap w:val="0"/>
                  <w:vAlign w:val="top"/>
                </w:tcPr>
                <w:p w14:paraId="13A1DD98">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归档编码</w:t>
                  </w:r>
                </w:p>
              </w:tc>
            </w:tr>
          </w:tbl>
          <w:p w14:paraId="625B022C">
            <w:pPr>
              <w:pStyle w:val="30"/>
              <w:rPr>
                <w:rFonts w:ascii="宋体" w:hAnsi="宋体" w:cs="宋体"/>
                <w:color w:val="000000"/>
                <w:szCs w:val="24"/>
                <w:highlight w:val="none"/>
              </w:rPr>
            </w:pPr>
            <w:r>
              <w:rPr>
                <w:rFonts w:hint="eastAsia" w:ascii="宋体" w:hAnsi="宋体" w:cs="宋体"/>
                <w:color w:val="000000"/>
                <w:szCs w:val="24"/>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297"/>
              <w:gridCol w:w="708"/>
              <w:gridCol w:w="3374"/>
            </w:tblGrid>
            <w:tr w14:paraId="70F431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93" w:type="dxa"/>
                  <w:noWrap w:val="0"/>
                  <w:vAlign w:val="top"/>
                </w:tcPr>
                <w:p w14:paraId="3864D926">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2297" w:type="dxa"/>
                  <w:noWrap w:val="0"/>
                  <w:vAlign w:val="top"/>
                </w:tcPr>
                <w:p w14:paraId="1B8A376D">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8" w:type="dxa"/>
                  <w:noWrap w:val="0"/>
                  <w:vAlign w:val="top"/>
                </w:tcPr>
                <w:p w14:paraId="47D16C67">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374" w:type="dxa"/>
                  <w:noWrap w:val="0"/>
                  <w:vAlign w:val="top"/>
                </w:tcPr>
                <w:p w14:paraId="7DF92610">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399F6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6A6FB47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result</w:t>
                  </w:r>
                </w:p>
              </w:tc>
              <w:tc>
                <w:tcPr>
                  <w:tcW w:w="2297" w:type="dxa"/>
                  <w:noWrap w:val="0"/>
                  <w:vAlign w:val="center"/>
                </w:tcPr>
                <w:p w14:paraId="61B298C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String[1,10]</w:t>
                  </w:r>
                </w:p>
              </w:tc>
              <w:tc>
                <w:tcPr>
                  <w:tcW w:w="708" w:type="dxa"/>
                  <w:noWrap w:val="0"/>
                  <w:vAlign w:val="center"/>
                </w:tcPr>
                <w:p w14:paraId="104E287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374" w:type="dxa"/>
                  <w:noWrap w:val="0"/>
                  <w:vAlign w:val="center"/>
                </w:tcPr>
                <w:p w14:paraId="189EF0C8">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除S0000代码值表示成功外，其余代码都表示失败：如E0001等</w:t>
                  </w:r>
                </w:p>
              </w:tc>
            </w:tr>
            <w:tr w14:paraId="7F11F5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1C01997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message</w:t>
                  </w:r>
                </w:p>
              </w:tc>
              <w:tc>
                <w:tcPr>
                  <w:tcW w:w="2297" w:type="dxa"/>
                  <w:noWrap w:val="0"/>
                  <w:vAlign w:val="center"/>
                </w:tcPr>
                <w:p w14:paraId="4E3DBF1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String</w:t>
                  </w:r>
                </w:p>
              </w:tc>
              <w:tc>
                <w:tcPr>
                  <w:tcW w:w="708" w:type="dxa"/>
                  <w:noWrap w:val="0"/>
                  <w:vAlign w:val="center"/>
                </w:tcPr>
                <w:p w14:paraId="16D29E0C">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374" w:type="dxa"/>
                  <w:noWrap w:val="0"/>
                  <w:vAlign w:val="center"/>
                </w:tcPr>
                <w:p w14:paraId="18E96EFF">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信息，BASE64格式</w:t>
                  </w:r>
                </w:p>
              </w:tc>
            </w:tr>
          </w:tbl>
          <w:p w14:paraId="4C76DD6C">
            <w:pPr>
              <w:pStyle w:val="30"/>
              <w:rPr>
                <w:rFonts w:ascii="宋体" w:hAnsi="宋体" w:cs="宋体"/>
                <w:color w:val="000000"/>
                <w:szCs w:val="24"/>
                <w:highlight w:val="none"/>
              </w:rPr>
            </w:pPr>
            <w:r>
              <w:rPr>
                <w:rFonts w:hint="eastAsia" w:ascii="宋体" w:hAnsi="宋体" w:cs="宋体"/>
                <w:color w:val="000000"/>
                <w:szCs w:val="24"/>
                <w:highlight w:val="none"/>
              </w:rPr>
              <w:t>结点：data/message</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759"/>
              <w:gridCol w:w="708"/>
              <w:gridCol w:w="3424"/>
            </w:tblGrid>
            <w:tr w14:paraId="2419A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8DC8668">
                  <w:pPr>
                    <w:spacing w:before="240" w:after="240" w:line="240" w:lineRule="auto"/>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参数</w:t>
                  </w:r>
                </w:p>
              </w:tc>
              <w:tc>
                <w:tcPr>
                  <w:tcW w:w="1759" w:type="dxa"/>
                  <w:noWrap w:val="0"/>
                  <w:vAlign w:val="top"/>
                </w:tcPr>
                <w:p w14:paraId="730A1141">
                  <w:pPr>
                    <w:spacing w:before="240" w:after="240" w:line="240" w:lineRule="auto"/>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类型</w:t>
                  </w:r>
                </w:p>
              </w:tc>
              <w:tc>
                <w:tcPr>
                  <w:tcW w:w="708" w:type="dxa"/>
                  <w:noWrap w:val="0"/>
                  <w:vAlign w:val="top"/>
                </w:tcPr>
                <w:p w14:paraId="680141E7">
                  <w:pPr>
                    <w:spacing w:before="240" w:after="240" w:line="240" w:lineRule="auto"/>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必须</w:t>
                  </w:r>
                </w:p>
              </w:tc>
              <w:tc>
                <w:tcPr>
                  <w:tcW w:w="3424" w:type="dxa"/>
                  <w:noWrap w:val="0"/>
                  <w:vAlign w:val="top"/>
                </w:tcPr>
                <w:p w14:paraId="48561F91">
                  <w:pPr>
                    <w:spacing w:before="240" w:after="240" w:line="240" w:lineRule="auto"/>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描述</w:t>
                  </w:r>
                </w:p>
              </w:tc>
            </w:tr>
            <w:tr w14:paraId="2AF682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62C49D1">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rgn_code</w:t>
                  </w:r>
                </w:p>
              </w:tc>
              <w:tc>
                <w:tcPr>
                  <w:tcW w:w="1759" w:type="dxa"/>
                  <w:noWrap w:val="0"/>
                  <w:vAlign w:val="top"/>
                </w:tcPr>
                <w:p w14:paraId="45203122">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71908150">
                  <w:pPr>
                    <w:spacing w:before="240" w:after="240" w:line="240" w:lineRule="auto"/>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64821679">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区划编码</w:t>
                  </w:r>
                </w:p>
              </w:tc>
            </w:tr>
            <w:tr w14:paraId="0E04A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447D205">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p>
              </w:tc>
              <w:tc>
                <w:tcPr>
                  <w:tcW w:w="1759" w:type="dxa"/>
                  <w:noWrap w:val="0"/>
                  <w:vAlign w:val="top"/>
                </w:tcPr>
                <w:p w14:paraId="6E679AE1">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09223E4B">
                  <w:pPr>
                    <w:spacing w:before="240" w:after="240" w:line="240" w:lineRule="auto"/>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50D2A1FD">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单位编码</w:t>
                  </w:r>
                </w:p>
              </w:tc>
            </w:tr>
            <w:tr w14:paraId="34440D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7963A665">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place_code</w:t>
                  </w:r>
                </w:p>
              </w:tc>
              <w:tc>
                <w:tcPr>
                  <w:tcW w:w="1759" w:type="dxa"/>
                  <w:noWrap w:val="0"/>
                  <w:vAlign w:val="top"/>
                </w:tcPr>
                <w:p w14:paraId="09AFFEBD">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21BC8A02">
                  <w:pPr>
                    <w:spacing w:before="240" w:after="240" w:line="240" w:lineRule="auto"/>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1FE33888">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开票点编码</w:t>
                  </w:r>
                </w:p>
              </w:tc>
            </w:tr>
            <w:tr w14:paraId="607B3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190712D">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bill_code</w:t>
                  </w:r>
                </w:p>
              </w:tc>
              <w:tc>
                <w:tcPr>
                  <w:tcW w:w="1759" w:type="dxa"/>
                  <w:noWrap w:val="0"/>
                  <w:vAlign w:val="top"/>
                </w:tcPr>
                <w:p w14:paraId="6EBA3772">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2B0F59A5">
                  <w:pPr>
                    <w:spacing w:before="240" w:after="240" w:line="240" w:lineRule="auto"/>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0598033F">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票据编码</w:t>
                  </w:r>
                </w:p>
              </w:tc>
            </w:tr>
            <w:tr w14:paraId="16B00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A1B4A8A">
                  <w:pPr>
                    <w:spacing w:before="240" w:after="240"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bill_batch_code</w:t>
                  </w:r>
                </w:p>
              </w:tc>
              <w:tc>
                <w:tcPr>
                  <w:tcW w:w="1759" w:type="dxa"/>
                  <w:noWrap w:val="0"/>
                  <w:vAlign w:val="top"/>
                </w:tcPr>
                <w:p w14:paraId="781ABC42">
                  <w:pPr>
                    <w:spacing w:before="240" w:after="240" w:line="240" w:lineRule="auto"/>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2E039820">
                  <w:pPr>
                    <w:spacing w:before="240" w:after="240" w:line="240" w:lineRule="auto"/>
                    <w:ind w:firstLine="0" w:firstLineChars="0"/>
                    <w:jc w:val="center"/>
                    <w:rPr>
                      <w:rFonts w:ascii="宋体" w:hAnsi="宋体" w:cs="宋体"/>
                      <w:bCs/>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5F72CDEE">
                  <w:pPr>
                    <w:spacing w:before="240" w:after="240"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票据代码</w:t>
                  </w:r>
                </w:p>
              </w:tc>
            </w:tr>
            <w:tr w14:paraId="0E2A4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189F8D4">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billno1</w:t>
                  </w:r>
                </w:p>
              </w:tc>
              <w:tc>
                <w:tcPr>
                  <w:tcW w:w="1759" w:type="dxa"/>
                  <w:noWrap w:val="0"/>
                  <w:vAlign w:val="top"/>
                </w:tcPr>
                <w:p w14:paraId="1A41FD33">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28D54ED6">
                  <w:pPr>
                    <w:spacing w:before="240" w:after="240" w:line="240" w:lineRule="auto"/>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424" w:type="dxa"/>
                  <w:noWrap w:val="0"/>
                  <w:vAlign w:val="top"/>
                </w:tcPr>
                <w:p w14:paraId="3FC7897C">
                  <w:pPr>
                    <w:spacing w:before="240" w:after="240"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起始号</w:t>
                  </w:r>
                </w:p>
              </w:tc>
            </w:tr>
            <w:tr w14:paraId="7C2F0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5C969DB">
                  <w:pPr>
                    <w:spacing w:before="240" w:after="240"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billno2</w:t>
                  </w:r>
                </w:p>
              </w:tc>
              <w:tc>
                <w:tcPr>
                  <w:tcW w:w="1759" w:type="dxa"/>
                  <w:noWrap w:val="0"/>
                  <w:vAlign w:val="top"/>
                </w:tcPr>
                <w:p w14:paraId="5C6AA120">
                  <w:pPr>
                    <w:spacing w:before="240" w:after="240" w:line="240" w:lineRule="auto"/>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8" w:type="dxa"/>
                  <w:noWrap w:val="0"/>
                  <w:vAlign w:val="top"/>
                </w:tcPr>
                <w:p w14:paraId="1C5614A5">
                  <w:pPr>
                    <w:spacing w:before="240" w:after="240" w:line="240" w:lineRule="auto"/>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是</w:t>
                  </w:r>
                </w:p>
              </w:tc>
              <w:tc>
                <w:tcPr>
                  <w:tcW w:w="3424" w:type="dxa"/>
                  <w:noWrap w:val="0"/>
                  <w:vAlign w:val="top"/>
                </w:tcPr>
                <w:p w14:paraId="48AFD4C1">
                  <w:pPr>
                    <w:spacing w:before="240" w:after="240" w:line="240" w:lineRule="auto"/>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终止号</w:t>
                  </w:r>
                </w:p>
              </w:tc>
            </w:tr>
          </w:tbl>
          <w:p w14:paraId="479BB5A8">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8.1.1.3.7</w:t>
            </w:r>
            <w:r>
              <w:rPr>
                <w:rFonts w:hint="eastAsia"/>
                <w:color w:val="000000"/>
              </w:rPr>
              <w:t>电子缴款书下载服务功能改造</w:t>
            </w:r>
          </w:p>
          <w:p w14:paraId="074A7498">
            <w:pPr>
              <w:pStyle w:val="30"/>
              <w:rPr>
                <w:rFonts w:ascii="宋体" w:hAnsi="宋体" w:cs="宋体"/>
                <w:color w:val="000000"/>
                <w:szCs w:val="24"/>
                <w:highlight w:val="none"/>
              </w:rPr>
            </w:pPr>
            <w:r>
              <w:rPr>
                <w:rFonts w:hint="eastAsia" w:ascii="宋体" w:hAnsi="宋体" w:cs="宋体"/>
                <w:color w:val="000000"/>
                <w:szCs w:val="24"/>
                <w:highlight w:val="none"/>
              </w:rPr>
              <w:t>下载电子缴款书明细信息及票据的图片base64字符串。</w:t>
            </w:r>
          </w:p>
          <w:p w14:paraId="5A345AE5">
            <w:pPr>
              <w:pStyle w:val="30"/>
              <w:rPr>
                <w:rFonts w:ascii="宋体" w:hAnsi="宋体" w:cs="宋体"/>
                <w:color w:val="000000"/>
                <w:szCs w:val="24"/>
                <w:highlight w:val="none"/>
              </w:rPr>
            </w:pPr>
            <w:r>
              <w:rPr>
                <w:rFonts w:hint="eastAsia" w:ascii="宋体" w:hAnsi="宋体" w:cs="宋体"/>
                <w:color w:val="000000"/>
                <w:szCs w:val="24"/>
                <w:highlight w:val="none"/>
              </w:rPr>
              <w:t>业务参数</w:t>
            </w:r>
          </w:p>
          <w:p w14:paraId="476D44E7">
            <w:pPr>
              <w:pStyle w:val="30"/>
              <w:rPr>
                <w:rFonts w:ascii="宋体" w:hAnsi="宋体" w:cs="宋体"/>
                <w:color w:val="000000"/>
                <w:szCs w:val="24"/>
                <w:highlight w:val="none"/>
              </w:rPr>
            </w:pPr>
            <w:r>
              <w:rPr>
                <w:rFonts w:hint="eastAsia" w:ascii="宋体" w:hAnsi="宋体" w:cs="宋体"/>
                <w:color w:val="000000"/>
                <w:szCs w:val="24"/>
                <w:highlight w:val="none"/>
              </w:rPr>
              <w:t>节点：data</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1932"/>
              <w:gridCol w:w="709"/>
              <w:gridCol w:w="3565"/>
            </w:tblGrid>
            <w:tr w14:paraId="77E5E1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5214782E">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1932" w:type="dxa"/>
                  <w:noWrap w:val="0"/>
                  <w:vAlign w:val="top"/>
                </w:tcPr>
                <w:p w14:paraId="0F971576">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41C4BC62">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0AF78F66">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3F287D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74E2D41C">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serial_number</w:t>
                  </w:r>
                </w:p>
              </w:tc>
              <w:tc>
                <w:tcPr>
                  <w:tcW w:w="1932" w:type="dxa"/>
                  <w:noWrap w:val="0"/>
                  <w:vAlign w:val="top"/>
                </w:tcPr>
                <w:p w14:paraId="522C9EA0">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110FB2E3">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3B4D0FE2">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业务流水号，唯一码</w:t>
                  </w:r>
                </w:p>
              </w:tc>
            </w:tr>
            <w:tr w14:paraId="22FA47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60B6F8C2">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bill_batch_code</w:t>
                  </w:r>
                </w:p>
              </w:tc>
              <w:tc>
                <w:tcPr>
                  <w:tcW w:w="1932" w:type="dxa"/>
                  <w:noWrap w:val="0"/>
                  <w:vAlign w:val="top"/>
                </w:tcPr>
                <w:p w14:paraId="0879AA8C">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08BE01A9">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47D5C92E">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电子缴款书代码</w:t>
                  </w:r>
                </w:p>
              </w:tc>
            </w:tr>
            <w:tr w14:paraId="7CBD98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421B0DF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bill_no</w:t>
                  </w:r>
                </w:p>
              </w:tc>
              <w:tc>
                <w:tcPr>
                  <w:tcW w:w="1932" w:type="dxa"/>
                  <w:noWrap w:val="0"/>
                  <w:vAlign w:val="top"/>
                </w:tcPr>
                <w:p w14:paraId="0098D3B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7ACCA048">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4144C478">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电子缴款书号码</w:t>
                  </w:r>
                </w:p>
              </w:tc>
            </w:tr>
            <w:tr w14:paraId="79E3A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05ECE0C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get_img</w:t>
                  </w:r>
                </w:p>
              </w:tc>
              <w:tc>
                <w:tcPr>
                  <w:tcW w:w="1932" w:type="dxa"/>
                  <w:noWrap w:val="0"/>
                  <w:vAlign w:val="top"/>
                </w:tcPr>
                <w:p w14:paraId="55B900F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Str[1,10]</w:t>
                  </w:r>
                </w:p>
              </w:tc>
              <w:tc>
                <w:tcPr>
                  <w:tcW w:w="709" w:type="dxa"/>
                  <w:noWrap w:val="0"/>
                  <w:vAlign w:val="top"/>
                </w:tcPr>
                <w:p w14:paraId="22EB195C">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1B1EBA4A">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0:只查票据信息，不获取图片</w:t>
                  </w:r>
                </w:p>
                <w:p w14:paraId="07AE0BAA">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1：取云平台生成的图片（在线模式）固定值。</w:t>
                  </w:r>
                </w:p>
              </w:tc>
            </w:tr>
          </w:tbl>
          <w:p w14:paraId="7F99A7D7">
            <w:pPr>
              <w:pStyle w:val="30"/>
              <w:rPr>
                <w:rFonts w:ascii="宋体" w:hAnsi="宋体" w:cs="宋体"/>
                <w:color w:val="000000"/>
                <w:szCs w:val="24"/>
                <w:highlight w:val="none"/>
              </w:rPr>
            </w:pPr>
            <w:r>
              <w:rPr>
                <w:rFonts w:hint="eastAsia" w:ascii="宋体" w:hAnsi="宋体" w:cs="宋体"/>
                <w:color w:val="000000"/>
                <w:szCs w:val="24"/>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55"/>
              <w:gridCol w:w="709"/>
              <w:gridCol w:w="3515"/>
            </w:tblGrid>
            <w:tr w14:paraId="47C19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93" w:type="dxa"/>
                  <w:noWrap w:val="0"/>
                  <w:vAlign w:val="top"/>
                </w:tcPr>
                <w:p w14:paraId="7D0EC6A3">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2155" w:type="dxa"/>
                  <w:noWrap w:val="0"/>
                  <w:vAlign w:val="top"/>
                </w:tcPr>
                <w:p w14:paraId="255D8ACD">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73CB5933">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15" w:type="dxa"/>
                  <w:noWrap w:val="0"/>
                  <w:vAlign w:val="top"/>
                </w:tcPr>
                <w:p w14:paraId="52C437FC">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02B8C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3980A87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result</w:t>
                  </w:r>
                </w:p>
              </w:tc>
              <w:tc>
                <w:tcPr>
                  <w:tcW w:w="2155" w:type="dxa"/>
                  <w:noWrap w:val="0"/>
                  <w:vAlign w:val="center"/>
                </w:tcPr>
                <w:p w14:paraId="3B93D1C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String[1,10]</w:t>
                  </w:r>
                </w:p>
              </w:tc>
              <w:tc>
                <w:tcPr>
                  <w:tcW w:w="709" w:type="dxa"/>
                  <w:noWrap w:val="0"/>
                  <w:vAlign w:val="center"/>
                </w:tcPr>
                <w:p w14:paraId="6999BC1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15" w:type="dxa"/>
                  <w:noWrap w:val="0"/>
                  <w:vAlign w:val="center"/>
                </w:tcPr>
                <w:p w14:paraId="381B2D8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除S0000代码值表示成功外，其余代码都表示失败：如E0001等</w:t>
                  </w:r>
                </w:p>
              </w:tc>
            </w:tr>
            <w:tr w14:paraId="63988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579F110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message</w:t>
                  </w:r>
                </w:p>
              </w:tc>
              <w:tc>
                <w:tcPr>
                  <w:tcW w:w="2155" w:type="dxa"/>
                  <w:noWrap w:val="0"/>
                  <w:vAlign w:val="center"/>
                </w:tcPr>
                <w:p w14:paraId="652E52E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String</w:t>
                  </w:r>
                </w:p>
              </w:tc>
              <w:tc>
                <w:tcPr>
                  <w:tcW w:w="709" w:type="dxa"/>
                  <w:noWrap w:val="0"/>
                  <w:vAlign w:val="center"/>
                </w:tcPr>
                <w:p w14:paraId="2348BC8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15" w:type="dxa"/>
                  <w:noWrap w:val="0"/>
                  <w:vAlign w:val="center"/>
                </w:tcPr>
                <w:p w14:paraId="373A4A0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信息，BASE64格式</w:t>
                  </w:r>
                </w:p>
              </w:tc>
            </w:tr>
          </w:tbl>
          <w:p w14:paraId="1D9CF67A">
            <w:pPr>
              <w:pStyle w:val="30"/>
              <w:rPr>
                <w:rFonts w:ascii="宋体" w:hAnsi="宋体" w:cs="宋体"/>
                <w:color w:val="000000"/>
                <w:szCs w:val="24"/>
                <w:highlight w:val="none"/>
              </w:rPr>
            </w:pPr>
            <w:r>
              <w:rPr>
                <w:rFonts w:hint="eastAsia" w:ascii="宋体" w:hAnsi="宋体" w:cs="宋体"/>
                <w:color w:val="000000"/>
                <w:szCs w:val="24"/>
                <w:highlight w:val="none"/>
              </w:rPr>
              <w:t>结点：data/message</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617"/>
              <w:gridCol w:w="709"/>
              <w:gridCol w:w="3565"/>
            </w:tblGrid>
            <w:tr w14:paraId="1266D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243EA54">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1617" w:type="dxa"/>
                  <w:noWrap w:val="0"/>
                  <w:vAlign w:val="top"/>
                </w:tcPr>
                <w:p w14:paraId="5FB608ED">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65636BBC">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2F4EC2BC">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27D375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C9E371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rgn_code</w:t>
                  </w:r>
                </w:p>
              </w:tc>
              <w:tc>
                <w:tcPr>
                  <w:tcW w:w="1617" w:type="dxa"/>
                  <w:noWrap w:val="0"/>
                  <w:vAlign w:val="top"/>
                </w:tcPr>
                <w:p w14:paraId="6293186C">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20CF4BD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1811687C">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区划编码</w:t>
                  </w:r>
                </w:p>
              </w:tc>
            </w:tr>
            <w:tr w14:paraId="498225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1DC0F7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rgn_name</w:t>
                  </w:r>
                </w:p>
              </w:tc>
              <w:tc>
                <w:tcPr>
                  <w:tcW w:w="1617" w:type="dxa"/>
                  <w:noWrap w:val="0"/>
                  <w:vAlign w:val="top"/>
                </w:tcPr>
                <w:p w14:paraId="2195D61C">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5EF20A1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7E34A6A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区划名称</w:t>
                  </w:r>
                </w:p>
              </w:tc>
            </w:tr>
            <w:tr w14:paraId="07E58E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19913F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p>
              </w:tc>
              <w:tc>
                <w:tcPr>
                  <w:tcW w:w="1617" w:type="dxa"/>
                  <w:noWrap w:val="0"/>
                  <w:vAlign w:val="top"/>
                </w:tcPr>
                <w:p w14:paraId="474BF8D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0D6EBF7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CC2347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单位编码</w:t>
                  </w:r>
                </w:p>
              </w:tc>
            </w:tr>
            <w:tr w14:paraId="225678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5577CE4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agen_name</w:t>
                  </w:r>
                </w:p>
              </w:tc>
              <w:tc>
                <w:tcPr>
                  <w:tcW w:w="1617" w:type="dxa"/>
                  <w:noWrap w:val="0"/>
                  <w:vAlign w:val="top"/>
                </w:tcPr>
                <w:p w14:paraId="1FBA190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184F18C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643487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单位名称</w:t>
                  </w:r>
                </w:p>
              </w:tc>
            </w:tr>
            <w:tr w14:paraId="55EE5F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1D4E62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place_code</w:t>
                  </w:r>
                </w:p>
              </w:tc>
              <w:tc>
                <w:tcPr>
                  <w:tcW w:w="1617" w:type="dxa"/>
                  <w:noWrap w:val="0"/>
                  <w:vAlign w:val="top"/>
                </w:tcPr>
                <w:p w14:paraId="59A4D5E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6F3E080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3915C1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开票点编码</w:t>
                  </w:r>
                </w:p>
              </w:tc>
            </w:tr>
            <w:tr w14:paraId="3A362B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949CDD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place_name</w:t>
                  </w:r>
                </w:p>
              </w:tc>
              <w:tc>
                <w:tcPr>
                  <w:tcW w:w="1617" w:type="dxa"/>
                  <w:noWrap w:val="0"/>
                  <w:vAlign w:val="top"/>
                </w:tcPr>
                <w:p w14:paraId="74CBB53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27AA1C8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2698B7E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开票点名称</w:t>
                  </w:r>
                </w:p>
              </w:tc>
            </w:tr>
            <w:tr w14:paraId="04B324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F07763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w:t>
                  </w:r>
                </w:p>
              </w:tc>
              <w:tc>
                <w:tcPr>
                  <w:tcW w:w="1617" w:type="dxa"/>
                  <w:noWrap w:val="0"/>
                  <w:vAlign w:val="top"/>
                </w:tcPr>
                <w:p w14:paraId="1D534D4D">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4F9219D7">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3C1FDA4">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交款人/单位</w:t>
                  </w:r>
                </w:p>
              </w:tc>
            </w:tr>
            <w:tr w14:paraId="5B693C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2D5CD6C">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payer_tel</w:t>
                  </w:r>
                </w:p>
              </w:tc>
              <w:tc>
                <w:tcPr>
                  <w:tcW w:w="1617" w:type="dxa"/>
                  <w:noWrap w:val="0"/>
                  <w:vAlign w:val="top"/>
                </w:tcPr>
                <w:p w14:paraId="544F6E0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Str[0,50]</w:t>
                  </w:r>
                </w:p>
              </w:tc>
              <w:tc>
                <w:tcPr>
                  <w:tcW w:w="709" w:type="dxa"/>
                  <w:noWrap w:val="0"/>
                  <w:vAlign w:val="top"/>
                </w:tcPr>
                <w:p w14:paraId="0FC355E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6AFA1719">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交款人手机号或电话号码</w:t>
                  </w:r>
                </w:p>
              </w:tc>
            </w:tr>
            <w:tr w14:paraId="710A71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02570FF">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date</w:t>
                  </w:r>
                </w:p>
              </w:tc>
              <w:tc>
                <w:tcPr>
                  <w:tcW w:w="1617" w:type="dxa"/>
                  <w:noWrap w:val="0"/>
                  <w:vAlign w:val="top"/>
                </w:tcPr>
                <w:p w14:paraId="1474FA5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Str[10]</w:t>
                  </w:r>
                </w:p>
              </w:tc>
              <w:tc>
                <w:tcPr>
                  <w:tcW w:w="709" w:type="dxa"/>
                  <w:noWrap w:val="0"/>
                  <w:vAlign w:val="top"/>
                </w:tcPr>
                <w:p w14:paraId="6228BAAB">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000D300">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开票日期：YYYYMMDD</w:t>
                  </w:r>
                </w:p>
              </w:tc>
            </w:tr>
            <w:tr w14:paraId="252A7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627BEA2">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author</w:t>
                  </w:r>
                </w:p>
              </w:tc>
              <w:tc>
                <w:tcPr>
                  <w:tcW w:w="1617" w:type="dxa"/>
                  <w:noWrap w:val="0"/>
                  <w:vAlign w:val="top"/>
                </w:tcPr>
                <w:p w14:paraId="13A718F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11567785">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17D2C994">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开票人</w:t>
                  </w:r>
                </w:p>
              </w:tc>
            </w:tr>
            <w:tr w14:paraId="192C98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7ED8B04">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payer_type</w:t>
                  </w:r>
                </w:p>
              </w:tc>
              <w:tc>
                <w:tcPr>
                  <w:tcW w:w="1617" w:type="dxa"/>
                  <w:noWrap w:val="0"/>
                  <w:vAlign w:val="top"/>
                </w:tcPr>
                <w:p w14:paraId="617702E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w:t>
                  </w:r>
                </w:p>
              </w:tc>
              <w:tc>
                <w:tcPr>
                  <w:tcW w:w="709" w:type="dxa"/>
                  <w:noWrap w:val="0"/>
                  <w:vAlign w:val="top"/>
                </w:tcPr>
                <w:p w14:paraId="29FEA430">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6268FCC5">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交款人类型：1个人2单位</w:t>
                  </w:r>
                </w:p>
              </w:tc>
            </w:tr>
            <w:tr w14:paraId="32D52C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1143468">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payer_type_name</w:t>
                  </w:r>
                </w:p>
              </w:tc>
              <w:tc>
                <w:tcPr>
                  <w:tcW w:w="1617" w:type="dxa"/>
                  <w:noWrap w:val="0"/>
                  <w:vAlign w:val="top"/>
                </w:tcPr>
                <w:p w14:paraId="059AC8E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1C9A435E">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3C953CFB">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交款人类型名：个人，单位</w:t>
                  </w:r>
                </w:p>
              </w:tc>
            </w:tr>
            <w:tr w14:paraId="5290CF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A5288D8">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credit_code</w:t>
                  </w:r>
                </w:p>
              </w:tc>
              <w:tc>
                <w:tcPr>
                  <w:tcW w:w="1617" w:type="dxa"/>
                  <w:noWrap w:val="0"/>
                  <w:vAlign w:val="top"/>
                </w:tcPr>
                <w:p w14:paraId="58EE4F9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Str[0,50]</w:t>
                  </w:r>
                </w:p>
              </w:tc>
              <w:tc>
                <w:tcPr>
                  <w:tcW w:w="709" w:type="dxa"/>
                  <w:noWrap w:val="0"/>
                  <w:vAlign w:val="top"/>
                </w:tcPr>
                <w:p w14:paraId="02C0E3A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6688BA43">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交款单位组织机构代码/社会统一信用代码</w:t>
                  </w:r>
                </w:p>
              </w:tc>
            </w:tr>
            <w:tr w14:paraId="0D276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DF7745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bill_code</w:t>
                  </w:r>
                </w:p>
              </w:tc>
              <w:tc>
                <w:tcPr>
                  <w:tcW w:w="1617" w:type="dxa"/>
                  <w:noWrap w:val="0"/>
                  <w:vAlign w:val="top"/>
                </w:tcPr>
                <w:p w14:paraId="1C3478C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63EBEBC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28742034">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票据种类编码</w:t>
                  </w:r>
                </w:p>
              </w:tc>
            </w:tr>
            <w:tr w14:paraId="69B65D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C08EE8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bill_name</w:t>
                  </w:r>
                </w:p>
              </w:tc>
              <w:tc>
                <w:tcPr>
                  <w:tcW w:w="1617" w:type="dxa"/>
                  <w:noWrap w:val="0"/>
                  <w:vAlign w:val="top"/>
                </w:tcPr>
                <w:p w14:paraId="1EB2DF5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2605255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14B1D0E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票据种类名称</w:t>
                  </w:r>
                </w:p>
              </w:tc>
            </w:tr>
            <w:tr w14:paraId="6A931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9A7C5D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bill_batch_code</w:t>
                  </w:r>
                </w:p>
              </w:tc>
              <w:tc>
                <w:tcPr>
                  <w:tcW w:w="1617" w:type="dxa"/>
                  <w:noWrap w:val="0"/>
                  <w:vAlign w:val="top"/>
                </w:tcPr>
                <w:p w14:paraId="6E92100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66D8CC6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626DBA5">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票据代码</w:t>
                  </w:r>
                </w:p>
              </w:tc>
            </w:tr>
            <w:tr w14:paraId="685CC3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0ACE85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bill_no</w:t>
                  </w:r>
                </w:p>
              </w:tc>
              <w:tc>
                <w:tcPr>
                  <w:tcW w:w="1617" w:type="dxa"/>
                  <w:noWrap w:val="0"/>
                  <w:vAlign w:val="top"/>
                </w:tcPr>
                <w:p w14:paraId="6BB2957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08CB100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3C7E30E7">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票据号码</w:t>
                  </w:r>
                </w:p>
              </w:tc>
            </w:tr>
            <w:tr w14:paraId="1E702B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2E0AF7D">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random</w:t>
                  </w:r>
                </w:p>
              </w:tc>
              <w:tc>
                <w:tcPr>
                  <w:tcW w:w="1617" w:type="dxa"/>
                  <w:noWrap w:val="0"/>
                  <w:vAlign w:val="top"/>
                </w:tcPr>
                <w:p w14:paraId="2D3BF8F7">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63C90AFB">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22C75CEC">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校验码</w:t>
                  </w:r>
                </w:p>
              </w:tc>
            </w:tr>
            <w:tr w14:paraId="6E65FC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55E173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total_amt</w:t>
                  </w:r>
                </w:p>
              </w:tc>
              <w:tc>
                <w:tcPr>
                  <w:tcW w:w="1617" w:type="dxa"/>
                  <w:noWrap w:val="0"/>
                  <w:vAlign w:val="top"/>
                </w:tcPr>
                <w:p w14:paraId="2F4B4D39">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Number[16,2]</w:t>
                  </w:r>
                </w:p>
              </w:tc>
              <w:tc>
                <w:tcPr>
                  <w:tcW w:w="709" w:type="dxa"/>
                  <w:noWrap w:val="0"/>
                  <w:vAlign w:val="top"/>
                </w:tcPr>
                <w:p w14:paraId="2191469F">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07E66CBD">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合计金额</w:t>
                  </w:r>
                </w:p>
              </w:tc>
            </w:tr>
            <w:tr w14:paraId="40E44A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ED0A647">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rec_mode_name</w:t>
                  </w:r>
                </w:p>
              </w:tc>
              <w:tc>
                <w:tcPr>
                  <w:tcW w:w="1617" w:type="dxa"/>
                  <w:noWrap w:val="0"/>
                  <w:vAlign w:val="top"/>
                </w:tcPr>
                <w:p w14:paraId="7493395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39FDD16A">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7619A25C">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收款方式:现金,转账,其它。</w:t>
                  </w:r>
                </w:p>
              </w:tc>
            </w:tr>
            <w:tr w14:paraId="12B86A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57E41DA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state</w:t>
                  </w:r>
                </w:p>
              </w:tc>
              <w:tc>
                <w:tcPr>
                  <w:tcW w:w="1617" w:type="dxa"/>
                  <w:noWrap w:val="0"/>
                  <w:vAlign w:val="top"/>
                </w:tcPr>
                <w:p w14:paraId="15EB6F5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35608666">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70F9FDAC">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状态：1正常，2作废</w:t>
                  </w:r>
                </w:p>
              </w:tc>
            </w:tr>
            <w:tr w14:paraId="25F8CD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A5392E4">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memo</w:t>
                  </w:r>
                </w:p>
              </w:tc>
              <w:tc>
                <w:tcPr>
                  <w:tcW w:w="1617" w:type="dxa"/>
                  <w:noWrap w:val="0"/>
                  <w:vAlign w:val="top"/>
                </w:tcPr>
                <w:p w14:paraId="6F070C73">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w:t>
                  </w:r>
                </w:p>
              </w:tc>
              <w:tc>
                <w:tcPr>
                  <w:tcW w:w="709" w:type="dxa"/>
                  <w:noWrap w:val="0"/>
                  <w:vAlign w:val="top"/>
                </w:tcPr>
                <w:p w14:paraId="432A15E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26EEF9CA">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备注</w:t>
                  </w:r>
                </w:p>
              </w:tc>
            </w:tr>
            <w:tr w14:paraId="2DFBF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556AADAE">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is_print_paper</w:t>
                  </w:r>
                </w:p>
              </w:tc>
              <w:tc>
                <w:tcPr>
                  <w:tcW w:w="1617" w:type="dxa"/>
                  <w:noWrap w:val="0"/>
                  <w:vAlign w:val="top"/>
                </w:tcPr>
                <w:p w14:paraId="1129154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w:t>
                  </w:r>
                </w:p>
              </w:tc>
              <w:tc>
                <w:tcPr>
                  <w:tcW w:w="709" w:type="dxa"/>
                  <w:noWrap w:val="0"/>
                  <w:vAlign w:val="top"/>
                </w:tcPr>
                <w:p w14:paraId="5C1EB02D">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A227C4E">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电子缴款书是否打印纸票：0未打印，1已打印</w:t>
                  </w:r>
                </w:p>
              </w:tc>
            </w:tr>
            <w:tr w14:paraId="469E24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936FEF8">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paper_bill_batch_code</w:t>
                  </w:r>
                </w:p>
              </w:tc>
              <w:tc>
                <w:tcPr>
                  <w:tcW w:w="1617" w:type="dxa"/>
                  <w:noWrap w:val="0"/>
                  <w:vAlign w:val="top"/>
                </w:tcPr>
                <w:p w14:paraId="539AE2E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7D95B6E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5D8CAB29">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纸质票据代码</w:t>
                  </w:r>
                </w:p>
              </w:tc>
            </w:tr>
            <w:tr w14:paraId="0CDB6E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5557E5B7">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paper_bill_no</w:t>
                  </w:r>
                </w:p>
              </w:tc>
              <w:tc>
                <w:tcPr>
                  <w:tcW w:w="1617" w:type="dxa"/>
                  <w:noWrap w:val="0"/>
                  <w:vAlign w:val="top"/>
                </w:tcPr>
                <w:p w14:paraId="5100D10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268C111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306B50B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纸质票据号码</w:t>
                  </w:r>
                </w:p>
              </w:tc>
            </w:tr>
            <w:tr w14:paraId="605EEA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724D4B3">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is_scarlet</w:t>
                  </w:r>
                </w:p>
              </w:tc>
              <w:tc>
                <w:tcPr>
                  <w:tcW w:w="1617" w:type="dxa"/>
                  <w:noWrap w:val="0"/>
                  <w:vAlign w:val="top"/>
                </w:tcPr>
                <w:p w14:paraId="2D06434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w:t>
                  </w:r>
                </w:p>
              </w:tc>
              <w:tc>
                <w:tcPr>
                  <w:tcW w:w="709" w:type="dxa"/>
                  <w:noWrap w:val="0"/>
                  <w:vAlign w:val="top"/>
                </w:tcPr>
                <w:p w14:paraId="57CA41B3">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290F6FBD">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已开红票：0未开红票，1已开红票</w:t>
                  </w:r>
                </w:p>
              </w:tc>
            </w:tr>
            <w:tr w14:paraId="297B8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9DFA734">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scarlet_bill_batch_code</w:t>
                  </w:r>
                </w:p>
              </w:tc>
              <w:tc>
                <w:tcPr>
                  <w:tcW w:w="1617" w:type="dxa"/>
                  <w:noWrap w:val="0"/>
                  <w:vAlign w:val="top"/>
                </w:tcPr>
                <w:p w14:paraId="042FFA9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3A8FF43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6ACED33C">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红字电子缴款书代码</w:t>
                  </w:r>
                </w:p>
              </w:tc>
            </w:tr>
            <w:tr w14:paraId="55478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9BB831F">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scarlet_bill_no</w:t>
                  </w:r>
                </w:p>
              </w:tc>
              <w:tc>
                <w:tcPr>
                  <w:tcW w:w="1617" w:type="dxa"/>
                  <w:noWrap w:val="0"/>
                  <w:vAlign w:val="top"/>
                </w:tcPr>
                <w:p w14:paraId="0FF2145B">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44739757">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618FCDD5">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红字电子缴款书号码</w:t>
                  </w:r>
                </w:p>
              </w:tc>
            </w:tr>
            <w:tr w14:paraId="31E64B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F8CAE3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image</w:t>
                  </w:r>
                </w:p>
              </w:tc>
              <w:tc>
                <w:tcPr>
                  <w:tcW w:w="1617" w:type="dxa"/>
                  <w:noWrap w:val="0"/>
                  <w:vAlign w:val="top"/>
                </w:tcPr>
                <w:p w14:paraId="7333C249">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w:t>
                  </w:r>
                </w:p>
              </w:tc>
              <w:tc>
                <w:tcPr>
                  <w:tcW w:w="709" w:type="dxa"/>
                  <w:noWrap w:val="0"/>
                  <w:vAlign w:val="top"/>
                </w:tcPr>
                <w:p w14:paraId="313A403D">
                  <w:pPr>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34368011">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返回base64的图片编码值</w:t>
                  </w:r>
                </w:p>
                <w:p w14:paraId="75CB7098">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（根据条件确定是否查票据图片）</w:t>
                  </w:r>
                </w:p>
              </w:tc>
            </w:tr>
            <w:tr w14:paraId="6D312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A621EB6">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item_details</w:t>
                  </w:r>
                </w:p>
              </w:tc>
              <w:tc>
                <w:tcPr>
                  <w:tcW w:w="1617" w:type="dxa"/>
                  <w:noWrap w:val="0"/>
                  <w:vAlign w:val="top"/>
                </w:tcPr>
                <w:p w14:paraId="1AE7C1E0">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w:t>
                  </w:r>
                </w:p>
              </w:tc>
              <w:tc>
                <w:tcPr>
                  <w:tcW w:w="709" w:type="dxa"/>
                  <w:noWrap w:val="0"/>
                  <w:vAlign w:val="top"/>
                </w:tcPr>
                <w:p w14:paraId="3113EB2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64A8C260">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收费项目明细内容：用Json方式展现(A1)</w:t>
                  </w:r>
                </w:p>
              </w:tc>
            </w:tr>
          </w:tbl>
          <w:p w14:paraId="75D1E0E7">
            <w:pPr>
              <w:pStyle w:val="30"/>
              <w:rPr>
                <w:rFonts w:ascii="宋体" w:hAnsi="宋体" w:cs="宋体"/>
                <w:color w:val="000000"/>
                <w:szCs w:val="24"/>
                <w:highlight w:val="none"/>
              </w:rPr>
            </w:pPr>
            <w:r>
              <w:rPr>
                <w:rFonts w:hint="eastAsia" w:ascii="宋体" w:hAnsi="宋体" w:cs="宋体"/>
                <w:color w:val="000000"/>
                <w:szCs w:val="24"/>
                <w:highlight w:val="none"/>
              </w:rPr>
              <w:t>A1项目明细内容</w:t>
            </w:r>
          </w:p>
          <w:p w14:paraId="32C08608">
            <w:pPr>
              <w:pStyle w:val="30"/>
              <w:rPr>
                <w:rFonts w:ascii="宋体" w:hAnsi="宋体" w:cs="宋体"/>
                <w:color w:val="000000"/>
                <w:szCs w:val="24"/>
                <w:highlight w:val="none"/>
              </w:rPr>
            </w:pPr>
            <w:r>
              <w:rPr>
                <w:rFonts w:hint="eastAsia" w:ascii="宋体" w:hAnsi="宋体" w:cs="宋体"/>
                <w:color w:val="000000"/>
                <w:szCs w:val="24"/>
                <w:highlight w:val="none"/>
              </w:rPr>
              <w:t>节点：data/item_details</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086"/>
              <w:gridCol w:w="709"/>
              <w:gridCol w:w="3565"/>
            </w:tblGrid>
            <w:tr w14:paraId="56E00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775E1D79">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2086" w:type="dxa"/>
                  <w:noWrap w:val="0"/>
                  <w:vAlign w:val="top"/>
                </w:tcPr>
                <w:p w14:paraId="4615E859">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63006211">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0C065F54">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17352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62FEE641">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item_code</w:t>
                  </w:r>
                </w:p>
              </w:tc>
              <w:tc>
                <w:tcPr>
                  <w:tcW w:w="2086" w:type="dxa"/>
                  <w:noWrap w:val="0"/>
                  <w:vAlign w:val="top"/>
                </w:tcPr>
                <w:p w14:paraId="2599B42F">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Str[1,30]</w:t>
                  </w:r>
                </w:p>
              </w:tc>
              <w:tc>
                <w:tcPr>
                  <w:tcW w:w="709" w:type="dxa"/>
                  <w:noWrap w:val="0"/>
                  <w:vAlign w:val="top"/>
                </w:tcPr>
                <w:p w14:paraId="7D149733">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228938E8">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项目编码</w:t>
                  </w:r>
                </w:p>
              </w:tc>
            </w:tr>
            <w:tr w14:paraId="5F6B7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6118ACC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item_name</w:t>
                  </w:r>
                </w:p>
              </w:tc>
              <w:tc>
                <w:tcPr>
                  <w:tcW w:w="2086" w:type="dxa"/>
                  <w:noWrap w:val="0"/>
                  <w:vAlign w:val="top"/>
                </w:tcPr>
                <w:p w14:paraId="03A54857">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7456FD6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1CBCC6BB">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项目名称</w:t>
                  </w:r>
                </w:p>
              </w:tc>
            </w:tr>
            <w:tr w14:paraId="70D43E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0677402D">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unit</w:t>
                  </w:r>
                </w:p>
              </w:tc>
              <w:tc>
                <w:tcPr>
                  <w:tcW w:w="2086" w:type="dxa"/>
                  <w:noWrap w:val="0"/>
                  <w:vAlign w:val="top"/>
                </w:tcPr>
                <w:p w14:paraId="69F237F5">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Str[0,20]</w:t>
                  </w:r>
                </w:p>
              </w:tc>
              <w:tc>
                <w:tcPr>
                  <w:tcW w:w="709" w:type="dxa"/>
                  <w:noWrap w:val="0"/>
                  <w:vAlign w:val="top"/>
                </w:tcPr>
                <w:p w14:paraId="6B80C9D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62A9351C">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计量单位</w:t>
                  </w:r>
                </w:p>
              </w:tc>
            </w:tr>
            <w:tr w14:paraId="13D9E6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33C55326">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std</w:t>
                  </w:r>
                </w:p>
              </w:tc>
              <w:tc>
                <w:tcPr>
                  <w:tcW w:w="2086" w:type="dxa"/>
                  <w:noWrap w:val="0"/>
                  <w:vAlign w:val="top"/>
                </w:tcPr>
                <w:p w14:paraId="0106095C">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Number[16,6]</w:t>
                  </w:r>
                </w:p>
              </w:tc>
              <w:tc>
                <w:tcPr>
                  <w:tcW w:w="709" w:type="dxa"/>
                  <w:noWrap w:val="0"/>
                  <w:vAlign w:val="top"/>
                </w:tcPr>
                <w:p w14:paraId="18F1DB94">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4A62EE34">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标准</w:t>
                  </w:r>
                </w:p>
              </w:tc>
            </w:tr>
            <w:tr w14:paraId="1AAD2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12320D31">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w:t>
                  </w:r>
                </w:p>
              </w:tc>
              <w:tc>
                <w:tcPr>
                  <w:tcW w:w="2086" w:type="dxa"/>
                  <w:noWrap w:val="0"/>
                  <w:vAlign w:val="top"/>
                </w:tcPr>
                <w:p w14:paraId="1131873F">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Number[16,6]</w:t>
                  </w:r>
                </w:p>
              </w:tc>
              <w:tc>
                <w:tcPr>
                  <w:tcW w:w="709" w:type="dxa"/>
                  <w:noWrap w:val="0"/>
                  <w:vAlign w:val="top"/>
                </w:tcPr>
                <w:p w14:paraId="70036498">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09E84EF3">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数量</w:t>
                  </w:r>
                </w:p>
              </w:tc>
            </w:tr>
            <w:tr w14:paraId="661E93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01C20CE2">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amt</w:t>
                  </w:r>
                </w:p>
              </w:tc>
              <w:tc>
                <w:tcPr>
                  <w:tcW w:w="2086" w:type="dxa"/>
                  <w:noWrap w:val="0"/>
                  <w:vAlign w:val="top"/>
                </w:tcPr>
                <w:p w14:paraId="353E0B5B">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Number[16,2]</w:t>
                  </w:r>
                </w:p>
              </w:tc>
              <w:tc>
                <w:tcPr>
                  <w:tcW w:w="709" w:type="dxa"/>
                  <w:noWrap w:val="0"/>
                  <w:vAlign w:val="top"/>
                </w:tcPr>
                <w:p w14:paraId="1A9C76B3">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62D1AC42">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金额</w:t>
                  </w:r>
                </w:p>
              </w:tc>
            </w:tr>
          </w:tbl>
          <w:p w14:paraId="607A5D81">
            <w:pPr>
              <w:pStyle w:val="30"/>
              <w:rPr>
                <w:color w:val="000000"/>
                <w:highlight w:val="none"/>
              </w:rPr>
            </w:pPr>
          </w:p>
          <w:p w14:paraId="4BF92F4B">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8.1.1.3.8</w:t>
            </w:r>
            <w:r>
              <w:rPr>
                <w:rFonts w:hint="eastAsia"/>
                <w:color w:val="000000"/>
              </w:rPr>
              <w:t>电子缴款书验证服务</w:t>
            </w:r>
            <w:r>
              <w:rPr>
                <w:rFonts w:hint="eastAsia"/>
                <w:color w:val="000000"/>
                <w:lang w:val="en-US" w:eastAsia="zh-CN"/>
              </w:rPr>
              <w:t>改造</w:t>
            </w:r>
          </w:p>
          <w:p w14:paraId="0F83B046">
            <w:pPr>
              <w:pStyle w:val="30"/>
              <w:rPr>
                <w:rFonts w:ascii="宋体" w:hAnsi="宋体" w:cs="宋体"/>
                <w:color w:val="000000"/>
                <w:szCs w:val="24"/>
                <w:highlight w:val="none"/>
              </w:rPr>
            </w:pPr>
            <w:r>
              <w:rPr>
                <w:rFonts w:hint="eastAsia" w:ascii="宋体" w:hAnsi="宋体" w:cs="宋体"/>
                <w:color w:val="000000"/>
                <w:szCs w:val="24"/>
                <w:highlight w:val="none"/>
              </w:rPr>
              <w:t>查验电子缴款书真伪。</w:t>
            </w:r>
          </w:p>
          <w:p w14:paraId="1FB826A6">
            <w:pPr>
              <w:pStyle w:val="30"/>
              <w:rPr>
                <w:rFonts w:ascii="宋体" w:hAnsi="宋体" w:cs="宋体"/>
                <w:color w:val="000000"/>
                <w:szCs w:val="24"/>
                <w:highlight w:val="none"/>
              </w:rPr>
            </w:pPr>
            <w:r>
              <w:rPr>
                <w:rFonts w:hint="eastAsia" w:ascii="宋体" w:hAnsi="宋体" w:cs="宋体"/>
                <w:color w:val="000000"/>
                <w:szCs w:val="24"/>
                <w:highlight w:val="none"/>
              </w:rPr>
              <w:t>业务参数</w:t>
            </w:r>
          </w:p>
          <w:p w14:paraId="0626F318">
            <w:pPr>
              <w:pStyle w:val="30"/>
              <w:rPr>
                <w:rFonts w:ascii="宋体" w:hAnsi="宋体" w:cs="宋体"/>
                <w:color w:val="000000"/>
                <w:szCs w:val="24"/>
                <w:highlight w:val="none"/>
              </w:rPr>
            </w:pPr>
            <w:r>
              <w:rPr>
                <w:rFonts w:hint="eastAsia" w:ascii="宋体" w:hAnsi="宋体" w:cs="宋体"/>
                <w:color w:val="000000"/>
                <w:szCs w:val="24"/>
                <w:highlight w:val="none"/>
              </w:rPr>
              <w:t>节点：data</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1932"/>
              <w:gridCol w:w="709"/>
              <w:gridCol w:w="3565"/>
            </w:tblGrid>
            <w:tr w14:paraId="3B72DF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0CB09BE5">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参数</w:t>
                  </w:r>
                </w:p>
              </w:tc>
              <w:tc>
                <w:tcPr>
                  <w:tcW w:w="1932" w:type="dxa"/>
                  <w:noWrap w:val="0"/>
                  <w:vAlign w:val="top"/>
                </w:tcPr>
                <w:p w14:paraId="58982FA7">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5B2C11BC">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00B0A77A">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描述</w:t>
                  </w:r>
                </w:p>
              </w:tc>
            </w:tr>
            <w:tr w14:paraId="0CCD6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5F5C1C34">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serial_number</w:t>
                  </w:r>
                </w:p>
              </w:tc>
              <w:tc>
                <w:tcPr>
                  <w:tcW w:w="1932" w:type="dxa"/>
                  <w:noWrap w:val="0"/>
                  <w:vAlign w:val="top"/>
                </w:tcPr>
                <w:p w14:paraId="55E7C7D7">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Str[1,50]</w:t>
                  </w:r>
                </w:p>
              </w:tc>
              <w:tc>
                <w:tcPr>
                  <w:tcW w:w="709" w:type="dxa"/>
                  <w:noWrap w:val="0"/>
                  <w:vAlign w:val="top"/>
                </w:tcPr>
                <w:p w14:paraId="48828024">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7BD6D5E">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业务流水号，唯一码</w:t>
                  </w:r>
                </w:p>
              </w:tc>
            </w:tr>
            <w:tr w14:paraId="3AD1D3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7347F37E">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bill_batch_code</w:t>
                  </w:r>
                </w:p>
              </w:tc>
              <w:tc>
                <w:tcPr>
                  <w:tcW w:w="1932" w:type="dxa"/>
                  <w:noWrap w:val="0"/>
                  <w:vAlign w:val="top"/>
                </w:tcPr>
                <w:p w14:paraId="05F7900F">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Str[1,50]</w:t>
                  </w:r>
                </w:p>
              </w:tc>
              <w:tc>
                <w:tcPr>
                  <w:tcW w:w="709" w:type="dxa"/>
                  <w:noWrap w:val="0"/>
                  <w:vAlign w:val="top"/>
                </w:tcPr>
                <w:p w14:paraId="49CEC310">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05B81E78">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电子缴款书代码</w:t>
                  </w:r>
                </w:p>
              </w:tc>
            </w:tr>
            <w:tr w14:paraId="6831B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67BABFB2">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bill_no</w:t>
                  </w:r>
                </w:p>
              </w:tc>
              <w:tc>
                <w:tcPr>
                  <w:tcW w:w="1932" w:type="dxa"/>
                  <w:noWrap w:val="0"/>
                  <w:vAlign w:val="top"/>
                </w:tcPr>
                <w:p w14:paraId="5FCB83E9">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Str[1,20]</w:t>
                  </w:r>
                </w:p>
              </w:tc>
              <w:tc>
                <w:tcPr>
                  <w:tcW w:w="709" w:type="dxa"/>
                  <w:noWrap w:val="0"/>
                  <w:vAlign w:val="top"/>
                </w:tcPr>
                <w:p w14:paraId="3995AE0B">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765C4F52">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电子缴款书号码</w:t>
                  </w:r>
                </w:p>
              </w:tc>
            </w:tr>
            <w:tr w14:paraId="27F1BD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41CB3A8A">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get_img</w:t>
                  </w:r>
                </w:p>
              </w:tc>
              <w:tc>
                <w:tcPr>
                  <w:tcW w:w="1932" w:type="dxa"/>
                  <w:noWrap w:val="0"/>
                  <w:vAlign w:val="top"/>
                </w:tcPr>
                <w:p w14:paraId="7E364F3E">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Str[1,10]</w:t>
                  </w:r>
                </w:p>
              </w:tc>
              <w:tc>
                <w:tcPr>
                  <w:tcW w:w="709" w:type="dxa"/>
                  <w:noWrap w:val="0"/>
                  <w:vAlign w:val="top"/>
                </w:tcPr>
                <w:p w14:paraId="4BBDAC39">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7CF32463">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0:只查票据信息，不获取图片</w:t>
                  </w:r>
                </w:p>
                <w:p w14:paraId="4EB15E31">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1：取云平台生成的图片（在线模式）固定值。</w:t>
                  </w:r>
                </w:p>
              </w:tc>
            </w:tr>
          </w:tbl>
          <w:p w14:paraId="77D2D49F">
            <w:pPr>
              <w:pStyle w:val="30"/>
              <w:rPr>
                <w:rFonts w:ascii="宋体" w:hAnsi="宋体" w:cs="宋体"/>
                <w:color w:val="000000"/>
                <w:szCs w:val="24"/>
                <w:highlight w:val="none"/>
              </w:rPr>
            </w:pPr>
            <w:r>
              <w:rPr>
                <w:rFonts w:hint="eastAsia" w:ascii="宋体" w:hAnsi="宋体" w:cs="宋体"/>
                <w:color w:val="000000"/>
                <w:szCs w:val="24"/>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55"/>
              <w:gridCol w:w="709"/>
              <w:gridCol w:w="3515"/>
            </w:tblGrid>
            <w:tr w14:paraId="5A88BD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93" w:type="dxa"/>
                  <w:noWrap w:val="0"/>
                  <w:vAlign w:val="top"/>
                </w:tcPr>
                <w:p w14:paraId="6D463AF6">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参数</w:t>
                  </w:r>
                </w:p>
              </w:tc>
              <w:tc>
                <w:tcPr>
                  <w:tcW w:w="2155" w:type="dxa"/>
                  <w:noWrap w:val="0"/>
                  <w:vAlign w:val="top"/>
                </w:tcPr>
                <w:p w14:paraId="5F58FDFF">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18A670F1">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必须</w:t>
                  </w:r>
                </w:p>
              </w:tc>
              <w:tc>
                <w:tcPr>
                  <w:tcW w:w="3515" w:type="dxa"/>
                  <w:noWrap w:val="0"/>
                  <w:vAlign w:val="top"/>
                </w:tcPr>
                <w:p w14:paraId="7EF896D3">
                  <w:pPr>
                    <w:ind w:firstLine="0" w:firstLineChars="0"/>
                    <w:jc w:val="both"/>
                    <w:rPr>
                      <w:rFonts w:hint="eastAsia" w:ascii="宋体" w:hAnsi="宋体" w:cs="宋体"/>
                      <w:b/>
                      <w:color w:val="000000"/>
                      <w:szCs w:val="24"/>
                      <w:highlight w:val="none"/>
                    </w:rPr>
                  </w:pPr>
                  <w:r>
                    <w:rPr>
                      <w:rFonts w:hint="eastAsia" w:ascii="宋体" w:hAnsi="宋体" w:cs="宋体"/>
                      <w:b/>
                      <w:color w:val="000000"/>
                      <w:szCs w:val="24"/>
                      <w:highlight w:val="none"/>
                    </w:rPr>
                    <w:t>描述</w:t>
                  </w:r>
                </w:p>
              </w:tc>
            </w:tr>
            <w:tr w14:paraId="24040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10BFFFAA">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result</w:t>
                  </w:r>
                </w:p>
              </w:tc>
              <w:tc>
                <w:tcPr>
                  <w:tcW w:w="2155" w:type="dxa"/>
                  <w:noWrap w:val="0"/>
                  <w:vAlign w:val="center"/>
                </w:tcPr>
                <w:p w14:paraId="4931FA93">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String[1,10]</w:t>
                  </w:r>
                </w:p>
              </w:tc>
              <w:tc>
                <w:tcPr>
                  <w:tcW w:w="709" w:type="dxa"/>
                  <w:noWrap w:val="0"/>
                  <w:vAlign w:val="center"/>
                </w:tcPr>
                <w:p w14:paraId="1FF9DA8A">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是</w:t>
                  </w:r>
                </w:p>
              </w:tc>
              <w:tc>
                <w:tcPr>
                  <w:tcW w:w="3515" w:type="dxa"/>
                  <w:noWrap w:val="0"/>
                  <w:vAlign w:val="center"/>
                </w:tcPr>
                <w:p w14:paraId="4371EDF4">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除S0000代码值表示成功外，其余代码都表示失败：如E0001等</w:t>
                  </w:r>
                </w:p>
              </w:tc>
            </w:tr>
            <w:tr w14:paraId="18FE1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1146ED9E">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message</w:t>
                  </w:r>
                </w:p>
              </w:tc>
              <w:tc>
                <w:tcPr>
                  <w:tcW w:w="2155" w:type="dxa"/>
                  <w:noWrap w:val="0"/>
                  <w:vAlign w:val="center"/>
                </w:tcPr>
                <w:p w14:paraId="471FFBA2">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String</w:t>
                  </w:r>
                </w:p>
              </w:tc>
              <w:tc>
                <w:tcPr>
                  <w:tcW w:w="709" w:type="dxa"/>
                  <w:noWrap w:val="0"/>
                  <w:vAlign w:val="center"/>
                </w:tcPr>
                <w:p w14:paraId="0E0E4722">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否</w:t>
                  </w:r>
                </w:p>
              </w:tc>
              <w:tc>
                <w:tcPr>
                  <w:tcW w:w="3515" w:type="dxa"/>
                  <w:noWrap w:val="0"/>
                  <w:vAlign w:val="center"/>
                </w:tcPr>
                <w:p w14:paraId="2B150150">
                  <w:pPr>
                    <w:ind w:firstLine="0" w:firstLineChars="0"/>
                    <w:jc w:val="both"/>
                    <w:rPr>
                      <w:rFonts w:hint="eastAsia" w:ascii="宋体" w:hAnsi="宋体" w:cs="宋体"/>
                      <w:bCs/>
                      <w:color w:val="000000"/>
                      <w:szCs w:val="24"/>
                      <w:highlight w:val="none"/>
                    </w:rPr>
                  </w:pPr>
                  <w:r>
                    <w:rPr>
                      <w:rFonts w:hint="eastAsia" w:ascii="宋体" w:hAnsi="宋体" w:cs="宋体"/>
                      <w:bCs/>
                      <w:color w:val="000000"/>
                      <w:szCs w:val="24"/>
                      <w:highlight w:val="none"/>
                    </w:rPr>
                    <w:t>信息，BASE64格式</w:t>
                  </w:r>
                </w:p>
              </w:tc>
            </w:tr>
          </w:tbl>
          <w:p w14:paraId="4F096C0B">
            <w:pPr>
              <w:pStyle w:val="30"/>
              <w:rPr>
                <w:color w:val="000000"/>
                <w:highlight w:val="none"/>
              </w:rPr>
            </w:pPr>
          </w:p>
          <w:p w14:paraId="22703F52">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8.1.1.3.9</w:t>
            </w:r>
            <w:r>
              <w:rPr>
                <w:rFonts w:hint="eastAsia"/>
                <w:color w:val="000000"/>
              </w:rPr>
              <w:t>开票明细接口服务功能改造</w:t>
            </w:r>
          </w:p>
          <w:p w14:paraId="5B5BD44F">
            <w:pPr>
              <w:pStyle w:val="30"/>
              <w:rPr>
                <w:rFonts w:ascii="宋体" w:hAnsi="宋体" w:cs="宋体"/>
                <w:color w:val="000000"/>
                <w:szCs w:val="24"/>
                <w:highlight w:val="none"/>
              </w:rPr>
            </w:pPr>
            <w:r>
              <w:rPr>
                <w:rFonts w:hint="eastAsia" w:ascii="宋体" w:hAnsi="宋体" w:cs="宋体"/>
                <w:color w:val="000000"/>
                <w:szCs w:val="24"/>
                <w:highlight w:val="none"/>
              </w:rPr>
              <w:t>查询电子缴款书开票明细。</w:t>
            </w:r>
          </w:p>
          <w:p w14:paraId="3145CBE2">
            <w:pPr>
              <w:pStyle w:val="30"/>
              <w:rPr>
                <w:rFonts w:ascii="宋体" w:hAnsi="宋体" w:cs="宋体"/>
                <w:color w:val="000000"/>
                <w:szCs w:val="24"/>
                <w:highlight w:val="none"/>
              </w:rPr>
            </w:pPr>
            <w:r>
              <w:rPr>
                <w:rFonts w:hint="eastAsia" w:ascii="宋体" w:hAnsi="宋体" w:cs="宋体"/>
                <w:color w:val="000000"/>
                <w:szCs w:val="24"/>
                <w:highlight w:val="none"/>
              </w:rPr>
              <w:t>业务参数</w:t>
            </w:r>
          </w:p>
          <w:p w14:paraId="652B835D">
            <w:pPr>
              <w:pStyle w:val="30"/>
              <w:rPr>
                <w:rFonts w:ascii="宋体" w:hAnsi="宋体" w:cs="宋体"/>
                <w:color w:val="000000"/>
                <w:szCs w:val="24"/>
                <w:highlight w:val="none"/>
              </w:rPr>
            </w:pPr>
            <w:r>
              <w:rPr>
                <w:rFonts w:hint="eastAsia" w:ascii="宋体" w:hAnsi="宋体" w:cs="宋体"/>
                <w:color w:val="000000"/>
                <w:szCs w:val="24"/>
                <w:highlight w:val="none"/>
              </w:rPr>
              <w:t>节点：data</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6"/>
              <w:gridCol w:w="1932"/>
              <w:gridCol w:w="709"/>
              <w:gridCol w:w="3565"/>
            </w:tblGrid>
            <w:tr w14:paraId="5AB5CA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2F31B961">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1932" w:type="dxa"/>
                  <w:noWrap w:val="0"/>
                  <w:vAlign w:val="top"/>
                </w:tcPr>
                <w:p w14:paraId="3B63ED6E">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5127AA77">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0E184563">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762B69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16FE22B1">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serial_number</w:t>
                  </w:r>
                </w:p>
              </w:tc>
              <w:tc>
                <w:tcPr>
                  <w:tcW w:w="1932" w:type="dxa"/>
                  <w:noWrap w:val="0"/>
                  <w:vAlign w:val="top"/>
                </w:tcPr>
                <w:p w14:paraId="072F6C67">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39B2AA79">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5036CEBF">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业务流水号，唯一码</w:t>
                  </w:r>
                </w:p>
              </w:tc>
            </w:tr>
            <w:tr w14:paraId="407444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4FFBCFB1">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bill_batch_code</w:t>
                  </w:r>
                </w:p>
              </w:tc>
              <w:tc>
                <w:tcPr>
                  <w:tcW w:w="1932" w:type="dxa"/>
                  <w:noWrap w:val="0"/>
                  <w:vAlign w:val="top"/>
                </w:tcPr>
                <w:p w14:paraId="0C4CC772">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71D2C04D">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4E867380">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电子缴款书代码</w:t>
                  </w:r>
                </w:p>
              </w:tc>
            </w:tr>
            <w:tr w14:paraId="09C07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2BEA6555">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bill_no</w:t>
                  </w:r>
                </w:p>
              </w:tc>
              <w:tc>
                <w:tcPr>
                  <w:tcW w:w="1932" w:type="dxa"/>
                  <w:noWrap w:val="0"/>
                  <w:vAlign w:val="top"/>
                </w:tcPr>
                <w:p w14:paraId="13FC7BEC">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3F04D0F3">
                  <w:pPr>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D83E30D">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电子缴款书号码</w:t>
                  </w:r>
                </w:p>
              </w:tc>
            </w:tr>
            <w:tr w14:paraId="226E23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16" w:type="dxa"/>
                  <w:noWrap w:val="0"/>
                  <w:vAlign w:val="top"/>
                </w:tcPr>
                <w:p w14:paraId="6DDF940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get_img</w:t>
                  </w:r>
                </w:p>
              </w:tc>
              <w:tc>
                <w:tcPr>
                  <w:tcW w:w="1932" w:type="dxa"/>
                  <w:noWrap w:val="0"/>
                  <w:vAlign w:val="top"/>
                </w:tcPr>
                <w:p w14:paraId="7CC56EE8">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Str[1,10]</w:t>
                  </w:r>
                </w:p>
              </w:tc>
              <w:tc>
                <w:tcPr>
                  <w:tcW w:w="709" w:type="dxa"/>
                  <w:noWrap w:val="0"/>
                  <w:vAlign w:val="top"/>
                </w:tcPr>
                <w:p w14:paraId="14685B1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39270B3E">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0:只查票据信息，不获取图片</w:t>
                  </w:r>
                </w:p>
                <w:p w14:paraId="38D9A37A">
                  <w:pPr>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1：取云平台生成的图片（在线模式）固定值。</w:t>
                  </w:r>
                </w:p>
              </w:tc>
            </w:tr>
          </w:tbl>
          <w:p w14:paraId="2EF089A9">
            <w:pPr>
              <w:pStyle w:val="30"/>
              <w:rPr>
                <w:rFonts w:ascii="宋体" w:hAnsi="宋体" w:cs="宋体"/>
                <w:color w:val="000000"/>
                <w:szCs w:val="24"/>
                <w:highlight w:val="none"/>
              </w:rPr>
            </w:pPr>
            <w:r>
              <w:rPr>
                <w:rFonts w:hint="eastAsia" w:ascii="宋体" w:hAnsi="宋体" w:cs="宋体"/>
                <w:color w:val="000000"/>
                <w:szCs w:val="24"/>
                <w:highlight w:val="none"/>
              </w:rPr>
              <w:t>返回结果</w:t>
            </w:r>
          </w:p>
          <w:tbl>
            <w:tblPr>
              <w:tblStyle w:val="23"/>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93"/>
              <w:gridCol w:w="2155"/>
              <w:gridCol w:w="709"/>
              <w:gridCol w:w="3515"/>
            </w:tblGrid>
            <w:tr w14:paraId="14278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3" w:hRule="atLeast"/>
              </w:trPr>
              <w:tc>
                <w:tcPr>
                  <w:tcW w:w="2093" w:type="dxa"/>
                  <w:noWrap w:val="0"/>
                  <w:vAlign w:val="top"/>
                </w:tcPr>
                <w:p w14:paraId="31DBD81F">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2155" w:type="dxa"/>
                  <w:noWrap w:val="0"/>
                  <w:vAlign w:val="top"/>
                </w:tcPr>
                <w:p w14:paraId="6D118DC8">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0E7D3485">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15" w:type="dxa"/>
                  <w:noWrap w:val="0"/>
                  <w:vAlign w:val="top"/>
                </w:tcPr>
                <w:p w14:paraId="7804B592">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2BD37C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64F7DEBC">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result</w:t>
                  </w:r>
                </w:p>
              </w:tc>
              <w:tc>
                <w:tcPr>
                  <w:tcW w:w="2155" w:type="dxa"/>
                  <w:noWrap w:val="0"/>
                  <w:vAlign w:val="center"/>
                </w:tcPr>
                <w:p w14:paraId="63136A6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String[1,10]</w:t>
                  </w:r>
                </w:p>
              </w:tc>
              <w:tc>
                <w:tcPr>
                  <w:tcW w:w="709" w:type="dxa"/>
                  <w:noWrap w:val="0"/>
                  <w:vAlign w:val="center"/>
                </w:tcPr>
                <w:p w14:paraId="64DDED0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是</w:t>
                  </w:r>
                </w:p>
              </w:tc>
              <w:tc>
                <w:tcPr>
                  <w:tcW w:w="3515" w:type="dxa"/>
                  <w:noWrap w:val="0"/>
                  <w:vAlign w:val="center"/>
                </w:tcPr>
                <w:p w14:paraId="43BAED07">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除S0000代码值表示成功外，其余代码都表示失败：如E0001等</w:t>
                  </w:r>
                </w:p>
              </w:tc>
            </w:tr>
            <w:tr w14:paraId="718FA8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093" w:type="dxa"/>
                  <w:noWrap w:val="0"/>
                  <w:vAlign w:val="center"/>
                </w:tcPr>
                <w:p w14:paraId="426DDAF2">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message</w:t>
                  </w:r>
                </w:p>
              </w:tc>
              <w:tc>
                <w:tcPr>
                  <w:tcW w:w="2155" w:type="dxa"/>
                  <w:noWrap w:val="0"/>
                  <w:vAlign w:val="center"/>
                </w:tcPr>
                <w:p w14:paraId="50A956BE">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String</w:t>
                  </w:r>
                </w:p>
              </w:tc>
              <w:tc>
                <w:tcPr>
                  <w:tcW w:w="709" w:type="dxa"/>
                  <w:noWrap w:val="0"/>
                  <w:vAlign w:val="center"/>
                </w:tcPr>
                <w:p w14:paraId="31A368A4">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否</w:t>
                  </w:r>
                </w:p>
              </w:tc>
              <w:tc>
                <w:tcPr>
                  <w:tcW w:w="3515" w:type="dxa"/>
                  <w:noWrap w:val="0"/>
                  <w:vAlign w:val="center"/>
                </w:tcPr>
                <w:p w14:paraId="230E9EE3">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信息，BASE64格式</w:t>
                  </w:r>
                </w:p>
              </w:tc>
            </w:tr>
          </w:tbl>
          <w:p w14:paraId="57562DBB">
            <w:pPr>
              <w:pStyle w:val="30"/>
              <w:rPr>
                <w:rFonts w:ascii="宋体" w:hAnsi="宋体" w:cs="宋体"/>
                <w:color w:val="000000"/>
                <w:szCs w:val="24"/>
                <w:highlight w:val="none"/>
              </w:rPr>
            </w:pPr>
            <w:r>
              <w:rPr>
                <w:rFonts w:hint="eastAsia" w:ascii="宋体" w:hAnsi="宋体" w:cs="宋体"/>
                <w:color w:val="000000"/>
                <w:szCs w:val="24"/>
                <w:highlight w:val="none"/>
              </w:rPr>
              <w:t>结点：data/message</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31"/>
              <w:gridCol w:w="1617"/>
              <w:gridCol w:w="709"/>
              <w:gridCol w:w="3565"/>
            </w:tblGrid>
            <w:tr w14:paraId="19C47C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6D40AAB">
                  <w:pPr>
                    <w:adjustRightInd w:val="0"/>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参数</w:t>
                  </w:r>
                </w:p>
              </w:tc>
              <w:tc>
                <w:tcPr>
                  <w:tcW w:w="1617" w:type="dxa"/>
                  <w:noWrap w:val="0"/>
                  <w:vAlign w:val="top"/>
                </w:tcPr>
                <w:p w14:paraId="1286B9DF">
                  <w:pPr>
                    <w:adjustRightInd w:val="0"/>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61DC67C2">
                  <w:pPr>
                    <w:adjustRightInd w:val="0"/>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79F6EA2D">
                  <w:pPr>
                    <w:adjustRightInd w:val="0"/>
                    <w:ind w:firstLine="0" w:firstLineChars="0"/>
                    <w:jc w:val="center"/>
                    <w:rPr>
                      <w:rFonts w:ascii="宋体" w:hAnsi="宋体" w:cs="宋体"/>
                      <w:b/>
                      <w:color w:val="000000"/>
                      <w:szCs w:val="24"/>
                      <w:highlight w:val="none"/>
                    </w:rPr>
                  </w:pPr>
                  <w:r>
                    <w:rPr>
                      <w:rFonts w:hint="eastAsia" w:ascii="宋体" w:hAnsi="宋体" w:cs="宋体"/>
                      <w:b/>
                      <w:color w:val="000000"/>
                      <w:szCs w:val="24"/>
                      <w:highlight w:val="none"/>
                    </w:rPr>
                    <w:t>描述</w:t>
                  </w:r>
                </w:p>
              </w:tc>
            </w:tr>
            <w:tr w14:paraId="1B414F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59CC1387">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rgn_code</w:t>
                  </w:r>
                </w:p>
              </w:tc>
              <w:tc>
                <w:tcPr>
                  <w:tcW w:w="1617" w:type="dxa"/>
                  <w:noWrap w:val="0"/>
                  <w:vAlign w:val="top"/>
                </w:tcPr>
                <w:p w14:paraId="2F777870">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4240EF9E">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3FAF26A">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区划编码</w:t>
                  </w:r>
                </w:p>
              </w:tc>
            </w:tr>
            <w:tr w14:paraId="275F8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2DF0EB5">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rgn_name</w:t>
                  </w:r>
                </w:p>
              </w:tc>
              <w:tc>
                <w:tcPr>
                  <w:tcW w:w="1617" w:type="dxa"/>
                  <w:noWrap w:val="0"/>
                  <w:vAlign w:val="top"/>
                </w:tcPr>
                <w:p w14:paraId="0A988B7C">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69031658">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45F7EF9B">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区划名称</w:t>
                  </w:r>
                </w:p>
              </w:tc>
            </w:tr>
            <w:tr w14:paraId="5E85C1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43E62A5">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agen_code</w:t>
                  </w:r>
                </w:p>
              </w:tc>
              <w:tc>
                <w:tcPr>
                  <w:tcW w:w="1617" w:type="dxa"/>
                  <w:noWrap w:val="0"/>
                  <w:vAlign w:val="top"/>
                </w:tcPr>
                <w:p w14:paraId="40590BE8">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763B26D5">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725BAE7">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单位编码</w:t>
                  </w:r>
                </w:p>
              </w:tc>
            </w:tr>
            <w:tr w14:paraId="168A7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8D4847E">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agen_name</w:t>
                  </w:r>
                </w:p>
              </w:tc>
              <w:tc>
                <w:tcPr>
                  <w:tcW w:w="1617" w:type="dxa"/>
                  <w:noWrap w:val="0"/>
                  <w:vAlign w:val="top"/>
                </w:tcPr>
                <w:p w14:paraId="2302B53B">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31E24CAF">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4E27CE52">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单位名称</w:t>
                  </w:r>
                </w:p>
              </w:tc>
            </w:tr>
            <w:tr w14:paraId="3E6459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72CE7E9F">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place_code</w:t>
                  </w:r>
                </w:p>
              </w:tc>
              <w:tc>
                <w:tcPr>
                  <w:tcW w:w="1617" w:type="dxa"/>
                  <w:noWrap w:val="0"/>
                  <w:vAlign w:val="top"/>
                </w:tcPr>
                <w:p w14:paraId="6F6D61AE">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4C4874A7">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60B2B506">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开票点编码</w:t>
                  </w:r>
                </w:p>
              </w:tc>
            </w:tr>
            <w:tr w14:paraId="0C0D69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F0E4C6C">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place_name</w:t>
                  </w:r>
                </w:p>
              </w:tc>
              <w:tc>
                <w:tcPr>
                  <w:tcW w:w="1617" w:type="dxa"/>
                  <w:noWrap w:val="0"/>
                  <w:vAlign w:val="top"/>
                </w:tcPr>
                <w:p w14:paraId="1172EE07">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7662097A">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87C6CBE">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开票点名称</w:t>
                  </w:r>
                </w:p>
              </w:tc>
            </w:tr>
            <w:tr w14:paraId="535F1A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903980C">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w:t>
                  </w:r>
                </w:p>
              </w:tc>
              <w:tc>
                <w:tcPr>
                  <w:tcW w:w="1617" w:type="dxa"/>
                  <w:noWrap w:val="0"/>
                  <w:vAlign w:val="top"/>
                </w:tcPr>
                <w:p w14:paraId="29776E4B">
                  <w:pPr>
                    <w:adjustRightInd w:val="0"/>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3A15BF89">
                  <w:pPr>
                    <w:adjustRightInd w:val="0"/>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282EB3EC">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交款人/单位</w:t>
                  </w:r>
                </w:p>
              </w:tc>
            </w:tr>
            <w:tr w14:paraId="5FB5D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EAA6E35">
                  <w:pPr>
                    <w:adjustRightInd w:val="0"/>
                    <w:ind w:firstLine="0" w:firstLineChars="0"/>
                    <w:jc w:val="both"/>
                    <w:rPr>
                      <w:rFonts w:ascii="宋体" w:hAnsi="宋体" w:cs="宋体"/>
                      <w:color w:val="000000"/>
                      <w:szCs w:val="24"/>
                      <w:highlight w:val="none"/>
                    </w:rPr>
                  </w:pPr>
                  <w:r>
                    <w:rPr>
                      <w:rFonts w:hint="eastAsia" w:ascii="宋体" w:hAnsi="宋体" w:cs="宋体"/>
                      <w:bCs/>
                      <w:color w:val="000000"/>
                      <w:szCs w:val="24"/>
                      <w:highlight w:val="none"/>
                    </w:rPr>
                    <w:t>payer_tel</w:t>
                  </w:r>
                </w:p>
              </w:tc>
              <w:tc>
                <w:tcPr>
                  <w:tcW w:w="1617" w:type="dxa"/>
                  <w:noWrap w:val="0"/>
                  <w:vAlign w:val="top"/>
                </w:tcPr>
                <w:p w14:paraId="31D1AB0B">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Str[0,50]</w:t>
                  </w:r>
                </w:p>
              </w:tc>
              <w:tc>
                <w:tcPr>
                  <w:tcW w:w="709" w:type="dxa"/>
                  <w:noWrap w:val="0"/>
                  <w:vAlign w:val="top"/>
                </w:tcPr>
                <w:p w14:paraId="34A4C184">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59F8F330">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交款人手机号或电话号码</w:t>
                  </w:r>
                </w:p>
              </w:tc>
            </w:tr>
            <w:tr w14:paraId="29694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D751A16">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date</w:t>
                  </w:r>
                </w:p>
              </w:tc>
              <w:tc>
                <w:tcPr>
                  <w:tcW w:w="1617" w:type="dxa"/>
                  <w:noWrap w:val="0"/>
                  <w:vAlign w:val="top"/>
                </w:tcPr>
                <w:p w14:paraId="11379374">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Str[10]</w:t>
                  </w:r>
                </w:p>
              </w:tc>
              <w:tc>
                <w:tcPr>
                  <w:tcW w:w="709" w:type="dxa"/>
                  <w:noWrap w:val="0"/>
                  <w:vAlign w:val="top"/>
                </w:tcPr>
                <w:p w14:paraId="589DBB3F">
                  <w:pPr>
                    <w:adjustRightInd w:val="0"/>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A97B739">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开票日期：YYYYMMDD</w:t>
                  </w:r>
                </w:p>
              </w:tc>
            </w:tr>
            <w:tr w14:paraId="2329A2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7FB641D">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author</w:t>
                  </w:r>
                </w:p>
              </w:tc>
              <w:tc>
                <w:tcPr>
                  <w:tcW w:w="1617" w:type="dxa"/>
                  <w:noWrap w:val="0"/>
                  <w:vAlign w:val="top"/>
                </w:tcPr>
                <w:p w14:paraId="7F9865E8">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5A981748">
                  <w:pPr>
                    <w:adjustRightInd w:val="0"/>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40C9D8B8">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开票人</w:t>
                  </w:r>
                </w:p>
              </w:tc>
            </w:tr>
            <w:tr w14:paraId="6F525A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20B7CA7">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payer_type</w:t>
                  </w:r>
                </w:p>
              </w:tc>
              <w:tc>
                <w:tcPr>
                  <w:tcW w:w="1617" w:type="dxa"/>
                  <w:noWrap w:val="0"/>
                  <w:vAlign w:val="top"/>
                </w:tcPr>
                <w:p w14:paraId="2FE234EC">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w:t>
                  </w:r>
                </w:p>
              </w:tc>
              <w:tc>
                <w:tcPr>
                  <w:tcW w:w="709" w:type="dxa"/>
                  <w:noWrap w:val="0"/>
                  <w:vAlign w:val="top"/>
                </w:tcPr>
                <w:p w14:paraId="747C8489">
                  <w:pPr>
                    <w:adjustRightInd w:val="0"/>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70E52CD8">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交款人类型：1个人2单位</w:t>
                  </w:r>
                </w:p>
              </w:tc>
            </w:tr>
            <w:tr w14:paraId="2F2EF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CBAA9C6">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payer_type_name</w:t>
                  </w:r>
                </w:p>
              </w:tc>
              <w:tc>
                <w:tcPr>
                  <w:tcW w:w="1617" w:type="dxa"/>
                  <w:noWrap w:val="0"/>
                  <w:vAlign w:val="top"/>
                </w:tcPr>
                <w:p w14:paraId="015DC48A">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295DF984">
                  <w:pPr>
                    <w:adjustRightInd w:val="0"/>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0660749F">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交款人类型名：个人，单位</w:t>
                  </w:r>
                </w:p>
              </w:tc>
            </w:tr>
            <w:tr w14:paraId="0E9C3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1ADDD04">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credit_code</w:t>
                  </w:r>
                </w:p>
              </w:tc>
              <w:tc>
                <w:tcPr>
                  <w:tcW w:w="1617" w:type="dxa"/>
                  <w:noWrap w:val="0"/>
                  <w:vAlign w:val="top"/>
                </w:tcPr>
                <w:p w14:paraId="64FD0778">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Str[0,50]</w:t>
                  </w:r>
                </w:p>
              </w:tc>
              <w:tc>
                <w:tcPr>
                  <w:tcW w:w="709" w:type="dxa"/>
                  <w:noWrap w:val="0"/>
                  <w:vAlign w:val="top"/>
                </w:tcPr>
                <w:p w14:paraId="7363FEFA">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1C92A2E0">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交款单位组织机构代码/社会统一信用代码</w:t>
                  </w:r>
                </w:p>
              </w:tc>
            </w:tr>
            <w:tr w14:paraId="0FA94B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78D8A705">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bill_code</w:t>
                  </w:r>
                </w:p>
              </w:tc>
              <w:tc>
                <w:tcPr>
                  <w:tcW w:w="1617" w:type="dxa"/>
                  <w:noWrap w:val="0"/>
                  <w:vAlign w:val="top"/>
                </w:tcPr>
                <w:p w14:paraId="68407F05">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29106666">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19934D46">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票据种类编码</w:t>
                  </w:r>
                </w:p>
              </w:tc>
            </w:tr>
            <w:tr w14:paraId="063978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72A6E1C">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bill_name</w:t>
                  </w:r>
                </w:p>
              </w:tc>
              <w:tc>
                <w:tcPr>
                  <w:tcW w:w="1617" w:type="dxa"/>
                  <w:noWrap w:val="0"/>
                  <w:vAlign w:val="top"/>
                </w:tcPr>
                <w:p w14:paraId="7C4DCE84">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5BF2E493">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6A4C0BD9">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票据种类名称</w:t>
                  </w:r>
                </w:p>
              </w:tc>
            </w:tr>
            <w:tr w14:paraId="5A1250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2685243">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bill_batch_code</w:t>
                  </w:r>
                </w:p>
              </w:tc>
              <w:tc>
                <w:tcPr>
                  <w:tcW w:w="1617" w:type="dxa"/>
                  <w:noWrap w:val="0"/>
                  <w:vAlign w:val="top"/>
                </w:tcPr>
                <w:p w14:paraId="74B060D7">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08D30A58">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687A4634">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票据代码</w:t>
                  </w:r>
                </w:p>
              </w:tc>
            </w:tr>
            <w:tr w14:paraId="20BA1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5E2C419">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bill_no</w:t>
                  </w:r>
                </w:p>
              </w:tc>
              <w:tc>
                <w:tcPr>
                  <w:tcW w:w="1617" w:type="dxa"/>
                  <w:noWrap w:val="0"/>
                  <w:vAlign w:val="top"/>
                </w:tcPr>
                <w:p w14:paraId="2FCFEEC9">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6F670C6F">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3AFD45DA">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票据号码</w:t>
                  </w:r>
                </w:p>
              </w:tc>
            </w:tr>
            <w:tr w14:paraId="4976C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A4B977E">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random</w:t>
                  </w:r>
                </w:p>
              </w:tc>
              <w:tc>
                <w:tcPr>
                  <w:tcW w:w="1617" w:type="dxa"/>
                  <w:noWrap w:val="0"/>
                  <w:vAlign w:val="top"/>
                </w:tcPr>
                <w:p w14:paraId="5905B33C">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3B4DE549">
                  <w:pPr>
                    <w:adjustRightInd w:val="0"/>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3541FFCF">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校验码</w:t>
                  </w:r>
                </w:p>
              </w:tc>
            </w:tr>
            <w:tr w14:paraId="4E9A6C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810D7AF">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total_amt</w:t>
                  </w:r>
                </w:p>
              </w:tc>
              <w:tc>
                <w:tcPr>
                  <w:tcW w:w="1617" w:type="dxa"/>
                  <w:noWrap w:val="0"/>
                  <w:vAlign w:val="top"/>
                </w:tcPr>
                <w:p w14:paraId="07F919E2">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Number[16,2]</w:t>
                  </w:r>
                </w:p>
              </w:tc>
              <w:tc>
                <w:tcPr>
                  <w:tcW w:w="709" w:type="dxa"/>
                  <w:noWrap w:val="0"/>
                  <w:vAlign w:val="top"/>
                </w:tcPr>
                <w:p w14:paraId="1FDA4F50">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143E0EA4">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合计金额</w:t>
                  </w:r>
                </w:p>
              </w:tc>
            </w:tr>
            <w:tr w14:paraId="37AA4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7EE9E1C">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rec_mode_name</w:t>
                  </w:r>
                </w:p>
              </w:tc>
              <w:tc>
                <w:tcPr>
                  <w:tcW w:w="1617" w:type="dxa"/>
                  <w:noWrap w:val="0"/>
                  <w:vAlign w:val="top"/>
                </w:tcPr>
                <w:p w14:paraId="0B87849F">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598C1605">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23130A67">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收款方式:现金,转账,其它。</w:t>
                  </w:r>
                </w:p>
              </w:tc>
            </w:tr>
            <w:tr w14:paraId="56942C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32A5633A">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state</w:t>
                  </w:r>
                </w:p>
              </w:tc>
              <w:tc>
                <w:tcPr>
                  <w:tcW w:w="1617" w:type="dxa"/>
                  <w:noWrap w:val="0"/>
                  <w:vAlign w:val="top"/>
                </w:tcPr>
                <w:p w14:paraId="1B1CB1B2">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38CA8226">
                  <w:pPr>
                    <w:adjustRightInd w:val="0"/>
                    <w:ind w:firstLine="0" w:firstLineChars="0"/>
                    <w:jc w:val="center"/>
                    <w:rPr>
                      <w:rFonts w:ascii="宋体" w:hAnsi="宋体" w:cs="宋体"/>
                      <w:bCs/>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231E3F9F">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状态：1正常，2作废</w:t>
                  </w:r>
                </w:p>
              </w:tc>
            </w:tr>
            <w:tr w14:paraId="5DBA3F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63A4288">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memo</w:t>
                  </w:r>
                </w:p>
              </w:tc>
              <w:tc>
                <w:tcPr>
                  <w:tcW w:w="1617" w:type="dxa"/>
                  <w:noWrap w:val="0"/>
                  <w:vAlign w:val="top"/>
                </w:tcPr>
                <w:p w14:paraId="5C7A9936">
                  <w:pPr>
                    <w:adjustRightInd w:val="0"/>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Str</w:t>
                  </w:r>
                </w:p>
              </w:tc>
              <w:tc>
                <w:tcPr>
                  <w:tcW w:w="709" w:type="dxa"/>
                  <w:noWrap w:val="0"/>
                  <w:vAlign w:val="top"/>
                </w:tcPr>
                <w:p w14:paraId="24377727">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4C63B875">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备注</w:t>
                  </w:r>
                </w:p>
              </w:tc>
            </w:tr>
            <w:tr w14:paraId="55EFB9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5302700">
                  <w:pPr>
                    <w:adjustRightInd w:val="0"/>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is_print_paper</w:t>
                  </w:r>
                </w:p>
              </w:tc>
              <w:tc>
                <w:tcPr>
                  <w:tcW w:w="1617" w:type="dxa"/>
                  <w:noWrap w:val="0"/>
                  <w:vAlign w:val="top"/>
                </w:tcPr>
                <w:p w14:paraId="3335D402">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w:t>
                  </w:r>
                </w:p>
              </w:tc>
              <w:tc>
                <w:tcPr>
                  <w:tcW w:w="709" w:type="dxa"/>
                  <w:noWrap w:val="0"/>
                  <w:vAlign w:val="top"/>
                </w:tcPr>
                <w:p w14:paraId="6925B45E">
                  <w:pPr>
                    <w:adjustRightInd w:val="0"/>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2D20650B">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电子缴款书是否打印纸票：0未打印，1已打印</w:t>
                  </w:r>
                </w:p>
              </w:tc>
            </w:tr>
            <w:tr w14:paraId="02B802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100935D1">
                  <w:pPr>
                    <w:adjustRightInd w:val="0"/>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paper_bill_batch_code</w:t>
                  </w:r>
                </w:p>
              </w:tc>
              <w:tc>
                <w:tcPr>
                  <w:tcW w:w="1617" w:type="dxa"/>
                  <w:noWrap w:val="0"/>
                  <w:vAlign w:val="top"/>
                </w:tcPr>
                <w:p w14:paraId="6AD6A3F8">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3387D8D3">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14B0AFBF">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纸质票据代码</w:t>
                  </w:r>
                </w:p>
              </w:tc>
            </w:tr>
            <w:tr w14:paraId="4665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6D5CDF77">
                  <w:pPr>
                    <w:adjustRightInd w:val="0"/>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paper_bill_no</w:t>
                  </w:r>
                </w:p>
              </w:tc>
              <w:tc>
                <w:tcPr>
                  <w:tcW w:w="1617" w:type="dxa"/>
                  <w:noWrap w:val="0"/>
                  <w:vAlign w:val="top"/>
                </w:tcPr>
                <w:p w14:paraId="6C3F9DBC">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28E4B07B">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79125422">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纸质票据号码</w:t>
                  </w:r>
                </w:p>
              </w:tc>
            </w:tr>
            <w:tr w14:paraId="1F02D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A416736">
                  <w:pPr>
                    <w:adjustRightInd w:val="0"/>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is_scarlet</w:t>
                  </w:r>
                </w:p>
              </w:tc>
              <w:tc>
                <w:tcPr>
                  <w:tcW w:w="1617" w:type="dxa"/>
                  <w:noWrap w:val="0"/>
                  <w:vAlign w:val="top"/>
                </w:tcPr>
                <w:p w14:paraId="1B6A707E">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w:t>
                  </w:r>
                </w:p>
              </w:tc>
              <w:tc>
                <w:tcPr>
                  <w:tcW w:w="709" w:type="dxa"/>
                  <w:noWrap w:val="0"/>
                  <w:vAlign w:val="top"/>
                </w:tcPr>
                <w:p w14:paraId="6C0CB148">
                  <w:pPr>
                    <w:adjustRightInd w:val="0"/>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是</w:t>
                  </w:r>
                </w:p>
              </w:tc>
              <w:tc>
                <w:tcPr>
                  <w:tcW w:w="3565" w:type="dxa"/>
                  <w:noWrap w:val="0"/>
                  <w:vAlign w:val="top"/>
                </w:tcPr>
                <w:p w14:paraId="1351A122">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已开红票：0未开红票，1已开红票</w:t>
                  </w:r>
                </w:p>
              </w:tc>
            </w:tr>
            <w:tr w14:paraId="0896A1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44CF0711">
                  <w:pPr>
                    <w:adjustRightInd w:val="0"/>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scarlet_bill_batch_code</w:t>
                  </w:r>
                </w:p>
              </w:tc>
              <w:tc>
                <w:tcPr>
                  <w:tcW w:w="1617" w:type="dxa"/>
                  <w:noWrap w:val="0"/>
                  <w:vAlign w:val="top"/>
                </w:tcPr>
                <w:p w14:paraId="79A78971">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Str[1,50]</w:t>
                  </w:r>
                </w:p>
              </w:tc>
              <w:tc>
                <w:tcPr>
                  <w:tcW w:w="709" w:type="dxa"/>
                  <w:noWrap w:val="0"/>
                  <w:vAlign w:val="top"/>
                </w:tcPr>
                <w:p w14:paraId="4CDB765F">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72A618CD">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红字电子缴款书代码</w:t>
                  </w:r>
                </w:p>
              </w:tc>
            </w:tr>
            <w:tr w14:paraId="2482C6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749A75D0">
                  <w:pPr>
                    <w:adjustRightInd w:val="0"/>
                    <w:ind w:firstLine="0" w:firstLineChars="0"/>
                    <w:jc w:val="both"/>
                    <w:rPr>
                      <w:rFonts w:ascii="宋体" w:hAnsi="宋体" w:cs="宋体"/>
                      <w:bCs/>
                      <w:color w:val="000000"/>
                      <w:szCs w:val="24"/>
                      <w:highlight w:val="none"/>
                    </w:rPr>
                  </w:pPr>
                  <w:r>
                    <w:rPr>
                      <w:rFonts w:hint="eastAsia" w:ascii="宋体" w:hAnsi="宋体" w:cs="宋体"/>
                      <w:color w:val="000000"/>
                      <w:szCs w:val="24"/>
                      <w:highlight w:val="none"/>
                    </w:rPr>
                    <w:t>scarlet_bill_no</w:t>
                  </w:r>
                </w:p>
              </w:tc>
              <w:tc>
                <w:tcPr>
                  <w:tcW w:w="1617" w:type="dxa"/>
                  <w:noWrap w:val="0"/>
                  <w:vAlign w:val="top"/>
                </w:tcPr>
                <w:p w14:paraId="6D8558AC">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Str[1,20]</w:t>
                  </w:r>
                </w:p>
              </w:tc>
              <w:tc>
                <w:tcPr>
                  <w:tcW w:w="709" w:type="dxa"/>
                  <w:noWrap w:val="0"/>
                  <w:vAlign w:val="top"/>
                </w:tcPr>
                <w:p w14:paraId="10CC165D">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5FCAED11">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红字电子缴款书号码</w:t>
                  </w:r>
                </w:p>
              </w:tc>
            </w:tr>
            <w:tr w14:paraId="04CBA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2A2DF4DE">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image</w:t>
                  </w:r>
                </w:p>
              </w:tc>
              <w:tc>
                <w:tcPr>
                  <w:tcW w:w="1617" w:type="dxa"/>
                  <w:noWrap w:val="0"/>
                  <w:vAlign w:val="top"/>
                </w:tcPr>
                <w:p w14:paraId="164EA5C6">
                  <w:pPr>
                    <w:adjustRightInd w:val="0"/>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Str</w:t>
                  </w:r>
                </w:p>
              </w:tc>
              <w:tc>
                <w:tcPr>
                  <w:tcW w:w="709" w:type="dxa"/>
                  <w:noWrap w:val="0"/>
                  <w:vAlign w:val="top"/>
                </w:tcPr>
                <w:p w14:paraId="2CBE2A5B">
                  <w:pPr>
                    <w:adjustRightInd w:val="0"/>
                    <w:ind w:firstLine="0" w:firstLineChars="0"/>
                    <w:jc w:val="center"/>
                    <w:rPr>
                      <w:rFonts w:ascii="宋体" w:hAnsi="宋体" w:cs="宋体"/>
                      <w:color w:val="000000"/>
                      <w:szCs w:val="24"/>
                      <w:highlight w:val="none"/>
                    </w:rPr>
                  </w:pPr>
                  <w:r>
                    <w:rPr>
                      <w:rFonts w:hint="eastAsia" w:ascii="宋体" w:hAnsi="宋体" w:cs="宋体"/>
                      <w:bCs/>
                      <w:color w:val="000000"/>
                      <w:szCs w:val="24"/>
                      <w:highlight w:val="none"/>
                    </w:rPr>
                    <w:t>否</w:t>
                  </w:r>
                </w:p>
              </w:tc>
              <w:tc>
                <w:tcPr>
                  <w:tcW w:w="3565" w:type="dxa"/>
                  <w:noWrap w:val="0"/>
                  <w:vAlign w:val="top"/>
                </w:tcPr>
                <w:p w14:paraId="1FC4279B">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返回base64的图片编码值</w:t>
                  </w:r>
                </w:p>
                <w:p w14:paraId="70E102FE">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（根据条件确定是否查票据图片）</w:t>
                  </w:r>
                </w:p>
              </w:tc>
            </w:tr>
            <w:tr w14:paraId="225248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631" w:type="dxa"/>
                  <w:noWrap w:val="0"/>
                  <w:vAlign w:val="top"/>
                </w:tcPr>
                <w:p w14:paraId="0827AED0">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item_details</w:t>
                  </w:r>
                </w:p>
              </w:tc>
              <w:tc>
                <w:tcPr>
                  <w:tcW w:w="1617" w:type="dxa"/>
                  <w:noWrap w:val="0"/>
                  <w:vAlign w:val="top"/>
                </w:tcPr>
                <w:p w14:paraId="18D540E0">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Str</w:t>
                  </w:r>
                </w:p>
              </w:tc>
              <w:tc>
                <w:tcPr>
                  <w:tcW w:w="709" w:type="dxa"/>
                  <w:noWrap w:val="0"/>
                  <w:vAlign w:val="top"/>
                </w:tcPr>
                <w:p w14:paraId="46261BD3">
                  <w:pPr>
                    <w:adjustRightInd w:val="0"/>
                    <w:ind w:firstLine="0" w:firstLineChars="0"/>
                    <w:jc w:val="center"/>
                    <w:rPr>
                      <w:rFonts w:ascii="宋体" w:hAnsi="宋体" w:cs="宋体"/>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43A14B91">
                  <w:pPr>
                    <w:adjustRightInd w:val="0"/>
                    <w:ind w:firstLine="0" w:firstLineChars="0"/>
                    <w:jc w:val="both"/>
                    <w:rPr>
                      <w:rFonts w:ascii="宋体" w:hAnsi="宋体" w:cs="宋体"/>
                      <w:bCs/>
                      <w:color w:val="000000"/>
                      <w:szCs w:val="24"/>
                      <w:highlight w:val="none"/>
                    </w:rPr>
                  </w:pPr>
                  <w:r>
                    <w:rPr>
                      <w:rFonts w:hint="eastAsia" w:ascii="宋体" w:hAnsi="宋体" w:cs="宋体"/>
                      <w:bCs/>
                      <w:color w:val="000000"/>
                      <w:szCs w:val="24"/>
                      <w:highlight w:val="none"/>
                    </w:rPr>
                    <w:t>收费项目明细内容：用Json方式展现(A1)</w:t>
                  </w:r>
                </w:p>
              </w:tc>
            </w:tr>
          </w:tbl>
          <w:p w14:paraId="4C890A0D">
            <w:pPr>
              <w:pStyle w:val="30"/>
              <w:rPr>
                <w:rFonts w:ascii="宋体" w:hAnsi="宋体" w:cs="宋体"/>
                <w:color w:val="000000"/>
                <w:szCs w:val="24"/>
                <w:highlight w:val="none"/>
              </w:rPr>
            </w:pPr>
            <w:r>
              <w:rPr>
                <w:rFonts w:hint="eastAsia" w:ascii="宋体" w:hAnsi="宋体" w:cs="宋体"/>
                <w:color w:val="000000"/>
                <w:szCs w:val="24"/>
                <w:highlight w:val="none"/>
              </w:rPr>
              <w:t>A1项目明细内容</w:t>
            </w:r>
          </w:p>
          <w:p w14:paraId="237AE9E1">
            <w:pPr>
              <w:pStyle w:val="30"/>
              <w:rPr>
                <w:rFonts w:ascii="宋体" w:hAnsi="宋体" w:cs="宋体"/>
                <w:color w:val="000000"/>
                <w:szCs w:val="24"/>
                <w:highlight w:val="none"/>
              </w:rPr>
            </w:pPr>
            <w:r>
              <w:rPr>
                <w:rFonts w:hint="eastAsia" w:ascii="宋体" w:hAnsi="宋体" w:cs="宋体"/>
                <w:color w:val="000000"/>
                <w:szCs w:val="24"/>
                <w:highlight w:val="none"/>
              </w:rPr>
              <w:t>节点：data/item_details</w:t>
            </w:r>
          </w:p>
          <w:tbl>
            <w:tblPr>
              <w:tblStyle w:val="23"/>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62"/>
              <w:gridCol w:w="2086"/>
              <w:gridCol w:w="709"/>
              <w:gridCol w:w="3565"/>
            </w:tblGrid>
            <w:tr w14:paraId="5D609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01D20885">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参数</w:t>
                  </w:r>
                </w:p>
              </w:tc>
              <w:tc>
                <w:tcPr>
                  <w:tcW w:w="2086" w:type="dxa"/>
                  <w:noWrap w:val="0"/>
                  <w:vAlign w:val="top"/>
                </w:tcPr>
                <w:p w14:paraId="45489981">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类型</w:t>
                  </w:r>
                </w:p>
              </w:tc>
              <w:tc>
                <w:tcPr>
                  <w:tcW w:w="709" w:type="dxa"/>
                  <w:noWrap w:val="0"/>
                  <w:vAlign w:val="top"/>
                </w:tcPr>
                <w:p w14:paraId="7D381FDC">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必须</w:t>
                  </w:r>
                </w:p>
              </w:tc>
              <w:tc>
                <w:tcPr>
                  <w:tcW w:w="3565" w:type="dxa"/>
                  <w:noWrap w:val="0"/>
                  <w:vAlign w:val="top"/>
                </w:tcPr>
                <w:p w14:paraId="7A834F05">
                  <w:pPr>
                    <w:ind w:firstLine="0" w:firstLineChars="0"/>
                    <w:jc w:val="both"/>
                    <w:rPr>
                      <w:rFonts w:ascii="宋体" w:hAnsi="宋体" w:cs="宋体"/>
                      <w:b/>
                      <w:color w:val="000000"/>
                      <w:szCs w:val="24"/>
                      <w:highlight w:val="none"/>
                    </w:rPr>
                  </w:pPr>
                  <w:r>
                    <w:rPr>
                      <w:rFonts w:hint="eastAsia" w:ascii="宋体" w:hAnsi="宋体" w:cs="宋体"/>
                      <w:b/>
                      <w:color w:val="000000"/>
                      <w:szCs w:val="24"/>
                      <w:highlight w:val="none"/>
                    </w:rPr>
                    <w:t>描述</w:t>
                  </w:r>
                </w:p>
              </w:tc>
            </w:tr>
            <w:tr w14:paraId="6E534C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3ACCD480">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item_code</w:t>
                  </w:r>
                </w:p>
              </w:tc>
              <w:tc>
                <w:tcPr>
                  <w:tcW w:w="2086" w:type="dxa"/>
                  <w:noWrap w:val="0"/>
                  <w:vAlign w:val="top"/>
                </w:tcPr>
                <w:p w14:paraId="23687017">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Str[1,30]</w:t>
                  </w:r>
                </w:p>
              </w:tc>
              <w:tc>
                <w:tcPr>
                  <w:tcW w:w="709" w:type="dxa"/>
                  <w:noWrap w:val="0"/>
                  <w:vAlign w:val="top"/>
                </w:tcPr>
                <w:p w14:paraId="6BB4697C">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74769DAC">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项目编码</w:t>
                  </w:r>
                </w:p>
              </w:tc>
            </w:tr>
            <w:tr w14:paraId="4BDE7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38A505F6">
                  <w:pPr>
                    <w:ind w:firstLine="0" w:firstLineChars="0"/>
                    <w:jc w:val="both"/>
                    <w:rPr>
                      <w:rFonts w:ascii="宋体" w:hAnsi="宋体" w:cs="宋体"/>
                      <w:color w:val="000000"/>
                      <w:szCs w:val="24"/>
                      <w:highlight w:val="none"/>
                    </w:rPr>
                  </w:pPr>
                  <w:r>
                    <w:rPr>
                      <w:rFonts w:hint="eastAsia" w:ascii="宋体" w:hAnsi="宋体" w:cs="宋体"/>
                      <w:color w:val="000000"/>
                      <w:szCs w:val="24"/>
                      <w:highlight w:val="none"/>
                    </w:rPr>
                    <w:t>item_name</w:t>
                  </w:r>
                </w:p>
              </w:tc>
              <w:tc>
                <w:tcPr>
                  <w:tcW w:w="2086" w:type="dxa"/>
                  <w:noWrap w:val="0"/>
                  <w:vAlign w:val="top"/>
                </w:tcPr>
                <w:p w14:paraId="039A1788">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Str[1,200]</w:t>
                  </w:r>
                </w:p>
              </w:tc>
              <w:tc>
                <w:tcPr>
                  <w:tcW w:w="709" w:type="dxa"/>
                  <w:noWrap w:val="0"/>
                  <w:vAlign w:val="top"/>
                </w:tcPr>
                <w:p w14:paraId="53007254">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4827B1D7">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项目名称</w:t>
                  </w:r>
                </w:p>
              </w:tc>
            </w:tr>
            <w:tr w14:paraId="7D4B9C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298179C5">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unit</w:t>
                  </w:r>
                </w:p>
              </w:tc>
              <w:tc>
                <w:tcPr>
                  <w:tcW w:w="2086" w:type="dxa"/>
                  <w:noWrap w:val="0"/>
                  <w:vAlign w:val="top"/>
                </w:tcPr>
                <w:p w14:paraId="5CE28648">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Str[0,20]</w:t>
                  </w:r>
                </w:p>
              </w:tc>
              <w:tc>
                <w:tcPr>
                  <w:tcW w:w="709" w:type="dxa"/>
                  <w:noWrap w:val="0"/>
                  <w:vAlign w:val="top"/>
                </w:tcPr>
                <w:p w14:paraId="15222D9F">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否</w:t>
                  </w:r>
                </w:p>
              </w:tc>
              <w:tc>
                <w:tcPr>
                  <w:tcW w:w="3565" w:type="dxa"/>
                  <w:noWrap w:val="0"/>
                  <w:vAlign w:val="top"/>
                </w:tcPr>
                <w:p w14:paraId="79CD47C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计量单位</w:t>
                  </w:r>
                </w:p>
              </w:tc>
            </w:tr>
            <w:tr w14:paraId="70CFF4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49002FEB">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std</w:t>
                  </w:r>
                </w:p>
              </w:tc>
              <w:tc>
                <w:tcPr>
                  <w:tcW w:w="2086" w:type="dxa"/>
                  <w:noWrap w:val="0"/>
                  <w:vAlign w:val="top"/>
                </w:tcPr>
                <w:p w14:paraId="1AC10BA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Number[16,6]</w:t>
                  </w:r>
                </w:p>
              </w:tc>
              <w:tc>
                <w:tcPr>
                  <w:tcW w:w="709" w:type="dxa"/>
                  <w:noWrap w:val="0"/>
                  <w:vAlign w:val="top"/>
                </w:tcPr>
                <w:p w14:paraId="6575C421">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11C9EE2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标准</w:t>
                  </w:r>
                </w:p>
              </w:tc>
            </w:tr>
            <w:tr w14:paraId="2FDA5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6B4562D0">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w:t>
                  </w:r>
                </w:p>
              </w:tc>
              <w:tc>
                <w:tcPr>
                  <w:tcW w:w="2086" w:type="dxa"/>
                  <w:noWrap w:val="0"/>
                  <w:vAlign w:val="top"/>
                </w:tcPr>
                <w:p w14:paraId="113D3F82">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Number[16,6]</w:t>
                  </w:r>
                </w:p>
              </w:tc>
              <w:tc>
                <w:tcPr>
                  <w:tcW w:w="709" w:type="dxa"/>
                  <w:noWrap w:val="0"/>
                  <w:vAlign w:val="top"/>
                </w:tcPr>
                <w:p w14:paraId="7D7EB9D5">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7085E344">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数量</w:t>
                  </w:r>
                </w:p>
              </w:tc>
            </w:tr>
            <w:tr w14:paraId="57114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62" w:type="dxa"/>
                  <w:noWrap w:val="0"/>
                  <w:vAlign w:val="top"/>
                </w:tcPr>
                <w:p w14:paraId="5CBC7D5F">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amt</w:t>
                  </w:r>
                </w:p>
              </w:tc>
              <w:tc>
                <w:tcPr>
                  <w:tcW w:w="2086" w:type="dxa"/>
                  <w:noWrap w:val="0"/>
                  <w:vAlign w:val="top"/>
                </w:tcPr>
                <w:p w14:paraId="72BE2C6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Number[16,2]</w:t>
                  </w:r>
                </w:p>
              </w:tc>
              <w:tc>
                <w:tcPr>
                  <w:tcW w:w="709" w:type="dxa"/>
                  <w:noWrap w:val="0"/>
                  <w:vAlign w:val="top"/>
                </w:tcPr>
                <w:p w14:paraId="5FD922D8">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是</w:t>
                  </w:r>
                </w:p>
              </w:tc>
              <w:tc>
                <w:tcPr>
                  <w:tcW w:w="3565" w:type="dxa"/>
                  <w:noWrap w:val="0"/>
                  <w:vAlign w:val="top"/>
                </w:tcPr>
                <w:p w14:paraId="58DBA159">
                  <w:pPr>
                    <w:ind w:firstLine="0" w:firstLineChars="0"/>
                    <w:jc w:val="both"/>
                    <w:rPr>
                      <w:rFonts w:ascii="宋体" w:hAnsi="宋体" w:cs="宋体"/>
                      <w:b/>
                      <w:color w:val="000000"/>
                      <w:szCs w:val="24"/>
                      <w:highlight w:val="none"/>
                    </w:rPr>
                  </w:pPr>
                  <w:r>
                    <w:rPr>
                      <w:rFonts w:hint="eastAsia" w:ascii="宋体" w:hAnsi="宋体" w:cs="宋体"/>
                      <w:color w:val="000000"/>
                      <w:szCs w:val="24"/>
                      <w:highlight w:val="none"/>
                    </w:rPr>
                    <w:t>金额</w:t>
                  </w:r>
                </w:p>
              </w:tc>
            </w:tr>
          </w:tbl>
          <w:p w14:paraId="61DA35DB">
            <w:pPr>
              <w:pStyle w:val="30"/>
              <w:rPr>
                <w:color w:val="000000"/>
                <w:highlight w:val="none"/>
              </w:rPr>
            </w:pPr>
          </w:p>
          <w:p w14:paraId="09509B06">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8.1.1.3.10</w:t>
            </w:r>
            <w:r>
              <w:rPr>
                <w:rFonts w:hint="eastAsia"/>
                <w:color w:val="000000"/>
              </w:rPr>
              <w:t>电子缴款书合约制定功能改造</w:t>
            </w:r>
          </w:p>
          <w:p w14:paraId="430B4C84">
            <w:pPr>
              <w:pStyle w:val="30"/>
              <w:rPr>
                <w:rFonts w:hint="eastAsia"/>
                <w:color w:val="000000"/>
                <w:highlight w:val="none"/>
                <w:lang w:eastAsia="zh-CN"/>
              </w:rPr>
            </w:pPr>
            <w:r>
              <w:rPr>
                <w:rFonts w:hint="eastAsia"/>
                <w:color w:val="000000"/>
                <w:highlight w:val="none"/>
              </w:rPr>
              <w:t>电子缴款书合约制定</w:t>
            </w:r>
            <w:r>
              <w:rPr>
                <w:rFonts w:hint="eastAsia"/>
                <w:color w:val="000000"/>
                <w:highlight w:val="none"/>
                <w:lang w:eastAsia="zh-CN"/>
              </w:rPr>
              <w:t>。</w:t>
            </w:r>
          </w:p>
          <w:p w14:paraId="22646FB5">
            <w:pPr>
              <w:pStyle w:val="30"/>
              <w:rPr>
                <w:rFonts w:hint="eastAsia"/>
                <w:color w:val="000000"/>
                <w:highlight w:val="none"/>
              </w:rPr>
            </w:pPr>
            <w:r>
              <w:rPr>
                <w:rFonts w:hint="eastAsia"/>
                <w:color w:val="000000"/>
                <w:highlight w:val="none"/>
              </w:rPr>
              <w:t>能合约作为区块链非税收入收缴及电子票据平台核心模块，承担了非税收入收缴及票据全链路的业务流程。从单位入驻、缴款码收缴、票据开具到票据流转均通过智能合约自动执行完成。其中非税收入收缴合约清单如下：</w:t>
            </w:r>
          </w:p>
          <w:tbl>
            <w:tblPr>
              <w:tblStyle w:val="23"/>
              <w:tblW w:w="8359" w:type="dxa"/>
              <w:jc w:val="center"/>
              <w:tblLayout w:type="fixed"/>
              <w:tblCellMar>
                <w:top w:w="0" w:type="dxa"/>
                <w:left w:w="108" w:type="dxa"/>
                <w:bottom w:w="0" w:type="dxa"/>
                <w:right w:w="108" w:type="dxa"/>
              </w:tblCellMar>
            </w:tblPr>
            <w:tblGrid>
              <w:gridCol w:w="2689"/>
              <w:gridCol w:w="5670"/>
            </w:tblGrid>
            <w:tr w14:paraId="6DCF0FC1">
              <w:trPr>
                <w:trHeight w:val="330" w:hRule="atLeast"/>
                <w:jc w:val="center"/>
              </w:trPr>
              <w:tc>
                <w:tcPr>
                  <w:tcW w:w="2689" w:type="dxa"/>
                  <w:tcBorders>
                    <w:top w:val="single" w:color="auto" w:sz="4" w:space="0"/>
                    <w:left w:val="single" w:color="auto" w:sz="4" w:space="0"/>
                    <w:bottom w:val="single" w:color="auto" w:sz="4" w:space="0"/>
                    <w:right w:val="single" w:color="auto" w:sz="4" w:space="0"/>
                  </w:tcBorders>
                  <w:noWrap/>
                  <w:vAlign w:val="center"/>
                </w:tcPr>
                <w:p w14:paraId="6EB9C33F">
                  <w:pPr>
                    <w:wordWrap w:val="0"/>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合约模块</w:t>
                  </w:r>
                </w:p>
              </w:tc>
              <w:tc>
                <w:tcPr>
                  <w:tcW w:w="5670" w:type="dxa"/>
                  <w:tcBorders>
                    <w:top w:val="single" w:color="auto" w:sz="4" w:space="0"/>
                    <w:left w:val="nil"/>
                    <w:bottom w:val="single" w:color="auto" w:sz="4" w:space="0"/>
                    <w:right w:val="single" w:color="auto" w:sz="4" w:space="0"/>
                  </w:tcBorders>
                  <w:noWrap w:val="0"/>
                  <w:vAlign w:val="center"/>
                </w:tcPr>
                <w:p w14:paraId="0FB55233">
                  <w:pPr>
                    <w:wordWrap w:val="0"/>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功能描述</w:t>
                  </w:r>
                </w:p>
              </w:tc>
            </w:tr>
            <w:tr w14:paraId="53556610">
              <w:tblPrEx>
                <w:tblCellMar>
                  <w:top w:w="0" w:type="dxa"/>
                  <w:left w:w="108" w:type="dxa"/>
                  <w:bottom w:w="0" w:type="dxa"/>
                  <w:right w:w="108" w:type="dxa"/>
                </w:tblCellMar>
              </w:tblPrEx>
              <w:trPr>
                <w:trHeight w:val="330" w:hRule="atLeast"/>
                <w:jc w:val="center"/>
              </w:trPr>
              <w:tc>
                <w:tcPr>
                  <w:tcW w:w="2689" w:type="dxa"/>
                  <w:tcBorders>
                    <w:top w:val="nil"/>
                    <w:left w:val="single" w:color="auto" w:sz="4" w:space="0"/>
                    <w:bottom w:val="single" w:color="auto" w:sz="4" w:space="0"/>
                    <w:right w:val="single" w:color="auto" w:sz="4" w:space="0"/>
                  </w:tcBorders>
                  <w:noWrap/>
                  <w:vAlign w:val="center"/>
                </w:tcPr>
                <w:p w14:paraId="6F3105E9">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缴款码生成</w:t>
                  </w:r>
                </w:p>
              </w:tc>
              <w:tc>
                <w:tcPr>
                  <w:tcW w:w="5670" w:type="dxa"/>
                  <w:tcBorders>
                    <w:top w:val="nil"/>
                    <w:left w:val="nil"/>
                    <w:bottom w:val="single" w:color="auto" w:sz="4" w:space="0"/>
                    <w:right w:val="single" w:color="auto" w:sz="4" w:space="0"/>
                  </w:tcBorders>
                  <w:noWrap w:val="0"/>
                  <w:vAlign w:val="center"/>
                </w:tcPr>
                <w:p w14:paraId="63511D02">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执收单位用户通过小程序在链上生成非税收入缴款码</w:t>
                  </w:r>
                </w:p>
              </w:tc>
            </w:tr>
            <w:tr w14:paraId="575D1E13">
              <w:tblPrEx>
                <w:tblCellMar>
                  <w:top w:w="0" w:type="dxa"/>
                  <w:left w:w="108" w:type="dxa"/>
                  <w:bottom w:w="0" w:type="dxa"/>
                  <w:right w:w="108" w:type="dxa"/>
                </w:tblCellMar>
              </w:tblPrEx>
              <w:trPr>
                <w:trHeight w:val="330" w:hRule="atLeast"/>
                <w:jc w:val="center"/>
              </w:trPr>
              <w:tc>
                <w:tcPr>
                  <w:tcW w:w="2689" w:type="dxa"/>
                  <w:tcBorders>
                    <w:top w:val="nil"/>
                    <w:left w:val="single" w:color="auto" w:sz="4" w:space="0"/>
                    <w:bottom w:val="single" w:color="auto" w:sz="4" w:space="0"/>
                    <w:right w:val="single" w:color="auto" w:sz="4" w:space="0"/>
                  </w:tcBorders>
                  <w:noWrap/>
                  <w:vAlign w:val="center"/>
                </w:tcPr>
                <w:p w14:paraId="05216287">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更新非税缴款码</w:t>
                  </w:r>
                </w:p>
              </w:tc>
              <w:tc>
                <w:tcPr>
                  <w:tcW w:w="5670" w:type="dxa"/>
                  <w:tcBorders>
                    <w:top w:val="nil"/>
                    <w:left w:val="nil"/>
                    <w:bottom w:val="single" w:color="auto" w:sz="4" w:space="0"/>
                    <w:right w:val="single" w:color="auto" w:sz="4" w:space="0"/>
                  </w:tcBorders>
                  <w:noWrap w:val="0"/>
                  <w:vAlign w:val="center"/>
                </w:tcPr>
                <w:p w14:paraId="74B4DC87">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1.因业务原因取消收费，需要将非税收入缴款码失效</w:t>
                  </w:r>
                </w:p>
                <w:p w14:paraId="0203AE17">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2.用户超过有效期未交费，需要将非税收入缴款码失效</w:t>
                  </w:r>
                </w:p>
              </w:tc>
            </w:tr>
            <w:tr w14:paraId="1484578C">
              <w:tblPrEx>
                <w:tblCellMar>
                  <w:top w:w="0" w:type="dxa"/>
                  <w:left w:w="108" w:type="dxa"/>
                  <w:bottom w:w="0" w:type="dxa"/>
                  <w:right w:w="108" w:type="dxa"/>
                </w:tblCellMar>
              </w:tblPrEx>
              <w:trPr>
                <w:trHeight w:val="330" w:hRule="atLeast"/>
                <w:jc w:val="center"/>
              </w:trPr>
              <w:tc>
                <w:tcPr>
                  <w:tcW w:w="2689" w:type="dxa"/>
                  <w:tcBorders>
                    <w:top w:val="nil"/>
                    <w:left w:val="single" w:color="auto" w:sz="4" w:space="0"/>
                    <w:bottom w:val="single" w:color="auto" w:sz="4" w:space="0"/>
                    <w:right w:val="single" w:color="auto" w:sz="4" w:space="0"/>
                  </w:tcBorders>
                  <w:noWrap/>
                  <w:vAlign w:val="center"/>
                </w:tcPr>
                <w:p w14:paraId="091AFE25">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缴款确认信息上链并开票</w:t>
                  </w:r>
                </w:p>
              </w:tc>
              <w:tc>
                <w:tcPr>
                  <w:tcW w:w="5670" w:type="dxa"/>
                  <w:tcBorders>
                    <w:top w:val="nil"/>
                    <w:left w:val="nil"/>
                    <w:bottom w:val="single" w:color="auto" w:sz="4" w:space="0"/>
                    <w:right w:val="single" w:color="auto" w:sz="4" w:space="0"/>
                  </w:tcBorders>
                  <w:noWrap w:val="0"/>
                  <w:vAlign w:val="center"/>
                </w:tcPr>
                <w:p w14:paraId="083EEE62">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用户缴费成功后，银行推送缴款确认信息，链上自动根据缴款码生成票据</w:t>
                  </w:r>
                </w:p>
              </w:tc>
            </w:tr>
            <w:tr w14:paraId="26C2695E">
              <w:tblPrEx>
                <w:tblCellMar>
                  <w:top w:w="0" w:type="dxa"/>
                  <w:left w:w="108" w:type="dxa"/>
                  <w:bottom w:w="0" w:type="dxa"/>
                  <w:right w:w="108" w:type="dxa"/>
                </w:tblCellMar>
              </w:tblPrEx>
              <w:trPr>
                <w:trHeight w:val="330" w:hRule="atLeast"/>
                <w:jc w:val="center"/>
              </w:trPr>
              <w:tc>
                <w:tcPr>
                  <w:tcW w:w="2689" w:type="dxa"/>
                  <w:tcBorders>
                    <w:top w:val="nil"/>
                    <w:left w:val="single" w:color="auto" w:sz="4" w:space="0"/>
                    <w:bottom w:val="single" w:color="auto" w:sz="4" w:space="0"/>
                    <w:right w:val="single" w:color="auto" w:sz="4" w:space="0"/>
                  </w:tcBorders>
                  <w:noWrap/>
                  <w:vAlign w:val="center"/>
                </w:tcPr>
                <w:p w14:paraId="4019853D">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缴款码入账信息上链</w:t>
                  </w:r>
                </w:p>
              </w:tc>
              <w:tc>
                <w:tcPr>
                  <w:tcW w:w="5670" w:type="dxa"/>
                  <w:tcBorders>
                    <w:top w:val="nil"/>
                    <w:left w:val="nil"/>
                    <w:bottom w:val="single" w:color="auto" w:sz="4" w:space="0"/>
                    <w:right w:val="single" w:color="auto" w:sz="4" w:space="0"/>
                  </w:tcBorders>
                  <w:noWrap w:val="0"/>
                  <w:vAlign w:val="center"/>
                </w:tcPr>
                <w:p w14:paraId="73A75B98">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T+1将T日直缴财政账户的资金入账结果推送至区块链</w:t>
                  </w:r>
                </w:p>
              </w:tc>
            </w:tr>
            <w:tr w14:paraId="5C742408">
              <w:tblPrEx>
                <w:tblCellMar>
                  <w:top w:w="0" w:type="dxa"/>
                  <w:left w:w="108" w:type="dxa"/>
                  <w:bottom w:w="0" w:type="dxa"/>
                  <w:right w:w="108" w:type="dxa"/>
                </w:tblCellMar>
              </w:tblPrEx>
              <w:trPr>
                <w:trHeight w:val="660" w:hRule="atLeast"/>
                <w:jc w:val="center"/>
              </w:trPr>
              <w:tc>
                <w:tcPr>
                  <w:tcW w:w="2689" w:type="dxa"/>
                  <w:tcBorders>
                    <w:top w:val="nil"/>
                    <w:left w:val="single" w:color="auto" w:sz="4" w:space="0"/>
                    <w:bottom w:val="single" w:color="auto" w:sz="4" w:space="0"/>
                    <w:right w:val="single" w:color="auto" w:sz="4" w:space="0"/>
                  </w:tcBorders>
                  <w:noWrap/>
                  <w:vAlign w:val="center"/>
                </w:tcPr>
                <w:p w14:paraId="42508132">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缴款码清分信息及资金划转结果上链</w:t>
                  </w:r>
                </w:p>
              </w:tc>
              <w:tc>
                <w:tcPr>
                  <w:tcW w:w="5670" w:type="dxa"/>
                  <w:tcBorders>
                    <w:top w:val="nil"/>
                    <w:left w:val="nil"/>
                    <w:bottom w:val="single" w:color="auto" w:sz="4" w:space="0"/>
                    <w:right w:val="single" w:color="auto" w:sz="4" w:space="0"/>
                  </w:tcBorders>
                  <w:noWrap w:val="0"/>
                  <w:vAlign w:val="center"/>
                </w:tcPr>
                <w:p w14:paraId="175DC506">
                  <w:pPr>
                    <w:wordWrap w:val="0"/>
                    <w:ind w:firstLine="0" w:firstLineChars="0"/>
                    <w:rPr>
                      <w:rFonts w:hint="eastAsia" w:ascii="宋体" w:hAnsi="宋体" w:cs="宋体"/>
                      <w:color w:val="000000"/>
                      <w:szCs w:val="24"/>
                      <w:highlight w:val="none"/>
                    </w:rPr>
                  </w:pPr>
                  <w:r>
                    <w:rPr>
                      <w:rFonts w:hint="eastAsia" w:ascii="宋体" w:hAnsi="宋体" w:cs="宋体"/>
                      <w:color w:val="000000"/>
                      <w:szCs w:val="24"/>
                      <w:highlight w:val="none"/>
                    </w:rPr>
                    <w:t>T+1将T日财政账户的非税收入分成信息及资金划转结果推送上链</w:t>
                  </w:r>
                </w:p>
              </w:tc>
            </w:tr>
          </w:tbl>
          <w:p w14:paraId="66F06D01">
            <w:pPr>
              <w:pStyle w:val="30"/>
              <w:rPr>
                <w:rFonts w:hint="eastAsia"/>
                <w:color w:val="000000"/>
                <w:highlight w:val="none"/>
              </w:rPr>
            </w:pPr>
            <w:r>
              <w:rPr>
                <w:rFonts w:hint="eastAsia"/>
                <w:color w:val="000000"/>
                <w:highlight w:val="none"/>
              </w:rPr>
              <w:t>票据合约清单如下：</w:t>
            </w:r>
          </w:p>
          <w:tbl>
            <w:tblPr>
              <w:tblStyle w:val="23"/>
              <w:tblW w:w="4999" w:type="pct"/>
              <w:tblInd w:w="0" w:type="dxa"/>
              <w:tblLayout w:type="fixed"/>
              <w:tblCellMar>
                <w:top w:w="0" w:type="dxa"/>
                <w:left w:w="108" w:type="dxa"/>
                <w:bottom w:w="0" w:type="dxa"/>
                <w:right w:w="108" w:type="dxa"/>
              </w:tblCellMar>
            </w:tblPr>
            <w:tblGrid>
              <w:gridCol w:w="2223"/>
              <w:gridCol w:w="5415"/>
            </w:tblGrid>
            <w:tr w14:paraId="15EED2FB">
              <w:trPr>
                <w:trHeight w:val="330" w:hRule="atLeast"/>
              </w:trPr>
              <w:tc>
                <w:tcPr>
                  <w:tcW w:w="1455" w:type="pct"/>
                  <w:tcBorders>
                    <w:top w:val="single" w:color="auto" w:sz="4" w:space="0"/>
                    <w:left w:val="single" w:color="auto" w:sz="4" w:space="0"/>
                    <w:bottom w:val="single" w:color="auto" w:sz="4" w:space="0"/>
                    <w:right w:val="single" w:color="auto" w:sz="4" w:space="0"/>
                  </w:tcBorders>
                  <w:noWrap/>
                  <w:vAlign w:val="center"/>
                </w:tcPr>
                <w:p w14:paraId="329A3EF7">
                  <w:pPr>
                    <w:wordWrap w:val="0"/>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合约模块</w:t>
                  </w:r>
                </w:p>
              </w:tc>
              <w:tc>
                <w:tcPr>
                  <w:tcW w:w="3544" w:type="pct"/>
                  <w:tcBorders>
                    <w:top w:val="single" w:color="auto" w:sz="4" w:space="0"/>
                    <w:left w:val="nil"/>
                    <w:bottom w:val="single" w:color="auto" w:sz="4" w:space="0"/>
                    <w:right w:val="single" w:color="auto" w:sz="4" w:space="0"/>
                  </w:tcBorders>
                  <w:noWrap w:val="0"/>
                  <w:vAlign w:val="center"/>
                </w:tcPr>
                <w:p w14:paraId="5860698D">
                  <w:pPr>
                    <w:wordWrap w:val="0"/>
                    <w:ind w:firstLine="0" w:firstLineChars="0"/>
                    <w:jc w:val="center"/>
                    <w:rPr>
                      <w:rFonts w:hint="eastAsia" w:ascii="宋体" w:hAnsi="宋体" w:cs="宋体"/>
                      <w:b/>
                      <w:bCs/>
                      <w:color w:val="000000"/>
                      <w:szCs w:val="24"/>
                      <w:highlight w:val="none"/>
                    </w:rPr>
                  </w:pPr>
                  <w:r>
                    <w:rPr>
                      <w:rFonts w:hint="eastAsia" w:ascii="宋体" w:hAnsi="宋体" w:cs="宋体"/>
                      <w:b/>
                      <w:bCs/>
                      <w:color w:val="000000"/>
                      <w:szCs w:val="24"/>
                      <w:highlight w:val="none"/>
                    </w:rPr>
                    <w:t>功能描述</w:t>
                  </w:r>
                </w:p>
              </w:tc>
            </w:tr>
            <w:tr w14:paraId="499E9F87">
              <w:tblPrEx>
                <w:tblCellMar>
                  <w:top w:w="0" w:type="dxa"/>
                  <w:left w:w="108" w:type="dxa"/>
                  <w:bottom w:w="0" w:type="dxa"/>
                  <w:right w:w="108" w:type="dxa"/>
                </w:tblCellMar>
              </w:tblPrEx>
              <w:trPr>
                <w:trHeight w:val="330" w:hRule="atLeast"/>
              </w:trPr>
              <w:tc>
                <w:tcPr>
                  <w:tcW w:w="1455" w:type="pct"/>
                  <w:tcBorders>
                    <w:top w:val="nil"/>
                    <w:left w:val="single" w:color="auto" w:sz="4" w:space="0"/>
                    <w:bottom w:val="single" w:color="auto" w:sz="4" w:space="0"/>
                    <w:right w:val="single" w:color="auto" w:sz="4" w:space="0"/>
                  </w:tcBorders>
                  <w:noWrap/>
                  <w:vAlign w:val="center"/>
                </w:tcPr>
                <w:p w14:paraId="4434654F">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基础数据装订</w:t>
                  </w:r>
                </w:p>
              </w:tc>
              <w:tc>
                <w:tcPr>
                  <w:tcW w:w="3544" w:type="pct"/>
                  <w:tcBorders>
                    <w:top w:val="nil"/>
                    <w:left w:val="nil"/>
                    <w:bottom w:val="single" w:color="auto" w:sz="4" w:space="0"/>
                    <w:right w:val="single" w:color="auto" w:sz="4" w:space="0"/>
                  </w:tcBorders>
                  <w:noWrap w:val="0"/>
                  <w:vAlign w:val="center"/>
                </w:tcPr>
                <w:p w14:paraId="56ED60C0">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财政票种、收费项目、年度号段等</w:t>
                  </w:r>
                </w:p>
              </w:tc>
            </w:tr>
            <w:tr w14:paraId="1791C178">
              <w:tblPrEx>
                <w:tblCellMar>
                  <w:top w:w="0" w:type="dxa"/>
                  <w:left w:w="108" w:type="dxa"/>
                  <w:bottom w:w="0" w:type="dxa"/>
                  <w:right w:w="108" w:type="dxa"/>
                </w:tblCellMar>
              </w:tblPrEx>
              <w:trPr>
                <w:trHeight w:val="330" w:hRule="atLeast"/>
              </w:trPr>
              <w:tc>
                <w:tcPr>
                  <w:tcW w:w="1455" w:type="pct"/>
                  <w:tcBorders>
                    <w:top w:val="nil"/>
                    <w:left w:val="single" w:color="auto" w:sz="4" w:space="0"/>
                    <w:bottom w:val="single" w:color="auto" w:sz="4" w:space="0"/>
                    <w:right w:val="single" w:color="auto" w:sz="4" w:space="0"/>
                  </w:tcBorders>
                  <w:noWrap/>
                  <w:vAlign w:val="center"/>
                </w:tcPr>
                <w:p w14:paraId="40679D2B">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单位入驻</w:t>
                  </w:r>
                </w:p>
              </w:tc>
              <w:tc>
                <w:tcPr>
                  <w:tcW w:w="3544" w:type="pct"/>
                  <w:tcBorders>
                    <w:top w:val="nil"/>
                    <w:left w:val="nil"/>
                    <w:bottom w:val="single" w:color="auto" w:sz="4" w:space="0"/>
                    <w:right w:val="single" w:color="auto" w:sz="4" w:space="0"/>
                  </w:tcBorders>
                  <w:noWrap w:val="0"/>
                  <w:vAlign w:val="center"/>
                </w:tcPr>
                <w:p w14:paraId="08B204A0">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链上注册单位身份，链上密钥</w:t>
                  </w:r>
                </w:p>
              </w:tc>
            </w:tr>
            <w:tr w14:paraId="0B51F407">
              <w:tblPrEx>
                <w:tblCellMar>
                  <w:top w:w="0" w:type="dxa"/>
                  <w:left w:w="108" w:type="dxa"/>
                  <w:bottom w:w="0" w:type="dxa"/>
                  <w:right w:w="108" w:type="dxa"/>
                </w:tblCellMar>
              </w:tblPrEx>
              <w:trPr>
                <w:trHeight w:val="330" w:hRule="atLeast"/>
              </w:trPr>
              <w:tc>
                <w:tcPr>
                  <w:tcW w:w="1455" w:type="pct"/>
                  <w:tcBorders>
                    <w:top w:val="nil"/>
                    <w:left w:val="single" w:color="auto" w:sz="4" w:space="0"/>
                    <w:bottom w:val="single" w:color="auto" w:sz="4" w:space="0"/>
                    <w:right w:val="single" w:color="auto" w:sz="4" w:space="0"/>
                  </w:tcBorders>
                  <w:noWrap/>
                  <w:vAlign w:val="center"/>
                </w:tcPr>
                <w:p w14:paraId="7782A3FC">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票据生成</w:t>
                  </w:r>
                </w:p>
              </w:tc>
              <w:tc>
                <w:tcPr>
                  <w:tcW w:w="3544" w:type="pct"/>
                  <w:tcBorders>
                    <w:top w:val="nil"/>
                    <w:left w:val="nil"/>
                    <w:bottom w:val="single" w:color="auto" w:sz="4" w:space="0"/>
                    <w:right w:val="single" w:color="auto" w:sz="4" w:space="0"/>
                  </w:tcBorders>
                  <w:noWrap w:val="0"/>
                  <w:vAlign w:val="center"/>
                </w:tcPr>
                <w:p w14:paraId="346652CA">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票据开具、作废等</w:t>
                  </w:r>
                </w:p>
              </w:tc>
            </w:tr>
            <w:tr w14:paraId="1CA1F68C">
              <w:tblPrEx>
                <w:tblCellMar>
                  <w:top w:w="0" w:type="dxa"/>
                  <w:left w:w="108" w:type="dxa"/>
                  <w:bottom w:w="0" w:type="dxa"/>
                  <w:right w:w="108" w:type="dxa"/>
                </w:tblCellMar>
              </w:tblPrEx>
              <w:trPr>
                <w:trHeight w:val="330" w:hRule="atLeast"/>
              </w:trPr>
              <w:tc>
                <w:tcPr>
                  <w:tcW w:w="1455" w:type="pct"/>
                  <w:tcBorders>
                    <w:top w:val="nil"/>
                    <w:left w:val="single" w:color="auto" w:sz="4" w:space="0"/>
                    <w:bottom w:val="single" w:color="auto" w:sz="4" w:space="0"/>
                    <w:right w:val="single" w:color="auto" w:sz="4" w:space="0"/>
                  </w:tcBorders>
                  <w:noWrap/>
                  <w:vAlign w:val="center"/>
                </w:tcPr>
                <w:p w14:paraId="3EC599B9">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票据查询</w:t>
                  </w:r>
                </w:p>
              </w:tc>
              <w:tc>
                <w:tcPr>
                  <w:tcW w:w="3544" w:type="pct"/>
                  <w:tcBorders>
                    <w:top w:val="nil"/>
                    <w:left w:val="nil"/>
                    <w:bottom w:val="single" w:color="auto" w:sz="4" w:space="0"/>
                    <w:right w:val="single" w:color="auto" w:sz="4" w:space="0"/>
                  </w:tcBorders>
                  <w:noWrap w:val="0"/>
                  <w:vAlign w:val="center"/>
                </w:tcPr>
                <w:p w14:paraId="3E4164FA">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通过Hash、票据标识查询链上票据详情</w:t>
                  </w:r>
                </w:p>
              </w:tc>
            </w:tr>
            <w:tr w14:paraId="18D0F983">
              <w:tblPrEx>
                <w:tblCellMar>
                  <w:top w:w="0" w:type="dxa"/>
                  <w:left w:w="108" w:type="dxa"/>
                  <w:bottom w:w="0" w:type="dxa"/>
                  <w:right w:w="108" w:type="dxa"/>
                </w:tblCellMar>
              </w:tblPrEx>
              <w:trPr>
                <w:trHeight w:val="660" w:hRule="atLeast"/>
              </w:trPr>
              <w:tc>
                <w:tcPr>
                  <w:tcW w:w="1455" w:type="pct"/>
                  <w:tcBorders>
                    <w:top w:val="nil"/>
                    <w:left w:val="single" w:color="auto" w:sz="4" w:space="0"/>
                    <w:bottom w:val="single" w:color="auto" w:sz="4" w:space="0"/>
                    <w:right w:val="single" w:color="auto" w:sz="4" w:space="0"/>
                  </w:tcBorders>
                  <w:noWrap/>
                  <w:vAlign w:val="center"/>
                </w:tcPr>
                <w:p w14:paraId="373D32AB">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票据换开</w:t>
                  </w:r>
                </w:p>
              </w:tc>
              <w:tc>
                <w:tcPr>
                  <w:tcW w:w="3544" w:type="pct"/>
                  <w:tcBorders>
                    <w:top w:val="nil"/>
                    <w:left w:val="nil"/>
                    <w:bottom w:val="single" w:color="auto" w:sz="4" w:space="0"/>
                    <w:right w:val="single" w:color="auto" w:sz="4" w:space="0"/>
                  </w:tcBorders>
                  <w:noWrap w:val="0"/>
                  <w:vAlign w:val="center"/>
                </w:tcPr>
                <w:p w14:paraId="6A13D6E1">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通过合约控制机构换开权限，将电子票据换开成纸质票据</w:t>
                  </w:r>
                </w:p>
              </w:tc>
            </w:tr>
            <w:tr w14:paraId="7789FDA3">
              <w:tblPrEx>
                <w:tblCellMar>
                  <w:top w:w="0" w:type="dxa"/>
                  <w:left w:w="108" w:type="dxa"/>
                  <w:bottom w:w="0" w:type="dxa"/>
                  <w:right w:w="108" w:type="dxa"/>
                </w:tblCellMar>
              </w:tblPrEx>
              <w:trPr>
                <w:trHeight w:val="330" w:hRule="atLeast"/>
              </w:trPr>
              <w:tc>
                <w:tcPr>
                  <w:tcW w:w="1455" w:type="pct"/>
                  <w:tcBorders>
                    <w:top w:val="nil"/>
                    <w:left w:val="single" w:color="auto" w:sz="4" w:space="0"/>
                    <w:bottom w:val="single" w:color="auto" w:sz="4" w:space="0"/>
                    <w:right w:val="single" w:color="auto" w:sz="4" w:space="0"/>
                  </w:tcBorders>
                  <w:noWrap/>
                  <w:vAlign w:val="center"/>
                </w:tcPr>
                <w:p w14:paraId="3DA34575">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票据管理</w:t>
                  </w:r>
                </w:p>
              </w:tc>
              <w:tc>
                <w:tcPr>
                  <w:tcW w:w="3544" w:type="pct"/>
                  <w:tcBorders>
                    <w:top w:val="nil"/>
                    <w:left w:val="nil"/>
                    <w:bottom w:val="single" w:color="auto" w:sz="4" w:space="0"/>
                    <w:right w:val="single" w:color="auto" w:sz="4" w:space="0"/>
                  </w:tcBorders>
                  <w:noWrap w:val="0"/>
                  <w:vAlign w:val="center"/>
                </w:tcPr>
                <w:p w14:paraId="1311923B">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票据号段自动分配；智能检测号段使用情况</w:t>
                  </w:r>
                </w:p>
              </w:tc>
            </w:tr>
            <w:tr w14:paraId="17F1A8D8">
              <w:tblPrEx>
                <w:tblCellMar>
                  <w:top w:w="0" w:type="dxa"/>
                  <w:left w:w="108" w:type="dxa"/>
                  <w:bottom w:w="0" w:type="dxa"/>
                  <w:right w:w="108" w:type="dxa"/>
                </w:tblCellMar>
              </w:tblPrEx>
              <w:trPr>
                <w:trHeight w:val="330" w:hRule="atLeast"/>
              </w:trPr>
              <w:tc>
                <w:tcPr>
                  <w:tcW w:w="1455" w:type="pct"/>
                  <w:tcBorders>
                    <w:top w:val="nil"/>
                    <w:left w:val="single" w:color="auto" w:sz="4" w:space="0"/>
                    <w:bottom w:val="single" w:color="auto" w:sz="4" w:space="0"/>
                    <w:right w:val="single" w:color="auto" w:sz="4" w:space="0"/>
                  </w:tcBorders>
                  <w:noWrap/>
                  <w:vAlign w:val="center"/>
                </w:tcPr>
                <w:p w14:paraId="0842E4C4">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业务审计</w:t>
                  </w:r>
                </w:p>
              </w:tc>
              <w:tc>
                <w:tcPr>
                  <w:tcW w:w="3544" w:type="pct"/>
                  <w:tcBorders>
                    <w:top w:val="nil"/>
                    <w:left w:val="nil"/>
                    <w:bottom w:val="single" w:color="auto" w:sz="4" w:space="0"/>
                    <w:right w:val="single" w:color="auto" w:sz="4" w:space="0"/>
                  </w:tcBorders>
                  <w:noWrap w:val="0"/>
                  <w:vAlign w:val="center"/>
                </w:tcPr>
                <w:p w14:paraId="4A95169E">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链上票据全流程记录</w:t>
                  </w:r>
                </w:p>
              </w:tc>
            </w:tr>
            <w:tr w14:paraId="7A77685F">
              <w:tblPrEx>
                <w:tblCellMar>
                  <w:top w:w="0" w:type="dxa"/>
                  <w:left w:w="108" w:type="dxa"/>
                  <w:bottom w:w="0" w:type="dxa"/>
                  <w:right w:w="108" w:type="dxa"/>
                </w:tblCellMar>
              </w:tblPrEx>
              <w:trPr>
                <w:trHeight w:val="660" w:hRule="atLeast"/>
              </w:trPr>
              <w:tc>
                <w:tcPr>
                  <w:tcW w:w="1455" w:type="pct"/>
                  <w:tcBorders>
                    <w:top w:val="nil"/>
                    <w:left w:val="single" w:color="auto" w:sz="4" w:space="0"/>
                    <w:bottom w:val="single" w:color="auto" w:sz="4" w:space="0"/>
                    <w:right w:val="single" w:color="auto" w:sz="4" w:space="0"/>
                  </w:tcBorders>
                  <w:noWrap/>
                  <w:vAlign w:val="center"/>
                </w:tcPr>
                <w:p w14:paraId="1FFD4268">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票据流转</w:t>
                  </w:r>
                </w:p>
              </w:tc>
              <w:tc>
                <w:tcPr>
                  <w:tcW w:w="3544" w:type="pct"/>
                  <w:tcBorders>
                    <w:top w:val="nil"/>
                    <w:left w:val="nil"/>
                    <w:bottom w:val="single" w:color="auto" w:sz="4" w:space="0"/>
                    <w:right w:val="single" w:color="auto" w:sz="4" w:space="0"/>
                  </w:tcBorders>
                  <w:noWrap w:val="0"/>
                  <w:vAlign w:val="center"/>
                </w:tcPr>
                <w:p w14:paraId="3AFF0AA7">
                  <w:pPr>
                    <w:wordWrap w:val="0"/>
                    <w:ind w:firstLine="0" w:firstLineChars="0"/>
                    <w:jc w:val="center"/>
                    <w:rPr>
                      <w:rFonts w:hint="eastAsia" w:ascii="宋体" w:hAnsi="宋体" w:cs="宋体"/>
                      <w:color w:val="000000"/>
                      <w:szCs w:val="24"/>
                      <w:highlight w:val="none"/>
                    </w:rPr>
                  </w:pPr>
                  <w:r>
                    <w:rPr>
                      <w:rFonts w:hint="eastAsia" w:ascii="宋体" w:hAnsi="宋体" w:cs="宋体"/>
                      <w:color w:val="000000"/>
                      <w:szCs w:val="24"/>
                      <w:highlight w:val="none"/>
                    </w:rPr>
                    <w:t>根据用户授权，链上自动将票据流转给用票方，如医保、税局等，同时可将票据使用后的状态上链</w:t>
                  </w:r>
                </w:p>
              </w:tc>
            </w:tr>
          </w:tbl>
          <w:p w14:paraId="5EBE2445">
            <w:pPr>
              <w:pStyle w:val="5"/>
              <w:numPr>
                <w:ilvl w:val="3"/>
                <w:numId w:val="0"/>
              </w:numPr>
              <w:tabs>
                <w:tab w:val="clear" w:pos="425"/>
              </w:tabs>
              <w:bidi w:val="0"/>
              <w:ind w:left="480" w:leftChars="0" w:firstLine="0" w:firstLineChars="0"/>
              <w:rPr>
                <w:color w:val="000000"/>
                <w:highlight w:val="none"/>
              </w:rPr>
            </w:pPr>
            <w:bookmarkStart w:id="40" w:name="_Toc13241"/>
            <w:r>
              <w:rPr>
                <w:rFonts w:hint="eastAsia" w:ascii="Cambria" w:hAnsi="Cambria" w:eastAsia="宋体" w:cs="Times New Roman"/>
                <w:b/>
                <w:color w:val="000000"/>
                <w:kern w:val="0"/>
                <w:sz w:val="24"/>
                <w:szCs w:val="24"/>
                <w:lang w:val="en-US" w:eastAsia="zh-CN" w:bidi="ar-SA"/>
              </w:rPr>
              <w:t>8.1.1.4</w:t>
            </w:r>
            <w:r>
              <w:rPr>
                <w:rFonts w:hint="eastAsia"/>
                <w:color w:val="000000"/>
                <w:highlight w:val="none"/>
              </w:rPr>
              <w:t>新老非税收入征缴信息管理子系统并行数据兼容服务会计凭证标准化改造</w:t>
            </w:r>
            <w:bookmarkEnd w:id="40"/>
          </w:p>
          <w:p w14:paraId="5D4CADE2">
            <w:pPr>
              <w:pStyle w:val="30"/>
              <w:rPr>
                <w:color w:val="000000"/>
                <w:highlight w:val="none"/>
              </w:rPr>
            </w:pPr>
            <w:r>
              <w:rPr>
                <w:rFonts w:hint="eastAsia" w:ascii="宋体" w:hAnsi="宋体"/>
                <w:color w:val="000000"/>
                <w:highlight w:val="none"/>
                <w:lang w:val="en-US" w:eastAsia="zh-CN"/>
              </w:rPr>
              <w:t>按照财政部国库司</w:t>
            </w:r>
            <w:r>
              <w:rPr>
                <w:rFonts w:ascii="宋体" w:hAnsi="宋体" w:cs="宋体"/>
                <w:color w:val="000000"/>
                <w:szCs w:val="24"/>
                <w:highlight w:val="none"/>
              </w:rPr>
              <w:t>电子凭证会计数据标准</w:t>
            </w:r>
            <w:r>
              <w:rPr>
                <w:rFonts w:hint="eastAsia" w:ascii="宋体" w:hAnsi="宋体" w:cs="宋体"/>
                <w:color w:val="000000"/>
                <w:szCs w:val="24"/>
                <w:highlight w:val="none"/>
                <w:lang w:val="en-US" w:eastAsia="zh-CN"/>
              </w:rPr>
              <w:t>要求</w:t>
            </w:r>
            <w:r>
              <w:rPr>
                <w:rFonts w:hint="eastAsia"/>
                <w:color w:val="000000"/>
                <w:highlight w:val="none"/>
              </w:rPr>
              <w:t>，</w:t>
            </w:r>
            <w:r>
              <w:rPr>
                <w:rFonts w:hint="eastAsia"/>
                <w:color w:val="000000"/>
                <w:highlight w:val="none"/>
                <w:lang w:val="en-US" w:eastAsia="zh-CN"/>
              </w:rPr>
              <w:t>改造</w:t>
            </w:r>
            <w:r>
              <w:rPr>
                <w:rFonts w:hint="eastAsia"/>
                <w:color w:val="000000"/>
                <w:highlight w:val="none"/>
              </w:rPr>
              <w:t>新老</w:t>
            </w:r>
            <w:r>
              <w:rPr>
                <w:rFonts w:hint="eastAsia"/>
                <w:color w:val="000000"/>
                <w:highlight w:val="none"/>
                <w:lang w:eastAsia="zh-CN"/>
              </w:rPr>
              <w:t>非税收入征缴信息管理子系统</w:t>
            </w:r>
            <w:r>
              <w:rPr>
                <w:rFonts w:hint="eastAsia"/>
                <w:color w:val="000000"/>
                <w:highlight w:val="none"/>
              </w:rPr>
              <w:t>并行数据兼容服务，实现新旧</w:t>
            </w:r>
            <w:r>
              <w:rPr>
                <w:rFonts w:hint="eastAsia"/>
                <w:color w:val="000000"/>
                <w:highlight w:val="none"/>
                <w:lang w:eastAsia="zh-CN"/>
              </w:rPr>
              <w:t>非税收入征缴信息管理子系统</w:t>
            </w:r>
            <w:r>
              <w:rPr>
                <w:rFonts w:hint="eastAsia"/>
                <w:color w:val="000000"/>
                <w:highlight w:val="none"/>
              </w:rPr>
              <w:t>与银行系统之间基础数据、缴款数据、对账数据、退付数据的接收、转发、记录等服务</w:t>
            </w:r>
            <w:r>
              <w:rPr>
                <w:rFonts w:hint="eastAsia"/>
                <w:color w:val="000000"/>
                <w:highlight w:val="none"/>
                <w:lang w:val="en-US" w:eastAsia="zh-CN"/>
              </w:rPr>
              <w:t>按标准接口传输数据</w:t>
            </w:r>
            <w:r>
              <w:rPr>
                <w:rFonts w:hint="eastAsia"/>
                <w:color w:val="000000"/>
                <w:highlight w:val="none"/>
              </w:rPr>
              <w:t>。</w:t>
            </w:r>
          </w:p>
          <w:p w14:paraId="5B28F504">
            <w:pPr>
              <w:pStyle w:val="30"/>
              <w:ind w:firstLine="0" w:firstLineChars="0"/>
              <w:jc w:val="center"/>
              <w:rPr>
                <w:rFonts w:hint="eastAsia"/>
                <w:color w:val="000000"/>
                <w:highlight w:val="none"/>
              </w:rPr>
            </w:pPr>
            <w:r>
              <w:rPr>
                <w:color w:val="000000"/>
                <w:highlight w:val="none"/>
              </w:rPr>
              <w:drawing>
                <wp:inline distT="0" distB="0" distL="114300" distR="114300">
                  <wp:extent cx="5267960" cy="3919855"/>
                  <wp:effectExtent l="0" t="0" r="5080" b="12065"/>
                  <wp:docPr id="21"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19"/>
                          <pic:cNvPicPr>
                            <a:picLocks noChangeAspect="1"/>
                          </pic:cNvPicPr>
                        </pic:nvPicPr>
                        <pic:blipFill>
                          <a:blip r:embed="rId6"/>
                          <a:stretch>
                            <a:fillRect/>
                          </a:stretch>
                        </pic:blipFill>
                        <pic:spPr>
                          <a:xfrm>
                            <a:off x="0" y="0"/>
                            <a:ext cx="5267960" cy="3919855"/>
                          </a:xfrm>
                          <a:prstGeom prst="rect">
                            <a:avLst/>
                          </a:prstGeom>
                          <a:noFill/>
                          <a:ln>
                            <a:noFill/>
                          </a:ln>
                        </pic:spPr>
                      </pic:pic>
                    </a:graphicData>
                  </a:graphic>
                </wp:inline>
              </w:drawing>
            </w:r>
          </w:p>
          <w:p w14:paraId="66A2D131">
            <w:pPr>
              <w:pStyle w:val="30"/>
              <w:ind w:firstLine="0" w:firstLineChars="0"/>
              <w:jc w:val="center"/>
              <w:rPr>
                <w:rFonts w:ascii="宋体" w:hAnsi="宋体"/>
                <w:color w:val="000000"/>
                <w:highlight w:val="none"/>
              </w:rPr>
            </w:pPr>
            <w:r>
              <w:rPr>
                <w:rFonts w:hint="eastAsia"/>
                <w:color w:val="000000"/>
                <w:highlight w:val="none"/>
              </w:rPr>
              <w:t>图</w:t>
            </w:r>
            <w:r>
              <w:rPr>
                <w:color w:val="000000"/>
                <w:highlight w:val="none"/>
              </w:rPr>
              <w:fldChar w:fldCharType="begin"/>
            </w:r>
            <w:r>
              <w:rPr>
                <w:color w:val="000000"/>
                <w:highlight w:val="none"/>
              </w:rPr>
              <w:instrText xml:space="preserve"> </w:instrText>
            </w:r>
            <w:r>
              <w:rPr>
                <w:rFonts w:hint="eastAsia"/>
                <w:color w:val="000000"/>
                <w:highlight w:val="none"/>
              </w:rPr>
              <w:instrText xml:space="preserve">STYLEREF 1 \s</w:instrText>
            </w:r>
            <w:r>
              <w:rPr>
                <w:color w:val="000000"/>
                <w:highlight w:val="none"/>
              </w:rPr>
              <w:instrText xml:space="preserve"> </w:instrText>
            </w:r>
            <w:r>
              <w:rPr>
                <w:color w:val="000000"/>
                <w:highlight w:val="none"/>
              </w:rPr>
              <w:fldChar w:fldCharType="separate"/>
            </w:r>
            <w:r>
              <w:rPr>
                <w:color w:val="000000"/>
                <w:highlight w:val="none"/>
              </w:rPr>
              <w:t>5</w:t>
            </w:r>
            <w:r>
              <w:rPr>
                <w:color w:val="000000"/>
                <w:highlight w:val="none"/>
              </w:rPr>
              <w:fldChar w:fldCharType="end"/>
            </w:r>
            <w:r>
              <w:rPr>
                <w:color w:val="000000"/>
                <w:highlight w:val="none"/>
              </w:rPr>
              <w:noBreakHyphen/>
            </w:r>
            <w:r>
              <w:rPr>
                <w:rFonts w:hint="eastAsia"/>
                <w:color w:val="000000"/>
                <w:highlight w:val="none"/>
                <w:lang w:val="en-US" w:eastAsia="zh-CN"/>
              </w:rPr>
              <w:t>26</w:t>
            </w:r>
            <w:r>
              <w:rPr>
                <w:rFonts w:hint="eastAsia"/>
                <w:color w:val="000000"/>
                <w:highlight w:val="none"/>
                <w:lang w:eastAsia="zh-CN"/>
              </w:rPr>
              <w:t>新老非税收入征缴信息管理子系统并行数据兼容服务</w:t>
            </w:r>
            <w:r>
              <w:rPr>
                <w:rFonts w:hint="eastAsia"/>
                <w:color w:val="000000"/>
                <w:highlight w:val="none"/>
              </w:rPr>
              <w:t>流程图</w:t>
            </w:r>
          </w:p>
          <w:p w14:paraId="4A23180D">
            <w:pPr>
              <w:pStyle w:val="30"/>
              <w:rPr>
                <w:rFonts w:ascii="宋体" w:hAnsi="宋体"/>
                <w:color w:val="000000"/>
                <w:highlight w:val="none"/>
              </w:rPr>
            </w:pPr>
            <w:r>
              <w:rPr>
                <w:rFonts w:hint="eastAsia" w:ascii="宋体" w:hAnsi="宋体"/>
                <w:color w:val="000000"/>
                <w:highlight w:val="none"/>
              </w:rPr>
              <w:t>业务流程描述：</w:t>
            </w:r>
          </w:p>
          <w:p w14:paraId="14EB6206">
            <w:pPr>
              <w:pStyle w:val="30"/>
              <w:rPr>
                <w:rFonts w:ascii="宋体" w:hAnsi="宋体"/>
                <w:color w:val="000000"/>
                <w:highlight w:val="none"/>
              </w:rPr>
            </w:pPr>
            <w:r>
              <w:rPr>
                <w:rFonts w:hint="eastAsia" w:ascii="宋体" w:hAnsi="宋体"/>
                <w:color w:val="000000"/>
                <w:highlight w:val="none"/>
              </w:rPr>
              <w:t>1</w:t>
            </w:r>
            <w:r>
              <w:rPr>
                <w:rFonts w:ascii="宋体" w:hAnsi="宋体"/>
                <w:color w:val="000000"/>
                <w:highlight w:val="none"/>
              </w:rPr>
              <w:t>.</w:t>
            </w:r>
            <w:r>
              <w:rPr>
                <w:rFonts w:hint="eastAsia"/>
                <w:color w:val="000000"/>
                <w:highlight w:val="none"/>
                <w:lang w:eastAsia="zh-CN"/>
              </w:rPr>
              <w:t>非税收入征缴信息管理子系统</w:t>
            </w:r>
            <w:r>
              <w:rPr>
                <w:rFonts w:hint="eastAsia"/>
                <w:color w:val="000000"/>
                <w:highlight w:val="none"/>
              </w:rPr>
              <w:t>向银行</w:t>
            </w:r>
            <w:r>
              <w:rPr>
                <w:rFonts w:hint="eastAsia" w:ascii="宋体" w:hAnsi="宋体"/>
                <w:color w:val="000000"/>
                <w:highlight w:val="none"/>
              </w:rPr>
              <w:t>发送基础数据；</w:t>
            </w:r>
          </w:p>
          <w:p w14:paraId="14B6C954">
            <w:pPr>
              <w:pStyle w:val="30"/>
              <w:rPr>
                <w:rFonts w:ascii="宋体" w:hAnsi="宋体"/>
                <w:color w:val="000000"/>
                <w:highlight w:val="none"/>
              </w:rPr>
            </w:pPr>
            <w:r>
              <w:rPr>
                <w:rFonts w:hint="eastAsia" w:ascii="宋体" w:hAnsi="宋体"/>
                <w:color w:val="000000"/>
                <w:highlight w:val="none"/>
              </w:rPr>
              <w:t>2</w:t>
            </w:r>
            <w:r>
              <w:rPr>
                <w:rFonts w:ascii="宋体" w:hAnsi="宋体"/>
                <w:color w:val="000000"/>
                <w:highlight w:val="none"/>
              </w:rPr>
              <w:t>.</w:t>
            </w:r>
            <w:r>
              <w:rPr>
                <w:rFonts w:hint="eastAsia"/>
                <w:color w:val="000000"/>
                <w:highlight w:val="none"/>
                <w:lang w:eastAsia="zh-CN"/>
              </w:rPr>
              <w:t>非税收入征缴信息管理子系统</w:t>
            </w:r>
            <w:r>
              <w:rPr>
                <w:rFonts w:hint="eastAsia"/>
                <w:color w:val="000000"/>
                <w:highlight w:val="none"/>
              </w:rPr>
              <w:t>向银行</w:t>
            </w:r>
            <w:r>
              <w:rPr>
                <w:rFonts w:hint="eastAsia" w:ascii="宋体" w:hAnsi="宋体"/>
                <w:color w:val="000000"/>
                <w:highlight w:val="none"/>
              </w:rPr>
              <w:t>发送缴款数据；</w:t>
            </w:r>
          </w:p>
          <w:p w14:paraId="489D4BE6">
            <w:pPr>
              <w:pStyle w:val="30"/>
              <w:rPr>
                <w:rFonts w:ascii="宋体" w:hAnsi="宋体"/>
                <w:color w:val="000000"/>
                <w:highlight w:val="none"/>
              </w:rPr>
            </w:pPr>
            <w:r>
              <w:rPr>
                <w:rFonts w:ascii="宋体" w:hAnsi="宋体"/>
                <w:color w:val="000000"/>
                <w:highlight w:val="none"/>
              </w:rPr>
              <w:t>3.</w:t>
            </w:r>
            <w:r>
              <w:rPr>
                <w:rFonts w:hint="eastAsia"/>
                <w:color w:val="000000"/>
                <w:highlight w:val="none"/>
                <w:lang w:eastAsia="zh-CN"/>
              </w:rPr>
              <w:t>非税收入征缴信息管理子系统</w:t>
            </w:r>
            <w:r>
              <w:rPr>
                <w:rFonts w:hint="eastAsia"/>
                <w:color w:val="000000"/>
                <w:highlight w:val="none"/>
              </w:rPr>
              <w:t>向银行</w:t>
            </w:r>
            <w:r>
              <w:rPr>
                <w:rFonts w:hint="eastAsia" w:ascii="宋体" w:hAnsi="宋体"/>
                <w:color w:val="000000"/>
                <w:highlight w:val="none"/>
              </w:rPr>
              <w:t>发送日终对账数据；</w:t>
            </w:r>
          </w:p>
          <w:p w14:paraId="65D8CC99">
            <w:pPr>
              <w:pStyle w:val="30"/>
              <w:rPr>
                <w:rFonts w:ascii="宋体" w:hAnsi="宋体"/>
                <w:color w:val="000000"/>
                <w:highlight w:val="none"/>
              </w:rPr>
            </w:pPr>
            <w:r>
              <w:rPr>
                <w:rFonts w:ascii="宋体" w:hAnsi="宋体"/>
                <w:color w:val="000000"/>
                <w:highlight w:val="none"/>
              </w:rPr>
              <w:t>4.</w:t>
            </w:r>
            <w:r>
              <w:rPr>
                <w:rFonts w:hint="eastAsia"/>
                <w:color w:val="000000"/>
                <w:highlight w:val="none"/>
                <w:lang w:eastAsia="zh-CN"/>
              </w:rPr>
              <w:t>非税收入征缴信息管理子系统</w:t>
            </w:r>
            <w:r>
              <w:rPr>
                <w:rFonts w:hint="eastAsia"/>
                <w:color w:val="000000"/>
                <w:highlight w:val="none"/>
              </w:rPr>
              <w:t>向银行</w:t>
            </w:r>
            <w:r>
              <w:rPr>
                <w:rFonts w:hint="eastAsia" w:ascii="宋体" w:hAnsi="宋体"/>
                <w:color w:val="000000"/>
                <w:highlight w:val="none"/>
              </w:rPr>
              <w:t>发送清分转发数据。</w:t>
            </w:r>
          </w:p>
          <w:p w14:paraId="5A10D683">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w:t>
            </w:r>
            <w:r>
              <w:rPr>
                <w:rFonts w:hint="eastAsia"/>
                <w:color w:val="000000"/>
              </w:rPr>
              <w:t>通讯token授权改造</w:t>
            </w:r>
          </w:p>
          <w:p w14:paraId="1F8EFF8B">
            <w:pPr>
              <w:pStyle w:val="30"/>
              <w:rPr>
                <w:color w:val="000000"/>
                <w:highlight w:val="none"/>
              </w:rPr>
            </w:pPr>
            <w:r>
              <w:rPr>
                <w:rFonts w:hint="eastAsia"/>
                <w:color w:val="000000"/>
                <w:highlight w:val="none"/>
              </w:rPr>
              <w:t>接口地址：http://ipaddress:port/common/auth/o_auth</w:t>
            </w:r>
          </w:p>
          <w:p w14:paraId="504D9BCA">
            <w:pPr>
              <w:pStyle w:val="30"/>
              <w:rPr>
                <w:color w:val="000000"/>
                <w:highlight w:val="none"/>
              </w:rPr>
            </w:pPr>
            <w:r>
              <w:rPr>
                <w:rFonts w:hint="eastAsia"/>
                <w:color w:val="000000"/>
                <w:highlight w:val="none"/>
              </w:rPr>
              <w:t>接口推送方向：</w:t>
            </w:r>
            <w:r>
              <w:rPr>
                <w:rFonts w:hint="eastAsia"/>
                <w:color w:val="000000"/>
                <w:highlight w:val="none"/>
                <w:lang w:eastAsia="zh-CN"/>
              </w:rPr>
              <w:t>非税收入征缴信息管理子系统</w:t>
            </w:r>
            <w:r>
              <w:rPr>
                <w:rFonts w:hint="eastAsia"/>
                <w:color w:val="000000"/>
                <w:highlight w:val="none"/>
              </w:rPr>
              <w:t>&lt;&gt;银行系统</w:t>
            </w:r>
          </w:p>
          <w:p w14:paraId="4DD8E6AC">
            <w:pPr>
              <w:pStyle w:val="30"/>
              <w:rPr>
                <w:color w:val="000000"/>
                <w:highlight w:val="none"/>
              </w:rPr>
            </w:pPr>
            <w:r>
              <w:rPr>
                <w:rFonts w:hint="eastAsia"/>
                <w:color w:val="000000"/>
                <w:highlight w:val="none"/>
              </w:rPr>
              <w:t>接口说明：用户双方接口相互鉴权，获取对方令牌，通过令牌保证双方接口安全性。将令牌（令牌名:token）放到业务接口的Header里面。</w:t>
            </w:r>
          </w:p>
          <w:p w14:paraId="46E3A3FA">
            <w:pPr>
              <w:pStyle w:val="30"/>
              <w:rPr>
                <w:color w:val="000000"/>
                <w:highlight w:val="none"/>
              </w:rPr>
            </w:pPr>
            <w:r>
              <w:rPr>
                <w:rFonts w:hint="eastAsia"/>
                <w:color w:val="000000"/>
                <w:highlight w:val="none"/>
              </w:rPr>
              <w:t>请求参数说明：</w:t>
            </w:r>
          </w:p>
          <w:tbl>
            <w:tblPr>
              <w:tblStyle w:val="23"/>
              <w:tblW w:w="7770"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21"/>
              <w:gridCol w:w="2656"/>
              <w:gridCol w:w="1710"/>
              <w:gridCol w:w="2183"/>
            </w:tblGrid>
            <w:tr w14:paraId="40AEB1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221" w:type="dxa"/>
                  <w:tcBorders>
                    <w:bottom w:val="single" w:color="auto" w:sz="4" w:space="0"/>
                  </w:tcBorders>
                  <w:noWrap w:val="0"/>
                  <w:vAlign w:val="top"/>
                </w:tcPr>
                <w:p w14:paraId="71D53E24">
                  <w:pPr>
                    <w:ind w:firstLine="482"/>
                    <w:jc w:val="center"/>
                    <w:rPr>
                      <w:rFonts w:ascii="宋体" w:hAnsi="宋体" w:cs="宋体"/>
                      <w:b/>
                      <w:bCs/>
                      <w:color w:val="000000"/>
                      <w:highlight w:val="none"/>
                    </w:rPr>
                  </w:pPr>
                  <w:r>
                    <w:rPr>
                      <w:rFonts w:hint="eastAsia" w:ascii="宋体" w:hAnsi="宋体" w:cs="宋体"/>
                      <w:b/>
                      <w:bCs/>
                      <w:color w:val="000000"/>
                      <w:highlight w:val="none"/>
                    </w:rPr>
                    <w:t>字段名称</w:t>
                  </w:r>
                </w:p>
              </w:tc>
              <w:tc>
                <w:tcPr>
                  <w:tcW w:w="2656" w:type="dxa"/>
                  <w:tcBorders>
                    <w:bottom w:val="single" w:color="auto" w:sz="4" w:space="0"/>
                  </w:tcBorders>
                  <w:noWrap w:val="0"/>
                  <w:vAlign w:val="top"/>
                </w:tcPr>
                <w:p w14:paraId="39708E0D">
                  <w:pPr>
                    <w:ind w:firstLine="482"/>
                    <w:jc w:val="center"/>
                    <w:rPr>
                      <w:rFonts w:ascii="宋体" w:hAnsi="宋体" w:cs="宋体"/>
                      <w:b/>
                      <w:bCs/>
                      <w:color w:val="000000"/>
                      <w:highlight w:val="none"/>
                    </w:rPr>
                  </w:pPr>
                  <w:r>
                    <w:rPr>
                      <w:rFonts w:hint="eastAsia" w:ascii="宋体" w:hAnsi="宋体" w:cs="宋体"/>
                      <w:b/>
                      <w:bCs/>
                      <w:color w:val="000000"/>
                      <w:highlight w:val="none"/>
                    </w:rPr>
                    <w:t>字段名称</w:t>
                  </w:r>
                </w:p>
              </w:tc>
              <w:tc>
                <w:tcPr>
                  <w:tcW w:w="1710" w:type="dxa"/>
                  <w:tcBorders>
                    <w:bottom w:val="single" w:color="auto" w:sz="4" w:space="0"/>
                  </w:tcBorders>
                  <w:noWrap w:val="0"/>
                  <w:vAlign w:val="top"/>
                </w:tcPr>
                <w:p w14:paraId="65752B70">
                  <w:pPr>
                    <w:ind w:firstLine="482"/>
                    <w:jc w:val="center"/>
                    <w:rPr>
                      <w:rFonts w:ascii="宋体" w:hAnsi="宋体" w:cs="宋体"/>
                      <w:b/>
                      <w:bCs/>
                      <w:color w:val="000000"/>
                      <w:highlight w:val="none"/>
                    </w:rPr>
                  </w:pPr>
                  <w:r>
                    <w:rPr>
                      <w:rFonts w:hint="eastAsia" w:ascii="宋体" w:hAnsi="宋体" w:cs="宋体"/>
                      <w:b/>
                      <w:bCs/>
                      <w:color w:val="000000"/>
                      <w:highlight w:val="none"/>
                    </w:rPr>
                    <w:t>类型</w:t>
                  </w:r>
                </w:p>
              </w:tc>
              <w:tc>
                <w:tcPr>
                  <w:tcW w:w="2183" w:type="dxa"/>
                  <w:tcBorders>
                    <w:bottom w:val="single" w:color="auto" w:sz="4" w:space="0"/>
                  </w:tcBorders>
                  <w:noWrap w:val="0"/>
                  <w:vAlign w:val="top"/>
                </w:tcPr>
                <w:p w14:paraId="3A6FBAD1">
                  <w:pPr>
                    <w:ind w:firstLine="482"/>
                    <w:jc w:val="center"/>
                    <w:rPr>
                      <w:rFonts w:ascii="宋体" w:hAnsi="宋体" w:cs="宋体"/>
                      <w:b/>
                      <w:bCs/>
                      <w:color w:val="000000"/>
                      <w:highlight w:val="none"/>
                    </w:rPr>
                  </w:pPr>
                  <w:r>
                    <w:rPr>
                      <w:rFonts w:hint="eastAsia" w:ascii="宋体" w:hAnsi="宋体" w:cs="宋体"/>
                      <w:b/>
                      <w:bCs/>
                      <w:color w:val="000000"/>
                      <w:highlight w:val="none"/>
                    </w:rPr>
                    <w:t>备注</w:t>
                  </w:r>
                </w:p>
              </w:tc>
            </w:tr>
            <w:tr w14:paraId="64C20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221" w:type="dxa"/>
                  <w:shd w:val="clear" w:color="auto" w:fill="FFFFFF"/>
                  <w:noWrap w:val="0"/>
                  <w:vAlign w:val="top"/>
                </w:tcPr>
                <w:p w14:paraId="7EDC13C9">
                  <w:pPr>
                    <w:rPr>
                      <w:color w:val="000000"/>
                      <w:highlight w:val="none"/>
                    </w:rPr>
                  </w:pPr>
                  <w:r>
                    <w:rPr>
                      <w:rFonts w:hint="eastAsia"/>
                      <w:color w:val="000000"/>
                      <w:highlight w:val="none"/>
                    </w:rPr>
                    <w:t>appKey</w:t>
                  </w:r>
                </w:p>
              </w:tc>
              <w:tc>
                <w:tcPr>
                  <w:tcW w:w="2656" w:type="dxa"/>
                  <w:shd w:val="clear" w:color="auto" w:fill="FFFFFF"/>
                  <w:noWrap w:val="0"/>
                  <w:vAlign w:val="top"/>
                </w:tcPr>
                <w:p w14:paraId="14C3D150">
                  <w:pPr>
                    <w:rPr>
                      <w:color w:val="000000"/>
                      <w:highlight w:val="none"/>
                    </w:rPr>
                  </w:pPr>
                  <w:r>
                    <w:rPr>
                      <w:rFonts w:hint="eastAsia"/>
                      <w:color w:val="000000"/>
                      <w:highlight w:val="none"/>
                    </w:rPr>
                    <w:t>获取令牌的账号</w:t>
                  </w:r>
                </w:p>
              </w:tc>
              <w:tc>
                <w:tcPr>
                  <w:tcW w:w="1710" w:type="dxa"/>
                  <w:shd w:val="clear" w:color="auto" w:fill="FFFFFF"/>
                  <w:noWrap w:val="0"/>
                  <w:vAlign w:val="top"/>
                </w:tcPr>
                <w:p w14:paraId="2976B2F5">
                  <w:pPr>
                    <w:rPr>
                      <w:color w:val="000000"/>
                      <w:highlight w:val="none"/>
                    </w:rPr>
                  </w:pPr>
                  <w:r>
                    <w:rPr>
                      <w:rFonts w:hint="eastAsia"/>
                      <w:color w:val="000000"/>
                      <w:highlight w:val="none"/>
                    </w:rPr>
                    <w:t>String</w:t>
                  </w:r>
                </w:p>
              </w:tc>
              <w:tc>
                <w:tcPr>
                  <w:tcW w:w="2183" w:type="dxa"/>
                  <w:shd w:val="clear" w:color="auto" w:fill="FFFFFF"/>
                  <w:noWrap w:val="0"/>
                  <w:vAlign w:val="top"/>
                </w:tcPr>
                <w:p w14:paraId="152FA46E">
                  <w:pPr>
                    <w:rPr>
                      <w:color w:val="000000"/>
                      <w:highlight w:val="none"/>
                    </w:rPr>
                  </w:pPr>
                </w:p>
              </w:tc>
            </w:tr>
            <w:tr w14:paraId="5CB68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221" w:type="dxa"/>
                  <w:shd w:val="clear" w:color="auto" w:fill="FFFFFF"/>
                  <w:noWrap w:val="0"/>
                  <w:vAlign w:val="top"/>
                </w:tcPr>
                <w:p w14:paraId="586D230B">
                  <w:pPr>
                    <w:rPr>
                      <w:color w:val="000000"/>
                      <w:highlight w:val="none"/>
                    </w:rPr>
                  </w:pPr>
                  <w:r>
                    <w:rPr>
                      <w:rFonts w:hint="eastAsia"/>
                      <w:color w:val="000000"/>
                      <w:highlight w:val="none"/>
                    </w:rPr>
                    <w:t>appSecret</w:t>
                  </w:r>
                </w:p>
              </w:tc>
              <w:tc>
                <w:tcPr>
                  <w:tcW w:w="2656" w:type="dxa"/>
                  <w:shd w:val="clear" w:color="auto" w:fill="FFFFFF"/>
                  <w:noWrap w:val="0"/>
                  <w:vAlign w:val="top"/>
                </w:tcPr>
                <w:p w14:paraId="3D3FF13D">
                  <w:pPr>
                    <w:rPr>
                      <w:color w:val="000000"/>
                      <w:highlight w:val="none"/>
                    </w:rPr>
                  </w:pPr>
                  <w:r>
                    <w:rPr>
                      <w:rFonts w:hint="eastAsia"/>
                      <w:color w:val="000000"/>
                      <w:highlight w:val="none"/>
                    </w:rPr>
                    <w:t>获取令牌的密码</w:t>
                  </w:r>
                </w:p>
              </w:tc>
              <w:tc>
                <w:tcPr>
                  <w:tcW w:w="1710" w:type="dxa"/>
                  <w:shd w:val="clear" w:color="auto" w:fill="FFFFFF"/>
                  <w:noWrap w:val="0"/>
                  <w:vAlign w:val="top"/>
                </w:tcPr>
                <w:p w14:paraId="79A93020">
                  <w:pPr>
                    <w:rPr>
                      <w:color w:val="000000"/>
                      <w:highlight w:val="none"/>
                    </w:rPr>
                  </w:pPr>
                  <w:r>
                    <w:rPr>
                      <w:rFonts w:hint="eastAsia"/>
                      <w:color w:val="000000"/>
                      <w:highlight w:val="none"/>
                    </w:rPr>
                    <w:t>String</w:t>
                  </w:r>
                </w:p>
              </w:tc>
              <w:tc>
                <w:tcPr>
                  <w:tcW w:w="2183" w:type="dxa"/>
                  <w:shd w:val="clear" w:color="auto" w:fill="FFFFFF"/>
                  <w:noWrap w:val="0"/>
                  <w:vAlign w:val="top"/>
                </w:tcPr>
                <w:p w14:paraId="6365770D">
                  <w:pPr>
                    <w:rPr>
                      <w:color w:val="000000"/>
                      <w:highlight w:val="none"/>
                    </w:rPr>
                  </w:pPr>
                </w:p>
              </w:tc>
            </w:tr>
          </w:tbl>
          <w:p w14:paraId="1CF52456">
            <w:pPr>
              <w:rPr>
                <w:color w:val="000000"/>
                <w:highlight w:val="none"/>
              </w:rPr>
            </w:pPr>
          </w:p>
          <w:p w14:paraId="2CF01CC6">
            <w:pPr>
              <w:pStyle w:val="30"/>
              <w:rPr>
                <w:color w:val="000000"/>
                <w:highlight w:val="none"/>
              </w:rPr>
            </w:pPr>
            <w:r>
              <w:rPr>
                <w:rFonts w:hint="eastAsia"/>
                <w:color w:val="000000"/>
                <w:highlight w:val="none"/>
              </w:rPr>
              <w:t>请求参数格式：</w:t>
            </w:r>
          </w:p>
          <w:p w14:paraId="0809CA55">
            <w:pPr>
              <w:pStyle w:val="30"/>
              <w:rPr>
                <w:color w:val="000000"/>
                <w:highlight w:val="none"/>
              </w:rPr>
            </w:pPr>
            <w:r>
              <w:rPr>
                <w:rFonts w:hint="eastAsia"/>
                <w:color w:val="000000"/>
                <w:highlight w:val="none"/>
              </w:rPr>
              <w:t>{</w:t>
            </w:r>
          </w:p>
          <w:p w14:paraId="07663F77">
            <w:pPr>
              <w:pStyle w:val="30"/>
              <w:rPr>
                <w:rFonts w:hint="eastAsia" w:eastAsia="宋体"/>
                <w:color w:val="000000"/>
                <w:highlight w:val="none"/>
                <w:lang w:eastAsia="zh-CN"/>
              </w:rPr>
            </w:pPr>
            <w:r>
              <w:rPr>
                <w:rFonts w:hint="eastAsia"/>
                <w:color w:val="000000"/>
                <w:highlight w:val="none"/>
              </w:rPr>
              <w:t>"appKey":"admin",</w:t>
            </w:r>
          </w:p>
          <w:p w14:paraId="1D214E42">
            <w:pPr>
              <w:pStyle w:val="30"/>
              <w:rPr>
                <w:color w:val="000000"/>
                <w:highlight w:val="none"/>
              </w:rPr>
            </w:pPr>
            <w:r>
              <w:rPr>
                <w:rFonts w:hint="eastAsia"/>
                <w:color w:val="000000"/>
                <w:highlight w:val="none"/>
              </w:rPr>
              <w:t>"appSecret":"123456"</w:t>
            </w:r>
          </w:p>
          <w:p w14:paraId="4780FAA1">
            <w:pPr>
              <w:pStyle w:val="30"/>
              <w:rPr>
                <w:color w:val="000000"/>
                <w:highlight w:val="none"/>
              </w:rPr>
            </w:pPr>
            <w:r>
              <w:rPr>
                <w:rFonts w:hint="eastAsia"/>
                <w:color w:val="000000"/>
                <w:highlight w:val="none"/>
              </w:rPr>
              <w:t>}</w:t>
            </w:r>
          </w:p>
          <w:p w14:paraId="51EF88EE">
            <w:pPr>
              <w:pStyle w:val="30"/>
              <w:rPr>
                <w:color w:val="000000"/>
                <w:highlight w:val="none"/>
              </w:rPr>
            </w:pPr>
            <w:r>
              <w:rPr>
                <w:rFonts w:hint="eastAsia"/>
                <w:color w:val="000000"/>
                <w:highlight w:val="none"/>
              </w:rPr>
              <w:t>数据返回说明：</w:t>
            </w:r>
          </w:p>
          <w:tbl>
            <w:tblPr>
              <w:tblStyle w:val="23"/>
              <w:tblW w:w="8716" w:type="dxa"/>
              <w:tblInd w:w="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2002"/>
              <w:gridCol w:w="1155"/>
              <w:gridCol w:w="3931"/>
            </w:tblGrid>
            <w:tr w14:paraId="27D37E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9" w:hRule="atLeast"/>
              </w:trPr>
              <w:tc>
                <w:tcPr>
                  <w:tcW w:w="1628" w:type="dxa"/>
                  <w:tcBorders>
                    <w:bottom w:val="single" w:color="auto" w:sz="4" w:space="0"/>
                  </w:tcBorders>
                  <w:noWrap w:val="0"/>
                  <w:vAlign w:val="top"/>
                </w:tcPr>
                <w:p w14:paraId="18F13918">
                  <w:pPr>
                    <w:ind w:firstLine="482"/>
                    <w:jc w:val="center"/>
                    <w:rPr>
                      <w:rFonts w:ascii="宋体" w:hAnsi="宋体" w:cs="宋体"/>
                      <w:b/>
                      <w:bCs/>
                      <w:color w:val="000000"/>
                      <w:highlight w:val="none"/>
                    </w:rPr>
                  </w:pPr>
                  <w:r>
                    <w:rPr>
                      <w:rFonts w:hint="eastAsia" w:ascii="宋体" w:hAnsi="宋体" w:cs="宋体"/>
                      <w:b/>
                      <w:bCs/>
                      <w:color w:val="000000"/>
                      <w:highlight w:val="none"/>
                    </w:rPr>
                    <w:t>字段名称</w:t>
                  </w:r>
                </w:p>
              </w:tc>
              <w:tc>
                <w:tcPr>
                  <w:tcW w:w="2002" w:type="dxa"/>
                  <w:tcBorders>
                    <w:bottom w:val="single" w:color="auto" w:sz="4" w:space="0"/>
                  </w:tcBorders>
                  <w:noWrap w:val="0"/>
                  <w:vAlign w:val="top"/>
                </w:tcPr>
                <w:p w14:paraId="1DF40B6F">
                  <w:pPr>
                    <w:ind w:firstLine="482"/>
                    <w:jc w:val="center"/>
                    <w:rPr>
                      <w:rFonts w:ascii="宋体" w:hAnsi="宋体" w:cs="宋体"/>
                      <w:b/>
                      <w:bCs/>
                      <w:color w:val="000000"/>
                      <w:highlight w:val="none"/>
                    </w:rPr>
                  </w:pPr>
                  <w:r>
                    <w:rPr>
                      <w:rFonts w:hint="eastAsia" w:ascii="宋体" w:hAnsi="宋体" w:cs="宋体"/>
                      <w:b/>
                      <w:bCs/>
                      <w:color w:val="000000"/>
                      <w:highlight w:val="none"/>
                    </w:rPr>
                    <w:t>字段名称</w:t>
                  </w:r>
                </w:p>
              </w:tc>
              <w:tc>
                <w:tcPr>
                  <w:tcW w:w="1155" w:type="dxa"/>
                  <w:tcBorders>
                    <w:bottom w:val="single" w:color="auto" w:sz="4" w:space="0"/>
                  </w:tcBorders>
                  <w:noWrap w:val="0"/>
                  <w:vAlign w:val="top"/>
                </w:tcPr>
                <w:p w14:paraId="5A745EB3">
                  <w:pPr>
                    <w:ind w:firstLine="482"/>
                    <w:jc w:val="center"/>
                    <w:rPr>
                      <w:rFonts w:ascii="宋体" w:hAnsi="宋体" w:cs="宋体"/>
                      <w:b/>
                      <w:bCs/>
                      <w:color w:val="000000"/>
                      <w:highlight w:val="none"/>
                    </w:rPr>
                  </w:pPr>
                  <w:r>
                    <w:rPr>
                      <w:rFonts w:hint="eastAsia" w:ascii="宋体" w:hAnsi="宋体" w:cs="宋体"/>
                      <w:b/>
                      <w:bCs/>
                      <w:color w:val="000000"/>
                      <w:highlight w:val="none"/>
                    </w:rPr>
                    <w:t>类型</w:t>
                  </w:r>
                </w:p>
              </w:tc>
              <w:tc>
                <w:tcPr>
                  <w:tcW w:w="3931" w:type="dxa"/>
                  <w:tcBorders>
                    <w:bottom w:val="single" w:color="auto" w:sz="4" w:space="0"/>
                  </w:tcBorders>
                  <w:noWrap w:val="0"/>
                  <w:vAlign w:val="top"/>
                </w:tcPr>
                <w:p w14:paraId="1E7CD9CA">
                  <w:pPr>
                    <w:ind w:firstLine="482"/>
                    <w:jc w:val="center"/>
                    <w:rPr>
                      <w:rFonts w:ascii="宋体" w:hAnsi="宋体" w:cs="宋体"/>
                      <w:b/>
                      <w:bCs/>
                      <w:color w:val="000000"/>
                      <w:highlight w:val="none"/>
                    </w:rPr>
                  </w:pPr>
                  <w:r>
                    <w:rPr>
                      <w:rFonts w:hint="eastAsia" w:ascii="宋体" w:hAnsi="宋体" w:cs="宋体"/>
                      <w:b/>
                      <w:bCs/>
                      <w:color w:val="000000"/>
                      <w:highlight w:val="none"/>
                    </w:rPr>
                    <w:t>备注</w:t>
                  </w:r>
                </w:p>
              </w:tc>
            </w:tr>
            <w:tr w14:paraId="72C62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top"/>
                </w:tcPr>
                <w:p w14:paraId="548B45AA">
                  <w:pPr>
                    <w:rPr>
                      <w:color w:val="000000"/>
                      <w:highlight w:val="none"/>
                    </w:rPr>
                  </w:pPr>
                  <w:r>
                    <w:rPr>
                      <w:rFonts w:hint="eastAsia"/>
                      <w:color w:val="000000"/>
                      <w:highlight w:val="none"/>
                    </w:rPr>
                    <w:t>stat</w:t>
                  </w:r>
                </w:p>
              </w:tc>
              <w:tc>
                <w:tcPr>
                  <w:tcW w:w="2002" w:type="dxa"/>
                  <w:shd w:val="clear" w:color="auto" w:fill="FFFFFF"/>
                  <w:noWrap w:val="0"/>
                  <w:vAlign w:val="top"/>
                </w:tcPr>
                <w:p w14:paraId="14480584">
                  <w:pPr>
                    <w:rPr>
                      <w:color w:val="000000"/>
                      <w:highlight w:val="none"/>
                    </w:rPr>
                  </w:pPr>
                  <w:r>
                    <w:rPr>
                      <w:rFonts w:hint="eastAsia"/>
                      <w:color w:val="000000"/>
                      <w:highlight w:val="none"/>
                    </w:rPr>
                    <w:t>接口状态</w:t>
                  </w:r>
                </w:p>
              </w:tc>
              <w:tc>
                <w:tcPr>
                  <w:tcW w:w="1155" w:type="dxa"/>
                  <w:shd w:val="clear" w:color="auto" w:fill="FFFFFF"/>
                  <w:noWrap w:val="0"/>
                  <w:vAlign w:val="top"/>
                </w:tcPr>
                <w:p w14:paraId="282A6424">
                  <w:pPr>
                    <w:rPr>
                      <w:color w:val="000000"/>
                      <w:highlight w:val="none"/>
                    </w:rPr>
                  </w:pPr>
                  <w:r>
                    <w:rPr>
                      <w:rFonts w:hint="eastAsia"/>
                      <w:color w:val="000000"/>
                      <w:highlight w:val="none"/>
                    </w:rPr>
                    <w:t>Integer</w:t>
                  </w:r>
                </w:p>
              </w:tc>
              <w:tc>
                <w:tcPr>
                  <w:tcW w:w="3931" w:type="dxa"/>
                  <w:shd w:val="clear" w:color="auto" w:fill="FFFFFF"/>
                  <w:noWrap w:val="0"/>
                  <w:vAlign w:val="top"/>
                </w:tcPr>
                <w:p w14:paraId="41D84BE3">
                  <w:pPr>
                    <w:rPr>
                      <w:color w:val="000000"/>
                      <w:highlight w:val="none"/>
                    </w:rPr>
                  </w:pPr>
                  <w:r>
                    <w:rPr>
                      <w:rFonts w:hint="eastAsia"/>
                      <w:color w:val="000000"/>
                      <w:highlight w:val="none"/>
                    </w:rPr>
                    <w:t>0调用失败1调用成功</w:t>
                  </w:r>
                </w:p>
              </w:tc>
            </w:tr>
            <w:tr w14:paraId="1BDF5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top"/>
                </w:tcPr>
                <w:p w14:paraId="2315E281">
                  <w:pPr>
                    <w:rPr>
                      <w:color w:val="000000"/>
                      <w:highlight w:val="none"/>
                    </w:rPr>
                  </w:pPr>
                  <w:r>
                    <w:rPr>
                      <w:rFonts w:hint="eastAsia"/>
                      <w:color w:val="000000"/>
                      <w:highlight w:val="none"/>
                    </w:rPr>
                    <w:t>errcode</w:t>
                  </w:r>
                </w:p>
              </w:tc>
              <w:tc>
                <w:tcPr>
                  <w:tcW w:w="2002" w:type="dxa"/>
                  <w:shd w:val="clear" w:color="auto" w:fill="FFFFFF"/>
                  <w:noWrap w:val="0"/>
                  <w:vAlign w:val="top"/>
                </w:tcPr>
                <w:p w14:paraId="18CFD4D7">
                  <w:pPr>
                    <w:rPr>
                      <w:color w:val="000000"/>
                      <w:highlight w:val="none"/>
                    </w:rPr>
                  </w:pPr>
                  <w:r>
                    <w:rPr>
                      <w:rFonts w:hint="eastAsia"/>
                      <w:color w:val="000000"/>
                      <w:highlight w:val="none"/>
                    </w:rPr>
                    <w:t>错误编码</w:t>
                  </w:r>
                </w:p>
              </w:tc>
              <w:tc>
                <w:tcPr>
                  <w:tcW w:w="1155" w:type="dxa"/>
                  <w:shd w:val="clear" w:color="auto" w:fill="FFFFFF"/>
                  <w:noWrap w:val="0"/>
                  <w:vAlign w:val="top"/>
                </w:tcPr>
                <w:p w14:paraId="2266225B">
                  <w:pPr>
                    <w:rPr>
                      <w:color w:val="000000"/>
                      <w:highlight w:val="none"/>
                    </w:rPr>
                  </w:pPr>
                  <w:r>
                    <w:rPr>
                      <w:rFonts w:hint="eastAsia"/>
                      <w:color w:val="000000"/>
                      <w:highlight w:val="none"/>
                    </w:rPr>
                    <w:t>String</w:t>
                  </w:r>
                </w:p>
              </w:tc>
              <w:tc>
                <w:tcPr>
                  <w:tcW w:w="3931" w:type="dxa"/>
                  <w:shd w:val="clear" w:color="auto" w:fill="FFFFFF"/>
                  <w:noWrap w:val="0"/>
                  <w:vAlign w:val="top"/>
                </w:tcPr>
                <w:p w14:paraId="6E52A347">
                  <w:pPr>
                    <w:rPr>
                      <w:color w:val="000000"/>
                      <w:highlight w:val="none"/>
                    </w:rPr>
                  </w:pPr>
                </w:p>
              </w:tc>
            </w:tr>
            <w:tr w14:paraId="5DCDAA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top"/>
                </w:tcPr>
                <w:p w14:paraId="044897D6">
                  <w:pPr>
                    <w:rPr>
                      <w:color w:val="000000"/>
                      <w:highlight w:val="none"/>
                    </w:rPr>
                  </w:pPr>
                  <w:r>
                    <w:rPr>
                      <w:rFonts w:hint="eastAsia"/>
                      <w:color w:val="000000"/>
                      <w:highlight w:val="none"/>
                    </w:rPr>
                    <w:t>msg</w:t>
                  </w:r>
                </w:p>
              </w:tc>
              <w:tc>
                <w:tcPr>
                  <w:tcW w:w="2002" w:type="dxa"/>
                  <w:shd w:val="clear" w:color="auto" w:fill="FFFFFF"/>
                  <w:noWrap w:val="0"/>
                  <w:vAlign w:val="top"/>
                </w:tcPr>
                <w:p w14:paraId="7B1A3EC2">
                  <w:pPr>
                    <w:rPr>
                      <w:color w:val="000000"/>
                      <w:highlight w:val="none"/>
                    </w:rPr>
                  </w:pPr>
                  <w:r>
                    <w:rPr>
                      <w:rFonts w:hint="eastAsia"/>
                      <w:color w:val="000000"/>
                      <w:highlight w:val="none"/>
                    </w:rPr>
                    <w:t>调用失败或成功后的提示</w:t>
                  </w:r>
                </w:p>
              </w:tc>
              <w:tc>
                <w:tcPr>
                  <w:tcW w:w="1155" w:type="dxa"/>
                  <w:shd w:val="clear" w:color="auto" w:fill="FFFFFF"/>
                  <w:noWrap w:val="0"/>
                  <w:vAlign w:val="top"/>
                </w:tcPr>
                <w:p w14:paraId="23406CD8">
                  <w:pPr>
                    <w:rPr>
                      <w:color w:val="000000"/>
                      <w:highlight w:val="none"/>
                    </w:rPr>
                  </w:pPr>
                  <w:r>
                    <w:rPr>
                      <w:rFonts w:hint="eastAsia"/>
                      <w:color w:val="000000"/>
                      <w:highlight w:val="none"/>
                    </w:rPr>
                    <w:t>String</w:t>
                  </w:r>
                </w:p>
              </w:tc>
              <w:tc>
                <w:tcPr>
                  <w:tcW w:w="3931" w:type="dxa"/>
                  <w:shd w:val="clear" w:color="auto" w:fill="FFFFFF"/>
                  <w:noWrap w:val="0"/>
                  <w:vAlign w:val="top"/>
                </w:tcPr>
                <w:p w14:paraId="51337377">
                  <w:pPr>
                    <w:rPr>
                      <w:color w:val="000000"/>
                      <w:highlight w:val="none"/>
                    </w:rPr>
                  </w:pPr>
                </w:p>
              </w:tc>
            </w:tr>
            <w:tr w14:paraId="4FE23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top"/>
                </w:tcPr>
                <w:p w14:paraId="0ACB34E5">
                  <w:pPr>
                    <w:rPr>
                      <w:color w:val="000000"/>
                      <w:highlight w:val="none"/>
                    </w:rPr>
                  </w:pPr>
                  <w:r>
                    <w:rPr>
                      <w:rFonts w:hint="eastAsia"/>
                      <w:color w:val="000000"/>
                      <w:highlight w:val="none"/>
                    </w:rPr>
                    <w:t>data</w:t>
                  </w:r>
                </w:p>
              </w:tc>
              <w:tc>
                <w:tcPr>
                  <w:tcW w:w="2002" w:type="dxa"/>
                  <w:shd w:val="clear" w:color="auto" w:fill="FFFFFF"/>
                  <w:noWrap w:val="0"/>
                  <w:vAlign w:val="top"/>
                </w:tcPr>
                <w:p w14:paraId="129B1A84">
                  <w:pPr>
                    <w:rPr>
                      <w:color w:val="000000"/>
                      <w:highlight w:val="none"/>
                    </w:rPr>
                  </w:pPr>
                  <w:r>
                    <w:rPr>
                      <w:rFonts w:hint="eastAsia"/>
                      <w:color w:val="000000"/>
                      <w:highlight w:val="none"/>
                    </w:rPr>
                    <w:t>令牌值</w:t>
                  </w:r>
                </w:p>
              </w:tc>
              <w:tc>
                <w:tcPr>
                  <w:tcW w:w="1155" w:type="dxa"/>
                  <w:shd w:val="clear" w:color="auto" w:fill="FFFFFF"/>
                  <w:noWrap w:val="0"/>
                  <w:vAlign w:val="top"/>
                </w:tcPr>
                <w:p w14:paraId="18B0DA87">
                  <w:pPr>
                    <w:rPr>
                      <w:color w:val="000000"/>
                      <w:highlight w:val="none"/>
                    </w:rPr>
                  </w:pPr>
                  <w:r>
                    <w:rPr>
                      <w:rFonts w:hint="eastAsia"/>
                      <w:color w:val="000000"/>
                      <w:highlight w:val="none"/>
                    </w:rPr>
                    <w:t>String</w:t>
                  </w:r>
                </w:p>
              </w:tc>
              <w:tc>
                <w:tcPr>
                  <w:tcW w:w="3931" w:type="dxa"/>
                  <w:shd w:val="clear" w:color="auto" w:fill="FFFFFF"/>
                  <w:noWrap w:val="0"/>
                  <w:vAlign w:val="top"/>
                </w:tcPr>
                <w:p w14:paraId="1642D7FC">
                  <w:pPr>
                    <w:rPr>
                      <w:color w:val="000000"/>
                      <w:highlight w:val="none"/>
                    </w:rPr>
                  </w:pPr>
                </w:p>
              </w:tc>
            </w:tr>
          </w:tbl>
          <w:p w14:paraId="3351CD5D">
            <w:pPr>
              <w:rPr>
                <w:color w:val="000000"/>
                <w:highlight w:val="none"/>
              </w:rPr>
            </w:pPr>
          </w:p>
          <w:p w14:paraId="23D23C0E">
            <w:pPr>
              <w:pStyle w:val="30"/>
              <w:rPr>
                <w:color w:val="000000"/>
                <w:highlight w:val="none"/>
              </w:rPr>
            </w:pPr>
            <w:r>
              <w:rPr>
                <w:rFonts w:hint="eastAsia"/>
                <w:color w:val="000000"/>
                <w:highlight w:val="none"/>
              </w:rPr>
              <w:t>数据返回格式：</w:t>
            </w:r>
          </w:p>
          <w:p w14:paraId="720C10DA">
            <w:pPr>
              <w:pStyle w:val="30"/>
              <w:rPr>
                <w:color w:val="000000"/>
                <w:highlight w:val="none"/>
              </w:rPr>
            </w:pPr>
            <w:r>
              <w:rPr>
                <w:rFonts w:hint="eastAsia"/>
                <w:color w:val="000000"/>
                <w:highlight w:val="none"/>
              </w:rPr>
              <w:t>{</w:t>
            </w:r>
          </w:p>
          <w:p w14:paraId="7B238B11">
            <w:pPr>
              <w:pStyle w:val="30"/>
              <w:rPr>
                <w:rFonts w:hint="eastAsia" w:eastAsia="宋体"/>
                <w:color w:val="000000"/>
                <w:highlight w:val="none"/>
                <w:lang w:eastAsia="zh-CN"/>
              </w:rPr>
            </w:pPr>
            <w:r>
              <w:rPr>
                <w:rFonts w:hint="eastAsia"/>
                <w:color w:val="000000"/>
                <w:highlight w:val="none"/>
              </w:rPr>
              <w:t>"stat":1,</w:t>
            </w:r>
          </w:p>
          <w:p w14:paraId="035402DA">
            <w:pPr>
              <w:pStyle w:val="30"/>
              <w:rPr>
                <w:rFonts w:hint="eastAsia" w:eastAsia="宋体"/>
                <w:color w:val="000000"/>
                <w:highlight w:val="none"/>
                <w:lang w:eastAsia="zh-CN"/>
              </w:rPr>
            </w:pPr>
            <w:r>
              <w:rPr>
                <w:rFonts w:hint="eastAsia"/>
                <w:color w:val="000000"/>
                <w:highlight w:val="none"/>
              </w:rPr>
              <w:t>"errcode":0,</w:t>
            </w:r>
          </w:p>
          <w:p w14:paraId="2724081C">
            <w:pPr>
              <w:pStyle w:val="30"/>
              <w:rPr>
                <w:rFonts w:hint="eastAsia" w:eastAsia="宋体"/>
                <w:color w:val="000000"/>
                <w:highlight w:val="none"/>
                <w:lang w:eastAsia="zh-CN"/>
              </w:rPr>
            </w:pPr>
            <w:r>
              <w:rPr>
                <w:rFonts w:hint="eastAsia"/>
                <w:color w:val="000000"/>
                <w:highlight w:val="none"/>
              </w:rPr>
              <w:t>"msg":"保存成功",</w:t>
            </w:r>
          </w:p>
          <w:p w14:paraId="5FCFBBCC">
            <w:pPr>
              <w:pStyle w:val="30"/>
              <w:rPr>
                <w:color w:val="000000"/>
                <w:highlight w:val="none"/>
              </w:rPr>
            </w:pPr>
            <w:r>
              <w:rPr>
                <w:rFonts w:hint="eastAsia"/>
                <w:color w:val="000000"/>
                <w:highlight w:val="none"/>
              </w:rPr>
              <w:t>"data":"2.0_4028e40865cc384f0165cc4e48bd00c7"</w:t>
            </w:r>
          </w:p>
          <w:p w14:paraId="2A6F769D">
            <w:pPr>
              <w:pStyle w:val="30"/>
              <w:rPr>
                <w:color w:val="000000"/>
                <w:highlight w:val="none"/>
              </w:rPr>
            </w:pPr>
            <w:r>
              <w:rPr>
                <w:rFonts w:hint="eastAsia"/>
                <w:color w:val="000000"/>
                <w:highlight w:val="none"/>
              </w:rPr>
              <w:t>}</w:t>
            </w:r>
          </w:p>
          <w:p w14:paraId="605B1BBA">
            <w:pPr>
              <w:pStyle w:val="30"/>
              <w:rPr>
                <w:color w:val="000000"/>
                <w:highlight w:val="none"/>
              </w:rPr>
            </w:pPr>
          </w:p>
          <w:p w14:paraId="51A68397">
            <w:pPr>
              <w:pStyle w:val="30"/>
              <w:rPr>
                <w:color w:val="000000"/>
                <w:highlight w:val="none"/>
              </w:rPr>
            </w:pPr>
            <w:r>
              <w:rPr>
                <w:rFonts w:hint="eastAsia"/>
                <w:color w:val="000000"/>
                <w:highlight w:val="none"/>
              </w:rPr>
              <w:t>错误编码信息：</w:t>
            </w:r>
          </w:p>
          <w:tbl>
            <w:tblPr>
              <w:tblStyle w:val="23"/>
              <w:tblW w:w="7723" w:type="dxa"/>
              <w:tblInd w:w="32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28"/>
              <w:gridCol w:w="2002"/>
              <w:gridCol w:w="1725"/>
              <w:gridCol w:w="2368"/>
            </w:tblGrid>
            <w:tr w14:paraId="29B95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59" w:hRule="atLeast"/>
              </w:trPr>
              <w:tc>
                <w:tcPr>
                  <w:tcW w:w="1628" w:type="dxa"/>
                  <w:tcBorders>
                    <w:bottom w:val="single" w:color="auto" w:sz="4" w:space="0"/>
                  </w:tcBorders>
                  <w:noWrap w:val="0"/>
                  <w:vAlign w:val="top"/>
                </w:tcPr>
                <w:p w14:paraId="1C6D784D">
                  <w:pPr>
                    <w:ind w:firstLine="482"/>
                    <w:jc w:val="center"/>
                    <w:rPr>
                      <w:rFonts w:ascii="宋体" w:hAnsi="宋体" w:cs="宋体"/>
                      <w:b/>
                      <w:bCs/>
                      <w:color w:val="000000"/>
                      <w:highlight w:val="none"/>
                    </w:rPr>
                  </w:pPr>
                  <w:r>
                    <w:rPr>
                      <w:rFonts w:hint="eastAsia" w:ascii="宋体" w:hAnsi="宋体" w:cs="宋体"/>
                      <w:b/>
                      <w:bCs/>
                      <w:color w:val="000000"/>
                      <w:highlight w:val="none"/>
                    </w:rPr>
                    <w:t>错误代码</w:t>
                  </w:r>
                </w:p>
              </w:tc>
              <w:tc>
                <w:tcPr>
                  <w:tcW w:w="2002" w:type="dxa"/>
                  <w:tcBorders>
                    <w:bottom w:val="single" w:color="auto" w:sz="4" w:space="0"/>
                  </w:tcBorders>
                  <w:noWrap w:val="0"/>
                  <w:vAlign w:val="top"/>
                </w:tcPr>
                <w:p w14:paraId="1A10BAF6">
                  <w:pPr>
                    <w:ind w:firstLine="482"/>
                    <w:jc w:val="center"/>
                    <w:rPr>
                      <w:rFonts w:ascii="宋体" w:hAnsi="宋体" w:cs="宋体"/>
                      <w:b/>
                      <w:bCs/>
                      <w:color w:val="000000"/>
                      <w:highlight w:val="none"/>
                    </w:rPr>
                  </w:pPr>
                  <w:r>
                    <w:rPr>
                      <w:rFonts w:hint="eastAsia" w:ascii="宋体" w:hAnsi="宋体" w:cs="宋体"/>
                      <w:b/>
                      <w:bCs/>
                      <w:color w:val="000000"/>
                      <w:highlight w:val="none"/>
                    </w:rPr>
                    <w:t>错误名称</w:t>
                  </w:r>
                </w:p>
              </w:tc>
              <w:tc>
                <w:tcPr>
                  <w:tcW w:w="1725" w:type="dxa"/>
                  <w:tcBorders>
                    <w:bottom w:val="single" w:color="auto" w:sz="4" w:space="0"/>
                  </w:tcBorders>
                  <w:noWrap w:val="0"/>
                  <w:vAlign w:val="top"/>
                </w:tcPr>
                <w:p w14:paraId="641B7CA7">
                  <w:pPr>
                    <w:ind w:firstLine="482"/>
                    <w:jc w:val="center"/>
                    <w:rPr>
                      <w:rFonts w:ascii="宋体" w:hAnsi="宋体" w:cs="宋体"/>
                      <w:b/>
                      <w:bCs/>
                      <w:color w:val="000000"/>
                      <w:highlight w:val="none"/>
                    </w:rPr>
                  </w:pPr>
                  <w:r>
                    <w:rPr>
                      <w:rFonts w:hint="eastAsia" w:ascii="宋体" w:hAnsi="宋体" w:cs="宋体"/>
                      <w:b/>
                      <w:bCs/>
                      <w:color w:val="000000"/>
                      <w:highlight w:val="none"/>
                    </w:rPr>
                    <w:t>系统输出信息</w:t>
                  </w:r>
                </w:p>
              </w:tc>
              <w:tc>
                <w:tcPr>
                  <w:tcW w:w="2368" w:type="dxa"/>
                  <w:tcBorders>
                    <w:bottom w:val="single" w:color="auto" w:sz="4" w:space="0"/>
                  </w:tcBorders>
                  <w:noWrap w:val="0"/>
                  <w:vAlign w:val="top"/>
                </w:tcPr>
                <w:p w14:paraId="6D088DE4">
                  <w:pPr>
                    <w:ind w:firstLine="482"/>
                    <w:jc w:val="center"/>
                    <w:rPr>
                      <w:rFonts w:ascii="宋体" w:hAnsi="宋体" w:cs="宋体"/>
                      <w:b/>
                      <w:bCs/>
                      <w:color w:val="000000"/>
                      <w:highlight w:val="none"/>
                    </w:rPr>
                  </w:pPr>
                  <w:r>
                    <w:rPr>
                      <w:rFonts w:hint="eastAsia" w:ascii="宋体" w:hAnsi="宋体" w:cs="宋体"/>
                      <w:b/>
                      <w:bCs/>
                      <w:color w:val="000000"/>
                      <w:highlight w:val="none"/>
                    </w:rPr>
                    <w:t>处理方式</w:t>
                  </w:r>
                </w:p>
              </w:tc>
            </w:tr>
            <w:tr w14:paraId="229E41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center"/>
                </w:tcPr>
                <w:p w14:paraId="0B639D2F">
                  <w:pPr>
                    <w:widowControl/>
                    <w:rPr>
                      <w:color w:val="000000"/>
                      <w:highlight w:val="none"/>
                    </w:rPr>
                  </w:pPr>
                  <w:r>
                    <w:rPr>
                      <w:rFonts w:hint="eastAsia"/>
                      <w:color w:val="000000"/>
                      <w:highlight w:val="none"/>
                    </w:rPr>
                    <w:t>000060</w:t>
                  </w:r>
                </w:p>
              </w:tc>
              <w:tc>
                <w:tcPr>
                  <w:tcW w:w="2002" w:type="dxa"/>
                  <w:shd w:val="clear" w:color="auto" w:fill="FFFFFF"/>
                  <w:noWrap w:val="0"/>
                  <w:vAlign w:val="center"/>
                </w:tcPr>
                <w:p w14:paraId="72673718">
                  <w:pPr>
                    <w:widowControl/>
                    <w:rPr>
                      <w:color w:val="000000"/>
                      <w:highlight w:val="none"/>
                    </w:rPr>
                  </w:pPr>
                  <w:r>
                    <w:rPr>
                      <w:rFonts w:hint="eastAsia"/>
                      <w:color w:val="000000"/>
                      <w:highlight w:val="none"/>
                    </w:rPr>
                    <w:t>参数错误</w:t>
                  </w:r>
                </w:p>
              </w:tc>
              <w:tc>
                <w:tcPr>
                  <w:tcW w:w="1725" w:type="dxa"/>
                  <w:shd w:val="clear" w:color="auto" w:fill="FFFFFF"/>
                  <w:noWrap w:val="0"/>
                  <w:vAlign w:val="center"/>
                </w:tcPr>
                <w:p w14:paraId="4C85F868">
                  <w:pPr>
                    <w:widowControl/>
                    <w:rPr>
                      <w:color w:val="000000"/>
                      <w:highlight w:val="none"/>
                    </w:rPr>
                  </w:pPr>
                  <w:r>
                    <w:rPr>
                      <w:rFonts w:hint="eastAsia"/>
                      <w:color w:val="000000"/>
                      <w:highlight w:val="none"/>
                    </w:rPr>
                    <w:t>参数错误</w:t>
                  </w:r>
                </w:p>
              </w:tc>
              <w:tc>
                <w:tcPr>
                  <w:tcW w:w="2368" w:type="dxa"/>
                  <w:shd w:val="clear" w:color="auto" w:fill="FFFFFF"/>
                  <w:noWrap w:val="0"/>
                  <w:vAlign w:val="center"/>
                </w:tcPr>
                <w:p w14:paraId="6E5A91A1">
                  <w:pPr>
                    <w:widowControl/>
                    <w:rPr>
                      <w:color w:val="000000"/>
                      <w:highlight w:val="none"/>
                    </w:rPr>
                  </w:pPr>
                  <w:r>
                    <w:rPr>
                      <w:rFonts w:hint="eastAsia"/>
                      <w:color w:val="000000"/>
                      <w:highlight w:val="none"/>
                    </w:rPr>
                    <w:t>提示消息</w:t>
                  </w:r>
                </w:p>
              </w:tc>
            </w:tr>
            <w:tr w14:paraId="19E2B7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center"/>
                </w:tcPr>
                <w:p w14:paraId="638BF5F4">
                  <w:pPr>
                    <w:widowControl/>
                    <w:rPr>
                      <w:color w:val="000000"/>
                      <w:highlight w:val="none"/>
                    </w:rPr>
                  </w:pPr>
                  <w:r>
                    <w:rPr>
                      <w:rFonts w:hint="eastAsia"/>
                      <w:color w:val="000000"/>
                      <w:highlight w:val="none"/>
                    </w:rPr>
                    <w:t>000101</w:t>
                  </w:r>
                </w:p>
              </w:tc>
              <w:tc>
                <w:tcPr>
                  <w:tcW w:w="2002" w:type="dxa"/>
                  <w:shd w:val="clear" w:color="auto" w:fill="FFFFFF"/>
                  <w:noWrap w:val="0"/>
                  <w:vAlign w:val="center"/>
                </w:tcPr>
                <w:p w14:paraId="4CAFFB30">
                  <w:pPr>
                    <w:widowControl/>
                    <w:rPr>
                      <w:color w:val="000000"/>
                      <w:highlight w:val="none"/>
                    </w:rPr>
                  </w:pPr>
                  <w:r>
                    <w:rPr>
                      <w:rFonts w:hint="eastAsia"/>
                      <w:color w:val="000000"/>
                      <w:highlight w:val="none"/>
                    </w:rPr>
                    <w:t>重复提交</w:t>
                  </w:r>
                </w:p>
              </w:tc>
              <w:tc>
                <w:tcPr>
                  <w:tcW w:w="1725" w:type="dxa"/>
                  <w:shd w:val="clear" w:color="auto" w:fill="FFFFFF"/>
                  <w:noWrap w:val="0"/>
                  <w:vAlign w:val="center"/>
                </w:tcPr>
                <w:p w14:paraId="3F53E623">
                  <w:pPr>
                    <w:widowControl/>
                    <w:rPr>
                      <w:rFonts w:hint="eastAsia" w:eastAsia="宋体"/>
                      <w:color w:val="000000"/>
                      <w:highlight w:val="none"/>
                      <w:lang w:eastAsia="zh-CN"/>
                    </w:rPr>
                  </w:pPr>
                  <w:r>
                    <w:rPr>
                      <w:rFonts w:hint="eastAsia"/>
                      <w:color w:val="000000"/>
                      <w:highlight w:val="none"/>
                    </w:rPr>
                    <w:t>请勿重复提交</w:t>
                  </w:r>
                </w:p>
              </w:tc>
              <w:tc>
                <w:tcPr>
                  <w:tcW w:w="2368" w:type="dxa"/>
                  <w:shd w:val="clear" w:color="auto" w:fill="FFFFFF"/>
                  <w:noWrap w:val="0"/>
                  <w:vAlign w:val="center"/>
                </w:tcPr>
                <w:p w14:paraId="4F215A98">
                  <w:pPr>
                    <w:widowControl/>
                    <w:rPr>
                      <w:color w:val="000000"/>
                      <w:highlight w:val="none"/>
                    </w:rPr>
                  </w:pPr>
                  <w:r>
                    <w:rPr>
                      <w:rFonts w:hint="eastAsia"/>
                      <w:color w:val="000000"/>
                      <w:highlight w:val="none"/>
                    </w:rPr>
                    <w:t>提示消息</w:t>
                  </w:r>
                </w:p>
              </w:tc>
            </w:tr>
            <w:tr w14:paraId="1E1E42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center"/>
                </w:tcPr>
                <w:p w14:paraId="6CF2B209">
                  <w:pPr>
                    <w:widowControl/>
                    <w:rPr>
                      <w:color w:val="000000"/>
                      <w:highlight w:val="none"/>
                    </w:rPr>
                  </w:pPr>
                  <w:r>
                    <w:rPr>
                      <w:rFonts w:hint="eastAsia"/>
                      <w:color w:val="000000"/>
                      <w:highlight w:val="none"/>
                    </w:rPr>
                    <w:t>000102</w:t>
                  </w:r>
                </w:p>
              </w:tc>
              <w:tc>
                <w:tcPr>
                  <w:tcW w:w="2002" w:type="dxa"/>
                  <w:shd w:val="clear" w:color="auto" w:fill="FFFFFF"/>
                  <w:noWrap w:val="0"/>
                  <w:vAlign w:val="center"/>
                </w:tcPr>
                <w:p w14:paraId="33360A79">
                  <w:pPr>
                    <w:widowControl/>
                    <w:rPr>
                      <w:color w:val="000000"/>
                      <w:highlight w:val="none"/>
                    </w:rPr>
                  </w:pPr>
                  <w:r>
                    <w:rPr>
                      <w:rFonts w:hint="eastAsia"/>
                      <w:color w:val="000000"/>
                      <w:highlight w:val="none"/>
                    </w:rPr>
                    <w:t>appKey不存在</w:t>
                  </w:r>
                </w:p>
              </w:tc>
              <w:tc>
                <w:tcPr>
                  <w:tcW w:w="1725" w:type="dxa"/>
                  <w:shd w:val="clear" w:color="auto" w:fill="FFFFFF"/>
                  <w:noWrap w:val="0"/>
                  <w:vAlign w:val="center"/>
                </w:tcPr>
                <w:p w14:paraId="178BC690">
                  <w:pPr>
                    <w:widowControl/>
                    <w:rPr>
                      <w:color w:val="000000"/>
                      <w:highlight w:val="none"/>
                    </w:rPr>
                  </w:pPr>
                  <w:r>
                    <w:rPr>
                      <w:rFonts w:hint="eastAsia"/>
                      <w:color w:val="000000"/>
                      <w:highlight w:val="none"/>
                    </w:rPr>
                    <w:t>appKey不存在</w:t>
                  </w:r>
                </w:p>
              </w:tc>
              <w:tc>
                <w:tcPr>
                  <w:tcW w:w="2368" w:type="dxa"/>
                  <w:shd w:val="clear" w:color="auto" w:fill="FFFFFF"/>
                  <w:noWrap w:val="0"/>
                  <w:vAlign w:val="center"/>
                </w:tcPr>
                <w:p w14:paraId="4A4A300E">
                  <w:pPr>
                    <w:widowControl/>
                    <w:rPr>
                      <w:color w:val="000000"/>
                      <w:highlight w:val="none"/>
                    </w:rPr>
                  </w:pPr>
                  <w:r>
                    <w:rPr>
                      <w:rFonts w:hint="eastAsia"/>
                      <w:color w:val="000000"/>
                      <w:highlight w:val="none"/>
                    </w:rPr>
                    <w:t>提示消息</w:t>
                  </w:r>
                </w:p>
              </w:tc>
            </w:tr>
            <w:tr w14:paraId="72E112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center"/>
                </w:tcPr>
                <w:p w14:paraId="30E6CD25">
                  <w:pPr>
                    <w:widowControl/>
                    <w:rPr>
                      <w:color w:val="000000"/>
                      <w:highlight w:val="none"/>
                    </w:rPr>
                  </w:pPr>
                  <w:r>
                    <w:rPr>
                      <w:rFonts w:hint="eastAsia"/>
                      <w:color w:val="000000"/>
                      <w:highlight w:val="none"/>
                    </w:rPr>
                    <w:t>000103</w:t>
                  </w:r>
                </w:p>
              </w:tc>
              <w:tc>
                <w:tcPr>
                  <w:tcW w:w="2002" w:type="dxa"/>
                  <w:shd w:val="clear" w:color="auto" w:fill="FFFFFF"/>
                  <w:noWrap w:val="0"/>
                  <w:vAlign w:val="center"/>
                </w:tcPr>
                <w:p w14:paraId="1C8BA40B">
                  <w:pPr>
                    <w:widowControl/>
                    <w:rPr>
                      <w:color w:val="000000"/>
                      <w:highlight w:val="none"/>
                    </w:rPr>
                  </w:pPr>
                  <w:r>
                    <w:rPr>
                      <w:rFonts w:hint="eastAsia"/>
                      <w:color w:val="000000"/>
                      <w:highlight w:val="none"/>
                    </w:rPr>
                    <w:t>appSecret错误</w:t>
                  </w:r>
                </w:p>
              </w:tc>
              <w:tc>
                <w:tcPr>
                  <w:tcW w:w="1725" w:type="dxa"/>
                  <w:shd w:val="clear" w:color="auto" w:fill="FFFFFF"/>
                  <w:noWrap w:val="0"/>
                  <w:vAlign w:val="center"/>
                </w:tcPr>
                <w:p w14:paraId="5CAB25AD">
                  <w:pPr>
                    <w:widowControl/>
                    <w:rPr>
                      <w:color w:val="000000"/>
                      <w:highlight w:val="none"/>
                    </w:rPr>
                  </w:pPr>
                  <w:r>
                    <w:rPr>
                      <w:rFonts w:hint="eastAsia"/>
                      <w:color w:val="000000"/>
                      <w:highlight w:val="none"/>
                    </w:rPr>
                    <w:t>appSecret错误</w:t>
                  </w:r>
                </w:p>
              </w:tc>
              <w:tc>
                <w:tcPr>
                  <w:tcW w:w="2368" w:type="dxa"/>
                  <w:shd w:val="clear" w:color="auto" w:fill="FFFFFF"/>
                  <w:noWrap w:val="0"/>
                  <w:vAlign w:val="center"/>
                </w:tcPr>
                <w:p w14:paraId="381F0804">
                  <w:pPr>
                    <w:widowControl/>
                    <w:rPr>
                      <w:color w:val="000000"/>
                      <w:highlight w:val="none"/>
                    </w:rPr>
                  </w:pPr>
                  <w:r>
                    <w:rPr>
                      <w:rFonts w:hint="eastAsia"/>
                      <w:color w:val="000000"/>
                      <w:highlight w:val="none"/>
                    </w:rPr>
                    <w:t>提示消息</w:t>
                  </w:r>
                </w:p>
              </w:tc>
            </w:tr>
            <w:tr w14:paraId="6B4F7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center"/>
                </w:tcPr>
                <w:p w14:paraId="2F1CB30D">
                  <w:pPr>
                    <w:widowControl/>
                    <w:rPr>
                      <w:color w:val="000000"/>
                      <w:highlight w:val="none"/>
                    </w:rPr>
                  </w:pPr>
                  <w:r>
                    <w:rPr>
                      <w:rFonts w:hint="eastAsia"/>
                      <w:color w:val="000000"/>
                      <w:highlight w:val="none"/>
                    </w:rPr>
                    <w:t>000104</w:t>
                  </w:r>
                </w:p>
              </w:tc>
              <w:tc>
                <w:tcPr>
                  <w:tcW w:w="2002" w:type="dxa"/>
                  <w:shd w:val="clear" w:color="auto" w:fill="FFFFFF"/>
                  <w:noWrap w:val="0"/>
                  <w:vAlign w:val="center"/>
                </w:tcPr>
                <w:p w14:paraId="249311A5">
                  <w:pPr>
                    <w:widowControl/>
                    <w:rPr>
                      <w:color w:val="000000"/>
                      <w:highlight w:val="none"/>
                    </w:rPr>
                  </w:pPr>
                  <w:r>
                    <w:rPr>
                      <w:rFonts w:hint="eastAsia"/>
                      <w:color w:val="000000"/>
                      <w:highlight w:val="none"/>
                    </w:rPr>
                    <w:t>appKey已失效</w:t>
                  </w:r>
                </w:p>
              </w:tc>
              <w:tc>
                <w:tcPr>
                  <w:tcW w:w="1725" w:type="dxa"/>
                  <w:shd w:val="clear" w:color="auto" w:fill="FFFFFF"/>
                  <w:noWrap w:val="0"/>
                  <w:vAlign w:val="center"/>
                </w:tcPr>
                <w:p w14:paraId="4D82EA4E">
                  <w:pPr>
                    <w:widowControl/>
                    <w:rPr>
                      <w:color w:val="000000"/>
                      <w:highlight w:val="none"/>
                    </w:rPr>
                  </w:pPr>
                  <w:r>
                    <w:rPr>
                      <w:rFonts w:hint="eastAsia"/>
                      <w:color w:val="000000"/>
                      <w:highlight w:val="none"/>
                    </w:rPr>
                    <w:t>appKey已失效</w:t>
                  </w:r>
                </w:p>
              </w:tc>
              <w:tc>
                <w:tcPr>
                  <w:tcW w:w="2368" w:type="dxa"/>
                  <w:shd w:val="clear" w:color="auto" w:fill="FFFFFF"/>
                  <w:noWrap w:val="0"/>
                  <w:vAlign w:val="center"/>
                </w:tcPr>
                <w:p w14:paraId="6A143714">
                  <w:pPr>
                    <w:widowControl/>
                    <w:rPr>
                      <w:color w:val="000000"/>
                      <w:highlight w:val="none"/>
                    </w:rPr>
                  </w:pPr>
                  <w:r>
                    <w:rPr>
                      <w:rFonts w:hint="eastAsia"/>
                      <w:color w:val="000000"/>
                      <w:highlight w:val="none"/>
                    </w:rPr>
                    <w:t>提示消息</w:t>
                  </w:r>
                </w:p>
              </w:tc>
            </w:tr>
            <w:tr w14:paraId="1D70CC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628" w:type="dxa"/>
                  <w:shd w:val="clear" w:color="auto" w:fill="FFFFFF"/>
                  <w:noWrap w:val="0"/>
                  <w:vAlign w:val="center"/>
                </w:tcPr>
                <w:p w14:paraId="2B4E8507">
                  <w:pPr>
                    <w:widowControl/>
                    <w:rPr>
                      <w:color w:val="000000"/>
                      <w:highlight w:val="none"/>
                    </w:rPr>
                  </w:pPr>
                  <w:r>
                    <w:rPr>
                      <w:rFonts w:hint="eastAsia"/>
                      <w:color w:val="000000"/>
                      <w:highlight w:val="none"/>
                    </w:rPr>
                    <w:t>000106</w:t>
                  </w:r>
                </w:p>
              </w:tc>
              <w:tc>
                <w:tcPr>
                  <w:tcW w:w="2002" w:type="dxa"/>
                  <w:shd w:val="clear" w:color="auto" w:fill="FFFFFF"/>
                  <w:noWrap w:val="0"/>
                  <w:vAlign w:val="center"/>
                </w:tcPr>
                <w:p w14:paraId="22E46634">
                  <w:pPr>
                    <w:widowControl/>
                    <w:rPr>
                      <w:color w:val="000000"/>
                      <w:highlight w:val="none"/>
                    </w:rPr>
                  </w:pPr>
                  <w:r>
                    <w:rPr>
                      <w:rFonts w:hint="eastAsia"/>
                      <w:color w:val="000000"/>
                      <w:highlight w:val="none"/>
                    </w:rPr>
                    <w:t>系统内部错误</w:t>
                  </w:r>
                </w:p>
              </w:tc>
              <w:tc>
                <w:tcPr>
                  <w:tcW w:w="1725" w:type="dxa"/>
                  <w:shd w:val="clear" w:color="auto" w:fill="FFFFFF"/>
                  <w:noWrap w:val="0"/>
                  <w:vAlign w:val="center"/>
                </w:tcPr>
                <w:p w14:paraId="6650C1A6">
                  <w:pPr>
                    <w:widowControl/>
                    <w:rPr>
                      <w:color w:val="000000"/>
                      <w:highlight w:val="none"/>
                    </w:rPr>
                  </w:pPr>
                  <w:r>
                    <w:rPr>
                      <w:rFonts w:hint="eastAsia"/>
                      <w:color w:val="000000"/>
                      <w:highlight w:val="none"/>
                    </w:rPr>
                    <w:t>系统内部错误</w:t>
                  </w:r>
                </w:p>
              </w:tc>
              <w:tc>
                <w:tcPr>
                  <w:tcW w:w="2368" w:type="dxa"/>
                  <w:shd w:val="clear" w:color="auto" w:fill="FFFFFF"/>
                  <w:noWrap w:val="0"/>
                  <w:vAlign w:val="center"/>
                </w:tcPr>
                <w:p w14:paraId="137D5B9D">
                  <w:pPr>
                    <w:widowControl/>
                    <w:rPr>
                      <w:color w:val="000000"/>
                      <w:highlight w:val="none"/>
                    </w:rPr>
                  </w:pPr>
                  <w:r>
                    <w:rPr>
                      <w:rFonts w:hint="eastAsia"/>
                      <w:color w:val="000000"/>
                      <w:highlight w:val="none"/>
                    </w:rPr>
                    <w:t>提示消息</w:t>
                  </w:r>
                </w:p>
              </w:tc>
            </w:tr>
          </w:tbl>
          <w:p w14:paraId="0BC1F813">
            <w:pPr>
              <w:rPr>
                <w:color w:val="000000"/>
                <w:highlight w:val="none"/>
              </w:rPr>
            </w:pPr>
          </w:p>
          <w:p w14:paraId="53677D38">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8.1.1.4.2</w:t>
            </w:r>
            <w:r>
              <w:rPr>
                <w:rFonts w:hint="eastAsia"/>
                <w:color w:val="000000"/>
              </w:rPr>
              <w:t>财政账户信息变更路由转发服务改造</w:t>
            </w:r>
          </w:p>
          <w:p w14:paraId="77D312F3">
            <w:pPr>
              <w:pStyle w:val="30"/>
              <w:rPr>
                <w:color w:val="000000"/>
                <w:highlight w:val="none"/>
              </w:rPr>
            </w:pPr>
            <w:r>
              <w:rPr>
                <w:color w:val="000000"/>
                <w:highlight w:val="none"/>
              </w:rPr>
              <w:t>财政账户信息</w:t>
            </w:r>
            <w:r>
              <w:rPr>
                <w:rFonts w:hint="eastAsia"/>
                <w:color w:val="000000"/>
                <w:highlight w:val="none"/>
              </w:rPr>
              <w:t>发生变更时</w:t>
            </w:r>
            <w:r>
              <w:rPr>
                <w:color w:val="000000"/>
                <w:highlight w:val="none"/>
              </w:rPr>
              <w:t>，</w:t>
            </w:r>
            <w:r>
              <w:rPr>
                <w:rFonts w:hint="eastAsia"/>
                <w:color w:val="000000"/>
                <w:highlight w:val="none"/>
                <w:lang w:eastAsia="zh-CN"/>
              </w:rPr>
              <w:t>非税收入征缴信息管理子系统</w:t>
            </w:r>
            <w:r>
              <w:rPr>
                <w:rFonts w:hint="eastAsia"/>
                <w:color w:val="000000"/>
                <w:highlight w:val="none"/>
              </w:rPr>
              <w:t>在</w:t>
            </w:r>
            <w:r>
              <w:rPr>
                <w:color w:val="000000"/>
                <w:highlight w:val="none"/>
              </w:rPr>
              <w:t>当日</w:t>
            </w:r>
            <w:r>
              <w:rPr>
                <w:rFonts w:hint="eastAsia"/>
                <w:color w:val="000000"/>
                <w:highlight w:val="none"/>
              </w:rPr>
              <w:t>约定</w:t>
            </w:r>
            <w:r>
              <w:rPr>
                <w:color w:val="000000"/>
                <w:highlight w:val="none"/>
              </w:rPr>
              <w:t>的时间</w:t>
            </w:r>
            <w:r>
              <w:rPr>
                <w:rFonts w:hint="eastAsia"/>
                <w:color w:val="000000"/>
                <w:highlight w:val="none"/>
              </w:rPr>
              <w:t>向银行系统全量推送财政账户信息变更报文，包含所有有效的财政账户信息。银行收到该报文后进行审核确认无误后更新财政账户信息。</w:t>
            </w:r>
          </w:p>
          <w:p w14:paraId="2D205E1F">
            <w:pPr>
              <w:pStyle w:val="30"/>
              <w:rPr>
                <w:color w:val="000000"/>
                <w:highlight w:val="none"/>
              </w:rPr>
            </w:pPr>
            <w:r>
              <w:rPr>
                <w:rFonts w:hint="eastAsia"/>
                <w:color w:val="000000"/>
                <w:highlight w:val="none"/>
              </w:rPr>
              <w:t>同步后的账户作为银行交易账户的白名单使用，即办理</w:t>
            </w:r>
            <w:r>
              <w:rPr>
                <w:color w:val="000000"/>
                <w:highlight w:val="none"/>
              </w:rPr>
              <w:t>收款时</w:t>
            </w:r>
            <w:r>
              <w:rPr>
                <w:rFonts w:hint="eastAsia"/>
                <w:color w:val="000000"/>
                <w:highlight w:val="none"/>
              </w:rPr>
              <w:t>收款账户必须在白名单范围内（科目收款业务除外)。</w:t>
            </w:r>
          </w:p>
          <w:p w14:paraId="0542D9CC">
            <w:pPr>
              <w:pStyle w:val="30"/>
              <w:rPr>
                <w:color w:val="000000"/>
                <w:highlight w:val="none"/>
              </w:rPr>
            </w:pPr>
            <w:r>
              <w:rPr>
                <w:rFonts w:hint="eastAsia"/>
                <w:color w:val="000000"/>
                <w:highlight w:val="none"/>
              </w:rPr>
              <w:t>报文体内部XML节点TAG：Voucher</w:t>
            </w:r>
          </w:p>
          <w:tbl>
            <w:tblPr>
              <w:tblStyle w:val="2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1334"/>
              <w:gridCol w:w="950"/>
              <w:gridCol w:w="913"/>
              <w:gridCol w:w="2400"/>
              <w:gridCol w:w="685"/>
            </w:tblGrid>
            <w:tr w14:paraId="4CF2F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81" w:type="pct"/>
                  <w:noWrap w:val="0"/>
                  <w:vAlign w:val="center"/>
                </w:tcPr>
                <w:p w14:paraId="179A613A">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874" w:type="pct"/>
                  <w:noWrap w:val="0"/>
                  <w:vAlign w:val="center"/>
                </w:tcPr>
                <w:p w14:paraId="05BDDAFE">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622" w:type="pct"/>
                  <w:noWrap w:val="0"/>
                  <w:vAlign w:val="center"/>
                </w:tcPr>
                <w:p w14:paraId="10C455BE">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598" w:type="pct"/>
                  <w:noWrap w:val="0"/>
                  <w:vAlign w:val="center"/>
                </w:tcPr>
                <w:p w14:paraId="71B213E6">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1572" w:type="pct"/>
                  <w:noWrap w:val="0"/>
                  <w:vAlign w:val="center"/>
                </w:tcPr>
                <w:p w14:paraId="12489CCD">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449" w:type="pct"/>
                  <w:noWrap w:val="0"/>
                  <w:vAlign w:val="center"/>
                </w:tcPr>
                <w:p w14:paraId="19F9C3AE">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41CB17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110F6C0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Date</w:t>
                  </w:r>
                </w:p>
              </w:tc>
              <w:tc>
                <w:tcPr>
                  <w:tcW w:w="874" w:type="pct"/>
                  <w:noWrap w:val="0"/>
                  <w:vAlign w:val="center"/>
                </w:tcPr>
                <w:p w14:paraId="73F9ABB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日期</w:t>
                  </w:r>
                </w:p>
              </w:tc>
              <w:tc>
                <w:tcPr>
                  <w:tcW w:w="622" w:type="pct"/>
                  <w:noWrap w:val="0"/>
                  <w:vAlign w:val="center"/>
                </w:tcPr>
                <w:p w14:paraId="4E058E58">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D</w:t>
                  </w:r>
                  <w:r>
                    <w:rPr>
                      <w:rFonts w:hint="eastAsia" w:ascii="宋体" w:hAnsi="宋体"/>
                      <w:color w:val="000000"/>
                      <w:szCs w:val="24"/>
                      <w:highlight w:val="none"/>
                    </w:rPr>
                    <w:t>ate</w:t>
                  </w:r>
                </w:p>
              </w:tc>
              <w:tc>
                <w:tcPr>
                  <w:tcW w:w="598" w:type="pct"/>
                  <w:noWrap w:val="0"/>
                  <w:vAlign w:val="center"/>
                </w:tcPr>
                <w:p w14:paraId="70F98D3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8</w:t>
                  </w:r>
                </w:p>
              </w:tc>
              <w:tc>
                <w:tcPr>
                  <w:tcW w:w="1572" w:type="pct"/>
                  <w:noWrap w:val="0"/>
                  <w:vAlign w:val="center"/>
                </w:tcPr>
                <w:p w14:paraId="234E95CD">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35D42FE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1942EF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2A551B3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BatchNo</w:t>
                  </w:r>
                </w:p>
              </w:tc>
              <w:tc>
                <w:tcPr>
                  <w:tcW w:w="874" w:type="pct"/>
                  <w:noWrap w:val="0"/>
                  <w:vAlign w:val="center"/>
                </w:tcPr>
                <w:p w14:paraId="7274AF6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更新批次</w:t>
                  </w:r>
                </w:p>
              </w:tc>
              <w:tc>
                <w:tcPr>
                  <w:tcW w:w="622" w:type="pct"/>
                  <w:noWrap w:val="0"/>
                  <w:vAlign w:val="center"/>
                </w:tcPr>
                <w:p w14:paraId="4232A54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598" w:type="pct"/>
                  <w:noWrap w:val="0"/>
                  <w:vAlign w:val="center"/>
                </w:tcPr>
                <w:p w14:paraId="4C4A243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[1,14]</w:t>
                  </w:r>
                </w:p>
              </w:tc>
              <w:tc>
                <w:tcPr>
                  <w:tcW w:w="1572" w:type="pct"/>
                  <w:noWrap w:val="0"/>
                  <w:vAlign w:val="top"/>
                </w:tcPr>
                <w:p w14:paraId="29CC34C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唯一标识</w:t>
                  </w:r>
                  <w:r>
                    <w:rPr>
                      <w:rFonts w:ascii="宋体" w:hAnsi="宋体"/>
                      <w:color w:val="000000"/>
                      <w:szCs w:val="24"/>
                      <w:highlight w:val="none"/>
                    </w:rPr>
                    <w:t>一个批次</w:t>
                  </w:r>
                </w:p>
              </w:tc>
              <w:tc>
                <w:tcPr>
                  <w:tcW w:w="449" w:type="pct"/>
                  <w:noWrap w:val="0"/>
                  <w:vAlign w:val="center"/>
                </w:tcPr>
                <w:p w14:paraId="744C5C3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56E94E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center"/>
                </w:tcPr>
                <w:p w14:paraId="406D588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PackNo</w:t>
                  </w:r>
                </w:p>
              </w:tc>
              <w:tc>
                <w:tcPr>
                  <w:tcW w:w="874" w:type="pct"/>
                  <w:noWrap w:val="0"/>
                  <w:vAlign w:val="center"/>
                </w:tcPr>
                <w:p w14:paraId="784A06D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包流水号</w:t>
                  </w:r>
                </w:p>
              </w:tc>
              <w:tc>
                <w:tcPr>
                  <w:tcW w:w="622" w:type="pct"/>
                  <w:noWrap w:val="0"/>
                  <w:vAlign w:val="center"/>
                </w:tcPr>
                <w:p w14:paraId="3CEF15B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598" w:type="pct"/>
                  <w:noWrap w:val="0"/>
                  <w:vAlign w:val="center"/>
                </w:tcPr>
                <w:p w14:paraId="0C726AB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[1,18]</w:t>
                  </w:r>
                </w:p>
              </w:tc>
              <w:tc>
                <w:tcPr>
                  <w:tcW w:w="1572" w:type="pct"/>
                  <w:noWrap w:val="0"/>
                  <w:vAlign w:val="center"/>
                </w:tcPr>
                <w:p w14:paraId="5A73C4B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总包的唯一标识</w:t>
                  </w:r>
                </w:p>
              </w:tc>
              <w:tc>
                <w:tcPr>
                  <w:tcW w:w="449" w:type="pct"/>
                  <w:noWrap w:val="0"/>
                  <w:vAlign w:val="center"/>
                </w:tcPr>
                <w:p w14:paraId="020867B6">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M</w:t>
                  </w:r>
                </w:p>
              </w:tc>
            </w:tr>
            <w:tr w14:paraId="37F808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center"/>
                </w:tcPr>
                <w:p w14:paraId="469416E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ChildPackNum</w:t>
                  </w:r>
                </w:p>
              </w:tc>
              <w:tc>
                <w:tcPr>
                  <w:tcW w:w="874" w:type="pct"/>
                  <w:noWrap w:val="0"/>
                  <w:vAlign w:val="center"/>
                </w:tcPr>
                <w:p w14:paraId="6BA426D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子包总数</w:t>
                  </w:r>
                </w:p>
              </w:tc>
              <w:tc>
                <w:tcPr>
                  <w:tcW w:w="622" w:type="pct"/>
                  <w:noWrap w:val="0"/>
                  <w:vAlign w:val="center"/>
                </w:tcPr>
                <w:p w14:paraId="6936337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Integer</w:t>
                  </w:r>
                </w:p>
              </w:tc>
              <w:tc>
                <w:tcPr>
                  <w:tcW w:w="598" w:type="pct"/>
                  <w:noWrap w:val="0"/>
                  <w:vAlign w:val="center"/>
                </w:tcPr>
                <w:p w14:paraId="3CA0F7D3">
                  <w:pPr>
                    <w:autoSpaceDE w:val="0"/>
                    <w:autoSpaceDN w:val="0"/>
                    <w:adjustRightInd w:val="0"/>
                    <w:spacing w:line="240" w:lineRule="auto"/>
                    <w:ind w:firstLine="0" w:firstLineChars="0"/>
                    <w:rPr>
                      <w:rFonts w:ascii="宋体" w:hAnsi="宋体"/>
                      <w:color w:val="000000"/>
                      <w:szCs w:val="24"/>
                      <w:highlight w:val="none"/>
                    </w:rPr>
                  </w:pPr>
                </w:p>
              </w:tc>
              <w:tc>
                <w:tcPr>
                  <w:tcW w:w="1572" w:type="pct"/>
                  <w:noWrap w:val="0"/>
                  <w:vAlign w:val="top"/>
                </w:tcPr>
                <w:p w14:paraId="3D511F1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拆包处理时的包数，未拆包时子包总数为1</w:t>
                  </w:r>
                </w:p>
              </w:tc>
              <w:tc>
                <w:tcPr>
                  <w:tcW w:w="449" w:type="pct"/>
                  <w:noWrap w:val="0"/>
                  <w:vAlign w:val="center"/>
                </w:tcPr>
                <w:p w14:paraId="2AFF1CB0">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M</w:t>
                  </w:r>
                </w:p>
              </w:tc>
            </w:tr>
            <w:tr w14:paraId="7B0127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center"/>
                </w:tcPr>
                <w:p w14:paraId="09C599F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CurPackNo</w:t>
                  </w:r>
                </w:p>
              </w:tc>
              <w:tc>
                <w:tcPr>
                  <w:tcW w:w="874" w:type="pct"/>
                  <w:noWrap w:val="0"/>
                  <w:vAlign w:val="center"/>
                </w:tcPr>
                <w:p w14:paraId="20FDC63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本包序号</w:t>
                  </w:r>
                </w:p>
              </w:tc>
              <w:tc>
                <w:tcPr>
                  <w:tcW w:w="622" w:type="pct"/>
                  <w:noWrap w:val="0"/>
                  <w:vAlign w:val="center"/>
                </w:tcPr>
                <w:p w14:paraId="7ADAF652">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Integer</w:t>
                  </w:r>
                </w:p>
              </w:tc>
              <w:tc>
                <w:tcPr>
                  <w:tcW w:w="598" w:type="pct"/>
                  <w:noWrap w:val="0"/>
                  <w:vAlign w:val="center"/>
                </w:tcPr>
                <w:p w14:paraId="079417A1">
                  <w:pPr>
                    <w:autoSpaceDE w:val="0"/>
                    <w:autoSpaceDN w:val="0"/>
                    <w:adjustRightInd w:val="0"/>
                    <w:spacing w:line="240" w:lineRule="auto"/>
                    <w:ind w:firstLine="0" w:firstLineChars="0"/>
                    <w:rPr>
                      <w:rFonts w:ascii="宋体" w:hAnsi="宋体"/>
                      <w:color w:val="000000"/>
                      <w:szCs w:val="24"/>
                      <w:highlight w:val="none"/>
                    </w:rPr>
                  </w:pPr>
                </w:p>
              </w:tc>
              <w:tc>
                <w:tcPr>
                  <w:tcW w:w="1572" w:type="pct"/>
                  <w:noWrap w:val="0"/>
                  <w:vAlign w:val="top"/>
                </w:tcPr>
                <w:p w14:paraId="2C38534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拆包处理时为当前包的序号，未拆包时本包序号为1</w:t>
                  </w:r>
                </w:p>
              </w:tc>
              <w:tc>
                <w:tcPr>
                  <w:tcW w:w="449" w:type="pct"/>
                  <w:noWrap w:val="0"/>
                  <w:vAlign w:val="top"/>
                </w:tcPr>
                <w:p w14:paraId="375057E6">
                  <w:pPr>
                    <w:pStyle w:val="19"/>
                    <w:pBdr>
                      <w:bottom w:val="none" w:color="auto" w:sz="0" w:space="0"/>
                    </w:pBdr>
                    <w:tabs>
                      <w:tab w:val="clear" w:pos="4153"/>
                      <w:tab w:val="clear" w:pos="8306"/>
                    </w:tabs>
                    <w:autoSpaceDE w:val="0"/>
                    <w:autoSpaceDN w:val="0"/>
                    <w:adjustRightInd w:val="0"/>
                    <w:snapToGrid/>
                    <w:spacing w:after="156"/>
                    <w:ind w:firstLine="0" w:firstLineChars="0"/>
                    <w:jc w:val="both"/>
                    <w:rPr>
                      <w:rFonts w:ascii="宋体" w:hAnsi="宋体" w:eastAsia="宋体"/>
                      <w:color w:val="000000"/>
                      <w:sz w:val="24"/>
                      <w:szCs w:val="24"/>
                      <w:highlight w:val="none"/>
                    </w:rPr>
                  </w:pPr>
                  <w:r>
                    <w:rPr>
                      <w:rFonts w:hint="eastAsia" w:ascii="宋体" w:hAnsi="宋体" w:eastAsia="宋体"/>
                      <w:color w:val="000000"/>
                      <w:sz w:val="24"/>
                      <w:szCs w:val="24"/>
                      <w:highlight w:val="none"/>
                    </w:rPr>
                    <w:t>M</w:t>
                  </w:r>
                </w:p>
              </w:tc>
            </w:tr>
            <w:tr w14:paraId="51E4C0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0F0D541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TotalCount</w:t>
                  </w:r>
                </w:p>
              </w:tc>
              <w:tc>
                <w:tcPr>
                  <w:tcW w:w="874" w:type="pct"/>
                  <w:noWrap w:val="0"/>
                  <w:vAlign w:val="center"/>
                </w:tcPr>
                <w:p w14:paraId="7754C17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总笔数</w:t>
                  </w:r>
                </w:p>
              </w:tc>
              <w:tc>
                <w:tcPr>
                  <w:tcW w:w="622" w:type="pct"/>
                  <w:noWrap w:val="0"/>
                  <w:vAlign w:val="center"/>
                </w:tcPr>
                <w:p w14:paraId="73CE92D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Integer</w:t>
                  </w:r>
                </w:p>
              </w:tc>
              <w:tc>
                <w:tcPr>
                  <w:tcW w:w="598" w:type="pct"/>
                  <w:noWrap w:val="0"/>
                  <w:vAlign w:val="center"/>
                </w:tcPr>
                <w:p w14:paraId="20D9DEAF">
                  <w:pPr>
                    <w:autoSpaceDE w:val="0"/>
                    <w:autoSpaceDN w:val="0"/>
                    <w:adjustRightInd w:val="0"/>
                    <w:spacing w:line="240" w:lineRule="auto"/>
                    <w:ind w:firstLine="0" w:firstLineChars="0"/>
                    <w:rPr>
                      <w:rFonts w:ascii="宋体" w:hAnsi="宋体"/>
                      <w:color w:val="000000"/>
                      <w:szCs w:val="24"/>
                      <w:highlight w:val="none"/>
                    </w:rPr>
                  </w:pPr>
                </w:p>
              </w:tc>
              <w:tc>
                <w:tcPr>
                  <w:tcW w:w="1572" w:type="pct"/>
                  <w:noWrap w:val="0"/>
                  <w:vAlign w:val="center"/>
                </w:tcPr>
                <w:p w14:paraId="0686114F">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30CDC7E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5819D1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77C7D92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CurCount</w:t>
                  </w:r>
                </w:p>
              </w:tc>
              <w:tc>
                <w:tcPr>
                  <w:tcW w:w="874" w:type="pct"/>
                  <w:noWrap w:val="0"/>
                  <w:vAlign w:val="center"/>
                </w:tcPr>
                <w:p w14:paraId="2122011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本次发送笔数</w:t>
                  </w:r>
                </w:p>
              </w:tc>
              <w:tc>
                <w:tcPr>
                  <w:tcW w:w="622" w:type="pct"/>
                  <w:noWrap w:val="0"/>
                  <w:vAlign w:val="center"/>
                </w:tcPr>
                <w:p w14:paraId="1F8935E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Integer</w:t>
                  </w:r>
                </w:p>
              </w:tc>
              <w:tc>
                <w:tcPr>
                  <w:tcW w:w="598" w:type="pct"/>
                  <w:noWrap w:val="0"/>
                  <w:vAlign w:val="center"/>
                </w:tcPr>
                <w:p w14:paraId="3620AC71">
                  <w:pPr>
                    <w:autoSpaceDE w:val="0"/>
                    <w:autoSpaceDN w:val="0"/>
                    <w:adjustRightInd w:val="0"/>
                    <w:spacing w:line="240" w:lineRule="auto"/>
                    <w:ind w:firstLine="0" w:firstLineChars="0"/>
                    <w:rPr>
                      <w:rFonts w:ascii="宋体" w:hAnsi="宋体"/>
                      <w:color w:val="000000"/>
                      <w:szCs w:val="24"/>
                      <w:highlight w:val="none"/>
                    </w:rPr>
                  </w:pPr>
                </w:p>
              </w:tc>
              <w:tc>
                <w:tcPr>
                  <w:tcW w:w="1572" w:type="pct"/>
                  <w:noWrap w:val="0"/>
                  <w:vAlign w:val="center"/>
                </w:tcPr>
                <w:p w14:paraId="7E000573">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2AD338C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73337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31F044F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Hold1</w:t>
                  </w:r>
                </w:p>
              </w:tc>
              <w:tc>
                <w:tcPr>
                  <w:tcW w:w="874" w:type="pct"/>
                  <w:noWrap w:val="0"/>
                  <w:vAlign w:val="center"/>
                </w:tcPr>
                <w:p w14:paraId="68A4D89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预留字段</w:t>
                  </w:r>
                </w:p>
              </w:tc>
              <w:tc>
                <w:tcPr>
                  <w:tcW w:w="622" w:type="pct"/>
                  <w:noWrap w:val="0"/>
                  <w:vAlign w:val="center"/>
                </w:tcPr>
                <w:p w14:paraId="575CC72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98" w:type="pct"/>
                  <w:noWrap w:val="0"/>
                  <w:vAlign w:val="center"/>
                </w:tcPr>
                <w:p w14:paraId="7E3AF02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[0,100]</w:t>
                  </w:r>
                </w:p>
              </w:tc>
              <w:tc>
                <w:tcPr>
                  <w:tcW w:w="1572" w:type="pct"/>
                  <w:noWrap w:val="0"/>
                  <w:vAlign w:val="center"/>
                </w:tcPr>
                <w:p w14:paraId="743F602E">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0E65488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r w14:paraId="21426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07E3088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Hold2</w:t>
                  </w:r>
                </w:p>
              </w:tc>
              <w:tc>
                <w:tcPr>
                  <w:tcW w:w="874" w:type="pct"/>
                  <w:noWrap w:val="0"/>
                  <w:vAlign w:val="center"/>
                </w:tcPr>
                <w:p w14:paraId="55B6A15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预留字段</w:t>
                  </w:r>
                </w:p>
              </w:tc>
              <w:tc>
                <w:tcPr>
                  <w:tcW w:w="622" w:type="pct"/>
                  <w:noWrap w:val="0"/>
                  <w:vAlign w:val="center"/>
                </w:tcPr>
                <w:p w14:paraId="547537D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98" w:type="pct"/>
                  <w:noWrap w:val="0"/>
                  <w:vAlign w:val="center"/>
                </w:tcPr>
                <w:p w14:paraId="5844296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[0,100]</w:t>
                  </w:r>
                </w:p>
              </w:tc>
              <w:tc>
                <w:tcPr>
                  <w:tcW w:w="1572" w:type="pct"/>
                  <w:noWrap w:val="0"/>
                  <w:vAlign w:val="center"/>
                </w:tcPr>
                <w:p w14:paraId="66A400AD">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523E9230">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bl>
          <w:p w14:paraId="5E1C7DC0">
            <w:pPr>
              <w:tabs>
                <w:tab w:val="left" w:pos="960"/>
              </w:tabs>
              <w:ind w:firstLine="482"/>
              <w:rPr>
                <w:rFonts w:ascii="宋体" w:hAnsi="宋体"/>
                <w:b/>
                <w:color w:val="000000"/>
                <w:szCs w:val="24"/>
                <w:highlight w:val="none"/>
              </w:rPr>
            </w:pPr>
          </w:p>
          <w:p w14:paraId="5B87C30E">
            <w:pPr>
              <w:ind w:firstLine="472" w:firstLineChars="225"/>
              <w:rPr>
                <w:rFonts w:ascii="宋体" w:hAnsi="宋体"/>
                <w:color w:val="000000"/>
                <w:szCs w:val="24"/>
                <w:highlight w:val="none"/>
              </w:rPr>
            </w:pPr>
            <w:r>
              <w:rPr>
                <w:rFonts w:hint="eastAsia" w:ascii="宋体" w:hAnsi="宋体"/>
                <w:color w:val="000000"/>
                <w:szCs w:val="24"/>
                <w:highlight w:val="none"/>
              </w:rPr>
              <w:t>报文体内部XML节点TAG：Voucher&gt;</w:t>
            </w:r>
            <w:r>
              <w:rPr>
                <w:rFonts w:ascii="宋体" w:hAnsi="宋体"/>
                <w:color w:val="000000"/>
                <w:szCs w:val="24"/>
                <w:highlight w:val="none"/>
              </w:rPr>
              <w:t>DetailList</w:t>
            </w:r>
            <w:r>
              <w:rPr>
                <w:rFonts w:hint="eastAsia" w:ascii="宋体" w:hAnsi="宋体"/>
                <w:color w:val="000000"/>
                <w:szCs w:val="24"/>
                <w:highlight w:val="none"/>
              </w:rPr>
              <w:t>&gt;</w:t>
            </w:r>
            <w:r>
              <w:rPr>
                <w:rFonts w:ascii="宋体" w:hAnsi="宋体"/>
                <w:color w:val="000000"/>
                <w:szCs w:val="24"/>
                <w:highlight w:val="none"/>
              </w:rPr>
              <w:t>Detail</w:t>
            </w:r>
          </w:p>
          <w:tbl>
            <w:tblPr>
              <w:tblStyle w:val="2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1"/>
              <w:gridCol w:w="1371"/>
              <w:gridCol w:w="972"/>
              <w:gridCol w:w="995"/>
              <w:gridCol w:w="2233"/>
              <w:gridCol w:w="685"/>
            </w:tblGrid>
            <w:tr w14:paraId="10E16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98" w:type="pct"/>
                  <w:noWrap w:val="0"/>
                  <w:vAlign w:val="center"/>
                </w:tcPr>
                <w:p w14:paraId="7FF01C0B">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898" w:type="pct"/>
                  <w:noWrap w:val="0"/>
                  <w:vAlign w:val="center"/>
                </w:tcPr>
                <w:p w14:paraId="1E1D5C21">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637" w:type="pct"/>
                  <w:noWrap w:val="0"/>
                  <w:vAlign w:val="center"/>
                </w:tcPr>
                <w:p w14:paraId="77A15B4A">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652" w:type="pct"/>
                  <w:noWrap w:val="0"/>
                  <w:vAlign w:val="center"/>
                </w:tcPr>
                <w:p w14:paraId="38BA4243">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1463" w:type="pct"/>
                  <w:noWrap w:val="0"/>
                  <w:vAlign w:val="center"/>
                </w:tcPr>
                <w:p w14:paraId="6B492ED4">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449" w:type="pct"/>
                  <w:noWrap w:val="0"/>
                  <w:vAlign w:val="center"/>
                </w:tcPr>
                <w:p w14:paraId="164063A7">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575F99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3BAF1C30">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A</w:t>
                  </w:r>
                  <w:r>
                    <w:rPr>
                      <w:rFonts w:ascii="宋体" w:hAnsi="宋体"/>
                      <w:color w:val="000000"/>
                      <w:szCs w:val="24"/>
                      <w:highlight w:val="none"/>
                    </w:rPr>
                    <w:t>dmDivCode</w:t>
                  </w:r>
                </w:p>
              </w:tc>
              <w:tc>
                <w:tcPr>
                  <w:tcW w:w="898" w:type="pct"/>
                  <w:noWrap w:val="0"/>
                  <w:vAlign w:val="center"/>
                </w:tcPr>
                <w:p w14:paraId="4D1808B2">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行政区划</w:t>
                  </w:r>
                </w:p>
              </w:tc>
              <w:tc>
                <w:tcPr>
                  <w:tcW w:w="637" w:type="pct"/>
                  <w:noWrap w:val="0"/>
                  <w:vAlign w:val="center"/>
                </w:tcPr>
                <w:p w14:paraId="6E1EE52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String</w:t>
                  </w:r>
                </w:p>
              </w:tc>
              <w:tc>
                <w:tcPr>
                  <w:tcW w:w="652" w:type="pct"/>
                  <w:noWrap w:val="0"/>
                  <w:vAlign w:val="center"/>
                </w:tcPr>
                <w:p w14:paraId="0A08E82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w:t>
                  </w:r>
                  <w:r>
                    <w:rPr>
                      <w:rFonts w:ascii="宋体" w:hAnsi="宋体"/>
                      <w:color w:val="000000"/>
                      <w:szCs w:val="24"/>
                      <w:highlight w:val="none"/>
                    </w:rPr>
                    <w:t>6</w:t>
                  </w:r>
                  <w:r>
                    <w:rPr>
                      <w:rFonts w:hint="eastAsia" w:ascii="宋体" w:hAnsi="宋体"/>
                      <w:color w:val="000000"/>
                      <w:szCs w:val="24"/>
                      <w:highlight w:val="none"/>
                    </w:rPr>
                    <w:t>]</w:t>
                  </w:r>
                </w:p>
              </w:tc>
              <w:tc>
                <w:tcPr>
                  <w:tcW w:w="1463" w:type="pct"/>
                  <w:noWrap w:val="0"/>
                  <w:vAlign w:val="center"/>
                </w:tcPr>
                <w:p w14:paraId="35A9ECB2">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1913EB4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3A95E2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2C7E556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AcctType</w:t>
                  </w:r>
                </w:p>
              </w:tc>
              <w:tc>
                <w:tcPr>
                  <w:tcW w:w="898" w:type="pct"/>
                  <w:noWrap w:val="0"/>
                  <w:vAlign w:val="center"/>
                </w:tcPr>
                <w:p w14:paraId="702841E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账户类型</w:t>
                  </w:r>
                </w:p>
              </w:tc>
              <w:tc>
                <w:tcPr>
                  <w:tcW w:w="637" w:type="pct"/>
                  <w:noWrap w:val="0"/>
                  <w:vAlign w:val="center"/>
                </w:tcPr>
                <w:p w14:paraId="48E743C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652" w:type="pct"/>
                  <w:noWrap w:val="0"/>
                  <w:vAlign w:val="center"/>
                </w:tcPr>
                <w:p w14:paraId="168CFC8E">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2</w:t>
                  </w:r>
                </w:p>
              </w:tc>
              <w:tc>
                <w:tcPr>
                  <w:tcW w:w="1463" w:type="pct"/>
                  <w:noWrap w:val="0"/>
                  <w:vAlign w:val="center"/>
                </w:tcPr>
                <w:p w14:paraId="670EE7D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包含附录5中：1财政专户，2汇缴专户</w:t>
                  </w:r>
                  <w:r>
                    <w:rPr>
                      <w:rFonts w:ascii="宋体" w:hAnsi="宋体"/>
                      <w:color w:val="000000"/>
                      <w:szCs w:val="24"/>
                      <w:highlight w:val="none"/>
                    </w:rPr>
                    <w:t>，</w:t>
                  </w:r>
                  <w:r>
                    <w:rPr>
                      <w:rFonts w:hint="eastAsia" w:ascii="宋体" w:hAnsi="宋体"/>
                      <w:color w:val="000000"/>
                      <w:szCs w:val="24"/>
                      <w:highlight w:val="none"/>
                    </w:rPr>
                    <w:t>5国库单一</w:t>
                  </w:r>
                  <w:r>
                    <w:rPr>
                      <w:rFonts w:ascii="宋体" w:hAnsi="宋体"/>
                      <w:color w:val="000000"/>
                      <w:szCs w:val="24"/>
                      <w:highlight w:val="none"/>
                    </w:rPr>
                    <w:t>账户</w:t>
                  </w:r>
                </w:p>
              </w:tc>
              <w:tc>
                <w:tcPr>
                  <w:tcW w:w="449" w:type="pct"/>
                  <w:noWrap w:val="0"/>
                  <w:vAlign w:val="center"/>
                </w:tcPr>
                <w:p w14:paraId="7F646DB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4F365C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365EE53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Is</w:t>
                  </w:r>
                  <w:r>
                    <w:rPr>
                      <w:rFonts w:ascii="宋体" w:hAnsi="宋体"/>
                      <w:color w:val="000000"/>
                      <w:szCs w:val="24"/>
                      <w:highlight w:val="none"/>
                    </w:rPr>
                    <w:t>The</w:t>
                  </w:r>
                  <w:r>
                    <w:rPr>
                      <w:rFonts w:hint="eastAsia" w:ascii="宋体" w:hAnsi="宋体"/>
                      <w:color w:val="000000"/>
                      <w:szCs w:val="24"/>
                      <w:highlight w:val="none"/>
                    </w:rPr>
                    <w:t>Bank</w:t>
                  </w:r>
                </w:p>
              </w:tc>
              <w:tc>
                <w:tcPr>
                  <w:tcW w:w="898" w:type="pct"/>
                  <w:noWrap w:val="0"/>
                  <w:vAlign w:val="center"/>
                </w:tcPr>
                <w:p w14:paraId="1FB54B60">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是否</w:t>
                  </w:r>
                  <w:r>
                    <w:rPr>
                      <w:rFonts w:ascii="宋体" w:hAnsi="宋体"/>
                      <w:color w:val="000000"/>
                      <w:szCs w:val="24"/>
                      <w:highlight w:val="none"/>
                    </w:rPr>
                    <w:t>本行</w:t>
                  </w:r>
                  <w:r>
                    <w:rPr>
                      <w:rFonts w:hint="eastAsia" w:ascii="宋体" w:hAnsi="宋体"/>
                      <w:color w:val="000000"/>
                      <w:szCs w:val="24"/>
                      <w:highlight w:val="none"/>
                    </w:rPr>
                    <w:t>账户</w:t>
                  </w:r>
                </w:p>
              </w:tc>
              <w:tc>
                <w:tcPr>
                  <w:tcW w:w="637" w:type="pct"/>
                  <w:noWrap w:val="0"/>
                  <w:vAlign w:val="center"/>
                </w:tcPr>
                <w:p w14:paraId="4BBE045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652" w:type="pct"/>
                  <w:noWrap w:val="0"/>
                  <w:vAlign w:val="center"/>
                </w:tcPr>
                <w:p w14:paraId="0372A83D">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1</w:t>
                  </w:r>
                </w:p>
              </w:tc>
              <w:tc>
                <w:tcPr>
                  <w:tcW w:w="1463" w:type="pct"/>
                  <w:noWrap w:val="0"/>
                  <w:vAlign w:val="center"/>
                </w:tcPr>
                <w:p w14:paraId="22D2D8E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w:t>
                  </w:r>
                  <w:r>
                    <w:rPr>
                      <w:rFonts w:ascii="宋体" w:hAnsi="宋体"/>
                      <w:color w:val="000000"/>
                      <w:szCs w:val="24"/>
                      <w:highlight w:val="none"/>
                    </w:rPr>
                    <w:t>是；</w:t>
                  </w:r>
                  <w:r>
                    <w:rPr>
                      <w:rFonts w:hint="eastAsia" w:ascii="宋体" w:hAnsi="宋体"/>
                      <w:color w:val="000000"/>
                      <w:szCs w:val="24"/>
                      <w:highlight w:val="none"/>
                    </w:rPr>
                    <w:t>0：否</w:t>
                  </w:r>
                </w:p>
              </w:tc>
              <w:tc>
                <w:tcPr>
                  <w:tcW w:w="449" w:type="pct"/>
                  <w:noWrap w:val="0"/>
                  <w:vAlign w:val="center"/>
                </w:tcPr>
                <w:p w14:paraId="3DE3C34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73EE09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49BC99B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Bank</w:t>
                  </w:r>
                  <w:r>
                    <w:rPr>
                      <w:rFonts w:ascii="宋体" w:hAnsi="宋体"/>
                      <w:color w:val="000000"/>
                      <w:szCs w:val="24"/>
                      <w:highlight w:val="none"/>
                    </w:rPr>
                    <w:t>Code</w:t>
                  </w:r>
                </w:p>
              </w:tc>
              <w:tc>
                <w:tcPr>
                  <w:tcW w:w="898" w:type="pct"/>
                  <w:noWrap w:val="0"/>
                  <w:vAlign w:val="center"/>
                </w:tcPr>
                <w:p w14:paraId="50AE0FD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银行</w:t>
                  </w:r>
                  <w:r>
                    <w:rPr>
                      <w:rFonts w:ascii="宋体" w:hAnsi="宋体"/>
                      <w:color w:val="000000"/>
                      <w:szCs w:val="24"/>
                      <w:highlight w:val="none"/>
                    </w:rPr>
                    <w:t>代码</w:t>
                  </w:r>
                </w:p>
              </w:tc>
              <w:tc>
                <w:tcPr>
                  <w:tcW w:w="637" w:type="pct"/>
                  <w:noWrap w:val="0"/>
                  <w:vAlign w:val="center"/>
                </w:tcPr>
                <w:p w14:paraId="0383B64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String</w:t>
                  </w:r>
                </w:p>
              </w:tc>
              <w:tc>
                <w:tcPr>
                  <w:tcW w:w="652" w:type="pct"/>
                  <w:noWrap w:val="0"/>
                  <w:vAlign w:val="center"/>
                </w:tcPr>
                <w:p w14:paraId="11633B6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[1,10]</w:t>
                  </w:r>
                </w:p>
              </w:tc>
              <w:tc>
                <w:tcPr>
                  <w:tcW w:w="1463" w:type="pct"/>
                  <w:noWrap w:val="0"/>
                  <w:vAlign w:val="center"/>
                </w:tcPr>
                <w:p w14:paraId="2086302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账户开户银行代码，见附录7</w:t>
                  </w:r>
                </w:p>
              </w:tc>
              <w:tc>
                <w:tcPr>
                  <w:tcW w:w="449" w:type="pct"/>
                  <w:noWrap w:val="0"/>
                  <w:vAlign w:val="center"/>
                </w:tcPr>
                <w:p w14:paraId="7750E7B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204FCE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10FD734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AcctCode</w:t>
                  </w:r>
                </w:p>
              </w:tc>
              <w:tc>
                <w:tcPr>
                  <w:tcW w:w="898" w:type="pct"/>
                  <w:noWrap w:val="0"/>
                  <w:vAlign w:val="center"/>
                </w:tcPr>
                <w:p w14:paraId="3B13D30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账户</w:t>
                  </w:r>
                  <w:r>
                    <w:rPr>
                      <w:rFonts w:ascii="宋体" w:hAnsi="宋体"/>
                      <w:color w:val="000000"/>
                      <w:szCs w:val="24"/>
                      <w:highlight w:val="none"/>
                    </w:rPr>
                    <w:t>编码</w:t>
                  </w:r>
                </w:p>
              </w:tc>
              <w:tc>
                <w:tcPr>
                  <w:tcW w:w="637" w:type="pct"/>
                  <w:noWrap w:val="0"/>
                  <w:vAlign w:val="center"/>
                </w:tcPr>
                <w:p w14:paraId="011C6A5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652" w:type="pct"/>
                  <w:noWrap w:val="0"/>
                  <w:vAlign w:val="center"/>
                </w:tcPr>
                <w:p w14:paraId="79C08C6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6</w:t>
                  </w:r>
                </w:p>
              </w:tc>
              <w:tc>
                <w:tcPr>
                  <w:tcW w:w="1463" w:type="pct"/>
                  <w:noWrap w:val="0"/>
                  <w:vAlign w:val="center"/>
                </w:tcPr>
                <w:p w14:paraId="06507D3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由</w:t>
                  </w:r>
                  <w:r>
                    <w:rPr>
                      <w:rFonts w:ascii="宋体" w:hAnsi="宋体"/>
                      <w:color w:val="000000"/>
                      <w:szCs w:val="24"/>
                      <w:highlight w:val="none"/>
                    </w:rPr>
                    <w:t>财政为管理账户设定的</w:t>
                  </w:r>
                  <w:r>
                    <w:rPr>
                      <w:rFonts w:hint="eastAsia" w:ascii="宋体" w:hAnsi="宋体"/>
                      <w:color w:val="000000"/>
                      <w:szCs w:val="24"/>
                      <w:highlight w:val="none"/>
                    </w:rPr>
                    <w:t>标识码,在</w:t>
                  </w:r>
                  <w:r>
                    <w:rPr>
                      <w:rFonts w:ascii="宋体" w:hAnsi="宋体"/>
                      <w:color w:val="000000"/>
                      <w:szCs w:val="24"/>
                      <w:highlight w:val="none"/>
                    </w:rPr>
                    <w:t>一个财政电子缴款通用接口(适配器)</w:t>
                  </w:r>
                  <w:r>
                    <w:rPr>
                      <w:rFonts w:hint="eastAsia" w:ascii="宋体" w:hAnsi="宋体"/>
                      <w:color w:val="000000"/>
                      <w:szCs w:val="24"/>
                      <w:highlight w:val="none"/>
                    </w:rPr>
                    <w:t>中</w:t>
                  </w:r>
                  <w:r>
                    <w:rPr>
                      <w:rFonts w:ascii="宋体" w:hAnsi="宋体"/>
                      <w:color w:val="000000"/>
                      <w:szCs w:val="24"/>
                      <w:highlight w:val="none"/>
                    </w:rPr>
                    <w:t>保证唯一</w:t>
                  </w:r>
                </w:p>
              </w:tc>
              <w:tc>
                <w:tcPr>
                  <w:tcW w:w="449" w:type="pct"/>
                  <w:noWrap w:val="0"/>
                  <w:vAlign w:val="center"/>
                </w:tcPr>
                <w:p w14:paraId="15B7881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66A694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56CB7512">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AcctName</w:t>
                  </w:r>
                </w:p>
              </w:tc>
              <w:tc>
                <w:tcPr>
                  <w:tcW w:w="898" w:type="pct"/>
                  <w:noWrap w:val="0"/>
                  <w:vAlign w:val="center"/>
                </w:tcPr>
                <w:p w14:paraId="7A8F328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账户名称</w:t>
                  </w:r>
                </w:p>
              </w:tc>
              <w:tc>
                <w:tcPr>
                  <w:tcW w:w="637" w:type="pct"/>
                  <w:noWrap w:val="0"/>
                  <w:vAlign w:val="center"/>
                </w:tcPr>
                <w:p w14:paraId="1EE8441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652" w:type="pct"/>
                  <w:noWrap w:val="0"/>
                  <w:vAlign w:val="center"/>
                </w:tcPr>
                <w:p w14:paraId="0D4BE24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[1,100]</w:t>
                  </w:r>
                </w:p>
              </w:tc>
              <w:tc>
                <w:tcPr>
                  <w:tcW w:w="1463" w:type="pct"/>
                  <w:noWrap w:val="0"/>
                  <w:vAlign w:val="center"/>
                </w:tcPr>
                <w:p w14:paraId="7BE22A9A">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47240F4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395268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07C9DB7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Acct</w:t>
                  </w:r>
                </w:p>
              </w:tc>
              <w:tc>
                <w:tcPr>
                  <w:tcW w:w="898" w:type="pct"/>
                  <w:noWrap w:val="0"/>
                  <w:vAlign w:val="center"/>
                </w:tcPr>
                <w:p w14:paraId="3FB1540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账号</w:t>
                  </w:r>
                </w:p>
              </w:tc>
              <w:tc>
                <w:tcPr>
                  <w:tcW w:w="637" w:type="pct"/>
                  <w:noWrap w:val="0"/>
                  <w:vAlign w:val="center"/>
                </w:tcPr>
                <w:p w14:paraId="2906BBA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String</w:t>
                  </w:r>
                </w:p>
              </w:tc>
              <w:tc>
                <w:tcPr>
                  <w:tcW w:w="652" w:type="pct"/>
                  <w:noWrap w:val="0"/>
                  <w:vAlign w:val="center"/>
                </w:tcPr>
                <w:p w14:paraId="1E0738A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[1,50]</w:t>
                  </w:r>
                </w:p>
              </w:tc>
              <w:tc>
                <w:tcPr>
                  <w:tcW w:w="1463" w:type="pct"/>
                  <w:noWrap w:val="0"/>
                  <w:vAlign w:val="center"/>
                </w:tcPr>
                <w:p w14:paraId="3285D6A6">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75702BD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1F8AEF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444E515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AcctOpBk</w:t>
                  </w:r>
                </w:p>
              </w:tc>
              <w:tc>
                <w:tcPr>
                  <w:tcW w:w="898" w:type="pct"/>
                  <w:noWrap w:val="0"/>
                  <w:vAlign w:val="center"/>
                </w:tcPr>
                <w:p w14:paraId="523135C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开户行名称</w:t>
                  </w:r>
                </w:p>
              </w:tc>
              <w:tc>
                <w:tcPr>
                  <w:tcW w:w="637" w:type="pct"/>
                  <w:noWrap w:val="0"/>
                  <w:vAlign w:val="center"/>
                </w:tcPr>
                <w:p w14:paraId="40A922A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652" w:type="pct"/>
                  <w:noWrap w:val="0"/>
                  <w:vAlign w:val="center"/>
                </w:tcPr>
                <w:p w14:paraId="43A52C6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[1,100]</w:t>
                  </w:r>
                </w:p>
              </w:tc>
              <w:tc>
                <w:tcPr>
                  <w:tcW w:w="1463" w:type="pct"/>
                  <w:noWrap w:val="0"/>
                  <w:vAlign w:val="center"/>
                </w:tcPr>
                <w:p w14:paraId="35F78AA1">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64C6B18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3E209D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1CEE259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AcctBankNo</w:t>
                  </w:r>
                </w:p>
              </w:tc>
              <w:tc>
                <w:tcPr>
                  <w:tcW w:w="898" w:type="pct"/>
                  <w:noWrap w:val="0"/>
                  <w:vAlign w:val="center"/>
                </w:tcPr>
                <w:p w14:paraId="3595768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开户行行号</w:t>
                  </w:r>
                </w:p>
              </w:tc>
              <w:tc>
                <w:tcPr>
                  <w:tcW w:w="637" w:type="pct"/>
                  <w:noWrap w:val="0"/>
                  <w:vAlign w:val="center"/>
                </w:tcPr>
                <w:p w14:paraId="5B7FABB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652" w:type="pct"/>
                  <w:noWrap w:val="0"/>
                  <w:vAlign w:val="center"/>
                </w:tcPr>
                <w:p w14:paraId="5CC26A3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[1,20]</w:t>
                  </w:r>
                </w:p>
              </w:tc>
              <w:tc>
                <w:tcPr>
                  <w:tcW w:w="1463" w:type="pct"/>
                  <w:noWrap w:val="0"/>
                  <w:vAlign w:val="center"/>
                </w:tcPr>
                <w:p w14:paraId="0222BD0D">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442E954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109FD0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17122167">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StartDate</w:t>
                  </w:r>
                </w:p>
              </w:tc>
              <w:tc>
                <w:tcPr>
                  <w:tcW w:w="898" w:type="pct"/>
                  <w:noWrap w:val="0"/>
                  <w:vAlign w:val="center"/>
                </w:tcPr>
                <w:p w14:paraId="2A52CC1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启用日期</w:t>
                  </w:r>
                </w:p>
              </w:tc>
              <w:tc>
                <w:tcPr>
                  <w:tcW w:w="637" w:type="pct"/>
                  <w:noWrap w:val="0"/>
                  <w:vAlign w:val="center"/>
                </w:tcPr>
                <w:p w14:paraId="3B3BE9E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Date</w:t>
                  </w:r>
                </w:p>
              </w:tc>
              <w:tc>
                <w:tcPr>
                  <w:tcW w:w="652" w:type="pct"/>
                  <w:noWrap w:val="0"/>
                  <w:vAlign w:val="center"/>
                </w:tcPr>
                <w:p w14:paraId="33A9E47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8</w:t>
                  </w:r>
                </w:p>
              </w:tc>
              <w:tc>
                <w:tcPr>
                  <w:tcW w:w="1463" w:type="pct"/>
                  <w:noWrap w:val="0"/>
                  <w:vAlign w:val="center"/>
                </w:tcPr>
                <w:p w14:paraId="7CF320C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可办</w:t>
                  </w:r>
                  <w:r>
                    <w:rPr>
                      <w:rFonts w:ascii="宋体" w:hAnsi="宋体"/>
                      <w:color w:val="000000"/>
                      <w:szCs w:val="24"/>
                      <w:highlight w:val="none"/>
                    </w:rPr>
                    <w:t>业务的</w:t>
                  </w:r>
                  <w:r>
                    <w:rPr>
                      <w:rFonts w:hint="eastAsia" w:ascii="宋体" w:hAnsi="宋体"/>
                      <w:color w:val="000000"/>
                      <w:szCs w:val="24"/>
                      <w:highlight w:val="none"/>
                    </w:rPr>
                    <w:t>启用日期</w:t>
                  </w:r>
                </w:p>
              </w:tc>
              <w:tc>
                <w:tcPr>
                  <w:tcW w:w="449" w:type="pct"/>
                  <w:noWrap w:val="0"/>
                  <w:vAlign w:val="center"/>
                </w:tcPr>
                <w:p w14:paraId="2285C44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7DA00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6749B87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Stop</w:t>
                  </w:r>
                  <w:r>
                    <w:rPr>
                      <w:rFonts w:ascii="宋体" w:hAnsi="宋体"/>
                      <w:color w:val="000000"/>
                      <w:szCs w:val="24"/>
                      <w:highlight w:val="none"/>
                    </w:rPr>
                    <w:t>Date</w:t>
                  </w:r>
                </w:p>
              </w:tc>
              <w:tc>
                <w:tcPr>
                  <w:tcW w:w="898" w:type="pct"/>
                  <w:noWrap w:val="0"/>
                  <w:vAlign w:val="center"/>
                </w:tcPr>
                <w:p w14:paraId="39EC4135">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停用日期</w:t>
                  </w:r>
                </w:p>
              </w:tc>
              <w:tc>
                <w:tcPr>
                  <w:tcW w:w="637" w:type="pct"/>
                  <w:noWrap w:val="0"/>
                  <w:vAlign w:val="center"/>
                </w:tcPr>
                <w:p w14:paraId="65755C5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Date</w:t>
                  </w:r>
                </w:p>
              </w:tc>
              <w:tc>
                <w:tcPr>
                  <w:tcW w:w="652" w:type="pct"/>
                  <w:noWrap w:val="0"/>
                  <w:vAlign w:val="center"/>
                </w:tcPr>
                <w:p w14:paraId="1C2A017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8</w:t>
                  </w:r>
                </w:p>
              </w:tc>
              <w:tc>
                <w:tcPr>
                  <w:tcW w:w="1463" w:type="pct"/>
                  <w:noWrap w:val="0"/>
                  <w:vAlign w:val="center"/>
                </w:tcPr>
                <w:p w14:paraId="42F6FDE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可办</w:t>
                  </w:r>
                  <w:r>
                    <w:rPr>
                      <w:rFonts w:ascii="宋体" w:hAnsi="宋体"/>
                      <w:color w:val="000000"/>
                      <w:szCs w:val="24"/>
                      <w:highlight w:val="none"/>
                    </w:rPr>
                    <w:t>业务的停用日期</w:t>
                  </w:r>
                </w:p>
              </w:tc>
              <w:tc>
                <w:tcPr>
                  <w:tcW w:w="449" w:type="pct"/>
                  <w:noWrap w:val="0"/>
                  <w:vAlign w:val="center"/>
                </w:tcPr>
                <w:p w14:paraId="26227D82">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2512A0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540AD8D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Hold1</w:t>
                  </w:r>
                </w:p>
              </w:tc>
              <w:tc>
                <w:tcPr>
                  <w:tcW w:w="898" w:type="pct"/>
                  <w:noWrap w:val="0"/>
                  <w:vAlign w:val="center"/>
                </w:tcPr>
                <w:p w14:paraId="3D19E03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预留字段</w:t>
                  </w:r>
                </w:p>
              </w:tc>
              <w:tc>
                <w:tcPr>
                  <w:tcW w:w="637" w:type="pct"/>
                  <w:noWrap w:val="0"/>
                  <w:vAlign w:val="center"/>
                </w:tcPr>
                <w:p w14:paraId="77592BC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652" w:type="pct"/>
                  <w:noWrap w:val="0"/>
                  <w:vAlign w:val="center"/>
                </w:tcPr>
                <w:p w14:paraId="6951043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[0,100]</w:t>
                  </w:r>
                </w:p>
              </w:tc>
              <w:tc>
                <w:tcPr>
                  <w:tcW w:w="1463" w:type="pct"/>
                  <w:noWrap w:val="0"/>
                  <w:vAlign w:val="center"/>
                </w:tcPr>
                <w:p w14:paraId="5829EE1C">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6F8F89F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r w14:paraId="7BAE99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580C244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Hold2</w:t>
                  </w:r>
                </w:p>
              </w:tc>
              <w:tc>
                <w:tcPr>
                  <w:tcW w:w="898" w:type="pct"/>
                  <w:noWrap w:val="0"/>
                  <w:vAlign w:val="center"/>
                </w:tcPr>
                <w:p w14:paraId="58BD736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预留字段</w:t>
                  </w:r>
                </w:p>
              </w:tc>
              <w:tc>
                <w:tcPr>
                  <w:tcW w:w="637" w:type="pct"/>
                  <w:noWrap w:val="0"/>
                  <w:vAlign w:val="center"/>
                </w:tcPr>
                <w:p w14:paraId="6E89011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652" w:type="pct"/>
                  <w:noWrap w:val="0"/>
                  <w:vAlign w:val="center"/>
                </w:tcPr>
                <w:p w14:paraId="099DD33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[0,100]</w:t>
                  </w:r>
                </w:p>
              </w:tc>
              <w:tc>
                <w:tcPr>
                  <w:tcW w:w="1463" w:type="pct"/>
                  <w:noWrap w:val="0"/>
                  <w:vAlign w:val="center"/>
                </w:tcPr>
                <w:p w14:paraId="405B98B6">
                  <w:pPr>
                    <w:autoSpaceDE w:val="0"/>
                    <w:autoSpaceDN w:val="0"/>
                    <w:adjustRightInd w:val="0"/>
                    <w:spacing w:line="240" w:lineRule="auto"/>
                    <w:ind w:firstLine="0" w:firstLineChars="0"/>
                    <w:rPr>
                      <w:rFonts w:ascii="宋体" w:hAnsi="宋体"/>
                      <w:color w:val="000000"/>
                      <w:szCs w:val="24"/>
                      <w:highlight w:val="none"/>
                    </w:rPr>
                  </w:pPr>
                </w:p>
              </w:tc>
              <w:tc>
                <w:tcPr>
                  <w:tcW w:w="449" w:type="pct"/>
                  <w:noWrap w:val="0"/>
                  <w:vAlign w:val="center"/>
                </w:tcPr>
                <w:p w14:paraId="30190C0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bl>
          <w:p w14:paraId="7AA3C32A">
            <w:pPr>
              <w:ind w:firstLine="482"/>
              <w:rPr>
                <w:rFonts w:hAnsi="楷体_GB2312"/>
                <w:b/>
                <w:color w:val="000000"/>
                <w:szCs w:val="21"/>
                <w:highlight w:val="none"/>
              </w:rPr>
            </w:pPr>
          </w:p>
          <w:p w14:paraId="1A426852">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8.1.1.4.3</w:t>
            </w:r>
            <w:r>
              <w:rPr>
                <w:rFonts w:hint="eastAsia"/>
                <w:color w:val="000000"/>
              </w:rPr>
              <w:t>财政账户信息变更确认路由转发服务改造</w:t>
            </w:r>
          </w:p>
          <w:p w14:paraId="0D6FE643">
            <w:pPr>
              <w:ind w:firstLine="472" w:firstLineChars="225"/>
              <w:rPr>
                <w:color w:val="000000"/>
                <w:highlight w:val="none"/>
              </w:rPr>
            </w:pPr>
            <w:r>
              <w:rPr>
                <w:rFonts w:hint="eastAsia"/>
                <w:color w:val="000000"/>
                <w:highlight w:val="none"/>
              </w:rPr>
              <w:t>银行系统收到财政账户信息变更报文（5952），需由</w:t>
            </w:r>
            <w:r>
              <w:rPr>
                <w:color w:val="000000"/>
                <w:highlight w:val="none"/>
              </w:rPr>
              <w:t>业务人员</w:t>
            </w:r>
            <w:r>
              <w:rPr>
                <w:rFonts w:hint="eastAsia"/>
                <w:color w:val="000000"/>
                <w:highlight w:val="none"/>
              </w:rPr>
              <w:t>对发生变更</w:t>
            </w:r>
            <w:r>
              <w:rPr>
                <w:color w:val="000000"/>
                <w:highlight w:val="none"/>
              </w:rPr>
              <w:t>的</w:t>
            </w:r>
            <w:r>
              <w:rPr>
                <w:rFonts w:hint="eastAsia"/>
                <w:color w:val="000000"/>
                <w:highlight w:val="none"/>
              </w:rPr>
              <w:t>本行</w:t>
            </w:r>
            <w:r>
              <w:rPr>
                <w:color w:val="000000"/>
                <w:highlight w:val="none"/>
              </w:rPr>
              <w:t>账户</w:t>
            </w:r>
            <w:r>
              <w:rPr>
                <w:rFonts w:hint="eastAsia"/>
                <w:color w:val="000000"/>
                <w:highlight w:val="none"/>
              </w:rPr>
              <w:t>信息进行</w:t>
            </w:r>
            <w:r>
              <w:rPr>
                <w:color w:val="000000"/>
                <w:highlight w:val="none"/>
              </w:rPr>
              <w:t>确认，</w:t>
            </w:r>
            <w:r>
              <w:rPr>
                <w:rFonts w:hint="eastAsia"/>
                <w:color w:val="000000"/>
                <w:highlight w:val="none"/>
              </w:rPr>
              <w:t>确认无误后向非税收入征缴信息管理子系统发送</w:t>
            </w:r>
            <w:r>
              <w:rPr>
                <w:color w:val="000000"/>
                <w:highlight w:val="none"/>
              </w:rPr>
              <w:t>账户信息</w:t>
            </w:r>
            <w:r>
              <w:rPr>
                <w:rFonts w:hint="eastAsia"/>
                <w:color w:val="000000"/>
                <w:highlight w:val="none"/>
              </w:rPr>
              <w:t>变更</w:t>
            </w:r>
            <w:r>
              <w:rPr>
                <w:color w:val="000000"/>
                <w:highlight w:val="none"/>
              </w:rPr>
              <w:t>确认</w:t>
            </w:r>
            <w:r>
              <w:rPr>
                <w:rFonts w:hint="eastAsia"/>
                <w:color w:val="000000"/>
                <w:highlight w:val="none"/>
              </w:rPr>
              <w:t>回执</w:t>
            </w:r>
            <w:r>
              <w:rPr>
                <w:color w:val="000000"/>
                <w:highlight w:val="none"/>
              </w:rPr>
              <w:t>报文（</w:t>
            </w:r>
            <w:r>
              <w:rPr>
                <w:rFonts w:hint="eastAsia"/>
                <w:color w:val="000000"/>
                <w:highlight w:val="none"/>
              </w:rPr>
              <w:t>2952</w:t>
            </w:r>
            <w:r>
              <w:rPr>
                <w:color w:val="000000"/>
                <w:highlight w:val="none"/>
              </w:rPr>
              <w:t>）</w:t>
            </w:r>
            <w:r>
              <w:rPr>
                <w:rFonts w:hint="eastAsia"/>
                <w:color w:val="000000"/>
                <w:highlight w:val="none"/>
              </w:rPr>
              <w:t>。如账户更新全部成功，则回执</w:t>
            </w:r>
            <w:r>
              <w:rPr>
                <w:color w:val="000000"/>
                <w:highlight w:val="none"/>
              </w:rPr>
              <w:t>报文</w:t>
            </w:r>
            <w:r>
              <w:rPr>
                <w:rFonts w:hint="eastAsia"/>
                <w:color w:val="000000"/>
                <w:highlight w:val="none"/>
              </w:rPr>
              <w:t>只有主单（Voucher节点），没有明细单（Voucher&gt;</w:t>
            </w:r>
            <w:r>
              <w:rPr>
                <w:color w:val="000000"/>
                <w:highlight w:val="none"/>
              </w:rPr>
              <w:t>DetailList</w:t>
            </w:r>
            <w:r>
              <w:rPr>
                <w:rFonts w:hint="eastAsia"/>
                <w:color w:val="000000"/>
                <w:highlight w:val="none"/>
              </w:rPr>
              <w:t>&gt;</w:t>
            </w:r>
            <w:r>
              <w:rPr>
                <w:color w:val="000000"/>
                <w:highlight w:val="none"/>
              </w:rPr>
              <w:t>Detail</w:t>
            </w:r>
            <w:r>
              <w:rPr>
                <w:rFonts w:hint="eastAsia"/>
                <w:color w:val="000000"/>
                <w:highlight w:val="none"/>
              </w:rPr>
              <w:t>节点）；如账户更新失败，则回执</w:t>
            </w:r>
            <w:r>
              <w:rPr>
                <w:color w:val="000000"/>
                <w:highlight w:val="none"/>
              </w:rPr>
              <w:t>报文（</w:t>
            </w:r>
            <w:r>
              <w:rPr>
                <w:rFonts w:hint="eastAsia"/>
                <w:color w:val="000000"/>
                <w:highlight w:val="none"/>
              </w:rPr>
              <w:t>2952</w:t>
            </w:r>
            <w:r>
              <w:rPr>
                <w:color w:val="000000"/>
                <w:highlight w:val="none"/>
              </w:rPr>
              <w:t>）</w:t>
            </w:r>
            <w:r>
              <w:rPr>
                <w:rFonts w:hint="eastAsia"/>
                <w:color w:val="000000"/>
                <w:highlight w:val="none"/>
              </w:rPr>
              <w:t>除主单外还需包含更新失败的账户明细信息。</w:t>
            </w:r>
          </w:p>
          <w:p w14:paraId="50DE0041">
            <w:pPr>
              <w:ind w:firstLine="472" w:firstLineChars="225"/>
              <w:rPr>
                <w:color w:val="000000"/>
                <w:highlight w:val="none"/>
              </w:rPr>
            </w:pPr>
            <w:r>
              <w:rPr>
                <w:rFonts w:hint="eastAsia"/>
                <w:color w:val="000000"/>
                <w:highlight w:val="none"/>
              </w:rPr>
              <w:t>报文体内部XML节点TAG：Voucher</w:t>
            </w:r>
          </w:p>
          <w:tbl>
            <w:tblPr>
              <w:tblStyle w:val="2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1334"/>
              <w:gridCol w:w="950"/>
              <w:gridCol w:w="913"/>
              <w:gridCol w:w="2400"/>
              <w:gridCol w:w="685"/>
            </w:tblGrid>
            <w:tr w14:paraId="524D48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81" w:type="pct"/>
                  <w:noWrap w:val="0"/>
                  <w:vAlign w:val="center"/>
                </w:tcPr>
                <w:p w14:paraId="58EA542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874" w:type="pct"/>
                  <w:noWrap w:val="0"/>
                  <w:vAlign w:val="center"/>
                </w:tcPr>
                <w:p w14:paraId="6D4D90D2">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622" w:type="pct"/>
                  <w:noWrap w:val="0"/>
                  <w:vAlign w:val="center"/>
                </w:tcPr>
                <w:p w14:paraId="27852EBE">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598" w:type="pct"/>
                  <w:noWrap w:val="0"/>
                  <w:vAlign w:val="center"/>
                </w:tcPr>
                <w:p w14:paraId="4F35368A">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1572" w:type="pct"/>
                  <w:noWrap w:val="0"/>
                  <w:vAlign w:val="center"/>
                </w:tcPr>
                <w:p w14:paraId="0832842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449" w:type="pct"/>
                  <w:noWrap w:val="0"/>
                  <w:vAlign w:val="center"/>
                </w:tcPr>
                <w:p w14:paraId="5D304AA4">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16D325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77389DC4">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Date</w:t>
                  </w:r>
                </w:p>
              </w:tc>
              <w:tc>
                <w:tcPr>
                  <w:tcW w:w="874" w:type="pct"/>
                  <w:noWrap w:val="0"/>
                  <w:vAlign w:val="center"/>
                </w:tcPr>
                <w:p w14:paraId="0E205A4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日期</w:t>
                  </w:r>
                </w:p>
              </w:tc>
              <w:tc>
                <w:tcPr>
                  <w:tcW w:w="622" w:type="pct"/>
                  <w:noWrap w:val="0"/>
                  <w:vAlign w:val="center"/>
                </w:tcPr>
                <w:p w14:paraId="776A5D2B">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Date</w:t>
                  </w:r>
                </w:p>
              </w:tc>
              <w:tc>
                <w:tcPr>
                  <w:tcW w:w="598" w:type="pct"/>
                  <w:noWrap w:val="0"/>
                  <w:vAlign w:val="center"/>
                </w:tcPr>
                <w:p w14:paraId="3332D1D9">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8</w:t>
                  </w:r>
                </w:p>
              </w:tc>
              <w:tc>
                <w:tcPr>
                  <w:tcW w:w="1572" w:type="pct"/>
                  <w:noWrap w:val="0"/>
                  <w:vAlign w:val="center"/>
                </w:tcPr>
                <w:p w14:paraId="1DE79E7C">
                  <w:pPr>
                    <w:autoSpaceDE w:val="0"/>
                    <w:autoSpaceDN w:val="0"/>
                    <w:adjustRightInd w:val="0"/>
                    <w:spacing w:line="240" w:lineRule="auto"/>
                    <w:rPr>
                      <w:rFonts w:ascii="宋体" w:hAnsi="宋体"/>
                      <w:color w:val="000000"/>
                      <w:szCs w:val="24"/>
                      <w:highlight w:val="none"/>
                    </w:rPr>
                  </w:pPr>
                </w:p>
              </w:tc>
              <w:tc>
                <w:tcPr>
                  <w:tcW w:w="449" w:type="pct"/>
                  <w:noWrap w:val="0"/>
                  <w:vAlign w:val="center"/>
                </w:tcPr>
                <w:p w14:paraId="652B821F">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66E1C2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31AD1248">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BatchNo</w:t>
                  </w:r>
                </w:p>
              </w:tc>
              <w:tc>
                <w:tcPr>
                  <w:tcW w:w="874" w:type="pct"/>
                  <w:noWrap w:val="0"/>
                  <w:vAlign w:val="center"/>
                </w:tcPr>
                <w:p w14:paraId="143B8CA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更新批次</w:t>
                  </w:r>
                </w:p>
              </w:tc>
              <w:tc>
                <w:tcPr>
                  <w:tcW w:w="622" w:type="pct"/>
                  <w:noWrap w:val="0"/>
                  <w:vAlign w:val="center"/>
                </w:tcPr>
                <w:p w14:paraId="6D1A2E95">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NString</w:t>
                  </w:r>
                </w:p>
              </w:tc>
              <w:tc>
                <w:tcPr>
                  <w:tcW w:w="598" w:type="pct"/>
                  <w:noWrap w:val="0"/>
                  <w:vAlign w:val="center"/>
                </w:tcPr>
                <w:p w14:paraId="09A24600">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[1,14]</w:t>
                  </w:r>
                </w:p>
              </w:tc>
              <w:tc>
                <w:tcPr>
                  <w:tcW w:w="1572" w:type="pct"/>
                  <w:noWrap w:val="0"/>
                  <w:vAlign w:val="center"/>
                </w:tcPr>
                <w:p w14:paraId="71EDFE9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唯一</w:t>
                  </w:r>
                  <w:r>
                    <w:rPr>
                      <w:rFonts w:ascii="宋体" w:hAnsi="宋体"/>
                      <w:color w:val="000000"/>
                      <w:szCs w:val="24"/>
                      <w:highlight w:val="none"/>
                    </w:rPr>
                    <w:t>标示一个批次</w:t>
                  </w:r>
                </w:p>
              </w:tc>
              <w:tc>
                <w:tcPr>
                  <w:tcW w:w="449" w:type="pct"/>
                  <w:noWrap w:val="0"/>
                  <w:vAlign w:val="center"/>
                </w:tcPr>
                <w:p w14:paraId="5AF5B0AD">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40920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3A499C7D">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SucceedCount</w:t>
                  </w:r>
                </w:p>
              </w:tc>
              <w:tc>
                <w:tcPr>
                  <w:tcW w:w="874" w:type="pct"/>
                  <w:noWrap w:val="0"/>
                  <w:vAlign w:val="center"/>
                </w:tcPr>
                <w:p w14:paraId="087C5B1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成功</w:t>
                  </w:r>
                  <w:r>
                    <w:rPr>
                      <w:rFonts w:ascii="宋体" w:hAnsi="宋体"/>
                      <w:color w:val="000000"/>
                      <w:szCs w:val="24"/>
                      <w:highlight w:val="none"/>
                    </w:rPr>
                    <w:t>笔数</w:t>
                  </w:r>
                </w:p>
              </w:tc>
              <w:tc>
                <w:tcPr>
                  <w:tcW w:w="622" w:type="pct"/>
                  <w:noWrap w:val="0"/>
                  <w:vAlign w:val="center"/>
                </w:tcPr>
                <w:p w14:paraId="204154F4">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Integer</w:t>
                  </w:r>
                </w:p>
              </w:tc>
              <w:tc>
                <w:tcPr>
                  <w:tcW w:w="598" w:type="pct"/>
                  <w:noWrap w:val="0"/>
                  <w:vAlign w:val="center"/>
                </w:tcPr>
                <w:p w14:paraId="477D250F">
                  <w:pPr>
                    <w:autoSpaceDE w:val="0"/>
                    <w:autoSpaceDN w:val="0"/>
                    <w:adjustRightInd w:val="0"/>
                    <w:spacing w:line="240" w:lineRule="auto"/>
                    <w:rPr>
                      <w:rFonts w:ascii="宋体" w:hAnsi="宋体"/>
                      <w:color w:val="000000"/>
                      <w:szCs w:val="24"/>
                      <w:highlight w:val="none"/>
                    </w:rPr>
                  </w:pPr>
                </w:p>
              </w:tc>
              <w:tc>
                <w:tcPr>
                  <w:tcW w:w="1572" w:type="pct"/>
                  <w:noWrap w:val="0"/>
                  <w:vAlign w:val="center"/>
                </w:tcPr>
                <w:p w14:paraId="6B612130">
                  <w:pPr>
                    <w:autoSpaceDE w:val="0"/>
                    <w:autoSpaceDN w:val="0"/>
                    <w:adjustRightInd w:val="0"/>
                    <w:spacing w:line="240" w:lineRule="auto"/>
                    <w:rPr>
                      <w:rFonts w:ascii="宋体" w:hAnsi="宋体"/>
                      <w:color w:val="000000"/>
                      <w:szCs w:val="24"/>
                      <w:highlight w:val="none"/>
                    </w:rPr>
                  </w:pPr>
                </w:p>
              </w:tc>
              <w:tc>
                <w:tcPr>
                  <w:tcW w:w="449" w:type="pct"/>
                  <w:noWrap w:val="0"/>
                  <w:vAlign w:val="center"/>
                </w:tcPr>
                <w:p w14:paraId="259845ED">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335154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0BE4D2E1">
                  <w:pPr>
                    <w:autoSpaceDE w:val="0"/>
                    <w:autoSpaceDN w:val="0"/>
                    <w:adjustRightInd w:val="0"/>
                    <w:spacing w:line="240" w:lineRule="auto"/>
                    <w:rPr>
                      <w:rFonts w:hint="eastAsia" w:ascii="宋体" w:hAnsi="宋体" w:eastAsia="宋体"/>
                      <w:color w:val="000000"/>
                      <w:szCs w:val="24"/>
                      <w:highlight w:val="none"/>
                      <w:lang w:eastAsia="zh-CN"/>
                    </w:rPr>
                  </w:pPr>
                  <w:r>
                    <w:rPr>
                      <w:rFonts w:ascii="宋体" w:hAnsi="宋体"/>
                      <w:color w:val="000000"/>
                      <w:szCs w:val="24"/>
                      <w:highlight w:val="none"/>
                    </w:rPr>
                    <w:t>FailCount</w:t>
                  </w:r>
                </w:p>
              </w:tc>
              <w:tc>
                <w:tcPr>
                  <w:tcW w:w="874" w:type="pct"/>
                  <w:noWrap w:val="0"/>
                  <w:vAlign w:val="center"/>
                </w:tcPr>
                <w:p w14:paraId="79ED082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失败</w:t>
                  </w:r>
                  <w:r>
                    <w:rPr>
                      <w:rFonts w:ascii="宋体" w:hAnsi="宋体"/>
                      <w:color w:val="000000"/>
                      <w:szCs w:val="24"/>
                      <w:highlight w:val="none"/>
                    </w:rPr>
                    <w:t>笔数</w:t>
                  </w:r>
                </w:p>
              </w:tc>
              <w:tc>
                <w:tcPr>
                  <w:tcW w:w="622" w:type="pct"/>
                  <w:noWrap w:val="0"/>
                  <w:vAlign w:val="center"/>
                </w:tcPr>
                <w:p w14:paraId="4DC2346E">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Integer</w:t>
                  </w:r>
                </w:p>
              </w:tc>
              <w:tc>
                <w:tcPr>
                  <w:tcW w:w="598" w:type="pct"/>
                  <w:noWrap w:val="0"/>
                  <w:vAlign w:val="center"/>
                </w:tcPr>
                <w:p w14:paraId="2B63A22F">
                  <w:pPr>
                    <w:autoSpaceDE w:val="0"/>
                    <w:autoSpaceDN w:val="0"/>
                    <w:adjustRightInd w:val="0"/>
                    <w:spacing w:line="240" w:lineRule="auto"/>
                    <w:rPr>
                      <w:rFonts w:ascii="宋体" w:hAnsi="宋体"/>
                      <w:color w:val="000000"/>
                      <w:szCs w:val="24"/>
                      <w:highlight w:val="none"/>
                    </w:rPr>
                  </w:pPr>
                </w:p>
              </w:tc>
              <w:tc>
                <w:tcPr>
                  <w:tcW w:w="1572" w:type="pct"/>
                  <w:noWrap w:val="0"/>
                  <w:vAlign w:val="center"/>
                </w:tcPr>
                <w:p w14:paraId="30F3E8BB">
                  <w:pPr>
                    <w:autoSpaceDE w:val="0"/>
                    <w:autoSpaceDN w:val="0"/>
                    <w:adjustRightInd w:val="0"/>
                    <w:spacing w:line="240" w:lineRule="auto"/>
                    <w:rPr>
                      <w:rFonts w:ascii="宋体" w:hAnsi="宋体"/>
                      <w:color w:val="000000"/>
                      <w:szCs w:val="24"/>
                      <w:highlight w:val="none"/>
                    </w:rPr>
                  </w:pPr>
                </w:p>
              </w:tc>
              <w:tc>
                <w:tcPr>
                  <w:tcW w:w="449" w:type="pct"/>
                  <w:noWrap w:val="0"/>
                  <w:vAlign w:val="center"/>
                </w:tcPr>
                <w:p w14:paraId="43682282">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bl>
          <w:p w14:paraId="40A649E4">
            <w:pPr>
              <w:ind w:firstLine="482"/>
              <w:rPr>
                <w:rFonts w:ascii="宋体" w:hAnsi="宋体"/>
                <w:b/>
                <w:color w:val="000000"/>
                <w:szCs w:val="24"/>
                <w:highlight w:val="none"/>
              </w:rPr>
            </w:pPr>
          </w:p>
          <w:p w14:paraId="331FF14A">
            <w:pPr>
              <w:ind w:firstLine="472" w:firstLineChars="225"/>
              <w:rPr>
                <w:rFonts w:ascii="宋体" w:hAnsi="宋体"/>
                <w:color w:val="000000"/>
                <w:szCs w:val="24"/>
                <w:highlight w:val="none"/>
              </w:rPr>
            </w:pPr>
            <w:r>
              <w:rPr>
                <w:rFonts w:hint="eastAsia" w:ascii="宋体" w:hAnsi="宋体"/>
                <w:color w:val="000000"/>
                <w:szCs w:val="24"/>
                <w:highlight w:val="none"/>
              </w:rPr>
              <w:t>报文体内部XML节点TAG：Voucher&gt;</w:t>
            </w:r>
            <w:r>
              <w:rPr>
                <w:rFonts w:ascii="宋体" w:hAnsi="宋体"/>
                <w:color w:val="000000"/>
                <w:szCs w:val="24"/>
                <w:highlight w:val="none"/>
              </w:rPr>
              <w:t>DetailList</w:t>
            </w:r>
            <w:r>
              <w:rPr>
                <w:rFonts w:hint="eastAsia" w:ascii="宋体" w:hAnsi="宋体"/>
                <w:color w:val="000000"/>
                <w:szCs w:val="24"/>
                <w:highlight w:val="none"/>
              </w:rPr>
              <w:t>&gt;</w:t>
            </w:r>
            <w:r>
              <w:rPr>
                <w:rFonts w:ascii="宋体" w:hAnsi="宋体"/>
                <w:color w:val="000000"/>
                <w:szCs w:val="24"/>
                <w:highlight w:val="none"/>
              </w:rPr>
              <w:t>Detail(</w:t>
            </w:r>
            <w:r>
              <w:rPr>
                <w:rFonts w:hint="eastAsia" w:ascii="宋体" w:hAnsi="宋体"/>
                <w:color w:val="000000"/>
                <w:szCs w:val="24"/>
                <w:highlight w:val="none"/>
              </w:rPr>
              <w:t>确认失败</w:t>
            </w:r>
            <w:r>
              <w:rPr>
                <w:rFonts w:ascii="宋体" w:hAnsi="宋体"/>
                <w:color w:val="000000"/>
                <w:szCs w:val="24"/>
                <w:highlight w:val="none"/>
              </w:rPr>
              <w:t>的需要发送明细)</w:t>
            </w:r>
          </w:p>
          <w:tbl>
            <w:tblPr>
              <w:tblStyle w:val="2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1"/>
              <w:gridCol w:w="1371"/>
              <w:gridCol w:w="972"/>
              <w:gridCol w:w="995"/>
              <w:gridCol w:w="2233"/>
              <w:gridCol w:w="685"/>
            </w:tblGrid>
            <w:tr w14:paraId="319354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98" w:type="pct"/>
                  <w:noWrap w:val="0"/>
                  <w:vAlign w:val="center"/>
                </w:tcPr>
                <w:p w14:paraId="74616EC6">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898" w:type="pct"/>
                  <w:noWrap w:val="0"/>
                  <w:vAlign w:val="center"/>
                </w:tcPr>
                <w:p w14:paraId="713C9A41">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637" w:type="pct"/>
                  <w:noWrap w:val="0"/>
                  <w:vAlign w:val="center"/>
                </w:tcPr>
                <w:p w14:paraId="31761E0F">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652" w:type="pct"/>
                  <w:noWrap w:val="0"/>
                  <w:vAlign w:val="center"/>
                </w:tcPr>
                <w:p w14:paraId="504A878B">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1463" w:type="pct"/>
                  <w:noWrap w:val="0"/>
                  <w:vAlign w:val="center"/>
                </w:tcPr>
                <w:p w14:paraId="0E06800B">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449" w:type="pct"/>
                  <w:noWrap w:val="0"/>
                  <w:vAlign w:val="center"/>
                </w:tcPr>
                <w:p w14:paraId="4FC3059C">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336AD2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1EB3E51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Acct</w:t>
                  </w:r>
                </w:p>
              </w:tc>
              <w:tc>
                <w:tcPr>
                  <w:tcW w:w="898" w:type="pct"/>
                  <w:noWrap w:val="0"/>
                  <w:vAlign w:val="center"/>
                </w:tcPr>
                <w:p w14:paraId="4975D11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账号</w:t>
                  </w:r>
                </w:p>
              </w:tc>
              <w:tc>
                <w:tcPr>
                  <w:tcW w:w="637" w:type="pct"/>
                  <w:noWrap w:val="0"/>
                  <w:vAlign w:val="center"/>
                </w:tcPr>
                <w:p w14:paraId="16EC803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652" w:type="pct"/>
                  <w:noWrap w:val="0"/>
                  <w:vAlign w:val="center"/>
                </w:tcPr>
                <w:p w14:paraId="2BA5173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[1,50]</w:t>
                  </w:r>
                </w:p>
              </w:tc>
              <w:tc>
                <w:tcPr>
                  <w:tcW w:w="1463" w:type="pct"/>
                  <w:noWrap w:val="0"/>
                  <w:vAlign w:val="center"/>
                </w:tcPr>
                <w:p w14:paraId="360CF9C0">
                  <w:pPr>
                    <w:autoSpaceDE w:val="0"/>
                    <w:autoSpaceDN w:val="0"/>
                    <w:adjustRightInd w:val="0"/>
                    <w:spacing w:line="240" w:lineRule="auto"/>
                    <w:rPr>
                      <w:rFonts w:ascii="宋体" w:hAnsi="宋体"/>
                      <w:color w:val="000000"/>
                      <w:szCs w:val="24"/>
                      <w:highlight w:val="none"/>
                    </w:rPr>
                  </w:pPr>
                </w:p>
              </w:tc>
              <w:tc>
                <w:tcPr>
                  <w:tcW w:w="449" w:type="pct"/>
                  <w:noWrap w:val="0"/>
                  <w:vAlign w:val="center"/>
                </w:tcPr>
                <w:p w14:paraId="27EA0F3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CECE5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0DC02C9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Information</w:t>
                  </w:r>
                </w:p>
              </w:tc>
              <w:tc>
                <w:tcPr>
                  <w:tcW w:w="898" w:type="pct"/>
                  <w:noWrap w:val="0"/>
                  <w:vAlign w:val="center"/>
                </w:tcPr>
                <w:p w14:paraId="6AE6BDC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错误</w:t>
                  </w:r>
                  <w:r>
                    <w:rPr>
                      <w:rFonts w:ascii="宋体" w:hAnsi="宋体"/>
                      <w:color w:val="000000"/>
                      <w:szCs w:val="24"/>
                      <w:highlight w:val="none"/>
                    </w:rPr>
                    <w:t>信息</w:t>
                  </w:r>
                </w:p>
              </w:tc>
              <w:tc>
                <w:tcPr>
                  <w:tcW w:w="637" w:type="pct"/>
                  <w:noWrap w:val="0"/>
                  <w:vAlign w:val="center"/>
                </w:tcPr>
                <w:p w14:paraId="4BF7C04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652" w:type="pct"/>
                  <w:noWrap w:val="0"/>
                  <w:vAlign w:val="center"/>
                </w:tcPr>
                <w:p w14:paraId="3225799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1463" w:type="pct"/>
                  <w:noWrap w:val="0"/>
                  <w:vAlign w:val="center"/>
                </w:tcPr>
                <w:p w14:paraId="74B7154D">
                  <w:pPr>
                    <w:autoSpaceDE w:val="0"/>
                    <w:autoSpaceDN w:val="0"/>
                    <w:adjustRightInd w:val="0"/>
                    <w:spacing w:line="240" w:lineRule="auto"/>
                    <w:rPr>
                      <w:rFonts w:ascii="宋体" w:hAnsi="宋体"/>
                      <w:color w:val="000000"/>
                      <w:szCs w:val="24"/>
                      <w:highlight w:val="none"/>
                    </w:rPr>
                  </w:pPr>
                </w:p>
              </w:tc>
              <w:tc>
                <w:tcPr>
                  <w:tcW w:w="449" w:type="pct"/>
                  <w:noWrap w:val="0"/>
                  <w:vAlign w:val="center"/>
                </w:tcPr>
                <w:p w14:paraId="255CC22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7DE64416">
            <w:pPr>
              <w:ind w:firstLine="482"/>
              <w:rPr>
                <w:b/>
                <w:color w:val="000000"/>
                <w:highlight w:val="none"/>
              </w:rPr>
            </w:pPr>
          </w:p>
          <w:p w14:paraId="53653E46">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8.1.1.4.4</w:t>
            </w:r>
            <w:r>
              <w:rPr>
                <w:rFonts w:hint="eastAsia"/>
                <w:color w:val="000000"/>
              </w:rPr>
              <w:t>财政非税电子化通用接口对应区划配置信息路由转发服务改造</w:t>
            </w:r>
          </w:p>
          <w:p w14:paraId="09309918">
            <w:pPr>
              <w:ind w:firstLine="472" w:firstLineChars="225"/>
              <w:rPr>
                <w:color w:val="000000"/>
                <w:highlight w:val="none"/>
              </w:rPr>
            </w:pPr>
            <w:r>
              <w:rPr>
                <w:rFonts w:hint="eastAsia"/>
                <w:color w:val="000000"/>
                <w:highlight w:val="none"/>
              </w:rPr>
              <w:t>当非税收入征缴信息管理子系统服务站点办理</w:t>
            </w:r>
            <w:r>
              <w:rPr>
                <w:color w:val="000000"/>
                <w:highlight w:val="none"/>
              </w:rPr>
              <w:t>业务</w:t>
            </w:r>
            <w:r>
              <w:rPr>
                <w:rFonts w:hint="eastAsia"/>
                <w:color w:val="000000"/>
                <w:highlight w:val="none"/>
              </w:rPr>
              <w:t>所</w:t>
            </w:r>
            <w:r>
              <w:rPr>
                <w:color w:val="000000"/>
                <w:highlight w:val="none"/>
              </w:rPr>
              <w:t>服务</w:t>
            </w:r>
            <w:r>
              <w:rPr>
                <w:rFonts w:hint="eastAsia"/>
                <w:color w:val="000000"/>
                <w:highlight w:val="none"/>
              </w:rPr>
              <w:t>的</w:t>
            </w:r>
            <w:r>
              <w:rPr>
                <w:color w:val="000000"/>
                <w:highlight w:val="none"/>
              </w:rPr>
              <w:t>行政区划</w:t>
            </w:r>
            <w:r>
              <w:rPr>
                <w:rFonts w:hint="eastAsia"/>
                <w:color w:val="000000"/>
                <w:highlight w:val="none"/>
              </w:rPr>
              <w:t>发生</w:t>
            </w:r>
            <w:r>
              <w:rPr>
                <w:color w:val="000000"/>
                <w:highlight w:val="none"/>
              </w:rPr>
              <w:t>变动时，</w:t>
            </w:r>
            <w:r>
              <w:rPr>
                <w:rFonts w:hint="eastAsia"/>
                <w:color w:val="000000"/>
                <w:highlight w:val="none"/>
              </w:rPr>
              <w:t>财政向</w:t>
            </w:r>
            <w:r>
              <w:rPr>
                <w:color w:val="000000"/>
                <w:highlight w:val="none"/>
              </w:rPr>
              <w:t>代理银行发送</w:t>
            </w:r>
            <w:r>
              <w:rPr>
                <w:rFonts w:hint="eastAsia"/>
                <w:color w:val="000000"/>
                <w:highlight w:val="none"/>
              </w:rPr>
              <w:t>此</w:t>
            </w:r>
            <w:r>
              <w:rPr>
                <w:color w:val="000000"/>
                <w:highlight w:val="none"/>
              </w:rPr>
              <w:t>报文</w:t>
            </w:r>
            <w:r>
              <w:rPr>
                <w:rFonts w:hint="eastAsia"/>
                <w:color w:val="000000"/>
                <w:highlight w:val="none"/>
              </w:rPr>
              <w:t>，明确最新的该服务站点服务的所有行政区划</w:t>
            </w:r>
            <w:r>
              <w:rPr>
                <w:color w:val="000000"/>
                <w:highlight w:val="none"/>
              </w:rPr>
              <w:t>。</w:t>
            </w:r>
            <w:r>
              <w:rPr>
                <w:rFonts w:hint="eastAsia"/>
                <w:color w:val="000000"/>
                <w:highlight w:val="none"/>
              </w:rPr>
              <w:t>一个服务站点可服务一个或多个行政区划。</w:t>
            </w:r>
          </w:p>
          <w:p w14:paraId="5C7649CF">
            <w:pPr>
              <w:ind w:firstLine="472" w:firstLineChars="225"/>
              <w:rPr>
                <w:color w:val="000000"/>
                <w:highlight w:val="none"/>
              </w:rPr>
            </w:pPr>
            <w:r>
              <w:rPr>
                <w:rFonts w:hint="eastAsia"/>
                <w:color w:val="000000"/>
                <w:highlight w:val="none"/>
              </w:rPr>
              <w:t>报文体内部XML节点TAG：Voucher</w:t>
            </w:r>
          </w:p>
          <w:tbl>
            <w:tblPr>
              <w:tblStyle w:val="2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45"/>
              <w:gridCol w:w="1334"/>
              <w:gridCol w:w="950"/>
              <w:gridCol w:w="913"/>
              <w:gridCol w:w="2400"/>
              <w:gridCol w:w="685"/>
            </w:tblGrid>
            <w:tr w14:paraId="7A78C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81" w:type="pct"/>
                  <w:noWrap w:val="0"/>
                  <w:vAlign w:val="center"/>
                </w:tcPr>
                <w:p w14:paraId="61C73F61">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标识符</w:t>
                  </w:r>
                </w:p>
              </w:tc>
              <w:tc>
                <w:tcPr>
                  <w:tcW w:w="874" w:type="pct"/>
                  <w:noWrap w:val="0"/>
                  <w:vAlign w:val="center"/>
                </w:tcPr>
                <w:p w14:paraId="0080B5B5">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数据项名称</w:t>
                  </w:r>
                </w:p>
              </w:tc>
              <w:tc>
                <w:tcPr>
                  <w:tcW w:w="622" w:type="pct"/>
                  <w:noWrap w:val="0"/>
                  <w:vAlign w:val="center"/>
                </w:tcPr>
                <w:p w14:paraId="4D8F5ECA">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类型</w:t>
                  </w:r>
                </w:p>
              </w:tc>
              <w:tc>
                <w:tcPr>
                  <w:tcW w:w="598" w:type="pct"/>
                  <w:noWrap w:val="0"/>
                  <w:vAlign w:val="center"/>
                </w:tcPr>
                <w:p w14:paraId="5D96C449">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长度</w:t>
                  </w:r>
                </w:p>
              </w:tc>
              <w:tc>
                <w:tcPr>
                  <w:tcW w:w="1572" w:type="pct"/>
                  <w:noWrap w:val="0"/>
                  <w:vAlign w:val="center"/>
                </w:tcPr>
                <w:p w14:paraId="6E068A9E">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数据项描述</w:t>
                  </w:r>
                </w:p>
              </w:tc>
              <w:tc>
                <w:tcPr>
                  <w:tcW w:w="449" w:type="pct"/>
                  <w:noWrap w:val="0"/>
                  <w:vAlign w:val="center"/>
                </w:tcPr>
                <w:p w14:paraId="3AE86157">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强制/可选</w:t>
                  </w:r>
                </w:p>
              </w:tc>
            </w:tr>
            <w:tr w14:paraId="04DBDF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1" w:type="pct"/>
                  <w:noWrap w:val="0"/>
                  <w:vAlign w:val="top"/>
                </w:tcPr>
                <w:p w14:paraId="5C187DE4">
                  <w:pPr>
                    <w:autoSpaceDE w:val="0"/>
                    <w:autoSpaceDN w:val="0"/>
                    <w:adjustRightInd w:val="0"/>
                    <w:spacing w:line="240" w:lineRule="auto"/>
                    <w:rPr>
                      <w:rFonts w:ascii="宋体" w:hAnsi="宋体"/>
                      <w:color w:val="000000"/>
                      <w:szCs w:val="21"/>
                      <w:highlight w:val="none"/>
                    </w:rPr>
                  </w:pPr>
                  <w:r>
                    <w:rPr>
                      <w:rFonts w:ascii="宋体" w:hAnsi="宋体"/>
                      <w:color w:val="000000"/>
                      <w:szCs w:val="21"/>
                      <w:highlight w:val="none"/>
                    </w:rPr>
                    <w:t>ServiceSiteCode</w:t>
                  </w:r>
                </w:p>
              </w:tc>
              <w:tc>
                <w:tcPr>
                  <w:tcW w:w="874" w:type="pct"/>
                  <w:noWrap w:val="0"/>
                  <w:vAlign w:val="center"/>
                </w:tcPr>
                <w:p w14:paraId="341772BD">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财政电子缴款通用接口</w:t>
                  </w:r>
                  <w:r>
                    <w:rPr>
                      <w:rFonts w:ascii="宋体" w:hAnsi="宋体"/>
                      <w:color w:val="000000"/>
                      <w:szCs w:val="21"/>
                      <w:highlight w:val="none"/>
                    </w:rPr>
                    <w:t>(适配器)</w:t>
                  </w:r>
                  <w:r>
                    <w:rPr>
                      <w:rFonts w:hint="eastAsia" w:ascii="宋体" w:hAnsi="宋体"/>
                      <w:color w:val="000000"/>
                      <w:szCs w:val="21"/>
                      <w:highlight w:val="none"/>
                    </w:rPr>
                    <w:t>编码</w:t>
                  </w:r>
                </w:p>
              </w:tc>
              <w:tc>
                <w:tcPr>
                  <w:tcW w:w="622" w:type="pct"/>
                  <w:noWrap w:val="0"/>
                  <w:vAlign w:val="center"/>
                </w:tcPr>
                <w:p w14:paraId="3F17A6AE">
                  <w:pPr>
                    <w:autoSpaceDE w:val="0"/>
                    <w:autoSpaceDN w:val="0"/>
                    <w:adjustRightInd w:val="0"/>
                    <w:spacing w:line="240" w:lineRule="auto"/>
                    <w:rPr>
                      <w:rFonts w:ascii="宋体" w:hAnsi="宋体"/>
                      <w:color w:val="000000"/>
                      <w:szCs w:val="21"/>
                      <w:highlight w:val="none"/>
                    </w:rPr>
                  </w:pPr>
                  <w:r>
                    <w:rPr>
                      <w:rFonts w:ascii="宋体" w:hAnsi="宋体"/>
                      <w:color w:val="000000"/>
                      <w:szCs w:val="21"/>
                      <w:highlight w:val="none"/>
                    </w:rPr>
                    <w:t>String</w:t>
                  </w:r>
                </w:p>
              </w:tc>
              <w:tc>
                <w:tcPr>
                  <w:tcW w:w="598" w:type="pct"/>
                  <w:noWrap w:val="0"/>
                  <w:vAlign w:val="center"/>
                </w:tcPr>
                <w:p w14:paraId="7F748EFF">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[1,</w:t>
                  </w:r>
                  <w:r>
                    <w:rPr>
                      <w:rFonts w:ascii="宋体" w:hAnsi="宋体"/>
                      <w:color w:val="000000"/>
                      <w:szCs w:val="21"/>
                      <w:highlight w:val="none"/>
                    </w:rPr>
                    <w:t>12</w:t>
                  </w:r>
                  <w:r>
                    <w:rPr>
                      <w:rFonts w:hint="eastAsia" w:ascii="宋体" w:hAnsi="宋体"/>
                      <w:color w:val="000000"/>
                      <w:szCs w:val="21"/>
                      <w:highlight w:val="none"/>
                    </w:rPr>
                    <w:t>]</w:t>
                  </w:r>
                </w:p>
              </w:tc>
              <w:tc>
                <w:tcPr>
                  <w:tcW w:w="1572" w:type="pct"/>
                  <w:noWrap w:val="0"/>
                  <w:vAlign w:val="center"/>
                </w:tcPr>
                <w:p w14:paraId="513877F0">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CZ+区划，如CZ000000</w:t>
                  </w:r>
                </w:p>
              </w:tc>
              <w:tc>
                <w:tcPr>
                  <w:tcW w:w="449" w:type="pct"/>
                  <w:noWrap w:val="0"/>
                  <w:vAlign w:val="center"/>
                </w:tcPr>
                <w:p w14:paraId="54B49CB5">
                  <w:pPr>
                    <w:autoSpaceDE w:val="0"/>
                    <w:autoSpaceDN w:val="0"/>
                    <w:adjustRightInd w:val="0"/>
                    <w:spacing w:line="240" w:lineRule="auto"/>
                    <w:rPr>
                      <w:rFonts w:ascii="宋体" w:hAnsi="宋体"/>
                      <w:color w:val="000000"/>
                      <w:szCs w:val="21"/>
                      <w:highlight w:val="none"/>
                    </w:rPr>
                  </w:pPr>
                  <w:r>
                    <w:rPr>
                      <w:rFonts w:ascii="宋体" w:hAnsi="宋体"/>
                      <w:color w:val="000000"/>
                      <w:szCs w:val="21"/>
                      <w:highlight w:val="none"/>
                    </w:rPr>
                    <w:t>M</w:t>
                  </w:r>
                </w:p>
              </w:tc>
            </w:tr>
          </w:tbl>
          <w:p w14:paraId="6C1C8632">
            <w:pPr>
              <w:ind w:firstLine="482"/>
              <w:rPr>
                <w:rFonts w:ascii="宋体" w:hAnsi="宋体"/>
                <w:b/>
                <w:color w:val="000000"/>
                <w:highlight w:val="none"/>
              </w:rPr>
            </w:pPr>
          </w:p>
          <w:p w14:paraId="0B681BFE">
            <w:pPr>
              <w:ind w:firstLine="472" w:firstLineChars="225"/>
              <w:rPr>
                <w:rFonts w:ascii="宋体" w:hAnsi="宋体"/>
                <w:color w:val="000000"/>
                <w:highlight w:val="none"/>
              </w:rPr>
            </w:pPr>
            <w:r>
              <w:rPr>
                <w:rFonts w:hint="eastAsia" w:ascii="宋体" w:hAnsi="宋体"/>
                <w:color w:val="000000"/>
                <w:highlight w:val="none"/>
              </w:rPr>
              <w:t>报文体内部XML节点TAG：Voucher&gt;</w:t>
            </w:r>
            <w:r>
              <w:rPr>
                <w:rFonts w:ascii="宋体" w:hAnsi="宋体"/>
                <w:color w:val="000000"/>
                <w:highlight w:val="none"/>
              </w:rPr>
              <w:t>DetailList</w:t>
            </w:r>
            <w:r>
              <w:rPr>
                <w:rFonts w:hint="eastAsia" w:ascii="宋体" w:hAnsi="宋体"/>
                <w:color w:val="000000"/>
                <w:highlight w:val="none"/>
              </w:rPr>
              <w:t>&gt;</w:t>
            </w:r>
            <w:r>
              <w:rPr>
                <w:rFonts w:ascii="宋体" w:hAnsi="宋体"/>
                <w:color w:val="000000"/>
                <w:highlight w:val="none"/>
              </w:rPr>
              <w:t>Detail</w:t>
            </w:r>
          </w:p>
          <w:tbl>
            <w:tblPr>
              <w:tblStyle w:val="23"/>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1"/>
              <w:gridCol w:w="1371"/>
              <w:gridCol w:w="972"/>
              <w:gridCol w:w="995"/>
              <w:gridCol w:w="2233"/>
              <w:gridCol w:w="685"/>
            </w:tblGrid>
            <w:tr w14:paraId="2CAC92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898" w:type="pct"/>
                  <w:noWrap w:val="0"/>
                  <w:vAlign w:val="center"/>
                </w:tcPr>
                <w:p w14:paraId="7B7AFA84">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标识符</w:t>
                  </w:r>
                </w:p>
              </w:tc>
              <w:tc>
                <w:tcPr>
                  <w:tcW w:w="898" w:type="pct"/>
                  <w:noWrap w:val="0"/>
                  <w:vAlign w:val="center"/>
                </w:tcPr>
                <w:p w14:paraId="494BF811">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数据项名称</w:t>
                  </w:r>
                </w:p>
              </w:tc>
              <w:tc>
                <w:tcPr>
                  <w:tcW w:w="637" w:type="pct"/>
                  <w:noWrap w:val="0"/>
                  <w:vAlign w:val="center"/>
                </w:tcPr>
                <w:p w14:paraId="7300394E">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类型</w:t>
                  </w:r>
                </w:p>
              </w:tc>
              <w:tc>
                <w:tcPr>
                  <w:tcW w:w="652" w:type="pct"/>
                  <w:noWrap w:val="0"/>
                  <w:vAlign w:val="center"/>
                </w:tcPr>
                <w:p w14:paraId="1A566B28">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长度</w:t>
                  </w:r>
                </w:p>
              </w:tc>
              <w:tc>
                <w:tcPr>
                  <w:tcW w:w="1463" w:type="pct"/>
                  <w:noWrap w:val="0"/>
                  <w:vAlign w:val="center"/>
                </w:tcPr>
                <w:p w14:paraId="3DB0C63C">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数据项描述</w:t>
                  </w:r>
                </w:p>
              </w:tc>
              <w:tc>
                <w:tcPr>
                  <w:tcW w:w="449" w:type="pct"/>
                  <w:noWrap w:val="0"/>
                  <w:vAlign w:val="center"/>
                </w:tcPr>
                <w:p w14:paraId="1B56D2F7">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强制/可选</w:t>
                  </w:r>
                </w:p>
              </w:tc>
            </w:tr>
            <w:tr w14:paraId="7A288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98" w:type="pct"/>
                  <w:noWrap w:val="0"/>
                  <w:vAlign w:val="top"/>
                </w:tcPr>
                <w:p w14:paraId="47138F08">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A</w:t>
                  </w:r>
                  <w:r>
                    <w:rPr>
                      <w:rFonts w:ascii="宋体" w:hAnsi="宋体"/>
                      <w:color w:val="000000"/>
                      <w:szCs w:val="21"/>
                      <w:highlight w:val="none"/>
                    </w:rPr>
                    <w:t>dmDivCode</w:t>
                  </w:r>
                </w:p>
              </w:tc>
              <w:tc>
                <w:tcPr>
                  <w:tcW w:w="898" w:type="pct"/>
                  <w:noWrap w:val="0"/>
                  <w:vAlign w:val="center"/>
                </w:tcPr>
                <w:p w14:paraId="148DE18B">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行政区划</w:t>
                  </w:r>
                </w:p>
              </w:tc>
              <w:tc>
                <w:tcPr>
                  <w:tcW w:w="637" w:type="pct"/>
                  <w:noWrap w:val="0"/>
                  <w:vAlign w:val="center"/>
                </w:tcPr>
                <w:p w14:paraId="2ACEFF29">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String</w:t>
                  </w:r>
                </w:p>
              </w:tc>
              <w:tc>
                <w:tcPr>
                  <w:tcW w:w="652" w:type="pct"/>
                  <w:noWrap w:val="0"/>
                  <w:vAlign w:val="center"/>
                </w:tcPr>
                <w:p w14:paraId="00EE26A7">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[1,</w:t>
                  </w:r>
                  <w:r>
                    <w:rPr>
                      <w:rFonts w:ascii="宋体" w:hAnsi="宋体"/>
                      <w:color w:val="000000"/>
                      <w:szCs w:val="21"/>
                      <w:highlight w:val="none"/>
                    </w:rPr>
                    <w:t>6</w:t>
                  </w:r>
                  <w:r>
                    <w:rPr>
                      <w:rFonts w:hint="eastAsia" w:ascii="宋体" w:hAnsi="宋体"/>
                      <w:color w:val="000000"/>
                      <w:szCs w:val="21"/>
                      <w:highlight w:val="none"/>
                    </w:rPr>
                    <w:t>]</w:t>
                  </w:r>
                </w:p>
              </w:tc>
              <w:tc>
                <w:tcPr>
                  <w:tcW w:w="1463" w:type="pct"/>
                  <w:noWrap w:val="0"/>
                  <w:vAlign w:val="center"/>
                </w:tcPr>
                <w:p w14:paraId="189DC94C">
                  <w:pPr>
                    <w:autoSpaceDE w:val="0"/>
                    <w:autoSpaceDN w:val="0"/>
                    <w:adjustRightInd w:val="0"/>
                    <w:spacing w:line="240" w:lineRule="auto"/>
                    <w:rPr>
                      <w:rFonts w:ascii="宋体" w:hAnsi="宋体"/>
                      <w:color w:val="000000"/>
                      <w:szCs w:val="21"/>
                      <w:highlight w:val="none"/>
                    </w:rPr>
                  </w:pPr>
                </w:p>
              </w:tc>
              <w:tc>
                <w:tcPr>
                  <w:tcW w:w="449" w:type="pct"/>
                  <w:noWrap w:val="0"/>
                  <w:vAlign w:val="center"/>
                </w:tcPr>
                <w:p w14:paraId="745BFA25">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M</w:t>
                  </w:r>
                </w:p>
              </w:tc>
            </w:tr>
          </w:tbl>
          <w:p w14:paraId="40E32BD6">
            <w:pPr>
              <w:ind w:firstLine="482"/>
              <w:rPr>
                <w:b/>
                <w:color w:val="000000"/>
                <w:highlight w:val="none"/>
              </w:rPr>
            </w:pPr>
          </w:p>
          <w:p w14:paraId="4358AAB0">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8.1.1.4.5</w:t>
            </w:r>
            <w:r>
              <w:rPr>
                <w:rFonts w:hint="eastAsia"/>
                <w:color w:val="000000"/>
              </w:rPr>
              <w:t>单位监管账户信息路由转发服务改造</w:t>
            </w:r>
          </w:p>
          <w:p w14:paraId="6336A393">
            <w:pPr>
              <w:ind w:firstLine="472" w:firstLineChars="225"/>
              <w:rPr>
                <w:color w:val="000000"/>
                <w:highlight w:val="none"/>
              </w:rPr>
            </w:pPr>
            <w:r>
              <w:rPr>
                <w:rFonts w:hint="eastAsia"/>
                <w:color w:val="000000"/>
                <w:highlight w:val="none"/>
              </w:rPr>
              <w:t>单位监管账户信息新增或变更时，非税收入征缴信息管理子系统向代理银行推送分行政区划的单位监管账户报文，银行系统收到该报文后按照行政区划更新单位监管账户信息。</w:t>
            </w:r>
          </w:p>
          <w:p w14:paraId="45CDA4A6">
            <w:pPr>
              <w:ind w:firstLine="472" w:firstLineChars="225"/>
              <w:rPr>
                <w:color w:val="000000"/>
                <w:highlight w:val="none"/>
              </w:rPr>
            </w:pPr>
            <w:r>
              <w:rPr>
                <w:rFonts w:hint="eastAsia"/>
                <w:color w:val="000000"/>
                <w:highlight w:val="none"/>
              </w:rPr>
              <w:t>报文体内部XML节点TAG：Voucher</w:t>
            </w:r>
          </w:p>
          <w:tbl>
            <w:tblPr>
              <w:tblStyle w:val="2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2"/>
              <w:gridCol w:w="1392"/>
              <w:gridCol w:w="986"/>
              <w:gridCol w:w="1012"/>
              <w:gridCol w:w="2149"/>
              <w:gridCol w:w="694"/>
            </w:tblGrid>
            <w:tr w14:paraId="53E261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912" w:type="pct"/>
                  <w:noWrap w:val="0"/>
                  <w:vAlign w:val="center"/>
                </w:tcPr>
                <w:p w14:paraId="6CAC79EC">
                  <w:pPr>
                    <w:widowControl/>
                    <w:ind w:firstLine="0" w:firstLineChars="0"/>
                    <w:jc w:val="center"/>
                    <w:rPr>
                      <w:rFonts w:ascii="宋体" w:hAnsi="宋体" w:cs="仿宋_GB2312"/>
                      <w:b/>
                      <w:color w:val="000000"/>
                      <w:kern w:val="0"/>
                      <w:szCs w:val="24"/>
                      <w:highlight w:val="none"/>
                    </w:rPr>
                  </w:pPr>
                  <w:r>
                    <w:rPr>
                      <w:rFonts w:hint="eastAsia" w:ascii="宋体" w:hAnsi="宋体"/>
                      <w:b/>
                      <w:color w:val="000000"/>
                      <w:szCs w:val="24"/>
                      <w:highlight w:val="none"/>
                    </w:rPr>
                    <w:t>标识符</w:t>
                  </w:r>
                </w:p>
              </w:tc>
              <w:tc>
                <w:tcPr>
                  <w:tcW w:w="912" w:type="pct"/>
                  <w:noWrap w:val="0"/>
                  <w:vAlign w:val="center"/>
                </w:tcPr>
                <w:p w14:paraId="25F6D39A">
                  <w:pPr>
                    <w:widowControl/>
                    <w:ind w:firstLine="0" w:firstLineChars="0"/>
                    <w:jc w:val="center"/>
                    <w:rPr>
                      <w:rFonts w:ascii="宋体" w:hAnsi="宋体" w:cs="仿宋_GB2312"/>
                      <w:b/>
                      <w:color w:val="000000"/>
                      <w:kern w:val="0"/>
                      <w:szCs w:val="24"/>
                      <w:highlight w:val="none"/>
                    </w:rPr>
                  </w:pPr>
                  <w:r>
                    <w:rPr>
                      <w:rFonts w:hint="eastAsia" w:ascii="宋体" w:hAnsi="宋体" w:cs="仿宋_GB2312"/>
                      <w:b/>
                      <w:color w:val="000000"/>
                      <w:kern w:val="0"/>
                      <w:szCs w:val="24"/>
                      <w:highlight w:val="none"/>
                    </w:rPr>
                    <w:t>数据项名称</w:t>
                  </w:r>
                </w:p>
              </w:tc>
              <w:tc>
                <w:tcPr>
                  <w:tcW w:w="646" w:type="pct"/>
                  <w:noWrap w:val="0"/>
                  <w:vAlign w:val="center"/>
                </w:tcPr>
                <w:p w14:paraId="2634D2E6">
                  <w:pPr>
                    <w:widowControl/>
                    <w:ind w:firstLine="0" w:firstLineChars="0"/>
                    <w:jc w:val="center"/>
                    <w:rPr>
                      <w:rFonts w:ascii="宋体" w:hAnsi="宋体" w:cs="仿宋_GB2312"/>
                      <w:b/>
                      <w:color w:val="000000"/>
                      <w:kern w:val="0"/>
                      <w:szCs w:val="24"/>
                      <w:highlight w:val="none"/>
                    </w:rPr>
                  </w:pPr>
                  <w:r>
                    <w:rPr>
                      <w:rFonts w:hint="eastAsia" w:ascii="宋体" w:hAnsi="宋体" w:cs="仿宋_GB2312"/>
                      <w:b/>
                      <w:color w:val="000000"/>
                      <w:kern w:val="0"/>
                      <w:szCs w:val="24"/>
                      <w:highlight w:val="none"/>
                    </w:rPr>
                    <w:t>类型</w:t>
                  </w:r>
                </w:p>
              </w:tc>
              <w:tc>
                <w:tcPr>
                  <w:tcW w:w="663" w:type="pct"/>
                  <w:noWrap w:val="0"/>
                  <w:vAlign w:val="center"/>
                </w:tcPr>
                <w:p w14:paraId="36920629">
                  <w:pPr>
                    <w:widowControl/>
                    <w:ind w:firstLine="0" w:firstLineChars="0"/>
                    <w:jc w:val="center"/>
                    <w:rPr>
                      <w:rFonts w:ascii="宋体" w:hAnsi="宋体" w:cs="仿宋_GB2312"/>
                      <w:b/>
                      <w:color w:val="000000"/>
                      <w:kern w:val="0"/>
                      <w:szCs w:val="24"/>
                      <w:highlight w:val="none"/>
                    </w:rPr>
                  </w:pPr>
                  <w:r>
                    <w:rPr>
                      <w:rFonts w:hint="eastAsia" w:ascii="宋体" w:hAnsi="宋体" w:cs="仿宋_GB2312"/>
                      <w:b/>
                      <w:color w:val="000000"/>
                      <w:kern w:val="0"/>
                      <w:szCs w:val="24"/>
                      <w:highlight w:val="none"/>
                    </w:rPr>
                    <w:t>长度</w:t>
                  </w:r>
                </w:p>
              </w:tc>
              <w:tc>
                <w:tcPr>
                  <w:tcW w:w="1408" w:type="pct"/>
                  <w:noWrap w:val="0"/>
                  <w:vAlign w:val="center"/>
                </w:tcPr>
                <w:p w14:paraId="2454B919">
                  <w:pPr>
                    <w:widowControl/>
                    <w:ind w:firstLine="0" w:firstLineChars="0"/>
                    <w:jc w:val="center"/>
                    <w:rPr>
                      <w:rFonts w:ascii="宋体" w:hAnsi="宋体" w:cs="仿宋_GB2312"/>
                      <w:b/>
                      <w:color w:val="000000"/>
                      <w:kern w:val="0"/>
                      <w:szCs w:val="24"/>
                      <w:highlight w:val="none"/>
                    </w:rPr>
                  </w:pPr>
                  <w:r>
                    <w:rPr>
                      <w:rFonts w:hint="eastAsia" w:ascii="宋体" w:hAnsi="宋体" w:cs="仿宋_GB2312"/>
                      <w:b/>
                      <w:color w:val="000000"/>
                      <w:kern w:val="0"/>
                      <w:szCs w:val="24"/>
                      <w:highlight w:val="none"/>
                    </w:rPr>
                    <w:t>数据项描述</w:t>
                  </w:r>
                </w:p>
              </w:tc>
              <w:tc>
                <w:tcPr>
                  <w:tcW w:w="455" w:type="pct"/>
                  <w:noWrap w:val="0"/>
                  <w:vAlign w:val="center"/>
                </w:tcPr>
                <w:p w14:paraId="0BF467F1">
                  <w:pPr>
                    <w:widowControl/>
                    <w:ind w:firstLine="0" w:firstLineChars="0"/>
                    <w:jc w:val="center"/>
                    <w:rPr>
                      <w:rFonts w:ascii="宋体" w:hAnsi="宋体" w:cs="仿宋_GB2312"/>
                      <w:b/>
                      <w:color w:val="000000"/>
                      <w:kern w:val="0"/>
                      <w:szCs w:val="24"/>
                      <w:highlight w:val="none"/>
                    </w:rPr>
                  </w:pPr>
                  <w:r>
                    <w:rPr>
                      <w:rFonts w:hint="eastAsia" w:ascii="宋体" w:hAnsi="宋体" w:cs="仿宋_GB2312"/>
                      <w:b/>
                      <w:color w:val="000000"/>
                      <w:kern w:val="0"/>
                      <w:szCs w:val="24"/>
                      <w:highlight w:val="none"/>
                    </w:rPr>
                    <w:t>强制/可选</w:t>
                  </w:r>
                </w:p>
              </w:tc>
            </w:tr>
            <w:tr w14:paraId="61F77D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center"/>
                </w:tcPr>
                <w:p w14:paraId="0F9ACD77">
                  <w:pPr>
                    <w:widowControl/>
                    <w:ind w:firstLine="0" w:firstLineChars="0"/>
                    <w:rPr>
                      <w:rFonts w:ascii="宋体" w:hAnsi="宋体"/>
                      <w:bCs/>
                      <w:color w:val="000000"/>
                      <w:szCs w:val="24"/>
                      <w:highlight w:val="none"/>
                    </w:rPr>
                  </w:pPr>
                  <w:r>
                    <w:rPr>
                      <w:rFonts w:hint="eastAsia" w:ascii="宋体" w:hAnsi="宋体" w:cs="仿宋_GB2312"/>
                      <w:bCs/>
                      <w:color w:val="000000"/>
                      <w:kern w:val="0"/>
                      <w:szCs w:val="24"/>
                      <w:highlight w:val="none"/>
                    </w:rPr>
                    <w:t>PackNo</w:t>
                  </w:r>
                </w:p>
              </w:tc>
              <w:tc>
                <w:tcPr>
                  <w:tcW w:w="912" w:type="pct"/>
                  <w:noWrap w:val="0"/>
                  <w:vAlign w:val="center"/>
                </w:tcPr>
                <w:p w14:paraId="0E766384">
                  <w:pPr>
                    <w:widowControl/>
                    <w:ind w:firstLine="0" w:firstLineChars="0"/>
                    <w:rPr>
                      <w:rFonts w:ascii="宋体" w:hAnsi="宋体"/>
                      <w:bCs/>
                      <w:color w:val="000000"/>
                      <w:szCs w:val="24"/>
                      <w:highlight w:val="none"/>
                    </w:rPr>
                  </w:pPr>
                  <w:r>
                    <w:rPr>
                      <w:rFonts w:hint="eastAsia" w:ascii="宋体" w:hAnsi="宋体" w:cs="仿宋_GB2312"/>
                      <w:bCs/>
                      <w:color w:val="000000"/>
                      <w:kern w:val="0"/>
                      <w:szCs w:val="24"/>
                      <w:highlight w:val="none"/>
                    </w:rPr>
                    <w:t>包流水号</w:t>
                  </w:r>
                </w:p>
              </w:tc>
              <w:tc>
                <w:tcPr>
                  <w:tcW w:w="646" w:type="pct"/>
                  <w:noWrap w:val="0"/>
                  <w:vAlign w:val="center"/>
                </w:tcPr>
                <w:p w14:paraId="59DE08C8">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663" w:type="pct"/>
                  <w:noWrap w:val="0"/>
                  <w:vAlign w:val="center"/>
                </w:tcPr>
                <w:p w14:paraId="45002D95">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[1,18]</w:t>
                  </w:r>
                </w:p>
              </w:tc>
              <w:tc>
                <w:tcPr>
                  <w:tcW w:w="1408" w:type="pct"/>
                  <w:noWrap w:val="0"/>
                  <w:vAlign w:val="center"/>
                </w:tcPr>
                <w:p w14:paraId="3D605192">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唯一标识一次核对</w:t>
                  </w:r>
                </w:p>
              </w:tc>
              <w:tc>
                <w:tcPr>
                  <w:tcW w:w="455" w:type="pct"/>
                  <w:noWrap w:val="0"/>
                  <w:vAlign w:val="center"/>
                </w:tcPr>
                <w:p w14:paraId="49D4DE38">
                  <w:pPr>
                    <w:widowControl/>
                    <w:ind w:firstLine="0" w:firstLineChars="0"/>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49EFFD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center"/>
                </w:tcPr>
                <w:p w14:paraId="4755D49B">
                  <w:pPr>
                    <w:widowControl/>
                    <w:ind w:firstLine="0" w:firstLineChars="0"/>
                    <w:rPr>
                      <w:rFonts w:ascii="宋体" w:hAnsi="宋体"/>
                      <w:bCs/>
                      <w:color w:val="000000"/>
                      <w:szCs w:val="24"/>
                      <w:highlight w:val="none"/>
                    </w:rPr>
                  </w:pPr>
                  <w:r>
                    <w:rPr>
                      <w:rFonts w:hint="eastAsia" w:ascii="宋体" w:hAnsi="宋体" w:cs="仿宋_GB2312"/>
                      <w:bCs/>
                      <w:color w:val="000000"/>
                      <w:kern w:val="0"/>
                      <w:szCs w:val="24"/>
                      <w:highlight w:val="none"/>
                    </w:rPr>
                    <w:t>ChildPackNum</w:t>
                  </w:r>
                </w:p>
              </w:tc>
              <w:tc>
                <w:tcPr>
                  <w:tcW w:w="912" w:type="pct"/>
                  <w:noWrap w:val="0"/>
                  <w:vAlign w:val="center"/>
                </w:tcPr>
                <w:p w14:paraId="766620BB">
                  <w:pPr>
                    <w:widowControl/>
                    <w:ind w:firstLine="0" w:firstLineChars="0"/>
                    <w:rPr>
                      <w:rFonts w:ascii="宋体" w:hAnsi="宋体"/>
                      <w:bCs/>
                      <w:color w:val="000000"/>
                      <w:szCs w:val="24"/>
                      <w:highlight w:val="none"/>
                    </w:rPr>
                  </w:pPr>
                  <w:r>
                    <w:rPr>
                      <w:rFonts w:hint="eastAsia" w:ascii="宋体" w:hAnsi="宋体" w:cs="仿宋_GB2312"/>
                      <w:bCs/>
                      <w:color w:val="000000"/>
                      <w:kern w:val="0"/>
                      <w:szCs w:val="24"/>
                      <w:highlight w:val="none"/>
                    </w:rPr>
                    <w:t>子包总数</w:t>
                  </w:r>
                </w:p>
              </w:tc>
              <w:tc>
                <w:tcPr>
                  <w:tcW w:w="646" w:type="pct"/>
                  <w:noWrap w:val="0"/>
                  <w:vAlign w:val="center"/>
                </w:tcPr>
                <w:p w14:paraId="37A239E7">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663" w:type="pct"/>
                  <w:noWrap w:val="0"/>
                  <w:vAlign w:val="center"/>
                </w:tcPr>
                <w:p w14:paraId="522BEB3C">
                  <w:pPr>
                    <w:widowControl/>
                    <w:ind w:firstLine="0" w:firstLineChars="0"/>
                    <w:rPr>
                      <w:rFonts w:ascii="宋体" w:hAnsi="宋体" w:cs="仿宋_GB2312"/>
                      <w:bCs/>
                      <w:color w:val="000000"/>
                      <w:kern w:val="0"/>
                      <w:szCs w:val="24"/>
                      <w:highlight w:val="none"/>
                    </w:rPr>
                  </w:pPr>
                </w:p>
              </w:tc>
              <w:tc>
                <w:tcPr>
                  <w:tcW w:w="1408" w:type="pct"/>
                  <w:noWrap w:val="0"/>
                  <w:vAlign w:val="top"/>
                </w:tcPr>
                <w:p w14:paraId="689BE2BB">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拆包处理时的包数，未拆包时子包总数为1</w:t>
                  </w:r>
                </w:p>
              </w:tc>
              <w:tc>
                <w:tcPr>
                  <w:tcW w:w="455" w:type="pct"/>
                  <w:noWrap w:val="0"/>
                  <w:vAlign w:val="center"/>
                </w:tcPr>
                <w:p w14:paraId="1803D8FD">
                  <w:pPr>
                    <w:widowControl/>
                    <w:ind w:firstLine="0" w:firstLineChars="0"/>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4C1CAD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center"/>
                </w:tcPr>
                <w:p w14:paraId="516968EE">
                  <w:pPr>
                    <w:widowControl/>
                    <w:ind w:firstLine="0" w:firstLineChars="0"/>
                    <w:rPr>
                      <w:rFonts w:ascii="宋体" w:hAnsi="宋体"/>
                      <w:bCs/>
                      <w:color w:val="000000"/>
                      <w:szCs w:val="24"/>
                      <w:highlight w:val="none"/>
                    </w:rPr>
                  </w:pPr>
                  <w:r>
                    <w:rPr>
                      <w:rFonts w:hint="eastAsia" w:ascii="宋体" w:hAnsi="宋体" w:cs="仿宋_GB2312"/>
                      <w:bCs/>
                      <w:color w:val="000000"/>
                      <w:kern w:val="0"/>
                      <w:szCs w:val="24"/>
                      <w:highlight w:val="none"/>
                    </w:rPr>
                    <w:t>CurPackNo</w:t>
                  </w:r>
                </w:p>
              </w:tc>
              <w:tc>
                <w:tcPr>
                  <w:tcW w:w="912" w:type="pct"/>
                  <w:noWrap w:val="0"/>
                  <w:vAlign w:val="center"/>
                </w:tcPr>
                <w:p w14:paraId="6B00B0E4">
                  <w:pPr>
                    <w:widowControl/>
                    <w:ind w:firstLine="0" w:firstLineChars="0"/>
                    <w:rPr>
                      <w:rFonts w:ascii="宋体" w:hAnsi="宋体"/>
                      <w:bCs/>
                      <w:color w:val="000000"/>
                      <w:szCs w:val="24"/>
                      <w:highlight w:val="none"/>
                    </w:rPr>
                  </w:pPr>
                  <w:r>
                    <w:rPr>
                      <w:rFonts w:hint="eastAsia" w:ascii="宋体" w:hAnsi="宋体" w:cs="仿宋_GB2312"/>
                      <w:bCs/>
                      <w:color w:val="000000"/>
                      <w:kern w:val="0"/>
                      <w:szCs w:val="24"/>
                      <w:highlight w:val="none"/>
                    </w:rPr>
                    <w:t>本包序号</w:t>
                  </w:r>
                </w:p>
              </w:tc>
              <w:tc>
                <w:tcPr>
                  <w:tcW w:w="646" w:type="pct"/>
                  <w:noWrap w:val="0"/>
                  <w:vAlign w:val="center"/>
                </w:tcPr>
                <w:p w14:paraId="5897537F">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663" w:type="pct"/>
                  <w:noWrap w:val="0"/>
                  <w:vAlign w:val="center"/>
                </w:tcPr>
                <w:p w14:paraId="5660E7B5">
                  <w:pPr>
                    <w:widowControl/>
                    <w:ind w:firstLine="0" w:firstLineChars="0"/>
                    <w:rPr>
                      <w:rFonts w:ascii="宋体" w:hAnsi="宋体" w:cs="仿宋_GB2312"/>
                      <w:bCs/>
                      <w:color w:val="000000"/>
                      <w:kern w:val="0"/>
                      <w:szCs w:val="24"/>
                      <w:highlight w:val="none"/>
                    </w:rPr>
                  </w:pPr>
                </w:p>
              </w:tc>
              <w:tc>
                <w:tcPr>
                  <w:tcW w:w="1408" w:type="pct"/>
                  <w:noWrap w:val="0"/>
                  <w:vAlign w:val="top"/>
                </w:tcPr>
                <w:p w14:paraId="41E2FD71">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拆包处理时为当前包的序号，未拆包时本包序号为1</w:t>
                  </w:r>
                </w:p>
              </w:tc>
              <w:tc>
                <w:tcPr>
                  <w:tcW w:w="455" w:type="pct"/>
                  <w:noWrap w:val="0"/>
                  <w:vAlign w:val="top"/>
                </w:tcPr>
                <w:p w14:paraId="5E4E4AD9">
                  <w:pPr>
                    <w:widowControl/>
                    <w:ind w:firstLine="0" w:firstLineChars="0"/>
                    <w:rPr>
                      <w:rFonts w:ascii="宋体" w:hAnsi="宋体" w:cs="仿宋_GB2312"/>
                      <w:bCs/>
                      <w:color w:val="000000"/>
                      <w:kern w:val="0"/>
                      <w:szCs w:val="24"/>
                      <w:highlight w:val="none"/>
                    </w:rPr>
                  </w:pPr>
                  <w:r>
                    <w:rPr>
                      <w:rFonts w:hint="eastAsia" w:ascii="宋体" w:hAnsi="宋体"/>
                      <w:bCs/>
                      <w:color w:val="000000"/>
                      <w:szCs w:val="24"/>
                      <w:highlight w:val="none"/>
                    </w:rPr>
                    <w:t>M</w:t>
                  </w:r>
                </w:p>
              </w:tc>
            </w:tr>
            <w:tr w14:paraId="48FE8C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7F9FC254">
                  <w:pPr>
                    <w:widowControl/>
                    <w:ind w:firstLine="0" w:firstLineChars="0"/>
                    <w:rPr>
                      <w:rFonts w:ascii="宋体" w:hAnsi="宋体"/>
                      <w:bCs/>
                      <w:color w:val="000000"/>
                      <w:szCs w:val="24"/>
                      <w:highlight w:val="none"/>
                    </w:rPr>
                  </w:pPr>
                  <w:r>
                    <w:rPr>
                      <w:rFonts w:hint="eastAsia" w:ascii="宋体" w:hAnsi="宋体"/>
                      <w:bCs/>
                      <w:color w:val="000000"/>
                      <w:szCs w:val="24"/>
                      <w:highlight w:val="none"/>
                    </w:rPr>
                    <w:t>TotalCount</w:t>
                  </w:r>
                </w:p>
              </w:tc>
              <w:tc>
                <w:tcPr>
                  <w:tcW w:w="912" w:type="pct"/>
                  <w:noWrap w:val="0"/>
                  <w:vAlign w:val="center"/>
                </w:tcPr>
                <w:p w14:paraId="76225682">
                  <w:pPr>
                    <w:widowControl/>
                    <w:ind w:firstLine="0" w:firstLineChars="0"/>
                    <w:rPr>
                      <w:rFonts w:ascii="宋体" w:hAnsi="宋体"/>
                      <w:bCs/>
                      <w:color w:val="000000"/>
                      <w:szCs w:val="24"/>
                      <w:highlight w:val="none"/>
                    </w:rPr>
                  </w:pPr>
                  <w:r>
                    <w:rPr>
                      <w:rFonts w:hint="eastAsia" w:ascii="宋体" w:hAnsi="宋体"/>
                      <w:bCs/>
                      <w:color w:val="000000"/>
                      <w:szCs w:val="24"/>
                      <w:highlight w:val="none"/>
                    </w:rPr>
                    <w:t>总笔数</w:t>
                  </w:r>
                </w:p>
              </w:tc>
              <w:tc>
                <w:tcPr>
                  <w:tcW w:w="646" w:type="pct"/>
                  <w:noWrap w:val="0"/>
                  <w:vAlign w:val="center"/>
                </w:tcPr>
                <w:p w14:paraId="3A05BEF0">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663" w:type="pct"/>
                  <w:noWrap w:val="0"/>
                  <w:vAlign w:val="center"/>
                </w:tcPr>
                <w:p w14:paraId="17F3EF9E">
                  <w:pPr>
                    <w:widowControl/>
                    <w:ind w:firstLine="0" w:firstLineChars="0"/>
                    <w:rPr>
                      <w:rFonts w:ascii="宋体" w:hAnsi="宋体" w:cs="仿宋_GB2312"/>
                      <w:bCs/>
                      <w:color w:val="000000"/>
                      <w:kern w:val="0"/>
                      <w:szCs w:val="24"/>
                      <w:highlight w:val="none"/>
                    </w:rPr>
                  </w:pPr>
                </w:p>
              </w:tc>
              <w:tc>
                <w:tcPr>
                  <w:tcW w:w="1408" w:type="pct"/>
                  <w:noWrap w:val="0"/>
                  <w:vAlign w:val="center"/>
                </w:tcPr>
                <w:p w14:paraId="4109697D">
                  <w:pPr>
                    <w:widowControl/>
                    <w:ind w:firstLine="0" w:firstLineChars="0"/>
                    <w:rPr>
                      <w:rFonts w:ascii="宋体" w:hAnsi="宋体" w:cs="仿宋_GB2312"/>
                      <w:bCs/>
                      <w:color w:val="000000"/>
                      <w:kern w:val="0"/>
                      <w:szCs w:val="24"/>
                      <w:highlight w:val="none"/>
                    </w:rPr>
                  </w:pPr>
                </w:p>
              </w:tc>
              <w:tc>
                <w:tcPr>
                  <w:tcW w:w="455" w:type="pct"/>
                  <w:noWrap w:val="0"/>
                  <w:vAlign w:val="center"/>
                </w:tcPr>
                <w:p w14:paraId="527F2685">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6C396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45841DCB">
                  <w:pPr>
                    <w:widowControl/>
                    <w:ind w:firstLine="0" w:firstLineChars="0"/>
                    <w:rPr>
                      <w:rFonts w:ascii="宋体" w:hAnsi="宋体"/>
                      <w:bCs/>
                      <w:color w:val="000000"/>
                      <w:szCs w:val="24"/>
                      <w:highlight w:val="none"/>
                    </w:rPr>
                  </w:pPr>
                  <w:r>
                    <w:rPr>
                      <w:rFonts w:hint="eastAsia" w:ascii="宋体" w:hAnsi="宋体"/>
                      <w:bCs/>
                      <w:color w:val="000000"/>
                      <w:szCs w:val="24"/>
                      <w:highlight w:val="none"/>
                    </w:rPr>
                    <w:t>CurCount</w:t>
                  </w:r>
                </w:p>
              </w:tc>
              <w:tc>
                <w:tcPr>
                  <w:tcW w:w="912" w:type="pct"/>
                  <w:noWrap w:val="0"/>
                  <w:vAlign w:val="center"/>
                </w:tcPr>
                <w:p w14:paraId="67DEFAF2">
                  <w:pPr>
                    <w:widowControl/>
                    <w:ind w:firstLine="0" w:firstLineChars="0"/>
                    <w:rPr>
                      <w:rFonts w:ascii="宋体" w:hAnsi="宋体"/>
                      <w:bCs/>
                      <w:color w:val="000000"/>
                      <w:szCs w:val="24"/>
                      <w:highlight w:val="none"/>
                    </w:rPr>
                  </w:pPr>
                  <w:r>
                    <w:rPr>
                      <w:rFonts w:hint="eastAsia" w:ascii="宋体" w:hAnsi="宋体"/>
                      <w:bCs/>
                      <w:color w:val="000000"/>
                      <w:szCs w:val="24"/>
                      <w:highlight w:val="none"/>
                    </w:rPr>
                    <w:t>本次发送笔数</w:t>
                  </w:r>
                </w:p>
              </w:tc>
              <w:tc>
                <w:tcPr>
                  <w:tcW w:w="646" w:type="pct"/>
                  <w:noWrap w:val="0"/>
                  <w:vAlign w:val="center"/>
                </w:tcPr>
                <w:p w14:paraId="5A151C3D">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663" w:type="pct"/>
                  <w:noWrap w:val="0"/>
                  <w:vAlign w:val="center"/>
                </w:tcPr>
                <w:p w14:paraId="2C0AD30E">
                  <w:pPr>
                    <w:widowControl/>
                    <w:ind w:firstLine="0" w:firstLineChars="0"/>
                    <w:rPr>
                      <w:rFonts w:ascii="宋体" w:hAnsi="宋体" w:cs="仿宋_GB2312"/>
                      <w:bCs/>
                      <w:color w:val="000000"/>
                      <w:kern w:val="0"/>
                      <w:szCs w:val="24"/>
                      <w:highlight w:val="none"/>
                    </w:rPr>
                  </w:pPr>
                </w:p>
              </w:tc>
              <w:tc>
                <w:tcPr>
                  <w:tcW w:w="1408" w:type="pct"/>
                  <w:noWrap w:val="0"/>
                  <w:vAlign w:val="center"/>
                </w:tcPr>
                <w:p w14:paraId="0FD520F3">
                  <w:pPr>
                    <w:widowControl/>
                    <w:ind w:firstLine="0" w:firstLineChars="0"/>
                    <w:rPr>
                      <w:rFonts w:ascii="宋体" w:hAnsi="宋体" w:cs="仿宋_GB2312"/>
                      <w:bCs/>
                      <w:color w:val="000000"/>
                      <w:kern w:val="0"/>
                      <w:szCs w:val="24"/>
                      <w:highlight w:val="none"/>
                    </w:rPr>
                  </w:pPr>
                </w:p>
              </w:tc>
              <w:tc>
                <w:tcPr>
                  <w:tcW w:w="455" w:type="pct"/>
                  <w:noWrap w:val="0"/>
                  <w:vAlign w:val="center"/>
                </w:tcPr>
                <w:p w14:paraId="6E18C95F">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05B6E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36A31F55">
                  <w:pPr>
                    <w:widowControl/>
                    <w:ind w:firstLine="0" w:firstLineChars="0"/>
                    <w:rPr>
                      <w:rFonts w:ascii="宋体" w:hAnsi="宋体"/>
                      <w:bCs/>
                      <w:color w:val="000000"/>
                      <w:szCs w:val="24"/>
                      <w:highlight w:val="none"/>
                    </w:rPr>
                  </w:pPr>
                  <w:r>
                    <w:rPr>
                      <w:rFonts w:hint="eastAsia" w:ascii="宋体" w:hAnsi="宋体"/>
                      <w:bCs/>
                      <w:color w:val="000000"/>
                      <w:szCs w:val="24"/>
                      <w:highlight w:val="none"/>
                    </w:rPr>
                    <w:t>Hold1</w:t>
                  </w:r>
                </w:p>
              </w:tc>
              <w:tc>
                <w:tcPr>
                  <w:tcW w:w="912" w:type="pct"/>
                  <w:noWrap w:val="0"/>
                  <w:vAlign w:val="center"/>
                </w:tcPr>
                <w:p w14:paraId="08D6C13A">
                  <w:pPr>
                    <w:widowControl/>
                    <w:ind w:firstLine="0" w:firstLineChars="0"/>
                    <w:rPr>
                      <w:rFonts w:ascii="宋体" w:hAnsi="宋体"/>
                      <w:bCs/>
                      <w:color w:val="000000"/>
                      <w:szCs w:val="24"/>
                      <w:highlight w:val="none"/>
                    </w:rPr>
                  </w:pPr>
                  <w:r>
                    <w:rPr>
                      <w:rFonts w:hint="eastAsia" w:ascii="宋体" w:hAnsi="宋体"/>
                      <w:bCs/>
                      <w:color w:val="000000"/>
                      <w:szCs w:val="24"/>
                      <w:highlight w:val="none"/>
                    </w:rPr>
                    <w:t>预留字段</w:t>
                  </w:r>
                </w:p>
              </w:tc>
              <w:tc>
                <w:tcPr>
                  <w:tcW w:w="646" w:type="pct"/>
                  <w:noWrap w:val="0"/>
                  <w:vAlign w:val="center"/>
                </w:tcPr>
                <w:p w14:paraId="1CCC56AF">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663" w:type="pct"/>
                  <w:noWrap w:val="0"/>
                  <w:vAlign w:val="center"/>
                </w:tcPr>
                <w:p w14:paraId="22A0A394">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1408" w:type="pct"/>
                  <w:noWrap w:val="0"/>
                  <w:vAlign w:val="center"/>
                </w:tcPr>
                <w:p w14:paraId="574FD1D3">
                  <w:pPr>
                    <w:widowControl/>
                    <w:ind w:firstLine="0" w:firstLineChars="0"/>
                    <w:rPr>
                      <w:rFonts w:ascii="宋体" w:hAnsi="宋体" w:cs="仿宋_GB2312"/>
                      <w:bCs/>
                      <w:color w:val="000000"/>
                      <w:kern w:val="0"/>
                      <w:szCs w:val="24"/>
                      <w:highlight w:val="none"/>
                    </w:rPr>
                  </w:pPr>
                </w:p>
              </w:tc>
              <w:tc>
                <w:tcPr>
                  <w:tcW w:w="455" w:type="pct"/>
                  <w:noWrap w:val="0"/>
                  <w:vAlign w:val="center"/>
                </w:tcPr>
                <w:p w14:paraId="7A409B9E">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2E725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31E7A8E9">
                  <w:pPr>
                    <w:widowControl/>
                    <w:ind w:firstLine="0" w:firstLineChars="0"/>
                    <w:rPr>
                      <w:rFonts w:ascii="宋体" w:hAnsi="宋体"/>
                      <w:bCs/>
                      <w:color w:val="000000"/>
                      <w:szCs w:val="24"/>
                      <w:highlight w:val="none"/>
                    </w:rPr>
                  </w:pPr>
                  <w:r>
                    <w:rPr>
                      <w:rFonts w:hint="eastAsia" w:ascii="宋体" w:hAnsi="宋体"/>
                      <w:bCs/>
                      <w:color w:val="000000"/>
                      <w:szCs w:val="24"/>
                      <w:highlight w:val="none"/>
                    </w:rPr>
                    <w:t>Hold2</w:t>
                  </w:r>
                </w:p>
              </w:tc>
              <w:tc>
                <w:tcPr>
                  <w:tcW w:w="912" w:type="pct"/>
                  <w:noWrap w:val="0"/>
                  <w:vAlign w:val="center"/>
                </w:tcPr>
                <w:p w14:paraId="6273012D">
                  <w:pPr>
                    <w:widowControl/>
                    <w:ind w:firstLine="0" w:firstLineChars="0"/>
                    <w:rPr>
                      <w:rFonts w:ascii="宋体" w:hAnsi="宋体"/>
                      <w:bCs/>
                      <w:color w:val="000000"/>
                      <w:szCs w:val="24"/>
                      <w:highlight w:val="none"/>
                    </w:rPr>
                  </w:pPr>
                  <w:r>
                    <w:rPr>
                      <w:rFonts w:hint="eastAsia" w:ascii="宋体" w:hAnsi="宋体"/>
                      <w:bCs/>
                      <w:color w:val="000000"/>
                      <w:szCs w:val="24"/>
                      <w:highlight w:val="none"/>
                    </w:rPr>
                    <w:t>预留字段</w:t>
                  </w:r>
                </w:p>
              </w:tc>
              <w:tc>
                <w:tcPr>
                  <w:tcW w:w="646" w:type="pct"/>
                  <w:noWrap w:val="0"/>
                  <w:vAlign w:val="center"/>
                </w:tcPr>
                <w:p w14:paraId="691B224C">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663" w:type="pct"/>
                  <w:noWrap w:val="0"/>
                  <w:vAlign w:val="center"/>
                </w:tcPr>
                <w:p w14:paraId="1F5BF1E0">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1408" w:type="pct"/>
                  <w:noWrap w:val="0"/>
                  <w:vAlign w:val="center"/>
                </w:tcPr>
                <w:p w14:paraId="339A65CA">
                  <w:pPr>
                    <w:widowControl/>
                    <w:ind w:firstLine="0" w:firstLineChars="0"/>
                    <w:rPr>
                      <w:rFonts w:ascii="宋体" w:hAnsi="宋体" w:cs="仿宋_GB2312"/>
                      <w:bCs/>
                      <w:color w:val="000000"/>
                      <w:kern w:val="0"/>
                      <w:szCs w:val="24"/>
                      <w:highlight w:val="none"/>
                    </w:rPr>
                  </w:pPr>
                </w:p>
              </w:tc>
              <w:tc>
                <w:tcPr>
                  <w:tcW w:w="455" w:type="pct"/>
                  <w:noWrap w:val="0"/>
                  <w:vAlign w:val="center"/>
                </w:tcPr>
                <w:p w14:paraId="6F1B47A8">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3F129CBF">
            <w:pPr>
              <w:ind w:firstLine="482"/>
              <w:rPr>
                <w:rFonts w:ascii="宋体" w:hAnsi="宋体"/>
                <w:b/>
                <w:color w:val="000000"/>
                <w:szCs w:val="24"/>
                <w:highlight w:val="none"/>
              </w:rPr>
            </w:pPr>
          </w:p>
          <w:p w14:paraId="3CA988BC">
            <w:pPr>
              <w:ind w:firstLine="472" w:firstLineChars="225"/>
              <w:rPr>
                <w:rFonts w:ascii="宋体" w:hAnsi="宋体"/>
                <w:color w:val="000000"/>
                <w:szCs w:val="24"/>
                <w:highlight w:val="none"/>
              </w:rPr>
            </w:pPr>
            <w:r>
              <w:rPr>
                <w:rFonts w:hint="eastAsia" w:ascii="宋体" w:hAnsi="宋体"/>
                <w:color w:val="000000"/>
                <w:szCs w:val="24"/>
                <w:highlight w:val="none"/>
              </w:rPr>
              <w:t>报文体内部XML节点TAG：Voucher&gt;DetailList&gt;Detail</w:t>
            </w:r>
          </w:p>
          <w:tbl>
            <w:tblPr>
              <w:tblStyle w:val="2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1392"/>
              <w:gridCol w:w="986"/>
              <w:gridCol w:w="1012"/>
              <w:gridCol w:w="2150"/>
              <w:gridCol w:w="694"/>
            </w:tblGrid>
            <w:tr w14:paraId="737B5A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912" w:type="pct"/>
                  <w:noWrap w:val="0"/>
                  <w:vAlign w:val="center"/>
                </w:tcPr>
                <w:p w14:paraId="6D416DDE">
                  <w:pPr>
                    <w:widowControl/>
                    <w:ind w:firstLine="0" w:firstLineChars="0"/>
                    <w:jc w:val="center"/>
                    <w:rPr>
                      <w:rFonts w:ascii="宋体" w:hAnsi="宋体" w:cs="仿宋_GB2312"/>
                      <w:b/>
                      <w:bCs/>
                      <w:color w:val="000000"/>
                      <w:kern w:val="0"/>
                      <w:szCs w:val="24"/>
                      <w:highlight w:val="none"/>
                    </w:rPr>
                  </w:pPr>
                  <w:r>
                    <w:rPr>
                      <w:rFonts w:hint="eastAsia" w:ascii="宋体" w:hAnsi="宋体"/>
                      <w:b/>
                      <w:color w:val="000000"/>
                      <w:szCs w:val="24"/>
                      <w:highlight w:val="none"/>
                    </w:rPr>
                    <w:t>标识符</w:t>
                  </w:r>
                </w:p>
              </w:tc>
              <w:tc>
                <w:tcPr>
                  <w:tcW w:w="912" w:type="pct"/>
                  <w:noWrap w:val="0"/>
                  <w:vAlign w:val="center"/>
                </w:tcPr>
                <w:p w14:paraId="7DC14686">
                  <w:pPr>
                    <w:widowControl/>
                    <w:ind w:firstLine="0" w:firstLineChars="0"/>
                    <w:jc w:val="center"/>
                    <w:rPr>
                      <w:rFonts w:ascii="宋体" w:hAnsi="宋体" w:cs="仿宋_GB2312"/>
                      <w:b/>
                      <w:bCs/>
                      <w:color w:val="000000"/>
                      <w:kern w:val="0"/>
                      <w:szCs w:val="24"/>
                      <w:highlight w:val="none"/>
                    </w:rPr>
                  </w:pPr>
                  <w:r>
                    <w:rPr>
                      <w:rFonts w:hint="eastAsia" w:ascii="宋体" w:hAnsi="宋体" w:cs="仿宋_GB2312"/>
                      <w:b/>
                      <w:bCs/>
                      <w:color w:val="000000"/>
                      <w:kern w:val="0"/>
                      <w:szCs w:val="24"/>
                      <w:highlight w:val="none"/>
                    </w:rPr>
                    <w:t>数据项名称</w:t>
                  </w:r>
                </w:p>
              </w:tc>
              <w:tc>
                <w:tcPr>
                  <w:tcW w:w="646" w:type="pct"/>
                  <w:noWrap w:val="0"/>
                  <w:vAlign w:val="center"/>
                </w:tcPr>
                <w:p w14:paraId="5703E8DC">
                  <w:pPr>
                    <w:widowControl/>
                    <w:ind w:firstLine="0" w:firstLineChars="0"/>
                    <w:jc w:val="center"/>
                    <w:rPr>
                      <w:rFonts w:ascii="宋体" w:hAnsi="宋体" w:cs="仿宋_GB2312"/>
                      <w:b/>
                      <w:bCs/>
                      <w:color w:val="000000"/>
                      <w:kern w:val="0"/>
                      <w:szCs w:val="24"/>
                      <w:highlight w:val="none"/>
                    </w:rPr>
                  </w:pPr>
                  <w:r>
                    <w:rPr>
                      <w:rFonts w:hint="eastAsia" w:ascii="宋体" w:hAnsi="宋体" w:cs="仿宋_GB2312"/>
                      <w:b/>
                      <w:bCs/>
                      <w:color w:val="000000"/>
                      <w:kern w:val="0"/>
                      <w:szCs w:val="24"/>
                      <w:highlight w:val="none"/>
                    </w:rPr>
                    <w:t>类型</w:t>
                  </w:r>
                </w:p>
              </w:tc>
              <w:tc>
                <w:tcPr>
                  <w:tcW w:w="663" w:type="pct"/>
                  <w:noWrap w:val="0"/>
                  <w:vAlign w:val="center"/>
                </w:tcPr>
                <w:p w14:paraId="0B5672A1">
                  <w:pPr>
                    <w:widowControl/>
                    <w:ind w:firstLine="0" w:firstLineChars="0"/>
                    <w:jc w:val="center"/>
                    <w:rPr>
                      <w:rFonts w:ascii="宋体" w:hAnsi="宋体" w:cs="仿宋_GB2312"/>
                      <w:b/>
                      <w:bCs/>
                      <w:color w:val="000000"/>
                      <w:kern w:val="0"/>
                      <w:szCs w:val="24"/>
                      <w:highlight w:val="none"/>
                    </w:rPr>
                  </w:pPr>
                  <w:r>
                    <w:rPr>
                      <w:rFonts w:hint="eastAsia" w:ascii="宋体" w:hAnsi="宋体" w:cs="仿宋_GB2312"/>
                      <w:b/>
                      <w:bCs/>
                      <w:color w:val="000000"/>
                      <w:kern w:val="0"/>
                      <w:szCs w:val="24"/>
                      <w:highlight w:val="none"/>
                    </w:rPr>
                    <w:t>长度</w:t>
                  </w:r>
                </w:p>
              </w:tc>
              <w:tc>
                <w:tcPr>
                  <w:tcW w:w="1409" w:type="pct"/>
                  <w:noWrap w:val="0"/>
                  <w:vAlign w:val="center"/>
                </w:tcPr>
                <w:p w14:paraId="1FE8881F">
                  <w:pPr>
                    <w:widowControl/>
                    <w:ind w:firstLine="0" w:firstLineChars="0"/>
                    <w:jc w:val="center"/>
                    <w:rPr>
                      <w:rFonts w:ascii="宋体" w:hAnsi="宋体" w:cs="仿宋_GB2312"/>
                      <w:b/>
                      <w:bCs/>
                      <w:color w:val="000000"/>
                      <w:kern w:val="0"/>
                      <w:szCs w:val="24"/>
                      <w:highlight w:val="none"/>
                    </w:rPr>
                  </w:pPr>
                  <w:r>
                    <w:rPr>
                      <w:rFonts w:hint="eastAsia" w:ascii="宋体" w:hAnsi="宋体" w:cs="仿宋_GB2312"/>
                      <w:b/>
                      <w:bCs/>
                      <w:color w:val="000000"/>
                      <w:kern w:val="0"/>
                      <w:szCs w:val="24"/>
                      <w:highlight w:val="none"/>
                    </w:rPr>
                    <w:t>数据项描述</w:t>
                  </w:r>
                </w:p>
              </w:tc>
              <w:tc>
                <w:tcPr>
                  <w:tcW w:w="455" w:type="pct"/>
                  <w:noWrap w:val="0"/>
                  <w:vAlign w:val="center"/>
                </w:tcPr>
                <w:p w14:paraId="197DFB1E">
                  <w:pPr>
                    <w:widowControl/>
                    <w:ind w:firstLine="0" w:firstLineChars="0"/>
                    <w:jc w:val="center"/>
                    <w:rPr>
                      <w:rFonts w:ascii="宋体" w:hAnsi="宋体" w:cs="仿宋_GB2312"/>
                      <w:b/>
                      <w:bCs/>
                      <w:color w:val="000000"/>
                      <w:kern w:val="0"/>
                      <w:szCs w:val="24"/>
                      <w:highlight w:val="none"/>
                    </w:rPr>
                  </w:pPr>
                  <w:r>
                    <w:rPr>
                      <w:rFonts w:hint="eastAsia" w:ascii="宋体" w:hAnsi="宋体" w:cs="仿宋_GB2312"/>
                      <w:b/>
                      <w:bCs/>
                      <w:color w:val="000000"/>
                      <w:kern w:val="0"/>
                      <w:szCs w:val="24"/>
                      <w:highlight w:val="none"/>
                    </w:rPr>
                    <w:t>强制/可选</w:t>
                  </w:r>
                </w:p>
              </w:tc>
            </w:tr>
            <w:tr w14:paraId="1236B1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1B3F3C27">
                  <w:pPr>
                    <w:widowControl/>
                    <w:ind w:firstLine="0" w:firstLineChars="0"/>
                    <w:rPr>
                      <w:rFonts w:ascii="宋体" w:hAnsi="宋体"/>
                      <w:bCs/>
                      <w:color w:val="000000"/>
                      <w:szCs w:val="24"/>
                      <w:highlight w:val="none"/>
                    </w:rPr>
                  </w:pPr>
                  <w:r>
                    <w:rPr>
                      <w:rFonts w:hint="eastAsia" w:ascii="宋体" w:hAnsi="宋体"/>
                      <w:bCs/>
                      <w:color w:val="000000"/>
                      <w:szCs w:val="24"/>
                      <w:highlight w:val="none"/>
                    </w:rPr>
                    <w:t>Acct</w:t>
                  </w:r>
                </w:p>
              </w:tc>
              <w:tc>
                <w:tcPr>
                  <w:tcW w:w="912" w:type="pct"/>
                  <w:noWrap w:val="0"/>
                  <w:vAlign w:val="center"/>
                </w:tcPr>
                <w:p w14:paraId="41647227">
                  <w:pPr>
                    <w:widowControl/>
                    <w:ind w:firstLine="0" w:firstLineChars="0"/>
                    <w:rPr>
                      <w:rFonts w:ascii="宋体" w:hAnsi="宋体"/>
                      <w:bCs/>
                      <w:color w:val="000000"/>
                      <w:szCs w:val="24"/>
                      <w:highlight w:val="none"/>
                    </w:rPr>
                  </w:pPr>
                  <w:r>
                    <w:rPr>
                      <w:rFonts w:hint="eastAsia" w:ascii="宋体" w:hAnsi="宋体"/>
                      <w:bCs/>
                      <w:color w:val="000000"/>
                      <w:szCs w:val="24"/>
                      <w:highlight w:val="none"/>
                    </w:rPr>
                    <w:t>账号</w:t>
                  </w:r>
                </w:p>
              </w:tc>
              <w:tc>
                <w:tcPr>
                  <w:tcW w:w="646" w:type="pct"/>
                  <w:noWrap w:val="0"/>
                  <w:vAlign w:val="center"/>
                </w:tcPr>
                <w:p w14:paraId="2397DE6B">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663" w:type="pct"/>
                  <w:noWrap w:val="0"/>
                  <w:vAlign w:val="center"/>
                </w:tcPr>
                <w:p w14:paraId="26B4F471">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[1,50]</w:t>
                  </w:r>
                </w:p>
              </w:tc>
              <w:tc>
                <w:tcPr>
                  <w:tcW w:w="1409" w:type="pct"/>
                  <w:noWrap w:val="0"/>
                  <w:vAlign w:val="center"/>
                </w:tcPr>
                <w:p w14:paraId="15CFBA29">
                  <w:pPr>
                    <w:widowControl/>
                    <w:ind w:firstLine="0" w:firstLineChars="0"/>
                    <w:rPr>
                      <w:rFonts w:ascii="宋体" w:hAnsi="宋体" w:cs="仿宋_GB2312"/>
                      <w:bCs/>
                      <w:color w:val="000000"/>
                      <w:kern w:val="0"/>
                      <w:szCs w:val="24"/>
                      <w:highlight w:val="none"/>
                    </w:rPr>
                  </w:pPr>
                </w:p>
              </w:tc>
              <w:tc>
                <w:tcPr>
                  <w:tcW w:w="455" w:type="pct"/>
                  <w:noWrap w:val="0"/>
                  <w:vAlign w:val="center"/>
                </w:tcPr>
                <w:p w14:paraId="17C9CC99">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42BB6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26D789A5">
                  <w:pPr>
                    <w:widowControl/>
                    <w:ind w:firstLine="0" w:firstLineChars="0"/>
                    <w:rPr>
                      <w:rFonts w:ascii="宋体" w:hAnsi="宋体"/>
                      <w:bCs/>
                      <w:color w:val="000000"/>
                      <w:szCs w:val="24"/>
                      <w:highlight w:val="none"/>
                    </w:rPr>
                  </w:pPr>
                  <w:r>
                    <w:rPr>
                      <w:rFonts w:hint="eastAsia" w:ascii="宋体" w:hAnsi="宋体"/>
                      <w:bCs/>
                      <w:color w:val="000000"/>
                      <w:szCs w:val="24"/>
                      <w:highlight w:val="none"/>
                    </w:rPr>
                    <w:t>A</w:t>
                  </w:r>
                  <w:r>
                    <w:rPr>
                      <w:rFonts w:ascii="宋体" w:hAnsi="宋体"/>
                      <w:bCs/>
                      <w:color w:val="000000"/>
                      <w:szCs w:val="24"/>
                      <w:highlight w:val="none"/>
                    </w:rPr>
                    <w:t>dmDivCode</w:t>
                  </w:r>
                </w:p>
              </w:tc>
              <w:tc>
                <w:tcPr>
                  <w:tcW w:w="912" w:type="pct"/>
                  <w:noWrap w:val="0"/>
                  <w:vAlign w:val="center"/>
                </w:tcPr>
                <w:p w14:paraId="24F0915B">
                  <w:pPr>
                    <w:widowControl/>
                    <w:ind w:firstLine="0" w:firstLineChars="0"/>
                    <w:rPr>
                      <w:rFonts w:ascii="宋体" w:hAnsi="宋体"/>
                      <w:bCs/>
                      <w:color w:val="000000"/>
                      <w:szCs w:val="24"/>
                      <w:highlight w:val="none"/>
                    </w:rPr>
                  </w:pPr>
                  <w:r>
                    <w:rPr>
                      <w:rFonts w:hint="eastAsia" w:ascii="宋体" w:hAnsi="宋体"/>
                      <w:bCs/>
                      <w:color w:val="000000"/>
                      <w:szCs w:val="24"/>
                      <w:highlight w:val="none"/>
                    </w:rPr>
                    <w:t>行政区划</w:t>
                  </w:r>
                </w:p>
              </w:tc>
              <w:tc>
                <w:tcPr>
                  <w:tcW w:w="646" w:type="pct"/>
                  <w:noWrap w:val="0"/>
                  <w:vAlign w:val="center"/>
                </w:tcPr>
                <w:p w14:paraId="4B46A3B9">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663" w:type="pct"/>
                  <w:noWrap w:val="0"/>
                  <w:vAlign w:val="center"/>
                </w:tcPr>
                <w:p w14:paraId="4E896C31">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w:t>
                  </w:r>
                  <w:r>
                    <w:rPr>
                      <w:rFonts w:ascii="宋体" w:hAnsi="宋体" w:cs="仿宋_GB2312"/>
                      <w:bCs/>
                      <w:color w:val="000000"/>
                      <w:kern w:val="0"/>
                      <w:szCs w:val="24"/>
                      <w:highlight w:val="none"/>
                    </w:rPr>
                    <w:t>6</w:t>
                  </w:r>
                  <w:r>
                    <w:rPr>
                      <w:rFonts w:hint="eastAsia" w:ascii="宋体" w:hAnsi="宋体" w:cs="仿宋_GB2312"/>
                      <w:bCs/>
                      <w:color w:val="000000"/>
                      <w:kern w:val="0"/>
                      <w:szCs w:val="24"/>
                      <w:highlight w:val="none"/>
                    </w:rPr>
                    <w:t>]</w:t>
                  </w:r>
                </w:p>
              </w:tc>
              <w:tc>
                <w:tcPr>
                  <w:tcW w:w="1409" w:type="pct"/>
                  <w:noWrap w:val="0"/>
                  <w:vAlign w:val="center"/>
                </w:tcPr>
                <w:p w14:paraId="352F8548">
                  <w:pPr>
                    <w:widowControl/>
                    <w:ind w:firstLine="0" w:firstLineChars="0"/>
                    <w:rPr>
                      <w:rFonts w:ascii="宋体" w:hAnsi="宋体" w:cs="仿宋_GB2312"/>
                      <w:bCs/>
                      <w:color w:val="000000"/>
                      <w:kern w:val="0"/>
                      <w:szCs w:val="24"/>
                      <w:highlight w:val="none"/>
                    </w:rPr>
                  </w:pPr>
                </w:p>
              </w:tc>
              <w:tc>
                <w:tcPr>
                  <w:tcW w:w="455" w:type="pct"/>
                  <w:noWrap w:val="0"/>
                  <w:vAlign w:val="center"/>
                </w:tcPr>
                <w:p w14:paraId="63D7785F">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E8B50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4F4BBB20">
                  <w:pPr>
                    <w:widowControl/>
                    <w:ind w:firstLine="0" w:firstLineChars="0"/>
                    <w:rPr>
                      <w:rFonts w:ascii="宋体" w:hAnsi="宋体"/>
                      <w:bCs/>
                      <w:color w:val="000000"/>
                      <w:szCs w:val="24"/>
                      <w:highlight w:val="none"/>
                    </w:rPr>
                  </w:pPr>
                  <w:r>
                    <w:rPr>
                      <w:rFonts w:hint="eastAsia" w:ascii="宋体" w:hAnsi="宋体"/>
                      <w:bCs/>
                      <w:color w:val="000000"/>
                      <w:szCs w:val="24"/>
                      <w:highlight w:val="none"/>
                    </w:rPr>
                    <w:t>AcctOpBk</w:t>
                  </w:r>
                </w:p>
              </w:tc>
              <w:tc>
                <w:tcPr>
                  <w:tcW w:w="912" w:type="pct"/>
                  <w:noWrap w:val="0"/>
                  <w:vAlign w:val="center"/>
                </w:tcPr>
                <w:p w14:paraId="56006A2E">
                  <w:pPr>
                    <w:widowControl/>
                    <w:ind w:firstLine="0" w:firstLineChars="0"/>
                    <w:rPr>
                      <w:rFonts w:ascii="宋体" w:hAnsi="宋体"/>
                      <w:bCs/>
                      <w:color w:val="000000"/>
                      <w:szCs w:val="24"/>
                      <w:highlight w:val="none"/>
                    </w:rPr>
                  </w:pPr>
                  <w:r>
                    <w:rPr>
                      <w:rFonts w:hint="eastAsia" w:ascii="宋体" w:hAnsi="宋体"/>
                      <w:bCs/>
                      <w:color w:val="000000"/>
                      <w:szCs w:val="24"/>
                      <w:highlight w:val="none"/>
                    </w:rPr>
                    <w:t>开户行</w:t>
                  </w:r>
                </w:p>
              </w:tc>
              <w:tc>
                <w:tcPr>
                  <w:tcW w:w="646" w:type="pct"/>
                  <w:noWrap w:val="0"/>
                  <w:vAlign w:val="center"/>
                </w:tcPr>
                <w:p w14:paraId="00C1DA7E">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663" w:type="pct"/>
                  <w:noWrap w:val="0"/>
                  <w:vAlign w:val="center"/>
                </w:tcPr>
                <w:p w14:paraId="49BAC7FE">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[1,100]</w:t>
                  </w:r>
                </w:p>
              </w:tc>
              <w:tc>
                <w:tcPr>
                  <w:tcW w:w="1409" w:type="pct"/>
                  <w:noWrap w:val="0"/>
                  <w:vAlign w:val="center"/>
                </w:tcPr>
                <w:p w14:paraId="54354D63">
                  <w:pPr>
                    <w:widowControl/>
                    <w:ind w:firstLine="0" w:firstLineChars="0"/>
                    <w:rPr>
                      <w:rFonts w:ascii="宋体" w:hAnsi="宋体" w:cs="仿宋_GB2312"/>
                      <w:bCs/>
                      <w:color w:val="000000"/>
                      <w:kern w:val="0"/>
                      <w:szCs w:val="24"/>
                      <w:highlight w:val="none"/>
                    </w:rPr>
                  </w:pPr>
                </w:p>
              </w:tc>
              <w:tc>
                <w:tcPr>
                  <w:tcW w:w="455" w:type="pct"/>
                  <w:noWrap w:val="0"/>
                  <w:vAlign w:val="center"/>
                </w:tcPr>
                <w:p w14:paraId="5CA3C8F8">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E728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2DD9856D">
                  <w:pPr>
                    <w:widowControl/>
                    <w:ind w:firstLine="0" w:firstLineChars="0"/>
                    <w:rPr>
                      <w:rFonts w:ascii="宋体" w:hAnsi="宋体"/>
                      <w:bCs/>
                      <w:color w:val="000000"/>
                      <w:szCs w:val="24"/>
                      <w:highlight w:val="none"/>
                    </w:rPr>
                  </w:pPr>
                  <w:r>
                    <w:rPr>
                      <w:rFonts w:hint="eastAsia" w:ascii="宋体" w:hAnsi="宋体"/>
                      <w:bCs/>
                      <w:color w:val="000000"/>
                      <w:szCs w:val="24"/>
                      <w:highlight w:val="none"/>
                    </w:rPr>
                    <w:t>AcctName</w:t>
                  </w:r>
                </w:p>
              </w:tc>
              <w:tc>
                <w:tcPr>
                  <w:tcW w:w="912" w:type="pct"/>
                  <w:noWrap w:val="0"/>
                  <w:vAlign w:val="center"/>
                </w:tcPr>
                <w:p w14:paraId="09B05F24">
                  <w:pPr>
                    <w:widowControl/>
                    <w:ind w:firstLine="0" w:firstLineChars="0"/>
                    <w:rPr>
                      <w:rFonts w:ascii="宋体" w:hAnsi="宋体"/>
                      <w:bCs/>
                      <w:color w:val="000000"/>
                      <w:szCs w:val="24"/>
                      <w:highlight w:val="none"/>
                    </w:rPr>
                  </w:pPr>
                  <w:r>
                    <w:rPr>
                      <w:rFonts w:hint="eastAsia" w:ascii="宋体" w:hAnsi="宋体"/>
                      <w:bCs/>
                      <w:color w:val="000000"/>
                      <w:szCs w:val="24"/>
                      <w:highlight w:val="none"/>
                    </w:rPr>
                    <w:t>账户名称</w:t>
                  </w:r>
                </w:p>
              </w:tc>
              <w:tc>
                <w:tcPr>
                  <w:tcW w:w="646" w:type="pct"/>
                  <w:noWrap w:val="0"/>
                  <w:vAlign w:val="center"/>
                </w:tcPr>
                <w:p w14:paraId="3BBAA564">
                  <w:pPr>
                    <w:widowControl/>
                    <w:ind w:firstLine="0" w:firstLineChars="0"/>
                    <w:rPr>
                      <w:rFonts w:ascii="宋体" w:hAnsi="宋体" w:cs="仿宋_GB2312"/>
                      <w:bCs/>
                      <w:color w:val="000000"/>
                      <w:kern w:val="0"/>
                      <w:szCs w:val="24"/>
                      <w:highlight w:val="none"/>
                    </w:rPr>
                  </w:pPr>
                  <w:r>
                    <w:rPr>
                      <w:rFonts w:hint="eastAsia" w:ascii="宋体" w:hAnsi="宋体"/>
                      <w:bCs/>
                      <w:color w:val="000000"/>
                      <w:szCs w:val="24"/>
                      <w:highlight w:val="none"/>
                    </w:rPr>
                    <w:t>GBString</w:t>
                  </w:r>
                </w:p>
              </w:tc>
              <w:tc>
                <w:tcPr>
                  <w:tcW w:w="663" w:type="pct"/>
                  <w:noWrap w:val="0"/>
                  <w:vAlign w:val="center"/>
                </w:tcPr>
                <w:p w14:paraId="2B457B56">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[1,100]</w:t>
                  </w:r>
                </w:p>
              </w:tc>
              <w:tc>
                <w:tcPr>
                  <w:tcW w:w="1409" w:type="pct"/>
                  <w:noWrap w:val="0"/>
                  <w:vAlign w:val="center"/>
                </w:tcPr>
                <w:p w14:paraId="27F76F27">
                  <w:pPr>
                    <w:widowControl/>
                    <w:ind w:firstLine="0" w:firstLineChars="0"/>
                    <w:rPr>
                      <w:rFonts w:ascii="宋体" w:hAnsi="宋体" w:cs="仿宋_GB2312"/>
                      <w:bCs/>
                      <w:color w:val="000000"/>
                      <w:kern w:val="0"/>
                      <w:szCs w:val="24"/>
                      <w:highlight w:val="none"/>
                    </w:rPr>
                  </w:pPr>
                </w:p>
              </w:tc>
              <w:tc>
                <w:tcPr>
                  <w:tcW w:w="455" w:type="pct"/>
                  <w:noWrap w:val="0"/>
                  <w:vAlign w:val="center"/>
                </w:tcPr>
                <w:p w14:paraId="315A022C">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CD92C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41C7B240">
                  <w:pPr>
                    <w:widowControl/>
                    <w:ind w:firstLine="0" w:firstLineChars="0"/>
                    <w:rPr>
                      <w:rFonts w:ascii="宋体" w:hAnsi="宋体"/>
                      <w:bCs/>
                      <w:color w:val="000000"/>
                      <w:szCs w:val="24"/>
                      <w:highlight w:val="none"/>
                    </w:rPr>
                  </w:pPr>
                  <w:r>
                    <w:rPr>
                      <w:rFonts w:hint="eastAsia" w:ascii="宋体" w:hAnsi="宋体"/>
                      <w:bCs/>
                      <w:color w:val="000000"/>
                      <w:szCs w:val="24"/>
                      <w:highlight w:val="none"/>
                    </w:rPr>
                    <w:t>AcctBankNo</w:t>
                  </w:r>
                </w:p>
              </w:tc>
              <w:tc>
                <w:tcPr>
                  <w:tcW w:w="912" w:type="pct"/>
                  <w:noWrap w:val="0"/>
                  <w:vAlign w:val="center"/>
                </w:tcPr>
                <w:p w14:paraId="1531D81C">
                  <w:pPr>
                    <w:widowControl/>
                    <w:ind w:firstLine="0" w:firstLineChars="0"/>
                    <w:rPr>
                      <w:rFonts w:ascii="宋体" w:hAnsi="宋体"/>
                      <w:bCs/>
                      <w:color w:val="000000"/>
                      <w:szCs w:val="24"/>
                      <w:highlight w:val="none"/>
                    </w:rPr>
                  </w:pPr>
                  <w:r>
                    <w:rPr>
                      <w:rFonts w:hint="eastAsia" w:ascii="宋体" w:hAnsi="宋体"/>
                      <w:bCs/>
                      <w:color w:val="000000"/>
                      <w:szCs w:val="24"/>
                      <w:highlight w:val="none"/>
                    </w:rPr>
                    <w:t>开户行行号</w:t>
                  </w:r>
                </w:p>
              </w:tc>
              <w:tc>
                <w:tcPr>
                  <w:tcW w:w="646" w:type="pct"/>
                  <w:noWrap w:val="0"/>
                  <w:vAlign w:val="center"/>
                </w:tcPr>
                <w:p w14:paraId="4D86E1FB">
                  <w:pPr>
                    <w:widowControl/>
                    <w:ind w:firstLine="0" w:firstLineChars="0"/>
                    <w:rPr>
                      <w:rFonts w:ascii="宋体" w:hAnsi="宋体"/>
                      <w:bCs/>
                      <w:color w:val="000000"/>
                      <w:szCs w:val="24"/>
                      <w:highlight w:val="none"/>
                    </w:rPr>
                  </w:pPr>
                  <w:r>
                    <w:rPr>
                      <w:rFonts w:hint="eastAsia" w:ascii="宋体" w:hAnsi="宋体" w:cs="仿宋_GB2312"/>
                      <w:bCs/>
                      <w:color w:val="000000"/>
                      <w:kern w:val="0"/>
                      <w:szCs w:val="24"/>
                      <w:highlight w:val="none"/>
                    </w:rPr>
                    <w:t>NString</w:t>
                  </w:r>
                </w:p>
              </w:tc>
              <w:tc>
                <w:tcPr>
                  <w:tcW w:w="663" w:type="pct"/>
                  <w:noWrap w:val="0"/>
                  <w:vAlign w:val="center"/>
                </w:tcPr>
                <w:p w14:paraId="769ED71F">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[0,20]</w:t>
                  </w:r>
                </w:p>
              </w:tc>
              <w:tc>
                <w:tcPr>
                  <w:tcW w:w="1409" w:type="pct"/>
                  <w:noWrap w:val="0"/>
                  <w:vAlign w:val="center"/>
                </w:tcPr>
                <w:p w14:paraId="59682166">
                  <w:pPr>
                    <w:widowControl/>
                    <w:ind w:firstLine="0" w:firstLineChars="0"/>
                    <w:rPr>
                      <w:rFonts w:ascii="宋体" w:hAnsi="宋体" w:cs="仿宋_GB2312"/>
                      <w:bCs/>
                      <w:color w:val="000000"/>
                      <w:kern w:val="0"/>
                      <w:szCs w:val="24"/>
                      <w:highlight w:val="none"/>
                    </w:rPr>
                  </w:pPr>
                </w:p>
              </w:tc>
              <w:tc>
                <w:tcPr>
                  <w:tcW w:w="455" w:type="pct"/>
                  <w:noWrap w:val="0"/>
                  <w:vAlign w:val="center"/>
                </w:tcPr>
                <w:p w14:paraId="7A3E7A2B">
                  <w:pPr>
                    <w:widowControl/>
                    <w:ind w:firstLine="0" w:firstLineChars="0"/>
                    <w:rPr>
                      <w:rFonts w:ascii="宋体" w:hAnsi="宋体" w:cs="仿宋_GB2312"/>
                      <w:bCs/>
                      <w:color w:val="000000"/>
                      <w:kern w:val="0"/>
                      <w:szCs w:val="24"/>
                      <w:highlight w:val="none"/>
                    </w:rPr>
                  </w:pPr>
                  <w:r>
                    <w:rPr>
                      <w:rFonts w:ascii="宋体" w:hAnsi="宋体" w:cs="仿宋_GB2312"/>
                      <w:bCs/>
                      <w:color w:val="000000"/>
                      <w:kern w:val="0"/>
                      <w:szCs w:val="24"/>
                      <w:highlight w:val="none"/>
                    </w:rPr>
                    <w:t>O</w:t>
                  </w:r>
                </w:p>
              </w:tc>
            </w:tr>
            <w:tr w14:paraId="5D607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214FF8F4">
                  <w:pPr>
                    <w:widowControl/>
                    <w:ind w:firstLine="0" w:firstLineChars="0"/>
                    <w:rPr>
                      <w:rFonts w:ascii="宋体" w:hAnsi="宋体"/>
                      <w:bCs/>
                      <w:color w:val="000000"/>
                      <w:szCs w:val="24"/>
                      <w:highlight w:val="none"/>
                    </w:rPr>
                  </w:pPr>
                  <w:r>
                    <w:rPr>
                      <w:rFonts w:hint="eastAsia" w:ascii="宋体" w:hAnsi="宋体"/>
                      <w:bCs/>
                      <w:color w:val="000000"/>
                      <w:szCs w:val="24"/>
                      <w:highlight w:val="none"/>
                    </w:rPr>
                    <w:t>Hold1</w:t>
                  </w:r>
                </w:p>
              </w:tc>
              <w:tc>
                <w:tcPr>
                  <w:tcW w:w="912" w:type="pct"/>
                  <w:noWrap w:val="0"/>
                  <w:vAlign w:val="center"/>
                </w:tcPr>
                <w:p w14:paraId="6802881E">
                  <w:pPr>
                    <w:widowControl/>
                    <w:ind w:firstLine="0" w:firstLineChars="0"/>
                    <w:rPr>
                      <w:rFonts w:ascii="宋体" w:hAnsi="宋体"/>
                      <w:bCs/>
                      <w:color w:val="000000"/>
                      <w:szCs w:val="24"/>
                      <w:highlight w:val="none"/>
                    </w:rPr>
                  </w:pPr>
                  <w:r>
                    <w:rPr>
                      <w:rFonts w:hint="eastAsia" w:ascii="宋体" w:hAnsi="宋体"/>
                      <w:bCs/>
                      <w:color w:val="000000"/>
                      <w:szCs w:val="24"/>
                      <w:highlight w:val="none"/>
                    </w:rPr>
                    <w:t>预留字段</w:t>
                  </w:r>
                </w:p>
              </w:tc>
              <w:tc>
                <w:tcPr>
                  <w:tcW w:w="646" w:type="pct"/>
                  <w:noWrap w:val="0"/>
                  <w:vAlign w:val="center"/>
                </w:tcPr>
                <w:p w14:paraId="1DB9857B">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663" w:type="pct"/>
                  <w:noWrap w:val="0"/>
                  <w:vAlign w:val="center"/>
                </w:tcPr>
                <w:p w14:paraId="3710EC24">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1409" w:type="pct"/>
                  <w:noWrap w:val="0"/>
                  <w:vAlign w:val="center"/>
                </w:tcPr>
                <w:p w14:paraId="59B6AA63">
                  <w:pPr>
                    <w:widowControl/>
                    <w:ind w:firstLine="0" w:firstLineChars="0"/>
                    <w:rPr>
                      <w:rFonts w:ascii="宋体" w:hAnsi="宋体" w:cs="仿宋_GB2312"/>
                      <w:bCs/>
                      <w:color w:val="000000"/>
                      <w:kern w:val="0"/>
                      <w:szCs w:val="24"/>
                      <w:highlight w:val="none"/>
                    </w:rPr>
                  </w:pPr>
                </w:p>
              </w:tc>
              <w:tc>
                <w:tcPr>
                  <w:tcW w:w="455" w:type="pct"/>
                  <w:noWrap w:val="0"/>
                  <w:vAlign w:val="center"/>
                </w:tcPr>
                <w:p w14:paraId="707BD777">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02CEB2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2C58609F">
                  <w:pPr>
                    <w:widowControl/>
                    <w:ind w:firstLine="0" w:firstLineChars="0"/>
                    <w:rPr>
                      <w:rFonts w:ascii="宋体" w:hAnsi="宋体"/>
                      <w:bCs/>
                      <w:color w:val="000000"/>
                      <w:szCs w:val="24"/>
                      <w:highlight w:val="none"/>
                    </w:rPr>
                  </w:pPr>
                  <w:r>
                    <w:rPr>
                      <w:rFonts w:hint="eastAsia" w:ascii="宋体" w:hAnsi="宋体"/>
                      <w:bCs/>
                      <w:color w:val="000000"/>
                      <w:szCs w:val="24"/>
                      <w:highlight w:val="none"/>
                    </w:rPr>
                    <w:t>Hold2</w:t>
                  </w:r>
                </w:p>
              </w:tc>
              <w:tc>
                <w:tcPr>
                  <w:tcW w:w="912" w:type="pct"/>
                  <w:noWrap w:val="0"/>
                  <w:vAlign w:val="center"/>
                </w:tcPr>
                <w:p w14:paraId="67236504">
                  <w:pPr>
                    <w:widowControl/>
                    <w:ind w:firstLine="0" w:firstLineChars="0"/>
                    <w:rPr>
                      <w:rFonts w:ascii="宋体" w:hAnsi="宋体"/>
                      <w:bCs/>
                      <w:color w:val="000000"/>
                      <w:szCs w:val="24"/>
                      <w:highlight w:val="none"/>
                    </w:rPr>
                  </w:pPr>
                  <w:r>
                    <w:rPr>
                      <w:rFonts w:hint="eastAsia" w:ascii="宋体" w:hAnsi="宋体"/>
                      <w:bCs/>
                      <w:color w:val="000000"/>
                      <w:szCs w:val="24"/>
                      <w:highlight w:val="none"/>
                    </w:rPr>
                    <w:t>预留字段</w:t>
                  </w:r>
                </w:p>
              </w:tc>
              <w:tc>
                <w:tcPr>
                  <w:tcW w:w="646" w:type="pct"/>
                  <w:noWrap w:val="0"/>
                  <w:vAlign w:val="center"/>
                </w:tcPr>
                <w:p w14:paraId="3A59ABFB">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663" w:type="pct"/>
                  <w:noWrap w:val="0"/>
                  <w:vAlign w:val="center"/>
                </w:tcPr>
                <w:p w14:paraId="6542ACEE">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1409" w:type="pct"/>
                  <w:noWrap w:val="0"/>
                  <w:vAlign w:val="center"/>
                </w:tcPr>
                <w:p w14:paraId="6990762B">
                  <w:pPr>
                    <w:widowControl/>
                    <w:ind w:firstLine="0" w:firstLineChars="0"/>
                    <w:rPr>
                      <w:rFonts w:ascii="宋体" w:hAnsi="宋体" w:cs="仿宋_GB2312"/>
                      <w:bCs/>
                      <w:color w:val="000000"/>
                      <w:kern w:val="0"/>
                      <w:szCs w:val="24"/>
                      <w:highlight w:val="none"/>
                    </w:rPr>
                  </w:pPr>
                </w:p>
              </w:tc>
              <w:tc>
                <w:tcPr>
                  <w:tcW w:w="455" w:type="pct"/>
                  <w:noWrap w:val="0"/>
                  <w:vAlign w:val="center"/>
                </w:tcPr>
                <w:p w14:paraId="60463635">
                  <w:pPr>
                    <w:widowControl/>
                    <w:ind w:firstLine="0" w:firstLineChars="0"/>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2D9CC25B">
            <w:pPr>
              <w:ind w:firstLine="482"/>
              <w:rPr>
                <w:b/>
                <w:color w:val="000000"/>
                <w:highlight w:val="none"/>
              </w:rPr>
            </w:pPr>
          </w:p>
          <w:p w14:paraId="76457F81">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8.1.1.4.6</w:t>
            </w:r>
            <w:r>
              <w:rPr>
                <w:rFonts w:hint="eastAsia"/>
                <w:color w:val="000000"/>
              </w:rPr>
              <w:t>收单机构查询应缴信息路由转发服务改造</w:t>
            </w:r>
          </w:p>
          <w:p w14:paraId="28DF4ADA">
            <w:pPr>
              <w:ind w:firstLine="472" w:firstLineChars="225"/>
              <w:rPr>
                <w:color w:val="000000"/>
                <w:highlight w:val="none"/>
              </w:rPr>
            </w:pPr>
            <w:r>
              <w:rPr>
                <w:rFonts w:hint="eastAsia"/>
                <w:color w:val="000000"/>
                <w:highlight w:val="none"/>
              </w:rPr>
              <w:t>银行系统通过</w:t>
            </w:r>
            <w:r>
              <w:rPr>
                <w:color w:val="000000"/>
                <w:highlight w:val="none"/>
              </w:rPr>
              <w:t>缴款码向</w:t>
            </w:r>
            <w:r>
              <w:rPr>
                <w:rFonts w:hint="eastAsia"/>
                <w:color w:val="000000"/>
                <w:highlight w:val="none"/>
              </w:rPr>
              <w:t>非税收入征缴信息管理子系统</w:t>
            </w:r>
            <w:r>
              <w:rPr>
                <w:color w:val="000000"/>
                <w:highlight w:val="none"/>
              </w:rPr>
              <w:t>查询应缴信息。</w:t>
            </w:r>
          </w:p>
          <w:p w14:paraId="282C5D5E">
            <w:pPr>
              <w:ind w:firstLine="472" w:firstLineChars="225"/>
              <w:rPr>
                <w:color w:val="000000"/>
                <w:highlight w:val="none"/>
              </w:rPr>
            </w:pPr>
            <w:r>
              <w:rPr>
                <w:rFonts w:hint="eastAsia"/>
                <w:color w:val="000000"/>
                <w:highlight w:val="none"/>
              </w:rPr>
              <w:t>报文体内部XML节点TAG：Voucher</w:t>
            </w:r>
          </w:p>
          <w:tbl>
            <w:tblPr>
              <w:tblStyle w:val="2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1391"/>
              <w:gridCol w:w="1016"/>
              <w:gridCol w:w="928"/>
              <w:gridCol w:w="2204"/>
              <w:gridCol w:w="695"/>
            </w:tblGrid>
            <w:tr w14:paraId="232F7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912" w:type="pct"/>
                  <w:noWrap w:val="0"/>
                  <w:vAlign w:val="center"/>
                </w:tcPr>
                <w:p w14:paraId="622FC4B7">
                  <w:pPr>
                    <w:autoSpaceDE w:val="0"/>
                    <w:autoSpaceDN w:val="0"/>
                    <w:adjustRightInd w:val="0"/>
                    <w:spacing w:line="240" w:lineRule="auto"/>
                    <w:ind w:firstLine="0" w:firstLineChars="0"/>
                    <w:jc w:val="center"/>
                    <w:rPr>
                      <w:rFonts w:ascii="宋体" w:hAnsi="宋体"/>
                      <w:b/>
                      <w:bCs/>
                      <w:color w:val="000000"/>
                      <w:szCs w:val="21"/>
                      <w:highlight w:val="none"/>
                    </w:rPr>
                  </w:pPr>
                  <w:r>
                    <w:rPr>
                      <w:rFonts w:hint="eastAsia" w:ascii="宋体" w:hAnsi="宋体"/>
                      <w:b/>
                      <w:bCs/>
                      <w:color w:val="000000"/>
                      <w:szCs w:val="21"/>
                      <w:highlight w:val="none"/>
                    </w:rPr>
                    <w:t>标识符</w:t>
                  </w:r>
                </w:p>
              </w:tc>
              <w:tc>
                <w:tcPr>
                  <w:tcW w:w="912" w:type="pct"/>
                  <w:noWrap w:val="0"/>
                  <w:vAlign w:val="center"/>
                </w:tcPr>
                <w:p w14:paraId="26E93A99">
                  <w:pPr>
                    <w:autoSpaceDE w:val="0"/>
                    <w:autoSpaceDN w:val="0"/>
                    <w:adjustRightInd w:val="0"/>
                    <w:spacing w:line="240" w:lineRule="auto"/>
                    <w:ind w:firstLine="0" w:firstLineChars="0"/>
                    <w:jc w:val="center"/>
                    <w:rPr>
                      <w:rFonts w:ascii="宋体" w:hAnsi="宋体"/>
                      <w:b/>
                      <w:bCs/>
                      <w:color w:val="000000"/>
                      <w:szCs w:val="21"/>
                      <w:highlight w:val="none"/>
                    </w:rPr>
                  </w:pPr>
                  <w:r>
                    <w:rPr>
                      <w:rFonts w:hint="eastAsia" w:ascii="宋体" w:hAnsi="宋体"/>
                      <w:b/>
                      <w:bCs/>
                      <w:color w:val="000000"/>
                      <w:szCs w:val="21"/>
                      <w:highlight w:val="none"/>
                    </w:rPr>
                    <w:t>数据项名称</w:t>
                  </w:r>
                </w:p>
              </w:tc>
              <w:tc>
                <w:tcPr>
                  <w:tcW w:w="666" w:type="pct"/>
                  <w:noWrap w:val="0"/>
                  <w:vAlign w:val="center"/>
                </w:tcPr>
                <w:p w14:paraId="6E9925D9">
                  <w:pPr>
                    <w:autoSpaceDE w:val="0"/>
                    <w:autoSpaceDN w:val="0"/>
                    <w:adjustRightInd w:val="0"/>
                    <w:spacing w:line="240" w:lineRule="auto"/>
                    <w:ind w:firstLine="0" w:firstLineChars="0"/>
                    <w:jc w:val="center"/>
                    <w:rPr>
                      <w:rFonts w:ascii="宋体" w:hAnsi="宋体"/>
                      <w:b/>
                      <w:bCs/>
                      <w:color w:val="000000"/>
                      <w:szCs w:val="21"/>
                      <w:highlight w:val="none"/>
                    </w:rPr>
                  </w:pPr>
                  <w:r>
                    <w:rPr>
                      <w:rFonts w:hint="eastAsia" w:ascii="宋体" w:hAnsi="宋体"/>
                      <w:b/>
                      <w:bCs/>
                      <w:color w:val="000000"/>
                      <w:szCs w:val="21"/>
                      <w:highlight w:val="none"/>
                    </w:rPr>
                    <w:t>类型</w:t>
                  </w:r>
                </w:p>
              </w:tc>
              <w:tc>
                <w:tcPr>
                  <w:tcW w:w="608" w:type="pct"/>
                  <w:noWrap w:val="0"/>
                  <w:vAlign w:val="center"/>
                </w:tcPr>
                <w:p w14:paraId="460EBC46">
                  <w:pPr>
                    <w:autoSpaceDE w:val="0"/>
                    <w:autoSpaceDN w:val="0"/>
                    <w:adjustRightInd w:val="0"/>
                    <w:spacing w:line="240" w:lineRule="auto"/>
                    <w:ind w:firstLine="0" w:firstLineChars="0"/>
                    <w:jc w:val="center"/>
                    <w:rPr>
                      <w:rFonts w:ascii="宋体" w:hAnsi="宋体"/>
                      <w:b/>
                      <w:bCs/>
                      <w:color w:val="000000"/>
                      <w:szCs w:val="21"/>
                      <w:highlight w:val="none"/>
                    </w:rPr>
                  </w:pPr>
                  <w:r>
                    <w:rPr>
                      <w:rFonts w:hint="eastAsia" w:ascii="宋体" w:hAnsi="宋体"/>
                      <w:b/>
                      <w:bCs/>
                      <w:color w:val="000000"/>
                      <w:szCs w:val="21"/>
                      <w:highlight w:val="none"/>
                    </w:rPr>
                    <w:t>长度</w:t>
                  </w:r>
                </w:p>
              </w:tc>
              <w:tc>
                <w:tcPr>
                  <w:tcW w:w="1445" w:type="pct"/>
                  <w:noWrap w:val="0"/>
                  <w:vAlign w:val="center"/>
                </w:tcPr>
                <w:p w14:paraId="008F0584">
                  <w:pPr>
                    <w:autoSpaceDE w:val="0"/>
                    <w:autoSpaceDN w:val="0"/>
                    <w:adjustRightInd w:val="0"/>
                    <w:spacing w:line="240" w:lineRule="auto"/>
                    <w:ind w:firstLine="0" w:firstLineChars="0"/>
                    <w:jc w:val="center"/>
                    <w:rPr>
                      <w:rFonts w:ascii="宋体" w:hAnsi="宋体"/>
                      <w:b/>
                      <w:bCs/>
                      <w:color w:val="000000"/>
                      <w:szCs w:val="21"/>
                      <w:highlight w:val="none"/>
                    </w:rPr>
                  </w:pPr>
                  <w:r>
                    <w:rPr>
                      <w:rFonts w:hint="eastAsia" w:ascii="宋体" w:hAnsi="宋体"/>
                      <w:b/>
                      <w:bCs/>
                      <w:color w:val="000000"/>
                      <w:szCs w:val="21"/>
                      <w:highlight w:val="none"/>
                    </w:rPr>
                    <w:t>数据项描述</w:t>
                  </w:r>
                </w:p>
              </w:tc>
              <w:tc>
                <w:tcPr>
                  <w:tcW w:w="455" w:type="pct"/>
                  <w:noWrap w:val="0"/>
                  <w:vAlign w:val="center"/>
                </w:tcPr>
                <w:p w14:paraId="7625A51F">
                  <w:pPr>
                    <w:autoSpaceDE w:val="0"/>
                    <w:autoSpaceDN w:val="0"/>
                    <w:adjustRightInd w:val="0"/>
                    <w:spacing w:line="240" w:lineRule="auto"/>
                    <w:ind w:firstLine="0" w:firstLineChars="0"/>
                    <w:jc w:val="center"/>
                    <w:rPr>
                      <w:rFonts w:ascii="宋体" w:hAnsi="宋体"/>
                      <w:b/>
                      <w:bCs/>
                      <w:color w:val="000000"/>
                      <w:szCs w:val="21"/>
                      <w:highlight w:val="none"/>
                    </w:rPr>
                  </w:pPr>
                  <w:r>
                    <w:rPr>
                      <w:rFonts w:hint="eastAsia" w:ascii="宋体" w:hAnsi="宋体"/>
                      <w:b/>
                      <w:bCs/>
                      <w:color w:val="000000"/>
                      <w:szCs w:val="21"/>
                      <w:highlight w:val="none"/>
                    </w:rPr>
                    <w:t>强制/可选</w:t>
                  </w:r>
                </w:p>
              </w:tc>
            </w:tr>
            <w:tr w14:paraId="0CE39B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 w:type="pct"/>
                  <w:noWrap w:val="0"/>
                  <w:vAlign w:val="top"/>
                </w:tcPr>
                <w:p w14:paraId="76EEF457">
                  <w:pPr>
                    <w:autoSpaceDE w:val="0"/>
                    <w:autoSpaceDN w:val="0"/>
                    <w:adjustRightInd w:val="0"/>
                    <w:spacing w:line="240" w:lineRule="auto"/>
                    <w:ind w:firstLine="0" w:firstLineChars="0"/>
                    <w:rPr>
                      <w:rFonts w:ascii="宋体" w:hAnsi="宋体"/>
                      <w:color w:val="000000"/>
                      <w:szCs w:val="21"/>
                      <w:highlight w:val="none"/>
                    </w:rPr>
                  </w:pPr>
                  <w:r>
                    <w:rPr>
                      <w:rFonts w:ascii="宋体" w:hAnsi="宋体"/>
                      <w:color w:val="000000"/>
                      <w:szCs w:val="21"/>
                      <w:highlight w:val="none"/>
                    </w:rPr>
                    <w:t>Pay</w:t>
                  </w:r>
                  <w:r>
                    <w:rPr>
                      <w:rFonts w:hint="eastAsia" w:ascii="宋体" w:hAnsi="宋体"/>
                      <w:color w:val="000000"/>
                      <w:szCs w:val="21"/>
                      <w:highlight w:val="none"/>
                    </w:rPr>
                    <w:t>C</w:t>
                  </w:r>
                  <w:r>
                    <w:rPr>
                      <w:rFonts w:ascii="宋体" w:hAnsi="宋体"/>
                      <w:color w:val="000000"/>
                      <w:szCs w:val="21"/>
                      <w:highlight w:val="none"/>
                    </w:rPr>
                    <w:t>ode</w:t>
                  </w:r>
                </w:p>
              </w:tc>
              <w:tc>
                <w:tcPr>
                  <w:tcW w:w="912" w:type="pct"/>
                  <w:noWrap w:val="0"/>
                  <w:vAlign w:val="center"/>
                </w:tcPr>
                <w:p w14:paraId="78B89425">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缴款码</w:t>
                  </w:r>
                </w:p>
              </w:tc>
              <w:tc>
                <w:tcPr>
                  <w:tcW w:w="666" w:type="pct"/>
                  <w:noWrap w:val="0"/>
                  <w:vAlign w:val="center"/>
                </w:tcPr>
                <w:p w14:paraId="784795BB">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String</w:t>
                  </w:r>
                </w:p>
              </w:tc>
              <w:tc>
                <w:tcPr>
                  <w:tcW w:w="608" w:type="pct"/>
                  <w:noWrap w:val="0"/>
                  <w:vAlign w:val="center"/>
                </w:tcPr>
                <w:p w14:paraId="046F12AC">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[1,20]</w:t>
                  </w:r>
                </w:p>
              </w:tc>
              <w:tc>
                <w:tcPr>
                  <w:tcW w:w="1445" w:type="pct"/>
                  <w:noWrap w:val="0"/>
                  <w:vAlign w:val="center"/>
                </w:tcPr>
                <w:p w14:paraId="2B056C30">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唯一码</w:t>
                  </w:r>
                </w:p>
              </w:tc>
              <w:tc>
                <w:tcPr>
                  <w:tcW w:w="455" w:type="pct"/>
                  <w:noWrap w:val="0"/>
                  <w:vAlign w:val="center"/>
                </w:tcPr>
                <w:p w14:paraId="41C71CC6">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M</w:t>
                  </w:r>
                </w:p>
              </w:tc>
            </w:tr>
            <w:tr w14:paraId="2D21E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 w:type="pct"/>
                  <w:noWrap w:val="0"/>
                  <w:vAlign w:val="top"/>
                </w:tcPr>
                <w:p w14:paraId="6A7E04FF">
                  <w:pPr>
                    <w:autoSpaceDE w:val="0"/>
                    <w:autoSpaceDN w:val="0"/>
                    <w:adjustRightInd w:val="0"/>
                    <w:spacing w:line="240" w:lineRule="auto"/>
                    <w:ind w:firstLine="0" w:firstLineChars="0"/>
                    <w:rPr>
                      <w:rFonts w:ascii="宋体" w:hAnsi="宋体"/>
                      <w:color w:val="000000"/>
                      <w:szCs w:val="21"/>
                      <w:highlight w:val="none"/>
                    </w:rPr>
                  </w:pPr>
                  <w:r>
                    <w:rPr>
                      <w:rFonts w:ascii="宋体" w:hAnsi="宋体"/>
                      <w:color w:val="000000"/>
                      <w:szCs w:val="21"/>
                      <w:highlight w:val="none"/>
                    </w:rPr>
                    <w:t>PayMode</w:t>
                  </w:r>
                </w:p>
              </w:tc>
              <w:tc>
                <w:tcPr>
                  <w:tcW w:w="912" w:type="pct"/>
                  <w:noWrap w:val="0"/>
                  <w:vAlign w:val="center"/>
                </w:tcPr>
                <w:p w14:paraId="3FD03404">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收款渠道</w:t>
                  </w:r>
                </w:p>
              </w:tc>
              <w:tc>
                <w:tcPr>
                  <w:tcW w:w="666" w:type="pct"/>
                  <w:noWrap w:val="0"/>
                  <w:vAlign w:val="center"/>
                </w:tcPr>
                <w:p w14:paraId="065DD732">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NString</w:t>
                  </w:r>
                </w:p>
              </w:tc>
              <w:tc>
                <w:tcPr>
                  <w:tcW w:w="608" w:type="pct"/>
                  <w:noWrap w:val="0"/>
                  <w:vAlign w:val="center"/>
                </w:tcPr>
                <w:p w14:paraId="1DC1A6DF">
                  <w:pPr>
                    <w:autoSpaceDE w:val="0"/>
                    <w:autoSpaceDN w:val="0"/>
                    <w:adjustRightInd w:val="0"/>
                    <w:spacing w:line="240" w:lineRule="auto"/>
                    <w:ind w:firstLine="0" w:firstLineChars="0"/>
                    <w:rPr>
                      <w:rFonts w:ascii="宋体" w:hAnsi="宋体"/>
                      <w:color w:val="000000"/>
                      <w:szCs w:val="21"/>
                      <w:highlight w:val="none"/>
                    </w:rPr>
                  </w:pPr>
                  <w:r>
                    <w:rPr>
                      <w:rFonts w:ascii="宋体" w:hAnsi="宋体"/>
                      <w:color w:val="000000"/>
                      <w:szCs w:val="21"/>
                      <w:highlight w:val="none"/>
                    </w:rPr>
                    <w:t>[1,2]</w:t>
                  </w:r>
                </w:p>
              </w:tc>
              <w:tc>
                <w:tcPr>
                  <w:tcW w:w="1445" w:type="pct"/>
                  <w:noWrap w:val="0"/>
                  <w:vAlign w:val="center"/>
                </w:tcPr>
                <w:p w14:paraId="2D7E2BF5">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见附录2</w:t>
                  </w:r>
                </w:p>
              </w:tc>
              <w:tc>
                <w:tcPr>
                  <w:tcW w:w="455" w:type="pct"/>
                  <w:noWrap w:val="0"/>
                  <w:vAlign w:val="center"/>
                </w:tcPr>
                <w:p w14:paraId="5D761B36">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M</w:t>
                  </w:r>
                </w:p>
              </w:tc>
            </w:tr>
            <w:tr w14:paraId="096DCF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 w:type="pct"/>
                  <w:noWrap w:val="0"/>
                  <w:vAlign w:val="top"/>
                </w:tcPr>
                <w:p w14:paraId="26EA6A10">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Hold1</w:t>
                  </w:r>
                </w:p>
              </w:tc>
              <w:tc>
                <w:tcPr>
                  <w:tcW w:w="912" w:type="pct"/>
                  <w:noWrap w:val="0"/>
                  <w:vAlign w:val="center"/>
                </w:tcPr>
                <w:p w14:paraId="20890F13">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预留字段</w:t>
                  </w:r>
                </w:p>
              </w:tc>
              <w:tc>
                <w:tcPr>
                  <w:tcW w:w="666" w:type="pct"/>
                  <w:noWrap w:val="0"/>
                  <w:vAlign w:val="center"/>
                </w:tcPr>
                <w:p w14:paraId="7FEF7645">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GBString</w:t>
                  </w:r>
                </w:p>
              </w:tc>
              <w:tc>
                <w:tcPr>
                  <w:tcW w:w="608" w:type="pct"/>
                  <w:noWrap w:val="0"/>
                  <w:vAlign w:val="center"/>
                </w:tcPr>
                <w:p w14:paraId="572AEDE9">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[0,100]</w:t>
                  </w:r>
                </w:p>
              </w:tc>
              <w:tc>
                <w:tcPr>
                  <w:tcW w:w="1445" w:type="pct"/>
                  <w:noWrap w:val="0"/>
                  <w:vAlign w:val="center"/>
                </w:tcPr>
                <w:p w14:paraId="3FD4BEDC">
                  <w:pPr>
                    <w:autoSpaceDE w:val="0"/>
                    <w:autoSpaceDN w:val="0"/>
                    <w:adjustRightInd w:val="0"/>
                    <w:spacing w:line="240" w:lineRule="auto"/>
                    <w:ind w:firstLine="0" w:firstLineChars="0"/>
                    <w:rPr>
                      <w:rFonts w:ascii="宋体" w:hAnsi="宋体"/>
                      <w:color w:val="000000"/>
                      <w:szCs w:val="21"/>
                      <w:highlight w:val="none"/>
                    </w:rPr>
                  </w:pPr>
                </w:p>
              </w:tc>
              <w:tc>
                <w:tcPr>
                  <w:tcW w:w="455" w:type="pct"/>
                  <w:noWrap w:val="0"/>
                  <w:vAlign w:val="center"/>
                </w:tcPr>
                <w:p w14:paraId="20D1DF0C">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O</w:t>
                  </w:r>
                </w:p>
              </w:tc>
            </w:tr>
            <w:tr w14:paraId="796A5E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 w:type="pct"/>
                  <w:noWrap w:val="0"/>
                  <w:vAlign w:val="top"/>
                </w:tcPr>
                <w:p w14:paraId="416B4AD9">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Hold2</w:t>
                  </w:r>
                </w:p>
              </w:tc>
              <w:tc>
                <w:tcPr>
                  <w:tcW w:w="912" w:type="pct"/>
                  <w:noWrap w:val="0"/>
                  <w:vAlign w:val="center"/>
                </w:tcPr>
                <w:p w14:paraId="6F8CBE5C">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预留字段</w:t>
                  </w:r>
                </w:p>
              </w:tc>
              <w:tc>
                <w:tcPr>
                  <w:tcW w:w="666" w:type="pct"/>
                  <w:noWrap w:val="0"/>
                  <w:vAlign w:val="center"/>
                </w:tcPr>
                <w:p w14:paraId="7F47B344">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GBString</w:t>
                  </w:r>
                </w:p>
              </w:tc>
              <w:tc>
                <w:tcPr>
                  <w:tcW w:w="608" w:type="pct"/>
                  <w:noWrap w:val="0"/>
                  <w:vAlign w:val="center"/>
                </w:tcPr>
                <w:p w14:paraId="1C44C485">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[0,100]</w:t>
                  </w:r>
                </w:p>
              </w:tc>
              <w:tc>
                <w:tcPr>
                  <w:tcW w:w="1445" w:type="pct"/>
                  <w:noWrap w:val="0"/>
                  <w:vAlign w:val="center"/>
                </w:tcPr>
                <w:p w14:paraId="64453ADD">
                  <w:pPr>
                    <w:autoSpaceDE w:val="0"/>
                    <w:autoSpaceDN w:val="0"/>
                    <w:adjustRightInd w:val="0"/>
                    <w:spacing w:line="240" w:lineRule="auto"/>
                    <w:ind w:firstLine="0" w:firstLineChars="0"/>
                    <w:rPr>
                      <w:rFonts w:ascii="宋体" w:hAnsi="宋体"/>
                      <w:color w:val="000000"/>
                      <w:szCs w:val="21"/>
                      <w:highlight w:val="none"/>
                    </w:rPr>
                  </w:pPr>
                </w:p>
              </w:tc>
              <w:tc>
                <w:tcPr>
                  <w:tcW w:w="455" w:type="pct"/>
                  <w:noWrap w:val="0"/>
                  <w:vAlign w:val="center"/>
                </w:tcPr>
                <w:p w14:paraId="74193A11">
                  <w:pPr>
                    <w:autoSpaceDE w:val="0"/>
                    <w:autoSpaceDN w:val="0"/>
                    <w:adjustRightInd w:val="0"/>
                    <w:spacing w:line="240" w:lineRule="auto"/>
                    <w:ind w:firstLine="0" w:firstLineChars="0"/>
                    <w:rPr>
                      <w:rFonts w:ascii="宋体" w:hAnsi="宋体"/>
                      <w:color w:val="000000"/>
                      <w:szCs w:val="21"/>
                      <w:highlight w:val="none"/>
                    </w:rPr>
                  </w:pPr>
                  <w:r>
                    <w:rPr>
                      <w:rFonts w:hint="eastAsia" w:ascii="宋体" w:hAnsi="宋体"/>
                      <w:color w:val="000000"/>
                      <w:szCs w:val="21"/>
                      <w:highlight w:val="none"/>
                    </w:rPr>
                    <w:t>O</w:t>
                  </w:r>
                </w:p>
              </w:tc>
            </w:tr>
          </w:tbl>
          <w:p w14:paraId="1C5878FC">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8.1.1.4.7</w:t>
            </w:r>
            <w:r>
              <w:rPr>
                <w:rFonts w:hint="eastAsia"/>
                <w:color w:val="000000"/>
              </w:rPr>
              <w:t>应缴信息路由转发服务改造</w:t>
            </w:r>
          </w:p>
          <w:p w14:paraId="172E237E">
            <w:pPr>
              <w:ind w:firstLine="472" w:firstLineChars="225"/>
              <w:rPr>
                <w:color w:val="000000"/>
                <w:highlight w:val="none"/>
              </w:rPr>
            </w:pPr>
            <w:r>
              <w:rPr>
                <w:rFonts w:hint="eastAsia"/>
                <w:color w:val="000000"/>
                <w:highlight w:val="none"/>
              </w:rPr>
              <w:t>银行系统发起2601报文后财政查询成功通过非税收入征缴信息管理子系统返回560</w:t>
            </w:r>
            <w:r>
              <w:rPr>
                <w:color w:val="000000"/>
                <w:highlight w:val="none"/>
              </w:rPr>
              <w:t>3</w:t>
            </w:r>
            <w:r>
              <w:rPr>
                <w:rFonts w:hint="eastAsia"/>
                <w:color w:val="000000"/>
                <w:highlight w:val="none"/>
              </w:rPr>
              <w:t>报文。返回</w:t>
            </w:r>
            <w:r>
              <w:rPr>
                <w:color w:val="000000"/>
                <w:highlight w:val="none"/>
              </w:rPr>
              <w:t>的</w:t>
            </w:r>
            <w:r>
              <w:rPr>
                <w:rFonts w:hint="eastAsia"/>
                <w:color w:val="000000"/>
                <w:highlight w:val="none"/>
              </w:rPr>
              <w:t>5603报文</w:t>
            </w:r>
            <w:r>
              <w:rPr>
                <w:color w:val="000000"/>
                <w:highlight w:val="none"/>
              </w:rPr>
              <w:t>中的收款账号，</w:t>
            </w:r>
            <w:r>
              <w:rPr>
                <w:rFonts w:hint="eastAsia"/>
                <w:color w:val="000000"/>
                <w:highlight w:val="none"/>
              </w:rPr>
              <w:t>如果收款</w:t>
            </w:r>
            <w:r>
              <w:rPr>
                <w:color w:val="000000"/>
                <w:highlight w:val="none"/>
              </w:rPr>
              <w:t>账户类型为科目</w:t>
            </w:r>
            <w:r>
              <w:rPr>
                <w:rFonts w:hint="eastAsia"/>
                <w:color w:val="000000"/>
                <w:highlight w:val="none"/>
              </w:rPr>
              <w:t>，</w:t>
            </w:r>
            <w:r>
              <w:rPr>
                <w:color w:val="000000"/>
                <w:highlight w:val="none"/>
              </w:rPr>
              <w:t>则资金首先记入</w:t>
            </w:r>
            <w:r>
              <w:rPr>
                <w:rFonts w:hint="eastAsia"/>
                <w:color w:val="000000"/>
                <w:highlight w:val="none"/>
              </w:rPr>
              <w:t>银行系统</w:t>
            </w:r>
            <w:r>
              <w:rPr>
                <w:color w:val="000000"/>
                <w:highlight w:val="none"/>
              </w:rPr>
              <w:t>相</w:t>
            </w:r>
            <w:r>
              <w:rPr>
                <w:rFonts w:hint="eastAsia"/>
                <w:color w:val="000000"/>
                <w:highlight w:val="none"/>
              </w:rPr>
              <w:t>应</w:t>
            </w:r>
            <w:r>
              <w:rPr>
                <w:color w:val="000000"/>
                <w:highlight w:val="none"/>
              </w:rPr>
              <w:t>科目，然后等待财政的统一清分指令</w:t>
            </w:r>
            <w:r>
              <w:rPr>
                <w:rFonts w:hint="eastAsia"/>
                <w:color w:val="000000"/>
                <w:highlight w:val="none"/>
              </w:rPr>
              <w:t>，按照约定时间</w:t>
            </w:r>
            <w:r>
              <w:rPr>
                <w:color w:val="000000"/>
                <w:highlight w:val="none"/>
              </w:rPr>
              <w:t>根据清分指令将资金转入指定财政账户</w:t>
            </w:r>
            <w:r>
              <w:rPr>
                <w:rFonts w:hint="eastAsia"/>
                <w:color w:val="000000"/>
                <w:highlight w:val="none"/>
              </w:rPr>
              <w:t>；</w:t>
            </w:r>
            <w:r>
              <w:rPr>
                <w:color w:val="000000"/>
                <w:highlight w:val="none"/>
              </w:rPr>
              <w:t>如果</w:t>
            </w:r>
            <w:r>
              <w:rPr>
                <w:rFonts w:hint="eastAsia"/>
                <w:color w:val="000000"/>
                <w:highlight w:val="none"/>
              </w:rPr>
              <w:t>收款</w:t>
            </w:r>
            <w:r>
              <w:rPr>
                <w:color w:val="000000"/>
                <w:highlight w:val="none"/>
              </w:rPr>
              <w:t>账户类型为财政专户</w:t>
            </w:r>
            <w:r>
              <w:rPr>
                <w:rFonts w:hint="eastAsia"/>
                <w:color w:val="000000"/>
                <w:highlight w:val="none"/>
              </w:rPr>
              <w:t>，</w:t>
            </w:r>
            <w:r>
              <w:rPr>
                <w:color w:val="000000"/>
                <w:highlight w:val="none"/>
              </w:rPr>
              <w:t>本行资金则</w:t>
            </w:r>
            <w:r>
              <w:rPr>
                <w:rFonts w:hint="eastAsia"/>
                <w:color w:val="000000"/>
                <w:highlight w:val="none"/>
              </w:rPr>
              <w:t>直接入账</w:t>
            </w:r>
            <w:r>
              <w:rPr>
                <w:color w:val="000000"/>
                <w:highlight w:val="none"/>
              </w:rPr>
              <w:t>到</w:t>
            </w:r>
            <w:r>
              <w:rPr>
                <w:rFonts w:hint="eastAsia"/>
                <w:color w:val="000000"/>
                <w:highlight w:val="none"/>
              </w:rPr>
              <w:t>本行</w:t>
            </w:r>
            <w:r>
              <w:rPr>
                <w:color w:val="000000"/>
                <w:highlight w:val="none"/>
              </w:rPr>
              <w:t>的财政专户，跨行资金</w:t>
            </w:r>
            <w:r>
              <w:rPr>
                <w:rFonts w:hint="eastAsia"/>
                <w:color w:val="000000"/>
                <w:highlight w:val="none"/>
              </w:rPr>
              <w:t>（或第三方支付）收单机构</w:t>
            </w:r>
            <w:r>
              <w:rPr>
                <w:color w:val="000000"/>
                <w:highlight w:val="none"/>
              </w:rPr>
              <w:t>需要通过行间划转完成资金划转，收单机构在进行行间划转时需要发送</w:t>
            </w:r>
            <w:r>
              <w:rPr>
                <w:rFonts w:hint="eastAsia"/>
                <w:color w:val="000000"/>
                <w:highlight w:val="none"/>
              </w:rPr>
              <w:t>2613报文</w:t>
            </w:r>
            <w:r>
              <w:rPr>
                <w:color w:val="000000"/>
                <w:highlight w:val="none"/>
              </w:rPr>
              <w:t>到财政</w:t>
            </w:r>
            <w:r>
              <w:rPr>
                <w:rFonts w:hint="eastAsia"/>
                <w:color w:val="000000"/>
                <w:highlight w:val="none"/>
              </w:rPr>
              <w:t>。收单机构发起2601报文后财政查询失败则返回5001报文。</w:t>
            </w:r>
          </w:p>
          <w:p w14:paraId="155EF962">
            <w:pPr>
              <w:ind w:firstLine="472" w:firstLineChars="225"/>
              <w:rPr>
                <w:color w:val="000000"/>
                <w:highlight w:val="none"/>
              </w:rPr>
            </w:pPr>
            <w:r>
              <w:rPr>
                <w:rFonts w:hint="eastAsia"/>
                <w:color w:val="000000"/>
                <w:highlight w:val="none"/>
              </w:rPr>
              <w:t>报文体内部XML节点TAG：Voucher</w:t>
            </w:r>
          </w:p>
          <w:tbl>
            <w:tblPr>
              <w:tblStyle w:val="23"/>
              <w:tblW w:w="4997"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1"/>
              <w:gridCol w:w="1392"/>
              <w:gridCol w:w="986"/>
              <w:gridCol w:w="868"/>
              <w:gridCol w:w="2294"/>
              <w:gridCol w:w="694"/>
            </w:tblGrid>
            <w:tr w14:paraId="2BAD49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912" w:type="pct"/>
                  <w:noWrap w:val="0"/>
                  <w:vAlign w:val="center"/>
                </w:tcPr>
                <w:p w14:paraId="64D38762">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912" w:type="pct"/>
                  <w:noWrap w:val="0"/>
                  <w:vAlign w:val="center"/>
                </w:tcPr>
                <w:p w14:paraId="2CDEF18C">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646" w:type="pct"/>
                  <w:noWrap w:val="0"/>
                  <w:vAlign w:val="center"/>
                </w:tcPr>
                <w:p w14:paraId="7DA5E618">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569" w:type="pct"/>
                  <w:noWrap w:val="0"/>
                  <w:vAlign w:val="center"/>
                </w:tcPr>
                <w:p w14:paraId="08024418">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1503" w:type="pct"/>
                  <w:noWrap w:val="0"/>
                  <w:vAlign w:val="center"/>
                </w:tcPr>
                <w:p w14:paraId="3668323F">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455" w:type="pct"/>
                  <w:noWrap w:val="0"/>
                  <w:vAlign w:val="center"/>
                </w:tcPr>
                <w:p w14:paraId="610F2D02">
                  <w:pPr>
                    <w:autoSpaceDE w:val="0"/>
                    <w:autoSpaceDN w:val="0"/>
                    <w:adjustRightInd w:val="0"/>
                    <w:spacing w:line="240" w:lineRule="auto"/>
                    <w:ind w:firstLine="0" w:firstLineChars="0"/>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1F42D4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912" w:type="pct"/>
                  <w:noWrap w:val="0"/>
                  <w:vAlign w:val="top"/>
                </w:tcPr>
                <w:p w14:paraId="1514A200">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A</w:t>
                  </w:r>
                  <w:r>
                    <w:rPr>
                      <w:rFonts w:ascii="宋体" w:hAnsi="宋体"/>
                      <w:color w:val="000000"/>
                      <w:szCs w:val="24"/>
                      <w:highlight w:val="none"/>
                    </w:rPr>
                    <w:t>dmDivCode</w:t>
                  </w:r>
                </w:p>
              </w:tc>
              <w:tc>
                <w:tcPr>
                  <w:tcW w:w="912" w:type="pct"/>
                  <w:noWrap w:val="0"/>
                  <w:vAlign w:val="center"/>
                </w:tcPr>
                <w:p w14:paraId="4A5875F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行政区划</w:t>
                  </w:r>
                </w:p>
              </w:tc>
              <w:tc>
                <w:tcPr>
                  <w:tcW w:w="646" w:type="pct"/>
                  <w:noWrap w:val="0"/>
                  <w:vAlign w:val="center"/>
                </w:tcPr>
                <w:p w14:paraId="5C1CD10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String</w:t>
                  </w:r>
                </w:p>
              </w:tc>
              <w:tc>
                <w:tcPr>
                  <w:tcW w:w="569" w:type="pct"/>
                  <w:noWrap w:val="0"/>
                  <w:vAlign w:val="center"/>
                </w:tcPr>
                <w:p w14:paraId="04730C8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w:t>
                  </w:r>
                  <w:r>
                    <w:rPr>
                      <w:rFonts w:ascii="宋体" w:hAnsi="宋体"/>
                      <w:color w:val="000000"/>
                      <w:szCs w:val="24"/>
                      <w:highlight w:val="none"/>
                    </w:rPr>
                    <w:t>6</w:t>
                  </w:r>
                  <w:r>
                    <w:rPr>
                      <w:rFonts w:hint="eastAsia" w:ascii="宋体" w:hAnsi="宋体"/>
                      <w:color w:val="000000"/>
                      <w:szCs w:val="24"/>
                      <w:highlight w:val="none"/>
                    </w:rPr>
                    <w:t>]</w:t>
                  </w:r>
                </w:p>
              </w:tc>
              <w:tc>
                <w:tcPr>
                  <w:tcW w:w="1503" w:type="pct"/>
                  <w:noWrap w:val="0"/>
                  <w:vAlign w:val="center"/>
                </w:tcPr>
                <w:p w14:paraId="646BD64C">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1A5B6D3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2EB442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1FAB604A">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Pay</w:t>
                  </w:r>
                  <w:r>
                    <w:rPr>
                      <w:rFonts w:hint="eastAsia" w:ascii="宋体" w:hAnsi="宋体"/>
                      <w:color w:val="000000"/>
                      <w:szCs w:val="24"/>
                      <w:highlight w:val="none"/>
                    </w:rPr>
                    <w:t>C</w:t>
                  </w:r>
                  <w:r>
                    <w:rPr>
                      <w:rFonts w:ascii="宋体" w:hAnsi="宋体"/>
                      <w:color w:val="000000"/>
                      <w:szCs w:val="24"/>
                      <w:highlight w:val="none"/>
                    </w:rPr>
                    <w:t>ode</w:t>
                  </w:r>
                </w:p>
              </w:tc>
              <w:tc>
                <w:tcPr>
                  <w:tcW w:w="912" w:type="pct"/>
                  <w:noWrap w:val="0"/>
                  <w:vAlign w:val="center"/>
                </w:tcPr>
                <w:p w14:paraId="6476EA6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缴款码</w:t>
                  </w:r>
                </w:p>
              </w:tc>
              <w:tc>
                <w:tcPr>
                  <w:tcW w:w="646" w:type="pct"/>
                  <w:noWrap w:val="0"/>
                  <w:vAlign w:val="center"/>
                </w:tcPr>
                <w:p w14:paraId="4EA7BE4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String</w:t>
                  </w:r>
                </w:p>
              </w:tc>
              <w:tc>
                <w:tcPr>
                  <w:tcW w:w="569" w:type="pct"/>
                  <w:noWrap w:val="0"/>
                  <w:vAlign w:val="center"/>
                </w:tcPr>
                <w:p w14:paraId="6CF16E4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[1,20]</w:t>
                  </w:r>
                </w:p>
              </w:tc>
              <w:tc>
                <w:tcPr>
                  <w:tcW w:w="1503" w:type="pct"/>
                  <w:noWrap w:val="0"/>
                  <w:vAlign w:val="center"/>
                </w:tcPr>
                <w:p w14:paraId="21A6EBA3">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34D69AD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0C4F8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0AB3773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BillDate</w:t>
                  </w:r>
                </w:p>
              </w:tc>
              <w:tc>
                <w:tcPr>
                  <w:tcW w:w="912" w:type="pct"/>
                  <w:noWrap w:val="0"/>
                  <w:vAlign w:val="center"/>
                </w:tcPr>
                <w:p w14:paraId="27A8B18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填制日期</w:t>
                  </w:r>
                </w:p>
              </w:tc>
              <w:tc>
                <w:tcPr>
                  <w:tcW w:w="646" w:type="pct"/>
                  <w:noWrap w:val="0"/>
                  <w:vAlign w:val="center"/>
                </w:tcPr>
                <w:p w14:paraId="12F0439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Date</w:t>
                  </w:r>
                </w:p>
              </w:tc>
              <w:tc>
                <w:tcPr>
                  <w:tcW w:w="569" w:type="pct"/>
                  <w:noWrap w:val="0"/>
                  <w:vAlign w:val="center"/>
                </w:tcPr>
                <w:p w14:paraId="4E5B9F6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8</w:t>
                  </w:r>
                </w:p>
              </w:tc>
              <w:tc>
                <w:tcPr>
                  <w:tcW w:w="1503" w:type="pct"/>
                  <w:noWrap w:val="0"/>
                  <w:vAlign w:val="center"/>
                </w:tcPr>
                <w:p w14:paraId="3D3E2765">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5AA36C1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3D2CAE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2E1AE519">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ChgAgenCode</w:t>
                  </w:r>
                </w:p>
              </w:tc>
              <w:tc>
                <w:tcPr>
                  <w:tcW w:w="912" w:type="pct"/>
                  <w:noWrap w:val="0"/>
                  <w:vAlign w:val="center"/>
                </w:tcPr>
                <w:p w14:paraId="1859998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执收单位编码</w:t>
                  </w:r>
                </w:p>
              </w:tc>
              <w:tc>
                <w:tcPr>
                  <w:tcW w:w="646" w:type="pct"/>
                  <w:noWrap w:val="0"/>
                  <w:vAlign w:val="center"/>
                </w:tcPr>
                <w:p w14:paraId="4783305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String</w:t>
                  </w:r>
                </w:p>
              </w:tc>
              <w:tc>
                <w:tcPr>
                  <w:tcW w:w="569" w:type="pct"/>
                  <w:noWrap w:val="0"/>
                  <w:vAlign w:val="center"/>
                </w:tcPr>
                <w:p w14:paraId="58AC3B2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[1,30]</w:t>
                  </w:r>
                </w:p>
              </w:tc>
              <w:tc>
                <w:tcPr>
                  <w:tcW w:w="1503" w:type="pct"/>
                  <w:noWrap w:val="0"/>
                  <w:vAlign w:val="center"/>
                </w:tcPr>
                <w:p w14:paraId="34106BAD">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7B3D71E2">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0F39A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67E6C6DE">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ChgAgen</w:t>
                  </w:r>
                  <w:r>
                    <w:rPr>
                      <w:rFonts w:hint="eastAsia" w:ascii="宋体" w:hAnsi="宋体"/>
                      <w:color w:val="000000"/>
                      <w:szCs w:val="24"/>
                      <w:highlight w:val="none"/>
                    </w:rPr>
                    <w:t>Name</w:t>
                  </w:r>
                </w:p>
              </w:tc>
              <w:tc>
                <w:tcPr>
                  <w:tcW w:w="912" w:type="pct"/>
                  <w:noWrap w:val="0"/>
                  <w:vAlign w:val="center"/>
                </w:tcPr>
                <w:p w14:paraId="171D8AE2">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执收单位名称</w:t>
                  </w:r>
                </w:p>
              </w:tc>
              <w:tc>
                <w:tcPr>
                  <w:tcW w:w="646" w:type="pct"/>
                  <w:noWrap w:val="0"/>
                  <w:vAlign w:val="center"/>
                </w:tcPr>
                <w:p w14:paraId="27CEDE3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center"/>
                </w:tcPr>
                <w:p w14:paraId="2E080D1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[1,100]</w:t>
                  </w:r>
                </w:p>
              </w:tc>
              <w:tc>
                <w:tcPr>
                  <w:tcW w:w="1503" w:type="pct"/>
                  <w:noWrap w:val="0"/>
                  <w:vAlign w:val="center"/>
                </w:tcPr>
                <w:p w14:paraId="5D3472E0">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75EC924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54B65B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1926E048">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PayerName</w:t>
                  </w:r>
                </w:p>
              </w:tc>
              <w:tc>
                <w:tcPr>
                  <w:tcW w:w="912" w:type="pct"/>
                  <w:noWrap w:val="0"/>
                  <w:vAlign w:val="center"/>
                </w:tcPr>
                <w:p w14:paraId="1FDC944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缴（付）款人全称</w:t>
                  </w:r>
                </w:p>
              </w:tc>
              <w:tc>
                <w:tcPr>
                  <w:tcW w:w="646" w:type="pct"/>
                  <w:noWrap w:val="0"/>
                  <w:vAlign w:val="center"/>
                </w:tcPr>
                <w:p w14:paraId="76EA371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center"/>
                </w:tcPr>
                <w:p w14:paraId="7A3309C0">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[1,100]</w:t>
                  </w:r>
                </w:p>
              </w:tc>
              <w:tc>
                <w:tcPr>
                  <w:tcW w:w="1503" w:type="pct"/>
                  <w:noWrap w:val="0"/>
                  <w:vAlign w:val="center"/>
                </w:tcPr>
                <w:p w14:paraId="26DA649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财政返回的缴款书上的交款人名称</w:t>
                  </w:r>
                </w:p>
              </w:tc>
              <w:tc>
                <w:tcPr>
                  <w:tcW w:w="455" w:type="pct"/>
                  <w:noWrap w:val="0"/>
                  <w:vAlign w:val="center"/>
                </w:tcPr>
                <w:p w14:paraId="13DAE42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2D6EC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63DCF5BA">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PayerAcct</w:t>
                  </w:r>
                </w:p>
              </w:tc>
              <w:tc>
                <w:tcPr>
                  <w:tcW w:w="912" w:type="pct"/>
                  <w:noWrap w:val="0"/>
                  <w:vAlign w:val="center"/>
                </w:tcPr>
                <w:p w14:paraId="41929A0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缴（付）款人账号</w:t>
                  </w:r>
                </w:p>
              </w:tc>
              <w:tc>
                <w:tcPr>
                  <w:tcW w:w="646" w:type="pct"/>
                  <w:noWrap w:val="0"/>
                  <w:vAlign w:val="center"/>
                </w:tcPr>
                <w:p w14:paraId="5D2C100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String</w:t>
                  </w:r>
                </w:p>
              </w:tc>
              <w:tc>
                <w:tcPr>
                  <w:tcW w:w="569" w:type="pct"/>
                  <w:noWrap w:val="0"/>
                  <w:vAlign w:val="center"/>
                </w:tcPr>
                <w:p w14:paraId="0EEDE9F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[0,50]</w:t>
                  </w:r>
                </w:p>
              </w:tc>
              <w:tc>
                <w:tcPr>
                  <w:tcW w:w="1503" w:type="pct"/>
                  <w:noWrap w:val="0"/>
                  <w:vAlign w:val="center"/>
                </w:tcPr>
                <w:p w14:paraId="47EEB4F5">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1309075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r w14:paraId="74CE14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303C9819">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OpBk</w:t>
                  </w:r>
                </w:p>
              </w:tc>
              <w:tc>
                <w:tcPr>
                  <w:tcW w:w="912" w:type="pct"/>
                  <w:noWrap w:val="0"/>
                  <w:vAlign w:val="center"/>
                </w:tcPr>
                <w:p w14:paraId="4DE3088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缴（付）款人开户行</w:t>
                  </w:r>
                </w:p>
              </w:tc>
              <w:tc>
                <w:tcPr>
                  <w:tcW w:w="646" w:type="pct"/>
                  <w:noWrap w:val="0"/>
                  <w:vAlign w:val="center"/>
                </w:tcPr>
                <w:p w14:paraId="5159409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center"/>
                </w:tcPr>
                <w:p w14:paraId="0D8B613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[0,100]</w:t>
                  </w:r>
                </w:p>
              </w:tc>
              <w:tc>
                <w:tcPr>
                  <w:tcW w:w="1503" w:type="pct"/>
                  <w:noWrap w:val="0"/>
                  <w:vAlign w:val="center"/>
                </w:tcPr>
                <w:p w14:paraId="0EA748A7">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626F40C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r w14:paraId="525EE2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1BAD8A80">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Amt</w:t>
                  </w:r>
                </w:p>
              </w:tc>
              <w:tc>
                <w:tcPr>
                  <w:tcW w:w="912" w:type="pct"/>
                  <w:noWrap w:val="0"/>
                  <w:vAlign w:val="center"/>
                </w:tcPr>
                <w:p w14:paraId="3DDFFA0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缴款金额合计</w:t>
                  </w:r>
                </w:p>
              </w:tc>
              <w:tc>
                <w:tcPr>
                  <w:tcW w:w="646" w:type="pct"/>
                  <w:noWrap w:val="0"/>
                  <w:vAlign w:val="center"/>
                </w:tcPr>
                <w:p w14:paraId="06C26C6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Currency</w:t>
                  </w:r>
                </w:p>
              </w:tc>
              <w:tc>
                <w:tcPr>
                  <w:tcW w:w="569" w:type="pct"/>
                  <w:noWrap w:val="0"/>
                  <w:vAlign w:val="center"/>
                </w:tcPr>
                <w:p w14:paraId="75D3D52B">
                  <w:pPr>
                    <w:autoSpaceDE w:val="0"/>
                    <w:autoSpaceDN w:val="0"/>
                    <w:adjustRightInd w:val="0"/>
                    <w:spacing w:line="240" w:lineRule="auto"/>
                    <w:ind w:firstLine="0" w:firstLineChars="0"/>
                    <w:rPr>
                      <w:rFonts w:ascii="宋体" w:hAnsi="宋体"/>
                      <w:color w:val="000000"/>
                      <w:szCs w:val="24"/>
                      <w:highlight w:val="none"/>
                    </w:rPr>
                  </w:pPr>
                </w:p>
              </w:tc>
              <w:tc>
                <w:tcPr>
                  <w:tcW w:w="1503" w:type="pct"/>
                  <w:noWrap w:val="0"/>
                  <w:vAlign w:val="center"/>
                </w:tcPr>
                <w:p w14:paraId="00EDEAD6">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4BC2057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74C1B1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012C586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OriAmt</w:t>
                  </w:r>
                </w:p>
              </w:tc>
              <w:tc>
                <w:tcPr>
                  <w:tcW w:w="912" w:type="pct"/>
                  <w:noWrap w:val="0"/>
                  <w:vAlign w:val="center"/>
                </w:tcPr>
                <w:p w14:paraId="68EDBC1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缴款书金额</w:t>
                  </w:r>
                </w:p>
              </w:tc>
              <w:tc>
                <w:tcPr>
                  <w:tcW w:w="646" w:type="pct"/>
                  <w:noWrap w:val="0"/>
                  <w:vAlign w:val="center"/>
                </w:tcPr>
                <w:p w14:paraId="47FB3D9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Currency</w:t>
                  </w:r>
                </w:p>
              </w:tc>
              <w:tc>
                <w:tcPr>
                  <w:tcW w:w="569" w:type="pct"/>
                  <w:noWrap w:val="0"/>
                  <w:vAlign w:val="center"/>
                </w:tcPr>
                <w:p w14:paraId="748AF655">
                  <w:pPr>
                    <w:autoSpaceDE w:val="0"/>
                    <w:autoSpaceDN w:val="0"/>
                    <w:adjustRightInd w:val="0"/>
                    <w:spacing w:line="240" w:lineRule="auto"/>
                    <w:ind w:firstLine="0" w:firstLineChars="0"/>
                    <w:rPr>
                      <w:rFonts w:ascii="宋体" w:hAnsi="宋体"/>
                      <w:color w:val="000000"/>
                      <w:szCs w:val="24"/>
                      <w:highlight w:val="none"/>
                    </w:rPr>
                  </w:pPr>
                </w:p>
              </w:tc>
              <w:tc>
                <w:tcPr>
                  <w:tcW w:w="1503" w:type="pct"/>
                  <w:noWrap w:val="0"/>
                  <w:vAlign w:val="center"/>
                </w:tcPr>
                <w:p w14:paraId="6D475B65">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3DFAA5B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023143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3F7E56B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Delay</w:t>
                  </w:r>
                  <w:r>
                    <w:rPr>
                      <w:rFonts w:ascii="宋体" w:hAnsi="宋体"/>
                      <w:color w:val="000000"/>
                      <w:szCs w:val="24"/>
                      <w:highlight w:val="none"/>
                    </w:rPr>
                    <w:t>Amt</w:t>
                  </w:r>
                </w:p>
              </w:tc>
              <w:tc>
                <w:tcPr>
                  <w:tcW w:w="912" w:type="pct"/>
                  <w:noWrap w:val="0"/>
                  <w:vAlign w:val="center"/>
                </w:tcPr>
                <w:p w14:paraId="267F060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滞纳金</w:t>
                  </w:r>
                </w:p>
              </w:tc>
              <w:tc>
                <w:tcPr>
                  <w:tcW w:w="646" w:type="pct"/>
                  <w:noWrap w:val="0"/>
                  <w:vAlign w:val="center"/>
                </w:tcPr>
                <w:p w14:paraId="4D2EB32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Currency</w:t>
                  </w:r>
                </w:p>
              </w:tc>
              <w:tc>
                <w:tcPr>
                  <w:tcW w:w="569" w:type="pct"/>
                  <w:noWrap w:val="0"/>
                  <w:vAlign w:val="center"/>
                </w:tcPr>
                <w:p w14:paraId="3644061C">
                  <w:pPr>
                    <w:autoSpaceDE w:val="0"/>
                    <w:autoSpaceDN w:val="0"/>
                    <w:adjustRightInd w:val="0"/>
                    <w:spacing w:line="240" w:lineRule="auto"/>
                    <w:ind w:firstLine="0" w:firstLineChars="0"/>
                    <w:rPr>
                      <w:rFonts w:ascii="宋体" w:hAnsi="宋体"/>
                      <w:color w:val="000000"/>
                      <w:szCs w:val="24"/>
                      <w:highlight w:val="none"/>
                    </w:rPr>
                  </w:pPr>
                </w:p>
              </w:tc>
              <w:tc>
                <w:tcPr>
                  <w:tcW w:w="1503" w:type="pct"/>
                  <w:noWrap w:val="0"/>
                  <w:vAlign w:val="center"/>
                </w:tcPr>
                <w:p w14:paraId="5BC653CD">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17531B6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013B03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2D48DE1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PayStats</w:t>
                  </w:r>
                </w:p>
              </w:tc>
              <w:tc>
                <w:tcPr>
                  <w:tcW w:w="912" w:type="pct"/>
                  <w:noWrap w:val="0"/>
                  <w:vAlign w:val="center"/>
                </w:tcPr>
                <w:p w14:paraId="323503F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缴款状态</w:t>
                  </w:r>
                </w:p>
              </w:tc>
              <w:tc>
                <w:tcPr>
                  <w:tcW w:w="646" w:type="pct"/>
                  <w:noWrap w:val="0"/>
                  <w:vAlign w:val="center"/>
                </w:tcPr>
                <w:p w14:paraId="0EB3119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569" w:type="pct"/>
                  <w:noWrap w:val="0"/>
                  <w:vAlign w:val="center"/>
                </w:tcPr>
                <w:p w14:paraId="77536F3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1</w:t>
                  </w:r>
                </w:p>
              </w:tc>
              <w:tc>
                <w:tcPr>
                  <w:tcW w:w="1503" w:type="pct"/>
                  <w:noWrap w:val="0"/>
                  <w:vAlign w:val="center"/>
                </w:tcPr>
                <w:p w14:paraId="13E7359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0：未缴款，1：已缴款</w:t>
                  </w:r>
                </w:p>
              </w:tc>
              <w:tc>
                <w:tcPr>
                  <w:tcW w:w="455" w:type="pct"/>
                  <w:noWrap w:val="0"/>
                  <w:vAlign w:val="center"/>
                </w:tcPr>
                <w:p w14:paraId="740D75E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407AC6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0928FA9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RecAcctType</w:t>
                  </w:r>
                </w:p>
              </w:tc>
              <w:tc>
                <w:tcPr>
                  <w:tcW w:w="912" w:type="pct"/>
                  <w:noWrap w:val="0"/>
                  <w:vAlign w:val="center"/>
                </w:tcPr>
                <w:p w14:paraId="7CE4C73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收款人账户类型</w:t>
                  </w:r>
                </w:p>
              </w:tc>
              <w:tc>
                <w:tcPr>
                  <w:tcW w:w="646" w:type="pct"/>
                  <w:noWrap w:val="0"/>
                  <w:vAlign w:val="center"/>
                </w:tcPr>
                <w:p w14:paraId="38FBEB1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569" w:type="pct"/>
                  <w:noWrap w:val="0"/>
                  <w:vAlign w:val="center"/>
                </w:tcPr>
                <w:p w14:paraId="390D718F">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2</w:t>
                  </w:r>
                </w:p>
              </w:tc>
              <w:tc>
                <w:tcPr>
                  <w:tcW w:w="1503" w:type="pct"/>
                  <w:noWrap w:val="0"/>
                  <w:vAlign w:val="center"/>
                </w:tcPr>
                <w:p w14:paraId="0ADA478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见附录5</w:t>
                  </w:r>
                </w:p>
              </w:tc>
              <w:tc>
                <w:tcPr>
                  <w:tcW w:w="455" w:type="pct"/>
                  <w:noWrap w:val="0"/>
                  <w:vAlign w:val="center"/>
                </w:tcPr>
                <w:p w14:paraId="78DAEB8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70009B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75A91EFE">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RecName</w:t>
                  </w:r>
                </w:p>
              </w:tc>
              <w:tc>
                <w:tcPr>
                  <w:tcW w:w="912" w:type="pct"/>
                  <w:noWrap w:val="0"/>
                  <w:vAlign w:val="center"/>
                </w:tcPr>
                <w:p w14:paraId="48B85E6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收款人全称</w:t>
                  </w:r>
                </w:p>
              </w:tc>
              <w:tc>
                <w:tcPr>
                  <w:tcW w:w="646" w:type="pct"/>
                  <w:noWrap w:val="0"/>
                  <w:vAlign w:val="center"/>
                </w:tcPr>
                <w:p w14:paraId="77500AD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center"/>
                </w:tcPr>
                <w:p w14:paraId="678444D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,100]</w:t>
                  </w:r>
                </w:p>
              </w:tc>
              <w:tc>
                <w:tcPr>
                  <w:tcW w:w="1503" w:type="pct"/>
                  <w:vMerge w:val="restart"/>
                  <w:noWrap w:val="0"/>
                  <w:vAlign w:val="center"/>
                </w:tcPr>
                <w:p w14:paraId="56AAF69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当</w:t>
                  </w:r>
                  <w:r>
                    <w:rPr>
                      <w:rFonts w:ascii="宋体" w:hAnsi="宋体"/>
                      <w:color w:val="000000"/>
                      <w:szCs w:val="24"/>
                      <w:highlight w:val="none"/>
                    </w:rPr>
                    <w:t>收款人账户类型为</w:t>
                  </w:r>
                  <w:r>
                    <w:rPr>
                      <w:rFonts w:hint="eastAsia" w:ascii="宋体" w:hAnsi="宋体"/>
                      <w:color w:val="000000"/>
                      <w:szCs w:val="24"/>
                      <w:highlight w:val="none"/>
                    </w:rPr>
                    <w:t>科目</w:t>
                  </w:r>
                  <w:r>
                    <w:rPr>
                      <w:rFonts w:ascii="宋体" w:hAnsi="宋体"/>
                      <w:color w:val="000000"/>
                      <w:szCs w:val="24"/>
                      <w:highlight w:val="none"/>
                    </w:rPr>
                    <w:t>时，可为空</w:t>
                  </w:r>
                </w:p>
              </w:tc>
              <w:tc>
                <w:tcPr>
                  <w:tcW w:w="455" w:type="pct"/>
                  <w:noWrap w:val="0"/>
                  <w:vAlign w:val="center"/>
                </w:tcPr>
                <w:p w14:paraId="540E8B3B">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610D39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2" w:type="pct"/>
                  <w:noWrap w:val="0"/>
                  <w:vAlign w:val="top"/>
                </w:tcPr>
                <w:p w14:paraId="72081E8E">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Rec</w:t>
                  </w:r>
                  <w:r>
                    <w:rPr>
                      <w:rFonts w:hint="eastAsia" w:ascii="宋体" w:hAnsi="宋体"/>
                      <w:color w:val="000000"/>
                      <w:szCs w:val="24"/>
                      <w:highlight w:val="none"/>
                    </w:rPr>
                    <w:t>Acct</w:t>
                  </w:r>
                </w:p>
              </w:tc>
              <w:tc>
                <w:tcPr>
                  <w:tcW w:w="912" w:type="pct"/>
                  <w:noWrap w:val="0"/>
                  <w:vAlign w:val="top"/>
                </w:tcPr>
                <w:p w14:paraId="417462C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收款人账号</w:t>
                  </w:r>
                </w:p>
              </w:tc>
              <w:tc>
                <w:tcPr>
                  <w:tcW w:w="646" w:type="pct"/>
                  <w:noWrap w:val="0"/>
                  <w:vAlign w:val="top"/>
                </w:tcPr>
                <w:p w14:paraId="12D1EEA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String</w:t>
                  </w:r>
                </w:p>
              </w:tc>
              <w:tc>
                <w:tcPr>
                  <w:tcW w:w="569" w:type="pct"/>
                  <w:noWrap w:val="0"/>
                  <w:vAlign w:val="top"/>
                </w:tcPr>
                <w:p w14:paraId="4B1507FC">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,50]</w:t>
                  </w:r>
                </w:p>
              </w:tc>
              <w:tc>
                <w:tcPr>
                  <w:tcW w:w="1503" w:type="pct"/>
                  <w:vMerge w:val="continue"/>
                  <w:noWrap w:val="0"/>
                  <w:vAlign w:val="top"/>
                </w:tcPr>
                <w:p w14:paraId="1F7F3FCA">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top"/>
                </w:tcPr>
                <w:p w14:paraId="2CDFA26E">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2B40E6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4326FC34">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Rec</w:t>
                  </w:r>
                  <w:r>
                    <w:rPr>
                      <w:rFonts w:hint="eastAsia" w:ascii="宋体" w:hAnsi="宋体"/>
                      <w:color w:val="000000"/>
                      <w:szCs w:val="24"/>
                      <w:highlight w:val="none"/>
                    </w:rPr>
                    <w:t>OpBk</w:t>
                  </w:r>
                </w:p>
              </w:tc>
              <w:tc>
                <w:tcPr>
                  <w:tcW w:w="912" w:type="pct"/>
                  <w:noWrap w:val="0"/>
                  <w:vAlign w:val="center"/>
                </w:tcPr>
                <w:p w14:paraId="0FBB286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收款人开户行</w:t>
                  </w:r>
                </w:p>
              </w:tc>
              <w:tc>
                <w:tcPr>
                  <w:tcW w:w="646" w:type="pct"/>
                  <w:noWrap w:val="0"/>
                  <w:vAlign w:val="center"/>
                </w:tcPr>
                <w:p w14:paraId="1C71C1C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center"/>
                </w:tcPr>
                <w:p w14:paraId="13BC5BE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,100]</w:t>
                  </w:r>
                </w:p>
              </w:tc>
              <w:tc>
                <w:tcPr>
                  <w:tcW w:w="1503" w:type="pct"/>
                  <w:vMerge w:val="continue"/>
                  <w:noWrap w:val="0"/>
                  <w:vAlign w:val="center"/>
                </w:tcPr>
                <w:p w14:paraId="0853897C">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center"/>
                </w:tcPr>
                <w:p w14:paraId="4F2B959D">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4EC888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4266027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IsInterBank</w:t>
                  </w:r>
                </w:p>
              </w:tc>
              <w:tc>
                <w:tcPr>
                  <w:tcW w:w="912" w:type="pct"/>
                  <w:noWrap w:val="0"/>
                  <w:vAlign w:val="center"/>
                </w:tcPr>
                <w:p w14:paraId="62DDEC3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是否跨行</w:t>
                  </w:r>
                </w:p>
              </w:tc>
              <w:tc>
                <w:tcPr>
                  <w:tcW w:w="646" w:type="pct"/>
                  <w:noWrap w:val="0"/>
                  <w:vAlign w:val="center"/>
                </w:tcPr>
                <w:p w14:paraId="7F6C75A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NString</w:t>
                  </w:r>
                </w:p>
              </w:tc>
              <w:tc>
                <w:tcPr>
                  <w:tcW w:w="569" w:type="pct"/>
                  <w:noWrap w:val="0"/>
                  <w:vAlign w:val="center"/>
                </w:tcPr>
                <w:p w14:paraId="7476B651">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1</w:t>
                  </w:r>
                  <w:r>
                    <w:rPr>
                      <w:rFonts w:hint="eastAsia" w:ascii="宋体" w:hAnsi="宋体"/>
                      <w:color w:val="000000"/>
                      <w:szCs w:val="24"/>
                      <w:highlight w:val="none"/>
                    </w:rPr>
                    <w:t>,1]</w:t>
                  </w:r>
                </w:p>
              </w:tc>
              <w:tc>
                <w:tcPr>
                  <w:tcW w:w="1503" w:type="pct"/>
                  <w:noWrap w:val="0"/>
                  <w:vAlign w:val="center"/>
                </w:tcPr>
                <w:p w14:paraId="6C150799">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0本行，1跨行</w:t>
                  </w:r>
                </w:p>
              </w:tc>
              <w:tc>
                <w:tcPr>
                  <w:tcW w:w="455" w:type="pct"/>
                  <w:noWrap w:val="0"/>
                  <w:vAlign w:val="center"/>
                </w:tcPr>
                <w:p w14:paraId="25039D87">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w:t>
                  </w:r>
                </w:p>
              </w:tc>
            </w:tr>
            <w:tr w14:paraId="476468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1864B53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PayInfo</w:t>
                  </w:r>
                </w:p>
              </w:tc>
              <w:tc>
                <w:tcPr>
                  <w:tcW w:w="912" w:type="pct"/>
                  <w:noWrap w:val="0"/>
                  <w:vAlign w:val="center"/>
                </w:tcPr>
                <w:p w14:paraId="4C8F5034">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摘要</w:t>
                  </w:r>
                </w:p>
              </w:tc>
              <w:tc>
                <w:tcPr>
                  <w:tcW w:w="646" w:type="pct"/>
                  <w:noWrap w:val="0"/>
                  <w:vAlign w:val="center"/>
                </w:tcPr>
                <w:p w14:paraId="0135876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center"/>
                </w:tcPr>
                <w:p w14:paraId="39C0FD3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,5</w:t>
                  </w:r>
                  <w:r>
                    <w:rPr>
                      <w:rFonts w:ascii="宋体" w:hAnsi="宋体"/>
                      <w:color w:val="000000"/>
                      <w:szCs w:val="24"/>
                      <w:highlight w:val="none"/>
                    </w:rPr>
                    <w:t>00</w:t>
                  </w:r>
                  <w:r>
                    <w:rPr>
                      <w:rFonts w:hint="eastAsia" w:ascii="宋体" w:hAnsi="宋体"/>
                      <w:color w:val="000000"/>
                      <w:szCs w:val="24"/>
                      <w:highlight w:val="none"/>
                    </w:rPr>
                    <w:t>]</w:t>
                  </w:r>
                </w:p>
              </w:tc>
              <w:tc>
                <w:tcPr>
                  <w:tcW w:w="1503" w:type="pct"/>
                  <w:noWrap w:val="0"/>
                  <w:vAlign w:val="center"/>
                </w:tcPr>
                <w:p w14:paraId="453D3E0F">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全国统一项目识别码+项目名称+金额，信息以分隔符进行分割，如：全国统一项目识别码1|项目名称1|2.0#全国统一项目识别码2|项目名称2|3.0#,也可为财政定义的其他格式</w:t>
                  </w:r>
                </w:p>
              </w:tc>
              <w:tc>
                <w:tcPr>
                  <w:tcW w:w="455" w:type="pct"/>
                  <w:noWrap w:val="0"/>
                  <w:vAlign w:val="center"/>
                </w:tcPr>
                <w:p w14:paraId="72E03DD9">
                  <w:pPr>
                    <w:autoSpaceDE w:val="0"/>
                    <w:autoSpaceDN w:val="0"/>
                    <w:adjustRightInd w:val="0"/>
                    <w:spacing w:line="240" w:lineRule="auto"/>
                    <w:ind w:firstLine="0" w:firstLineChars="0"/>
                    <w:rPr>
                      <w:rFonts w:ascii="宋体" w:hAnsi="宋体"/>
                      <w:color w:val="000000"/>
                      <w:szCs w:val="24"/>
                      <w:highlight w:val="none"/>
                    </w:rPr>
                  </w:pPr>
                  <w:r>
                    <w:rPr>
                      <w:rFonts w:ascii="宋体" w:hAnsi="宋体"/>
                      <w:color w:val="000000"/>
                      <w:szCs w:val="24"/>
                      <w:highlight w:val="none"/>
                    </w:rPr>
                    <w:t>O</w:t>
                  </w:r>
                </w:p>
              </w:tc>
            </w:tr>
            <w:tr w14:paraId="441476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665CAAE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Memo</w:t>
                  </w:r>
                </w:p>
              </w:tc>
              <w:tc>
                <w:tcPr>
                  <w:tcW w:w="912" w:type="pct"/>
                  <w:noWrap w:val="0"/>
                  <w:vAlign w:val="top"/>
                </w:tcPr>
                <w:p w14:paraId="2F660D7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备注</w:t>
                  </w:r>
                </w:p>
              </w:tc>
              <w:tc>
                <w:tcPr>
                  <w:tcW w:w="646" w:type="pct"/>
                  <w:noWrap w:val="0"/>
                  <w:vAlign w:val="center"/>
                </w:tcPr>
                <w:p w14:paraId="7047DA3E">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center"/>
                </w:tcPr>
                <w:p w14:paraId="25B61E1B">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w:t>
                  </w:r>
                  <w:r>
                    <w:rPr>
                      <w:rFonts w:ascii="宋体" w:hAnsi="宋体"/>
                      <w:color w:val="000000"/>
                      <w:szCs w:val="24"/>
                      <w:highlight w:val="none"/>
                    </w:rPr>
                    <w:t>2</w:t>
                  </w:r>
                  <w:r>
                    <w:rPr>
                      <w:rFonts w:hint="eastAsia" w:ascii="宋体" w:hAnsi="宋体"/>
                      <w:color w:val="000000"/>
                      <w:szCs w:val="24"/>
                      <w:highlight w:val="none"/>
                    </w:rPr>
                    <w:t>00]</w:t>
                  </w:r>
                </w:p>
              </w:tc>
              <w:tc>
                <w:tcPr>
                  <w:tcW w:w="1503" w:type="pct"/>
                  <w:noWrap w:val="0"/>
                  <w:vAlign w:val="top"/>
                </w:tcPr>
                <w:p w14:paraId="2EE98EA5">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top"/>
                </w:tcPr>
                <w:p w14:paraId="758092A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r w14:paraId="61F60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2C6FFCFA">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Hold1</w:t>
                  </w:r>
                </w:p>
              </w:tc>
              <w:tc>
                <w:tcPr>
                  <w:tcW w:w="912" w:type="pct"/>
                  <w:noWrap w:val="0"/>
                  <w:vAlign w:val="top"/>
                </w:tcPr>
                <w:p w14:paraId="62CBF8C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预留字段</w:t>
                  </w:r>
                </w:p>
              </w:tc>
              <w:tc>
                <w:tcPr>
                  <w:tcW w:w="646" w:type="pct"/>
                  <w:noWrap w:val="0"/>
                  <w:vAlign w:val="top"/>
                </w:tcPr>
                <w:p w14:paraId="6446701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top"/>
                </w:tcPr>
                <w:p w14:paraId="2130B673">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[0,100]</w:t>
                  </w:r>
                </w:p>
              </w:tc>
              <w:tc>
                <w:tcPr>
                  <w:tcW w:w="1503" w:type="pct"/>
                  <w:noWrap w:val="0"/>
                  <w:vAlign w:val="top"/>
                </w:tcPr>
                <w:p w14:paraId="2E891FF1">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top"/>
                </w:tcPr>
                <w:p w14:paraId="70A8EA68">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r w14:paraId="40C12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912" w:type="pct"/>
                  <w:noWrap w:val="0"/>
                  <w:vAlign w:val="top"/>
                </w:tcPr>
                <w:p w14:paraId="4E576B7D">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Hold2</w:t>
                  </w:r>
                </w:p>
              </w:tc>
              <w:tc>
                <w:tcPr>
                  <w:tcW w:w="912" w:type="pct"/>
                  <w:noWrap w:val="0"/>
                  <w:vAlign w:val="top"/>
                </w:tcPr>
                <w:p w14:paraId="44FC1C02">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预留字段</w:t>
                  </w:r>
                </w:p>
              </w:tc>
              <w:tc>
                <w:tcPr>
                  <w:tcW w:w="646" w:type="pct"/>
                  <w:noWrap w:val="0"/>
                  <w:vAlign w:val="top"/>
                </w:tcPr>
                <w:p w14:paraId="66D39352">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GBString</w:t>
                  </w:r>
                </w:p>
              </w:tc>
              <w:tc>
                <w:tcPr>
                  <w:tcW w:w="569" w:type="pct"/>
                  <w:noWrap w:val="0"/>
                  <w:vAlign w:val="top"/>
                </w:tcPr>
                <w:p w14:paraId="279A3C66">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[0,100]</w:t>
                  </w:r>
                </w:p>
              </w:tc>
              <w:tc>
                <w:tcPr>
                  <w:tcW w:w="1503" w:type="pct"/>
                  <w:noWrap w:val="0"/>
                  <w:vAlign w:val="top"/>
                </w:tcPr>
                <w:p w14:paraId="496C4694">
                  <w:pPr>
                    <w:autoSpaceDE w:val="0"/>
                    <w:autoSpaceDN w:val="0"/>
                    <w:adjustRightInd w:val="0"/>
                    <w:spacing w:line="240" w:lineRule="auto"/>
                    <w:ind w:firstLine="0" w:firstLineChars="0"/>
                    <w:rPr>
                      <w:rFonts w:ascii="宋体" w:hAnsi="宋体"/>
                      <w:color w:val="000000"/>
                      <w:szCs w:val="24"/>
                      <w:highlight w:val="none"/>
                    </w:rPr>
                  </w:pPr>
                </w:p>
              </w:tc>
              <w:tc>
                <w:tcPr>
                  <w:tcW w:w="455" w:type="pct"/>
                  <w:noWrap w:val="0"/>
                  <w:vAlign w:val="top"/>
                </w:tcPr>
                <w:p w14:paraId="65E36495">
                  <w:pPr>
                    <w:autoSpaceDE w:val="0"/>
                    <w:autoSpaceDN w:val="0"/>
                    <w:adjustRightInd w:val="0"/>
                    <w:spacing w:line="240" w:lineRule="auto"/>
                    <w:ind w:firstLine="0" w:firstLineChars="0"/>
                    <w:rPr>
                      <w:rFonts w:ascii="宋体" w:hAnsi="宋体"/>
                      <w:color w:val="000000"/>
                      <w:szCs w:val="24"/>
                      <w:highlight w:val="none"/>
                    </w:rPr>
                  </w:pPr>
                  <w:r>
                    <w:rPr>
                      <w:rFonts w:hint="eastAsia" w:ascii="宋体" w:hAnsi="宋体"/>
                      <w:color w:val="000000"/>
                      <w:szCs w:val="24"/>
                      <w:highlight w:val="none"/>
                    </w:rPr>
                    <w:t>O</w:t>
                  </w:r>
                </w:p>
              </w:tc>
            </w:tr>
          </w:tbl>
          <w:p w14:paraId="329F6AD1">
            <w:pPr>
              <w:ind w:firstLine="482"/>
              <w:rPr>
                <w:rFonts w:hAnsi="楷体_GB2312" w:cs="Cambria"/>
                <w:b/>
                <w:color w:val="000000"/>
                <w:szCs w:val="21"/>
                <w:highlight w:val="none"/>
              </w:rPr>
            </w:pPr>
          </w:p>
          <w:p w14:paraId="2C3DB478">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8.1.1.4.8</w:t>
            </w:r>
            <w:r>
              <w:rPr>
                <w:rFonts w:hint="eastAsia"/>
                <w:color w:val="000000"/>
              </w:rPr>
              <w:t>收单交易确认路由转发服务改造</w:t>
            </w:r>
          </w:p>
          <w:p w14:paraId="332FF3E1">
            <w:pPr>
              <w:ind w:firstLine="472" w:firstLineChars="225"/>
              <w:rPr>
                <w:color w:val="000000"/>
                <w:highlight w:val="none"/>
              </w:rPr>
            </w:pPr>
            <w:r>
              <w:rPr>
                <w:rFonts w:hint="eastAsia"/>
                <w:color w:val="000000"/>
                <w:highlight w:val="none"/>
              </w:rPr>
              <w:t>银行系统根据应缴信息成功办理非税收入收款业务后向非税收入征缴信息管理子系统发送此报文。</w:t>
            </w:r>
          </w:p>
          <w:p w14:paraId="3063DC36">
            <w:pPr>
              <w:ind w:firstLine="472" w:firstLineChars="225"/>
              <w:rPr>
                <w:color w:val="000000"/>
                <w:highlight w:val="none"/>
              </w:rPr>
            </w:pPr>
            <w:r>
              <w:rPr>
                <w:rFonts w:hint="eastAsia"/>
                <w:color w:val="000000"/>
                <w:highlight w:val="none"/>
              </w:rPr>
              <w:t>报文体内部XML节点TAG：Voucher</w:t>
            </w:r>
          </w:p>
          <w:tbl>
            <w:tblPr>
              <w:tblStyle w:val="2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49"/>
              <w:gridCol w:w="1307"/>
              <w:gridCol w:w="1138"/>
              <w:gridCol w:w="2232"/>
              <w:gridCol w:w="887"/>
            </w:tblGrid>
            <w:tr w14:paraId="1679C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951" w:type="dxa"/>
                  <w:noWrap w:val="0"/>
                  <w:vAlign w:val="center"/>
                </w:tcPr>
                <w:p w14:paraId="6C50B753">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949" w:type="dxa"/>
                  <w:noWrap w:val="0"/>
                  <w:vAlign w:val="center"/>
                </w:tcPr>
                <w:p w14:paraId="11AB9D5C">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307" w:type="dxa"/>
                  <w:noWrap w:val="0"/>
                  <w:vAlign w:val="center"/>
                </w:tcPr>
                <w:p w14:paraId="42D32F7A">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138" w:type="dxa"/>
                  <w:noWrap w:val="0"/>
                  <w:vAlign w:val="center"/>
                </w:tcPr>
                <w:p w14:paraId="3AD9598E">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232" w:type="dxa"/>
                  <w:noWrap w:val="0"/>
                  <w:vAlign w:val="center"/>
                </w:tcPr>
                <w:p w14:paraId="51F0CC6A">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87" w:type="dxa"/>
                  <w:noWrap w:val="0"/>
                  <w:vAlign w:val="center"/>
                </w:tcPr>
                <w:p w14:paraId="4A8D5053">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41EC33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35009E14">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w:t>
                  </w:r>
                  <w:r>
                    <w:rPr>
                      <w:rFonts w:hint="eastAsia" w:ascii="宋体" w:hAnsi="宋体"/>
                      <w:color w:val="000000"/>
                      <w:szCs w:val="24"/>
                      <w:highlight w:val="none"/>
                    </w:rPr>
                    <w:t>C</w:t>
                  </w:r>
                  <w:r>
                    <w:rPr>
                      <w:rFonts w:ascii="宋体" w:hAnsi="宋体"/>
                      <w:color w:val="000000"/>
                      <w:szCs w:val="24"/>
                      <w:highlight w:val="none"/>
                    </w:rPr>
                    <w:t>ode</w:t>
                  </w:r>
                </w:p>
              </w:tc>
              <w:tc>
                <w:tcPr>
                  <w:tcW w:w="1949" w:type="dxa"/>
                  <w:noWrap w:val="0"/>
                  <w:vAlign w:val="center"/>
                </w:tcPr>
                <w:p w14:paraId="23B5549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缴款码</w:t>
                  </w:r>
                </w:p>
              </w:tc>
              <w:tc>
                <w:tcPr>
                  <w:tcW w:w="1307" w:type="dxa"/>
                  <w:noWrap w:val="0"/>
                  <w:vAlign w:val="center"/>
                </w:tcPr>
                <w:p w14:paraId="5141240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8" w:type="dxa"/>
                  <w:noWrap w:val="0"/>
                  <w:vAlign w:val="center"/>
                </w:tcPr>
                <w:p w14:paraId="0F99900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2232" w:type="dxa"/>
                  <w:noWrap w:val="0"/>
                  <w:vAlign w:val="center"/>
                </w:tcPr>
                <w:p w14:paraId="18BDC4AE">
                  <w:pPr>
                    <w:autoSpaceDE w:val="0"/>
                    <w:autoSpaceDN w:val="0"/>
                    <w:adjustRightInd w:val="0"/>
                    <w:spacing w:line="240" w:lineRule="auto"/>
                    <w:rPr>
                      <w:rFonts w:ascii="宋体" w:hAnsi="宋体"/>
                      <w:color w:val="000000"/>
                      <w:szCs w:val="24"/>
                      <w:highlight w:val="none"/>
                    </w:rPr>
                  </w:pPr>
                </w:p>
              </w:tc>
              <w:tc>
                <w:tcPr>
                  <w:tcW w:w="887" w:type="dxa"/>
                  <w:noWrap w:val="0"/>
                  <w:vAlign w:val="center"/>
                </w:tcPr>
                <w:p w14:paraId="0733DAA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403A5D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0709F8D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Cfm</w:t>
                  </w:r>
                  <w:r>
                    <w:rPr>
                      <w:rFonts w:ascii="宋体" w:hAnsi="宋体"/>
                      <w:color w:val="000000"/>
                      <w:szCs w:val="24"/>
                      <w:highlight w:val="none"/>
                    </w:rPr>
                    <w:t>Date</w:t>
                  </w:r>
                </w:p>
              </w:tc>
              <w:tc>
                <w:tcPr>
                  <w:tcW w:w="1949" w:type="dxa"/>
                  <w:noWrap w:val="0"/>
                  <w:vAlign w:val="center"/>
                </w:tcPr>
                <w:p w14:paraId="7CA6988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缴款日期</w:t>
                  </w:r>
                </w:p>
              </w:tc>
              <w:tc>
                <w:tcPr>
                  <w:tcW w:w="1307" w:type="dxa"/>
                  <w:noWrap w:val="0"/>
                  <w:vAlign w:val="center"/>
                </w:tcPr>
                <w:p w14:paraId="10C2B21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Date</w:t>
                  </w:r>
                </w:p>
              </w:tc>
              <w:tc>
                <w:tcPr>
                  <w:tcW w:w="1138" w:type="dxa"/>
                  <w:noWrap w:val="0"/>
                  <w:vAlign w:val="center"/>
                </w:tcPr>
                <w:p w14:paraId="0636175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232" w:type="dxa"/>
                  <w:noWrap w:val="0"/>
                  <w:vAlign w:val="center"/>
                </w:tcPr>
                <w:p w14:paraId="010E5E8D">
                  <w:pPr>
                    <w:autoSpaceDE w:val="0"/>
                    <w:autoSpaceDN w:val="0"/>
                    <w:adjustRightInd w:val="0"/>
                    <w:spacing w:line="240" w:lineRule="auto"/>
                    <w:rPr>
                      <w:rFonts w:ascii="宋体" w:hAnsi="宋体"/>
                      <w:color w:val="000000"/>
                      <w:szCs w:val="24"/>
                      <w:highlight w:val="none"/>
                    </w:rPr>
                  </w:pPr>
                </w:p>
              </w:tc>
              <w:tc>
                <w:tcPr>
                  <w:tcW w:w="887" w:type="dxa"/>
                  <w:noWrap w:val="0"/>
                  <w:vAlign w:val="center"/>
                </w:tcPr>
                <w:p w14:paraId="7EC0DE1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A70E1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350AE07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CfmTime</w:t>
                  </w:r>
                </w:p>
              </w:tc>
              <w:tc>
                <w:tcPr>
                  <w:tcW w:w="1949" w:type="dxa"/>
                  <w:noWrap w:val="0"/>
                  <w:vAlign w:val="center"/>
                </w:tcPr>
                <w:p w14:paraId="7A1EA4A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缴款时间</w:t>
                  </w:r>
                </w:p>
              </w:tc>
              <w:tc>
                <w:tcPr>
                  <w:tcW w:w="1307" w:type="dxa"/>
                  <w:noWrap w:val="0"/>
                  <w:vAlign w:val="center"/>
                </w:tcPr>
                <w:p w14:paraId="4C86D029">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T</w:t>
                  </w:r>
                  <w:r>
                    <w:rPr>
                      <w:rFonts w:hint="eastAsia" w:ascii="宋体" w:hAnsi="宋体"/>
                      <w:color w:val="000000"/>
                      <w:szCs w:val="24"/>
                      <w:highlight w:val="none"/>
                    </w:rPr>
                    <w:t>ime</w:t>
                  </w:r>
                </w:p>
              </w:tc>
              <w:tc>
                <w:tcPr>
                  <w:tcW w:w="1138" w:type="dxa"/>
                  <w:noWrap w:val="0"/>
                  <w:vAlign w:val="center"/>
                </w:tcPr>
                <w:p w14:paraId="65DB869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6</w:t>
                  </w:r>
                </w:p>
              </w:tc>
              <w:tc>
                <w:tcPr>
                  <w:tcW w:w="2232" w:type="dxa"/>
                  <w:noWrap w:val="0"/>
                  <w:vAlign w:val="center"/>
                </w:tcPr>
                <w:p w14:paraId="05B547E7">
                  <w:pPr>
                    <w:autoSpaceDE w:val="0"/>
                    <w:autoSpaceDN w:val="0"/>
                    <w:adjustRightInd w:val="0"/>
                    <w:spacing w:line="240" w:lineRule="auto"/>
                    <w:rPr>
                      <w:rFonts w:ascii="宋体" w:hAnsi="宋体"/>
                      <w:color w:val="000000"/>
                      <w:szCs w:val="24"/>
                      <w:highlight w:val="none"/>
                    </w:rPr>
                  </w:pPr>
                </w:p>
              </w:tc>
              <w:tc>
                <w:tcPr>
                  <w:tcW w:w="887" w:type="dxa"/>
                  <w:noWrap w:val="0"/>
                  <w:vAlign w:val="center"/>
                </w:tcPr>
                <w:p w14:paraId="25C5620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DC41A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034FC298">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Amt</w:t>
                  </w:r>
                </w:p>
              </w:tc>
              <w:tc>
                <w:tcPr>
                  <w:tcW w:w="1949" w:type="dxa"/>
                  <w:noWrap w:val="0"/>
                  <w:vAlign w:val="center"/>
                </w:tcPr>
                <w:p w14:paraId="361D415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缴款金额合计</w:t>
                  </w:r>
                </w:p>
              </w:tc>
              <w:tc>
                <w:tcPr>
                  <w:tcW w:w="1307" w:type="dxa"/>
                  <w:noWrap w:val="0"/>
                  <w:vAlign w:val="center"/>
                </w:tcPr>
                <w:p w14:paraId="5A8A123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Currency</w:t>
                  </w:r>
                </w:p>
              </w:tc>
              <w:tc>
                <w:tcPr>
                  <w:tcW w:w="1138" w:type="dxa"/>
                  <w:noWrap w:val="0"/>
                  <w:vAlign w:val="center"/>
                </w:tcPr>
                <w:p w14:paraId="34CD6B97">
                  <w:pPr>
                    <w:autoSpaceDE w:val="0"/>
                    <w:autoSpaceDN w:val="0"/>
                    <w:adjustRightInd w:val="0"/>
                    <w:spacing w:line="240" w:lineRule="auto"/>
                    <w:rPr>
                      <w:rFonts w:ascii="宋体" w:hAnsi="宋体"/>
                      <w:color w:val="000000"/>
                      <w:szCs w:val="24"/>
                      <w:highlight w:val="none"/>
                    </w:rPr>
                  </w:pPr>
                </w:p>
              </w:tc>
              <w:tc>
                <w:tcPr>
                  <w:tcW w:w="2232" w:type="dxa"/>
                  <w:noWrap w:val="0"/>
                  <w:vAlign w:val="center"/>
                </w:tcPr>
                <w:p w14:paraId="46CFE94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含滞纳金</w:t>
                  </w:r>
                </w:p>
              </w:tc>
              <w:tc>
                <w:tcPr>
                  <w:tcW w:w="887" w:type="dxa"/>
                  <w:noWrap w:val="0"/>
                  <w:vAlign w:val="center"/>
                </w:tcPr>
                <w:p w14:paraId="4F5047F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7957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57E0166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B</w:t>
                  </w:r>
                  <w:r>
                    <w:rPr>
                      <w:rFonts w:ascii="宋体" w:hAnsi="宋体"/>
                      <w:color w:val="000000"/>
                      <w:szCs w:val="24"/>
                      <w:highlight w:val="none"/>
                    </w:rPr>
                    <w:t>ank</w:t>
                  </w:r>
                  <w:r>
                    <w:rPr>
                      <w:rFonts w:hint="eastAsia" w:ascii="宋体" w:hAnsi="宋体"/>
                      <w:color w:val="000000"/>
                      <w:szCs w:val="24"/>
                      <w:highlight w:val="none"/>
                    </w:rPr>
                    <w:t>O</w:t>
                  </w:r>
                  <w:r>
                    <w:rPr>
                      <w:rFonts w:ascii="宋体" w:hAnsi="宋体"/>
                      <w:color w:val="000000"/>
                      <w:szCs w:val="24"/>
                      <w:highlight w:val="none"/>
                    </w:rPr>
                    <w:t>utlet</w:t>
                  </w:r>
                </w:p>
              </w:tc>
              <w:tc>
                <w:tcPr>
                  <w:tcW w:w="1949" w:type="dxa"/>
                  <w:noWrap w:val="0"/>
                  <w:vAlign w:val="center"/>
                </w:tcPr>
                <w:p w14:paraId="71C32CC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银行网点编码</w:t>
                  </w:r>
                </w:p>
              </w:tc>
              <w:tc>
                <w:tcPr>
                  <w:tcW w:w="1307" w:type="dxa"/>
                  <w:noWrap w:val="0"/>
                  <w:vAlign w:val="center"/>
                </w:tcPr>
                <w:p w14:paraId="487969A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8" w:type="dxa"/>
                  <w:noWrap w:val="0"/>
                  <w:vAlign w:val="center"/>
                </w:tcPr>
                <w:p w14:paraId="3BA6E21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2232" w:type="dxa"/>
                  <w:noWrap w:val="0"/>
                  <w:vAlign w:val="center"/>
                </w:tcPr>
                <w:p w14:paraId="3734EB94">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POS刷卡和网上支付时填写商户号</w:t>
                  </w:r>
                </w:p>
              </w:tc>
              <w:tc>
                <w:tcPr>
                  <w:tcW w:w="887" w:type="dxa"/>
                  <w:noWrap w:val="0"/>
                  <w:vAlign w:val="center"/>
                </w:tcPr>
                <w:p w14:paraId="725BA81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65112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408643C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r>
                    <w:rPr>
                      <w:rFonts w:ascii="宋体" w:hAnsi="宋体"/>
                      <w:color w:val="000000"/>
                      <w:szCs w:val="24"/>
                      <w:highlight w:val="none"/>
                    </w:rPr>
                    <w:t>perator</w:t>
                  </w:r>
                </w:p>
              </w:tc>
              <w:tc>
                <w:tcPr>
                  <w:tcW w:w="1949" w:type="dxa"/>
                  <w:noWrap w:val="0"/>
                  <w:vAlign w:val="center"/>
                </w:tcPr>
                <w:p w14:paraId="2B3A435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经办人</w:t>
                  </w:r>
                </w:p>
              </w:tc>
              <w:tc>
                <w:tcPr>
                  <w:tcW w:w="1307" w:type="dxa"/>
                  <w:noWrap w:val="0"/>
                  <w:vAlign w:val="center"/>
                </w:tcPr>
                <w:p w14:paraId="357A76E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8" w:type="dxa"/>
                  <w:noWrap w:val="0"/>
                  <w:vAlign w:val="center"/>
                </w:tcPr>
                <w:p w14:paraId="4E3E139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2232" w:type="dxa"/>
                  <w:noWrap w:val="0"/>
                  <w:vAlign w:val="center"/>
                </w:tcPr>
                <w:p w14:paraId="1FF8E192">
                  <w:pPr>
                    <w:autoSpaceDE w:val="0"/>
                    <w:autoSpaceDN w:val="0"/>
                    <w:adjustRightInd w:val="0"/>
                    <w:spacing w:line="240" w:lineRule="auto"/>
                    <w:rPr>
                      <w:rFonts w:ascii="宋体" w:hAnsi="宋体"/>
                      <w:color w:val="000000"/>
                      <w:szCs w:val="24"/>
                      <w:highlight w:val="none"/>
                    </w:rPr>
                  </w:pPr>
                </w:p>
              </w:tc>
              <w:tc>
                <w:tcPr>
                  <w:tcW w:w="887" w:type="dxa"/>
                  <w:noWrap w:val="0"/>
                  <w:vAlign w:val="center"/>
                </w:tcPr>
                <w:p w14:paraId="2EA711C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8B256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58B9046E">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PayMode</w:t>
                  </w:r>
                </w:p>
              </w:tc>
              <w:tc>
                <w:tcPr>
                  <w:tcW w:w="1949" w:type="dxa"/>
                  <w:noWrap w:val="0"/>
                  <w:vAlign w:val="center"/>
                </w:tcPr>
                <w:p w14:paraId="634F081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收款渠道</w:t>
                  </w:r>
                </w:p>
              </w:tc>
              <w:tc>
                <w:tcPr>
                  <w:tcW w:w="1307" w:type="dxa"/>
                  <w:noWrap w:val="0"/>
                  <w:vAlign w:val="center"/>
                </w:tcPr>
                <w:p w14:paraId="006C9AC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8" w:type="dxa"/>
                  <w:noWrap w:val="0"/>
                  <w:vAlign w:val="center"/>
                </w:tcPr>
                <w:p w14:paraId="5D168B40">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[1,2]</w:t>
                  </w:r>
                </w:p>
              </w:tc>
              <w:tc>
                <w:tcPr>
                  <w:tcW w:w="2232" w:type="dxa"/>
                  <w:noWrap w:val="0"/>
                  <w:vAlign w:val="center"/>
                </w:tcPr>
                <w:p w14:paraId="6F44425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见附录2</w:t>
                  </w:r>
                </w:p>
              </w:tc>
              <w:tc>
                <w:tcPr>
                  <w:tcW w:w="887" w:type="dxa"/>
                  <w:noWrap w:val="0"/>
                  <w:vAlign w:val="center"/>
                </w:tcPr>
                <w:p w14:paraId="5AF83D2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411401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042FB81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Tra</w:t>
                  </w:r>
                  <w:r>
                    <w:rPr>
                      <w:rFonts w:ascii="宋体" w:hAnsi="宋体"/>
                      <w:color w:val="000000"/>
                      <w:szCs w:val="24"/>
                      <w:highlight w:val="none"/>
                    </w:rPr>
                    <w:t>No</w:t>
                  </w:r>
                  <w:r>
                    <w:rPr>
                      <w:rFonts w:hint="eastAsia" w:ascii="宋体" w:hAnsi="宋体"/>
                      <w:color w:val="000000"/>
                      <w:szCs w:val="24"/>
                      <w:highlight w:val="none"/>
                    </w:rPr>
                    <w:t>Bus</w:t>
                  </w:r>
                </w:p>
              </w:tc>
              <w:tc>
                <w:tcPr>
                  <w:tcW w:w="1949" w:type="dxa"/>
                  <w:noWrap w:val="0"/>
                  <w:vAlign w:val="center"/>
                </w:tcPr>
                <w:p w14:paraId="52EC4B2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确认交易流水号</w:t>
                  </w:r>
                </w:p>
              </w:tc>
              <w:tc>
                <w:tcPr>
                  <w:tcW w:w="1307" w:type="dxa"/>
                  <w:noWrap w:val="0"/>
                  <w:vAlign w:val="center"/>
                </w:tcPr>
                <w:p w14:paraId="4F88DA8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8" w:type="dxa"/>
                  <w:noWrap w:val="0"/>
                  <w:vAlign w:val="center"/>
                </w:tcPr>
                <w:p w14:paraId="3CCF4DB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1</w:t>
                  </w:r>
                  <w:r>
                    <w:rPr>
                      <w:rFonts w:hint="eastAsia" w:ascii="宋体" w:hAnsi="宋体"/>
                      <w:color w:val="000000"/>
                      <w:szCs w:val="24"/>
                      <w:highlight w:val="none"/>
                    </w:rPr>
                    <w:t>,50]</w:t>
                  </w:r>
                </w:p>
              </w:tc>
              <w:tc>
                <w:tcPr>
                  <w:tcW w:w="2232" w:type="dxa"/>
                  <w:noWrap w:val="0"/>
                  <w:vAlign w:val="center"/>
                </w:tcPr>
                <w:p w14:paraId="452ED44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缴款时交易流水号，要保证行内唯一</w:t>
                  </w:r>
                </w:p>
              </w:tc>
              <w:tc>
                <w:tcPr>
                  <w:tcW w:w="887" w:type="dxa"/>
                  <w:noWrap w:val="0"/>
                  <w:vAlign w:val="center"/>
                </w:tcPr>
                <w:p w14:paraId="058401FE">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4CE083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4FDD1FEE">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Name</w:t>
                  </w:r>
                </w:p>
              </w:tc>
              <w:tc>
                <w:tcPr>
                  <w:tcW w:w="1949" w:type="dxa"/>
                  <w:noWrap w:val="0"/>
                  <w:vAlign w:val="center"/>
                </w:tcPr>
                <w:p w14:paraId="2374A34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款人全称</w:t>
                  </w:r>
                </w:p>
              </w:tc>
              <w:tc>
                <w:tcPr>
                  <w:tcW w:w="1307" w:type="dxa"/>
                  <w:noWrap w:val="0"/>
                  <w:vAlign w:val="center"/>
                </w:tcPr>
                <w:p w14:paraId="557F508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8" w:type="dxa"/>
                  <w:noWrap w:val="0"/>
                  <w:vAlign w:val="center"/>
                </w:tcPr>
                <w:p w14:paraId="08ADBBE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32" w:type="dxa"/>
                  <w:noWrap w:val="0"/>
                  <w:vAlign w:val="center"/>
                </w:tcPr>
                <w:p w14:paraId="05DC95AB">
                  <w:pPr>
                    <w:autoSpaceDE w:val="0"/>
                    <w:autoSpaceDN w:val="0"/>
                    <w:adjustRightInd w:val="0"/>
                    <w:spacing w:line="240" w:lineRule="auto"/>
                    <w:rPr>
                      <w:rFonts w:hint="eastAsia" w:ascii="宋体" w:hAnsi="宋体"/>
                      <w:color w:val="000000"/>
                      <w:szCs w:val="24"/>
                      <w:highlight w:val="none"/>
                    </w:rPr>
                  </w:pPr>
                  <w:r>
                    <w:rPr>
                      <w:rFonts w:hint="eastAsia" w:ascii="宋体" w:hAnsi="宋体"/>
                      <w:color w:val="000000"/>
                      <w:szCs w:val="24"/>
                      <w:highlight w:val="none"/>
                    </w:rPr>
                    <w:t>实际真实完成该笔资金缴款的交款人</w:t>
                  </w:r>
                </w:p>
              </w:tc>
              <w:tc>
                <w:tcPr>
                  <w:tcW w:w="887" w:type="dxa"/>
                  <w:noWrap w:val="0"/>
                  <w:vAlign w:val="center"/>
                </w:tcPr>
                <w:p w14:paraId="6450973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FB304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11BD832A">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PayerAcct</w:t>
                  </w:r>
                </w:p>
              </w:tc>
              <w:tc>
                <w:tcPr>
                  <w:tcW w:w="1949" w:type="dxa"/>
                  <w:noWrap w:val="0"/>
                  <w:vAlign w:val="center"/>
                </w:tcPr>
                <w:p w14:paraId="63DF0ED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款人账号</w:t>
                  </w:r>
                </w:p>
              </w:tc>
              <w:tc>
                <w:tcPr>
                  <w:tcW w:w="1307" w:type="dxa"/>
                  <w:noWrap w:val="0"/>
                  <w:vAlign w:val="center"/>
                </w:tcPr>
                <w:p w14:paraId="451AF65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8" w:type="dxa"/>
                  <w:noWrap w:val="0"/>
                  <w:vAlign w:val="center"/>
                </w:tcPr>
                <w:p w14:paraId="671859F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[0,50]</w:t>
                  </w:r>
                </w:p>
              </w:tc>
              <w:tc>
                <w:tcPr>
                  <w:tcW w:w="2232" w:type="dxa"/>
                  <w:noWrap w:val="0"/>
                  <w:vAlign w:val="center"/>
                </w:tcPr>
                <w:p w14:paraId="1F1D7DE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实际真实完成缴款的交款人</w:t>
                  </w:r>
                  <w:r>
                    <w:rPr>
                      <w:rFonts w:ascii="宋体" w:hAnsi="宋体"/>
                      <w:color w:val="000000"/>
                      <w:szCs w:val="24"/>
                      <w:highlight w:val="none"/>
                    </w:rPr>
                    <w:t>账号</w:t>
                  </w:r>
                </w:p>
              </w:tc>
              <w:tc>
                <w:tcPr>
                  <w:tcW w:w="887" w:type="dxa"/>
                  <w:noWrap w:val="0"/>
                  <w:vAlign w:val="center"/>
                </w:tcPr>
                <w:p w14:paraId="7432BE1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0D631D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22BC7BD9">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OpBk</w:t>
                  </w:r>
                </w:p>
              </w:tc>
              <w:tc>
                <w:tcPr>
                  <w:tcW w:w="1949" w:type="dxa"/>
                  <w:noWrap w:val="0"/>
                  <w:vAlign w:val="center"/>
                </w:tcPr>
                <w:p w14:paraId="0AD126E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款人开户行</w:t>
                  </w:r>
                </w:p>
              </w:tc>
              <w:tc>
                <w:tcPr>
                  <w:tcW w:w="1307" w:type="dxa"/>
                  <w:noWrap w:val="0"/>
                  <w:vAlign w:val="center"/>
                </w:tcPr>
                <w:p w14:paraId="2A8D182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8" w:type="dxa"/>
                  <w:noWrap w:val="0"/>
                  <w:vAlign w:val="center"/>
                </w:tcPr>
                <w:p w14:paraId="3243FEC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32" w:type="dxa"/>
                  <w:noWrap w:val="0"/>
                  <w:vAlign w:val="center"/>
                </w:tcPr>
                <w:p w14:paraId="43D6B51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实际真实完成缴款的交款人开户</w:t>
                  </w:r>
                  <w:r>
                    <w:rPr>
                      <w:rFonts w:ascii="宋体" w:hAnsi="宋体"/>
                      <w:color w:val="000000"/>
                      <w:szCs w:val="24"/>
                      <w:highlight w:val="none"/>
                    </w:rPr>
                    <w:t>行</w:t>
                  </w:r>
                </w:p>
              </w:tc>
              <w:tc>
                <w:tcPr>
                  <w:tcW w:w="887" w:type="dxa"/>
                  <w:noWrap w:val="0"/>
                  <w:vAlign w:val="center"/>
                </w:tcPr>
                <w:p w14:paraId="403B832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C2878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3440F5EB">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OpBkNo</w:t>
                  </w:r>
                </w:p>
              </w:tc>
              <w:tc>
                <w:tcPr>
                  <w:tcW w:w="1949" w:type="dxa"/>
                  <w:noWrap w:val="0"/>
                  <w:vAlign w:val="center"/>
                </w:tcPr>
                <w:p w14:paraId="5D34D2E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款人开户行行号</w:t>
                  </w:r>
                </w:p>
              </w:tc>
              <w:tc>
                <w:tcPr>
                  <w:tcW w:w="1307" w:type="dxa"/>
                  <w:noWrap w:val="0"/>
                  <w:vAlign w:val="center"/>
                </w:tcPr>
                <w:p w14:paraId="38E0F8A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8" w:type="dxa"/>
                  <w:noWrap w:val="0"/>
                  <w:vAlign w:val="center"/>
                </w:tcPr>
                <w:p w14:paraId="21C0D8C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[0,20]</w:t>
                  </w:r>
                </w:p>
              </w:tc>
              <w:tc>
                <w:tcPr>
                  <w:tcW w:w="2232" w:type="dxa"/>
                  <w:noWrap w:val="0"/>
                  <w:vAlign w:val="center"/>
                </w:tcPr>
                <w:p w14:paraId="173B022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实际真实完成缴款的交款人开户</w:t>
                  </w:r>
                  <w:r>
                    <w:rPr>
                      <w:rFonts w:ascii="宋体" w:hAnsi="宋体"/>
                      <w:color w:val="000000"/>
                      <w:szCs w:val="24"/>
                      <w:highlight w:val="none"/>
                    </w:rPr>
                    <w:t>行</w:t>
                  </w:r>
                  <w:r>
                    <w:rPr>
                      <w:rFonts w:hint="eastAsia" w:ascii="宋体" w:hAnsi="宋体"/>
                      <w:color w:val="000000"/>
                      <w:szCs w:val="24"/>
                      <w:highlight w:val="none"/>
                    </w:rPr>
                    <w:t>行号</w:t>
                  </w:r>
                </w:p>
              </w:tc>
              <w:tc>
                <w:tcPr>
                  <w:tcW w:w="887" w:type="dxa"/>
                  <w:noWrap w:val="0"/>
                  <w:vAlign w:val="center"/>
                </w:tcPr>
                <w:p w14:paraId="7CB42A5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E7FA9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47AA7BD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RecAcctType</w:t>
                  </w:r>
                </w:p>
              </w:tc>
              <w:tc>
                <w:tcPr>
                  <w:tcW w:w="1949" w:type="dxa"/>
                  <w:noWrap w:val="0"/>
                  <w:vAlign w:val="center"/>
                </w:tcPr>
                <w:p w14:paraId="6453570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收款人账户类型</w:t>
                  </w:r>
                </w:p>
              </w:tc>
              <w:tc>
                <w:tcPr>
                  <w:tcW w:w="1307" w:type="dxa"/>
                  <w:noWrap w:val="0"/>
                  <w:vAlign w:val="center"/>
                </w:tcPr>
                <w:p w14:paraId="742B8B5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8" w:type="dxa"/>
                  <w:noWrap w:val="0"/>
                  <w:vAlign w:val="center"/>
                </w:tcPr>
                <w:p w14:paraId="6242032A">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2</w:t>
                  </w:r>
                </w:p>
              </w:tc>
              <w:tc>
                <w:tcPr>
                  <w:tcW w:w="2232" w:type="dxa"/>
                  <w:noWrap w:val="0"/>
                  <w:vAlign w:val="center"/>
                </w:tcPr>
                <w:p w14:paraId="3246EC8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见附录5</w:t>
                  </w:r>
                </w:p>
              </w:tc>
              <w:tc>
                <w:tcPr>
                  <w:tcW w:w="887" w:type="dxa"/>
                  <w:noWrap w:val="0"/>
                  <w:vAlign w:val="center"/>
                </w:tcPr>
                <w:p w14:paraId="1C38E6A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F480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2186B679">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Rec</w:t>
                  </w:r>
                  <w:r>
                    <w:rPr>
                      <w:rFonts w:hint="eastAsia" w:ascii="宋体" w:hAnsi="宋体"/>
                      <w:color w:val="000000"/>
                      <w:szCs w:val="24"/>
                      <w:highlight w:val="none"/>
                    </w:rPr>
                    <w:t>Acct</w:t>
                  </w:r>
                </w:p>
              </w:tc>
              <w:tc>
                <w:tcPr>
                  <w:tcW w:w="1949" w:type="dxa"/>
                  <w:noWrap w:val="0"/>
                  <w:vAlign w:val="top"/>
                </w:tcPr>
                <w:p w14:paraId="5EE7391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收款人账号</w:t>
                  </w:r>
                </w:p>
              </w:tc>
              <w:tc>
                <w:tcPr>
                  <w:tcW w:w="1307" w:type="dxa"/>
                  <w:noWrap w:val="0"/>
                  <w:vAlign w:val="top"/>
                </w:tcPr>
                <w:p w14:paraId="1B30829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8" w:type="dxa"/>
                  <w:noWrap w:val="0"/>
                  <w:vAlign w:val="top"/>
                </w:tcPr>
                <w:p w14:paraId="1BFDD67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,50]</w:t>
                  </w:r>
                </w:p>
              </w:tc>
              <w:tc>
                <w:tcPr>
                  <w:tcW w:w="2232" w:type="dxa"/>
                  <w:noWrap w:val="0"/>
                  <w:vAlign w:val="center"/>
                </w:tcPr>
                <w:p w14:paraId="2CAD746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w:t>
                  </w:r>
                  <w:r>
                    <w:rPr>
                      <w:rFonts w:ascii="宋体" w:hAnsi="宋体"/>
                      <w:color w:val="000000"/>
                      <w:szCs w:val="24"/>
                      <w:highlight w:val="none"/>
                    </w:rPr>
                    <w:t>人账户类型为</w:t>
                  </w:r>
                  <w:r>
                    <w:rPr>
                      <w:rFonts w:hint="eastAsia" w:ascii="宋体" w:hAnsi="宋体"/>
                      <w:color w:val="000000"/>
                      <w:szCs w:val="24"/>
                      <w:highlight w:val="none"/>
                    </w:rPr>
                    <w:t>科目时</w:t>
                  </w:r>
                  <w:r>
                    <w:rPr>
                      <w:rFonts w:ascii="宋体" w:hAnsi="宋体"/>
                      <w:color w:val="000000"/>
                      <w:szCs w:val="24"/>
                      <w:highlight w:val="none"/>
                    </w:rPr>
                    <w:t>，</w:t>
                  </w:r>
                  <w:r>
                    <w:rPr>
                      <w:rFonts w:hint="eastAsia" w:ascii="宋体" w:hAnsi="宋体"/>
                      <w:color w:val="000000"/>
                      <w:szCs w:val="24"/>
                      <w:highlight w:val="none"/>
                    </w:rPr>
                    <w:t>可以</w:t>
                  </w:r>
                  <w:r>
                    <w:rPr>
                      <w:rFonts w:ascii="宋体" w:hAnsi="宋体"/>
                      <w:color w:val="000000"/>
                      <w:szCs w:val="24"/>
                      <w:highlight w:val="none"/>
                    </w:rPr>
                    <w:t>为空</w:t>
                  </w:r>
                </w:p>
              </w:tc>
              <w:tc>
                <w:tcPr>
                  <w:tcW w:w="887" w:type="dxa"/>
                  <w:noWrap w:val="0"/>
                  <w:vAlign w:val="top"/>
                </w:tcPr>
                <w:p w14:paraId="09E71556">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132736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7EFE42E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949" w:type="dxa"/>
                  <w:noWrap w:val="0"/>
                  <w:vAlign w:val="center"/>
                </w:tcPr>
                <w:p w14:paraId="74E34C3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07" w:type="dxa"/>
                  <w:noWrap w:val="0"/>
                  <w:vAlign w:val="center"/>
                </w:tcPr>
                <w:p w14:paraId="58FDE34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8" w:type="dxa"/>
                  <w:noWrap w:val="0"/>
                  <w:vAlign w:val="center"/>
                </w:tcPr>
                <w:p w14:paraId="1FC13C4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32" w:type="dxa"/>
                  <w:noWrap w:val="0"/>
                  <w:vAlign w:val="center"/>
                </w:tcPr>
                <w:p w14:paraId="7A743D2E">
                  <w:pPr>
                    <w:autoSpaceDE w:val="0"/>
                    <w:autoSpaceDN w:val="0"/>
                    <w:adjustRightInd w:val="0"/>
                    <w:spacing w:line="240" w:lineRule="auto"/>
                    <w:rPr>
                      <w:rFonts w:ascii="宋体" w:hAnsi="宋体"/>
                      <w:color w:val="000000"/>
                      <w:szCs w:val="24"/>
                      <w:highlight w:val="none"/>
                    </w:rPr>
                  </w:pPr>
                </w:p>
              </w:tc>
              <w:tc>
                <w:tcPr>
                  <w:tcW w:w="887" w:type="dxa"/>
                  <w:noWrap w:val="0"/>
                  <w:vAlign w:val="center"/>
                </w:tcPr>
                <w:p w14:paraId="3386E7C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6FAD8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3D5E40C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949" w:type="dxa"/>
                  <w:noWrap w:val="0"/>
                  <w:vAlign w:val="center"/>
                </w:tcPr>
                <w:p w14:paraId="4FD140B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07" w:type="dxa"/>
                  <w:noWrap w:val="0"/>
                  <w:vAlign w:val="center"/>
                </w:tcPr>
                <w:p w14:paraId="3FFB86E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8" w:type="dxa"/>
                  <w:noWrap w:val="0"/>
                  <w:vAlign w:val="center"/>
                </w:tcPr>
                <w:p w14:paraId="6D0C072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32" w:type="dxa"/>
                  <w:noWrap w:val="0"/>
                  <w:vAlign w:val="center"/>
                </w:tcPr>
                <w:p w14:paraId="013644BA">
                  <w:pPr>
                    <w:autoSpaceDE w:val="0"/>
                    <w:autoSpaceDN w:val="0"/>
                    <w:adjustRightInd w:val="0"/>
                    <w:spacing w:line="240" w:lineRule="auto"/>
                    <w:rPr>
                      <w:rFonts w:ascii="宋体" w:hAnsi="宋体"/>
                      <w:color w:val="000000"/>
                      <w:szCs w:val="24"/>
                      <w:highlight w:val="none"/>
                    </w:rPr>
                  </w:pPr>
                </w:p>
              </w:tc>
              <w:tc>
                <w:tcPr>
                  <w:tcW w:w="887" w:type="dxa"/>
                  <w:noWrap w:val="0"/>
                  <w:vAlign w:val="center"/>
                </w:tcPr>
                <w:p w14:paraId="140C7A4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73FF16A1">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8.1.1.4.9</w:t>
            </w:r>
            <w:r>
              <w:rPr>
                <w:rFonts w:hint="eastAsia"/>
                <w:color w:val="000000"/>
              </w:rPr>
              <w:t>收单行间划转路由转发服务改造</w:t>
            </w:r>
          </w:p>
          <w:p w14:paraId="613ACD14">
            <w:pPr>
              <w:pStyle w:val="30"/>
              <w:rPr>
                <w:color w:val="000000"/>
                <w:highlight w:val="none"/>
              </w:rPr>
            </w:pPr>
            <w:r>
              <w:rPr>
                <w:rFonts w:hint="eastAsia"/>
                <w:color w:val="000000"/>
                <w:highlight w:val="none"/>
              </w:rPr>
              <w:t>银行系统代收跨行资金，在转出跨行资金时向</w:t>
            </w:r>
            <w:r>
              <w:rPr>
                <w:rFonts w:hint="eastAsia"/>
                <w:color w:val="000000"/>
                <w:highlight w:val="none"/>
                <w:lang w:eastAsia="zh-CN"/>
              </w:rPr>
              <w:t>非税收入征缴信息管理子系统</w:t>
            </w:r>
            <w:r>
              <w:rPr>
                <w:rFonts w:hint="eastAsia"/>
                <w:color w:val="000000"/>
                <w:highlight w:val="none"/>
              </w:rPr>
              <w:t>发送此报文，需要分包发送，每包最多发送500笔。收单机构进行跨行转账不能人工处理，必须由系统自动处理，并且需按批次号规则（详见附录3）在转账附言上</w:t>
            </w:r>
            <w:r>
              <w:rPr>
                <w:color w:val="000000"/>
                <w:highlight w:val="none"/>
              </w:rPr>
              <w:t>注明</w:t>
            </w:r>
            <w:r>
              <w:rPr>
                <w:rFonts w:hint="eastAsia"/>
                <w:color w:val="000000"/>
                <w:highlight w:val="none"/>
              </w:rPr>
              <w:t>批次号。</w:t>
            </w:r>
          </w:p>
          <w:p w14:paraId="267FC4F1">
            <w:pPr>
              <w:pStyle w:val="30"/>
              <w:rPr>
                <w:color w:val="000000"/>
                <w:highlight w:val="none"/>
              </w:rPr>
            </w:pPr>
            <w:r>
              <w:rPr>
                <w:rFonts w:hint="eastAsia"/>
                <w:color w:val="000000"/>
                <w:highlight w:val="none"/>
              </w:rPr>
              <w:t>报文体内部XML节点TAG：Voucher</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700"/>
              <w:gridCol w:w="1384"/>
              <w:gridCol w:w="1134"/>
              <w:gridCol w:w="2695"/>
              <w:gridCol w:w="851"/>
            </w:tblGrid>
            <w:tr w14:paraId="7F17A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0" w:hRule="atLeast"/>
              </w:trPr>
              <w:tc>
                <w:tcPr>
                  <w:tcW w:w="1700" w:type="dxa"/>
                  <w:noWrap w:val="0"/>
                  <w:vAlign w:val="center"/>
                </w:tcPr>
                <w:p w14:paraId="33411593">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0" w:type="dxa"/>
                  <w:noWrap w:val="0"/>
                  <w:vAlign w:val="center"/>
                </w:tcPr>
                <w:p w14:paraId="2D792CB7">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384" w:type="dxa"/>
                  <w:noWrap w:val="0"/>
                  <w:vAlign w:val="center"/>
                </w:tcPr>
                <w:p w14:paraId="1E7A7446">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134" w:type="dxa"/>
                  <w:noWrap w:val="0"/>
                  <w:vAlign w:val="center"/>
                </w:tcPr>
                <w:p w14:paraId="139B7D8C">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695" w:type="dxa"/>
                  <w:noWrap w:val="0"/>
                  <w:vAlign w:val="center"/>
                </w:tcPr>
                <w:p w14:paraId="05508A7E">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1" w:type="dxa"/>
                  <w:noWrap w:val="0"/>
                  <w:vAlign w:val="center"/>
                </w:tcPr>
                <w:p w14:paraId="2C6001E4">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20032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6FF2F89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w:t>
                  </w:r>
                  <w:r>
                    <w:rPr>
                      <w:rFonts w:ascii="宋体" w:hAnsi="宋体" w:cs="仿宋_GB2312"/>
                      <w:bCs/>
                      <w:color w:val="000000"/>
                      <w:kern w:val="0"/>
                      <w:szCs w:val="24"/>
                      <w:highlight w:val="none"/>
                    </w:rPr>
                    <w:t>dmDivCode</w:t>
                  </w:r>
                </w:p>
              </w:tc>
              <w:tc>
                <w:tcPr>
                  <w:tcW w:w="1700" w:type="dxa"/>
                  <w:noWrap w:val="0"/>
                  <w:vAlign w:val="center"/>
                </w:tcPr>
                <w:p w14:paraId="52BCD9D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行政区划</w:t>
                  </w:r>
                </w:p>
              </w:tc>
              <w:tc>
                <w:tcPr>
                  <w:tcW w:w="1384" w:type="dxa"/>
                  <w:noWrap w:val="0"/>
                  <w:vAlign w:val="center"/>
                </w:tcPr>
                <w:p w14:paraId="15C84DF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6598B26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w:t>
                  </w:r>
                  <w:r>
                    <w:rPr>
                      <w:rFonts w:ascii="宋体" w:hAnsi="宋体" w:cs="仿宋_GB2312"/>
                      <w:bCs/>
                      <w:color w:val="000000"/>
                      <w:kern w:val="0"/>
                      <w:szCs w:val="24"/>
                      <w:highlight w:val="none"/>
                    </w:rPr>
                    <w:t>6</w:t>
                  </w:r>
                  <w:r>
                    <w:rPr>
                      <w:rFonts w:hint="eastAsia" w:ascii="宋体" w:hAnsi="宋体" w:cs="仿宋_GB2312"/>
                      <w:bCs/>
                      <w:color w:val="000000"/>
                      <w:kern w:val="0"/>
                      <w:szCs w:val="24"/>
                      <w:highlight w:val="none"/>
                    </w:rPr>
                    <w:t>]</w:t>
                  </w:r>
                </w:p>
              </w:tc>
              <w:tc>
                <w:tcPr>
                  <w:tcW w:w="2695" w:type="dxa"/>
                  <w:noWrap w:val="0"/>
                  <w:vAlign w:val="center"/>
                </w:tcPr>
                <w:p w14:paraId="6371C51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付款</w:t>
                  </w:r>
                  <w:r>
                    <w:rPr>
                      <w:rFonts w:ascii="宋体" w:hAnsi="宋体" w:cs="仿宋_GB2312"/>
                      <w:bCs/>
                      <w:color w:val="000000"/>
                      <w:kern w:val="0"/>
                      <w:szCs w:val="24"/>
                      <w:highlight w:val="none"/>
                    </w:rPr>
                    <w:t>账号</w:t>
                  </w:r>
                  <w:r>
                    <w:rPr>
                      <w:rFonts w:hint="eastAsia" w:ascii="宋体" w:hAnsi="宋体" w:cs="仿宋_GB2312"/>
                      <w:bCs/>
                      <w:color w:val="000000"/>
                      <w:kern w:val="0"/>
                      <w:szCs w:val="24"/>
                      <w:highlight w:val="none"/>
                    </w:rPr>
                    <w:t>所属</w:t>
                  </w:r>
                  <w:r>
                    <w:rPr>
                      <w:rFonts w:ascii="宋体" w:hAnsi="宋体" w:cs="仿宋_GB2312"/>
                      <w:bCs/>
                      <w:color w:val="000000"/>
                      <w:kern w:val="0"/>
                      <w:szCs w:val="24"/>
                      <w:highlight w:val="none"/>
                    </w:rPr>
                    <w:t>区划</w:t>
                  </w:r>
                </w:p>
              </w:tc>
              <w:tc>
                <w:tcPr>
                  <w:tcW w:w="851" w:type="dxa"/>
                  <w:noWrap w:val="0"/>
                  <w:vAlign w:val="center"/>
                </w:tcPr>
                <w:p w14:paraId="72BB0CF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D0D30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002308C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Date</w:t>
                  </w:r>
                </w:p>
              </w:tc>
              <w:tc>
                <w:tcPr>
                  <w:tcW w:w="1700" w:type="dxa"/>
                  <w:noWrap w:val="0"/>
                  <w:vAlign w:val="center"/>
                </w:tcPr>
                <w:p w14:paraId="5043DC4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转账日期</w:t>
                  </w:r>
                </w:p>
              </w:tc>
              <w:tc>
                <w:tcPr>
                  <w:tcW w:w="1384" w:type="dxa"/>
                  <w:noWrap w:val="0"/>
                  <w:vAlign w:val="center"/>
                </w:tcPr>
                <w:p w14:paraId="2935AA4A">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D</w:t>
                  </w:r>
                  <w:r>
                    <w:rPr>
                      <w:rFonts w:hint="eastAsia" w:ascii="宋体" w:hAnsi="宋体" w:cs="仿宋_GB2312"/>
                      <w:bCs/>
                      <w:color w:val="000000"/>
                      <w:kern w:val="0"/>
                      <w:szCs w:val="24"/>
                      <w:highlight w:val="none"/>
                    </w:rPr>
                    <w:t>ate</w:t>
                  </w:r>
                </w:p>
              </w:tc>
              <w:tc>
                <w:tcPr>
                  <w:tcW w:w="1134" w:type="dxa"/>
                  <w:noWrap w:val="0"/>
                  <w:vAlign w:val="center"/>
                </w:tcPr>
                <w:p w14:paraId="303192D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8</w:t>
                  </w:r>
                </w:p>
              </w:tc>
              <w:tc>
                <w:tcPr>
                  <w:tcW w:w="2695" w:type="dxa"/>
                  <w:noWrap w:val="0"/>
                  <w:vAlign w:val="center"/>
                </w:tcPr>
                <w:p w14:paraId="725AF437">
                  <w:pPr>
                    <w:widowControl/>
                    <w:rPr>
                      <w:rFonts w:ascii="宋体" w:hAnsi="宋体" w:cs="仿宋_GB2312"/>
                      <w:bCs/>
                      <w:color w:val="000000"/>
                      <w:kern w:val="0"/>
                      <w:szCs w:val="24"/>
                      <w:highlight w:val="none"/>
                    </w:rPr>
                  </w:pPr>
                </w:p>
              </w:tc>
              <w:tc>
                <w:tcPr>
                  <w:tcW w:w="851" w:type="dxa"/>
                  <w:noWrap w:val="0"/>
                  <w:vAlign w:val="center"/>
                </w:tcPr>
                <w:p w14:paraId="40642C5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9DB40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235F1F7C">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T</w:t>
                  </w:r>
                  <w:r>
                    <w:rPr>
                      <w:rFonts w:hint="eastAsia" w:ascii="宋体" w:hAnsi="宋体" w:cs="仿宋_GB2312"/>
                      <w:bCs/>
                      <w:color w:val="000000"/>
                      <w:kern w:val="0"/>
                      <w:szCs w:val="24"/>
                      <w:highlight w:val="none"/>
                    </w:rPr>
                    <w:t>ime</w:t>
                  </w:r>
                </w:p>
              </w:tc>
              <w:tc>
                <w:tcPr>
                  <w:tcW w:w="1700" w:type="dxa"/>
                  <w:noWrap w:val="0"/>
                  <w:vAlign w:val="center"/>
                </w:tcPr>
                <w:p w14:paraId="3074459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转账时间</w:t>
                  </w:r>
                </w:p>
              </w:tc>
              <w:tc>
                <w:tcPr>
                  <w:tcW w:w="1384" w:type="dxa"/>
                  <w:noWrap w:val="0"/>
                  <w:vAlign w:val="center"/>
                </w:tcPr>
                <w:p w14:paraId="46711A59">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Time</w:t>
                  </w:r>
                </w:p>
              </w:tc>
              <w:tc>
                <w:tcPr>
                  <w:tcW w:w="1134" w:type="dxa"/>
                  <w:noWrap w:val="0"/>
                  <w:vAlign w:val="center"/>
                </w:tcPr>
                <w:p w14:paraId="35F3C36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6</w:t>
                  </w:r>
                </w:p>
              </w:tc>
              <w:tc>
                <w:tcPr>
                  <w:tcW w:w="2695" w:type="dxa"/>
                  <w:noWrap w:val="0"/>
                  <w:vAlign w:val="center"/>
                </w:tcPr>
                <w:p w14:paraId="5888C0E4">
                  <w:pPr>
                    <w:widowControl/>
                    <w:rPr>
                      <w:rFonts w:ascii="宋体" w:hAnsi="宋体" w:cs="仿宋_GB2312"/>
                      <w:bCs/>
                      <w:color w:val="000000"/>
                      <w:kern w:val="0"/>
                      <w:szCs w:val="24"/>
                      <w:highlight w:val="none"/>
                    </w:rPr>
                  </w:pPr>
                </w:p>
              </w:tc>
              <w:tc>
                <w:tcPr>
                  <w:tcW w:w="851" w:type="dxa"/>
                  <w:noWrap w:val="0"/>
                  <w:vAlign w:val="center"/>
                </w:tcPr>
                <w:p w14:paraId="7401609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11EC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center"/>
                </w:tcPr>
                <w:p w14:paraId="04D801D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PackNo</w:t>
                  </w:r>
                </w:p>
              </w:tc>
              <w:tc>
                <w:tcPr>
                  <w:tcW w:w="1700" w:type="dxa"/>
                  <w:noWrap w:val="0"/>
                  <w:vAlign w:val="center"/>
                </w:tcPr>
                <w:p w14:paraId="0642DB9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包流水号</w:t>
                  </w:r>
                </w:p>
              </w:tc>
              <w:tc>
                <w:tcPr>
                  <w:tcW w:w="1384" w:type="dxa"/>
                  <w:noWrap w:val="0"/>
                  <w:vAlign w:val="center"/>
                </w:tcPr>
                <w:p w14:paraId="68CBA06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1134" w:type="dxa"/>
                  <w:noWrap w:val="0"/>
                  <w:vAlign w:val="center"/>
                </w:tcPr>
                <w:p w14:paraId="455DE8A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[1,18]</w:t>
                  </w:r>
                </w:p>
              </w:tc>
              <w:tc>
                <w:tcPr>
                  <w:tcW w:w="2695" w:type="dxa"/>
                  <w:noWrap w:val="0"/>
                  <w:vAlign w:val="center"/>
                </w:tcPr>
                <w:p w14:paraId="48DB7EA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总包的唯一标识</w:t>
                  </w:r>
                </w:p>
              </w:tc>
              <w:tc>
                <w:tcPr>
                  <w:tcW w:w="851" w:type="dxa"/>
                  <w:noWrap w:val="0"/>
                  <w:vAlign w:val="center"/>
                </w:tcPr>
                <w:p w14:paraId="41169103">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7FE6A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center"/>
                </w:tcPr>
                <w:p w14:paraId="30E5B0F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ChildPackNum</w:t>
                  </w:r>
                </w:p>
              </w:tc>
              <w:tc>
                <w:tcPr>
                  <w:tcW w:w="1700" w:type="dxa"/>
                  <w:noWrap w:val="0"/>
                  <w:vAlign w:val="center"/>
                </w:tcPr>
                <w:p w14:paraId="65BA4AB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子包总数</w:t>
                  </w:r>
                </w:p>
              </w:tc>
              <w:tc>
                <w:tcPr>
                  <w:tcW w:w="1384" w:type="dxa"/>
                  <w:noWrap w:val="0"/>
                  <w:vAlign w:val="center"/>
                </w:tcPr>
                <w:p w14:paraId="63C3D7F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0B271A97">
                  <w:pPr>
                    <w:widowControl/>
                    <w:rPr>
                      <w:rFonts w:ascii="宋体" w:hAnsi="宋体" w:cs="仿宋_GB2312"/>
                      <w:bCs/>
                      <w:color w:val="000000"/>
                      <w:kern w:val="0"/>
                      <w:szCs w:val="24"/>
                      <w:highlight w:val="none"/>
                    </w:rPr>
                  </w:pPr>
                </w:p>
              </w:tc>
              <w:tc>
                <w:tcPr>
                  <w:tcW w:w="2695" w:type="dxa"/>
                  <w:noWrap w:val="0"/>
                  <w:vAlign w:val="top"/>
                </w:tcPr>
                <w:p w14:paraId="5B756F0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拆包处理时的包数，未拆包时子包总数为1</w:t>
                  </w:r>
                </w:p>
              </w:tc>
              <w:tc>
                <w:tcPr>
                  <w:tcW w:w="851" w:type="dxa"/>
                  <w:noWrap w:val="0"/>
                  <w:vAlign w:val="center"/>
                </w:tcPr>
                <w:p w14:paraId="02A9AD2B">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6B7D2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center"/>
                </w:tcPr>
                <w:p w14:paraId="05E159A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CurPackNo</w:t>
                  </w:r>
                </w:p>
              </w:tc>
              <w:tc>
                <w:tcPr>
                  <w:tcW w:w="1700" w:type="dxa"/>
                  <w:noWrap w:val="0"/>
                  <w:vAlign w:val="center"/>
                </w:tcPr>
                <w:p w14:paraId="7D157D8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本包序号</w:t>
                  </w:r>
                </w:p>
              </w:tc>
              <w:tc>
                <w:tcPr>
                  <w:tcW w:w="1384" w:type="dxa"/>
                  <w:noWrap w:val="0"/>
                  <w:vAlign w:val="center"/>
                </w:tcPr>
                <w:p w14:paraId="1FF07BA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0F247425">
                  <w:pPr>
                    <w:widowControl/>
                    <w:rPr>
                      <w:rFonts w:ascii="宋体" w:hAnsi="宋体" w:cs="仿宋_GB2312"/>
                      <w:bCs/>
                      <w:color w:val="000000"/>
                      <w:kern w:val="0"/>
                      <w:szCs w:val="24"/>
                      <w:highlight w:val="none"/>
                    </w:rPr>
                  </w:pPr>
                </w:p>
              </w:tc>
              <w:tc>
                <w:tcPr>
                  <w:tcW w:w="2695" w:type="dxa"/>
                  <w:noWrap w:val="0"/>
                  <w:vAlign w:val="top"/>
                </w:tcPr>
                <w:p w14:paraId="3EAE18E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拆包处理时为当前包的序号，未拆包时本包序号为1</w:t>
                  </w:r>
                </w:p>
              </w:tc>
              <w:tc>
                <w:tcPr>
                  <w:tcW w:w="851" w:type="dxa"/>
                  <w:noWrap w:val="0"/>
                  <w:vAlign w:val="top"/>
                </w:tcPr>
                <w:p w14:paraId="2A48B386">
                  <w:pPr>
                    <w:pStyle w:val="19"/>
                    <w:pBdr>
                      <w:bottom w:val="none" w:color="auto" w:sz="0" w:space="0"/>
                    </w:pBdr>
                    <w:tabs>
                      <w:tab w:val="clear" w:pos="4153"/>
                      <w:tab w:val="clear" w:pos="8306"/>
                    </w:tabs>
                    <w:snapToGrid/>
                    <w:spacing w:line="360" w:lineRule="auto"/>
                    <w:ind w:left="4320"/>
                    <w:jc w:val="both"/>
                    <w:rPr>
                      <w:rFonts w:ascii="宋体" w:hAnsi="宋体" w:eastAsia="宋体" w:cs="仿宋_GB2312"/>
                      <w:bCs/>
                      <w:color w:val="000000"/>
                      <w:sz w:val="24"/>
                      <w:szCs w:val="24"/>
                      <w:highlight w:val="none"/>
                    </w:rPr>
                  </w:pPr>
                  <w:r>
                    <w:rPr>
                      <w:rFonts w:hint="eastAsia" w:ascii="宋体" w:hAnsi="宋体" w:eastAsia="宋体" w:cs="仿宋_GB2312"/>
                      <w:bCs/>
                      <w:color w:val="000000"/>
                      <w:sz w:val="24"/>
                      <w:szCs w:val="24"/>
                      <w:highlight w:val="none"/>
                    </w:rPr>
                    <w:t>M</w:t>
                  </w:r>
                </w:p>
              </w:tc>
            </w:tr>
            <w:tr w14:paraId="39BC5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5906054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TotalCount</w:t>
                  </w:r>
                </w:p>
              </w:tc>
              <w:tc>
                <w:tcPr>
                  <w:tcW w:w="1700" w:type="dxa"/>
                  <w:noWrap w:val="0"/>
                  <w:vAlign w:val="center"/>
                </w:tcPr>
                <w:p w14:paraId="69DB4A4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总笔数</w:t>
                  </w:r>
                </w:p>
              </w:tc>
              <w:tc>
                <w:tcPr>
                  <w:tcW w:w="1384" w:type="dxa"/>
                  <w:noWrap w:val="0"/>
                  <w:vAlign w:val="center"/>
                </w:tcPr>
                <w:p w14:paraId="5F4E91E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15F8C407">
                  <w:pPr>
                    <w:widowControl/>
                    <w:rPr>
                      <w:rFonts w:ascii="宋体" w:hAnsi="宋体" w:cs="仿宋_GB2312"/>
                      <w:bCs/>
                      <w:color w:val="000000"/>
                      <w:kern w:val="0"/>
                      <w:szCs w:val="24"/>
                      <w:highlight w:val="none"/>
                    </w:rPr>
                  </w:pPr>
                </w:p>
              </w:tc>
              <w:tc>
                <w:tcPr>
                  <w:tcW w:w="2695" w:type="dxa"/>
                  <w:noWrap w:val="0"/>
                  <w:vAlign w:val="center"/>
                </w:tcPr>
                <w:p w14:paraId="19A67A4B">
                  <w:pPr>
                    <w:widowControl/>
                    <w:rPr>
                      <w:rFonts w:ascii="宋体" w:hAnsi="宋体" w:cs="仿宋_GB2312"/>
                      <w:bCs/>
                      <w:color w:val="000000"/>
                      <w:kern w:val="0"/>
                      <w:szCs w:val="24"/>
                      <w:highlight w:val="none"/>
                    </w:rPr>
                  </w:pPr>
                </w:p>
              </w:tc>
              <w:tc>
                <w:tcPr>
                  <w:tcW w:w="851" w:type="dxa"/>
                  <w:noWrap w:val="0"/>
                  <w:vAlign w:val="center"/>
                </w:tcPr>
                <w:p w14:paraId="2E694AB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55C4B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2828F5B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CurCount</w:t>
                  </w:r>
                </w:p>
              </w:tc>
              <w:tc>
                <w:tcPr>
                  <w:tcW w:w="1700" w:type="dxa"/>
                  <w:noWrap w:val="0"/>
                  <w:vAlign w:val="center"/>
                </w:tcPr>
                <w:p w14:paraId="185C3CB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本次发送笔数</w:t>
                  </w:r>
                </w:p>
              </w:tc>
              <w:tc>
                <w:tcPr>
                  <w:tcW w:w="1384" w:type="dxa"/>
                  <w:noWrap w:val="0"/>
                  <w:vAlign w:val="center"/>
                </w:tcPr>
                <w:p w14:paraId="19D3CFF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6D367F56">
                  <w:pPr>
                    <w:widowControl/>
                    <w:rPr>
                      <w:rFonts w:ascii="宋体" w:hAnsi="宋体" w:cs="仿宋_GB2312"/>
                      <w:bCs/>
                      <w:color w:val="000000"/>
                      <w:kern w:val="0"/>
                      <w:szCs w:val="24"/>
                      <w:highlight w:val="none"/>
                    </w:rPr>
                  </w:pPr>
                </w:p>
              </w:tc>
              <w:tc>
                <w:tcPr>
                  <w:tcW w:w="2695" w:type="dxa"/>
                  <w:noWrap w:val="0"/>
                  <w:vAlign w:val="center"/>
                </w:tcPr>
                <w:p w14:paraId="15990DF2">
                  <w:pPr>
                    <w:widowControl/>
                    <w:rPr>
                      <w:rFonts w:ascii="宋体" w:hAnsi="宋体" w:cs="仿宋_GB2312"/>
                      <w:bCs/>
                      <w:color w:val="000000"/>
                      <w:kern w:val="0"/>
                      <w:szCs w:val="24"/>
                      <w:highlight w:val="none"/>
                    </w:rPr>
                  </w:pPr>
                </w:p>
              </w:tc>
              <w:tc>
                <w:tcPr>
                  <w:tcW w:w="851" w:type="dxa"/>
                  <w:noWrap w:val="0"/>
                  <w:vAlign w:val="center"/>
                </w:tcPr>
                <w:p w14:paraId="6FFF111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BC37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center"/>
                </w:tcPr>
                <w:p w14:paraId="0CC0CB7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Tra</w:t>
                  </w:r>
                  <w:r>
                    <w:rPr>
                      <w:rFonts w:ascii="宋体" w:hAnsi="宋体" w:cs="仿宋_GB2312"/>
                      <w:bCs/>
                      <w:color w:val="000000"/>
                      <w:kern w:val="0"/>
                      <w:szCs w:val="24"/>
                      <w:highlight w:val="none"/>
                    </w:rPr>
                    <w:t>No</w:t>
                  </w:r>
                  <w:r>
                    <w:rPr>
                      <w:rFonts w:hint="eastAsia" w:ascii="宋体" w:hAnsi="宋体" w:cs="仿宋_GB2312"/>
                      <w:bCs/>
                      <w:color w:val="000000"/>
                      <w:kern w:val="0"/>
                      <w:szCs w:val="24"/>
                      <w:highlight w:val="none"/>
                    </w:rPr>
                    <w:t>Bus</w:t>
                  </w:r>
                </w:p>
              </w:tc>
              <w:tc>
                <w:tcPr>
                  <w:tcW w:w="1700" w:type="dxa"/>
                  <w:noWrap w:val="0"/>
                  <w:vAlign w:val="center"/>
                </w:tcPr>
                <w:p w14:paraId="645386A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转账交易流水号</w:t>
                  </w:r>
                </w:p>
              </w:tc>
              <w:tc>
                <w:tcPr>
                  <w:tcW w:w="1384" w:type="dxa"/>
                  <w:noWrap w:val="0"/>
                  <w:vAlign w:val="center"/>
                </w:tcPr>
                <w:p w14:paraId="4B97181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50F8CE2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[1,50]</w:t>
                  </w:r>
                </w:p>
              </w:tc>
              <w:tc>
                <w:tcPr>
                  <w:tcW w:w="2695" w:type="dxa"/>
                  <w:noWrap w:val="0"/>
                  <w:vAlign w:val="center"/>
                </w:tcPr>
                <w:p w14:paraId="0CA903BA">
                  <w:pPr>
                    <w:widowControl/>
                    <w:rPr>
                      <w:rFonts w:ascii="宋体" w:hAnsi="宋体" w:cs="仿宋_GB2312"/>
                      <w:bCs/>
                      <w:color w:val="000000"/>
                      <w:kern w:val="0"/>
                      <w:szCs w:val="24"/>
                      <w:highlight w:val="none"/>
                    </w:rPr>
                  </w:pPr>
                </w:p>
              </w:tc>
              <w:tc>
                <w:tcPr>
                  <w:tcW w:w="851" w:type="dxa"/>
                  <w:noWrap w:val="0"/>
                  <w:vAlign w:val="center"/>
                </w:tcPr>
                <w:p w14:paraId="35649F1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551E0B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center"/>
                </w:tcPr>
                <w:p w14:paraId="68FD862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PayBk</w:t>
                  </w:r>
                  <w:r>
                    <w:rPr>
                      <w:rFonts w:ascii="宋体" w:hAnsi="宋体" w:cs="仿宋_GB2312"/>
                      <w:bCs/>
                      <w:color w:val="000000"/>
                      <w:kern w:val="0"/>
                      <w:szCs w:val="24"/>
                      <w:highlight w:val="none"/>
                    </w:rPr>
                    <w:t>Acct</w:t>
                  </w:r>
                </w:p>
              </w:tc>
              <w:tc>
                <w:tcPr>
                  <w:tcW w:w="1700" w:type="dxa"/>
                  <w:noWrap w:val="0"/>
                  <w:vAlign w:val="center"/>
                </w:tcPr>
                <w:p w14:paraId="6C48088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付款账号</w:t>
                  </w:r>
                </w:p>
              </w:tc>
              <w:tc>
                <w:tcPr>
                  <w:tcW w:w="1384" w:type="dxa"/>
                  <w:noWrap w:val="0"/>
                  <w:vAlign w:val="center"/>
                </w:tcPr>
                <w:p w14:paraId="30CE6CB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30C5399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[1,50]</w:t>
                  </w:r>
                </w:p>
              </w:tc>
              <w:tc>
                <w:tcPr>
                  <w:tcW w:w="2695" w:type="dxa"/>
                  <w:noWrap w:val="0"/>
                  <w:vAlign w:val="center"/>
                </w:tcPr>
                <w:p w14:paraId="30F0E13A">
                  <w:pPr>
                    <w:widowControl/>
                    <w:rPr>
                      <w:rFonts w:ascii="宋体" w:hAnsi="宋体" w:cs="仿宋_GB2312"/>
                      <w:bCs/>
                      <w:color w:val="000000"/>
                      <w:kern w:val="0"/>
                      <w:szCs w:val="24"/>
                      <w:highlight w:val="none"/>
                    </w:rPr>
                  </w:pPr>
                </w:p>
              </w:tc>
              <w:tc>
                <w:tcPr>
                  <w:tcW w:w="851" w:type="dxa"/>
                  <w:noWrap w:val="0"/>
                  <w:vAlign w:val="center"/>
                </w:tcPr>
                <w:p w14:paraId="7213795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40B33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3635A6B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BatchNo</w:t>
                  </w:r>
                </w:p>
              </w:tc>
              <w:tc>
                <w:tcPr>
                  <w:tcW w:w="1700" w:type="dxa"/>
                  <w:noWrap w:val="0"/>
                  <w:vAlign w:val="center"/>
                </w:tcPr>
                <w:p w14:paraId="0237F16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批次号</w:t>
                  </w:r>
                </w:p>
              </w:tc>
              <w:tc>
                <w:tcPr>
                  <w:tcW w:w="1384" w:type="dxa"/>
                  <w:noWrap w:val="0"/>
                  <w:vAlign w:val="center"/>
                </w:tcPr>
                <w:p w14:paraId="17563A5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7DE3532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[1,2</w:t>
                  </w:r>
                  <w:r>
                    <w:rPr>
                      <w:rFonts w:ascii="宋体" w:hAnsi="宋体" w:cs="仿宋_GB2312"/>
                      <w:bCs/>
                      <w:color w:val="000000"/>
                      <w:kern w:val="0"/>
                      <w:szCs w:val="24"/>
                      <w:highlight w:val="none"/>
                    </w:rPr>
                    <w:t>5</w:t>
                  </w:r>
                  <w:r>
                    <w:rPr>
                      <w:rFonts w:hint="eastAsia" w:ascii="宋体" w:hAnsi="宋体" w:cs="仿宋_GB2312"/>
                      <w:bCs/>
                      <w:color w:val="000000"/>
                      <w:kern w:val="0"/>
                      <w:szCs w:val="24"/>
                      <w:highlight w:val="none"/>
                    </w:rPr>
                    <w:t>]</w:t>
                  </w:r>
                </w:p>
              </w:tc>
              <w:tc>
                <w:tcPr>
                  <w:tcW w:w="2695" w:type="dxa"/>
                  <w:noWrap w:val="0"/>
                  <w:vAlign w:val="center"/>
                </w:tcPr>
                <w:p w14:paraId="05F1D8E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跨行转账唯一标识，可对应多个缴款码,规则</w:t>
                  </w:r>
                  <w:r>
                    <w:rPr>
                      <w:rFonts w:ascii="宋体" w:hAnsi="宋体" w:cs="仿宋_GB2312"/>
                      <w:bCs/>
                      <w:color w:val="000000"/>
                      <w:kern w:val="0"/>
                      <w:szCs w:val="24"/>
                      <w:highlight w:val="none"/>
                    </w:rPr>
                    <w:t>见附录</w:t>
                  </w:r>
                  <w:r>
                    <w:rPr>
                      <w:rFonts w:hint="eastAsia" w:ascii="宋体" w:hAnsi="宋体" w:cs="仿宋_GB2312"/>
                      <w:bCs/>
                      <w:color w:val="000000"/>
                      <w:kern w:val="0"/>
                      <w:szCs w:val="24"/>
                      <w:highlight w:val="none"/>
                    </w:rPr>
                    <w:t>3</w:t>
                  </w:r>
                </w:p>
              </w:tc>
              <w:tc>
                <w:tcPr>
                  <w:tcW w:w="851" w:type="dxa"/>
                  <w:noWrap w:val="0"/>
                  <w:vAlign w:val="center"/>
                </w:tcPr>
                <w:p w14:paraId="0A28A2A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5DE125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0" w:type="dxa"/>
                  <w:noWrap w:val="0"/>
                  <w:vAlign w:val="top"/>
                </w:tcPr>
                <w:p w14:paraId="49CC5057">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Acct</w:t>
                  </w:r>
                </w:p>
              </w:tc>
              <w:tc>
                <w:tcPr>
                  <w:tcW w:w="1700" w:type="dxa"/>
                  <w:noWrap w:val="0"/>
                  <w:vAlign w:val="top"/>
                </w:tcPr>
                <w:p w14:paraId="059D76E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收款人账号</w:t>
                  </w:r>
                </w:p>
              </w:tc>
              <w:tc>
                <w:tcPr>
                  <w:tcW w:w="1384" w:type="dxa"/>
                  <w:noWrap w:val="0"/>
                  <w:vAlign w:val="top"/>
                </w:tcPr>
                <w:p w14:paraId="2317022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top"/>
                </w:tcPr>
                <w:p w14:paraId="3AE5234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[1,50]</w:t>
                  </w:r>
                </w:p>
              </w:tc>
              <w:tc>
                <w:tcPr>
                  <w:tcW w:w="2695" w:type="dxa"/>
                  <w:noWrap w:val="0"/>
                  <w:vAlign w:val="top"/>
                </w:tcPr>
                <w:p w14:paraId="3BE5DAF4">
                  <w:pPr>
                    <w:widowControl/>
                    <w:rPr>
                      <w:rFonts w:ascii="宋体" w:hAnsi="宋体" w:cs="仿宋_GB2312"/>
                      <w:bCs/>
                      <w:color w:val="000000"/>
                      <w:kern w:val="0"/>
                      <w:szCs w:val="24"/>
                      <w:highlight w:val="none"/>
                    </w:rPr>
                  </w:pPr>
                </w:p>
              </w:tc>
              <w:tc>
                <w:tcPr>
                  <w:tcW w:w="851" w:type="dxa"/>
                  <w:noWrap w:val="0"/>
                  <w:vAlign w:val="top"/>
                </w:tcPr>
                <w:p w14:paraId="7616C08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8F7E5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0" w:type="dxa"/>
                  <w:noWrap w:val="0"/>
                  <w:vAlign w:val="top"/>
                </w:tcPr>
                <w:p w14:paraId="60579C0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AddWord</w:t>
                  </w:r>
                </w:p>
              </w:tc>
              <w:tc>
                <w:tcPr>
                  <w:tcW w:w="1700" w:type="dxa"/>
                  <w:noWrap w:val="0"/>
                  <w:vAlign w:val="top"/>
                </w:tcPr>
                <w:p w14:paraId="06B6C5D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转账附言</w:t>
                  </w:r>
                </w:p>
              </w:tc>
              <w:tc>
                <w:tcPr>
                  <w:tcW w:w="1384" w:type="dxa"/>
                  <w:noWrap w:val="0"/>
                  <w:vAlign w:val="top"/>
                </w:tcPr>
                <w:p w14:paraId="76BF47A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top"/>
                </w:tcPr>
                <w:p w14:paraId="18022D3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,50]</w:t>
                  </w:r>
                </w:p>
              </w:tc>
              <w:tc>
                <w:tcPr>
                  <w:tcW w:w="2695" w:type="dxa"/>
                  <w:noWrap w:val="0"/>
                  <w:vAlign w:val="top"/>
                </w:tcPr>
                <w:p w14:paraId="67DF778E">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必须带上批次号</w:t>
                  </w:r>
                </w:p>
              </w:tc>
              <w:tc>
                <w:tcPr>
                  <w:tcW w:w="851" w:type="dxa"/>
                  <w:noWrap w:val="0"/>
                  <w:vAlign w:val="top"/>
                </w:tcPr>
                <w:p w14:paraId="5596F2F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D87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0" w:type="dxa"/>
                  <w:noWrap w:val="0"/>
                  <w:vAlign w:val="top"/>
                </w:tcPr>
                <w:p w14:paraId="1189762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0" w:type="dxa"/>
                  <w:noWrap w:val="0"/>
                  <w:vAlign w:val="center"/>
                </w:tcPr>
                <w:p w14:paraId="60DBA75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4496CAB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4D62462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5" w:type="dxa"/>
                  <w:noWrap w:val="0"/>
                  <w:vAlign w:val="center"/>
                </w:tcPr>
                <w:p w14:paraId="1115C26E">
                  <w:pPr>
                    <w:widowControl/>
                    <w:rPr>
                      <w:rFonts w:ascii="宋体" w:hAnsi="宋体" w:cs="仿宋_GB2312"/>
                      <w:bCs/>
                      <w:color w:val="000000"/>
                      <w:kern w:val="0"/>
                      <w:szCs w:val="24"/>
                      <w:highlight w:val="none"/>
                    </w:rPr>
                  </w:pPr>
                </w:p>
              </w:tc>
              <w:tc>
                <w:tcPr>
                  <w:tcW w:w="851" w:type="dxa"/>
                  <w:noWrap w:val="0"/>
                  <w:vAlign w:val="center"/>
                </w:tcPr>
                <w:p w14:paraId="649417D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309921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0" w:type="dxa"/>
                  <w:noWrap w:val="0"/>
                  <w:vAlign w:val="top"/>
                </w:tcPr>
                <w:p w14:paraId="4A6CCE6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0" w:type="dxa"/>
                  <w:noWrap w:val="0"/>
                  <w:vAlign w:val="center"/>
                </w:tcPr>
                <w:p w14:paraId="127186D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676D2E2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6EBB9A5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5" w:type="dxa"/>
                  <w:noWrap w:val="0"/>
                  <w:vAlign w:val="center"/>
                </w:tcPr>
                <w:p w14:paraId="0632F0D7">
                  <w:pPr>
                    <w:widowControl/>
                    <w:rPr>
                      <w:rFonts w:ascii="宋体" w:hAnsi="宋体" w:cs="仿宋_GB2312"/>
                      <w:bCs/>
                      <w:color w:val="000000"/>
                      <w:kern w:val="0"/>
                      <w:szCs w:val="24"/>
                      <w:highlight w:val="none"/>
                    </w:rPr>
                  </w:pPr>
                </w:p>
              </w:tc>
              <w:tc>
                <w:tcPr>
                  <w:tcW w:w="851" w:type="dxa"/>
                  <w:noWrap w:val="0"/>
                  <w:vAlign w:val="center"/>
                </w:tcPr>
                <w:p w14:paraId="65749A6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28ECC1EC">
            <w:pPr>
              <w:ind w:firstLine="482"/>
              <w:rPr>
                <w:rFonts w:hAnsi="楷体_GB2312"/>
                <w:b/>
                <w:color w:val="000000"/>
                <w:szCs w:val="21"/>
                <w:highlight w:val="none"/>
              </w:rPr>
            </w:pPr>
          </w:p>
          <w:p w14:paraId="06C8C4B4">
            <w:pPr>
              <w:ind w:firstLine="474" w:firstLineChars="225"/>
              <w:rPr>
                <w:rFonts w:hAnsi="楷体_GB2312"/>
                <w:b/>
                <w:color w:val="000000"/>
                <w:szCs w:val="24"/>
                <w:highlight w:val="none"/>
              </w:rPr>
            </w:pPr>
            <w:r>
              <w:rPr>
                <w:rFonts w:hint="eastAsia" w:hAnsi="楷体_GB2312"/>
                <w:b/>
                <w:color w:val="000000"/>
                <w:szCs w:val="24"/>
                <w:highlight w:val="none"/>
              </w:rPr>
              <w:t>报文体内部XML节点TAG：Voucher&gt;</w:t>
            </w:r>
            <w:r>
              <w:rPr>
                <w:rFonts w:hAnsi="楷体_GB2312"/>
                <w:b/>
                <w:color w:val="000000"/>
                <w:szCs w:val="24"/>
                <w:highlight w:val="none"/>
              </w:rPr>
              <w:t>DetailList</w:t>
            </w:r>
            <w:r>
              <w:rPr>
                <w:rFonts w:hint="eastAsia" w:hAnsi="楷体_GB2312"/>
                <w:b/>
                <w:color w:val="000000"/>
                <w:szCs w:val="24"/>
                <w:highlight w:val="none"/>
              </w:rPr>
              <w:t>&gt;</w:t>
            </w:r>
            <w:r>
              <w:rPr>
                <w:rFonts w:hAnsi="楷体_GB2312"/>
                <w:b/>
                <w:color w:val="000000"/>
                <w:szCs w:val="24"/>
                <w:highlight w:val="none"/>
              </w:rPr>
              <w:t>Detail</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206"/>
              <w:gridCol w:w="1062"/>
              <w:gridCol w:w="2802"/>
              <w:gridCol w:w="850"/>
            </w:tblGrid>
            <w:tr w14:paraId="59E1A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087769C0">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1" w:type="dxa"/>
                  <w:noWrap w:val="0"/>
                  <w:vAlign w:val="center"/>
                </w:tcPr>
                <w:p w14:paraId="46EDFE63">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206" w:type="dxa"/>
                  <w:noWrap w:val="0"/>
                  <w:vAlign w:val="center"/>
                </w:tcPr>
                <w:p w14:paraId="7AC088EA">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062" w:type="dxa"/>
                  <w:noWrap w:val="0"/>
                  <w:vAlign w:val="center"/>
                </w:tcPr>
                <w:p w14:paraId="1C43B14F">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802" w:type="dxa"/>
                  <w:noWrap w:val="0"/>
                  <w:vAlign w:val="center"/>
                </w:tcPr>
                <w:p w14:paraId="4033563F">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0" w:type="dxa"/>
                  <w:noWrap w:val="0"/>
                  <w:vAlign w:val="center"/>
                </w:tcPr>
                <w:p w14:paraId="17846068">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0C0519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FB35EB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PayCode</w:t>
                  </w:r>
                </w:p>
              </w:tc>
              <w:tc>
                <w:tcPr>
                  <w:tcW w:w="1701" w:type="dxa"/>
                  <w:noWrap w:val="0"/>
                  <w:vAlign w:val="center"/>
                </w:tcPr>
                <w:p w14:paraId="7466886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缴款码</w:t>
                  </w:r>
                </w:p>
              </w:tc>
              <w:tc>
                <w:tcPr>
                  <w:tcW w:w="1206" w:type="dxa"/>
                  <w:noWrap w:val="0"/>
                  <w:vAlign w:val="center"/>
                </w:tcPr>
                <w:p w14:paraId="0D7433D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5C62F11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[1,20]</w:t>
                  </w:r>
                </w:p>
              </w:tc>
              <w:tc>
                <w:tcPr>
                  <w:tcW w:w="2802" w:type="dxa"/>
                  <w:noWrap w:val="0"/>
                  <w:vAlign w:val="center"/>
                </w:tcPr>
                <w:p w14:paraId="0CAD1131">
                  <w:pPr>
                    <w:widowControl/>
                    <w:rPr>
                      <w:rFonts w:ascii="宋体" w:hAnsi="宋体" w:cs="仿宋_GB2312"/>
                      <w:bCs/>
                      <w:color w:val="000000"/>
                      <w:kern w:val="0"/>
                      <w:szCs w:val="24"/>
                      <w:highlight w:val="none"/>
                    </w:rPr>
                  </w:pPr>
                </w:p>
              </w:tc>
              <w:tc>
                <w:tcPr>
                  <w:tcW w:w="850" w:type="dxa"/>
                  <w:noWrap w:val="0"/>
                  <w:vAlign w:val="center"/>
                </w:tcPr>
                <w:p w14:paraId="13C8C2F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ACE0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DF3FDA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Amt</w:t>
                  </w:r>
                </w:p>
              </w:tc>
              <w:tc>
                <w:tcPr>
                  <w:tcW w:w="1701" w:type="dxa"/>
                  <w:noWrap w:val="0"/>
                  <w:vAlign w:val="center"/>
                </w:tcPr>
                <w:p w14:paraId="257CBE8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金额</w:t>
                  </w:r>
                </w:p>
              </w:tc>
              <w:tc>
                <w:tcPr>
                  <w:tcW w:w="1206" w:type="dxa"/>
                  <w:noWrap w:val="0"/>
                  <w:vAlign w:val="center"/>
                </w:tcPr>
                <w:p w14:paraId="2CDF442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Currency</w:t>
                  </w:r>
                </w:p>
              </w:tc>
              <w:tc>
                <w:tcPr>
                  <w:tcW w:w="1062" w:type="dxa"/>
                  <w:noWrap w:val="0"/>
                  <w:vAlign w:val="center"/>
                </w:tcPr>
                <w:p w14:paraId="6BB5335F">
                  <w:pPr>
                    <w:widowControl/>
                    <w:rPr>
                      <w:rFonts w:ascii="宋体" w:hAnsi="宋体" w:cs="仿宋_GB2312"/>
                      <w:bCs/>
                      <w:color w:val="000000"/>
                      <w:kern w:val="0"/>
                      <w:szCs w:val="24"/>
                      <w:highlight w:val="none"/>
                    </w:rPr>
                  </w:pPr>
                </w:p>
              </w:tc>
              <w:tc>
                <w:tcPr>
                  <w:tcW w:w="2802" w:type="dxa"/>
                  <w:noWrap w:val="0"/>
                  <w:vAlign w:val="center"/>
                </w:tcPr>
                <w:p w14:paraId="357743A6">
                  <w:pPr>
                    <w:widowControl/>
                    <w:rPr>
                      <w:rFonts w:ascii="宋体" w:hAnsi="宋体" w:cs="仿宋_GB2312"/>
                      <w:bCs/>
                      <w:color w:val="000000"/>
                      <w:kern w:val="0"/>
                      <w:szCs w:val="24"/>
                      <w:highlight w:val="none"/>
                    </w:rPr>
                  </w:pPr>
                </w:p>
              </w:tc>
              <w:tc>
                <w:tcPr>
                  <w:tcW w:w="850" w:type="dxa"/>
                  <w:noWrap w:val="0"/>
                  <w:vAlign w:val="center"/>
                </w:tcPr>
                <w:p w14:paraId="20D96EC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DC763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871384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1" w:type="dxa"/>
                  <w:noWrap w:val="0"/>
                  <w:vAlign w:val="top"/>
                </w:tcPr>
                <w:p w14:paraId="6D02FAD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06" w:type="dxa"/>
                  <w:noWrap w:val="0"/>
                  <w:vAlign w:val="top"/>
                </w:tcPr>
                <w:p w14:paraId="4A21954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top"/>
                </w:tcPr>
                <w:p w14:paraId="64D597B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02" w:type="dxa"/>
                  <w:noWrap w:val="0"/>
                  <w:vAlign w:val="top"/>
                </w:tcPr>
                <w:p w14:paraId="1CB8254C">
                  <w:pPr>
                    <w:widowControl/>
                    <w:rPr>
                      <w:rFonts w:ascii="宋体" w:hAnsi="宋体" w:cs="仿宋_GB2312"/>
                      <w:bCs/>
                      <w:color w:val="000000"/>
                      <w:kern w:val="0"/>
                      <w:szCs w:val="24"/>
                      <w:highlight w:val="none"/>
                    </w:rPr>
                  </w:pPr>
                </w:p>
              </w:tc>
              <w:tc>
                <w:tcPr>
                  <w:tcW w:w="850" w:type="dxa"/>
                  <w:noWrap w:val="0"/>
                  <w:vAlign w:val="top"/>
                </w:tcPr>
                <w:p w14:paraId="6CBEF7A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4EE95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F22E23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1" w:type="dxa"/>
                  <w:noWrap w:val="0"/>
                  <w:vAlign w:val="top"/>
                </w:tcPr>
                <w:p w14:paraId="5C7A232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06" w:type="dxa"/>
                  <w:noWrap w:val="0"/>
                  <w:vAlign w:val="top"/>
                </w:tcPr>
                <w:p w14:paraId="4E5B326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top"/>
                </w:tcPr>
                <w:p w14:paraId="4AFEDC5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02" w:type="dxa"/>
                  <w:noWrap w:val="0"/>
                  <w:vAlign w:val="top"/>
                </w:tcPr>
                <w:p w14:paraId="2EE0F404">
                  <w:pPr>
                    <w:widowControl/>
                    <w:rPr>
                      <w:rFonts w:ascii="宋体" w:hAnsi="宋体" w:cs="仿宋_GB2312"/>
                      <w:bCs/>
                      <w:color w:val="000000"/>
                      <w:kern w:val="0"/>
                      <w:szCs w:val="24"/>
                      <w:highlight w:val="none"/>
                    </w:rPr>
                  </w:pPr>
                </w:p>
              </w:tc>
              <w:tc>
                <w:tcPr>
                  <w:tcW w:w="850" w:type="dxa"/>
                  <w:noWrap w:val="0"/>
                  <w:vAlign w:val="top"/>
                </w:tcPr>
                <w:p w14:paraId="422991A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0FDD60CA">
            <w:pPr>
              <w:ind w:firstLine="472" w:firstLineChars="225"/>
              <w:rPr>
                <w:color w:val="000000"/>
                <w:highlight w:val="none"/>
              </w:rPr>
            </w:pPr>
          </w:p>
          <w:p w14:paraId="272E7CA3">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8.1.1.4.10</w:t>
            </w:r>
            <w:r>
              <w:rPr>
                <w:rFonts w:hint="eastAsia"/>
                <w:color w:val="000000"/>
              </w:rPr>
              <w:t>清分划款路由转发服务改造</w:t>
            </w:r>
          </w:p>
          <w:p w14:paraId="106F52E2">
            <w:pPr>
              <w:pStyle w:val="30"/>
              <w:rPr>
                <w:color w:val="000000"/>
                <w:highlight w:val="none"/>
              </w:rPr>
            </w:pPr>
            <w:r>
              <w:rPr>
                <w:rFonts w:hint="eastAsia"/>
                <w:color w:val="000000"/>
                <w:highlight w:val="none"/>
              </w:rPr>
              <w:t>该报文用于清分业务模式。日终财政与收单机构完成收单交易确认对账后，</w:t>
            </w:r>
            <w:r>
              <w:rPr>
                <w:rFonts w:hint="eastAsia"/>
                <w:color w:val="000000"/>
                <w:highlight w:val="none"/>
                <w:lang w:eastAsia="zh-CN"/>
              </w:rPr>
              <w:t>非税收入征缴信息管理子系统</w:t>
            </w:r>
            <w:r>
              <w:rPr>
                <w:rFonts w:hint="eastAsia"/>
                <w:color w:val="000000"/>
                <w:highlight w:val="none"/>
              </w:rPr>
              <w:t>向收单机构发送该报文作为清分指令，收单机构按照约定时间向指定</w:t>
            </w:r>
            <w:r>
              <w:rPr>
                <w:color w:val="000000"/>
                <w:highlight w:val="none"/>
              </w:rPr>
              <w:t>财政</w:t>
            </w:r>
            <w:r>
              <w:rPr>
                <w:rFonts w:hint="eastAsia"/>
                <w:color w:val="000000"/>
                <w:highlight w:val="none"/>
              </w:rPr>
              <w:t>账户进行</w:t>
            </w:r>
            <w:r>
              <w:rPr>
                <w:color w:val="000000"/>
                <w:highlight w:val="none"/>
              </w:rPr>
              <w:t>资金清分</w:t>
            </w:r>
            <w:r>
              <w:rPr>
                <w:rFonts w:hint="eastAsia"/>
                <w:color w:val="000000"/>
                <w:highlight w:val="none"/>
              </w:rPr>
              <w:t>划转。需要分包发送，每包最多发送500笔。收单机构</w:t>
            </w:r>
            <w:r>
              <w:rPr>
                <w:color w:val="000000"/>
                <w:highlight w:val="none"/>
              </w:rPr>
              <w:t>进行</w:t>
            </w:r>
            <w:r>
              <w:rPr>
                <w:rFonts w:hint="eastAsia"/>
                <w:color w:val="000000"/>
                <w:highlight w:val="none"/>
              </w:rPr>
              <w:t>清分划款不能人工</w:t>
            </w:r>
            <w:r>
              <w:rPr>
                <w:color w:val="000000"/>
                <w:highlight w:val="none"/>
              </w:rPr>
              <w:t>处理</w:t>
            </w:r>
            <w:r>
              <w:rPr>
                <w:rFonts w:hint="eastAsia"/>
                <w:color w:val="000000"/>
                <w:highlight w:val="none"/>
              </w:rPr>
              <w:t>，</w:t>
            </w:r>
            <w:r>
              <w:rPr>
                <w:color w:val="000000"/>
                <w:highlight w:val="none"/>
              </w:rPr>
              <w:t>必须</w:t>
            </w:r>
            <w:r>
              <w:rPr>
                <w:rFonts w:hint="eastAsia"/>
                <w:color w:val="000000"/>
                <w:highlight w:val="none"/>
              </w:rPr>
              <w:t>由</w:t>
            </w:r>
            <w:r>
              <w:rPr>
                <w:color w:val="000000"/>
                <w:highlight w:val="none"/>
              </w:rPr>
              <w:t>系统自动处理</w:t>
            </w:r>
            <w:r>
              <w:rPr>
                <w:rFonts w:hint="eastAsia"/>
                <w:color w:val="000000"/>
                <w:highlight w:val="none"/>
              </w:rPr>
              <w:t>，并且需按批次号规则（附录3）</w:t>
            </w:r>
            <w:r>
              <w:rPr>
                <w:color w:val="000000"/>
                <w:highlight w:val="none"/>
              </w:rPr>
              <w:t>在转账附言上</w:t>
            </w:r>
            <w:r>
              <w:rPr>
                <w:rFonts w:hint="eastAsia"/>
                <w:color w:val="000000"/>
                <w:highlight w:val="none"/>
              </w:rPr>
              <w:t>注明</w:t>
            </w:r>
            <w:r>
              <w:rPr>
                <w:color w:val="000000"/>
                <w:highlight w:val="none"/>
              </w:rPr>
              <w:t>批次号</w:t>
            </w:r>
            <w:r>
              <w:rPr>
                <w:rFonts w:hint="eastAsia"/>
                <w:color w:val="000000"/>
                <w:highlight w:val="none"/>
              </w:rPr>
              <w:t>。</w:t>
            </w:r>
          </w:p>
          <w:p w14:paraId="66CB108E">
            <w:pPr>
              <w:pStyle w:val="30"/>
              <w:rPr>
                <w:color w:val="000000"/>
                <w:highlight w:val="none"/>
              </w:rPr>
            </w:pPr>
            <w:r>
              <w:rPr>
                <w:rFonts w:hint="eastAsia"/>
                <w:color w:val="000000"/>
                <w:highlight w:val="none"/>
              </w:rPr>
              <w:t>报文体内部XML节点TAG：Voucher</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384"/>
              <w:gridCol w:w="1134"/>
              <w:gridCol w:w="2693"/>
              <w:gridCol w:w="851"/>
            </w:tblGrid>
            <w:tr w14:paraId="34A5F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0A4A96A9">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1" w:type="dxa"/>
                  <w:noWrap w:val="0"/>
                  <w:vAlign w:val="center"/>
                </w:tcPr>
                <w:p w14:paraId="17D73552">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384" w:type="dxa"/>
                  <w:noWrap w:val="0"/>
                  <w:vAlign w:val="center"/>
                </w:tcPr>
                <w:p w14:paraId="588B99F4">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134" w:type="dxa"/>
                  <w:noWrap w:val="0"/>
                  <w:vAlign w:val="center"/>
                </w:tcPr>
                <w:p w14:paraId="3222964B">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693" w:type="dxa"/>
                  <w:noWrap w:val="0"/>
                  <w:vAlign w:val="center"/>
                </w:tcPr>
                <w:p w14:paraId="13B5D523">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1" w:type="dxa"/>
                  <w:noWrap w:val="0"/>
                  <w:vAlign w:val="center"/>
                </w:tcPr>
                <w:p w14:paraId="6FFDAB5A">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37D5F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2AB8A1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Date</w:t>
                  </w:r>
                </w:p>
              </w:tc>
              <w:tc>
                <w:tcPr>
                  <w:tcW w:w="1701" w:type="dxa"/>
                  <w:noWrap w:val="0"/>
                  <w:vAlign w:val="center"/>
                </w:tcPr>
                <w:p w14:paraId="20694B8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清分日期</w:t>
                  </w:r>
                </w:p>
              </w:tc>
              <w:tc>
                <w:tcPr>
                  <w:tcW w:w="1384" w:type="dxa"/>
                  <w:noWrap w:val="0"/>
                  <w:vAlign w:val="center"/>
                </w:tcPr>
                <w:p w14:paraId="671D5861">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D</w:t>
                  </w:r>
                  <w:r>
                    <w:rPr>
                      <w:rFonts w:hint="eastAsia" w:ascii="宋体" w:hAnsi="宋体" w:cs="仿宋_GB2312"/>
                      <w:bCs/>
                      <w:color w:val="000000"/>
                      <w:kern w:val="0"/>
                      <w:szCs w:val="24"/>
                      <w:highlight w:val="none"/>
                    </w:rPr>
                    <w:t>ate</w:t>
                  </w:r>
                </w:p>
              </w:tc>
              <w:tc>
                <w:tcPr>
                  <w:tcW w:w="1134" w:type="dxa"/>
                  <w:noWrap w:val="0"/>
                  <w:vAlign w:val="center"/>
                </w:tcPr>
                <w:p w14:paraId="5BF9E31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8</w:t>
                  </w:r>
                </w:p>
              </w:tc>
              <w:tc>
                <w:tcPr>
                  <w:tcW w:w="2693" w:type="dxa"/>
                  <w:noWrap w:val="0"/>
                  <w:vAlign w:val="center"/>
                </w:tcPr>
                <w:p w14:paraId="63687D7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清分划款日期</w:t>
                  </w:r>
                </w:p>
              </w:tc>
              <w:tc>
                <w:tcPr>
                  <w:tcW w:w="851" w:type="dxa"/>
                  <w:noWrap w:val="0"/>
                  <w:vAlign w:val="center"/>
                </w:tcPr>
                <w:p w14:paraId="1DBC727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1732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72064BB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PackNo</w:t>
                  </w:r>
                </w:p>
              </w:tc>
              <w:tc>
                <w:tcPr>
                  <w:tcW w:w="1701" w:type="dxa"/>
                  <w:noWrap w:val="0"/>
                  <w:vAlign w:val="center"/>
                </w:tcPr>
                <w:p w14:paraId="2B6456A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包流水号</w:t>
                  </w:r>
                </w:p>
              </w:tc>
              <w:tc>
                <w:tcPr>
                  <w:tcW w:w="1384" w:type="dxa"/>
                  <w:noWrap w:val="0"/>
                  <w:vAlign w:val="center"/>
                </w:tcPr>
                <w:p w14:paraId="05496FA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1134" w:type="dxa"/>
                  <w:noWrap w:val="0"/>
                  <w:vAlign w:val="center"/>
                </w:tcPr>
                <w:p w14:paraId="07658FC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[1,18]</w:t>
                  </w:r>
                </w:p>
              </w:tc>
              <w:tc>
                <w:tcPr>
                  <w:tcW w:w="2693" w:type="dxa"/>
                  <w:noWrap w:val="0"/>
                  <w:vAlign w:val="center"/>
                </w:tcPr>
                <w:p w14:paraId="6F9327D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总包的唯一标识</w:t>
                  </w:r>
                </w:p>
              </w:tc>
              <w:tc>
                <w:tcPr>
                  <w:tcW w:w="851" w:type="dxa"/>
                  <w:noWrap w:val="0"/>
                  <w:vAlign w:val="center"/>
                </w:tcPr>
                <w:p w14:paraId="50928374">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0BDD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7D8CB18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ChildPackNum</w:t>
                  </w:r>
                </w:p>
              </w:tc>
              <w:tc>
                <w:tcPr>
                  <w:tcW w:w="1701" w:type="dxa"/>
                  <w:noWrap w:val="0"/>
                  <w:vAlign w:val="center"/>
                </w:tcPr>
                <w:p w14:paraId="27DEB72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子包总数</w:t>
                  </w:r>
                </w:p>
              </w:tc>
              <w:tc>
                <w:tcPr>
                  <w:tcW w:w="1384" w:type="dxa"/>
                  <w:noWrap w:val="0"/>
                  <w:vAlign w:val="center"/>
                </w:tcPr>
                <w:p w14:paraId="0966434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58C49317">
                  <w:pPr>
                    <w:widowControl/>
                    <w:rPr>
                      <w:rFonts w:ascii="宋体" w:hAnsi="宋体" w:cs="仿宋_GB2312"/>
                      <w:bCs/>
                      <w:color w:val="000000"/>
                      <w:kern w:val="0"/>
                      <w:szCs w:val="24"/>
                      <w:highlight w:val="none"/>
                    </w:rPr>
                  </w:pPr>
                </w:p>
              </w:tc>
              <w:tc>
                <w:tcPr>
                  <w:tcW w:w="2693" w:type="dxa"/>
                  <w:noWrap w:val="0"/>
                  <w:vAlign w:val="top"/>
                </w:tcPr>
                <w:p w14:paraId="0DD8312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拆包处理时的包数，未拆包时子包总数为1</w:t>
                  </w:r>
                </w:p>
              </w:tc>
              <w:tc>
                <w:tcPr>
                  <w:tcW w:w="851" w:type="dxa"/>
                  <w:noWrap w:val="0"/>
                  <w:vAlign w:val="center"/>
                </w:tcPr>
                <w:p w14:paraId="083F5184">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729544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4D1B82C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CurPackNo</w:t>
                  </w:r>
                </w:p>
              </w:tc>
              <w:tc>
                <w:tcPr>
                  <w:tcW w:w="1701" w:type="dxa"/>
                  <w:noWrap w:val="0"/>
                  <w:vAlign w:val="center"/>
                </w:tcPr>
                <w:p w14:paraId="2763E8C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本包序号</w:t>
                  </w:r>
                </w:p>
              </w:tc>
              <w:tc>
                <w:tcPr>
                  <w:tcW w:w="1384" w:type="dxa"/>
                  <w:noWrap w:val="0"/>
                  <w:vAlign w:val="center"/>
                </w:tcPr>
                <w:p w14:paraId="4CCCDE0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4A0BF9AD">
                  <w:pPr>
                    <w:widowControl/>
                    <w:rPr>
                      <w:rFonts w:ascii="宋体" w:hAnsi="宋体" w:cs="仿宋_GB2312"/>
                      <w:bCs/>
                      <w:color w:val="000000"/>
                      <w:kern w:val="0"/>
                      <w:szCs w:val="24"/>
                      <w:highlight w:val="none"/>
                    </w:rPr>
                  </w:pPr>
                </w:p>
              </w:tc>
              <w:tc>
                <w:tcPr>
                  <w:tcW w:w="2693" w:type="dxa"/>
                  <w:noWrap w:val="0"/>
                  <w:vAlign w:val="top"/>
                </w:tcPr>
                <w:p w14:paraId="1218A81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拆包处理时为当前包的序号，未拆包时本包序号为1</w:t>
                  </w:r>
                </w:p>
              </w:tc>
              <w:tc>
                <w:tcPr>
                  <w:tcW w:w="851" w:type="dxa"/>
                  <w:noWrap w:val="0"/>
                  <w:vAlign w:val="top"/>
                </w:tcPr>
                <w:p w14:paraId="22FAEF01">
                  <w:pPr>
                    <w:pStyle w:val="19"/>
                    <w:pBdr>
                      <w:bottom w:val="none" w:color="auto" w:sz="0" w:space="0"/>
                    </w:pBdr>
                    <w:tabs>
                      <w:tab w:val="clear" w:pos="4153"/>
                      <w:tab w:val="clear" w:pos="8306"/>
                    </w:tabs>
                    <w:snapToGrid/>
                    <w:spacing w:line="360" w:lineRule="auto"/>
                    <w:ind w:left="4320"/>
                    <w:jc w:val="both"/>
                    <w:rPr>
                      <w:rFonts w:ascii="宋体" w:hAnsi="宋体" w:eastAsia="宋体" w:cs="仿宋_GB2312"/>
                      <w:bCs/>
                      <w:color w:val="000000"/>
                      <w:sz w:val="24"/>
                      <w:szCs w:val="24"/>
                      <w:highlight w:val="none"/>
                    </w:rPr>
                  </w:pPr>
                  <w:r>
                    <w:rPr>
                      <w:rFonts w:hint="eastAsia" w:ascii="宋体" w:hAnsi="宋体" w:eastAsia="宋体" w:cs="仿宋_GB2312"/>
                      <w:bCs/>
                      <w:color w:val="000000"/>
                      <w:sz w:val="24"/>
                      <w:szCs w:val="24"/>
                      <w:highlight w:val="none"/>
                    </w:rPr>
                    <w:t>M</w:t>
                  </w:r>
                </w:p>
              </w:tc>
            </w:tr>
            <w:tr w14:paraId="21549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F56D6F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TotalCount</w:t>
                  </w:r>
                </w:p>
              </w:tc>
              <w:tc>
                <w:tcPr>
                  <w:tcW w:w="1701" w:type="dxa"/>
                  <w:noWrap w:val="0"/>
                  <w:vAlign w:val="center"/>
                </w:tcPr>
                <w:p w14:paraId="4D62748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总笔数</w:t>
                  </w:r>
                </w:p>
              </w:tc>
              <w:tc>
                <w:tcPr>
                  <w:tcW w:w="1384" w:type="dxa"/>
                  <w:noWrap w:val="0"/>
                  <w:vAlign w:val="center"/>
                </w:tcPr>
                <w:p w14:paraId="474ED9A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29220CAE">
                  <w:pPr>
                    <w:widowControl/>
                    <w:rPr>
                      <w:rFonts w:ascii="宋体" w:hAnsi="宋体" w:cs="仿宋_GB2312"/>
                      <w:bCs/>
                      <w:color w:val="000000"/>
                      <w:kern w:val="0"/>
                      <w:szCs w:val="24"/>
                      <w:highlight w:val="none"/>
                    </w:rPr>
                  </w:pPr>
                </w:p>
              </w:tc>
              <w:tc>
                <w:tcPr>
                  <w:tcW w:w="2693" w:type="dxa"/>
                  <w:noWrap w:val="0"/>
                  <w:vAlign w:val="center"/>
                </w:tcPr>
                <w:p w14:paraId="34E694CA">
                  <w:pPr>
                    <w:widowControl/>
                    <w:rPr>
                      <w:rFonts w:ascii="宋体" w:hAnsi="宋体" w:cs="仿宋_GB2312"/>
                      <w:bCs/>
                      <w:color w:val="000000"/>
                      <w:kern w:val="0"/>
                      <w:szCs w:val="24"/>
                      <w:highlight w:val="none"/>
                    </w:rPr>
                  </w:pPr>
                </w:p>
              </w:tc>
              <w:tc>
                <w:tcPr>
                  <w:tcW w:w="851" w:type="dxa"/>
                  <w:noWrap w:val="0"/>
                  <w:vAlign w:val="center"/>
                </w:tcPr>
                <w:p w14:paraId="2AF1F20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5630DE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C3C9E2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CurCount</w:t>
                  </w:r>
                </w:p>
              </w:tc>
              <w:tc>
                <w:tcPr>
                  <w:tcW w:w="1701" w:type="dxa"/>
                  <w:noWrap w:val="0"/>
                  <w:vAlign w:val="center"/>
                </w:tcPr>
                <w:p w14:paraId="5D04BFE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本次发送笔数</w:t>
                  </w:r>
                </w:p>
              </w:tc>
              <w:tc>
                <w:tcPr>
                  <w:tcW w:w="1384" w:type="dxa"/>
                  <w:noWrap w:val="0"/>
                  <w:vAlign w:val="center"/>
                </w:tcPr>
                <w:p w14:paraId="685ABD1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4F6BE62E">
                  <w:pPr>
                    <w:widowControl/>
                    <w:rPr>
                      <w:rFonts w:ascii="宋体" w:hAnsi="宋体" w:cs="仿宋_GB2312"/>
                      <w:bCs/>
                      <w:color w:val="000000"/>
                      <w:kern w:val="0"/>
                      <w:szCs w:val="24"/>
                      <w:highlight w:val="none"/>
                    </w:rPr>
                  </w:pPr>
                </w:p>
              </w:tc>
              <w:tc>
                <w:tcPr>
                  <w:tcW w:w="2693" w:type="dxa"/>
                  <w:noWrap w:val="0"/>
                  <w:vAlign w:val="center"/>
                </w:tcPr>
                <w:p w14:paraId="5FBDAC95">
                  <w:pPr>
                    <w:widowControl/>
                    <w:rPr>
                      <w:rFonts w:ascii="宋体" w:hAnsi="宋体" w:cs="仿宋_GB2312"/>
                      <w:bCs/>
                      <w:color w:val="000000"/>
                      <w:kern w:val="0"/>
                      <w:szCs w:val="24"/>
                      <w:highlight w:val="none"/>
                    </w:rPr>
                  </w:pPr>
                </w:p>
              </w:tc>
              <w:tc>
                <w:tcPr>
                  <w:tcW w:w="851" w:type="dxa"/>
                  <w:noWrap w:val="0"/>
                  <w:vAlign w:val="center"/>
                </w:tcPr>
                <w:p w14:paraId="1A05099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13F58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48F782E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1" w:type="dxa"/>
                  <w:noWrap w:val="0"/>
                  <w:vAlign w:val="center"/>
                </w:tcPr>
                <w:p w14:paraId="1897F8C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549717F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06D82A3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3" w:type="dxa"/>
                  <w:noWrap w:val="0"/>
                  <w:vAlign w:val="center"/>
                </w:tcPr>
                <w:p w14:paraId="29D434B7">
                  <w:pPr>
                    <w:widowControl/>
                    <w:rPr>
                      <w:rFonts w:ascii="宋体" w:hAnsi="宋体" w:cs="仿宋_GB2312"/>
                      <w:bCs/>
                      <w:color w:val="000000"/>
                      <w:kern w:val="0"/>
                      <w:szCs w:val="24"/>
                      <w:highlight w:val="none"/>
                    </w:rPr>
                  </w:pPr>
                </w:p>
              </w:tc>
              <w:tc>
                <w:tcPr>
                  <w:tcW w:w="851" w:type="dxa"/>
                  <w:noWrap w:val="0"/>
                  <w:vAlign w:val="center"/>
                </w:tcPr>
                <w:p w14:paraId="027168B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5D998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164E79C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1" w:type="dxa"/>
                  <w:noWrap w:val="0"/>
                  <w:vAlign w:val="center"/>
                </w:tcPr>
                <w:p w14:paraId="639CF37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736AF9A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15DD44E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3" w:type="dxa"/>
                  <w:noWrap w:val="0"/>
                  <w:vAlign w:val="center"/>
                </w:tcPr>
                <w:p w14:paraId="3128A33B">
                  <w:pPr>
                    <w:widowControl/>
                    <w:rPr>
                      <w:rFonts w:ascii="宋体" w:hAnsi="宋体" w:cs="仿宋_GB2312"/>
                      <w:bCs/>
                      <w:color w:val="000000"/>
                      <w:kern w:val="0"/>
                      <w:szCs w:val="24"/>
                      <w:highlight w:val="none"/>
                    </w:rPr>
                  </w:pPr>
                </w:p>
              </w:tc>
              <w:tc>
                <w:tcPr>
                  <w:tcW w:w="851" w:type="dxa"/>
                  <w:noWrap w:val="0"/>
                  <w:vAlign w:val="center"/>
                </w:tcPr>
                <w:p w14:paraId="5AC8921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7886190F">
            <w:pPr>
              <w:ind w:firstLine="482"/>
              <w:rPr>
                <w:rFonts w:hAnsi="楷体_GB2312"/>
                <w:b/>
                <w:color w:val="000000"/>
                <w:szCs w:val="21"/>
                <w:highlight w:val="none"/>
              </w:rPr>
            </w:pPr>
          </w:p>
          <w:p w14:paraId="09ADAF28">
            <w:pPr>
              <w:ind w:firstLine="474" w:firstLineChars="225"/>
              <w:rPr>
                <w:rFonts w:hAnsi="楷体_GB2312"/>
                <w:b/>
                <w:color w:val="000000"/>
                <w:szCs w:val="24"/>
                <w:highlight w:val="none"/>
              </w:rPr>
            </w:pPr>
            <w:r>
              <w:rPr>
                <w:rFonts w:hint="eastAsia" w:hAnsi="楷体_GB2312"/>
                <w:b/>
                <w:color w:val="000000"/>
                <w:szCs w:val="24"/>
                <w:highlight w:val="none"/>
              </w:rPr>
              <w:t>报文体内部XML节点TAG：Voucher&gt;</w:t>
            </w:r>
            <w:r>
              <w:rPr>
                <w:rFonts w:hAnsi="楷体_GB2312"/>
                <w:b/>
                <w:color w:val="000000"/>
                <w:szCs w:val="24"/>
                <w:highlight w:val="none"/>
              </w:rPr>
              <w:t>DetailList</w:t>
            </w:r>
            <w:r>
              <w:rPr>
                <w:rFonts w:hint="eastAsia" w:hAnsi="楷体_GB2312"/>
                <w:b/>
                <w:color w:val="000000"/>
                <w:szCs w:val="24"/>
                <w:highlight w:val="none"/>
              </w:rPr>
              <w:t>&gt;</w:t>
            </w:r>
            <w:r>
              <w:rPr>
                <w:rFonts w:hAnsi="楷体_GB2312"/>
                <w:b/>
                <w:color w:val="000000"/>
                <w:szCs w:val="24"/>
                <w:highlight w:val="none"/>
              </w:rPr>
              <w:t>Detail</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700"/>
              <w:gridCol w:w="1241"/>
              <w:gridCol w:w="993"/>
              <w:gridCol w:w="2838"/>
              <w:gridCol w:w="850"/>
            </w:tblGrid>
            <w:tr w14:paraId="48A543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0" w:type="dxa"/>
                  <w:noWrap w:val="0"/>
                  <w:vAlign w:val="center"/>
                </w:tcPr>
                <w:p w14:paraId="7727982A">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0" w:type="dxa"/>
                  <w:noWrap w:val="0"/>
                  <w:vAlign w:val="center"/>
                </w:tcPr>
                <w:p w14:paraId="48CB18DE">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241" w:type="dxa"/>
                  <w:noWrap w:val="0"/>
                  <w:vAlign w:val="center"/>
                </w:tcPr>
                <w:p w14:paraId="08C0C6F1">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993" w:type="dxa"/>
                  <w:noWrap w:val="0"/>
                  <w:vAlign w:val="center"/>
                </w:tcPr>
                <w:p w14:paraId="768F3040">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838" w:type="dxa"/>
                  <w:noWrap w:val="0"/>
                  <w:vAlign w:val="center"/>
                </w:tcPr>
                <w:p w14:paraId="76FAD524">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0" w:type="dxa"/>
                  <w:noWrap w:val="0"/>
                  <w:vAlign w:val="center"/>
                </w:tcPr>
                <w:p w14:paraId="7771CB35">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392AE4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7EA348B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w:t>
                  </w:r>
                  <w:r>
                    <w:rPr>
                      <w:rFonts w:ascii="宋体" w:hAnsi="宋体" w:cs="仿宋_GB2312"/>
                      <w:bCs/>
                      <w:color w:val="000000"/>
                      <w:kern w:val="0"/>
                      <w:szCs w:val="24"/>
                      <w:highlight w:val="none"/>
                    </w:rPr>
                    <w:t>dmDivCode</w:t>
                  </w:r>
                </w:p>
              </w:tc>
              <w:tc>
                <w:tcPr>
                  <w:tcW w:w="1700" w:type="dxa"/>
                  <w:noWrap w:val="0"/>
                  <w:vAlign w:val="center"/>
                </w:tcPr>
                <w:p w14:paraId="32BDEAB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行政区划</w:t>
                  </w:r>
                </w:p>
              </w:tc>
              <w:tc>
                <w:tcPr>
                  <w:tcW w:w="1241" w:type="dxa"/>
                  <w:noWrap w:val="0"/>
                  <w:vAlign w:val="center"/>
                </w:tcPr>
                <w:p w14:paraId="1F5CCEE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993" w:type="dxa"/>
                  <w:noWrap w:val="0"/>
                  <w:vAlign w:val="center"/>
                </w:tcPr>
                <w:p w14:paraId="4F72631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w:t>
                  </w:r>
                  <w:r>
                    <w:rPr>
                      <w:rFonts w:ascii="宋体" w:hAnsi="宋体" w:cs="仿宋_GB2312"/>
                      <w:bCs/>
                      <w:color w:val="000000"/>
                      <w:kern w:val="0"/>
                      <w:szCs w:val="24"/>
                      <w:highlight w:val="none"/>
                    </w:rPr>
                    <w:t>6</w:t>
                  </w:r>
                  <w:r>
                    <w:rPr>
                      <w:rFonts w:hint="eastAsia" w:ascii="宋体" w:hAnsi="宋体" w:cs="仿宋_GB2312"/>
                      <w:bCs/>
                      <w:color w:val="000000"/>
                      <w:kern w:val="0"/>
                      <w:szCs w:val="24"/>
                      <w:highlight w:val="none"/>
                    </w:rPr>
                    <w:t>]</w:t>
                  </w:r>
                </w:p>
              </w:tc>
              <w:tc>
                <w:tcPr>
                  <w:tcW w:w="2838" w:type="dxa"/>
                  <w:noWrap w:val="0"/>
                  <w:vAlign w:val="center"/>
                </w:tcPr>
                <w:p w14:paraId="36CFBB11">
                  <w:pPr>
                    <w:widowControl/>
                    <w:rPr>
                      <w:rFonts w:ascii="宋体" w:hAnsi="宋体" w:cs="仿宋_GB2312"/>
                      <w:bCs/>
                      <w:color w:val="000000"/>
                      <w:kern w:val="0"/>
                      <w:szCs w:val="24"/>
                      <w:highlight w:val="none"/>
                    </w:rPr>
                  </w:pPr>
                </w:p>
              </w:tc>
              <w:tc>
                <w:tcPr>
                  <w:tcW w:w="850" w:type="dxa"/>
                  <w:noWrap w:val="0"/>
                  <w:vAlign w:val="center"/>
                </w:tcPr>
                <w:p w14:paraId="5E8B115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FD863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4610093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BatchNo</w:t>
                  </w:r>
                </w:p>
              </w:tc>
              <w:tc>
                <w:tcPr>
                  <w:tcW w:w="1700" w:type="dxa"/>
                  <w:noWrap w:val="0"/>
                  <w:vAlign w:val="center"/>
                </w:tcPr>
                <w:p w14:paraId="35D813D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批次号</w:t>
                  </w:r>
                </w:p>
              </w:tc>
              <w:tc>
                <w:tcPr>
                  <w:tcW w:w="1241" w:type="dxa"/>
                  <w:noWrap w:val="0"/>
                  <w:vAlign w:val="center"/>
                </w:tcPr>
                <w:p w14:paraId="74D60E8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993" w:type="dxa"/>
                  <w:noWrap w:val="0"/>
                  <w:vAlign w:val="center"/>
                </w:tcPr>
                <w:p w14:paraId="11707B8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[1,2</w:t>
                  </w:r>
                  <w:r>
                    <w:rPr>
                      <w:rFonts w:ascii="宋体" w:hAnsi="宋体" w:cs="仿宋_GB2312"/>
                      <w:bCs/>
                      <w:color w:val="000000"/>
                      <w:kern w:val="0"/>
                      <w:szCs w:val="24"/>
                      <w:highlight w:val="none"/>
                    </w:rPr>
                    <w:t>5</w:t>
                  </w:r>
                  <w:r>
                    <w:rPr>
                      <w:rFonts w:hint="eastAsia" w:ascii="宋体" w:hAnsi="宋体" w:cs="仿宋_GB2312"/>
                      <w:bCs/>
                      <w:color w:val="000000"/>
                      <w:kern w:val="0"/>
                      <w:szCs w:val="24"/>
                      <w:highlight w:val="none"/>
                    </w:rPr>
                    <w:t>]</w:t>
                  </w:r>
                </w:p>
              </w:tc>
              <w:tc>
                <w:tcPr>
                  <w:tcW w:w="2838" w:type="dxa"/>
                  <w:noWrap w:val="0"/>
                  <w:vAlign w:val="center"/>
                </w:tcPr>
                <w:p w14:paraId="7D78746A">
                  <w:pPr>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唯一标识，收单机构依据财政指令划转资金时需把</w:t>
                  </w:r>
                  <w:r>
                    <w:rPr>
                      <w:rFonts w:ascii="宋体" w:hAnsi="宋体" w:cs="仿宋_GB2312"/>
                      <w:bCs/>
                      <w:color w:val="000000"/>
                      <w:kern w:val="0"/>
                      <w:szCs w:val="24"/>
                      <w:highlight w:val="none"/>
                    </w:rPr>
                    <w:t>批次号</w:t>
                  </w:r>
                  <w:r>
                    <w:rPr>
                      <w:rFonts w:hint="eastAsia" w:ascii="宋体" w:hAnsi="宋体" w:cs="仿宋_GB2312"/>
                      <w:bCs/>
                      <w:color w:val="000000"/>
                      <w:kern w:val="0"/>
                      <w:szCs w:val="24"/>
                      <w:highlight w:val="none"/>
                    </w:rPr>
                    <w:t>写入附言中。规则见附录3</w:t>
                  </w:r>
                  <w:r>
                    <w:rPr>
                      <w:rFonts w:ascii="宋体" w:hAnsi="宋体" w:cs="仿宋_GB2312"/>
                      <w:bCs/>
                      <w:color w:val="000000"/>
                      <w:kern w:val="0"/>
                      <w:szCs w:val="24"/>
                      <w:highlight w:val="none"/>
                    </w:rPr>
                    <w:t>,同一个批次号，</w:t>
                  </w:r>
                  <w:r>
                    <w:rPr>
                      <w:rFonts w:hint="eastAsia" w:ascii="宋体" w:hAnsi="宋体" w:cs="仿宋_GB2312"/>
                      <w:bCs/>
                      <w:color w:val="000000"/>
                      <w:kern w:val="0"/>
                      <w:szCs w:val="24"/>
                      <w:highlight w:val="none"/>
                    </w:rPr>
                    <w:t>收单机构只能进行一次成功的清分划款</w:t>
                  </w:r>
                </w:p>
              </w:tc>
              <w:tc>
                <w:tcPr>
                  <w:tcW w:w="850" w:type="dxa"/>
                  <w:noWrap w:val="0"/>
                  <w:vAlign w:val="center"/>
                </w:tcPr>
                <w:p w14:paraId="7045168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FC08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5485FA1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PayerAcctType</w:t>
                  </w:r>
                </w:p>
              </w:tc>
              <w:tc>
                <w:tcPr>
                  <w:tcW w:w="1700" w:type="dxa"/>
                  <w:noWrap w:val="0"/>
                  <w:vAlign w:val="center"/>
                </w:tcPr>
                <w:p w14:paraId="00256AB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划出账户类型</w:t>
                  </w:r>
                </w:p>
              </w:tc>
              <w:tc>
                <w:tcPr>
                  <w:tcW w:w="1241" w:type="dxa"/>
                  <w:noWrap w:val="0"/>
                  <w:vAlign w:val="center"/>
                </w:tcPr>
                <w:p w14:paraId="64A1BD9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993" w:type="dxa"/>
                  <w:noWrap w:val="0"/>
                  <w:vAlign w:val="center"/>
                </w:tcPr>
                <w:p w14:paraId="53D24515">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2</w:t>
                  </w:r>
                </w:p>
              </w:tc>
              <w:tc>
                <w:tcPr>
                  <w:tcW w:w="2838" w:type="dxa"/>
                  <w:noWrap w:val="0"/>
                  <w:vAlign w:val="center"/>
                </w:tcPr>
                <w:p w14:paraId="34FB269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见</w:t>
                  </w:r>
                  <w:r>
                    <w:rPr>
                      <w:rFonts w:ascii="宋体" w:hAnsi="宋体" w:cs="仿宋_GB2312"/>
                      <w:bCs/>
                      <w:color w:val="000000"/>
                      <w:kern w:val="0"/>
                      <w:szCs w:val="24"/>
                      <w:highlight w:val="none"/>
                    </w:rPr>
                    <w:t>附录</w:t>
                  </w:r>
                  <w:r>
                    <w:rPr>
                      <w:rFonts w:hint="eastAsia" w:ascii="宋体" w:hAnsi="宋体" w:cs="仿宋_GB2312"/>
                      <w:bCs/>
                      <w:color w:val="000000"/>
                      <w:kern w:val="0"/>
                      <w:szCs w:val="24"/>
                      <w:highlight w:val="none"/>
                    </w:rPr>
                    <w:t>5</w:t>
                  </w:r>
                </w:p>
              </w:tc>
              <w:tc>
                <w:tcPr>
                  <w:tcW w:w="850" w:type="dxa"/>
                  <w:noWrap w:val="0"/>
                  <w:vAlign w:val="center"/>
                </w:tcPr>
                <w:p w14:paraId="0814FF1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242D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5A37030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PayerName</w:t>
                  </w:r>
                </w:p>
              </w:tc>
              <w:tc>
                <w:tcPr>
                  <w:tcW w:w="1700" w:type="dxa"/>
                  <w:noWrap w:val="0"/>
                  <w:vAlign w:val="center"/>
                </w:tcPr>
                <w:p w14:paraId="0290089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划出账户全称</w:t>
                  </w:r>
                </w:p>
              </w:tc>
              <w:tc>
                <w:tcPr>
                  <w:tcW w:w="1241" w:type="dxa"/>
                  <w:noWrap w:val="0"/>
                  <w:vAlign w:val="center"/>
                </w:tcPr>
                <w:p w14:paraId="3078611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center"/>
                </w:tcPr>
                <w:p w14:paraId="5F1B56B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,100]</w:t>
                  </w:r>
                </w:p>
              </w:tc>
              <w:tc>
                <w:tcPr>
                  <w:tcW w:w="2838" w:type="dxa"/>
                  <w:vMerge w:val="restart"/>
                  <w:noWrap w:val="0"/>
                  <w:vAlign w:val="center"/>
                </w:tcPr>
                <w:p w14:paraId="23F802A1">
                  <w:pPr>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当划出</w:t>
                  </w:r>
                  <w:r>
                    <w:rPr>
                      <w:rFonts w:ascii="宋体" w:hAnsi="宋体" w:cs="仿宋_GB2312"/>
                      <w:bCs/>
                      <w:color w:val="000000"/>
                      <w:kern w:val="0"/>
                      <w:szCs w:val="24"/>
                      <w:highlight w:val="none"/>
                    </w:rPr>
                    <w:t>账户类型为科目时，可为空</w:t>
                  </w:r>
                </w:p>
              </w:tc>
              <w:tc>
                <w:tcPr>
                  <w:tcW w:w="850" w:type="dxa"/>
                  <w:noWrap w:val="0"/>
                  <w:vAlign w:val="center"/>
                </w:tcPr>
                <w:p w14:paraId="3E5D6759">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M</w:t>
                  </w:r>
                </w:p>
              </w:tc>
            </w:tr>
            <w:tr w14:paraId="1AB1F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64117C6E">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PayerAcct</w:t>
                  </w:r>
                </w:p>
              </w:tc>
              <w:tc>
                <w:tcPr>
                  <w:tcW w:w="1700" w:type="dxa"/>
                  <w:noWrap w:val="0"/>
                  <w:vAlign w:val="center"/>
                </w:tcPr>
                <w:p w14:paraId="1652124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划出账号</w:t>
                  </w:r>
                </w:p>
              </w:tc>
              <w:tc>
                <w:tcPr>
                  <w:tcW w:w="1241" w:type="dxa"/>
                  <w:noWrap w:val="0"/>
                  <w:vAlign w:val="center"/>
                </w:tcPr>
                <w:p w14:paraId="63FDDC6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993" w:type="dxa"/>
                  <w:noWrap w:val="0"/>
                  <w:vAlign w:val="center"/>
                </w:tcPr>
                <w:p w14:paraId="02F7BDA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,50]</w:t>
                  </w:r>
                </w:p>
              </w:tc>
              <w:tc>
                <w:tcPr>
                  <w:tcW w:w="2838" w:type="dxa"/>
                  <w:vMerge w:val="continue"/>
                  <w:noWrap w:val="0"/>
                  <w:vAlign w:val="center"/>
                </w:tcPr>
                <w:p w14:paraId="4802B36D">
                  <w:pPr>
                    <w:widowControl/>
                    <w:rPr>
                      <w:rFonts w:ascii="宋体" w:hAnsi="宋体" w:cs="仿宋_GB2312"/>
                      <w:bCs/>
                      <w:color w:val="000000"/>
                      <w:kern w:val="0"/>
                      <w:szCs w:val="24"/>
                      <w:highlight w:val="none"/>
                    </w:rPr>
                  </w:pPr>
                </w:p>
              </w:tc>
              <w:tc>
                <w:tcPr>
                  <w:tcW w:w="850" w:type="dxa"/>
                  <w:noWrap w:val="0"/>
                  <w:vAlign w:val="center"/>
                </w:tcPr>
                <w:p w14:paraId="31FA0733">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M</w:t>
                  </w:r>
                </w:p>
              </w:tc>
            </w:tr>
            <w:tr w14:paraId="06AB60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4BA1651C">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w:t>
                  </w:r>
                  <w:r>
                    <w:rPr>
                      <w:rFonts w:hint="eastAsia" w:ascii="宋体" w:hAnsi="宋体" w:cs="仿宋_GB2312"/>
                      <w:bCs/>
                      <w:color w:val="000000"/>
                      <w:kern w:val="0"/>
                      <w:szCs w:val="24"/>
                      <w:highlight w:val="none"/>
                    </w:rPr>
                    <w:t>OpBk</w:t>
                  </w:r>
                </w:p>
              </w:tc>
              <w:tc>
                <w:tcPr>
                  <w:tcW w:w="1700" w:type="dxa"/>
                  <w:noWrap w:val="0"/>
                  <w:vAlign w:val="center"/>
                </w:tcPr>
                <w:p w14:paraId="2D21421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划出账户开户行</w:t>
                  </w:r>
                </w:p>
              </w:tc>
              <w:tc>
                <w:tcPr>
                  <w:tcW w:w="1241" w:type="dxa"/>
                  <w:noWrap w:val="0"/>
                  <w:vAlign w:val="center"/>
                </w:tcPr>
                <w:p w14:paraId="0B978A7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center"/>
                </w:tcPr>
                <w:p w14:paraId="5E934BC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,100]</w:t>
                  </w:r>
                </w:p>
              </w:tc>
              <w:tc>
                <w:tcPr>
                  <w:tcW w:w="2838" w:type="dxa"/>
                  <w:vMerge w:val="continue"/>
                  <w:noWrap w:val="0"/>
                  <w:vAlign w:val="center"/>
                </w:tcPr>
                <w:p w14:paraId="164AC27A">
                  <w:pPr>
                    <w:widowControl/>
                    <w:rPr>
                      <w:rFonts w:ascii="宋体" w:hAnsi="宋体" w:cs="仿宋_GB2312"/>
                      <w:bCs/>
                      <w:color w:val="000000"/>
                      <w:kern w:val="0"/>
                      <w:szCs w:val="24"/>
                      <w:highlight w:val="none"/>
                    </w:rPr>
                  </w:pPr>
                </w:p>
              </w:tc>
              <w:tc>
                <w:tcPr>
                  <w:tcW w:w="850" w:type="dxa"/>
                  <w:noWrap w:val="0"/>
                  <w:vAlign w:val="center"/>
                </w:tcPr>
                <w:p w14:paraId="551762A7">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M</w:t>
                  </w:r>
                </w:p>
              </w:tc>
            </w:tr>
            <w:tr w14:paraId="0D1A3A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05E9BB7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RecAcctType</w:t>
                  </w:r>
                </w:p>
              </w:tc>
              <w:tc>
                <w:tcPr>
                  <w:tcW w:w="1700" w:type="dxa"/>
                  <w:noWrap w:val="0"/>
                  <w:vAlign w:val="center"/>
                </w:tcPr>
                <w:p w14:paraId="25D041A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收款人账户类型</w:t>
                  </w:r>
                </w:p>
              </w:tc>
              <w:tc>
                <w:tcPr>
                  <w:tcW w:w="1241" w:type="dxa"/>
                  <w:noWrap w:val="0"/>
                  <w:vAlign w:val="center"/>
                </w:tcPr>
                <w:p w14:paraId="4FE2D7E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993" w:type="dxa"/>
                  <w:noWrap w:val="0"/>
                  <w:vAlign w:val="center"/>
                </w:tcPr>
                <w:p w14:paraId="4C921B91">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2</w:t>
                  </w:r>
                </w:p>
              </w:tc>
              <w:tc>
                <w:tcPr>
                  <w:tcW w:w="2838" w:type="dxa"/>
                  <w:noWrap w:val="0"/>
                  <w:vAlign w:val="center"/>
                </w:tcPr>
                <w:p w14:paraId="23255AE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见</w:t>
                  </w:r>
                  <w:r>
                    <w:rPr>
                      <w:rFonts w:ascii="宋体" w:hAnsi="宋体" w:cs="仿宋_GB2312"/>
                      <w:bCs/>
                      <w:color w:val="000000"/>
                      <w:kern w:val="0"/>
                      <w:szCs w:val="24"/>
                      <w:highlight w:val="none"/>
                    </w:rPr>
                    <w:t>附录</w:t>
                  </w:r>
                  <w:r>
                    <w:rPr>
                      <w:rFonts w:hint="eastAsia" w:ascii="宋体" w:hAnsi="宋体" w:cs="仿宋_GB2312"/>
                      <w:bCs/>
                      <w:color w:val="000000"/>
                      <w:kern w:val="0"/>
                      <w:szCs w:val="24"/>
                      <w:highlight w:val="none"/>
                    </w:rPr>
                    <w:t>5</w:t>
                  </w:r>
                </w:p>
              </w:tc>
              <w:tc>
                <w:tcPr>
                  <w:tcW w:w="850" w:type="dxa"/>
                  <w:noWrap w:val="0"/>
                  <w:vAlign w:val="center"/>
                </w:tcPr>
                <w:p w14:paraId="7654640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4CE3CD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7327B0CB">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RecName</w:t>
                  </w:r>
                </w:p>
              </w:tc>
              <w:tc>
                <w:tcPr>
                  <w:tcW w:w="1700" w:type="dxa"/>
                  <w:noWrap w:val="0"/>
                  <w:vAlign w:val="center"/>
                </w:tcPr>
                <w:p w14:paraId="764DD21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收款人账户全称</w:t>
                  </w:r>
                </w:p>
              </w:tc>
              <w:tc>
                <w:tcPr>
                  <w:tcW w:w="1241" w:type="dxa"/>
                  <w:noWrap w:val="0"/>
                  <w:vAlign w:val="center"/>
                </w:tcPr>
                <w:p w14:paraId="143B111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center"/>
                </w:tcPr>
                <w:p w14:paraId="3BC651F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,100]</w:t>
                  </w:r>
                </w:p>
              </w:tc>
              <w:tc>
                <w:tcPr>
                  <w:tcW w:w="2838" w:type="dxa"/>
                  <w:noWrap w:val="0"/>
                  <w:vAlign w:val="center"/>
                </w:tcPr>
                <w:p w14:paraId="6E518592">
                  <w:pPr>
                    <w:widowControl/>
                    <w:rPr>
                      <w:rFonts w:ascii="宋体" w:hAnsi="宋体" w:cs="仿宋_GB2312"/>
                      <w:bCs/>
                      <w:color w:val="000000"/>
                      <w:kern w:val="0"/>
                      <w:szCs w:val="24"/>
                      <w:highlight w:val="none"/>
                    </w:rPr>
                  </w:pPr>
                </w:p>
              </w:tc>
              <w:tc>
                <w:tcPr>
                  <w:tcW w:w="850" w:type="dxa"/>
                  <w:noWrap w:val="0"/>
                  <w:vAlign w:val="center"/>
                </w:tcPr>
                <w:p w14:paraId="2425AD7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3430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0" w:type="dxa"/>
                  <w:noWrap w:val="0"/>
                  <w:vAlign w:val="top"/>
                </w:tcPr>
                <w:p w14:paraId="037EA2F3">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Acct</w:t>
                  </w:r>
                </w:p>
              </w:tc>
              <w:tc>
                <w:tcPr>
                  <w:tcW w:w="1700" w:type="dxa"/>
                  <w:noWrap w:val="0"/>
                  <w:vAlign w:val="top"/>
                </w:tcPr>
                <w:p w14:paraId="724B3A9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收款人账号</w:t>
                  </w:r>
                </w:p>
              </w:tc>
              <w:tc>
                <w:tcPr>
                  <w:tcW w:w="1241" w:type="dxa"/>
                  <w:noWrap w:val="0"/>
                  <w:vAlign w:val="top"/>
                </w:tcPr>
                <w:p w14:paraId="5C04258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993" w:type="dxa"/>
                  <w:noWrap w:val="0"/>
                  <w:vAlign w:val="top"/>
                </w:tcPr>
                <w:p w14:paraId="11369E6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,50]</w:t>
                  </w:r>
                </w:p>
              </w:tc>
              <w:tc>
                <w:tcPr>
                  <w:tcW w:w="2838" w:type="dxa"/>
                  <w:noWrap w:val="0"/>
                  <w:vAlign w:val="top"/>
                </w:tcPr>
                <w:p w14:paraId="5009AC3B">
                  <w:pPr>
                    <w:widowControl/>
                    <w:rPr>
                      <w:rFonts w:ascii="宋体" w:hAnsi="宋体" w:cs="仿宋_GB2312"/>
                      <w:bCs/>
                      <w:color w:val="000000"/>
                      <w:kern w:val="0"/>
                      <w:szCs w:val="24"/>
                      <w:highlight w:val="none"/>
                    </w:rPr>
                  </w:pPr>
                </w:p>
              </w:tc>
              <w:tc>
                <w:tcPr>
                  <w:tcW w:w="850" w:type="dxa"/>
                  <w:noWrap w:val="0"/>
                  <w:vAlign w:val="top"/>
                </w:tcPr>
                <w:p w14:paraId="6746284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512593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3A212740">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OpBk</w:t>
                  </w:r>
                </w:p>
              </w:tc>
              <w:tc>
                <w:tcPr>
                  <w:tcW w:w="1700" w:type="dxa"/>
                  <w:noWrap w:val="0"/>
                  <w:vAlign w:val="center"/>
                </w:tcPr>
                <w:p w14:paraId="53AB4B6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收款人开户行</w:t>
                  </w:r>
                </w:p>
              </w:tc>
              <w:tc>
                <w:tcPr>
                  <w:tcW w:w="1241" w:type="dxa"/>
                  <w:noWrap w:val="0"/>
                  <w:vAlign w:val="center"/>
                </w:tcPr>
                <w:p w14:paraId="104F2BF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center"/>
                </w:tcPr>
                <w:p w14:paraId="1E2A7BF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,100]</w:t>
                  </w:r>
                </w:p>
              </w:tc>
              <w:tc>
                <w:tcPr>
                  <w:tcW w:w="2838" w:type="dxa"/>
                  <w:noWrap w:val="0"/>
                  <w:vAlign w:val="center"/>
                </w:tcPr>
                <w:p w14:paraId="35AF74E1">
                  <w:pPr>
                    <w:widowControl/>
                    <w:rPr>
                      <w:rFonts w:ascii="宋体" w:hAnsi="宋体" w:cs="仿宋_GB2312"/>
                      <w:bCs/>
                      <w:color w:val="000000"/>
                      <w:kern w:val="0"/>
                      <w:szCs w:val="24"/>
                      <w:highlight w:val="none"/>
                    </w:rPr>
                  </w:pPr>
                </w:p>
              </w:tc>
              <w:tc>
                <w:tcPr>
                  <w:tcW w:w="850" w:type="dxa"/>
                  <w:noWrap w:val="0"/>
                  <w:vAlign w:val="center"/>
                </w:tcPr>
                <w:p w14:paraId="6AB09A0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7EA7E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6A495DA5">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BankNo</w:t>
                  </w:r>
                </w:p>
              </w:tc>
              <w:tc>
                <w:tcPr>
                  <w:tcW w:w="1700" w:type="dxa"/>
                  <w:noWrap w:val="0"/>
                  <w:vAlign w:val="center"/>
                </w:tcPr>
                <w:p w14:paraId="7B83E42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收款人开户行行号</w:t>
                  </w:r>
                </w:p>
              </w:tc>
              <w:tc>
                <w:tcPr>
                  <w:tcW w:w="1241" w:type="dxa"/>
                  <w:noWrap w:val="0"/>
                  <w:vAlign w:val="center"/>
                </w:tcPr>
                <w:p w14:paraId="75C5532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993" w:type="dxa"/>
                  <w:noWrap w:val="0"/>
                  <w:vAlign w:val="center"/>
                </w:tcPr>
                <w:p w14:paraId="2AAC2F8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,20]</w:t>
                  </w:r>
                </w:p>
              </w:tc>
              <w:tc>
                <w:tcPr>
                  <w:tcW w:w="2838" w:type="dxa"/>
                  <w:noWrap w:val="0"/>
                  <w:vAlign w:val="center"/>
                </w:tcPr>
                <w:p w14:paraId="2B4D8B10">
                  <w:pPr>
                    <w:widowControl/>
                    <w:rPr>
                      <w:rFonts w:ascii="宋体" w:hAnsi="宋体" w:cs="仿宋_GB2312"/>
                      <w:bCs/>
                      <w:color w:val="000000"/>
                      <w:kern w:val="0"/>
                      <w:szCs w:val="24"/>
                      <w:highlight w:val="none"/>
                    </w:rPr>
                  </w:pPr>
                </w:p>
              </w:tc>
              <w:tc>
                <w:tcPr>
                  <w:tcW w:w="850" w:type="dxa"/>
                  <w:noWrap w:val="0"/>
                  <w:vAlign w:val="center"/>
                </w:tcPr>
                <w:p w14:paraId="4B94AF2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AC2E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4F0C9F9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Amt</w:t>
                  </w:r>
                </w:p>
              </w:tc>
              <w:tc>
                <w:tcPr>
                  <w:tcW w:w="1700" w:type="dxa"/>
                  <w:noWrap w:val="0"/>
                  <w:vAlign w:val="center"/>
                </w:tcPr>
                <w:p w14:paraId="7563201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金额</w:t>
                  </w:r>
                </w:p>
              </w:tc>
              <w:tc>
                <w:tcPr>
                  <w:tcW w:w="1241" w:type="dxa"/>
                  <w:noWrap w:val="0"/>
                  <w:vAlign w:val="center"/>
                </w:tcPr>
                <w:p w14:paraId="3F21392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Currency</w:t>
                  </w:r>
                </w:p>
              </w:tc>
              <w:tc>
                <w:tcPr>
                  <w:tcW w:w="993" w:type="dxa"/>
                  <w:noWrap w:val="0"/>
                  <w:vAlign w:val="center"/>
                </w:tcPr>
                <w:p w14:paraId="63241499">
                  <w:pPr>
                    <w:widowControl/>
                    <w:rPr>
                      <w:rFonts w:ascii="宋体" w:hAnsi="宋体" w:cs="仿宋_GB2312"/>
                      <w:bCs/>
                      <w:color w:val="000000"/>
                      <w:kern w:val="0"/>
                      <w:szCs w:val="24"/>
                      <w:highlight w:val="none"/>
                    </w:rPr>
                  </w:pPr>
                </w:p>
              </w:tc>
              <w:tc>
                <w:tcPr>
                  <w:tcW w:w="2838" w:type="dxa"/>
                  <w:noWrap w:val="0"/>
                  <w:vAlign w:val="center"/>
                </w:tcPr>
                <w:p w14:paraId="2BEE2CCF">
                  <w:pPr>
                    <w:widowControl/>
                    <w:rPr>
                      <w:rFonts w:ascii="宋体" w:hAnsi="宋体" w:cs="仿宋_GB2312"/>
                      <w:bCs/>
                      <w:color w:val="000000"/>
                      <w:kern w:val="0"/>
                      <w:szCs w:val="24"/>
                      <w:highlight w:val="none"/>
                    </w:rPr>
                  </w:pPr>
                </w:p>
              </w:tc>
              <w:tc>
                <w:tcPr>
                  <w:tcW w:w="850" w:type="dxa"/>
                  <w:noWrap w:val="0"/>
                  <w:vAlign w:val="center"/>
                </w:tcPr>
                <w:p w14:paraId="29ED280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42841B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312C8ED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Memo</w:t>
                  </w:r>
                </w:p>
              </w:tc>
              <w:tc>
                <w:tcPr>
                  <w:tcW w:w="1700" w:type="dxa"/>
                  <w:noWrap w:val="0"/>
                  <w:vAlign w:val="top"/>
                </w:tcPr>
                <w:p w14:paraId="427CB21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备注</w:t>
                  </w:r>
                </w:p>
              </w:tc>
              <w:tc>
                <w:tcPr>
                  <w:tcW w:w="1241" w:type="dxa"/>
                  <w:noWrap w:val="0"/>
                  <w:vAlign w:val="center"/>
                </w:tcPr>
                <w:p w14:paraId="450A71E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center"/>
                </w:tcPr>
                <w:p w14:paraId="58D4B54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38" w:type="dxa"/>
                  <w:noWrap w:val="0"/>
                  <w:vAlign w:val="top"/>
                </w:tcPr>
                <w:p w14:paraId="49868D98">
                  <w:pPr>
                    <w:widowControl/>
                    <w:rPr>
                      <w:rFonts w:ascii="宋体" w:hAnsi="宋体" w:cs="仿宋_GB2312"/>
                      <w:bCs/>
                      <w:color w:val="000000"/>
                      <w:kern w:val="0"/>
                      <w:szCs w:val="24"/>
                      <w:highlight w:val="none"/>
                    </w:rPr>
                  </w:pPr>
                </w:p>
              </w:tc>
              <w:tc>
                <w:tcPr>
                  <w:tcW w:w="850" w:type="dxa"/>
                  <w:noWrap w:val="0"/>
                  <w:vAlign w:val="top"/>
                </w:tcPr>
                <w:p w14:paraId="0F20FC7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5D18CC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6619179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0" w:type="dxa"/>
                  <w:noWrap w:val="0"/>
                  <w:vAlign w:val="top"/>
                </w:tcPr>
                <w:p w14:paraId="7EAD08D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41" w:type="dxa"/>
                  <w:noWrap w:val="0"/>
                  <w:vAlign w:val="top"/>
                </w:tcPr>
                <w:p w14:paraId="63DB989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top"/>
                </w:tcPr>
                <w:p w14:paraId="62EE4A3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38" w:type="dxa"/>
                  <w:noWrap w:val="0"/>
                  <w:vAlign w:val="top"/>
                </w:tcPr>
                <w:p w14:paraId="6B18C6D1">
                  <w:pPr>
                    <w:widowControl/>
                    <w:rPr>
                      <w:rFonts w:ascii="宋体" w:hAnsi="宋体" w:cs="仿宋_GB2312"/>
                      <w:bCs/>
                      <w:color w:val="000000"/>
                      <w:kern w:val="0"/>
                      <w:szCs w:val="24"/>
                      <w:highlight w:val="none"/>
                    </w:rPr>
                  </w:pPr>
                </w:p>
              </w:tc>
              <w:tc>
                <w:tcPr>
                  <w:tcW w:w="850" w:type="dxa"/>
                  <w:noWrap w:val="0"/>
                  <w:vAlign w:val="top"/>
                </w:tcPr>
                <w:p w14:paraId="04B3E70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604C1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02AAEAD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0" w:type="dxa"/>
                  <w:noWrap w:val="0"/>
                  <w:vAlign w:val="top"/>
                </w:tcPr>
                <w:p w14:paraId="01A7563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41" w:type="dxa"/>
                  <w:noWrap w:val="0"/>
                  <w:vAlign w:val="top"/>
                </w:tcPr>
                <w:p w14:paraId="2401104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top"/>
                </w:tcPr>
                <w:p w14:paraId="006A0E5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38" w:type="dxa"/>
                  <w:noWrap w:val="0"/>
                  <w:vAlign w:val="top"/>
                </w:tcPr>
                <w:p w14:paraId="5E2FBC1B">
                  <w:pPr>
                    <w:widowControl/>
                    <w:rPr>
                      <w:rFonts w:ascii="宋体" w:hAnsi="宋体" w:cs="仿宋_GB2312"/>
                      <w:bCs/>
                      <w:color w:val="000000"/>
                      <w:kern w:val="0"/>
                      <w:szCs w:val="24"/>
                      <w:highlight w:val="none"/>
                    </w:rPr>
                  </w:pPr>
                </w:p>
              </w:tc>
              <w:tc>
                <w:tcPr>
                  <w:tcW w:w="850" w:type="dxa"/>
                  <w:noWrap w:val="0"/>
                  <w:vAlign w:val="top"/>
                </w:tcPr>
                <w:p w14:paraId="2660696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50AF1DEA">
            <w:pPr>
              <w:ind w:firstLine="472" w:firstLineChars="225"/>
              <w:rPr>
                <w:color w:val="000000"/>
                <w:highlight w:val="none"/>
              </w:rPr>
            </w:pPr>
          </w:p>
          <w:p w14:paraId="0BB54655">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8.1.1.4.11</w:t>
            </w:r>
            <w:r>
              <w:rPr>
                <w:rFonts w:hint="eastAsia"/>
                <w:color w:val="000000"/>
              </w:rPr>
              <w:t>清分划款结果路由转发服务改造</w:t>
            </w:r>
          </w:p>
          <w:p w14:paraId="1720E8C7">
            <w:pPr>
              <w:pStyle w:val="30"/>
              <w:rPr>
                <w:color w:val="000000"/>
                <w:highlight w:val="none"/>
              </w:rPr>
            </w:pPr>
            <w:r>
              <w:rPr>
                <w:rFonts w:hint="eastAsia"/>
                <w:color w:val="000000"/>
                <w:highlight w:val="none"/>
              </w:rPr>
              <w:t>该报文用于清分业务模式。收单机构将清分划款结果通过此报文发送至</w:t>
            </w:r>
            <w:r>
              <w:rPr>
                <w:rFonts w:hint="eastAsia"/>
                <w:color w:val="000000"/>
                <w:highlight w:val="none"/>
                <w:lang w:eastAsia="zh-CN"/>
              </w:rPr>
              <w:t>非税收入征缴信息管理子系统</w:t>
            </w:r>
            <w:r>
              <w:rPr>
                <w:rFonts w:hint="eastAsia"/>
                <w:color w:val="000000"/>
                <w:highlight w:val="none"/>
              </w:rPr>
              <w:t>。需要分包发送，每包最多发送500笔。</w:t>
            </w:r>
          </w:p>
          <w:p w14:paraId="7491FD01">
            <w:pPr>
              <w:pStyle w:val="30"/>
              <w:rPr>
                <w:color w:val="000000"/>
                <w:highlight w:val="none"/>
              </w:rPr>
            </w:pPr>
            <w:r>
              <w:rPr>
                <w:rFonts w:hint="eastAsia"/>
                <w:color w:val="000000"/>
                <w:highlight w:val="none"/>
              </w:rPr>
              <w:t>报文体内部XML节点TAG：Voucher</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384"/>
              <w:gridCol w:w="1134"/>
              <w:gridCol w:w="2693"/>
              <w:gridCol w:w="851"/>
            </w:tblGrid>
            <w:tr w14:paraId="598E2E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0CF32FE0">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1" w:type="dxa"/>
                  <w:noWrap w:val="0"/>
                  <w:vAlign w:val="center"/>
                </w:tcPr>
                <w:p w14:paraId="6F480CE6">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384" w:type="dxa"/>
                  <w:noWrap w:val="0"/>
                  <w:vAlign w:val="center"/>
                </w:tcPr>
                <w:p w14:paraId="48D523C8">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134" w:type="dxa"/>
                  <w:noWrap w:val="0"/>
                  <w:vAlign w:val="center"/>
                </w:tcPr>
                <w:p w14:paraId="448B553B">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693" w:type="dxa"/>
                  <w:noWrap w:val="0"/>
                  <w:vAlign w:val="center"/>
                </w:tcPr>
                <w:p w14:paraId="56B04172">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1" w:type="dxa"/>
                  <w:noWrap w:val="0"/>
                  <w:vAlign w:val="center"/>
                </w:tcPr>
                <w:p w14:paraId="42442EAB">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506D0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D61C49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Date</w:t>
                  </w:r>
                </w:p>
              </w:tc>
              <w:tc>
                <w:tcPr>
                  <w:tcW w:w="1701" w:type="dxa"/>
                  <w:noWrap w:val="0"/>
                  <w:vAlign w:val="center"/>
                </w:tcPr>
                <w:p w14:paraId="4ADB15E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划款日期</w:t>
                  </w:r>
                </w:p>
              </w:tc>
              <w:tc>
                <w:tcPr>
                  <w:tcW w:w="1384" w:type="dxa"/>
                  <w:noWrap w:val="0"/>
                  <w:vAlign w:val="center"/>
                </w:tcPr>
                <w:p w14:paraId="2D6E9302">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D</w:t>
                  </w:r>
                  <w:r>
                    <w:rPr>
                      <w:rFonts w:hint="eastAsia" w:ascii="宋体" w:hAnsi="宋体" w:cs="仿宋_GB2312"/>
                      <w:bCs/>
                      <w:color w:val="000000"/>
                      <w:kern w:val="0"/>
                      <w:szCs w:val="24"/>
                      <w:highlight w:val="none"/>
                    </w:rPr>
                    <w:t>ate</w:t>
                  </w:r>
                </w:p>
              </w:tc>
              <w:tc>
                <w:tcPr>
                  <w:tcW w:w="1134" w:type="dxa"/>
                  <w:noWrap w:val="0"/>
                  <w:vAlign w:val="center"/>
                </w:tcPr>
                <w:p w14:paraId="66230BF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8</w:t>
                  </w:r>
                </w:p>
              </w:tc>
              <w:tc>
                <w:tcPr>
                  <w:tcW w:w="2693" w:type="dxa"/>
                  <w:noWrap w:val="0"/>
                  <w:vAlign w:val="center"/>
                </w:tcPr>
                <w:p w14:paraId="72DCD1EB">
                  <w:pPr>
                    <w:widowControl/>
                    <w:rPr>
                      <w:rFonts w:ascii="宋体" w:hAnsi="宋体" w:cs="仿宋_GB2312"/>
                      <w:bCs/>
                      <w:color w:val="000000"/>
                      <w:kern w:val="0"/>
                      <w:szCs w:val="24"/>
                      <w:highlight w:val="none"/>
                    </w:rPr>
                  </w:pPr>
                </w:p>
              </w:tc>
              <w:tc>
                <w:tcPr>
                  <w:tcW w:w="851" w:type="dxa"/>
                  <w:noWrap w:val="0"/>
                  <w:vAlign w:val="center"/>
                </w:tcPr>
                <w:p w14:paraId="1918BF9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D02AA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56D15CC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PackNo</w:t>
                  </w:r>
                </w:p>
              </w:tc>
              <w:tc>
                <w:tcPr>
                  <w:tcW w:w="1701" w:type="dxa"/>
                  <w:noWrap w:val="0"/>
                  <w:vAlign w:val="center"/>
                </w:tcPr>
                <w:p w14:paraId="7DF8034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包流水号</w:t>
                  </w:r>
                </w:p>
              </w:tc>
              <w:tc>
                <w:tcPr>
                  <w:tcW w:w="1384" w:type="dxa"/>
                  <w:noWrap w:val="0"/>
                  <w:vAlign w:val="center"/>
                </w:tcPr>
                <w:p w14:paraId="39C7F39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w:t>
                  </w:r>
                  <w:r>
                    <w:rPr>
                      <w:rFonts w:ascii="宋体" w:hAnsi="宋体" w:cs="仿宋_GB2312"/>
                      <w:bCs/>
                      <w:color w:val="000000"/>
                      <w:kern w:val="0"/>
                      <w:szCs w:val="24"/>
                      <w:highlight w:val="none"/>
                    </w:rPr>
                    <w:t>s</w:t>
                  </w:r>
                  <w:r>
                    <w:rPr>
                      <w:rFonts w:hint="eastAsia" w:ascii="宋体" w:hAnsi="宋体" w:cs="仿宋_GB2312"/>
                      <w:bCs/>
                      <w:color w:val="000000"/>
                      <w:kern w:val="0"/>
                      <w:szCs w:val="24"/>
                      <w:highlight w:val="none"/>
                    </w:rPr>
                    <w:t>tring</w:t>
                  </w:r>
                </w:p>
              </w:tc>
              <w:tc>
                <w:tcPr>
                  <w:tcW w:w="1134" w:type="dxa"/>
                  <w:noWrap w:val="0"/>
                  <w:vAlign w:val="center"/>
                </w:tcPr>
                <w:p w14:paraId="259006C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[1,18]</w:t>
                  </w:r>
                </w:p>
              </w:tc>
              <w:tc>
                <w:tcPr>
                  <w:tcW w:w="2693" w:type="dxa"/>
                  <w:noWrap w:val="0"/>
                  <w:vAlign w:val="center"/>
                </w:tcPr>
                <w:p w14:paraId="4DFC916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总包的唯一标识</w:t>
                  </w:r>
                </w:p>
              </w:tc>
              <w:tc>
                <w:tcPr>
                  <w:tcW w:w="851" w:type="dxa"/>
                  <w:noWrap w:val="0"/>
                  <w:vAlign w:val="center"/>
                </w:tcPr>
                <w:p w14:paraId="4CF3D0EB">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3FC72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7070C54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ChildPackNum</w:t>
                  </w:r>
                </w:p>
              </w:tc>
              <w:tc>
                <w:tcPr>
                  <w:tcW w:w="1701" w:type="dxa"/>
                  <w:noWrap w:val="0"/>
                  <w:vAlign w:val="center"/>
                </w:tcPr>
                <w:p w14:paraId="35DC1A5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子包总数</w:t>
                  </w:r>
                </w:p>
              </w:tc>
              <w:tc>
                <w:tcPr>
                  <w:tcW w:w="1384" w:type="dxa"/>
                  <w:noWrap w:val="0"/>
                  <w:vAlign w:val="center"/>
                </w:tcPr>
                <w:p w14:paraId="5B648B2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66B45A91">
                  <w:pPr>
                    <w:widowControl/>
                    <w:rPr>
                      <w:rFonts w:ascii="宋体" w:hAnsi="宋体" w:cs="仿宋_GB2312"/>
                      <w:bCs/>
                      <w:color w:val="000000"/>
                      <w:kern w:val="0"/>
                      <w:szCs w:val="24"/>
                      <w:highlight w:val="none"/>
                    </w:rPr>
                  </w:pPr>
                </w:p>
              </w:tc>
              <w:tc>
                <w:tcPr>
                  <w:tcW w:w="2693" w:type="dxa"/>
                  <w:noWrap w:val="0"/>
                  <w:vAlign w:val="top"/>
                </w:tcPr>
                <w:p w14:paraId="346BD79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拆包处理时的包数，未拆包时子包总数为1</w:t>
                  </w:r>
                </w:p>
              </w:tc>
              <w:tc>
                <w:tcPr>
                  <w:tcW w:w="851" w:type="dxa"/>
                  <w:noWrap w:val="0"/>
                  <w:vAlign w:val="center"/>
                </w:tcPr>
                <w:p w14:paraId="12CF3675">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4D2FB9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1068BBF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CurPackNo</w:t>
                  </w:r>
                </w:p>
              </w:tc>
              <w:tc>
                <w:tcPr>
                  <w:tcW w:w="1701" w:type="dxa"/>
                  <w:noWrap w:val="0"/>
                  <w:vAlign w:val="center"/>
                </w:tcPr>
                <w:p w14:paraId="4293B70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本包序号</w:t>
                  </w:r>
                </w:p>
              </w:tc>
              <w:tc>
                <w:tcPr>
                  <w:tcW w:w="1384" w:type="dxa"/>
                  <w:noWrap w:val="0"/>
                  <w:vAlign w:val="center"/>
                </w:tcPr>
                <w:p w14:paraId="68F1317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07E0BA9A">
                  <w:pPr>
                    <w:widowControl/>
                    <w:rPr>
                      <w:rFonts w:ascii="宋体" w:hAnsi="宋体" w:cs="仿宋_GB2312"/>
                      <w:bCs/>
                      <w:color w:val="000000"/>
                      <w:kern w:val="0"/>
                      <w:szCs w:val="24"/>
                      <w:highlight w:val="none"/>
                    </w:rPr>
                  </w:pPr>
                </w:p>
              </w:tc>
              <w:tc>
                <w:tcPr>
                  <w:tcW w:w="2693" w:type="dxa"/>
                  <w:noWrap w:val="0"/>
                  <w:vAlign w:val="top"/>
                </w:tcPr>
                <w:p w14:paraId="7296C57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拆包处理时为当前包的序号，未拆包时本包序号为1</w:t>
                  </w:r>
                </w:p>
              </w:tc>
              <w:tc>
                <w:tcPr>
                  <w:tcW w:w="851" w:type="dxa"/>
                  <w:noWrap w:val="0"/>
                  <w:vAlign w:val="top"/>
                </w:tcPr>
                <w:p w14:paraId="66B3BA5F">
                  <w:pPr>
                    <w:pStyle w:val="19"/>
                    <w:pBdr>
                      <w:bottom w:val="none" w:color="auto" w:sz="0" w:space="0"/>
                    </w:pBdr>
                    <w:tabs>
                      <w:tab w:val="clear" w:pos="4153"/>
                      <w:tab w:val="clear" w:pos="8306"/>
                    </w:tabs>
                    <w:snapToGrid/>
                    <w:spacing w:line="360" w:lineRule="auto"/>
                    <w:ind w:left="4320"/>
                    <w:jc w:val="left"/>
                    <w:rPr>
                      <w:rFonts w:ascii="宋体" w:hAnsi="宋体" w:eastAsia="宋体" w:cs="仿宋_GB2312"/>
                      <w:bCs/>
                      <w:color w:val="000000"/>
                      <w:sz w:val="24"/>
                      <w:szCs w:val="24"/>
                      <w:highlight w:val="none"/>
                    </w:rPr>
                  </w:pPr>
                  <w:r>
                    <w:rPr>
                      <w:rFonts w:hint="eastAsia" w:ascii="宋体" w:hAnsi="宋体" w:eastAsia="宋体" w:cs="仿宋_GB2312"/>
                      <w:bCs/>
                      <w:color w:val="000000"/>
                      <w:sz w:val="24"/>
                      <w:szCs w:val="24"/>
                      <w:highlight w:val="none"/>
                    </w:rPr>
                    <w:t>M</w:t>
                  </w:r>
                </w:p>
              </w:tc>
            </w:tr>
            <w:tr w14:paraId="6C432C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F28E68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TotalCount</w:t>
                  </w:r>
                </w:p>
              </w:tc>
              <w:tc>
                <w:tcPr>
                  <w:tcW w:w="1701" w:type="dxa"/>
                  <w:noWrap w:val="0"/>
                  <w:vAlign w:val="center"/>
                </w:tcPr>
                <w:p w14:paraId="4A5C8B5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总笔数</w:t>
                  </w:r>
                </w:p>
              </w:tc>
              <w:tc>
                <w:tcPr>
                  <w:tcW w:w="1384" w:type="dxa"/>
                  <w:noWrap w:val="0"/>
                  <w:vAlign w:val="center"/>
                </w:tcPr>
                <w:p w14:paraId="49E1A97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4C35FAFD">
                  <w:pPr>
                    <w:widowControl/>
                    <w:rPr>
                      <w:rFonts w:ascii="宋体" w:hAnsi="宋体" w:cs="仿宋_GB2312"/>
                      <w:bCs/>
                      <w:color w:val="000000"/>
                      <w:kern w:val="0"/>
                      <w:szCs w:val="24"/>
                      <w:highlight w:val="none"/>
                    </w:rPr>
                  </w:pPr>
                </w:p>
              </w:tc>
              <w:tc>
                <w:tcPr>
                  <w:tcW w:w="2693" w:type="dxa"/>
                  <w:noWrap w:val="0"/>
                  <w:vAlign w:val="center"/>
                </w:tcPr>
                <w:p w14:paraId="34160505">
                  <w:pPr>
                    <w:widowControl/>
                    <w:rPr>
                      <w:rFonts w:ascii="宋体" w:hAnsi="宋体" w:cs="仿宋_GB2312"/>
                      <w:bCs/>
                      <w:color w:val="000000"/>
                      <w:kern w:val="0"/>
                      <w:szCs w:val="24"/>
                      <w:highlight w:val="none"/>
                    </w:rPr>
                  </w:pPr>
                </w:p>
              </w:tc>
              <w:tc>
                <w:tcPr>
                  <w:tcW w:w="851" w:type="dxa"/>
                  <w:noWrap w:val="0"/>
                  <w:vAlign w:val="center"/>
                </w:tcPr>
                <w:p w14:paraId="2F1730E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66655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322A56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CurCount</w:t>
                  </w:r>
                </w:p>
              </w:tc>
              <w:tc>
                <w:tcPr>
                  <w:tcW w:w="1701" w:type="dxa"/>
                  <w:noWrap w:val="0"/>
                  <w:vAlign w:val="center"/>
                </w:tcPr>
                <w:p w14:paraId="09B3CF0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本次发送笔数</w:t>
                  </w:r>
                </w:p>
              </w:tc>
              <w:tc>
                <w:tcPr>
                  <w:tcW w:w="1384" w:type="dxa"/>
                  <w:noWrap w:val="0"/>
                  <w:vAlign w:val="center"/>
                </w:tcPr>
                <w:p w14:paraId="7ADF6EA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1E63F46B">
                  <w:pPr>
                    <w:widowControl/>
                    <w:rPr>
                      <w:rFonts w:ascii="宋体" w:hAnsi="宋体" w:cs="仿宋_GB2312"/>
                      <w:bCs/>
                      <w:color w:val="000000"/>
                      <w:kern w:val="0"/>
                      <w:szCs w:val="24"/>
                      <w:highlight w:val="none"/>
                    </w:rPr>
                  </w:pPr>
                </w:p>
              </w:tc>
              <w:tc>
                <w:tcPr>
                  <w:tcW w:w="2693" w:type="dxa"/>
                  <w:noWrap w:val="0"/>
                  <w:vAlign w:val="center"/>
                </w:tcPr>
                <w:p w14:paraId="5FBFD69F">
                  <w:pPr>
                    <w:widowControl/>
                    <w:rPr>
                      <w:rFonts w:ascii="宋体" w:hAnsi="宋体" w:cs="仿宋_GB2312"/>
                      <w:bCs/>
                      <w:color w:val="000000"/>
                      <w:kern w:val="0"/>
                      <w:szCs w:val="24"/>
                      <w:highlight w:val="none"/>
                    </w:rPr>
                  </w:pPr>
                </w:p>
              </w:tc>
              <w:tc>
                <w:tcPr>
                  <w:tcW w:w="851" w:type="dxa"/>
                  <w:noWrap w:val="0"/>
                  <w:vAlign w:val="center"/>
                </w:tcPr>
                <w:p w14:paraId="09389FE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4F789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4B0B05C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1" w:type="dxa"/>
                  <w:noWrap w:val="0"/>
                  <w:vAlign w:val="center"/>
                </w:tcPr>
                <w:p w14:paraId="2B51D53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34DF629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3C250E8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3" w:type="dxa"/>
                  <w:noWrap w:val="0"/>
                  <w:vAlign w:val="center"/>
                </w:tcPr>
                <w:p w14:paraId="77A651B5">
                  <w:pPr>
                    <w:widowControl/>
                    <w:rPr>
                      <w:rFonts w:ascii="宋体" w:hAnsi="宋体" w:cs="仿宋_GB2312"/>
                      <w:bCs/>
                      <w:color w:val="000000"/>
                      <w:kern w:val="0"/>
                      <w:szCs w:val="24"/>
                      <w:highlight w:val="none"/>
                    </w:rPr>
                  </w:pPr>
                </w:p>
              </w:tc>
              <w:tc>
                <w:tcPr>
                  <w:tcW w:w="851" w:type="dxa"/>
                  <w:noWrap w:val="0"/>
                  <w:vAlign w:val="center"/>
                </w:tcPr>
                <w:p w14:paraId="4C44097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5D102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709598D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1" w:type="dxa"/>
                  <w:noWrap w:val="0"/>
                  <w:vAlign w:val="center"/>
                </w:tcPr>
                <w:p w14:paraId="24ABF50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253DBE9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051C11D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3" w:type="dxa"/>
                  <w:noWrap w:val="0"/>
                  <w:vAlign w:val="center"/>
                </w:tcPr>
                <w:p w14:paraId="7B27F9D8">
                  <w:pPr>
                    <w:widowControl/>
                    <w:rPr>
                      <w:rFonts w:ascii="宋体" w:hAnsi="宋体" w:cs="仿宋_GB2312"/>
                      <w:bCs/>
                      <w:color w:val="000000"/>
                      <w:kern w:val="0"/>
                      <w:szCs w:val="24"/>
                      <w:highlight w:val="none"/>
                    </w:rPr>
                  </w:pPr>
                </w:p>
              </w:tc>
              <w:tc>
                <w:tcPr>
                  <w:tcW w:w="851" w:type="dxa"/>
                  <w:noWrap w:val="0"/>
                  <w:vAlign w:val="center"/>
                </w:tcPr>
                <w:p w14:paraId="337C815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51DACA0E">
            <w:pPr>
              <w:ind w:firstLine="482"/>
              <w:rPr>
                <w:rFonts w:hAnsi="楷体_GB2312"/>
                <w:b/>
                <w:color w:val="000000"/>
                <w:szCs w:val="21"/>
                <w:highlight w:val="none"/>
              </w:rPr>
            </w:pPr>
          </w:p>
          <w:p w14:paraId="283B74F6">
            <w:pPr>
              <w:ind w:firstLine="482"/>
              <w:rPr>
                <w:rFonts w:hAnsi="楷体_GB2312"/>
                <w:b/>
                <w:color w:val="000000"/>
                <w:szCs w:val="24"/>
                <w:highlight w:val="none"/>
              </w:rPr>
            </w:pPr>
            <w:r>
              <w:rPr>
                <w:rFonts w:hint="eastAsia" w:hAnsi="楷体_GB2312"/>
                <w:b/>
                <w:color w:val="000000"/>
                <w:szCs w:val="24"/>
                <w:highlight w:val="none"/>
              </w:rPr>
              <w:t>报文体内部XML节点TAG：Voucher&gt;</w:t>
            </w:r>
            <w:r>
              <w:rPr>
                <w:rFonts w:hAnsi="楷体_GB2312"/>
                <w:b/>
                <w:color w:val="000000"/>
                <w:szCs w:val="24"/>
                <w:highlight w:val="none"/>
              </w:rPr>
              <w:t>DetailList</w:t>
            </w:r>
            <w:r>
              <w:rPr>
                <w:rFonts w:hint="eastAsia" w:hAnsi="楷体_GB2312"/>
                <w:b/>
                <w:color w:val="000000"/>
                <w:szCs w:val="24"/>
                <w:highlight w:val="none"/>
              </w:rPr>
              <w:t>&gt;</w:t>
            </w:r>
            <w:r>
              <w:rPr>
                <w:rFonts w:hAnsi="楷体_GB2312"/>
                <w:b/>
                <w:color w:val="000000"/>
                <w:szCs w:val="24"/>
                <w:highlight w:val="none"/>
              </w:rPr>
              <w:t>Detail</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99"/>
              <w:gridCol w:w="1700"/>
              <w:gridCol w:w="1244"/>
              <w:gridCol w:w="993"/>
              <w:gridCol w:w="2836"/>
              <w:gridCol w:w="850"/>
            </w:tblGrid>
            <w:tr w14:paraId="4D85FE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0" w:hRule="atLeast"/>
              </w:trPr>
              <w:tc>
                <w:tcPr>
                  <w:tcW w:w="1699" w:type="dxa"/>
                  <w:noWrap w:val="0"/>
                  <w:vAlign w:val="center"/>
                </w:tcPr>
                <w:p w14:paraId="5F60D1CF">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0" w:type="dxa"/>
                  <w:noWrap w:val="0"/>
                  <w:vAlign w:val="center"/>
                </w:tcPr>
                <w:p w14:paraId="5B0A7CC9">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244" w:type="dxa"/>
                  <w:noWrap w:val="0"/>
                  <w:vAlign w:val="center"/>
                </w:tcPr>
                <w:p w14:paraId="726AC20F">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993" w:type="dxa"/>
                  <w:noWrap w:val="0"/>
                  <w:vAlign w:val="center"/>
                </w:tcPr>
                <w:p w14:paraId="103AFE75">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836" w:type="dxa"/>
                  <w:noWrap w:val="0"/>
                  <w:vAlign w:val="center"/>
                </w:tcPr>
                <w:p w14:paraId="672666C9">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0" w:type="dxa"/>
                  <w:noWrap w:val="0"/>
                  <w:vAlign w:val="center"/>
                </w:tcPr>
                <w:p w14:paraId="56A1FAFE">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004E66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2B75C7A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w:t>
                  </w:r>
                  <w:r>
                    <w:rPr>
                      <w:rFonts w:ascii="宋体" w:hAnsi="宋体" w:cs="仿宋_GB2312"/>
                      <w:bCs/>
                      <w:color w:val="000000"/>
                      <w:kern w:val="0"/>
                      <w:szCs w:val="24"/>
                      <w:highlight w:val="none"/>
                    </w:rPr>
                    <w:t>dmDivCode</w:t>
                  </w:r>
                </w:p>
              </w:tc>
              <w:tc>
                <w:tcPr>
                  <w:tcW w:w="1700" w:type="dxa"/>
                  <w:noWrap w:val="0"/>
                  <w:vAlign w:val="center"/>
                </w:tcPr>
                <w:p w14:paraId="05C5603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行政区划</w:t>
                  </w:r>
                </w:p>
              </w:tc>
              <w:tc>
                <w:tcPr>
                  <w:tcW w:w="1244" w:type="dxa"/>
                  <w:noWrap w:val="0"/>
                  <w:vAlign w:val="center"/>
                </w:tcPr>
                <w:p w14:paraId="6BE7EBA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993" w:type="dxa"/>
                  <w:noWrap w:val="0"/>
                  <w:vAlign w:val="center"/>
                </w:tcPr>
                <w:p w14:paraId="4692702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w:t>
                  </w:r>
                  <w:r>
                    <w:rPr>
                      <w:rFonts w:ascii="宋体" w:hAnsi="宋体" w:cs="仿宋_GB2312"/>
                      <w:bCs/>
                      <w:color w:val="000000"/>
                      <w:kern w:val="0"/>
                      <w:szCs w:val="24"/>
                      <w:highlight w:val="none"/>
                    </w:rPr>
                    <w:t>6</w:t>
                  </w:r>
                  <w:r>
                    <w:rPr>
                      <w:rFonts w:hint="eastAsia" w:ascii="宋体" w:hAnsi="宋体" w:cs="仿宋_GB2312"/>
                      <w:bCs/>
                      <w:color w:val="000000"/>
                      <w:kern w:val="0"/>
                      <w:szCs w:val="24"/>
                      <w:highlight w:val="none"/>
                    </w:rPr>
                    <w:t>]</w:t>
                  </w:r>
                </w:p>
              </w:tc>
              <w:tc>
                <w:tcPr>
                  <w:tcW w:w="2836" w:type="dxa"/>
                  <w:noWrap w:val="0"/>
                  <w:vAlign w:val="center"/>
                </w:tcPr>
                <w:p w14:paraId="226BA453">
                  <w:pPr>
                    <w:widowControl/>
                    <w:rPr>
                      <w:rFonts w:ascii="宋体" w:hAnsi="宋体" w:cs="仿宋_GB2312"/>
                      <w:bCs/>
                      <w:color w:val="000000"/>
                      <w:kern w:val="0"/>
                      <w:szCs w:val="24"/>
                      <w:highlight w:val="none"/>
                    </w:rPr>
                  </w:pPr>
                </w:p>
              </w:tc>
              <w:tc>
                <w:tcPr>
                  <w:tcW w:w="850" w:type="dxa"/>
                  <w:noWrap w:val="0"/>
                  <w:vAlign w:val="center"/>
                </w:tcPr>
                <w:p w14:paraId="25F973F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F7493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02209DD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BatchNo</w:t>
                  </w:r>
                </w:p>
              </w:tc>
              <w:tc>
                <w:tcPr>
                  <w:tcW w:w="1700" w:type="dxa"/>
                  <w:noWrap w:val="0"/>
                  <w:vAlign w:val="center"/>
                </w:tcPr>
                <w:p w14:paraId="329B33E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批次号</w:t>
                  </w:r>
                </w:p>
              </w:tc>
              <w:tc>
                <w:tcPr>
                  <w:tcW w:w="1244" w:type="dxa"/>
                  <w:noWrap w:val="0"/>
                  <w:vAlign w:val="center"/>
                </w:tcPr>
                <w:p w14:paraId="6236C28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993" w:type="dxa"/>
                  <w:noWrap w:val="0"/>
                  <w:vAlign w:val="center"/>
                </w:tcPr>
                <w:p w14:paraId="2255E5B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[1,2</w:t>
                  </w:r>
                  <w:r>
                    <w:rPr>
                      <w:rFonts w:ascii="宋体" w:hAnsi="宋体" w:cs="仿宋_GB2312"/>
                      <w:bCs/>
                      <w:color w:val="000000"/>
                      <w:kern w:val="0"/>
                      <w:szCs w:val="24"/>
                      <w:highlight w:val="none"/>
                    </w:rPr>
                    <w:t>5</w:t>
                  </w:r>
                  <w:r>
                    <w:rPr>
                      <w:rFonts w:hint="eastAsia" w:ascii="宋体" w:hAnsi="宋体" w:cs="仿宋_GB2312"/>
                      <w:bCs/>
                      <w:color w:val="000000"/>
                      <w:kern w:val="0"/>
                      <w:szCs w:val="24"/>
                      <w:highlight w:val="none"/>
                    </w:rPr>
                    <w:t>]</w:t>
                  </w:r>
                </w:p>
              </w:tc>
              <w:tc>
                <w:tcPr>
                  <w:tcW w:w="2836" w:type="dxa"/>
                  <w:noWrap w:val="0"/>
                  <w:vAlign w:val="center"/>
                </w:tcPr>
                <w:p w14:paraId="1E45FFD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唯一标识，规则见附录3</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对应5614中</w:t>
                  </w:r>
                  <w:r>
                    <w:rPr>
                      <w:rFonts w:ascii="宋体" w:hAnsi="宋体" w:cs="仿宋_GB2312"/>
                      <w:bCs/>
                      <w:color w:val="000000"/>
                      <w:kern w:val="0"/>
                      <w:szCs w:val="24"/>
                      <w:highlight w:val="none"/>
                    </w:rPr>
                    <w:t>的</w:t>
                  </w:r>
                  <w:r>
                    <w:rPr>
                      <w:rFonts w:hint="eastAsia" w:ascii="宋体" w:hAnsi="宋体" w:cs="仿宋_GB2312"/>
                      <w:bCs/>
                      <w:color w:val="000000"/>
                      <w:kern w:val="0"/>
                      <w:szCs w:val="24"/>
                      <w:highlight w:val="none"/>
                    </w:rPr>
                    <w:t>批次号</w:t>
                  </w:r>
                </w:p>
              </w:tc>
              <w:tc>
                <w:tcPr>
                  <w:tcW w:w="850" w:type="dxa"/>
                  <w:noWrap w:val="0"/>
                  <w:vAlign w:val="center"/>
                </w:tcPr>
                <w:p w14:paraId="6A27E19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09C56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2C42F00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Tra</w:t>
                  </w:r>
                  <w:r>
                    <w:rPr>
                      <w:rFonts w:ascii="宋体" w:hAnsi="宋体" w:cs="仿宋_GB2312"/>
                      <w:bCs/>
                      <w:color w:val="000000"/>
                      <w:kern w:val="0"/>
                      <w:szCs w:val="24"/>
                      <w:highlight w:val="none"/>
                    </w:rPr>
                    <w:t>No</w:t>
                  </w:r>
                  <w:r>
                    <w:rPr>
                      <w:rFonts w:hint="eastAsia" w:ascii="宋体" w:hAnsi="宋体" w:cs="仿宋_GB2312"/>
                      <w:bCs/>
                      <w:color w:val="000000"/>
                      <w:kern w:val="0"/>
                      <w:szCs w:val="24"/>
                      <w:highlight w:val="none"/>
                    </w:rPr>
                    <w:t>Bus</w:t>
                  </w:r>
                </w:p>
              </w:tc>
              <w:tc>
                <w:tcPr>
                  <w:tcW w:w="1700" w:type="dxa"/>
                  <w:noWrap w:val="0"/>
                  <w:vAlign w:val="center"/>
                </w:tcPr>
                <w:p w14:paraId="34DEA9B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清分业务流水号</w:t>
                  </w:r>
                </w:p>
              </w:tc>
              <w:tc>
                <w:tcPr>
                  <w:tcW w:w="1244" w:type="dxa"/>
                  <w:noWrap w:val="0"/>
                  <w:vAlign w:val="center"/>
                </w:tcPr>
                <w:p w14:paraId="78A6A47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993" w:type="dxa"/>
                  <w:noWrap w:val="0"/>
                  <w:vAlign w:val="center"/>
                </w:tcPr>
                <w:p w14:paraId="2ECE090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,50]</w:t>
                  </w:r>
                </w:p>
              </w:tc>
              <w:tc>
                <w:tcPr>
                  <w:tcW w:w="2836" w:type="dxa"/>
                  <w:noWrap w:val="0"/>
                  <w:vAlign w:val="center"/>
                </w:tcPr>
                <w:p w14:paraId="23C63FD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办理清分时业务交易流水号，要保证行内唯一</w:t>
                  </w:r>
                </w:p>
              </w:tc>
              <w:tc>
                <w:tcPr>
                  <w:tcW w:w="850" w:type="dxa"/>
                  <w:noWrap w:val="0"/>
                  <w:vAlign w:val="center"/>
                </w:tcPr>
                <w:p w14:paraId="25A20FB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50B5C8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0C21DCB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Amt</w:t>
                  </w:r>
                </w:p>
              </w:tc>
              <w:tc>
                <w:tcPr>
                  <w:tcW w:w="1700" w:type="dxa"/>
                  <w:noWrap w:val="0"/>
                  <w:vAlign w:val="center"/>
                </w:tcPr>
                <w:p w14:paraId="6FF645F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划款金额</w:t>
                  </w:r>
                </w:p>
              </w:tc>
              <w:tc>
                <w:tcPr>
                  <w:tcW w:w="1244" w:type="dxa"/>
                  <w:noWrap w:val="0"/>
                  <w:vAlign w:val="center"/>
                </w:tcPr>
                <w:p w14:paraId="1244DA1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Currency</w:t>
                  </w:r>
                </w:p>
              </w:tc>
              <w:tc>
                <w:tcPr>
                  <w:tcW w:w="993" w:type="dxa"/>
                  <w:noWrap w:val="0"/>
                  <w:vAlign w:val="center"/>
                </w:tcPr>
                <w:p w14:paraId="3E168AE6">
                  <w:pPr>
                    <w:widowControl/>
                    <w:rPr>
                      <w:rFonts w:ascii="宋体" w:hAnsi="宋体" w:cs="仿宋_GB2312"/>
                      <w:bCs/>
                      <w:color w:val="000000"/>
                      <w:kern w:val="0"/>
                      <w:szCs w:val="24"/>
                      <w:highlight w:val="none"/>
                    </w:rPr>
                  </w:pPr>
                </w:p>
              </w:tc>
              <w:tc>
                <w:tcPr>
                  <w:tcW w:w="2836" w:type="dxa"/>
                  <w:noWrap w:val="0"/>
                  <w:vAlign w:val="center"/>
                </w:tcPr>
                <w:p w14:paraId="0515AA8B">
                  <w:pPr>
                    <w:widowControl/>
                    <w:rPr>
                      <w:rFonts w:ascii="宋体" w:hAnsi="宋体" w:cs="仿宋_GB2312"/>
                      <w:bCs/>
                      <w:color w:val="000000"/>
                      <w:kern w:val="0"/>
                      <w:szCs w:val="24"/>
                      <w:highlight w:val="none"/>
                    </w:rPr>
                  </w:pPr>
                </w:p>
              </w:tc>
              <w:tc>
                <w:tcPr>
                  <w:tcW w:w="850" w:type="dxa"/>
                  <w:noWrap w:val="0"/>
                  <w:vAlign w:val="center"/>
                </w:tcPr>
                <w:p w14:paraId="083B5E9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13E3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7C5C29FD">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T</w:t>
                  </w:r>
                  <w:r>
                    <w:rPr>
                      <w:rFonts w:hint="eastAsia" w:ascii="宋体" w:hAnsi="宋体" w:cs="仿宋_GB2312"/>
                      <w:bCs/>
                      <w:color w:val="000000"/>
                      <w:kern w:val="0"/>
                      <w:szCs w:val="24"/>
                      <w:highlight w:val="none"/>
                    </w:rPr>
                    <w:t>ime</w:t>
                  </w:r>
                </w:p>
              </w:tc>
              <w:tc>
                <w:tcPr>
                  <w:tcW w:w="1700" w:type="dxa"/>
                  <w:noWrap w:val="0"/>
                  <w:vAlign w:val="center"/>
                </w:tcPr>
                <w:p w14:paraId="39A8EFE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划款时间</w:t>
                  </w:r>
                </w:p>
              </w:tc>
              <w:tc>
                <w:tcPr>
                  <w:tcW w:w="1244" w:type="dxa"/>
                  <w:noWrap w:val="0"/>
                  <w:vAlign w:val="center"/>
                </w:tcPr>
                <w:p w14:paraId="55705EED">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Time</w:t>
                  </w:r>
                </w:p>
              </w:tc>
              <w:tc>
                <w:tcPr>
                  <w:tcW w:w="993" w:type="dxa"/>
                  <w:noWrap w:val="0"/>
                  <w:vAlign w:val="center"/>
                </w:tcPr>
                <w:p w14:paraId="6847E18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6</w:t>
                  </w:r>
                </w:p>
              </w:tc>
              <w:tc>
                <w:tcPr>
                  <w:tcW w:w="2836" w:type="dxa"/>
                  <w:noWrap w:val="0"/>
                  <w:vAlign w:val="center"/>
                </w:tcPr>
                <w:p w14:paraId="30292CB1">
                  <w:pPr>
                    <w:widowControl/>
                    <w:rPr>
                      <w:rFonts w:ascii="宋体" w:hAnsi="宋体" w:cs="仿宋_GB2312"/>
                      <w:bCs/>
                      <w:color w:val="000000"/>
                      <w:kern w:val="0"/>
                      <w:szCs w:val="24"/>
                      <w:highlight w:val="none"/>
                    </w:rPr>
                  </w:pPr>
                </w:p>
              </w:tc>
              <w:tc>
                <w:tcPr>
                  <w:tcW w:w="850" w:type="dxa"/>
                  <w:noWrap w:val="0"/>
                  <w:vAlign w:val="center"/>
                </w:tcPr>
                <w:p w14:paraId="36A5F49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D0E20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99" w:type="dxa"/>
                  <w:noWrap w:val="0"/>
                  <w:vAlign w:val="top"/>
                </w:tcPr>
                <w:p w14:paraId="57EC5299">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Acct</w:t>
                  </w:r>
                </w:p>
              </w:tc>
              <w:tc>
                <w:tcPr>
                  <w:tcW w:w="1700" w:type="dxa"/>
                  <w:noWrap w:val="0"/>
                  <w:vAlign w:val="top"/>
                </w:tcPr>
                <w:p w14:paraId="10B6C91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收款人账号</w:t>
                  </w:r>
                </w:p>
              </w:tc>
              <w:tc>
                <w:tcPr>
                  <w:tcW w:w="1244" w:type="dxa"/>
                  <w:noWrap w:val="0"/>
                  <w:vAlign w:val="top"/>
                </w:tcPr>
                <w:p w14:paraId="56E027E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993" w:type="dxa"/>
                  <w:noWrap w:val="0"/>
                  <w:vAlign w:val="top"/>
                </w:tcPr>
                <w:p w14:paraId="03DA2C3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[1,50]</w:t>
                  </w:r>
                </w:p>
              </w:tc>
              <w:tc>
                <w:tcPr>
                  <w:tcW w:w="2836" w:type="dxa"/>
                  <w:noWrap w:val="0"/>
                  <w:vAlign w:val="top"/>
                </w:tcPr>
                <w:p w14:paraId="643A02D9">
                  <w:pPr>
                    <w:widowControl/>
                    <w:rPr>
                      <w:rFonts w:ascii="宋体" w:hAnsi="宋体" w:cs="仿宋_GB2312"/>
                      <w:bCs/>
                      <w:color w:val="000000"/>
                      <w:kern w:val="0"/>
                      <w:szCs w:val="24"/>
                      <w:highlight w:val="none"/>
                    </w:rPr>
                  </w:pPr>
                </w:p>
              </w:tc>
              <w:tc>
                <w:tcPr>
                  <w:tcW w:w="850" w:type="dxa"/>
                  <w:noWrap w:val="0"/>
                  <w:vAlign w:val="top"/>
                </w:tcPr>
                <w:p w14:paraId="3F8CBB4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B346D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99" w:type="dxa"/>
                  <w:noWrap w:val="0"/>
                  <w:vAlign w:val="top"/>
                </w:tcPr>
                <w:p w14:paraId="3C23954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AddWord</w:t>
                  </w:r>
                </w:p>
              </w:tc>
              <w:tc>
                <w:tcPr>
                  <w:tcW w:w="1700" w:type="dxa"/>
                  <w:noWrap w:val="0"/>
                  <w:vAlign w:val="center"/>
                </w:tcPr>
                <w:p w14:paraId="24EFD02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附言</w:t>
                  </w:r>
                </w:p>
              </w:tc>
              <w:tc>
                <w:tcPr>
                  <w:tcW w:w="1244" w:type="dxa"/>
                  <w:noWrap w:val="0"/>
                  <w:vAlign w:val="center"/>
                </w:tcPr>
                <w:p w14:paraId="33189AB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center"/>
                </w:tcPr>
                <w:p w14:paraId="049B7C9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,50]</w:t>
                  </w:r>
                </w:p>
              </w:tc>
              <w:tc>
                <w:tcPr>
                  <w:tcW w:w="2836" w:type="dxa"/>
                  <w:noWrap w:val="0"/>
                  <w:vAlign w:val="center"/>
                </w:tcPr>
                <w:p w14:paraId="5851746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附言中为5614报文中的批次</w:t>
                  </w:r>
                  <w:r>
                    <w:rPr>
                      <w:rFonts w:ascii="宋体" w:hAnsi="宋体" w:cs="仿宋_GB2312"/>
                      <w:bCs/>
                      <w:color w:val="000000"/>
                      <w:kern w:val="0"/>
                      <w:szCs w:val="24"/>
                      <w:highlight w:val="none"/>
                    </w:rPr>
                    <w:t>号</w:t>
                  </w:r>
                  <w:r>
                    <w:rPr>
                      <w:rFonts w:hint="eastAsia" w:ascii="宋体" w:hAnsi="宋体" w:cs="仿宋_GB2312"/>
                      <w:bCs/>
                      <w:color w:val="000000"/>
                      <w:kern w:val="0"/>
                      <w:szCs w:val="24"/>
                      <w:highlight w:val="none"/>
                    </w:rPr>
                    <w:t>（备查</w:t>
                  </w:r>
                  <w:r>
                    <w:rPr>
                      <w:rFonts w:ascii="宋体" w:hAnsi="宋体" w:cs="仿宋_GB2312"/>
                      <w:bCs/>
                      <w:color w:val="000000"/>
                      <w:kern w:val="0"/>
                      <w:szCs w:val="24"/>
                      <w:highlight w:val="none"/>
                    </w:rPr>
                    <w:t>使用）</w:t>
                  </w:r>
                </w:p>
              </w:tc>
              <w:tc>
                <w:tcPr>
                  <w:tcW w:w="850" w:type="dxa"/>
                  <w:noWrap w:val="0"/>
                  <w:vAlign w:val="top"/>
                </w:tcPr>
                <w:p w14:paraId="25A1E47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3420C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3C9F403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Result</w:t>
                  </w:r>
                </w:p>
              </w:tc>
              <w:tc>
                <w:tcPr>
                  <w:tcW w:w="1700" w:type="dxa"/>
                  <w:noWrap w:val="0"/>
                  <w:vAlign w:val="center"/>
                </w:tcPr>
                <w:p w14:paraId="7754568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划款结果</w:t>
                  </w:r>
                </w:p>
              </w:tc>
              <w:tc>
                <w:tcPr>
                  <w:tcW w:w="1244" w:type="dxa"/>
                  <w:noWrap w:val="0"/>
                  <w:vAlign w:val="center"/>
                </w:tcPr>
                <w:p w14:paraId="3FC96AD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w:t>
                  </w:r>
                  <w:r>
                    <w:rPr>
                      <w:rFonts w:ascii="宋体" w:hAnsi="宋体" w:cs="仿宋_GB2312"/>
                      <w:bCs/>
                      <w:color w:val="000000"/>
                      <w:kern w:val="0"/>
                      <w:szCs w:val="24"/>
                      <w:highlight w:val="none"/>
                    </w:rPr>
                    <w:t>s</w:t>
                  </w:r>
                  <w:r>
                    <w:rPr>
                      <w:rFonts w:hint="eastAsia" w:ascii="宋体" w:hAnsi="宋体" w:cs="仿宋_GB2312"/>
                      <w:bCs/>
                      <w:color w:val="000000"/>
                      <w:kern w:val="0"/>
                      <w:szCs w:val="24"/>
                      <w:highlight w:val="none"/>
                    </w:rPr>
                    <w:t>tring</w:t>
                  </w:r>
                </w:p>
              </w:tc>
              <w:tc>
                <w:tcPr>
                  <w:tcW w:w="993" w:type="dxa"/>
                  <w:noWrap w:val="0"/>
                  <w:vAlign w:val="center"/>
                </w:tcPr>
                <w:p w14:paraId="31E6B01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w:t>
                  </w:r>
                </w:p>
              </w:tc>
              <w:tc>
                <w:tcPr>
                  <w:tcW w:w="2836" w:type="dxa"/>
                  <w:noWrap w:val="0"/>
                  <w:vAlign w:val="center"/>
                </w:tcPr>
                <w:p w14:paraId="7147EE2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0－失败，1－成功</w:t>
                  </w:r>
                </w:p>
              </w:tc>
              <w:tc>
                <w:tcPr>
                  <w:tcW w:w="850" w:type="dxa"/>
                  <w:noWrap w:val="0"/>
                  <w:vAlign w:val="center"/>
                </w:tcPr>
                <w:p w14:paraId="44B4395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43D879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3D5E678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ResultDes</w:t>
                  </w:r>
                </w:p>
              </w:tc>
              <w:tc>
                <w:tcPr>
                  <w:tcW w:w="1700" w:type="dxa"/>
                  <w:noWrap w:val="0"/>
                  <w:vAlign w:val="center"/>
                </w:tcPr>
                <w:p w14:paraId="11B8CB4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划款结果描述</w:t>
                  </w:r>
                </w:p>
              </w:tc>
              <w:tc>
                <w:tcPr>
                  <w:tcW w:w="1244" w:type="dxa"/>
                  <w:noWrap w:val="0"/>
                  <w:vAlign w:val="center"/>
                </w:tcPr>
                <w:p w14:paraId="0968E68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center"/>
                </w:tcPr>
                <w:p w14:paraId="74ED8D3F">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0</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10</w:t>
                  </w:r>
                  <w:r>
                    <w:rPr>
                      <w:rFonts w:ascii="宋体" w:hAnsi="宋体" w:cs="仿宋_GB2312"/>
                      <w:bCs/>
                      <w:color w:val="000000"/>
                      <w:kern w:val="0"/>
                      <w:szCs w:val="24"/>
                      <w:highlight w:val="none"/>
                    </w:rPr>
                    <w:t>0]</w:t>
                  </w:r>
                </w:p>
              </w:tc>
              <w:tc>
                <w:tcPr>
                  <w:tcW w:w="2836" w:type="dxa"/>
                  <w:noWrap w:val="0"/>
                  <w:vAlign w:val="center"/>
                </w:tcPr>
                <w:p w14:paraId="44BD97A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失败时填写失败原因</w:t>
                  </w:r>
                </w:p>
              </w:tc>
              <w:tc>
                <w:tcPr>
                  <w:tcW w:w="850" w:type="dxa"/>
                  <w:noWrap w:val="0"/>
                  <w:vAlign w:val="center"/>
                </w:tcPr>
                <w:p w14:paraId="2F5A7D1E">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O</w:t>
                  </w:r>
                </w:p>
              </w:tc>
            </w:tr>
            <w:tr w14:paraId="3B3105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2546A5B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Memo</w:t>
                  </w:r>
                </w:p>
              </w:tc>
              <w:tc>
                <w:tcPr>
                  <w:tcW w:w="1700" w:type="dxa"/>
                  <w:noWrap w:val="0"/>
                  <w:vAlign w:val="top"/>
                </w:tcPr>
                <w:p w14:paraId="3793801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备注</w:t>
                  </w:r>
                </w:p>
              </w:tc>
              <w:tc>
                <w:tcPr>
                  <w:tcW w:w="1244" w:type="dxa"/>
                  <w:noWrap w:val="0"/>
                  <w:vAlign w:val="center"/>
                </w:tcPr>
                <w:p w14:paraId="373E78C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center"/>
                </w:tcPr>
                <w:p w14:paraId="617E9E5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36" w:type="dxa"/>
                  <w:noWrap w:val="0"/>
                  <w:vAlign w:val="top"/>
                </w:tcPr>
                <w:p w14:paraId="324B6493">
                  <w:pPr>
                    <w:widowControl/>
                    <w:rPr>
                      <w:rFonts w:ascii="宋体" w:hAnsi="宋体" w:cs="仿宋_GB2312"/>
                      <w:bCs/>
                      <w:color w:val="000000"/>
                      <w:kern w:val="0"/>
                      <w:szCs w:val="24"/>
                      <w:highlight w:val="none"/>
                    </w:rPr>
                  </w:pPr>
                </w:p>
              </w:tc>
              <w:tc>
                <w:tcPr>
                  <w:tcW w:w="850" w:type="dxa"/>
                  <w:noWrap w:val="0"/>
                  <w:vAlign w:val="top"/>
                </w:tcPr>
                <w:p w14:paraId="6FAFECC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56F6C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76C1082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0" w:type="dxa"/>
                  <w:noWrap w:val="0"/>
                  <w:vAlign w:val="top"/>
                </w:tcPr>
                <w:p w14:paraId="3932432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44" w:type="dxa"/>
                  <w:noWrap w:val="0"/>
                  <w:vAlign w:val="top"/>
                </w:tcPr>
                <w:p w14:paraId="20072BA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top"/>
                </w:tcPr>
                <w:p w14:paraId="1E2380A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36" w:type="dxa"/>
                  <w:noWrap w:val="0"/>
                  <w:vAlign w:val="top"/>
                </w:tcPr>
                <w:p w14:paraId="29A085E6">
                  <w:pPr>
                    <w:widowControl/>
                    <w:rPr>
                      <w:rFonts w:ascii="宋体" w:hAnsi="宋体" w:cs="仿宋_GB2312"/>
                      <w:bCs/>
                      <w:color w:val="000000"/>
                      <w:kern w:val="0"/>
                      <w:szCs w:val="24"/>
                      <w:highlight w:val="none"/>
                    </w:rPr>
                  </w:pPr>
                </w:p>
              </w:tc>
              <w:tc>
                <w:tcPr>
                  <w:tcW w:w="850" w:type="dxa"/>
                  <w:noWrap w:val="0"/>
                  <w:vAlign w:val="top"/>
                </w:tcPr>
                <w:p w14:paraId="6CBF53D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1AC3DF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99" w:type="dxa"/>
                  <w:noWrap w:val="0"/>
                  <w:vAlign w:val="top"/>
                </w:tcPr>
                <w:p w14:paraId="6FFF4C6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0" w:type="dxa"/>
                  <w:noWrap w:val="0"/>
                  <w:vAlign w:val="top"/>
                </w:tcPr>
                <w:p w14:paraId="7F52375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44" w:type="dxa"/>
                  <w:noWrap w:val="0"/>
                  <w:vAlign w:val="top"/>
                </w:tcPr>
                <w:p w14:paraId="0E85227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993" w:type="dxa"/>
                  <w:noWrap w:val="0"/>
                  <w:vAlign w:val="top"/>
                </w:tcPr>
                <w:p w14:paraId="54F1877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36" w:type="dxa"/>
                  <w:noWrap w:val="0"/>
                  <w:vAlign w:val="top"/>
                </w:tcPr>
                <w:p w14:paraId="3CE7BF63">
                  <w:pPr>
                    <w:widowControl/>
                    <w:rPr>
                      <w:rFonts w:ascii="宋体" w:hAnsi="宋体" w:cs="仿宋_GB2312"/>
                      <w:bCs/>
                      <w:color w:val="000000"/>
                      <w:kern w:val="0"/>
                      <w:szCs w:val="24"/>
                      <w:highlight w:val="none"/>
                    </w:rPr>
                  </w:pPr>
                </w:p>
              </w:tc>
              <w:tc>
                <w:tcPr>
                  <w:tcW w:w="850" w:type="dxa"/>
                  <w:noWrap w:val="0"/>
                  <w:vAlign w:val="top"/>
                </w:tcPr>
                <w:p w14:paraId="3586C24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4A771D00">
            <w:pPr>
              <w:ind w:firstLine="472" w:firstLineChars="225"/>
              <w:rPr>
                <w:color w:val="000000"/>
                <w:highlight w:val="none"/>
              </w:rPr>
            </w:pPr>
          </w:p>
          <w:p w14:paraId="3BC371FC">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8.1.1.4.12</w:t>
            </w:r>
            <w:r>
              <w:rPr>
                <w:rFonts w:hint="eastAsia"/>
                <w:color w:val="000000"/>
              </w:rPr>
              <w:t>行间划转及清分资金到账路由转发服务改造</w:t>
            </w:r>
          </w:p>
          <w:p w14:paraId="49BFCD7F">
            <w:pPr>
              <w:pStyle w:val="30"/>
              <w:rPr>
                <w:color w:val="000000"/>
                <w:highlight w:val="none"/>
              </w:rPr>
            </w:pPr>
            <w:r>
              <w:rPr>
                <w:rFonts w:hint="eastAsia"/>
                <w:color w:val="000000"/>
                <w:highlight w:val="none"/>
              </w:rPr>
              <w:t>收款行在</w:t>
            </w:r>
            <w:r>
              <w:rPr>
                <w:color w:val="000000"/>
                <w:highlight w:val="none"/>
              </w:rPr>
              <w:t>接收到</w:t>
            </w:r>
            <w:r>
              <w:rPr>
                <w:rFonts w:hint="eastAsia"/>
                <w:color w:val="000000"/>
                <w:highlight w:val="none"/>
              </w:rPr>
              <w:t>收单行转来的跨行非税</w:t>
            </w:r>
            <w:r>
              <w:rPr>
                <w:color w:val="000000"/>
                <w:highlight w:val="none"/>
              </w:rPr>
              <w:t>资金、</w:t>
            </w:r>
            <w:r>
              <w:rPr>
                <w:rFonts w:hint="eastAsia"/>
                <w:color w:val="000000"/>
                <w:highlight w:val="none"/>
              </w:rPr>
              <w:t>清分</w:t>
            </w:r>
            <w:r>
              <w:rPr>
                <w:color w:val="000000"/>
                <w:highlight w:val="none"/>
              </w:rPr>
              <w:t>资金</w:t>
            </w:r>
            <w:r>
              <w:rPr>
                <w:rFonts w:hint="eastAsia"/>
                <w:color w:val="000000"/>
                <w:highlight w:val="none"/>
              </w:rPr>
              <w:t>及</w:t>
            </w:r>
            <w:r>
              <w:rPr>
                <w:color w:val="000000"/>
                <w:highlight w:val="none"/>
              </w:rPr>
              <w:t>第三方支付渠道</w:t>
            </w:r>
            <w:r>
              <w:rPr>
                <w:rFonts w:hint="eastAsia"/>
                <w:color w:val="000000"/>
                <w:highlight w:val="none"/>
              </w:rPr>
              <w:t>来</w:t>
            </w:r>
            <w:r>
              <w:rPr>
                <w:color w:val="000000"/>
                <w:highlight w:val="none"/>
              </w:rPr>
              <w:t>账资金</w:t>
            </w:r>
            <w:r>
              <w:rPr>
                <w:rFonts w:hint="eastAsia"/>
                <w:color w:val="000000"/>
                <w:highlight w:val="none"/>
              </w:rPr>
              <w:t>和批次号</w:t>
            </w:r>
            <w:r>
              <w:rPr>
                <w:color w:val="000000"/>
                <w:highlight w:val="none"/>
              </w:rPr>
              <w:t>为空的</w:t>
            </w:r>
            <w:r>
              <w:rPr>
                <w:rFonts w:hint="eastAsia"/>
                <w:color w:val="000000"/>
                <w:highlight w:val="none"/>
              </w:rPr>
              <w:t>未明</w:t>
            </w:r>
            <w:r>
              <w:rPr>
                <w:color w:val="000000"/>
                <w:highlight w:val="none"/>
              </w:rPr>
              <w:t>资金，</w:t>
            </w:r>
            <w:r>
              <w:rPr>
                <w:rFonts w:hint="eastAsia"/>
                <w:color w:val="000000"/>
                <w:highlight w:val="none"/>
              </w:rPr>
              <w:t>向</w:t>
            </w:r>
            <w:r>
              <w:rPr>
                <w:rFonts w:hint="eastAsia"/>
                <w:color w:val="000000"/>
                <w:highlight w:val="none"/>
                <w:lang w:eastAsia="zh-CN"/>
              </w:rPr>
              <w:t>非税收入征缴信息管理子系统</w:t>
            </w:r>
            <w:r>
              <w:rPr>
                <w:color w:val="000000"/>
                <w:highlight w:val="none"/>
              </w:rPr>
              <w:t>发送此报文</w:t>
            </w:r>
            <w:r>
              <w:rPr>
                <w:rFonts w:hint="eastAsia"/>
                <w:color w:val="000000"/>
                <w:highlight w:val="none"/>
              </w:rPr>
              <w:t>。</w:t>
            </w:r>
          </w:p>
          <w:p w14:paraId="7471C9B7">
            <w:pPr>
              <w:pStyle w:val="30"/>
              <w:rPr>
                <w:color w:val="000000"/>
                <w:highlight w:val="none"/>
              </w:rPr>
            </w:pPr>
            <w:r>
              <w:rPr>
                <w:rFonts w:hint="eastAsia"/>
                <w:color w:val="000000"/>
                <w:highlight w:val="none"/>
              </w:rPr>
              <w:t>报文体内部XML节点TAG：Voucher</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809"/>
              <w:gridCol w:w="1098"/>
              <w:gridCol w:w="1170"/>
              <w:gridCol w:w="2835"/>
              <w:gridCol w:w="851"/>
            </w:tblGrid>
            <w:tr w14:paraId="1BFE64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18554718">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809" w:type="dxa"/>
                  <w:noWrap w:val="0"/>
                  <w:vAlign w:val="center"/>
                </w:tcPr>
                <w:p w14:paraId="53B4155B">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098" w:type="dxa"/>
                  <w:noWrap w:val="0"/>
                  <w:vAlign w:val="center"/>
                </w:tcPr>
                <w:p w14:paraId="5623530B">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170" w:type="dxa"/>
                  <w:noWrap w:val="0"/>
                  <w:vAlign w:val="center"/>
                </w:tcPr>
                <w:p w14:paraId="280D1323">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835" w:type="dxa"/>
                  <w:noWrap w:val="0"/>
                  <w:vAlign w:val="center"/>
                </w:tcPr>
                <w:p w14:paraId="73CCFB7C">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1" w:type="dxa"/>
                  <w:noWrap w:val="0"/>
                  <w:vAlign w:val="center"/>
                </w:tcPr>
                <w:p w14:paraId="57C2F1EC">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4E10F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48E78D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Date</w:t>
                  </w:r>
                </w:p>
              </w:tc>
              <w:tc>
                <w:tcPr>
                  <w:tcW w:w="1809" w:type="dxa"/>
                  <w:noWrap w:val="0"/>
                  <w:vAlign w:val="center"/>
                </w:tcPr>
                <w:p w14:paraId="060A800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到账日期</w:t>
                  </w:r>
                </w:p>
              </w:tc>
              <w:tc>
                <w:tcPr>
                  <w:tcW w:w="1098" w:type="dxa"/>
                  <w:noWrap w:val="0"/>
                  <w:vAlign w:val="center"/>
                </w:tcPr>
                <w:p w14:paraId="599AA52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Date</w:t>
                  </w:r>
                </w:p>
              </w:tc>
              <w:tc>
                <w:tcPr>
                  <w:tcW w:w="1170" w:type="dxa"/>
                  <w:noWrap w:val="0"/>
                  <w:vAlign w:val="center"/>
                </w:tcPr>
                <w:p w14:paraId="352B6A6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8</w:t>
                  </w:r>
                </w:p>
              </w:tc>
              <w:tc>
                <w:tcPr>
                  <w:tcW w:w="2835" w:type="dxa"/>
                  <w:noWrap w:val="0"/>
                  <w:vAlign w:val="center"/>
                </w:tcPr>
                <w:p w14:paraId="67D7A3BA">
                  <w:pPr>
                    <w:widowControl/>
                    <w:rPr>
                      <w:rFonts w:ascii="宋体" w:hAnsi="宋体" w:cs="仿宋_GB2312"/>
                      <w:bCs/>
                      <w:color w:val="000000"/>
                      <w:kern w:val="0"/>
                      <w:szCs w:val="24"/>
                      <w:highlight w:val="none"/>
                    </w:rPr>
                  </w:pPr>
                </w:p>
              </w:tc>
              <w:tc>
                <w:tcPr>
                  <w:tcW w:w="851" w:type="dxa"/>
                  <w:noWrap w:val="0"/>
                  <w:vAlign w:val="center"/>
                </w:tcPr>
                <w:p w14:paraId="7EB8833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67E5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F9B4B4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Time</w:t>
                  </w:r>
                </w:p>
              </w:tc>
              <w:tc>
                <w:tcPr>
                  <w:tcW w:w="1809" w:type="dxa"/>
                  <w:noWrap w:val="0"/>
                  <w:vAlign w:val="center"/>
                </w:tcPr>
                <w:p w14:paraId="4F6CDEA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到账时间</w:t>
                  </w:r>
                </w:p>
              </w:tc>
              <w:tc>
                <w:tcPr>
                  <w:tcW w:w="1098" w:type="dxa"/>
                  <w:noWrap w:val="0"/>
                  <w:vAlign w:val="center"/>
                </w:tcPr>
                <w:p w14:paraId="3344286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Time</w:t>
                  </w:r>
                </w:p>
              </w:tc>
              <w:tc>
                <w:tcPr>
                  <w:tcW w:w="1170" w:type="dxa"/>
                  <w:noWrap w:val="0"/>
                  <w:vAlign w:val="center"/>
                </w:tcPr>
                <w:p w14:paraId="39632AF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6</w:t>
                  </w:r>
                </w:p>
              </w:tc>
              <w:tc>
                <w:tcPr>
                  <w:tcW w:w="2835" w:type="dxa"/>
                  <w:noWrap w:val="0"/>
                  <w:vAlign w:val="center"/>
                </w:tcPr>
                <w:p w14:paraId="57BD4792">
                  <w:pPr>
                    <w:widowControl/>
                    <w:rPr>
                      <w:rFonts w:ascii="宋体" w:hAnsi="宋体" w:cs="仿宋_GB2312"/>
                      <w:bCs/>
                      <w:color w:val="000000"/>
                      <w:kern w:val="0"/>
                      <w:szCs w:val="24"/>
                      <w:highlight w:val="none"/>
                    </w:rPr>
                  </w:pPr>
                </w:p>
              </w:tc>
              <w:tc>
                <w:tcPr>
                  <w:tcW w:w="851" w:type="dxa"/>
                  <w:noWrap w:val="0"/>
                  <w:vAlign w:val="center"/>
                </w:tcPr>
                <w:p w14:paraId="21CB90A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6315A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07064B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BatchNo</w:t>
                  </w:r>
                </w:p>
              </w:tc>
              <w:tc>
                <w:tcPr>
                  <w:tcW w:w="1809" w:type="dxa"/>
                  <w:noWrap w:val="0"/>
                  <w:vAlign w:val="center"/>
                </w:tcPr>
                <w:p w14:paraId="5393684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批次号</w:t>
                  </w:r>
                </w:p>
              </w:tc>
              <w:tc>
                <w:tcPr>
                  <w:tcW w:w="1098" w:type="dxa"/>
                  <w:noWrap w:val="0"/>
                  <w:vAlign w:val="center"/>
                </w:tcPr>
                <w:p w14:paraId="49F496E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70" w:type="dxa"/>
                  <w:noWrap w:val="0"/>
                  <w:vAlign w:val="center"/>
                </w:tcPr>
                <w:p w14:paraId="7F8FFF4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,2</w:t>
                  </w:r>
                  <w:r>
                    <w:rPr>
                      <w:rFonts w:ascii="宋体" w:hAnsi="宋体" w:cs="仿宋_GB2312"/>
                      <w:bCs/>
                      <w:color w:val="000000"/>
                      <w:kern w:val="0"/>
                      <w:szCs w:val="24"/>
                      <w:highlight w:val="none"/>
                    </w:rPr>
                    <w:t>5</w:t>
                  </w:r>
                  <w:r>
                    <w:rPr>
                      <w:rFonts w:hint="eastAsia" w:ascii="宋体" w:hAnsi="宋体" w:cs="仿宋_GB2312"/>
                      <w:bCs/>
                      <w:color w:val="000000"/>
                      <w:kern w:val="0"/>
                      <w:szCs w:val="24"/>
                      <w:highlight w:val="none"/>
                    </w:rPr>
                    <w:t>]</w:t>
                  </w:r>
                </w:p>
              </w:tc>
              <w:tc>
                <w:tcPr>
                  <w:tcW w:w="2835" w:type="dxa"/>
                  <w:noWrap w:val="0"/>
                  <w:vAlign w:val="center"/>
                </w:tcPr>
                <w:p w14:paraId="2F35888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跨行转账唯一标识,由银行在附言中按照附言规则转出。规则见附录3。如附言中无信息才可为空。</w:t>
                  </w:r>
                </w:p>
              </w:tc>
              <w:tc>
                <w:tcPr>
                  <w:tcW w:w="851" w:type="dxa"/>
                  <w:noWrap w:val="0"/>
                  <w:vAlign w:val="center"/>
                </w:tcPr>
                <w:p w14:paraId="418C4BF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E9A7A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AA4C35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Tra</w:t>
                  </w:r>
                  <w:r>
                    <w:rPr>
                      <w:rFonts w:ascii="宋体" w:hAnsi="宋体" w:cs="仿宋_GB2312"/>
                      <w:bCs/>
                      <w:color w:val="000000"/>
                      <w:kern w:val="0"/>
                      <w:szCs w:val="24"/>
                      <w:highlight w:val="none"/>
                    </w:rPr>
                    <w:t>No</w:t>
                  </w:r>
                  <w:r>
                    <w:rPr>
                      <w:rFonts w:hint="eastAsia" w:ascii="宋体" w:hAnsi="宋体" w:cs="仿宋_GB2312"/>
                      <w:bCs/>
                      <w:color w:val="000000"/>
                      <w:kern w:val="0"/>
                      <w:szCs w:val="24"/>
                      <w:highlight w:val="none"/>
                    </w:rPr>
                    <w:t>M</w:t>
                  </w:r>
                </w:p>
              </w:tc>
              <w:tc>
                <w:tcPr>
                  <w:tcW w:w="1809" w:type="dxa"/>
                  <w:noWrap w:val="0"/>
                  <w:vAlign w:val="center"/>
                </w:tcPr>
                <w:p w14:paraId="206F6F4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资金流水号</w:t>
                  </w:r>
                </w:p>
              </w:tc>
              <w:tc>
                <w:tcPr>
                  <w:tcW w:w="1098" w:type="dxa"/>
                  <w:noWrap w:val="0"/>
                  <w:vAlign w:val="center"/>
                </w:tcPr>
                <w:p w14:paraId="7F82DE2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70" w:type="dxa"/>
                  <w:noWrap w:val="0"/>
                  <w:vAlign w:val="center"/>
                </w:tcPr>
                <w:p w14:paraId="7C91B9B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[1,50]</w:t>
                  </w:r>
                </w:p>
              </w:tc>
              <w:tc>
                <w:tcPr>
                  <w:tcW w:w="2835" w:type="dxa"/>
                  <w:noWrap w:val="0"/>
                  <w:vAlign w:val="center"/>
                </w:tcPr>
                <w:p w14:paraId="27A444F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资金交易流水号，要保证行内唯一</w:t>
                  </w:r>
                </w:p>
              </w:tc>
              <w:tc>
                <w:tcPr>
                  <w:tcW w:w="851" w:type="dxa"/>
                  <w:noWrap w:val="0"/>
                  <w:vAlign w:val="center"/>
                </w:tcPr>
                <w:p w14:paraId="7A45652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85D92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7B8C7C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RecAcctType</w:t>
                  </w:r>
                </w:p>
              </w:tc>
              <w:tc>
                <w:tcPr>
                  <w:tcW w:w="1809" w:type="dxa"/>
                  <w:noWrap w:val="0"/>
                  <w:vAlign w:val="center"/>
                </w:tcPr>
                <w:p w14:paraId="4343188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收款人账户类型</w:t>
                  </w:r>
                </w:p>
              </w:tc>
              <w:tc>
                <w:tcPr>
                  <w:tcW w:w="1098" w:type="dxa"/>
                  <w:noWrap w:val="0"/>
                  <w:vAlign w:val="center"/>
                </w:tcPr>
                <w:p w14:paraId="3E0BA0E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1170" w:type="dxa"/>
                  <w:noWrap w:val="0"/>
                  <w:vAlign w:val="center"/>
                </w:tcPr>
                <w:p w14:paraId="4118383F">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2</w:t>
                  </w:r>
                </w:p>
              </w:tc>
              <w:tc>
                <w:tcPr>
                  <w:tcW w:w="2835" w:type="dxa"/>
                  <w:noWrap w:val="0"/>
                  <w:vAlign w:val="center"/>
                </w:tcPr>
                <w:p w14:paraId="0901509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见</w:t>
                  </w:r>
                  <w:r>
                    <w:rPr>
                      <w:rFonts w:ascii="宋体" w:hAnsi="宋体" w:cs="仿宋_GB2312"/>
                      <w:bCs/>
                      <w:color w:val="000000"/>
                      <w:kern w:val="0"/>
                      <w:szCs w:val="24"/>
                      <w:highlight w:val="none"/>
                    </w:rPr>
                    <w:t>附录</w:t>
                  </w:r>
                  <w:r>
                    <w:rPr>
                      <w:rFonts w:hint="eastAsia" w:ascii="宋体" w:hAnsi="宋体" w:cs="仿宋_GB2312"/>
                      <w:bCs/>
                      <w:color w:val="000000"/>
                      <w:kern w:val="0"/>
                      <w:szCs w:val="24"/>
                      <w:highlight w:val="none"/>
                    </w:rPr>
                    <w:t>5</w:t>
                  </w:r>
                </w:p>
              </w:tc>
              <w:tc>
                <w:tcPr>
                  <w:tcW w:w="851" w:type="dxa"/>
                  <w:noWrap w:val="0"/>
                  <w:vAlign w:val="center"/>
                </w:tcPr>
                <w:p w14:paraId="11B6A9E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5C8909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C412256">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RecName</w:t>
                  </w:r>
                </w:p>
              </w:tc>
              <w:tc>
                <w:tcPr>
                  <w:tcW w:w="1809" w:type="dxa"/>
                  <w:noWrap w:val="0"/>
                  <w:vAlign w:val="center"/>
                </w:tcPr>
                <w:p w14:paraId="39C6E51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收款人全称</w:t>
                  </w:r>
                </w:p>
              </w:tc>
              <w:tc>
                <w:tcPr>
                  <w:tcW w:w="1098" w:type="dxa"/>
                  <w:noWrap w:val="0"/>
                  <w:vAlign w:val="center"/>
                </w:tcPr>
                <w:p w14:paraId="019B74B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70" w:type="dxa"/>
                  <w:noWrap w:val="0"/>
                  <w:vAlign w:val="center"/>
                </w:tcPr>
                <w:p w14:paraId="22DD7AD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[1,100]</w:t>
                  </w:r>
                </w:p>
              </w:tc>
              <w:tc>
                <w:tcPr>
                  <w:tcW w:w="2835" w:type="dxa"/>
                  <w:noWrap w:val="0"/>
                  <w:vAlign w:val="center"/>
                </w:tcPr>
                <w:p w14:paraId="4C8CCE81">
                  <w:pPr>
                    <w:widowControl/>
                    <w:rPr>
                      <w:rFonts w:ascii="宋体" w:hAnsi="宋体" w:cs="仿宋_GB2312"/>
                      <w:bCs/>
                      <w:color w:val="000000"/>
                      <w:kern w:val="0"/>
                      <w:szCs w:val="24"/>
                      <w:highlight w:val="none"/>
                    </w:rPr>
                  </w:pPr>
                </w:p>
              </w:tc>
              <w:tc>
                <w:tcPr>
                  <w:tcW w:w="851" w:type="dxa"/>
                  <w:noWrap w:val="0"/>
                  <w:vAlign w:val="center"/>
                </w:tcPr>
                <w:p w14:paraId="5F5B9F0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4C1E1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EC7889A">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Acct</w:t>
                  </w:r>
                </w:p>
              </w:tc>
              <w:tc>
                <w:tcPr>
                  <w:tcW w:w="1809" w:type="dxa"/>
                  <w:noWrap w:val="0"/>
                  <w:vAlign w:val="top"/>
                </w:tcPr>
                <w:p w14:paraId="1691A8C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收款人账号</w:t>
                  </w:r>
                </w:p>
              </w:tc>
              <w:tc>
                <w:tcPr>
                  <w:tcW w:w="1098" w:type="dxa"/>
                  <w:noWrap w:val="0"/>
                  <w:vAlign w:val="top"/>
                </w:tcPr>
                <w:p w14:paraId="69783E9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70" w:type="dxa"/>
                  <w:noWrap w:val="0"/>
                  <w:vAlign w:val="top"/>
                </w:tcPr>
                <w:p w14:paraId="057AAFB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[1,50]</w:t>
                  </w:r>
                </w:p>
              </w:tc>
              <w:tc>
                <w:tcPr>
                  <w:tcW w:w="2835" w:type="dxa"/>
                  <w:noWrap w:val="0"/>
                  <w:vAlign w:val="center"/>
                </w:tcPr>
                <w:p w14:paraId="4945E5F3">
                  <w:pPr>
                    <w:widowControl/>
                    <w:rPr>
                      <w:rFonts w:ascii="宋体" w:hAnsi="宋体" w:cs="仿宋_GB2312"/>
                      <w:bCs/>
                      <w:color w:val="000000"/>
                      <w:kern w:val="0"/>
                      <w:szCs w:val="24"/>
                      <w:highlight w:val="none"/>
                    </w:rPr>
                  </w:pPr>
                </w:p>
              </w:tc>
              <w:tc>
                <w:tcPr>
                  <w:tcW w:w="851" w:type="dxa"/>
                  <w:noWrap w:val="0"/>
                  <w:vAlign w:val="top"/>
                </w:tcPr>
                <w:p w14:paraId="4162A5F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C1330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B05D9F2">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OpBk</w:t>
                  </w:r>
                </w:p>
              </w:tc>
              <w:tc>
                <w:tcPr>
                  <w:tcW w:w="1809" w:type="dxa"/>
                  <w:noWrap w:val="0"/>
                  <w:vAlign w:val="center"/>
                </w:tcPr>
                <w:p w14:paraId="6A12BBD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收款人开户行</w:t>
                  </w:r>
                </w:p>
              </w:tc>
              <w:tc>
                <w:tcPr>
                  <w:tcW w:w="1098" w:type="dxa"/>
                  <w:noWrap w:val="0"/>
                  <w:vAlign w:val="center"/>
                </w:tcPr>
                <w:p w14:paraId="1D13548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70" w:type="dxa"/>
                  <w:noWrap w:val="0"/>
                  <w:vAlign w:val="center"/>
                </w:tcPr>
                <w:p w14:paraId="3248997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[1,100]</w:t>
                  </w:r>
                </w:p>
              </w:tc>
              <w:tc>
                <w:tcPr>
                  <w:tcW w:w="2835" w:type="dxa"/>
                  <w:noWrap w:val="0"/>
                  <w:vAlign w:val="center"/>
                </w:tcPr>
                <w:p w14:paraId="55DCBB4B">
                  <w:pPr>
                    <w:widowControl/>
                    <w:rPr>
                      <w:rFonts w:ascii="宋体" w:hAnsi="宋体" w:cs="仿宋_GB2312"/>
                      <w:bCs/>
                      <w:color w:val="000000"/>
                      <w:kern w:val="0"/>
                      <w:szCs w:val="24"/>
                      <w:highlight w:val="none"/>
                    </w:rPr>
                  </w:pPr>
                </w:p>
              </w:tc>
              <w:tc>
                <w:tcPr>
                  <w:tcW w:w="851" w:type="dxa"/>
                  <w:noWrap w:val="0"/>
                  <w:vAlign w:val="center"/>
                </w:tcPr>
                <w:p w14:paraId="13BBEF3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1271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701B5E4">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w:t>
                  </w:r>
                  <w:r>
                    <w:rPr>
                      <w:rFonts w:hint="eastAsia" w:ascii="宋体" w:hAnsi="宋体" w:cs="仿宋_GB2312"/>
                      <w:bCs/>
                      <w:color w:val="000000"/>
                      <w:kern w:val="0"/>
                      <w:szCs w:val="24"/>
                      <w:highlight w:val="none"/>
                    </w:rPr>
                    <w:t>Name</w:t>
                  </w:r>
                </w:p>
              </w:tc>
              <w:tc>
                <w:tcPr>
                  <w:tcW w:w="1809" w:type="dxa"/>
                  <w:noWrap w:val="0"/>
                  <w:vAlign w:val="center"/>
                </w:tcPr>
                <w:p w14:paraId="419691F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付款人账户名称</w:t>
                  </w:r>
                </w:p>
              </w:tc>
              <w:tc>
                <w:tcPr>
                  <w:tcW w:w="1098" w:type="dxa"/>
                  <w:noWrap w:val="0"/>
                  <w:vAlign w:val="center"/>
                </w:tcPr>
                <w:p w14:paraId="734BBA4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70" w:type="dxa"/>
                  <w:noWrap w:val="0"/>
                  <w:vAlign w:val="center"/>
                </w:tcPr>
                <w:p w14:paraId="505EBCD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,100]</w:t>
                  </w:r>
                </w:p>
              </w:tc>
              <w:tc>
                <w:tcPr>
                  <w:tcW w:w="2835" w:type="dxa"/>
                  <w:noWrap w:val="0"/>
                  <w:vAlign w:val="center"/>
                </w:tcPr>
                <w:p w14:paraId="437E56C7">
                  <w:pPr>
                    <w:widowControl/>
                    <w:rPr>
                      <w:rFonts w:ascii="宋体" w:hAnsi="宋体" w:cs="仿宋_GB2312"/>
                      <w:bCs/>
                      <w:color w:val="000000"/>
                      <w:kern w:val="0"/>
                      <w:szCs w:val="24"/>
                      <w:highlight w:val="none"/>
                    </w:rPr>
                  </w:pPr>
                </w:p>
              </w:tc>
              <w:tc>
                <w:tcPr>
                  <w:tcW w:w="851" w:type="dxa"/>
                  <w:noWrap w:val="0"/>
                  <w:vAlign w:val="center"/>
                </w:tcPr>
                <w:p w14:paraId="3901AF84">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O</w:t>
                  </w:r>
                </w:p>
              </w:tc>
            </w:tr>
            <w:tr w14:paraId="5E8C27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6477D12">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PayerAcct</w:t>
                  </w:r>
                </w:p>
              </w:tc>
              <w:tc>
                <w:tcPr>
                  <w:tcW w:w="1809" w:type="dxa"/>
                  <w:noWrap w:val="0"/>
                  <w:vAlign w:val="center"/>
                </w:tcPr>
                <w:p w14:paraId="5F5D787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付款人账号</w:t>
                  </w:r>
                </w:p>
              </w:tc>
              <w:tc>
                <w:tcPr>
                  <w:tcW w:w="1098" w:type="dxa"/>
                  <w:noWrap w:val="0"/>
                  <w:vAlign w:val="center"/>
                </w:tcPr>
                <w:p w14:paraId="1118BFC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70" w:type="dxa"/>
                  <w:noWrap w:val="0"/>
                  <w:vAlign w:val="center"/>
                </w:tcPr>
                <w:p w14:paraId="7C3CB5E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,50]</w:t>
                  </w:r>
                </w:p>
              </w:tc>
              <w:tc>
                <w:tcPr>
                  <w:tcW w:w="2835" w:type="dxa"/>
                  <w:noWrap w:val="0"/>
                  <w:vAlign w:val="center"/>
                </w:tcPr>
                <w:p w14:paraId="6594A694">
                  <w:pPr>
                    <w:widowControl/>
                    <w:rPr>
                      <w:rFonts w:ascii="宋体" w:hAnsi="宋体" w:cs="仿宋_GB2312"/>
                      <w:bCs/>
                      <w:color w:val="000000"/>
                      <w:kern w:val="0"/>
                      <w:szCs w:val="24"/>
                      <w:highlight w:val="none"/>
                    </w:rPr>
                  </w:pPr>
                </w:p>
              </w:tc>
              <w:tc>
                <w:tcPr>
                  <w:tcW w:w="851" w:type="dxa"/>
                  <w:noWrap w:val="0"/>
                  <w:vAlign w:val="center"/>
                </w:tcPr>
                <w:p w14:paraId="65148E6F">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O</w:t>
                  </w:r>
                </w:p>
              </w:tc>
            </w:tr>
            <w:tr w14:paraId="77412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4303F93">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w:t>
                  </w:r>
                  <w:r>
                    <w:rPr>
                      <w:rFonts w:hint="eastAsia" w:ascii="宋体" w:hAnsi="宋体" w:cs="仿宋_GB2312"/>
                      <w:bCs/>
                      <w:color w:val="000000"/>
                      <w:kern w:val="0"/>
                      <w:szCs w:val="24"/>
                      <w:highlight w:val="none"/>
                    </w:rPr>
                    <w:t>OpBk</w:t>
                  </w:r>
                </w:p>
              </w:tc>
              <w:tc>
                <w:tcPr>
                  <w:tcW w:w="1809" w:type="dxa"/>
                  <w:noWrap w:val="0"/>
                  <w:vAlign w:val="center"/>
                </w:tcPr>
                <w:p w14:paraId="34D9EC9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付款人开户行</w:t>
                  </w:r>
                </w:p>
              </w:tc>
              <w:tc>
                <w:tcPr>
                  <w:tcW w:w="1098" w:type="dxa"/>
                  <w:noWrap w:val="0"/>
                  <w:vAlign w:val="center"/>
                </w:tcPr>
                <w:p w14:paraId="2B1A64A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70" w:type="dxa"/>
                  <w:noWrap w:val="0"/>
                  <w:vAlign w:val="center"/>
                </w:tcPr>
                <w:p w14:paraId="18914D5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,100]</w:t>
                  </w:r>
                </w:p>
              </w:tc>
              <w:tc>
                <w:tcPr>
                  <w:tcW w:w="2835" w:type="dxa"/>
                  <w:noWrap w:val="0"/>
                  <w:vAlign w:val="center"/>
                </w:tcPr>
                <w:p w14:paraId="66FD578F">
                  <w:pPr>
                    <w:widowControl/>
                    <w:rPr>
                      <w:rFonts w:ascii="宋体" w:hAnsi="宋体" w:cs="仿宋_GB2312"/>
                      <w:bCs/>
                      <w:color w:val="000000"/>
                      <w:kern w:val="0"/>
                      <w:szCs w:val="24"/>
                      <w:highlight w:val="none"/>
                    </w:rPr>
                  </w:pPr>
                </w:p>
              </w:tc>
              <w:tc>
                <w:tcPr>
                  <w:tcW w:w="851" w:type="dxa"/>
                  <w:noWrap w:val="0"/>
                  <w:vAlign w:val="center"/>
                </w:tcPr>
                <w:p w14:paraId="60F1E67A">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O</w:t>
                  </w:r>
                </w:p>
              </w:tc>
            </w:tr>
            <w:tr w14:paraId="1390B6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B8382B6">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Amt</w:t>
                  </w:r>
                </w:p>
              </w:tc>
              <w:tc>
                <w:tcPr>
                  <w:tcW w:w="1809" w:type="dxa"/>
                  <w:noWrap w:val="0"/>
                  <w:vAlign w:val="center"/>
                </w:tcPr>
                <w:p w14:paraId="0B2F31B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金额</w:t>
                  </w:r>
                </w:p>
              </w:tc>
              <w:tc>
                <w:tcPr>
                  <w:tcW w:w="1098" w:type="dxa"/>
                  <w:noWrap w:val="0"/>
                  <w:vAlign w:val="center"/>
                </w:tcPr>
                <w:p w14:paraId="402B706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Currency</w:t>
                  </w:r>
                </w:p>
              </w:tc>
              <w:tc>
                <w:tcPr>
                  <w:tcW w:w="1170" w:type="dxa"/>
                  <w:noWrap w:val="0"/>
                  <w:vAlign w:val="center"/>
                </w:tcPr>
                <w:p w14:paraId="2FD70B43">
                  <w:pPr>
                    <w:widowControl/>
                    <w:rPr>
                      <w:rFonts w:ascii="宋体" w:hAnsi="宋体" w:cs="仿宋_GB2312"/>
                      <w:bCs/>
                      <w:color w:val="000000"/>
                      <w:kern w:val="0"/>
                      <w:szCs w:val="24"/>
                      <w:highlight w:val="none"/>
                    </w:rPr>
                  </w:pPr>
                </w:p>
              </w:tc>
              <w:tc>
                <w:tcPr>
                  <w:tcW w:w="2835" w:type="dxa"/>
                  <w:noWrap w:val="0"/>
                  <w:vAlign w:val="center"/>
                </w:tcPr>
                <w:p w14:paraId="2E61360E">
                  <w:pPr>
                    <w:widowControl/>
                    <w:rPr>
                      <w:rFonts w:ascii="宋体" w:hAnsi="宋体" w:cs="仿宋_GB2312"/>
                      <w:bCs/>
                      <w:color w:val="000000"/>
                      <w:kern w:val="0"/>
                      <w:szCs w:val="24"/>
                      <w:highlight w:val="none"/>
                    </w:rPr>
                  </w:pPr>
                </w:p>
              </w:tc>
              <w:tc>
                <w:tcPr>
                  <w:tcW w:w="851" w:type="dxa"/>
                  <w:noWrap w:val="0"/>
                  <w:vAlign w:val="center"/>
                </w:tcPr>
                <w:p w14:paraId="1D27D22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FA6C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06303D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AddWord</w:t>
                  </w:r>
                </w:p>
              </w:tc>
              <w:tc>
                <w:tcPr>
                  <w:tcW w:w="1809" w:type="dxa"/>
                  <w:noWrap w:val="0"/>
                  <w:vAlign w:val="center"/>
                </w:tcPr>
                <w:p w14:paraId="7A92E93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附言</w:t>
                  </w:r>
                </w:p>
              </w:tc>
              <w:tc>
                <w:tcPr>
                  <w:tcW w:w="1098" w:type="dxa"/>
                  <w:noWrap w:val="0"/>
                  <w:vAlign w:val="center"/>
                </w:tcPr>
                <w:p w14:paraId="52A38ED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70" w:type="dxa"/>
                  <w:noWrap w:val="0"/>
                  <w:vAlign w:val="center"/>
                </w:tcPr>
                <w:p w14:paraId="0F35454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[0,50]</w:t>
                  </w:r>
                </w:p>
              </w:tc>
              <w:tc>
                <w:tcPr>
                  <w:tcW w:w="2835" w:type="dxa"/>
                  <w:noWrap w:val="0"/>
                  <w:vAlign w:val="center"/>
                </w:tcPr>
                <w:p w14:paraId="0D67FC5F">
                  <w:pPr>
                    <w:widowControl/>
                    <w:rPr>
                      <w:rFonts w:ascii="宋体" w:hAnsi="宋体" w:cs="仿宋_GB2312"/>
                      <w:bCs/>
                      <w:color w:val="000000"/>
                      <w:kern w:val="0"/>
                      <w:szCs w:val="24"/>
                      <w:highlight w:val="none"/>
                    </w:rPr>
                  </w:pPr>
                </w:p>
              </w:tc>
              <w:tc>
                <w:tcPr>
                  <w:tcW w:w="851" w:type="dxa"/>
                  <w:noWrap w:val="0"/>
                  <w:vAlign w:val="center"/>
                </w:tcPr>
                <w:p w14:paraId="5B92D23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41D5DF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4C9CC1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Memo</w:t>
                  </w:r>
                </w:p>
              </w:tc>
              <w:tc>
                <w:tcPr>
                  <w:tcW w:w="1809" w:type="dxa"/>
                  <w:noWrap w:val="0"/>
                  <w:vAlign w:val="center"/>
                </w:tcPr>
                <w:p w14:paraId="2D99DB7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备注</w:t>
                  </w:r>
                </w:p>
              </w:tc>
              <w:tc>
                <w:tcPr>
                  <w:tcW w:w="1098" w:type="dxa"/>
                  <w:noWrap w:val="0"/>
                  <w:vAlign w:val="center"/>
                </w:tcPr>
                <w:p w14:paraId="036A276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70" w:type="dxa"/>
                  <w:noWrap w:val="0"/>
                  <w:vAlign w:val="center"/>
                </w:tcPr>
                <w:p w14:paraId="0F8BD32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[0,200]</w:t>
                  </w:r>
                </w:p>
              </w:tc>
              <w:tc>
                <w:tcPr>
                  <w:tcW w:w="2835" w:type="dxa"/>
                  <w:noWrap w:val="0"/>
                  <w:vAlign w:val="center"/>
                </w:tcPr>
                <w:p w14:paraId="4BD923CE">
                  <w:pPr>
                    <w:widowControl/>
                    <w:spacing w:line="345" w:lineRule="atLeast"/>
                    <w:rPr>
                      <w:rFonts w:ascii="宋体" w:hAnsi="宋体" w:cs="仿宋_GB2312"/>
                      <w:bCs/>
                      <w:color w:val="000000"/>
                      <w:kern w:val="0"/>
                      <w:szCs w:val="24"/>
                      <w:highlight w:val="none"/>
                    </w:rPr>
                  </w:pPr>
                </w:p>
              </w:tc>
              <w:tc>
                <w:tcPr>
                  <w:tcW w:w="851" w:type="dxa"/>
                  <w:noWrap w:val="0"/>
                  <w:vAlign w:val="center"/>
                </w:tcPr>
                <w:p w14:paraId="3F022A6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707ED8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C50EA2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809" w:type="dxa"/>
                  <w:noWrap w:val="0"/>
                  <w:vAlign w:val="center"/>
                </w:tcPr>
                <w:p w14:paraId="3276BC9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098" w:type="dxa"/>
                  <w:noWrap w:val="0"/>
                  <w:vAlign w:val="center"/>
                </w:tcPr>
                <w:p w14:paraId="3FE6E50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70" w:type="dxa"/>
                  <w:noWrap w:val="0"/>
                  <w:vAlign w:val="center"/>
                </w:tcPr>
                <w:p w14:paraId="0459A03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35" w:type="dxa"/>
                  <w:noWrap w:val="0"/>
                  <w:vAlign w:val="center"/>
                </w:tcPr>
                <w:p w14:paraId="633DA163">
                  <w:pPr>
                    <w:widowControl/>
                    <w:spacing w:line="345" w:lineRule="atLeast"/>
                    <w:rPr>
                      <w:rFonts w:ascii="宋体" w:hAnsi="宋体" w:cs="仿宋_GB2312"/>
                      <w:bCs/>
                      <w:color w:val="000000"/>
                      <w:kern w:val="0"/>
                      <w:szCs w:val="24"/>
                      <w:highlight w:val="none"/>
                    </w:rPr>
                  </w:pPr>
                </w:p>
              </w:tc>
              <w:tc>
                <w:tcPr>
                  <w:tcW w:w="851" w:type="dxa"/>
                  <w:noWrap w:val="0"/>
                  <w:vAlign w:val="center"/>
                </w:tcPr>
                <w:p w14:paraId="64A97E0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1ECF68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4AB992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809" w:type="dxa"/>
                  <w:noWrap w:val="0"/>
                  <w:vAlign w:val="center"/>
                </w:tcPr>
                <w:p w14:paraId="0C58612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098" w:type="dxa"/>
                  <w:noWrap w:val="0"/>
                  <w:vAlign w:val="center"/>
                </w:tcPr>
                <w:p w14:paraId="13CE694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70" w:type="dxa"/>
                  <w:noWrap w:val="0"/>
                  <w:vAlign w:val="center"/>
                </w:tcPr>
                <w:p w14:paraId="0C7EF61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35" w:type="dxa"/>
                  <w:noWrap w:val="0"/>
                  <w:vAlign w:val="center"/>
                </w:tcPr>
                <w:p w14:paraId="2713494B">
                  <w:pPr>
                    <w:widowControl/>
                    <w:spacing w:line="345" w:lineRule="atLeast"/>
                    <w:rPr>
                      <w:rFonts w:ascii="宋体" w:hAnsi="宋体" w:cs="仿宋_GB2312"/>
                      <w:bCs/>
                      <w:color w:val="000000"/>
                      <w:kern w:val="0"/>
                      <w:szCs w:val="24"/>
                      <w:highlight w:val="none"/>
                    </w:rPr>
                  </w:pPr>
                </w:p>
              </w:tc>
              <w:tc>
                <w:tcPr>
                  <w:tcW w:w="851" w:type="dxa"/>
                  <w:noWrap w:val="0"/>
                  <w:vAlign w:val="center"/>
                </w:tcPr>
                <w:p w14:paraId="7C1D67C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40075AFC">
            <w:pPr>
              <w:ind w:firstLine="472" w:firstLineChars="225"/>
              <w:rPr>
                <w:color w:val="000000"/>
                <w:highlight w:val="none"/>
              </w:rPr>
            </w:pPr>
          </w:p>
          <w:p w14:paraId="1427DEB5">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8.1.1.4.13</w:t>
            </w:r>
            <w:r>
              <w:rPr>
                <w:rFonts w:hint="eastAsia"/>
                <w:color w:val="000000"/>
              </w:rPr>
              <w:t>划缴（代扣）路由转发服务改造</w:t>
            </w:r>
          </w:p>
          <w:p w14:paraId="3A1ED87C">
            <w:pPr>
              <w:pStyle w:val="30"/>
              <w:rPr>
                <w:color w:val="000000"/>
                <w:highlight w:val="none"/>
              </w:rPr>
            </w:pPr>
            <w:r>
              <w:rPr>
                <w:rFonts w:hint="eastAsia"/>
                <w:color w:val="000000"/>
                <w:highlight w:val="none"/>
                <w:lang w:eastAsia="zh-CN"/>
              </w:rPr>
              <w:t>非税收入征缴信息管理子系统</w:t>
            </w:r>
            <w:r>
              <w:rPr>
                <w:rFonts w:hint="eastAsia"/>
                <w:color w:val="000000"/>
                <w:highlight w:val="none"/>
              </w:rPr>
              <w:t>向代理银行推送此报文，银行接收后按预约划缴（代扣</w:t>
            </w:r>
            <w:r>
              <w:rPr>
                <w:color w:val="000000"/>
                <w:highlight w:val="none"/>
              </w:rPr>
              <w:t>）</w:t>
            </w:r>
            <w:r>
              <w:rPr>
                <w:rFonts w:hint="eastAsia"/>
                <w:color w:val="000000"/>
                <w:highlight w:val="none"/>
              </w:rPr>
              <w:t>日期进行划缴。需要分包发送，每包最多发送500笔。</w:t>
            </w:r>
          </w:p>
          <w:p w14:paraId="0BEFFCFC">
            <w:pPr>
              <w:pStyle w:val="30"/>
              <w:rPr>
                <w:color w:val="000000"/>
                <w:highlight w:val="none"/>
              </w:rPr>
            </w:pPr>
            <w:r>
              <w:rPr>
                <w:rFonts w:hint="eastAsia"/>
                <w:color w:val="000000"/>
                <w:highlight w:val="none"/>
              </w:rPr>
              <w:t>报文体内部XML节点TAG：Voucher</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384"/>
              <w:gridCol w:w="1134"/>
              <w:gridCol w:w="2693"/>
              <w:gridCol w:w="851"/>
            </w:tblGrid>
            <w:tr w14:paraId="6685A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60" w:hRule="atLeast"/>
              </w:trPr>
              <w:tc>
                <w:tcPr>
                  <w:tcW w:w="1701" w:type="dxa"/>
                  <w:noWrap w:val="0"/>
                  <w:vAlign w:val="center"/>
                </w:tcPr>
                <w:p w14:paraId="499782B4">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1" w:type="dxa"/>
                  <w:noWrap w:val="0"/>
                  <w:vAlign w:val="center"/>
                </w:tcPr>
                <w:p w14:paraId="4D74EFF3">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384" w:type="dxa"/>
                  <w:noWrap w:val="0"/>
                  <w:vAlign w:val="center"/>
                </w:tcPr>
                <w:p w14:paraId="4F5F61C1">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134" w:type="dxa"/>
                  <w:noWrap w:val="0"/>
                  <w:vAlign w:val="center"/>
                </w:tcPr>
                <w:p w14:paraId="3A2E5ED2">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693" w:type="dxa"/>
                  <w:noWrap w:val="0"/>
                  <w:vAlign w:val="center"/>
                </w:tcPr>
                <w:p w14:paraId="25C7D1FB">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1" w:type="dxa"/>
                  <w:noWrap w:val="0"/>
                  <w:vAlign w:val="center"/>
                </w:tcPr>
                <w:p w14:paraId="015337EE">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37A65B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1DD16F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w:t>
                  </w:r>
                  <w:r>
                    <w:rPr>
                      <w:rFonts w:ascii="宋体" w:hAnsi="宋体" w:cs="仿宋_GB2312"/>
                      <w:bCs/>
                      <w:color w:val="000000"/>
                      <w:kern w:val="0"/>
                      <w:szCs w:val="24"/>
                      <w:highlight w:val="none"/>
                    </w:rPr>
                    <w:t>dmDivCode</w:t>
                  </w:r>
                </w:p>
              </w:tc>
              <w:tc>
                <w:tcPr>
                  <w:tcW w:w="1701" w:type="dxa"/>
                  <w:noWrap w:val="0"/>
                  <w:vAlign w:val="center"/>
                </w:tcPr>
                <w:p w14:paraId="04DDEF8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行政区划</w:t>
                  </w:r>
                </w:p>
              </w:tc>
              <w:tc>
                <w:tcPr>
                  <w:tcW w:w="1384" w:type="dxa"/>
                  <w:noWrap w:val="0"/>
                  <w:vAlign w:val="center"/>
                </w:tcPr>
                <w:p w14:paraId="6AFCA1F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3B554F7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w:t>
                  </w:r>
                  <w:r>
                    <w:rPr>
                      <w:rFonts w:ascii="宋体" w:hAnsi="宋体" w:cs="仿宋_GB2312"/>
                      <w:bCs/>
                      <w:color w:val="000000"/>
                      <w:kern w:val="0"/>
                      <w:szCs w:val="24"/>
                      <w:highlight w:val="none"/>
                    </w:rPr>
                    <w:t>6</w:t>
                  </w:r>
                  <w:r>
                    <w:rPr>
                      <w:rFonts w:hint="eastAsia" w:ascii="宋体" w:hAnsi="宋体" w:cs="仿宋_GB2312"/>
                      <w:bCs/>
                      <w:color w:val="000000"/>
                      <w:kern w:val="0"/>
                      <w:szCs w:val="24"/>
                      <w:highlight w:val="none"/>
                    </w:rPr>
                    <w:t>]</w:t>
                  </w:r>
                </w:p>
              </w:tc>
              <w:tc>
                <w:tcPr>
                  <w:tcW w:w="2693" w:type="dxa"/>
                  <w:noWrap w:val="0"/>
                  <w:vAlign w:val="center"/>
                </w:tcPr>
                <w:p w14:paraId="7A0EBB55">
                  <w:pPr>
                    <w:widowControl/>
                    <w:rPr>
                      <w:rFonts w:ascii="宋体" w:hAnsi="宋体" w:cs="仿宋_GB2312"/>
                      <w:bCs/>
                      <w:color w:val="000000"/>
                      <w:kern w:val="0"/>
                      <w:szCs w:val="24"/>
                      <w:highlight w:val="none"/>
                    </w:rPr>
                  </w:pPr>
                </w:p>
              </w:tc>
              <w:tc>
                <w:tcPr>
                  <w:tcW w:w="851" w:type="dxa"/>
                  <w:noWrap w:val="0"/>
                  <w:vAlign w:val="center"/>
                </w:tcPr>
                <w:p w14:paraId="7F72402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D1BB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D54C69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Date</w:t>
                  </w:r>
                </w:p>
              </w:tc>
              <w:tc>
                <w:tcPr>
                  <w:tcW w:w="1701" w:type="dxa"/>
                  <w:noWrap w:val="0"/>
                  <w:vAlign w:val="center"/>
                </w:tcPr>
                <w:p w14:paraId="40ADC9D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填制日期</w:t>
                  </w:r>
                </w:p>
              </w:tc>
              <w:tc>
                <w:tcPr>
                  <w:tcW w:w="1384" w:type="dxa"/>
                  <w:noWrap w:val="0"/>
                  <w:vAlign w:val="center"/>
                </w:tcPr>
                <w:p w14:paraId="20CEAB37">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D</w:t>
                  </w:r>
                  <w:r>
                    <w:rPr>
                      <w:rFonts w:hint="eastAsia" w:ascii="宋体" w:hAnsi="宋体" w:cs="仿宋_GB2312"/>
                      <w:bCs/>
                      <w:color w:val="000000"/>
                      <w:kern w:val="0"/>
                      <w:szCs w:val="24"/>
                      <w:highlight w:val="none"/>
                    </w:rPr>
                    <w:t>ate</w:t>
                  </w:r>
                </w:p>
              </w:tc>
              <w:tc>
                <w:tcPr>
                  <w:tcW w:w="1134" w:type="dxa"/>
                  <w:noWrap w:val="0"/>
                  <w:vAlign w:val="center"/>
                </w:tcPr>
                <w:p w14:paraId="0D05516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8</w:t>
                  </w:r>
                </w:p>
              </w:tc>
              <w:tc>
                <w:tcPr>
                  <w:tcW w:w="2693" w:type="dxa"/>
                  <w:noWrap w:val="0"/>
                  <w:vAlign w:val="center"/>
                </w:tcPr>
                <w:p w14:paraId="4A03425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划缴（代扣</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生成日期</w:t>
                  </w:r>
                </w:p>
              </w:tc>
              <w:tc>
                <w:tcPr>
                  <w:tcW w:w="851" w:type="dxa"/>
                  <w:noWrap w:val="0"/>
                  <w:vAlign w:val="center"/>
                </w:tcPr>
                <w:p w14:paraId="432908C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0C00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6DF8064">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ChgAgenCode</w:t>
                  </w:r>
                </w:p>
              </w:tc>
              <w:tc>
                <w:tcPr>
                  <w:tcW w:w="1701" w:type="dxa"/>
                  <w:noWrap w:val="0"/>
                  <w:vAlign w:val="center"/>
                </w:tcPr>
                <w:p w14:paraId="2FFA044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执收单位编码</w:t>
                  </w:r>
                </w:p>
              </w:tc>
              <w:tc>
                <w:tcPr>
                  <w:tcW w:w="1384" w:type="dxa"/>
                  <w:noWrap w:val="0"/>
                  <w:vAlign w:val="center"/>
                </w:tcPr>
                <w:p w14:paraId="0488FC0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2391919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[1,30]</w:t>
                  </w:r>
                </w:p>
              </w:tc>
              <w:tc>
                <w:tcPr>
                  <w:tcW w:w="2693" w:type="dxa"/>
                  <w:noWrap w:val="0"/>
                  <w:vAlign w:val="center"/>
                </w:tcPr>
                <w:p w14:paraId="599B7388">
                  <w:pPr>
                    <w:widowControl/>
                    <w:rPr>
                      <w:rFonts w:ascii="宋体" w:hAnsi="宋体" w:cs="仿宋_GB2312"/>
                      <w:bCs/>
                      <w:color w:val="000000"/>
                      <w:kern w:val="0"/>
                      <w:szCs w:val="24"/>
                      <w:highlight w:val="none"/>
                    </w:rPr>
                  </w:pPr>
                </w:p>
              </w:tc>
              <w:tc>
                <w:tcPr>
                  <w:tcW w:w="851" w:type="dxa"/>
                  <w:noWrap w:val="0"/>
                  <w:vAlign w:val="center"/>
                </w:tcPr>
                <w:p w14:paraId="3BA0442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F639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62FE320">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ChgAgen</w:t>
                  </w:r>
                  <w:r>
                    <w:rPr>
                      <w:rFonts w:hint="eastAsia" w:ascii="宋体" w:hAnsi="宋体" w:cs="仿宋_GB2312"/>
                      <w:bCs/>
                      <w:color w:val="000000"/>
                      <w:kern w:val="0"/>
                      <w:szCs w:val="24"/>
                      <w:highlight w:val="none"/>
                    </w:rPr>
                    <w:t>Name</w:t>
                  </w:r>
                </w:p>
              </w:tc>
              <w:tc>
                <w:tcPr>
                  <w:tcW w:w="1701" w:type="dxa"/>
                  <w:noWrap w:val="0"/>
                  <w:vAlign w:val="center"/>
                </w:tcPr>
                <w:p w14:paraId="6F16759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执收单位名称</w:t>
                  </w:r>
                </w:p>
              </w:tc>
              <w:tc>
                <w:tcPr>
                  <w:tcW w:w="1384" w:type="dxa"/>
                  <w:noWrap w:val="0"/>
                  <w:vAlign w:val="center"/>
                </w:tcPr>
                <w:p w14:paraId="22D0AC1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37F91FD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[1,100]</w:t>
                  </w:r>
                </w:p>
              </w:tc>
              <w:tc>
                <w:tcPr>
                  <w:tcW w:w="2693" w:type="dxa"/>
                  <w:noWrap w:val="0"/>
                  <w:vAlign w:val="center"/>
                </w:tcPr>
                <w:p w14:paraId="08D5DB46">
                  <w:pPr>
                    <w:widowControl/>
                    <w:rPr>
                      <w:rFonts w:ascii="宋体" w:hAnsi="宋体" w:cs="仿宋_GB2312"/>
                      <w:bCs/>
                      <w:color w:val="000000"/>
                      <w:kern w:val="0"/>
                      <w:szCs w:val="24"/>
                      <w:highlight w:val="none"/>
                    </w:rPr>
                  </w:pPr>
                </w:p>
              </w:tc>
              <w:tc>
                <w:tcPr>
                  <w:tcW w:w="851" w:type="dxa"/>
                  <w:noWrap w:val="0"/>
                  <w:vAlign w:val="center"/>
                </w:tcPr>
                <w:p w14:paraId="395C0C8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3A7E0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99BF9D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BatchNo</w:t>
                  </w:r>
                </w:p>
              </w:tc>
              <w:tc>
                <w:tcPr>
                  <w:tcW w:w="1701" w:type="dxa"/>
                  <w:noWrap w:val="0"/>
                  <w:vAlign w:val="center"/>
                </w:tcPr>
                <w:p w14:paraId="20D9603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划缴批次号</w:t>
                  </w:r>
                </w:p>
              </w:tc>
              <w:tc>
                <w:tcPr>
                  <w:tcW w:w="1384" w:type="dxa"/>
                  <w:noWrap w:val="0"/>
                  <w:vAlign w:val="center"/>
                </w:tcPr>
                <w:p w14:paraId="6FE0574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6D18759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[1,2</w:t>
                  </w:r>
                  <w:r>
                    <w:rPr>
                      <w:rFonts w:ascii="宋体" w:hAnsi="宋体" w:cs="仿宋_GB2312"/>
                      <w:bCs/>
                      <w:color w:val="000000"/>
                      <w:kern w:val="0"/>
                      <w:szCs w:val="24"/>
                      <w:highlight w:val="none"/>
                    </w:rPr>
                    <w:t>5</w:t>
                  </w:r>
                  <w:r>
                    <w:rPr>
                      <w:rFonts w:hint="eastAsia" w:ascii="宋体" w:hAnsi="宋体" w:cs="仿宋_GB2312"/>
                      <w:bCs/>
                      <w:color w:val="000000"/>
                      <w:kern w:val="0"/>
                      <w:szCs w:val="24"/>
                      <w:highlight w:val="none"/>
                    </w:rPr>
                    <w:t>]</w:t>
                  </w:r>
                </w:p>
              </w:tc>
              <w:tc>
                <w:tcPr>
                  <w:tcW w:w="2693" w:type="dxa"/>
                  <w:noWrap w:val="0"/>
                  <w:vAlign w:val="center"/>
                </w:tcPr>
                <w:p w14:paraId="6AABD16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划缴（代扣</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的唯一标识，</w:t>
                  </w:r>
                  <w:r>
                    <w:rPr>
                      <w:rFonts w:ascii="宋体" w:hAnsi="宋体" w:cs="仿宋_GB2312"/>
                      <w:bCs/>
                      <w:color w:val="000000"/>
                      <w:kern w:val="0"/>
                      <w:szCs w:val="24"/>
                      <w:highlight w:val="none"/>
                    </w:rPr>
                    <w:t>同一个批次号，银行</w:t>
                  </w:r>
                  <w:r>
                    <w:rPr>
                      <w:rFonts w:hint="eastAsia" w:ascii="宋体" w:hAnsi="宋体" w:cs="仿宋_GB2312"/>
                      <w:bCs/>
                      <w:color w:val="000000"/>
                      <w:kern w:val="0"/>
                      <w:szCs w:val="24"/>
                      <w:highlight w:val="none"/>
                    </w:rPr>
                    <w:t>只能进行一次成功的处理</w:t>
                  </w:r>
                </w:p>
              </w:tc>
              <w:tc>
                <w:tcPr>
                  <w:tcW w:w="851" w:type="dxa"/>
                  <w:noWrap w:val="0"/>
                  <w:vAlign w:val="center"/>
                </w:tcPr>
                <w:p w14:paraId="3AFF223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B24FE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540F71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OrderDate</w:t>
                  </w:r>
                </w:p>
              </w:tc>
              <w:tc>
                <w:tcPr>
                  <w:tcW w:w="1701" w:type="dxa"/>
                  <w:noWrap w:val="0"/>
                  <w:vAlign w:val="center"/>
                </w:tcPr>
                <w:p w14:paraId="7762B30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预约划缴（代扣</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日期</w:t>
                  </w:r>
                </w:p>
              </w:tc>
              <w:tc>
                <w:tcPr>
                  <w:tcW w:w="1384" w:type="dxa"/>
                  <w:noWrap w:val="0"/>
                  <w:vAlign w:val="center"/>
                </w:tcPr>
                <w:p w14:paraId="3073DAFB">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D</w:t>
                  </w:r>
                  <w:r>
                    <w:rPr>
                      <w:rFonts w:hint="eastAsia" w:ascii="宋体" w:hAnsi="宋体" w:cs="仿宋_GB2312"/>
                      <w:bCs/>
                      <w:color w:val="000000"/>
                      <w:kern w:val="0"/>
                      <w:szCs w:val="24"/>
                      <w:highlight w:val="none"/>
                    </w:rPr>
                    <w:t>ate</w:t>
                  </w:r>
                </w:p>
              </w:tc>
              <w:tc>
                <w:tcPr>
                  <w:tcW w:w="1134" w:type="dxa"/>
                  <w:noWrap w:val="0"/>
                  <w:vAlign w:val="center"/>
                </w:tcPr>
                <w:p w14:paraId="752647E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8</w:t>
                  </w:r>
                </w:p>
              </w:tc>
              <w:tc>
                <w:tcPr>
                  <w:tcW w:w="2693" w:type="dxa"/>
                  <w:noWrap w:val="0"/>
                  <w:vAlign w:val="center"/>
                </w:tcPr>
                <w:p w14:paraId="4C6E37E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与银行约定的划缴（代扣</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日期</w:t>
                  </w:r>
                </w:p>
              </w:tc>
              <w:tc>
                <w:tcPr>
                  <w:tcW w:w="851" w:type="dxa"/>
                  <w:noWrap w:val="0"/>
                  <w:vAlign w:val="center"/>
                </w:tcPr>
                <w:p w14:paraId="4BF5046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5F0B3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05B7A82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PackNo</w:t>
                  </w:r>
                </w:p>
              </w:tc>
              <w:tc>
                <w:tcPr>
                  <w:tcW w:w="1701" w:type="dxa"/>
                  <w:noWrap w:val="0"/>
                  <w:vAlign w:val="center"/>
                </w:tcPr>
                <w:p w14:paraId="62188C6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包流水号</w:t>
                  </w:r>
                </w:p>
              </w:tc>
              <w:tc>
                <w:tcPr>
                  <w:tcW w:w="1384" w:type="dxa"/>
                  <w:noWrap w:val="0"/>
                  <w:vAlign w:val="center"/>
                </w:tcPr>
                <w:p w14:paraId="3E94197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1134" w:type="dxa"/>
                  <w:noWrap w:val="0"/>
                  <w:vAlign w:val="center"/>
                </w:tcPr>
                <w:p w14:paraId="76599C5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[1,18]</w:t>
                  </w:r>
                </w:p>
              </w:tc>
              <w:tc>
                <w:tcPr>
                  <w:tcW w:w="2693" w:type="dxa"/>
                  <w:noWrap w:val="0"/>
                  <w:vAlign w:val="center"/>
                </w:tcPr>
                <w:p w14:paraId="4A32078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总包的唯一标识</w:t>
                  </w:r>
                </w:p>
              </w:tc>
              <w:tc>
                <w:tcPr>
                  <w:tcW w:w="851" w:type="dxa"/>
                  <w:noWrap w:val="0"/>
                  <w:vAlign w:val="center"/>
                </w:tcPr>
                <w:p w14:paraId="0541A97C">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78C645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1EA3AEE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ChildPackNum</w:t>
                  </w:r>
                </w:p>
              </w:tc>
              <w:tc>
                <w:tcPr>
                  <w:tcW w:w="1701" w:type="dxa"/>
                  <w:noWrap w:val="0"/>
                  <w:vAlign w:val="center"/>
                </w:tcPr>
                <w:p w14:paraId="2A344AE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子包总数</w:t>
                  </w:r>
                </w:p>
              </w:tc>
              <w:tc>
                <w:tcPr>
                  <w:tcW w:w="1384" w:type="dxa"/>
                  <w:noWrap w:val="0"/>
                  <w:vAlign w:val="center"/>
                </w:tcPr>
                <w:p w14:paraId="5AAF7B4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7FC41A18">
                  <w:pPr>
                    <w:widowControl/>
                    <w:rPr>
                      <w:rFonts w:ascii="宋体" w:hAnsi="宋体" w:cs="仿宋_GB2312"/>
                      <w:bCs/>
                      <w:color w:val="000000"/>
                      <w:kern w:val="0"/>
                      <w:szCs w:val="24"/>
                      <w:highlight w:val="none"/>
                    </w:rPr>
                  </w:pPr>
                </w:p>
              </w:tc>
              <w:tc>
                <w:tcPr>
                  <w:tcW w:w="2693" w:type="dxa"/>
                  <w:noWrap w:val="0"/>
                  <w:vAlign w:val="top"/>
                </w:tcPr>
                <w:p w14:paraId="6AAAC32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拆包处理时的包数，未拆包时子包总数为1</w:t>
                  </w:r>
                </w:p>
              </w:tc>
              <w:tc>
                <w:tcPr>
                  <w:tcW w:w="851" w:type="dxa"/>
                  <w:noWrap w:val="0"/>
                  <w:vAlign w:val="center"/>
                </w:tcPr>
                <w:p w14:paraId="31D282C0">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00E6FC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7731D2D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CurPackNo</w:t>
                  </w:r>
                </w:p>
              </w:tc>
              <w:tc>
                <w:tcPr>
                  <w:tcW w:w="1701" w:type="dxa"/>
                  <w:noWrap w:val="0"/>
                  <w:vAlign w:val="center"/>
                </w:tcPr>
                <w:p w14:paraId="0D92451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本包序号</w:t>
                  </w:r>
                </w:p>
              </w:tc>
              <w:tc>
                <w:tcPr>
                  <w:tcW w:w="1384" w:type="dxa"/>
                  <w:noWrap w:val="0"/>
                  <w:vAlign w:val="center"/>
                </w:tcPr>
                <w:p w14:paraId="3501BCC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24B3879E">
                  <w:pPr>
                    <w:widowControl/>
                    <w:rPr>
                      <w:rFonts w:ascii="宋体" w:hAnsi="宋体" w:cs="仿宋_GB2312"/>
                      <w:bCs/>
                      <w:color w:val="000000"/>
                      <w:kern w:val="0"/>
                      <w:szCs w:val="24"/>
                      <w:highlight w:val="none"/>
                    </w:rPr>
                  </w:pPr>
                </w:p>
              </w:tc>
              <w:tc>
                <w:tcPr>
                  <w:tcW w:w="2693" w:type="dxa"/>
                  <w:noWrap w:val="0"/>
                  <w:vAlign w:val="top"/>
                </w:tcPr>
                <w:p w14:paraId="667E451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拆包处理时为当前包的序号，未拆包时本包序号为1</w:t>
                  </w:r>
                </w:p>
              </w:tc>
              <w:tc>
                <w:tcPr>
                  <w:tcW w:w="851" w:type="dxa"/>
                  <w:noWrap w:val="0"/>
                  <w:vAlign w:val="top"/>
                </w:tcPr>
                <w:p w14:paraId="4B88CAC3">
                  <w:pPr>
                    <w:pStyle w:val="19"/>
                    <w:pBdr>
                      <w:bottom w:val="none" w:color="auto" w:sz="0" w:space="0"/>
                    </w:pBdr>
                    <w:tabs>
                      <w:tab w:val="clear" w:pos="4153"/>
                      <w:tab w:val="clear" w:pos="8306"/>
                    </w:tabs>
                    <w:snapToGrid/>
                    <w:spacing w:line="360" w:lineRule="auto"/>
                    <w:ind w:left="4320"/>
                    <w:jc w:val="both"/>
                    <w:rPr>
                      <w:rFonts w:ascii="宋体" w:hAnsi="宋体" w:eastAsia="宋体" w:cs="仿宋_GB2312"/>
                      <w:bCs/>
                      <w:color w:val="000000"/>
                      <w:sz w:val="24"/>
                      <w:szCs w:val="24"/>
                      <w:highlight w:val="none"/>
                    </w:rPr>
                  </w:pPr>
                  <w:r>
                    <w:rPr>
                      <w:rFonts w:hint="eastAsia" w:ascii="宋体" w:hAnsi="宋体" w:eastAsia="宋体" w:cs="仿宋_GB2312"/>
                      <w:bCs/>
                      <w:color w:val="000000"/>
                      <w:sz w:val="24"/>
                      <w:szCs w:val="24"/>
                      <w:highlight w:val="none"/>
                    </w:rPr>
                    <w:t>M</w:t>
                  </w:r>
                </w:p>
              </w:tc>
            </w:tr>
            <w:tr w14:paraId="62A12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701" w:type="dxa"/>
                  <w:noWrap w:val="0"/>
                  <w:vAlign w:val="top"/>
                </w:tcPr>
                <w:p w14:paraId="7FC6906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TotalCount</w:t>
                  </w:r>
                </w:p>
              </w:tc>
              <w:tc>
                <w:tcPr>
                  <w:tcW w:w="1701" w:type="dxa"/>
                  <w:noWrap w:val="0"/>
                  <w:vAlign w:val="center"/>
                </w:tcPr>
                <w:p w14:paraId="2514263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总笔数</w:t>
                  </w:r>
                </w:p>
              </w:tc>
              <w:tc>
                <w:tcPr>
                  <w:tcW w:w="1384" w:type="dxa"/>
                  <w:noWrap w:val="0"/>
                  <w:vAlign w:val="center"/>
                </w:tcPr>
                <w:p w14:paraId="0ADA40C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28DC5F21">
                  <w:pPr>
                    <w:widowControl/>
                    <w:rPr>
                      <w:rFonts w:ascii="宋体" w:hAnsi="宋体" w:cs="仿宋_GB2312"/>
                      <w:bCs/>
                      <w:color w:val="000000"/>
                      <w:kern w:val="0"/>
                      <w:szCs w:val="24"/>
                      <w:highlight w:val="none"/>
                    </w:rPr>
                  </w:pPr>
                </w:p>
              </w:tc>
              <w:tc>
                <w:tcPr>
                  <w:tcW w:w="2693" w:type="dxa"/>
                  <w:noWrap w:val="0"/>
                  <w:vAlign w:val="center"/>
                </w:tcPr>
                <w:p w14:paraId="3BC01C3D">
                  <w:pPr>
                    <w:widowControl/>
                    <w:rPr>
                      <w:rFonts w:ascii="宋体" w:hAnsi="宋体" w:cs="仿宋_GB2312"/>
                      <w:bCs/>
                      <w:color w:val="000000"/>
                      <w:kern w:val="0"/>
                      <w:szCs w:val="24"/>
                      <w:highlight w:val="none"/>
                    </w:rPr>
                  </w:pPr>
                </w:p>
              </w:tc>
              <w:tc>
                <w:tcPr>
                  <w:tcW w:w="851" w:type="dxa"/>
                  <w:noWrap w:val="0"/>
                  <w:vAlign w:val="center"/>
                </w:tcPr>
                <w:p w14:paraId="5C39F0E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7485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0C0695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CurCount</w:t>
                  </w:r>
                </w:p>
              </w:tc>
              <w:tc>
                <w:tcPr>
                  <w:tcW w:w="1701" w:type="dxa"/>
                  <w:noWrap w:val="0"/>
                  <w:vAlign w:val="center"/>
                </w:tcPr>
                <w:p w14:paraId="0F97B7D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本次发送笔数</w:t>
                  </w:r>
                </w:p>
              </w:tc>
              <w:tc>
                <w:tcPr>
                  <w:tcW w:w="1384" w:type="dxa"/>
                  <w:noWrap w:val="0"/>
                  <w:vAlign w:val="center"/>
                </w:tcPr>
                <w:p w14:paraId="7186A3D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0639BEC6">
                  <w:pPr>
                    <w:widowControl/>
                    <w:rPr>
                      <w:rFonts w:ascii="宋体" w:hAnsi="宋体" w:cs="仿宋_GB2312"/>
                      <w:bCs/>
                      <w:color w:val="000000"/>
                      <w:kern w:val="0"/>
                      <w:szCs w:val="24"/>
                      <w:highlight w:val="none"/>
                    </w:rPr>
                  </w:pPr>
                </w:p>
              </w:tc>
              <w:tc>
                <w:tcPr>
                  <w:tcW w:w="2693" w:type="dxa"/>
                  <w:noWrap w:val="0"/>
                  <w:vAlign w:val="center"/>
                </w:tcPr>
                <w:p w14:paraId="2D3FD973">
                  <w:pPr>
                    <w:widowControl/>
                    <w:rPr>
                      <w:rFonts w:ascii="宋体" w:hAnsi="宋体" w:cs="仿宋_GB2312"/>
                      <w:bCs/>
                      <w:color w:val="000000"/>
                      <w:kern w:val="0"/>
                      <w:szCs w:val="24"/>
                      <w:highlight w:val="none"/>
                    </w:rPr>
                  </w:pPr>
                </w:p>
              </w:tc>
              <w:tc>
                <w:tcPr>
                  <w:tcW w:w="851" w:type="dxa"/>
                  <w:noWrap w:val="0"/>
                  <w:vAlign w:val="center"/>
                </w:tcPr>
                <w:p w14:paraId="37AC3A8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63E12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1F7D629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1" w:type="dxa"/>
                  <w:noWrap w:val="0"/>
                  <w:vAlign w:val="center"/>
                </w:tcPr>
                <w:p w14:paraId="11B5DE4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7B00351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14B245C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3" w:type="dxa"/>
                  <w:noWrap w:val="0"/>
                  <w:vAlign w:val="center"/>
                </w:tcPr>
                <w:p w14:paraId="18A3191F">
                  <w:pPr>
                    <w:widowControl/>
                    <w:rPr>
                      <w:rFonts w:ascii="宋体" w:hAnsi="宋体" w:cs="仿宋_GB2312"/>
                      <w:bCs/>
                      <w:color w:val="000000"/>
                      <w:kern w:val="0"/>
                      <w:szCs w:val="24"/>
                      <w:highlight w:val="none"/>
                    </w:rPr>
                  </w:pPr>
                </w:p>
              </w:tc>
              <w:tc>
                <w:tcPr>
                  <w:tcW w:w="851" w:type="dxa"/>
                  <w:noWrap w:val="0"/>
                  <w:vAlign w:val="center"/>
                </w:tcPr>
                <w:p w14:paraId="6A6D8DF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0B3350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23EA6B3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1" w:type="dxa"/>
                  <w:noWrap w:val="0"/>
                  <w:vAlign w:val="center"/>
                </w:tcPr>
                <w:p w14:paraId="0875B5F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71592FE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7580819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3" w:type="dxa"/>
                  <w:noWrap w:val="0"/>
                  <w:vAlign w:val="center"/>
                </w:tcPr>
                <w:p w14:paraId="11666A46">
                  <w:pPr>
                    <w:widowControl/>
                    <w:rPr>
                      <w:rFonts w:ascii="宋体" w:hAnsi="宋体" w:cs="仿宋_GB2312"/>
                      <w:bCs/>
                      <w:color w:val="000000"/>
                      <w:kern w:val="0"/>
                      <w:szCs w:val="24"/>
                      <w:highlight w:val="none"/>
                    </w:rPr>
                  </w:pPr>
                </w:p>
              </w:tc>
              <w:tc>
                <w:tcPr>
                  <w:tcW w:w="851" w:type="dxa"/>
                  <w:noWrap w:val="0"/>
                  <w:vAlign w:val="center"/>
                </w:tcPr>
                <w:p w14:paraId="5BA5AC5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190BF4FD">
            <w:pPr>
              <w:ind w:firstLine="482"/>
              <w:rPr>
                <w:rFonts w:hAnsi="楷体_GB2312"/>
                <w:b/>
                <w:color w:val="000000"/>
                <w:szCs w:val="21"/>
                <w:highlight w:val="none"/>
              </w:rPr>
            </w:pPr>
          </w:p>
          <w:p w14:paraId="1354F52E">
            <w:pPr>
              <w:ind w:firstLine="474" w:firstLineChars="225"/>
              <w:rPr>
                <w:rFonts w:hAnsi="楷体_GB2312"/>
                <w:b/>
                <w:color w:val="000000"/>
                <w:szCs w:val="24"/>
                <w:highlight w:val="none"/>
              </w:rPr>
            </w:pPr>
            <w:r>
              <w:rPr>
                <w:rFonts w:hint="eastAsia" w:hAnsi="楷体_GB2312"/>
                <w:b/>
                <w:color w:val="000000"/>
                <w:szCs w:val="24"/>
                <w:highlight w:val="none"/>
              </w:rPr>
              <w:t>报文体内部XML节点TAG：Voucher&gt;</w:t>
            </w:r>
            <w:r>
              <w:rPr>
                <w:rFonts w:hAnsi="楷体_GB2312"/>
                <w:b/>
                <w:color w:val="000000"/>
                <w:szCs w:val="24"/>
                <w:highlight w:val="none"/>
              </w:rPr>
              <w:t>DetailList</w:t>
            </w:r>
            <w:r>
              <w:rPr>
                <w:rFonts w:hint="eastAsia" w:hAnsi="楷体_GB2312"/>
                <w:b/>
                <w:color w:val="000000"/>
                <w:szCs w:val="24"/>
                <w:highlight w:val="none"/>
              </w:rPr>
              <w:t>&gt;</w:t>
            </w:r>
            <w:r>
              <w:rPr>
                <w:rFonts w:hAnsi="楷体_GB2312"/>
                <w:b/>
                <w:color w:val="000000"/>
                <w:szCs w:val="24"/>
                <w:highlight w:val="none"/>
              </w:rPr>
              <w:t>Detail</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206"/>
              <w:gridCol w:w="1062"/>
              <w:gridCol w:w="2802"/>
              <w:gridCol w:w="850"/>
            </w:tblGrid>
            <w:tr w14:paraId="4972DB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0375C68E">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1" w:type="dxa"/>
                  <w:noWrap w:val="0"/>
                  <w:vAlign w:val="center"/>
                </w:tcPr>
                <w:p w14:paraId="381B261A">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206" w:type="dxa"/>
                  <w:noWrap w:val="0"/>
                  <w:vAlign w:val="center"/>
                </w:tcPr>
                <w:p w14:paraId="44EE9EE0">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062" w:type="dxa"/>
                  <w:noWrap w:val="0"/>
                  <w:vAlign w:val="center"/>
                </w:tcPr>
                <w:p w14:paraId="0A393CF7">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802" w:type="dxa"/>
                  <w:noWrap w:val="0"/>
                  <w:vAlign w:val="center"/>
                </w:tcPr>
                <w:p w14:paraId="0686D650">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0" w:type="dxa"/>
                  <w:noWrap w:val="0"/>
                  <w:vAlign w:val="center"/>
                </w:tcPr>
                <w:p w14:paraId="1795AEB1">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2CCF1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8F622F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PayCode</w:t>
                  </w:r>
                </w:p>
              </w:tc>
              <w:tc>
                <w:tcPr>
                  <w:tcW w:w="1701" w:type="dxa"/>
                  <w:noWrap w:val="0"/>
                  <w:vAlign w:val="center"/>
                </w:tcPr>
                <w:p w14:paraId="48ED803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缴款码</w:t>
                  </w:r>
                </w:p>
              </w:tc>
              <w:tc>
                <w:tcPr>
                  <w:tcW w:w="1206" w:type="dxa"/>
                  <w:noWrap w:val="0"/>
                  <w:vAlign w:val="center"/>
                </w:tcPr>
                <w:p w14:paraId="7819C92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77832B7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[1,20]</w:t>
                  </w:r>
                </w:p>
              </w:tc>
              <w:tc>
                <w:tcPr>
                  <w:tcW w:w="2802" w:type="dxa"/>
                  <w:noWrap w:val="0"/>
                  <w:vAlign w:val="center"/>
                </w:tcPr>
                <w:p w14:paraId="767484DC">
                  <w:pPr>
                    <w:widowControl/>
                    <w:rPr>
                      <w:rFonts w:ascii="宋体" w:hAnsi="宋体" w:cs="仿宋_GB2312"/>
                      <w:bCs/>
                      <w:color w:val="000000"/>
                      <w:kern w:val="0"/>
                      <w:szCs w:val="24"/>
                      <w:highlight w:val="none"/>
                    </w:rPr>
                  </w:pPr>
                </w:p>
              </w:tc>
              <w:tc>
                <w:tcPr>
                  <w:tcW w:w="850" w:type="dxa"/>
                  <w:noWrap w:val="0"/>
                  <w:vAlign w:val="center"/>
                </w:tcPr>
                <w:p w14:paraId="18E6F1A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621A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CBE9C6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PayerNo</w:t>
                  </w:r>
                </w:p>
              </w:tc>
              <w:tc>
                <w:tcPr>
                  <w:tcW w:w="1701" w:type="dxa"/>
                  <w:noWrap w:val="0"/>
                  <w:vAlign w:val="center"/>
                </w:tcPr>
                <w:p w14:paraId="571A9BB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交款人编号</w:t>
                  </w:r>
                </w:p>
              </w:tc>
              <w:tc>
                <w:tcPr>
                  <w:tcW w:w="1206" w:type="dxa"/>
                  <w:noWrap w:val="0"/>
                  <w:vAlign w:val="center"/>
                </w:tcPr>
                <w:p w14:paraId="083A7A2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2DF939E3">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0</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3</w:t>
                  </w:r>
                  <w:r>
                    <w:rPr>
                      <w:rFonts w:ascii="宋体" w:hAnsi="宋体" w:cs="仿宋_GB2312"/>
                      <w:bCs/>
                      <w:color w:val="000000"/>
                      <w:kern w:val="0"/>
                      <w:szCs w:val="24"/>
                      <w:highlight w:val="none"/>
                    </w:rPr>
                    <w:t>0]</w:t>
                  </w:r>
                </w:p>
              </w:tc>
              <w:tc>
                <w:tcPr>
                  <w:tcW w:w="2802" w:type="dxa"/>
                  <w:noWrap w:val="0"/>
                  <w:vAlign w:val="center"/>
                </w:tcPr>
                <w:p w14:paraId="4C648D8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根据业务需要赋值，如：学号、身份证号、组织机构代码等</w:t>
                  </w:r>
                </w:p>
              </w:tc>
              <w:tc>
                <w:tcPr>
                  <w:tcW w:w="850" w:type="dxa"/>
                  <w:noWrap w:val="0"/>
                  <w:vAlign w:val="center"/>
                </w:tcPr>
                <w:p w14:paraId="333C197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3FDE30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2BF98A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w:t>
                  </w:r>
                  <w:r>
                    <w:rPr>
                      <w:rFonts w:ascii="宋体" w:hAnsi="宋体" w:cs="仿宋_GB2312"/>
                      <w:bCs/>
                      <w:color w:val="000000"/>
                      <w:kern w:val="0"/>
                      <w:szCs w:val="24"/>
                      <w:highlight w:val="none"/>
                    </w:rPr>
                    <w:t>rotocol</w:t>
                  </w:r>
                  <w:r>
                    <w:rPr>
                      <w:rFonts w:hint="eastAsia" w:ascii="宋体" w:hAnsi="宋体" w:cs="仿宋_GB2312"/>
                      <w:bCs/>
                      <w:color w:val="000000"/>
                      <w:kern w:val="0"/>
                      <w:szCs w:val="24"/>
                      <w:highlight w:val="none"/>
                    </w:rPr>
                    <w:t>No</w:t>
                  </w:r>
                </w:p>
              </w:tc>
              <w:tc>
                <w:tcPr>
                  <w:tcW w:w="1701" w:type="dxa"/>
                  <w:noWrap w:val="0"/>
                  <w:vAlign w:val="center"/>
                </w:tcPr>
                <w:p w14:paraId="110F44E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划缴（代扣</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协议号</w:t>
                  </w:r>
                </w:p>
              </w:tc>
              <w:tc>
                <w:tcPr>
                  <w:tcW w:w="1206" w:type="dxa"/>
                  <w:noWrap w:val="0"/>
                  <w:vAlign w:val="center"/>
                </w:tcPr>
                <w:p w14:paraId="65EF3A0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68525B34">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0</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3</w:t>
                  </w:r>
                  <w:r>
                    <w:rPr>
                      <w:rFonts w:ascii="宋体" w:hAnsi="宋体" w:cs="仿宋_GB2312"/>
                      <w:bCs/>
                      <w:color w:val="000000"/>
                      <w:kern w:val="0"/>
                      <w:szCs w:val="24"/>
                      <w:highlight w:val="none"/>
                    </w:rPr>
                    <w:t>0]</w:t>
                  </w:r>
                </w:p>
              </w:tc>
              <w:tc>
                <w:tcPr>
                  <w:tcW w:w="2802" w:type="dxa"/>
                  <w:noWrap w:val="0"/>
                  <w:vAlign w:val="center"/>
                </w:tcPr>
                <w:p w14:paraId="7E9E670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交款人与代理银行签订的划缴（代扣</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协议号</w:t>
                  </w:r>
                </w:p>
              </w:tc>
              <w:tc>
                <w:tcPr>
                  <w:tcW w:w="850" w:type="dxa"/>
                  <w:noWrap w:val="0"/>
                  <w:vAlign w:val="center"/>
                </w:tcPr>
                <w:p w14:paraId="34DEC54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57C98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9AE069D">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w:t>
                  </w:r>
                </w:p>
              </w:tc>
              <w:tc>
                <w:tcPr>
                  <w:tcW w:w="1701" w:type="dxa"/>
                  <w:noWrap w:val="0"/>
                  <w:vAlign w:val="center"/>
                </w:tcPr>
                <w:p w14:paraId="0699A08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缴（付）款人全称</w:t>
                  </w:r>
                </w:p>
              </w:tc>
              <w:tc>
                <w:tcPr>
                  <w:tcW w:w="1206" w:type="dxa"/>
                  <w:noWrap w:val="0"/>
                  <w:vAlign w:val="center"/>
                </w:tcPr>
                <w:p w14:paraId="51AE82B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1173B4B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[1,100]</w:t>
                  </w:r>
                </w:p>
              </w:tc>
              <w:tc>
                <w:tcPr>
                  <w:tcW w:w="2802" w:type="dxa"/>
                  <w:noWrap w:val="0"/>
                  <w:vAlign w:val="center"/>
                </w:tcPr>
                <w:p w14:paraId="49FAB224">
                  <w:pPr>
                    <w:widowControl/>
                    <w:rPr>
                      <w:rFonts w:ascii="宋体" w:hAnsi="宋体" w:cs="仿宋_GB2312"/>
                      <w:bCs/>
                      <w:color w:val="000000"/>
                      <w:kern w:val="0"/>
                      <w:szCs w:val="24"/>
                      <w:highlight w:val="none"/>
                    </w:rPr>
                  </w:pPr>
                </w:p>
              </w:tc>
              <w:tc>
                <w:tcPr>
                  <w:tcW w:w="850" w:type="dxa"/>
                  <w:noWrap w:val="0"/>
                  <w:vAlign w:val="center"/>
                </w:tcPr>
                <w:p w14:paraId="0F2C574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D9340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031E275">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PayerAcct</w:t>
                  </w:r>
                </w:p>
              </w:tc>
              <w:tc>
                <w:tcPr>
                  <w:tcW w:w="1701" w:type="dxa"/>
                  <w:noWrap w:val="0"/>
                  <w:vAlign w:val="center"/>
                </w:tcPr>
                <w:p w14:paraId="425D597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缴（付）款人账号</w:t>
                  </w:r>
                </w:p>
              </w:tc>
              <w:tc>
                <w:tcPr>
                  <w:tcW w:w="1206" w:type="dxa"/>
                  <w:noWrap w:val="0"/>
                  <w:vAlign w:val="center"/>
                </w:tcPr>
                <w:p w14:paraId="5C6EA48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1F6BEC8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,50]</w:t>
                  </w:r>
                </w:p>
              </w:tc>
              <w:tc>
                <w:tcPr>
                  <w:tcW w:w="2802" w:type="dxa"/>
                  <w:noWrap w:val="0"/>
                  <w:vAlign w:val="center"/>
                </w:tcPr>
                <w:p w14:paraId="1479E9FA">
                  <w:pPr>
                    <w:widowControl/>
                    <w:rPr>
                      <w:rFonts w:ascii="宋体" w:hAnsi="宋体" w:cs="仿宋_GB2312"/>
                      <w:bCs/>
                      <w:color w:val="000000"/>
                      <w:kern w:val="0"/>
                      <w:szCs w:val="24"/>
                      <w:highlight w:val="none"/>
                    </w:rPr>
                  </w:pPr>
                </w:p>
              </w:tc>
              <w:tc>
                <w:tcPr>
                  <w:tcW w:w="850" w:type="dxa"/>
                  <w:noWrap w:val="0"/>
                  <w:vAlign w:val="center"/>
                </w:tcPr>
                <w:p w14:paraId="326A4CF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F19C6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97896E2">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w:t>
                  </w:r>
                  <w:r>
                    <w:rPr>
                      <w:rFonts w:hint="eastAsia" w:ascii="宋体" w:hAnsi="宋体" w:cs="仿宋_GB2312"/>
                      <w:bCs/>
                      <w:color w:val="000000"/>
                      <w:kern w:val="0"/>
                      <w:szCs w:val="24"/>
                      <w:highlight w:val="none"/>
                    </w:rPr>
                    <w:t>OpBk</w:t>
                  </w:r>
                </w:p>
              </w:tc>
              <w:tc>
                <w:tcPr>
                  <w:tcW w:w="1701" w:type="dxa"/>
                  <w:noWrap w:val="0"/>
                  <w:vAlign w:val="center"/>
                </w:tcPr>
                <w:p w14:paraId="6145946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缴（付）款人开户行</w:t>
                  </w:r>
                </w:p>
              </w:tc>
              <w:tc>
                <w:tcPr>
                  <w:tcW w:w="1206" w:type="dxa"/>
                  <w:noWrap w:val="0"/>
                  <w:vAlign w:val="center"/>
                </w:tcPr>
                <w:p w14:paraId="2C1E440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184B7E5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,100]</w:t>
                  </w:r>
                </w:p>
              </w:tc>
              <w:tc>
                <w:tcPr>
                  <w:tcW w:w="2802" w:type="dxa"/>
                  <w:noWrap w:val="0"/>
                  <w:vAlign w:val="center"/>
                </w:tcPr>
                <w:p w14:paraId="377421B0">
                  <w:pPr>
                    <w:widowControl/>
                    <w:rPr>
                      <w:rFonts w:ascii="宋体" w:hAnsi="宋体" w:cs="仿宋_GB2312"/>
                      <w:bCs/>
                      <w:color w:val="000000"/>
                      <w:kern w:val="0"/>
                      <w:szCs w:val="24"/>
                      <w:highlight w:val="none"/>
                    </w:rPr>
                  </w:pPr>
                </w:p>
              </w:tc>
              <w:tc>
                <w:tcPr>
                  <w:tcW w:w="850" w:type="dxa"/>
                  <w:noWrap w:val="0"/>
                  <w:vAlign w:val="center"/>
                </w:tcPr>
                <w:p w14:paraId="049B277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BFAC3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3E4FBC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RecAcctType</w:t>
                  </w:r>
                </w:p>
              </w:tc>
              <w:tc>
                <w:tcPr>
                  <w:tcW w:w="1701" w:type="dxa"/>
                  <w:noWrap w:val="0"/>
                  <w:vAlign w:val="center"/>
                </w:tcPr>
                <w:p w14:paraId="4F9DF1B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收款人账户类型</w:t>
                  </w:r>
                </w:p>
              </w:tc>
              <w:tc>
                <w:tcPr>
                  <w:tcW w:w="1206" w:type="dxa"/>
                  <w:noWrap w:val="0"/>
                  <w:vAlign w:val="center"/>
                </w:tcPr>
                <w:p w14:paraId="4346D4D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NString</w:t>
                  </w:r>
                </w:p>
              </w:tc>
              <w:tc>
                <w:tcPr>
                  <w:tcW w:w="1062" w:type="dxa"/>
                  <w:noWrap w:val="0"/>
                  <w:vAlign w:val="center"/>
                </w:tcPr>
                <w:p w14:paraId="684649FC">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2</w:t>
                  </w:r>
                </w:p>
              </w:tc>
              <w:tc>
                <w:tcPr>
                  <w:tcW w:w="2802" w:type="dxa"/>
                  <w:noWrap w:val="0"/>
                  <w:vAlign w:val="center"/>
                </w:tcPr>
                <w:p w14:paraId="2BEADB1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见</w:t>
                  </w:r>
                  <w:r>
                    <w:rPr>
                      <w:rFonts w:ascii="宋体" w:hAnsi="宋体" w:cs="仿宋_GB2312"/>
                      <w:bCs/>
                      <w:color w:val="000000"/>
                      <w:kern w:val="0"/>
                      <w:szCs w:val="24"/>
                      <w:highlight w:val="none"/>
                    </w:rPr>
                    <w:t>附录</w:t>
                  </w:r>
                  <w:r>
                    <w:rPr>
                      <w:rFonts w:hint="eastAsia" w:ascii="宋体" w:hAnsi="宋体" w:cs="仿宋_GB2312"/>
                      <w:bCs/>
                      <w:color w:val="000000"/>
                      <w:kern w:val="0"/>
                      <w:szCs w:val="24"/>
                      <w:highlight w:val="none"/>
                    </w:rPr>
                    <w:t>5</w:t>
                  </w:r>
                </w:p>
              </w:tc>
              <w:tc>
                <w:tcPr>
                  <w:tcW w:w="850" w:type="dxa"/>
                  <w:noWrap w:val="0"/>
                  <w:vAlign w:val="center"/>
                </w:tcPr>
                <w:p w14:paraId="354C602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4DF7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CB2B430">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RecName</w:t>
                  </w:r>
                </w:p>
              </w:tc>
              <w:tc>
                <w:tcPr>
                  <w:tcW w:w="1701" w:type="dxa"/>
                  <w:noWrap w:val="0"/>
                  <w:vAlign w:val="center"/>
                </w:tcPr>
                <w:p w14:paraId="25086AC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收款人全称</w:t>
                  </w:r>
                </w:p>
              </w:tc>
              <w:tc>
                <w:tcPr>
                  <w:tcW w:w="1206" w:type="dxa"/>
                  <w:noWrap w:val="0"/>
                  <w:vAlign w:val="center"/>
                </w:tcPr>
                <w:p w14:paraId="624D3A9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6276BFB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,100]</w:t>
                  </w:r>
                </w:p>
              </w:tc>
              <w:tc>
                <w:tcPr>
                  <w:tcW w:w="2802" w:type="dxa"/>
                  <w:vMerge w:val="restart"/>
                  <w:noWrap w:val="0"/>
                  <w:vAlign w:val="center"/>
                </w:tcPr>
                <w:p w14:paraId="10C6D91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当收款人</w:t>
                  </w:r>
                  <w:r>
                    <w:rPr>
                      <w:rFonts w:ascii="宋体" w:hAnsi="宋体" w:cs="仿宋_GB2312"/>
                      <w:bCs/>
                      <w:color w:val="000000"/>
                      <w:kern w:val="0"/>
                      <w:szCs w:val="24"/>
                      <w:highlight w:val="none"/>
                    </w:rPr>
                    <w:t>账户类型为科目时，可为空</w:t>
                  </w:r>
                </w:p>
              </w:tc>
              <w:tc>
                <w:tcPr>
                  <w:tcW w:w="850" w:type="dxa"/>
                  <w:noWrap w:val="0"/>
                  <w:vAlign w:val="center"/>
                </w:tcPr>
                <w:p w14:paraId="5569B577">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M</w:t>
                  </w:r>
                </w:p>
              </w:tc>
            </w:tr>
            <w:tr w14:paraId="78FB8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7951998B">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Acct</w:t>
                  </w:r>
                </w:p>
              </w:tc>
              <w:tc>
                <w:tcPr>
                  <w:tcW w:w="1701" w:type="dxa"/>
                  <w:noWrap w:val="0"/>
                  <w:vAlign w:val="top"/>
                </w:tcPr>
                <w:p w14:paraId="35FBE89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收款人账号</w:t>
                  </w:r>
                </w:p>
              </w:tc>
              <w:tc>
                <w:tcPr>
                  <w:tcW w:w="1206" w:type="dxa"/>
                  <w:noWrap w:val="0"/>
                  <w:vAlign w:val="top"/>
                </w:tcPr>
                <w:p w14:paraId="5DC2B01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top"/>
                </w:tcPr>
                <w:p w14:paraId="6BD617C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,50]</w:t>
                  </w:r>
                </w:p>
              </w:tc>
              <w:tc>
                <w:tcPr>
                  <w:tcW w:w="2802" w:type="dxa"/>
                  <w:vMerge w:val="continue"/>
                  <w:noWrap w:val="0"/>
                  <w:vAlign w:val="top"/>
                </w:tcPr>
                <w:p w14:paraId="4767F18E">
                  <w:pPr>
                    <w:widowControl/>
                    <w:rPr>
                      <w:rFonts w:ascii="宋体" w:hAnsi="宋体" w:cs="仿宋_GB2312"/>
                      <w:bCs/>
                      <w:color w:val="000000"/>
                      <w:kern w:val="0"/>
                      <w:szCs w:val="24"/>
                      <w:highlight w:val="none"/>
                    </w:rPr>
                  </w:pPr>
                </w:p>
              </w:tc>
              <w:tc>
                <w:tcPr>
                  <w:tcW w:w="850" w:type="dxa"/>
                  <w:noWrap w:val="0"/>
                  <w:vAlign w:val="top"/>
                </w:tcPr>
                <w:p w14:paraId="701BB889">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M</w:t>
                  </w:r>
                </w:p>
              </w:tc>
            </w:tr>
            <w:tr w14:paraId="356EAE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339A884">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OpBk</w:t>
                  </w:r>
                </w:p>
              </w:tc>
              <w:tc>
                <w:tcPr>
                  <w:tcW w:w="1701" w:type="dxa"/>
                  <w:noWrap w:val="0"/>
                  <w:vAlign w:val="center"/>
                </w:tcPr>
                <w:p w14:paraId="35517DC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收款人开户行</w:t>
                  </w:r>
                </w:p>
              </w:tc>
              <w:tc>
                <w:tcPr>
                  <w:tcW w:w="1206" w:type="dxa"/>
                  <w:noWrap w:val="0"/>
                  <w:vAlign w:val="center"/>
                </w:tcPr>
                <w:p w14:paraId="51C8D6F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4F042D5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,100]</w:t>
                  </w:r>
                </w:p>
              </w:tc>
              <w:tc>
                <w:tcPr>
                  <w:tcW w:w="2802" w:type="dxa"/>
                  <w:vMerge w:val="continue"/>
                  <w:noWrap w:val="0"/>
                  <w:vAlign w:val="center"/>
                </w:tcPr>
                <w:p w14:paraId="1102E70B">
                  <w:pPr>
                    <w:widowControl/>
                    <w:rPr>
                      <w:rFonts w:ascii="宋体" w:hAnsi="宋体" w:cs="仿宋_GB2312"/>
                      <w:bCs/>
                      <w:color w:val="000000"/>
                      <w:kern w:val="0"/>
                      <w:szCs w:val="24"/>
                      <w:highlight w:val="none"/>
                    </w:rPr>
                  </w:pPr>
                </w:p>
              </w:tc>
              <w:tc>
                <w:tcPr>
                  <w:tcW w:w="850" w:type="dxa"/>
                  <w:noWrap w:val="0"/>
                  <w:vAlign w:val="center"/>
                </w:tcPr>
                <w:p w14:paraId="0A9434F7">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M</w:t>
                  </w:r>
                </w:p>
              </w:tc>
            </w:tr>
            <w:tr w14:paraId="2F2FB2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DEADD7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Amt</w:t>
                  </w:r>
                </w:p>
              </w:tc>
              <w:tc>
                <w:tcPr>
                  <w:tcW w:w="1701" w:type="dxa"/>
                  <w:noWrap w:val="0"/>
                  <w:vAlign w:val="center"/>
                </w:tcPr>
                <w:p w14:paraId="3CE445B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金额</w:t>
                  </w:r>
                </w:p>
              </w:tc>
              <w:tc>
                <w:tcPr>
                  <w:tcW w:w="1206" w:type="dxa"/>
                  <w:noWrap w:val="0"/>
                  <w:vAlign w:val="center"/>
                </w:tcPr>
                <w:p w14:paraId="13F36A0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Currency</w:t>
                  </w:r>
                </w:p>
              </w:tc>
              <w:tc>
                <w:tcPr>
                  <w:tcW w:w="1062" w:type="dxa"/>
                  <w:noWrap w:val="0"/>
                  <w:vAlign w:val="center"/>
                </w:tcPr>
                <w:p w14:paraId="2C7A030C">
                  <w:pPr>
                    <w:widowControl/>
                    <w:rPr>
                      <w:rFonts w:ascii="宋体" w:hAnsi="宋体" w:cs="仿宋_GB2312"/>
                      <w:bCs/>
                      <w:color w:val="000000"/>
                      <w:kern w:val="0"/>
                      <w:szCs w:val="24"/>
                      <w:highlight w:val="none"/>
                    </w:rPr>
                  </w:pPr>
                </w:p>
              </w:tc>
              <w:tc>
                <w:tcPr>
                  <w:tcW w:w="2802" w:type="dxa"/>
                  <w:noWrap w:val="0"/>
                  <w:vAlign w:val="center"/>
                </w:tcPr>
                <w:p w14:paraId="16ACCE8C">
                  <w:pPr>
                    <w:widowControl/>
                    <w:rPr>
                      <w:rFonts w:ascii="宋体" w:hAnsi="宋体" w:cs="仿宋_GB2312"/>
                      <w:bCs/>
                      <w:color w:val="000000"/>
                      <w:kern w:val="0"/>
                      <w:szCs w:val="24"/>
                      <w:highlight w:val="none"/>
                    </w:rPr>
                  </w:pPr>
                </w:p>
              </w:tc>
              <w:tc>
                <w:tcPr>
                  <w:tcW w:w="850" w:type="dxa"/>
                  <w:noWrap w:val="0"/>
                  <w:vAlign w:val="center"/>
                </w:tcPr>
                <w:p w14:paraId="1E64681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7C14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B5DE39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Memo</w:t>
                  </w:r>
                </w:p>
              </w:tc>
              <w:tc>
                <w:tcPr>
                  <w:tcW w:w="1701" w:type="dxa"/>
                  <w:noWrap w:val="0"/>
                  <w:vAlign w:val="top"/>
                </w:tcPr>
                <w:p w14:paraId="3965798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备注</w:t>
                  </w:r>
                </w:p>
              </w:tc>
              <w:tc>
                <w:tcPr>
                  <w:tcW w:w="1206" w:type="dxa"/>
                  <w:noWrap w:val="0"/>
                  <w:vAlign w:val="center"/>
                </w:tcPr>
                <w:p w14:paraId="13C6AEE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7F105F0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02" w:type="dxa"/>
                  <w:noWrap w:val="0"/>
                  <w:vAlign w:val="top"/>
                </w:tcPr>
                <w:p w14:paraId="10C07475">
                  <w:pPr>
                    <w:widowControl/>
                    <w:rPr>
                      <w:rFonts w:ascii="宋体" w:hAnsi="宋体" w:cs="仿宋_GB2312"/>
                      <w:bCs/>
                      <w:color w:val="000000"/>
                      <w:kern w:val="0"/>
                      <w:szCs w:val="24"/>
                      <w:highlight w:val="none"/>
                    </w:rPr>
                  </w:pPr>
                </w:p>
              </w:tc>
              <w:tc>
                <w:tcPr>
                  <w:tcW w:w="850" w:type="dxa"/>
                  <w:noWrap w:val="0"/>
                  <w:vAlign w:val="top"/>
                </w:tcPr>
                <w:p w14:paraId="2DF90A0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75AAE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CDE635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1" w:type="dxa"/>
                  <w:noWrap w:val="0"/>
                  <w:vAlign w:val="top"/>
                </w:tcPr>
                <w:p w14:paraId="4B697B7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06" w:type="dxa"/>
                  <w:noWrap w:val="0"/>
                  <w:vAlign w:val="top"/>
                </w:tcPr>
                <w:p w14:paraId="4E25613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top"/>
                </w:tcPr>
                <w:p w14:paraId="374475B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02" w:type="dxa"/>
                  <w:noWrap w:val="0"/>
                  <w:vAlign w:val="top"/>
                </w:tcPr>
                <w:p w14:paraId="70120408">
                  <w:pPr>
                    <w:widowControl/>
                    <w:rPr>
                      <w:rFonts w:ascii="宋体" w:hAnsi="宋体" w:cs="仿宋_GB2312"/>
                      <w:bCs/>
                      <w:color w:val="000000"/>
                      <w:kern w:val="0"/>
                      <w:szCs w:val="24"/>
                      <w:highlight w:val="none"/>
                    </w:rPr>
                  </w:pPr>
                </w:p>
              </w:tc>
              <w:tc>
                <w:tcPr>
                  <w:tcW w:w="850" w:type="dxa"/>
                  <w:noWrap w:val="0"/>
                  <w:vAlign w:val="top"/>
                </w:tcPr>
                <w:p w14:paraId="5CB2637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21B89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270C2B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1" w:type="dxa"/>
                  <w:noWrap w:val="0"/>
                  <w:vAlign w:val="top"/>
                </w:tcPr>
                <w:p w14:paraId="7406DEB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06" w:type="dxa"/>
                  <w:noWrap w:val="0"/>
                  <w:vAlign w:val="top"/>
                </w:tcPr>
                <w:p w14:paraId="43B5E73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top"/>
                </w:tcPr>
                <w:p w14:paraId="13A293F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02" w:type="dxa"/>
                  <w:noWrap w:val="0"/>
                  <w:vAlign w:val="top"/>
                </w:tcPr>
                <w:p w14:paraId="1DE8FD8D">
                  <w:pPr>
                    <w:widowControl/>
                    <w:rPr>
                      <w:rFonts w:ascii="宋体" w:hAnsi="宋体" w:cs="仿宋_GB2312"/>
                      <w:bCs/>
                      <w:color w:val="000000"/>
                      <w:kern w:val="0"/>
                      <w:szCs w:val="24"/>
                      <w:highlight w:val="none"/>
                    </w:rPr>
                  </w:pPr>
                </w:p>
              </w:tc>
              <w:tc>
                <w:tcPr>
                  <w:tcW w:w="850" w:type="dxa"/>
                  <w:noWrap w:val="0"/>
                  <w:vAlign w:val="top"/>
                </w:tcPr>
                <w:p w14:paraId="5C4F1B8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6B39DDB1">
            <w:pPr>
              <w:ind w:firstLine="472" w:firstLineChars="225"/>
              <w:rPr>
                <w:color w:val="000000"/>
                <w:highlight w:val="none"/>
              </w:rPr>
            </w:pPr>
          </w:p>
          <w:p w14:paraId="2555D517">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8.1.1.4.14</w:t>
            </w:r>
            <w:r>
              <w:rPr>
                <w:rFonts w:hint="eastAsia"/>
                <w:color w:val="000000"/>
              </w:rPr>
              <w:t>划缴（代扣）结果路由转发服务改造</w:t>
            </w:r>
          </w:p>
          <w:p w14:paraId="5C50756E">
            <w:pPr>
              <w:pStyle w:val="30"/>
              <w:rPr>
                <w:color w:val="000000"/>
                <w:highlight w:val="none"/>
              </w:rPr>
            </w:pPr>
            <w:r>
              <w:rPr>
                <w:rFonts w:hint="eastAsia"/>
                <w:color w:val="000000"/>
                <w:highlight w:val="none"/>
              </w:rPr>
              <w:t>代理银行将划缴（代扣</w:t>
            </w:r>
            <w:r>
              <w:rPr>
                <w:color w:val="000000"/>
                <w:highlight w:val="none"/>
              </w:rPr>
              <w:t>）</w:t>
            </w:r>
            <w:r>
              <w:rPr>
                <w:rFonts w:hint="eastAsia"/>
                <w:color w:val="000000"/>
                <w:highlight w:val="none"/>
              </w:rPr>
              <w:t>结果通过此报文发送至</w:t>
            </w:r>
            <w:r>
              <w:rPr>
                <w:rFonts w:hint="eastAsia"/>
                <w:color w:val="000000"/>
                <w:highlight w:val="none"/>
                <w:lang w:eastAsia="zh-CN"/>
              </w:rPr>
              <w:t>非税收入征缴信息管理子系统</w:t>
            </w:r>
            <w:r>
              <w:rPr>
                <w:rFonts w:hint="eastAsia"/>
                <w:color w:val="000000"/>
                <w:highlight w:val="none"/>
              </w:rPr>
              <w:t>。需要分包发送，每包最多发送500笔。</w:t>
            </w:r>
          </w:p>
          <w:p w14:paraId="26F0F56C">
            <w:pPr>
              <w:pStyle w:val="30"/>
              <w:rPr>
                <w:color w:val="000000"/>
                <w:highlight w:val="none"/>
              </w:rPr>
            </w:pPr>
            <w:r>
              <w:rPr>
                <w:rFonts w:hint="eastAsia"/>
                <w:color w:val="000000"/>
                <w:highlight w:val="none"/>
              </w:rPr>
              <w:t>报文体内部XML节点TAG：Voucher</w:t>
            </w:r>
          </w:p>
          <w:tbl>
            <w:tblPr>
              <w:tblStyle w:val="23"/>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384"/>
              <w:gridCol w:w="1134"/>
              <w:gridCol w:w="2693"/>
              <w:gridCol w:w="851"/>
            </w:tblGrid>
            <w:tr w14:paraId="4454A5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6DFF3463">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1" w:type="dxa"/>
                  <w:noWrap w:val="0"/>
                  <w:vAlign w:val="center"/>
                </w:tcPr>
                <w:p w14:paraId="08916F53">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384" w:type="dxa"/>
                  <w:noWrap w:val="0"/>
                  <w:vAlign w:val="center"/>
                </w:tcPr>
                <w:p w14:paraId="268794E9">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134" w:type="dxa"/>
                  <w:noWrap w:val="0"/>
                  <w:vAlign w:val="center"/>
                </w:tcPr>
                <w:p w14:paraId="0E7A0E73">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693" w:type="dxa"/>
                  <w:noWrap w:val="0"/>
                  <w:vAlign w:val="center"/>
                </w:tcPr>
                <w:p w14:paraId="33F0EBD7">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1" w:type="dxa"/>
                  <w:noWrap w:val="0"/>
                  <w:vAlign w:val="center"/>
                </w:tcPr>
                <w:p w14:paraId="18505479">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077936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5E1046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w:t>
                  </w:r>
                  <w:r>
                    <w:rPr>
                      <w:rFonts w:ascii="宋体" w:hAnsi="宋体" w:cs="仿宋_GB2312"/>
                      <w:bCs/>
                      <w:color w:val="000000"/>
                      <w:kern w:val="0"/>
                      <w:szCs w:val="24"/>
                      <w:highlight w:val="none"/>
                    </w:rPr>
                    <w:t>dmDivCode</w:t>
                  </w:r>
                </w:p>
              </w:tc>
              <w:tc>
                <w:tcPr>
                  <w:tcW w:w="1701" w:type="dxa"/>
                  <w:noWrap w:val="0"/>
                  <w:vAlign w:val="center"/>
                </w:tcPr>
                <w:p w14:paraId="70B6F71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行政区划</w:t>
                  </w:r>
                </w:p>
              </w:tc>
              <w:tc>
                <w:tcPr>
                  <w:tcW w:w="1384" w:type="dxa"/>
                  <w:noWrap w:val="0"/>
                  <w:vAlign w:val="center"/>
                </w:tcPr>
                <w:p w14:paraId="3D8C7E1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2033680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w:t>
                  </w:r>
                  <w:r>
                    <w:rPr>
                      <w:rFonts w:ascii="宋体" w:hAnsi="宋体" w:cs="仿宋_GB2312"/>
                      <w:bCs/>
                      <w:color w:val="000000"/>
                      <w:kern w:val="0"/>
                      <w:szCs w:val="24"/>
                      <w:highlight w:val="none"/>
                    </w:rPr>
                    <w:t>6</w:t>
                  </w:r>
                  <w:r>
                    <w:rPr>
                      <w:rFonts w:hint="eastAsia" w:ascii="宋体" w:hAnsi="宋体" w:cs="仿宋_GB2312"/>
                      <w:bCs/>
                      <w:color w:val="000000"/>
                      <w:kern w:val="0"/>
                      <w:szCs w:val="24"/>
                      <w:highlight w:val="none"/>
                    </w:rPr>
                    <w:t>]</w:t>
                  </w:r>
                </w:p>
              </w:tc>
              <w:tc>
                <w:tcPr>
                  <w:tcW w:w="2693" w:type="dxa"/>
                  <w:noWrap w:val="0"/>
                  <w:vAlign w:val="center"/>
                </w:tcPr>
                <w:p w14:paraId="1F65E90B">
                  <w:pPr>
                    <w:widowControl/>
                    <w:rPr>
                      <w:rFonts w:ascii="宋体" w:hAnsi="宋体" w:cs="仿宋_GB2312"/>
                      <w:bCs/>
                      <w:color w:val="000000"/>
                      <w:kern w:val="0"/>
                      <w:szCs w:val="24"/>
                      <w:highlight w:val="none"/>
                    </w:rPr>
                  </w:pPr>
                </w:p>
              </w:tc>
              <w:tc>
                <w:tcPr>
                  <w:tcW w:w="851" w:type="dxa"/>
                  <w:noWrap w:val="0"/>
                  <w:vAlign w:val="center"/>
                </w:tcPr>
                <w:p w14:paraId="17DF548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CB9DA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A5F8D2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CfmDate</w:t>
                  </w:r>
                </w:p>
              </w:tc>
              <w:tc>
                <w:tcPr>
                  <w:tcW w:w="1701" w:type="dxa"/>
                  <w:noWrap w:val="0"/>
                  <w:vAlign w:val="center"/>
                </w:tcPr>
                <w:p w14:paraId="5ABDC55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缴款日期</w:t>
                  </w:r>
                </w:p>
              </w:tc>
              <w:tc>
                <w:tcPr>
                  <w:tcW w:w="1384" w:type="dxa"/>
                  <w:noWrap w:val="0"/>
                  <w:vAlign w:val="center"/>
                </w:tcPr>
                <w:p w14:paraId="1BCD5446">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D</w:t>
                  </w:r>
                  <w:r>
                    <w:rPr>
                      <w:rFonts w:hint="eastAsia" w:ascii="宋体" w:hAnsi="宋体" w:cs="仿宋_GB2312"/>
                      <w:bCs/>
                      <w:color w:val="000000"/>
                      <w:kern w:val="0"/>
                      <w:szCs w:val="24"/>
                      <w:highlight w:val="none"/>
                    </w:rPr>
                    <w:t>ate</w:t>
                  </w:r>
                </w:p>
              </w:tc>
              <w:tc>
                <w:tcPr>
                  <w:tcW w:w="1134" w:type="dxa"/>
                  <w:noWrap w:val="0"/>
                  <w:vAlign w:val="center"/>
                </w:tcPr>
                <w:p w14:paraId="270432E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8</w:t>
                  </w:r>
                </w:p>
              </w:tc>
              <w:tc>
                <w:tcPr>
                  <w:tcW w:w="2693" w:type="dxa"/>
                  <w:noWrap w:val="0"/>
                  <w:vAlign w:val="center"/>
                </w:tcPr>
                <w:p w14:paraId="5A72F39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实际缴款日期</w:t>
                  </w:r>
                </w:p>
              </w:tc>
              <w:tc>
                <w:tcPr>
                  <w:tcW w:w="851" w:type="dxa"/>
                  <w:noWrap w:val="0"/>
                  <w:vAlign w:val="center"/>
                </w:tcPr>
                <w:p w14:paraId="764269F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18E20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EE5BEC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CfmTime</w:t>
                  </w:r>
                </w:p>
              </w:tc>
              <w:tc>
                <w:tcPr>
                  <w:tcW w:w="1701" w:type="dxa"/>
                  <w:noWrap w:val="0"/>
                  <w:vAlign w:val="center"/>
                </w:tcPr>
                <w:p w14:paraId="6E00802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缴款时间</w:t>
                  </w:r>
                </w:p>
              </w:tc>
              <w:tc>
                <w:tcPr>
                  <w:tcW w:w="1384" w:type="dxa"/>
                  <w:noWrap w:val="0"/>
                  <w:vAlign w:val="center"/>
                </w:tcPr>
                <w:p w14:paraId="2877D72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Time</w:t>
                  </w:r>
                </w:p>
              </w:tc>
              <w:tc>
                <w:tcPr>
                  <w:tcW w:w="1134" w:type="dxa"/>
                  <w:noWrap w:val="0"/>
                  <w:vAlign w:val="center"/>
                </w:tcPr>
                <w:p w14:paraId="0F6838A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6</w:t>
                  </w:r>
                </w:p>
              </w:tc>
              <w:tc>
                <w:tcPr>
                  <w:tcW w:w="2693" w:type="dxa"/>
                  <w:noWrap w:val="0"/>
                  <w:vAlign w:val="center"/>
                </w:tcPr>
                <w:p w14:paraId="651384E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实际缴款时间</w:t>
                  </w:r>
                </w:p>
              </w:tc>
              <w:tc>
                <w:tcPr>
                  <w:tcW w:w="851" w:type="dxa"/>
                  <w:noWrap w:val="0"/>
                  <w:vAlign w:val="center"/>
                </w:tcPr>
                <w:p w14:paraId="2114A4A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6F53D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8BA20BD">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ChgAgenCode</w:t>
                  </w:r>
                </w:p>
              </w:tc>
              <w:tc>
                <w:tcPr>
                  <w:tcW w:w="1701" w:type="dxa"/>
                  <w:noWrap w:val="0"/>
                  <w:vAlign w:val="center"/>
                </w:tcPr>
                <w:p w14:paraId="23A5774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执收单位编码</w:t>
                  </w:r>
                </w:p>
              </w:tc>
              <w:tc>
                <w:tcPr>
                  <w:tcW w:w="1384" w:type="dxa"/>
                  <w:noWrap w:val="0"/>
                  <w:vAlign w:val="center"/>
                </w:tcPr>
                <w:p w14:paraId="2043EB7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0E732F6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[1,30]</w:t>
                  </w:r>
                </w:p>
              </w:tc>
              <w:tc>
                <w:tcPr>
                  <w:tcW w:w="2693" w:type="dxa"/>
                  <w:noWrap w:val="0"/>
                  <w:vAlign w:val="center"/>
                </w:tcPr>
                <w:p w14:paraId="01E9D937">
                  <w:pPr>
                    <w:widowControl/>
                    <w:rPr>
                      <w:rFonts w:ascii="宋体" w:hAnsi="宋体" w:cs="仿宋_GB2312"/>
                      <w:bCs/>
                      <w:color w:val="000000"/>
                      <w:kern w:val="0"/>
                      <w:szCs w:val="24"/>
                      <w:highlight w:val="none"/>
                    </w:rPr>
                  </w:pPr>
                </w:p>
              </w:tc>
              <w:tc>
                <w:tcPr>
                  <w:tcW w:w="851" w:type="dxa"/>
                  <w:noWrap w:val="0"/>
                  <w:vAlign w:val="center"/>
                </w:tcPr>
                <w:p w14:paraId="0711F2F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26023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1F83976">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ChgAgen</w:t>
                  </w:r>
                  <w:r>
                    <w:rPr>
                      <w:rFonts w:hint="eastAsia" w:ascii="宋体" w:hAnsi="宋体" w:cs="仿宋_GB2312"/>
                      <w:bCs/>
                      <w:color w:val="000000"/>
                      <w:kern w:val="0"/>
                      <w:szCs w:val="24"/>
                      <w:highlight w:val="none"/>
                    </w:rPr>
                    <w:t>Name</w:t>
                  </w:r>
                </w:p>
              </w:tc>
              <w:tc>
                <w:tcPr>
                  <w:tcW w:w="1701" w:type="dxa"/>
                  <w:noWrap w:val="0"/>
                  <w:vAlign w:val="center"/>
                </w:tcPr>
                <w:p w14:paraId="09CDDC7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执收单位名称</w:t>
                  </w:r>
                </w:p>
              </w:tc>
              <w:tc>
                <w:tcPr>
                  <w:tcW w:w="1384" w:type="dxa"/>
                  <w:noWrap w:val="0"/>
                  <w:vAlign w:val="center"/>
                </w:tcPr>
                <w:p w14:paraId="04E8270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2FBC529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[1,100]</w:t>
                  </w:r>
                </w:p>
              </w:tc>
              <w:tc>
                <w:tcPr>
                  <w:tcW w:w="2693" w:type="dxa"/>
                  <w:noWrap w:val="0"/>
                  <w:vAlign w:val="center"/>
                </w:tcPr>
                <w:p w14:paraId="73CDD30F">
                  <w:pPr>
                    <w:widowControl/>
                    <w:rPr>
                      <w:rFonts w:ascii="宋体" w:hAnsi="宋体" w:cs="仿宋_GB2312"/>
                      <w:bCs/>
                      <w:color w:val="000000"/>
                      <w:kern w:val="0"/>
                      <w:szCs w:val="24"/>
                      <w:highlight w:val="none"/>
                    </w:rPr>
                  </w:pPr>
                </w:p>
              </w:tc>
              <w:tc>
                <w:tcPr>
                  <w:tcW w:w="851" w:type="dxa"/>
                  <w:noWrap w:val="0"/>
                  <w:vAlign w:val="center"/>
                </w:tcPr>
                <w:p w14:paraId="7C3ECBF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6E874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E89E1B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BatchNo</w:t>
                  </w:r>
                </w:p>
              </w:tc>
              <w:tc>
                <w:tcPr>
                  <w:tcW w:w="1701" w:type="dxa"/>
                  <w:noWrap w:val="0"/>
                  <w:vAlign w:val="center"/>
                </w:tcPr>
                <w:p w14:paraId="374A4F5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划缴批次号</w:t>
                  </w:r>
                </w:p>
              </w:tc>
              <w:tc>
                <w:tcPr>
                  <w:tcW w:w="1384" w:type="dxa"/>
                  <w:noWrap w:val="0"/>
                  <w:vAlign w:val="center"/>
                </w:tcPr>
                <w:p w14:paraId="61DEE90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134" w:type="dxa"/>
                  <w:noWrap w:val="0"/>
                  <w:vAlign w:val="center"/>
                </w:tcPr>
                <w:p w14:paraId="620D9E1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[1,2</w:t>
                  </w:r>
                  <w:r>
                    <w:rPr>
                      <w:rFonts w:ascii="宋体" w:hAnsi="宋体" w:cs="仿宋_GB2312"/>
                      <w:bCs/>
                      <w:color w:val="000000"/>
                      <w:kern w:val="0"/>
                      <w:szCs w:val="24"/>
                      <w:highlight w:val="none"/>
                    </w:rPr>
                    <w:t>5</w:t>
                  </w:r>
                  <w:r>
                    <w:rPr>
                      <w:rFonts w:hint="eastAsia" w:ascii="宋体" w:hAnsi="宋体" w:cs="仿宋_GB2312"/>
                      <w:bCs/>
                      <w:color w:val="000000"/>
                      <w:kern w:val="0"/>
                      <w:szCs w:val="24"/>
                      <w:highlight w:val="none"/>
                    </w:rPr>
                    <w:t>]</w:t>
                  </w:r>
                </w:p>
              </w:tc>
              <w:tc>
                <w:tcPr>
                  <w:tcW w:w="2693" w:type="dxa"/>
                  <w:noWrap w:val="0"/>
                  <w:vAlign w:val="center"/>
                </w:tcPr>
                <w:p w14:paraId="0C8F583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划缴的唯一标识</w:t>
                  </w:r>
                </w:p>
              </w:tc>
              <w:tc>
                <w:tcPr>
                  <w:tcW w:w="851" w:type="dxa"/>
                  <w:noWrap w:val="0"/>
                  <w:vAlign w:val="center"/>
                </w:tcPr>
                <w:p w14:paraId="4F4FF70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8487C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4C96F25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PackNo</w:t>
                  </w:r>
                </w:p>
              </w:tc>
              <w:tc>
                <w:tcPr>
                  <w:tcW w:w="1701" w:type="dxa"/>
                  <w:noWrap w:val="0"/>
                  <w:vAlign w:val="center"/>
                </w:tcPr>
                <w:p w14:paraId="4FD15D0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包流水号</w:t>
                  </w:r>
                </w:p>
              </w:tc>
              <w:tc>
                <w:tcPr>
                  <w:tcW w:w="1384" w:type="dxa"/>
                  <w:noWrap w:val="0"/>
                  <w:vAlign w:val="center"/>
                </w:tcPr>
                <w:p w14:paraId="3B52D53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w:t>
                  </w:r>
                  <w:r>
                    <w:rPr>
                      <w:rFonts w:ascii="宋体" w:hAnsi="宋体" w:cs="仿宋_GB2312"/>
                      <w:bCs/>
                      <w:color w:val="000000"/>
                      <w:kern w:val="0"/>
                      <w:szCs w:val="24"/>
                      <w:highlight w:val="none"/>
                    </w:rPr>
                    <w:t>s</w:t>
                  </w:r>
                  <w:r>
                    <w:rPr>
                      <w:rFonts w:hint="eastAsia" w:ascii="宋体" w:hAnsi="宋体" w:cs="仿宋_GB2312"/>
                      <w:bCs/>
                      <w:color w:val="000000"/>
                      <w:kern w:val="0"/>
                      <w:szCs w:val="24"/>
                      <w:highlight w:val="none"/>
                    </w:rPr>
                    <w:t>tring</w:t>
                  </w:r>
                </w:p>
              </w:tc>
              <w:tc>
                <w:tcPr>
                  <w:tcW w:w="1134" w:type="dxa"/>
                  <w:noWrap w:val="0"/>
                  <w:vAlign w:val="center"/>
                </w:tcPr>
                <w:p w14:paraId="5FB925B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[1,18]</w:t>
                  </w:r>
                </w:p>
              </w:tc>
              <w:tc>
                <w:tcPr>
                  <w:tcW w:w="2693" w:type="dxa"/>
                  <w:noWrap w:val="0"/>
                  <w:vAlign w:val="center"/>
                </w:tcPr>
                <w:p w14:paraId="0F849EA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总包的唯一标识</w:t>
                  </w:r>
                </w:p>
              </w:tc>
              <w:tc>
                <w:tcPr>
                  <w:tcW w:w="851" w:type="dxa"/>
                  <w:noWrap w:val="0"/>
                  <w:vAlign w:val="center"/>
                </w:tcPr>
                <w:p w14:paraId="4ED18715">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727DB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46B67D5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ChildPackNum</w:t>
                  </w:r>
                </w:p>
              </w:tc>
              <w:tc>
                <w:tcPr>
                  <w:tcW w:w="1701" w:type="dxa"/>
                  <w:noWrap w:val="0"/>
                  <w:vAlign w:val="center"/>
                </w:tcPr>
                <w:p w14:paraId="155EC15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子包总数</w:t>
                  </w:r>
                </w:p>
              </w:tc>
              <w:tc>
                <w:tcPr>
                  <w:tcW w:w="1384" w:type="dxa"/>
                  <w:noWrap w:val="0"/>
                  <w:vAlign w:val="center"/>
                </w:tcPr>
                <w:p w14:paraId="021E14F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0FE2C0B3">
                  <w:pPr>
                    <w:widowControl/>
                    <w:rPr>
                      <w:rFonts w:ascii="宋体" w:hAnsi="宋体" w:cs="仿宋_GB2312"/>
                      <w:bCs/>
                      <w:color w:val="000000"/>
                      <w:kern w:val="0"/>
                      <w:szCs w:val="24"/>
                      <w:highlight w:val="none"/>
                    </w:rPr>
                  </w:pPr>
                </w:p>
              </w:tc>
              <w:tc>
                <w:tcPr>
                  <w:tcW w:w="2693" w:type="dxa"/>
                  <w:noWrap w:val="0"/>
                  <w:vAlign w:val="top"/>
                </w:tcPr>
                <w:p w14:paraId="23A293D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拆包处理时的包数，未拆包时子包总数为1</w:t>
                  </w:r>
                </w:p>
              </w:tc>
              <w:tc>
                <w:tcPr>
                  <w:tcW w:w="851" w:type="dxa"/>
                  <w:noWrap w:val="0"/>
                  <w:vAlign w:val="center"/>
                </w:tcPr>
                <w:p w14:paraId="19F7DE27">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M</w:t>
                  </w:r>
                </w:p>
              </w:tc>
            </w:tr>
            <w:tr w14:paraId="398B12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481AD66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CurPackNo</w:t>
                  </w:r>
                </w:p>
              </w:tc>
              <w:tc>
                <w:tcPr>
                  <w:tcW w:w="1701" w:type="dxa"/>
                  <w:noWrap w:val="0"/>
                  <w:vAlign w:val="center"/>
                </w:tcPr>
                <w:p w14:paraId="2DEC410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本包序号</w:t>
                  </w:r>
                </w:p>
              </w:tc>
              <w:tc>
                <w:tcPr>
                  <w:tcW w:w="1384" w:type="dxa"/>
                  <w:noWrap w:val="0"/>
                  <w:vAlign w:val="center"/>
                </w:tcPr>
                <w:p w14:paraId="498C36E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05DA5B66">
                  <w:pPr>
                    <w:widowControl/>
                    <w:rPr>
                      <w:rFonts w:ascii="宋体" w:hAnsi="宋体" w:cs="仿宋_GB2312"/>
                      <w:bCs/>
                      <w:color w:val="000000"/>
                      <w:kern w:val="0"/>
                      <w:szCs w:val="24"/>
                      <w:highlight w:val="none"/>
                    </w:rPr>
                  </w:pPr>
                </w:p>
              </w:tc>
              <w:tc>
                <w:tcPr>
                  <w:tcW w:w="2693" w:type="dxa"/>
                  <w:noWrap w:val="0"/>
                  <w:vAlign w:val="top"/>
                </w:tcPr>
                <w:p w14:paraId="32D3EB1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拆包处理时为当前包的序号，未拆包时本包序号为1</w:t>
                  </w:r>
                </w:p>
              </w:tc>
              <w:tc>
                <w:tcPr>
                  <w:tcW w:w="851" w:type="dxa"/>
                  <w:noWrap w:val="0"/>
                  <w:vAlign w:val="top"/>
                </w:tcPr>
                <w:p w14:paraId="22D3EFC7">
                  <w:pPr>
                    <w:pStyle w:val="19"/>
                    <w:pBdr>
                      <w:bottom w:val="none" w:color="auto" w:sz="0" w:space="0"/>
                    </w:pBdr>
                    <w:tabs>
                      <w:tab w:val="clear" w:pos="4153"/>
                      <w:tab w:val="clear" w:pos="8306"/>
                    </w:tabs>
                    <w:snapToGrid/>
                    <w:spacing w:line="360" w:lineRule="auto"/>
                    <w:ind w:left="4320"/>
                    <w:jc w:val="left"/>
                    <w:rPr>
                      <w:rFonts w:ascii="宋体" w:hAnsi="宋体" w:eastAsia="宋体" w:cs="仿宋_GB2312"/>
                      <w:bCs/>
                      <w:color w:val="000000"/>
                      <w:sz w:val="24"/>
                      <w:szCs w:val="24"/>
                      <w:highlight w:val="none"/>
                    </w:rPr>
                  </w:pPr>
                  <w:r>
                    <w:rPr>
                      <w:rFonts w:hint="eastAsia" w:ascii="宋体" w:hAnsi="宋体" w:eastAsia="宋体" w:cs="仿宋_GB2312"/>
                      <w:bCs/>
                      <w:color w:val="000000"/>
                      <w:sz w:val="24"/>
                      <w:szCs w:val="24"/>
                      <w:highlight w:val="none"/>
                    </w:rPr>
                    <w:t>M</w:t>
                  </w:r>
                </w:p>
              </w:tc>
            </w:tr>
            <w:tr w14:paraId="76698E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BF3CDC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TotalCount</w:t>
                  </w:r>
                </w:p>
              </w:tc>
              <w:tc>
                <w:tcPr>
                  <w:tcW w:w="1701" w:type="dxa"/>
                  <w:noWrap w:val="0"/>
                  <w:vAlign w:val="center"/>
                </w:tcPr>
                <w:p w14:paraId="6302150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总笔数</w:t>
                  </w:r>
                </w:p>
              </w:tc>
              <w:tc>
                <w:tcPr>
                  <w:tcW w:w="1384" w:type="dxa"/>
                  <w:noWrap w:val="0"/>
                  <w:vAlign w:val="center"/>
                </w:tcPr>
                <w:p w14:paraId="6403EAF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57AB099C">
                  <w:pPr>
                    <w:widowControl/>
                    <w:rPr>
                      <w:rFonts w:ascii="宋体" w:hAnsi="宋体" w:cs="仿宋_GB2312"/>
                      <w:bCs/>
                      <w:color w:val="000000"/>
                      <w:kern w:val="0"/>
                      <w:szCs w:val="24"/>
                      <w:highlight w:val="none"/>
                    </w:rPr>
                  </w:pPr>
                </w:p>
              </w:tc>
              <w:tc>
                <w:tcPr>
                  <w:tcW w:w="2693" w:type="dxa"/>
                  <w:noWrap w:val="0"/>
                  <w:vAlign w:val="center"/>
                </w:tcPr>
                <w:p w14:paraId="60C02376">
                  <w:pPr>
                    <w:widowControl/>
                    <w:rPr>
                      <w:rFonts w:ascii="宋体" w:hAnsi="宋体" w:cs="仿宋_GB2312"/>
                      <w:bCs/>
                      <w:color w:val="000000"/>
                      <w:kern w:val="0"/>
                      <w:szCs w:val="24"/>
                      <w:highlight w:val="none"/>
                    </w:rPr>
                  </w:pPr>
                </w:p>
              </w:tc>
              <w:tc>
                <w:tcPr>
                  <w:tcW w:w="851" w:type="dxa"/>
                  <w:noWrap w:val="0"/>
                  <w:vAlign w:val="center"/>
                </w:tcPr>
                <w:p w14:paraId="32421F0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DACC2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8B0FCE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CurCount</w:t>
                  </w:r>
                </w:p>
              </w:tc>
              <w:tc>
                <w:tcPr>
                  <w:tcW w:w="1701" w:type="dxa"/>
                  <w:noWrap w:val="0"/>
                  <w:vAlign w:val="center"/>
                </w:tcPr>
                <w:p w14:paraId="3E7DBCE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本次发送笔数</w:t>
                  </w:r>
                </w:p>
              </w:tc>
              <w:tc>
                <w:tcPr>
                  <w:tcW w:w="1384" w:type="dxa"/>
                  <w:noWrap w:val="0"/>
                  <w:vAlign w:val="center"/>
                </w:tcPr>
                <w:p w14:paraId="1D4F0F9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Integer</w:t>
                  </w:r>
                </w:p>
              </w:tc>
              <w:tc>
                <w:tcPr>
                  <w:tcW w:w="1134" w:type="dxa"/>
                  <w:noWrap w:val="0"/>
                  <w:vAlign w:val="center"/>
                </w:tcPr>
                <w:p w14:paraId="3C8E6715">
                  <w:pPr>
                    <w:widowControl/>
                    <w:rPr>
                      <w:rFonts w:ascii="宋体" w:hAnsi="宋体" w:cs="仿宋_GB2312"/>
                      <w:bCs/>
                      <w:color w:val="000000"/>
                      <w:kern w:val="0"/>
                      <w:szCs w:val="24"/>
                      <w:highlight w:val="none"/>
                    </w:rPr>
                  </w:pPr>
                </w:p>
              </w:tc>
              <w:tc>
                <w:tcPr>
                  <w:tcW w:w="2693" w:type="dxa"/>
                  <w:noWrap w:val="0"/>
                  <w:vAlign w:val="center"/>
                </w:tcPr>
                <w:p w14:paraId="0C939D81">
                  <w:pPr>
                    <w:widowControl/>
                    <w:rPr>
                      <w:rFonts w:ascii="宋体" w:hAnsi="宋体" w:cs="仿宋_GB2312"/>
                      <w:bCs/>
                      <w:color w:val="000000"/>
                      <w:kern w:val="0"/>
                      <w:szCs w:val="24"/>
                      <w:highlight w:val="none"/>
                    </w:rPr>
                  </w:pPr>
                </w:p>
              </w:tc>
              <w:tc>
                <w:tcPr>
                  <w:tcW w:w="851" w:type="dxa"/>
                  <w:noWrap w:val="0"/>
                  <w:vAlign w:val="center"/>
                </w:tcPr>
                <w:p w14:paraId="389DDBA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B0F59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0A98F85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1" w:type="dxa"/>
                  <w:noWrap w:val="0"/>
                  <w:vAlign w:val="center"/>
                </w:tcPr>
                <w:p w14:paraId="41086CF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7D22BB2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15102E9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3" w:type="dxa"/>
                  <w:noWrap w:val="0"/>
                  <w:vAlign w:val="center"/>
                </w:tcPr>
                <w:p w14:paraId="65C205FF">
                  <w:pPr>
                    <w:widowControl/>
                    <w:rPr>
                      <w:rFonts w:ascii="宋体" w:hAnsi="宋体" w:cs="仿宋_GB2312"/>
                      <w:bCs/>
                      <w:color w:val="000000"/>
                      <w:kern w:val="0"/>
                      <w:szCs w:val="24"/>
                      <w:highlight w:val="none"/>
                    </w:rPr>
                  </w:pPr>
                </w:p>
              </w:tc>
              <w:tc>
                <w:tcPr>
                  <w:tcW w:w="851" w:type="dxa"/>
                  <w:noWrap w:val="0"/>
                  <w:vAlign w:val="center"/>
                </w:tcPr>
                <w:p w14:paraId="48EE9C9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037F16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56A9B16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1" w:type="dxa"/>
                  <w:noWrap w:val="0"/>
                  <w:vAlign w:val="center"/>
                </w:tcPr>
                <w:p w14:paraId="09FCA74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384" w:type="dxa"/>
                  <w:noWrap w:val="0"/>
                  <w:vAlign w:val="center"/>
                </w:tcPr>
                <w:p w14:paraId="35ADDC0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134" w:type="dxa"/>
                  <w:noWrap w:val="0"/>
                  <w:vAlign w:val="center"/>
                </w:tcPr>
                <w:p w14:paraId="7EF2BCC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693" w:type="dxa"/>
                  <w:noWrap w:val="0"/>
                  <w:vAlign w:val="center"/>
                </w:tcPr>
                <w:p w14:paraId="125BE218">
                  <w:pPr>
                    <w:widowControl/>
                    <w:rPr>
                      <w:rFonts w:ascii="宋体" w:hAnsi="宋体" w:cs="仿宋_GB2312"/>
                      <w:bCs/>
                      <w:color w:val="000000"/>
                      <w:kern w:val="0"/>
                      <w:szCs w:val="24"/>
                      <w:highlight w:val="none"/>
                    </w:rPr>
                  </w:pPr>
                </w:p>
              </w:tc>
              <w:tc>
                <w:tcPr>
                  <w:tcW w:w="851" w:type="dxa"/>
                  <w:noWrap w:val="0"/>
                  <w:vAlign w:val="center"/>
                </w:tcPr>
                <w:p w14:paraId="67DFC53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2FD0745B">
            <w:pPr>
              <w:ind w:firstLine="482"/>
              <w:rPr>
                <w:rFonts w:hAnsi="楷体_GB2312"/>
                <w:b/>
                <w:color w:val="000000"/>
                <w:szCs w:val="21"/>
                <w:highlight w:val="none"/>
              </w:rPr>
            </w:pPr>
          </w:p>
          <w:p w14:paraId="691ADE72">
            <w:pPr>
              <w:ind w:firstLine="482"/>
              <w:rPr>
                <w:rFonts w:hAnsi="楷体_GB2312"/>
                <w:b/>
                <w:color w:val="000000"/>
                <w:szCs w:val="24"/>
                <w:highlight w:val="none"/>
              </w:rPr>
            </w:pPr>
            <w:r>
              <w:rPr>
                <w:rFonts w:hint="eastAsia" w:hAnsi="楷体_GB2312"/>
                <w:b/>
                <w:color w:val="000000"/>
                <w:szCs w:val="24"/>
                <w:highlight w:val="none"/>
              </w:rPr>
              <w:t>报文体内部XML节点TAG：Voucher&gt;</w:t>
            </w:r>
            <w:r>
              <w:rPr>
                <w:rFonts w:hAnsi="楷体_GB2312"/>
                <w:b/>
                <w:color w:val="000000"/>
                <w:szCs w:val="24"/>
                <w:highlight w:val="none"/>
              </w:rPr>
              <w:t>DetailList</w:t>
            </w:r>
            <w:r>
              <w:rPr>
                <w:rFonts w:hint="eastAsia" w:hAnsi="楷体_GB2312"/>
                <w:b/>
                <w:color w:val="000000"/>
                <w:szCs w:val="24"/>
                <w:highlight w:val="none"/>
              </w:rPr>
              <w:t>&gt;</w:t>
            </w:r>
            <w:r>
              <w:rPr>
                <w:rFonts w:hAnsi="楷体_GB2312"/>
                <w:b/>
                <w:color w:val="000000"/>
                <w:szCs w:val="24"/>
                <w:highlight w:val="none"/>
              </w:rPr>
              <w:t>Detail</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206"/>
              <w:gridCol w:w="1062"/>
              <w:gridCol w:w="2802"/>
              <w:gridCol w:w="850"/>
            </w:tblGrid>
            <w:tr w14:paraId="127026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3182AF15">
                  <w:pPr>
                    <w:widowControl/>
                    <w:ind w:firstLine="482"/>
                    <w:jc w:val="center"/>
                    <w:rPr>
                      <w:rFonts w:ascii="宋体" w:hAnsi="宋体" w:cs="楷体_GB2312"/>
                      <w:b/>
                      <w:bCs/>
                      <w:color w:val="000000"/>
                      <w:kern w:val="0"/>
                      <w:szCs w:val="21"/>
                      <w:highlight w:val="none"/>
                    </w:rPr>
                  </w:pPr>
                  <w:r>
                    <w:rPr>
                      <w:rFonts w:hint="eastAsia" w:ascii="宋体" w:hAnsi="宋体"/>
                      <w:b/>
                      <w:color w:val="000000"/>
                      <w:szCs w:val="21"/>
                      <w:highlight w:val="none"/>
                    </w:rPr>
                    <w:t>标识符</w:t>
                  </w:r>
                </w:p>
              </w:tc>
              <w:tc>
                <w:tcPr>
                  <w:tcW w:w="1701" w:type="dxa"/>
                  <w:noWrap w:val="0"/>
                  <w:vAlign w:val="center"/>
                </w:tcPr>
                <w:p w14:paraId="5A58B31C">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数据项名称</w:t>
                  </w:r>
                </w:p>
              </w:tc>
              <w:tc>
                <w:tcPr>
                  <w:tcW w:w="1206" w:type="dxa"/>
                  <w:noWrap w:val="0"/>
                  <w:vAlign w:val="center"/>
                </w:tcPr>
                <w:p w14:paraId="32A43E3A">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类型</w:t>
                  </w:r>
                </w:p>
              </w:tc>
              <w:tc>
                <w:tcPr>
                  <w:tcW w:w="1062" w:type="dxa"/>
                  <w:noWrap w:val="0"/>
                  <w:vAlign w:val="center"/>
                </w:tcPr>
                <w:p w14:paraId="104619ED">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长度</w:t>
                  </w:r>
                </w:p>
              </w:tc>
              <w:tc>
                <w:tcPr>
                  <w:tcW w:w="2802" w:type="dxa"/>
                  <w:noWrap w:val="0"/>
                  <w:vAlign w:val="center"/>
                </w:tcPr>
                <w:p w14:paraId="2C32E9F4">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数据项描述</w:t>
                  </w:r>
                </w:p>
              </w:tc>
              <w:tc>
                <w:tcPr>
                  <w:tcW w:w="850" w:type="dxa"/>
                  <w:noWrap w:val="0"/>
                  <w:vAlign w:val="center"/>
                </w:tcPr>
                <w:p w14:paraId="38654328">
                  <w:pPr>
                    <w:widowControl/>
                    <w:ind w:firstLine="482"/>
                    <w:jc w:val="center"/>
                    <w:rPr>
                      <w:rFonts w:ascii="宋体" w:hAnsi="宋体" w:cs="楷体_GB2312"/>
                      <w:b/>
                      <w:bCs/>
                      <w:color w:val="000000"/>
                      <w:kern w:val="0"/>
                      <w:szCs w:val="21"/>
                      <w:highlight w:val="none"/>
                    </w:rPr>
                  </w:pPr>
                  <w:r>
                    <w:rPr>
                      <w:rFonts w:hint="eastAsia" w:ascii="宋体" w:hAnsi="宋体" w:cs="楷体_GB2312"/>
                      <w:b/>
                      <w:bCs/>
                      <w:color w:val="000000"/>
                      <w:kern w:val="0"/>
                      <w:szCs w:val="21"/>
                      <w:highlight w:val="none"/>
                    </w:rPr>
                    <w:t>强制/可选</w:t>
                  </w:r>
                </w:p>
              </w:tc>
            </w:tr>
            <w:tr w14:paraId="40163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4FDA93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PayCode</w:t>
                  </w:r>
                </w:p>
              </w:tc>
              <w:tc>
                <w:tcPr>
                  <w:tcW w:w="1701" w:type="dxa"/>
                  <w:noWrap w:val="0"/>
                  <w:vAlign w:val="center"/>
                </w:tcPr>
                <w:p w14:paraId="44F23E2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缴款码</w:t>
                  </w:r>
                </w:p>
              </w:tc>
              <w:tc>
                <w:tcPr>
                  <w:tcW w:w="1206" w:type="dxa"/>
                  <w:noWrap w:val="0"/>
                  <w:vAlign w:val="center"/>
                </w:tcPr>
                <w:p w14:paraId="7F7FB80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7174C54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[1,20]</w:t>
                  </w:r>
                </w:p>
              </w:tc>
              <w:tc>
                <w:tcPr>
                  <w:tcW w:w="2802" w:type="dxa"/>
                  <w:noWrap w:val="0"/>
                  <w:vAlign w:val="center"/>
                </w:tcPr>
                <w:p w14:paraId="60D1F483">
                  <w:pPr>
                    <w:widowControl/>
                    <w:rPr>
                      <w:rFonts w:ascii="宋体" w:hAnsi="宋体" w:cs="仿宋_GB2312"/>
                      <w:bCs/>
                      <w:color w:val="000000"/>
                      <w:kern w:val="0"/>
                      <w:szCs w:val="24"/>
                      <w:highlight w:val="none"/>
                    </w:rPr>
                  </w:pPr>
                </w:p>
              </w:tc>
              <w:tc>
                <w:tcPr>
                  <w:tcW w:w="850" w:type="dxa"/>
                  <w:noWrap w:val="0"/>
                  <w:vAlign w:val="center"/>
                </w:tcPr>
                <w:p w14:paraId="109BDDF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ACAC2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DB2A5C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PayerNo</w:t>
                  </w:r>
                </w:p>
              </w:tc>
              <w:tc>
                <w:tcPr>
                  <w:tcW w:w="1701" w:type="dxa"/>
                  <w:noWrap w:val="0"/>
                  <w:vAlign w:val="center"/>
                </w:tcPr>
                <w:p w14:paraId="03CF8CE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交款人编号</w:t>
                  </w:r>
                </w:p>
              </w:tc>
              <w:tc>
                <w:tcPr>
                  <w:tcW w:w="1206" w:type="dxa"/>
                  <w:noWrap w:val="0"/>
                  <w:vAlign w:val="center"/>
                </w:tcPr>
                <w:p w14:paraId="5580863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5D9C6580">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0</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3</w:t>
                  </w:r>
                  <w:r>
                    <w:rPr>
                      <w:rFonts w:ascii="宋体" w:hAnsi="宋体" w:cs="仿宋_GB2312"/>
                      <w:bCs/>
                      <w:color w:val="000000"/>
                      <w:kern w:val="0"/>
                      <w:szCs w:val="24"/>
                      <w:highlight w:val="none"/>
                    </w:rPr>
                    <w:t>0]</w:t>
                  </w:r>
                </w:p>
              </w:tc>
              <w:tc>
                <w:tcPr>
                  <w:tcW w:w="2802" w:type="dxa"/>
                  <w:noWrap w:val="0"/>
                  <w:vAlign w:val="center"/>
                </w:tcPr>
                <w:p w14:paraId="013F569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根据业务需要赋值，如：学号、身份证号、组织机构代码等</w:t>
                  </w:r>
                </w:p>
              </w:tc>
              <w:tc>
                <w:tcPr>
                  <w:tcW w:w="850" w:type="dxa"/>
                  <w:noWrap w:val="0"/>
                  <w:vAlign w:val="center"/>
                </w:tcPr>
                <w:p w14:paraId="61DE606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7E7FF6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701" w:type="dxa"/>
                  <w:noWrap w:val="0"/>
                  <w:vAlign w:val="top"/>
                </w:tcPr>
                <w:p w14:paraId="1B9BC67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w:t>
                  </w:r>
                  <w:r>
                    <w:rPr>
                      <w:rFonts w:ascii="宋体" w:hAnsi="宋体" w:cs="仿宋_GB2312"/>
                      <w:bCs/>
                      <w:color w:val="000000"/>
                      <w:kern w:val="0"/>
                      <w:szCs w:val="24"/>
                      <w:highlight w:val="none"/>
                    </w:rPr>
                    <w:t>rotocol</w:t>
                  </w:r>
                  <w:r>
                    <w:rPr>
                      <w:rFonts w:hint="eastAsia" w:ascii="宋体" w:hAnsi="宋体" w:cs="仿宋_GB2312"/>
                      <w:bCs/>
                      <w:color w:val="000000"/>
                      <w:kern w:val="0"/>
                      <w:szCs w:val="24"/>
                      <w:highlight w:val="none"/>
                    </w:rPr>
                    <w:t>No</w:t>
                  </w:r>
                </w:p>
              </w:tc>
              <w:tc>
                <w:tcPr>
                  <w:tcW w:w="1701" w:type="dxa"/>
                  <w:noWrap w:val="0"/>
                  <w:vAlign w:val="center"/>
                </w:tcPr>
                <w:p w14:paraId="10CF142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划缴协议号</w:t>
                  </w:r>
                </w:p>
              </w:tc>
              <w:tc>
                <w:tcPr>
                  <w:tcW w:w="1206" w:type="dxa"/>
                  <w:noWrap w:val="0"/>
                  <w:vAlign w:val="center"/>
                </w:tcPr>
                <w:p w14:paraId="73ACA87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0B5FB29F">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0</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3</w:t>
                  </w:r>
                  <w:r>
                    <w:rPr>
                      <w:rFonts w:ascii="宋体" w:hAnsi="宋体" w:cs="仿宋_GB2312"/>
                      <w:bCs/>
                      <w:color w:val="000000"/>
                      <w:kern w:val="0"/>
                      <w:szCs w:val="24"/>
                      <w:highlight w:val="none"/>
                    </w:rPr>
                    <w:t>0]</w:t>
                  </w:r>
                </w:p>
              </w:tc>
              <w:tc>
                <w:tcPr>
                  <w:tcW w:w="2802" w:type="dxa"/>
                  <w:noWrap w:val="0"/>
                  <w:vAlign w:val="center"/>
                </w:tcPr>
                <w:p w14:paraId="225E94A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交款人与代理银行签订的划缴协议号</w:t>
                  </w:r>
                </w:p>
              </w:tc>
              <w:tc>
                <w:tcPr>
                  <w:tcW w:w="850" w:type="dxa"/>
                  <w:noWrap w:val="0"/>
                  <w:vAlign w:val="center"/>
                </w:tcPr>
                <w:p w14:paraId="7332279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0D33B7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A8D0643">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w:t>
                  </w:r>
                </w:p>
              </w:tc>
              <w:tc>
                <w:tcPr>
                  <w:tcW w:w="1701" w:type="dxa"/>
                  <w:noWrap w:val="0"/>
                  <w:vAlign w:val="center"/>
                </w:tcPr>
                <w:p w14:paraId="337BAD8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缴（付）款人全称</w:t>
                  </w:r>
                </w:p>
              </w:tc>
              <w:tc>
                <w:tcPr>
                  <w:tcW w:w="1206" w:type="dxa"/>
                  <w:noWrap w:val="0"/>
                  <w:vAlign w:val="center"/>
                </w:tcPr>
                <w:p w14:paraId="03D3671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129784BD">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[1,100]</w:t>
                  </w:r>
                </w:p>
              </w:tc>
              <w:tc>
                <w:tcPr>
                  <w:tcW w:w="2802" w:type="dxa"/>
                  <w:noWrap w:val="0"/>
                  <w:vAlign w:val="center"/>
                </w:tcPr>
                <w:p w14:paraId="777FB966">
                  <w:pPr>
                    <w:widowControl/>
                    <w:rPr>
                      <w:rFonts w:ascii="宋体" w:hAnsi="宋体" w:cs="仿宋_GB2312"/>
                      <w:bCs/>
                      <w:color w:val="000000"/>
                      <w:kern w:val="0"/>
                      <w:szCs w:val="24"/>
                      <w:highlight w:val="none"/>
                    </w:rPr>
                  </w:pPr>
                </w:p>
              </w:tc>
              <w:tc>
                <w:tcPr>
                  <w:tcW w:w="850" w:type="dxa"/>
                  <w:noWrap w:val="0"/>
                  <w:vAlign w:val="center"/>
                </w:tcPr>
                <w:p w14:paraId="1286D44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686D8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3EED861">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PayerAcct</w:t>
                  </w:r>
                </w:p>
              </w:tc>
              <w:tc>
                <w:tcPr>
                  <w:tcW w:w="1701" w:type="dxa"/>
                  <w:noWrap w:val="0"/>
                  <w:vAlign w:val="center"/>
                </w:tcPr>
                <w:p w14:paraId="7A46BC7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缴（付）款人账号</w:t>
                  </w:r>
                </w:p>
              </w:tc>
              <w:tc>
                <w:tcPr>
                  <w:tcW w:w="1206" w:type="dxa"/>
                  <w:noWrap w:val="0"/>
                  <w:vAlign w:val="center"/>
                </w:tcPr>
                <w:p w14:paraId="0B4B1DA9">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58917FA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,50]</w:t>
                  </w:r>
                </w:p>
              </w:tc>
              <w:tc>
                <w:tcPr>
                  <w:tcW w:w="2802" w:type="dxa"/>
                  <w:noWrap w:val="0"/>
                  <w:vAlign w:val="center"/>
                </w:tcPr>
                <w:p w14:paraId="76841A5A">
                  <w:pPr>
                    <w:widowControl/>
                    <w:rPr>
                      <w:rFonts w:ascii="宋体" w:hAnsi="宋体" w:cs="仿宋_GB2312"/>
                      <w:bCs/>
                      <w:color w:val="000000"/>
                      <w:kern w:val="0"/>
                      <w:szCs w:val="24"/>
                      <w:highlight w:val="none"/>
                    </w:rPr>
                  </w:pPr>
                </w:p>
              </w:tc>
              <w:tc>
                <w:tcPr>
                  <w:tcW w:w="850" w:type="dxa"/>
                  <w:noWrap w:val="0"/>
                  <w:vAlign w:val="center"/>
                </w:tcPr>
                <w:p w14:paraId="2271283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7D91F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50" w:hRule="atLeast"/>
              </w:trPr>
              <w:tc>
                <w:tcPr>
                  <w:tcW w:w="1701" w:type="dxa"/>
                  <w:noWrap w:val="0"/>
                  <w:vAlign w:val="top"/>
                </w:tcPr>
                <w:p w14:paraId="476C8317">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Payer</w:t>
                  </w:r>
                  <w:r>
                    <w:rPr>
                      <w:rFonts w:hint="eastAsia" w:ascii="宋体" w:hAnsi="宋体" w:cs="仿宋_GB2312"/>
                      <w:bCs/>
                      <w:color w:val="000000"/>
                      <w:kern w:val="0"/>
                      <w:szCs w:val="24"/>
                      <w:highlight w:val="none"/>
                    </w:rPr>
                    <w:t>OpBk</w:t>
                  </w:r>
                </w:p>
              </w:tc>
              <w:tc>
                <w:tcPr>
                  <w:tcW w:w="1701" w:type="dxa"/>
                  <w:noWrap w:val="0"/>
                  <w:vAlign w:val="center"/>
                </w:tcPr>
                <w:p w14:paraId="793A8E7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缴（付）款人开户行</w:t>
                  </w:r>
                </w:p>
              </w:tc>
              <w:tc>
                <w:tcPr>
                  <w:tcW w:w="1206" w:type="dxa"/>
                  <w:noWrap w:val="0"/>
                  <w:vAlign w:val="center"/>
                </w:tcPr>
                <w:p w14:paraId="6C9D4F1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3B24FB1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1</w:t>
                  </w:r>
                  <w:r>
                    <w:rPr>
                      <w:rFonts w:hint="eastAsia" w:ascii="宋体" w:hAnsi="宋体" w:cs="仿宋_GB2312"/>
                      <w:bCs/>
                      <w:color w:val="000000"/>
                      <w:kern w:val="0"/>
                      <w:szCs w:val="24"/>
                      <w:highlight w:val="none"/>
                    </w:rPr>
                    <w:t>,100]</w:t>
                  </w:r>
                </w:p>
              </w:tc>
              <w:tc>
                <w:tcPr>
                  <w:tcW w:w="2802" w:type="dxa"/>
                  <w:noWrap w:val="0"/>
                  <w:vAlign w:val="center"/>
                </w:tcPr>
                <w:p w14:paraId="451C7E92">
                  <w:pPr>
                    <w:widowControl/>
                    <w:rPr>
                      <w:rFonts w:ascii="宋体" w:hAnsi="宋体" w:cs="仿宋_GB2312"/>
                      <w:bCs/>
                      <w:color w:val="000000"/>
                      <w:kern w:val="0"/>
                      <w:szCs w:val="24"/>
                      <w:highlight w:val="none"/>
                    </w:rPr>
                  </w:pPr>
                </w:p>
              </w:tc>
              <w:tc>
                <w:tcPr>
                  <w:tcW w:w="850" w:type="dxa"/>
                  <w:noWrap w:val="0"/>
                  <w:vAlign w:val="center"/>
                </w:tcPr>
                <w:p w14:paraId="4BDCF17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2715E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50C1BA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RecAcctType</w:t>
                  </w:r>
                </w:p>
              </w:tc>
              <w:tc>
                <w:tcPr>
                  <w:tcW w:w="1701" w:type="dxa"/>
                  <w:noWrap w:val="0"/>
                  <w:vAlign w:val="center"/>
                </w:tcPr>
                <w:p w14:paraId="3A25CE0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收款人账户类型</w:t>
                  </w:r>
                </w:p>
              </w:tc>
              <w:tc>
                <w:tcPr>
                  <w:tcW w:w="1206" w:type="dxa"/>
                  <w:noWrap w:val="0"/>
                  <w:vAlign w:val="center"/>
                </w:tcPr>
                <w:p w14:paraId="7EA44DF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w:t>
                  </w:r>
                  <w:r>
                    <w:rPr>
                      <w:rFonts w:ascii="宋体" w:hAnsi="宋体" w:cs="仿宋_GB2312"/>
                      <w:bCs/>
                      <w:color w:val="000000"/>
                      <w:kern w:val="0"/>
                      <w:szCs w:val="24"/>
                      <w:highlight w:val="none"/>
                    </w:rPr>
                    <w:t>s</w:t>
                  </w:r>
                  <w:r>
                    <w:rPr>
                      <w:rFonts w:hint="eastAsia" w:ascii="宋体" w:hAnsi="宋体" w:cs="仿宋_GB2312"/>
                      <w:bCs/>
                      <w:color w:val="000000"/>
                      <w:kern w:val="0"/>
                      <w:szCs w:val="24"/>
                      <w:highlight w:val="none"/>
                    </w:rPr>
                    <w:t>tring</w:t>
                  </w:r>
                </w:p>
              </w:tc>
              <w:tc>
                <w:tcPr>
                  <w:tcW w:w="1062" w:type="dxa"/>
                  <w:noWrap w:val="0"/>
                  <w:vAlign w:val="center"/>
                </w:tcPr>
                <w:p w14:paraId="557F0D83">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2</w:t>
                  </w:r>
                </w:p>
              </w:tc>
              <w:tc>
                <w:tcPr>
                  <w:tcW w:w="2802" w:type="dxa"/>
                  <w:noWrap w:val="0"/>
                  <w:vAlign w:val="center"/>
                </w:tcPr>
                <w:p w14:paraId="02E9AA8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见</w:t>
                  </w:r>
                  <w:r>
                    <w:rPr>
                      <w:rFonts w:ascii="宋体" w:hAnsi="宋体" w:cs="仿宋_GB2312"/>
                      <w:bCs/>
                      <w:color w:val="000000"/>
                      <w:kern w:val="0"/>
                      <w:szCs w:val="24"/>
                      <w:highlight w:val="none"/>
                    </w:rPr>
                    <w:t>附录</w:t>
                  </w:r>
                  <w:r>
                    <w:rPr>
                      <w:rFonts w:hint="eastAsia" w:ascii="宋体" w:hAnsi="宋体" w:cs="仿宋_GB2312"/>
                      <w:bCs/>
                      <w:color w:val="000000"/>
                      <w:kern w:val="0"/>
                      <w:szCs w:val="24"/>
                      <w:highlight w:val="none"/>
                    </w:rPr>
                    <w:t>5</w:t>
                  </w:r>
                </w:p>
              </w:tc>
              <w:tc>
                <w:tcPr>
                  <w:tcW w:w="850" w:type="dxa"/>
                  <w:noWrap w:val="0"/>
                  <w:vAlign w:val="center"/>
                </w:tcPr>
                <w:p w14:paraId="2D06431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38FD3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6EFDDF35">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Rec</w:t>
                  </w:r>
                  <w:r>
                    <w:rPr>
                      <w:rFonts w:hint="eastAsia" w:ascii="宋体" w:hAnsi="宋体" w:cs="仿宋_GB2312"/>
                      <w:bCs/>
                      <w:color w:val="000000"/>
                      <w:kern w:val="0"/>
                      <w:szCs w:val="24"/>
                      <w:highlight w:val="none"/>
                    </w:rPr>
                    <w:t>Acct</w:t>
                  </w:r>
                </w:p>
              </w:tc>
              <w:tc>
                <w:tcPr>
                  <w:tcW w:w="1701" w:type="dxa"/>
                  <w:noWrap w:val="0"/>
                  <w:vAlign w:val="top"/>
                </w:tcPr>
                <w:p w14:paraId="6251A9A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收款人账号</w:t>
                  </w:r>
                </w:p>
              </w:tc>
              <w:tc>
                <w:tcPr>
                  <w:tcW w:w="1206" w:type="dxa"/>
                  <w:noWrap w:val="0"/>
                  <w:vAlign w:val="top"/>
                </w:tcPr>
                <w:p w14:paraId="7CF91DF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top"/>
                </w:tcPr>
                <w:p w14:paraId="0C6F2BD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w:t>
                  </w:r>
                  <w:r>
                    <w:rPr>
                      <w:rFonts w:ascii="宋体" w:hAnsi="宋体" w:cs="仿宋_GB2312"/>
                      <w:bCs/>
                      <w:color w:val="000000"/>
                      <w:kern w:val="0"/>
                      <w:szCs w:val="24"/>
                      <w:highlight w:val="none"/>
                    </w:rPr>
                    <w:t>0</w:t>
                  </w:r>
                  <w:r>
                    <w:rPr>
                      <w:rFonts w:hint="eastAsia" w:ascii="宋体" w:hAnsi="宋体" w:cs="仿宋_GB2312"/>
                      <w:bCs/>
                      <w:color w:val="000000"/>
                      <w:kern w:val="0"/>
                      <w:szCs w:val="24"/>
                      <w:highlight w:val="none"/>
                    </w:rPr>
                    <w:t>,50]</w:t>
                  </w:r>
                </w:p>
              </w:tc>
              <w:tc>
                <w:tcPr>
                  <w:tcW w:w="2802" w:type="dxa"/>
                  <w:noWrap w:val="0"/>
                  <w:vAlign w:val="top"/>
                </w:tcPr>
                <w:p w14:paraId="2C469E1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当收款人</w:t>
                  </w:r>
                  <w:r>
                    <w:rPr>
                      <w:rFonts w:ascii="宋体" w:hAnsi="宋体" w:cs="仿宋_GB2312"/>
                      <w:bCs/>
                      <w:color w:val="000000"/>
                      <w:kern w:val="0"/>
                      <w:szCs w:val="24"/>
                      <w:highlight w:val="none"/>
                    </w:rPr>
                    <w:t>账户类型为科目时，可为空</w:t>
                  </w:r>
                </w:p>
              </w:tc>
              <w:tc>
                <w:tcPr>
                  <w:tcW w:w="850" w:type="dxa"/>
                  <w:noWrap w:val="0"/>
                  <w:vAlign w:val="top"/>
                </w:tcPr>
                <w:p w14:paraId="5B3174E0">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M</w:t>
                  </w:r>
                </w:p>
              </w:tc>
            </w:tr>
            <w:tr w14:paraId="6C8AC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3C1226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Amt</w:t>
                  </w:r>
                </w:p>
              </w:tc>
              <w:tc>
                <w:tcPr>
                  <w:tcW w:w="1701" w:type="dxa"/>
                  <w:noWrap w:val="0"/>
                  <w:vAlign w:val="center"/>
                </w:tcPr>
                <w:p w14:paraId="18951F1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应缴金额</w:t>
                  </w:r>
                </w:p>
              </w:tc>
              <w:tc>
                <w:tcPr>
                  <w:tcW w:w="1206" w:type="dxa"/>
                  <w:noWrap w:val="0"/>
                  <w:vAlign w:val="center"/>
                </w:tcPr>
                <w:p w14:paraId="5713113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Currency</w:t>
                  </w:r>
                </w:p>
              </w:tc>
              <w:tc>
                <w:tcPr>
                  <w:tcW w:w="1062" w:type="dxa"/>
                  <w:noWrap w:val="0"/>
                  <w:vAlign w:val="center"/>
                </w:tcPr>
                <w:p w14:paraId="51D45F29">
                  <w:pPr>
                    <w:widowControl/>
                    <w:rPr>
                      <w:rFonts w:ascii="宋体" w:hAnsi="宋体" w:cs="仿宋_GB2312"/>
                      <w:bCs/>
                      <w:color w:val="000000"/>
                      <w:kern w:val="0"/>
                      <w:szCs w:val="24"/>
                      <w:highlight w:val="none"/>
                    </w:rPr>
                  </w:pPr>
                </w:p>
              </w:tc>
              <w:tc>
                <w:tcPr>
                  <w:tcW w:w="2802" w:type="dxa"/>
                  <w:noWrap w:val="0"/>
                  <w:vAlign w:val="center"/>
                </w:tcPr>
                <w:p w14:paraId="07E6DA26">
                  <w:pPr>
                    <w:widowControl/>
                    <w:rPr>
                      <w:rFonts w:ascii="宋体" w:hAnsi="宋体" w:cs="仿宋_GB2312"/>
                      <w:bCs/>
                      <w:color w:val="000000"/>
                      <w:kern w:val="0"/>
                      <w:szCs w:val="24"/>
                      <w:highlight w:val="none"/>
                    </w:rPr>
                  </w:pPr>
                </w:p>
              </w:tc>
              <w:tc>
                <w:tcPr>
                  <w:tcW w:w="850" w:type="dxa"/>
                  <w:noWrap w:val="0"/>
                  <w:vAlign w:val="center"/>
                </w:tcPr>
                <w:p w14:paraId="096DA004">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1D18A7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11B5917">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Result</w:t>
                  </w:r>
                </w:p>
              </w:tc>
              <w:tc>
                <w:tcPr>
                  <w:tcW w:w="1701" w:type="dxa"/>
                  <w:noWrap w:val="0"/>
                  <w:vAlign w:val="center"/>
                </w:tcPr>
                <w:p w14:paraId="0BC5F0A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划缴结果</w:t>
                  </w:r>
                </w:p>
              </w:tc>
              <w:tc>
                <w:tcPr>
                  <w:tcW w:w="1206" w:type="dxa"/>
                  <w:noWrap w:val="0"/>
                  <w:vAlign w:val="center"/>
                </w:tcPr>
                <w:p w14:paraId="79FAE78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N</w:t>
                  </w:r>
                  <w:r>
                    <w:rPr>
                      <w:rFonts w:ascii="宋体" w:hAnsi="宋体" w:cs="仿宋_GB2312"/>
                      <w:bCs/>
                      <w:color w:val="000000"/>
                      <w:kern w:val="0"/>
                      <w:szCs w:val="24"/>
                      <w:highlight w:val="none"/>
                    </w:rPr>
                    <w:t>s</w:t>
                  </w:r>
                  <w:r>
                    <w:rPr>
                      <w:rFonts w:hint="eastAsia" w:ascii="宋体" w:hAnsi="宋体" w:cs="仿宋_GB2312"/>
                      <w:bCs/>
                      <w:color w:val="000000"/>
                      <w:kern w:val="0"/>
                      <w:szCs w:val="24"/>
                      <w:highlight w:val="none"/>
                    </w:rPr>
                    <w:t>tring</w:t>
                  </w:r>
                </w:p>
              </w:tc>
              <w:tc>
                <w:tcPr>
                  <w:tcW w:w="1062" w:type="dxa"/>
                  <w:noWrap w:val="0"/>
                  <w:vAlign w:val="center"/>
                </w:tcPr>
                <w:p w14:paraId="6E4B0ED6">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1</w:t>
                  </w:r>
                </w:p>
              </w:tc>
              <w:tc>
                <w:tcPr>
                  <w:tcW w:w="2802" w:type="dxa"/>
                  <w:noWrap w:val="0"/>
                  <w:vAlign w:val="center"/>
                </w:tcPr>
                <w:p w14:paraId="6BFA2FD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0－失败，1－成功</w:t>
                  </w:r>
                </w:p>
              </w:tc>
              <w:tc>
                <w:tcPr>
                  <w:tcW w:w="850" w:type="dxa"/>
                  <w:noWrap w:val="0"/>
                  <w:vAlign w:val="center"/>
                </w:tcPr>
                <w:p w14:paraId="2E85F2A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64CCB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46B013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ResultDes</w:t>
                  </w:r>
                </w:p>
              </w:tc>
              <w:tc>
                <w:tcPr>
                  <w:tcW w:w="1701" w:type="dxa"/>
                  <w:noWrap w:val="0"/>
                  <w:vAlign w:val="center"/>
                </w:tcPr>
                <w:p w14:paraId="7983F79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划缴结果描述</w:t>
                  </w:r>
                </w:p>
              </w:tc>
              <w:tc>
                <w:tcPr>
                  <w:tcW w:w="1206" w:type="dxa"/>
                  <w:noWrap w:val="0"/>
                  <w:vAlign w:val="center"/>
                </w:tcPr>
                <w:p w14:paraId="26B4A1B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14DAA703">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0</w:t>
                  </w:r>
                  <w:r>
                    <w:rPr>
                      <w:rFonts w:ascii="宋体" w:hAnsi="宋体" w:cs="仿宋_GB2312"/>
                      <w:bCs/>
                      <w:color w:val="000000"/>
                      <w:kern w:val="0"/>
                      <w:szCs w:val="24"/>
                      <w:highlight w:val="none"/>
                    </w:rPr>
                    <w:t>,</w:t>
                  </w:r>
                  <w:r>
                    <w:rPr>
                      <w:rFonts w:hint="eastAsia" w:ascii="宋体" w:hAnsi="宋体" w:cs="仿宋_GB2312"/>
                      <w:bCs/>
                      <w:color w:val="000000"/>
                      <w:kern w:val="0"/>
                      <w:szCs w:val="24"/>
                      <w:highlight w:val="none"/>
                    </w:rPr>
                    <w:t>10</w:t>
                  </w:r>
                  <w:r>
                    <w:rPr>
                      <w:rFonts w:ascii="宋体" w:hAnsi="宋体" w:cs="仿宋_GB2312"/>
                      <w:bCs/>
                      <w:color w:val="000000"/>
                      <w:kern w:val="0"/>
                      <w:szCs w:val="24"/>
                      <w:highlight w:val="none"/>
                    </w:rPr>
                    <w:t>0]</w:t>
                  </w:r>
                </w:p>
              </w:tc>
              <w:tc>
                <w:tcPr>
                  <w:tcW w:w="2802" w:type="dxa"/>
                  <w:noWrap w:val="0"/>
                  <w:vAlign w:val="center"/>
                </w:tcPr>
                <w:p w14:paraId="54B6B41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失败时填写失败原因</w:t>
                  </w:r>
                </w:p>
              </w:tc>
              <w:tc>
                <w:tcPr>
                  <w:tcW w:w="850" w:type="dxa"/>
                  <w:noWrap w:val="0"/>
                  <w:vAlign w:val="center"/>
                </w:tcPr>
                <w:p w14:paraId="5745616C">
                  <w:pPr>
                    <w:widowControl/>
                    <w:rPr>
                      <w:rFonts w:ascii="宋体" w:hAnsi="宋体" w:cs="仿宋_GB2312"/>
                      <w:bCs/>
                      <w:color w:val="000000"/>
                      <w:kern w:val="0"/>
                      <w:szCs w:val="24"/>
                      <w:highlight w:val="none"/>
                    </w:rPr>
                  </w:pPr>
                  <w:r>
                    <w:rPr>
                      <w:rFonts w:ascii="宋体" w:hAnsi="宋体" w:cs="仿宋_GB2312"/>
                      <w:bCs/>
                      <w:color w:val="000000"/>
                      <w:kern w:val="0"/>
                      <w:szCs w:val="24"/>
                      <w:highlight w:val="none"/>
                    </w:rPr>
                    <w:t>O</w:t>
                  </w:r>
                </w:p>
              </w:tc>
            </w:tr>
            <w:tr w14:paraId="5CFB0D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022A37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PaidAmt</w:t>
                  </w:r>
                </w:p>
              </w:tc>
              <w:tc>
                <w:tcPr>
                  <w:tcW w:w="1701" w:type="dxa"/>
                  <w:noWrap w:val="0"/>
                  <w:vAlign w:val="center"/>
                </w:tcPr>
                <w:p w14:paraId="31AF292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实缴金额</w:t>
                  </w:r>
                </w:p>
              </w:tc>
              <w:tc>
                <w:tcPr>
                  <w:tcW w:w="1206" w:type="dxa"/>
                  <w:noWrap w:val="0"/>
                  <w:vAlign w:val="center"/>
                </w:tcPr>
                <w:p w14:paraId="1E63DF6A">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Currency</w:t>
                  </w:r>
                </w:p>
              </w:tc>
              <w:tc>
                <w:tcPr>
                  <w:tcW w:w="1062" w:type="dxa"/>
                  <w:noWrap w:val="0"/>
                  <w:vAlign w:val="center"/>
                </w:tcPr>
                <w:p w14:paraId="121C8FE1">
                  <w:pPr>
                    <w:widowControl/>
                    <w:rPr>
                      <w:rFonts w:ascii="宋体" w:hAnsi="宋体" w:cs="仿宋_GB2312"/>
                      <w:bCs/>
                      <w:color w:val="000000"/>
                      <w:kern w:val="0"/>
                      <w:szCs w:val="24"/>
                      <w:highlight w:val="none"/>
                    </w:rPr>
                  </w:pPr>
                </w:p>
              </w:tc>
              <w:tc>
                <w:tcPr>
                  <w:tcW w:w="2802" w:type="dxa"/>
                  <w:noWrap w:val="0"/>
                  <w:vAlign w:val="center"/>
                </w:tcPr>
                <w:p w14:paraId="5FBE74AE">
                  <w:pPr>
                    <w:widowControl/>
                    <w:rPr>
                      <w:rFonts w:ascii="宋体" w:hAnsi="宋体" w:cs="仿宋_GB2312"/>
                      <w:bCs/>
                      <w:color w:val="000000"/>
                      <w:kern w:val="0"/>
                      <w:szCs w:val="24"/>
                      <w:highlight w:val="none"/>
                    </w:rPr>
                  </w:pPr>
                </w:p>
              </w:tc>
              <w:tc>
                <w:tcPr>
                  <w:tcW w:w="850" w:type="dxa"/>
                  <w:noWrap w:val="0"/>
                  <w:vAlign w:val="center"/>
                </w:tcPr>
                <w:p w14:paraId="0700E21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645BC5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DC8227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Tra</w:t>
                  </w:r>
                  <w:r>
                    <w:rPr>
                      <w:rFonts w:ascii="宋体" w:hAnsi="宋体" w:cs="仿宋_GB2312"/>
                      <w:bCs/>
                      <w:color w:val="000000"/>
                      <w:kern w:val="0"/>
                      <w:szCs w:val="24"/>
                      <w:highlight w:val="none"/>
                    </w:rPr>
                    <w:t>No</w:t>
                  </w:r>
                  <w:r>
                    <w:rPr>
                      <w:rFonts w:hint="eastAsia" w:ascii="宋体" w:hAnsi="宋体" w:cs="仿宋_GB2312"/>
                      <w:bCs/>
                      <w:color w:val="000000"/>
                      <w:kern w:val="0"/>
                      <w:szCs w:val="24"/>
                      <w:highlight w:val="none"/>
                    </w:rPr>
                    <w:t>M</w:t>
                  </w:r>
                </w:p>
              </w:tc>
              <w:tc>
                <w:tcPr>
                  <w:tcW w:w="1701" w:type="dxa"/>
                  <w:noWrap w:val="0"/>
                  <w:vAlign w:val="center"/>
                </w:tcPr>
                <w:p w14:paraId="27ECF58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资金流水号</w:t>
                  </w:r>
                </w:p>
              </w:tc>
              <w:tc>
                <w:tcPr>
                  <w:tcW w:w="1206" w:type="dxa"/>
                  <w:noWrap w:val="0"/>
                  <w:vAlign w:val="center"/>
                </w:tcPr>
                <w:p w14:paraId="7E46EEA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String</w:t>
                  </w:r>
                </w:p>
              </w:tc>
              <w:tc>
                <w:tcPr>
                  <w:tcW w:w="1062" w:type="dxa"/>
                  <w:noWrap w:val="0"/>
                  <w:vAlign w:val="center"/>
                </w:tcPr>
                <w:p w14:paraId="673A585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[0,50]</w:t>
                  </w:r>
                </w:p>
              </w:tc>
              <w:tc>
                <w:tcPr>
                  <w:tcW w:w="2802" w:type="dxa"/>
                  <w:noWrap w:val="0"/>
                  <w:vAlign w:val="center"/>
                </w:tcPr>
                <w:p w14:paraId="01F45DB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划缴成功时填写，资金交易流水号，要保证行内唯一</w:t>
                  </w:r>
                </w:p>
              </w:tc>
              <w:tc>
                <w:tcPr>
                  <w:tcW w:w="850" w:type="dxa"/>
                  <w:noWrap w:val="0"/>
                  <w:vAlign w:val="center"/>
                </w:tcPr>
                <w:p w14:paraId="38B6A4E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w:t>
                  </w:r>
                </w:p>
              </w:tc>
            </w:tr>
            <w:tr w14:paraId="4D9798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4B812C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Memo</w:t>
                  </w:r>
                </w:p>
              </w:tc>
              <w:tc>
                <w:tcPr>
                  <w:tcW w:w="1701" w:type="dxa"/>
                  <w:noWrap w:val="0"/>
                  <w:vAlign w:val="top"/>
                </w:tcPr>
                <w:p w14:paraId="173BDF38">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备注</w:t>
                  </w:r>
                </w:p>
              </w:tc>
              <w:tc>
                <w:tcPr>
                  <w:tcW w:w="1206" w:type="dxa"/>
                  <w:noWrap w:val="0"/>
                  <w:vAlign w:val="center"/>
                </w:tcPr>
                <w:p w14:paraId="1F1A77A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center"/>
                </w:tcPr>
                <w:p w14:paraId="3B37D0C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02" w:type="dxa"/>
                  <w:noWrap w:val="0"/>
                  <w:vAlign w:val="top"/>
                </w:tcPr>
                <w:p w14:paraId="1329AD73">
                  <w:pPr>
                    <w:widowControl/>
                    <w:rPr>
                      <w:rFonts w:ascii="宋体" w:hAnsi="宋体" w:cs="仿宋_GB2312"/>
                      <w:bCs/>
                      <w:color w:val="000000"/>
                      <w:kern w:val="0"/>
                      <w:szCs w:val="24"/>
                      <w:highlight w:val="none"/>
                    </w:rPr>
                  </w:pPr>
                </w:p>
              </w:tc>
              <w:tc>
                <w:tcPr>
                  <w:tcW w:w="850" w:type="dxa"/>
                  <w:noWrap w:val="0"/>
                  <w:vAlign w:val="top"/>
                </w:tcPr>
                <w:p w14:paraId="6031BD8E">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48773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4BF560C">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Hold1</w:t>
                  </w:r>
                </w:p>
              </w:tc>
              <w:tc>
                <w:tcPr>
                  <w:tcW w:w="1701" w:type="dxa"/>
                  <w:noWrap w:val="0"/>
                  <w:vAlign w:val="top"/>
                </w:tcPr>
                <w:p w14:paraId="257A9B15">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06" w:type="dxa"/>
                  <w:noWrap w:val="0"/>
                  <w:vAlign w:val="top"/>
                </w:tcPr>
                <w:p w14:paraId="3A1D6F5F">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top"/>
                </w:tcPr>
                <w:p w14:paraId="4E140DB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02" w:type="dxa"/>
                  <w:noWrap w:val="0"/>
                  <w:vAlign w:val="top"/>
                </w:tcPr>
                <w:p w14:paraId="462A63C0">
                  <w:pPr>
                    <w:widowControl/>
                    <w:rPr>
                      <w:rFonts w:ascii="宋体" w:hAnsi="宋体" w:cs="仿宋_GB2312"/>
                      <w:bCs/>
                      <w:color w:val="000000"/>
                      <w:kern w:val="0"/>
                      <w:szCs w:val="24"/>
                      <w:highlight w:val="none"/>
                    </w:rPr>
                  </w:pPr>
                </w:p>
              </w:tc>
              <w:tc>
                <w:tcPr>
                  <w:tcW w:w="850" w:type="dxa"/>
                  <w:noWrap w:val="0"/>
                  <w:vAlign w:val="top"/>
                </w:tcPr>
                <w:p w14:paraId="3FC11CD2">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r w14:paraId="53E460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371E331">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Hold2</w:t>
                  </w:r>
                </w:p>
              </w:tc>
              <w:tc>
                <w:tcPr>
                  <w:tcW w:w="1701" w:type="dxa"/>
                  <w:noWrap w:val="0"/>
                  <w:vAlign w:val="top"/>
                </w:tcPr>
                <w:p w14:paraId="1BB10BA0">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预留字段</w:t>
                  </w:r>
                </w:p>
              </w:tc>
              <w:tc>
                <w:tcPr>
                  <w:tcW w:w="1206" w:type="dxa"/>
                  <w:noWrap w:val="0"/>
                  <w:vAlign w:val="top"/>
                </w:tcPr>
                <w:p w14:paraId="59C5B31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GBString</w:t>
                  </w:r>
                </w:p>
              </w:tc>
              <w:tc>
                <w:tcPr>
                  <w:tcW w:w="1062" w:type="dxa"/>
                  <w:noWrap w:val="0"/>
                  <w:vAlign w:val="top"/>
                </w:tcPr>
                <w:p w14:paraId="206BB71B">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[0,100]</w:t>
                  </w:r>
                </w:p>
              </w:tc>
              <w:tc>
                <w:tcPr>
                  <w:tcW w:w="2802" w:type="dxa"/>
                  <w:noWrap w:val="0"/>
                  <w:vAlign w:val="top"/>
                </w:tcPr>
                <w:p w14:paraId="4DE4F575">
                  <w:pPr>
                    <w:widowControl/>
                    <w:rPr>
                      <w:rFonts w:ascii="宋体" w:hAnsi="宋体" w:cs="仿宋_GB2312"/>
                      <w:bCs/>
                      <w:color w:val="000000"/>
                      <w:kern w:val="0"/>
                      <w:szCs w:val="24"/>
                      <w:highlight w:val="none"/>
                    </w:rPr>
                  </w:pPr>
                </w:p>
              </w:tc>
              <w:tc>
                <w:tcPr>
                  <w:tcW w:w="850" w:type="dxa"/>
                  <w:noWrap w:val="0"/>
                  <w:vAlign w:val="top"/>
                </w:tcPr>
                <w:p w14:paraId="56F7B123">
                  <w:pPr>
                    <w:widowControl/>
                    <w:rPr>
                      <w:rFonts w:ascii="宋体" w:hAnsi="宋体" w:cs="仿宋_GB2312"/>
                      <w:bCs/>
                      <w:color w:val="000000"/>
                      <w:kern w:val="0"/>
                      <w:szCs w:val="24"/>
                      <w:highlight w:val="none"/>
                    </w:rPr>
                  </w:pPr>
                  <w:r>
                    <w:rPr>
                      <w:rFonts w:hint="eastAsia" w:ascii="宋体" w:hAnsi="宋体" w:cs="仿宋_GB2312"/>
                      <w:bCs/>
                      <w:color w:val="000000"/>
                      <w:kern w:val="0"/>
                      <w:szCs w:val="24"/>
                      <w:highlight w:val="none"/>
                    </w:rPr>
                    <w:t>O</w:t>
                  </w:r>
                </w:p>
              </w:tc>
            </w:tr>
          </w:tbl>
          <w:p w14:paraId="09CCF1FF">
            <w:pPr>
              <w:ind w:firstLine="472" w:firstLineChars="225"/>
              <w:rPr>
                <w:color w:val="000000"/>
                <w:highlight w:val="none"/>
              </w:rPr>
            </w:pPr>
          </w:p>
          <w:p w14:paraId="218D6CF8">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8.1.1.4.15</w:t>
            </w:r>
            <w:r>
              <w:rPr>
                <w:rFonts w:hint="eastAsia"/>
                <w:color w:val="000000"/>
              </w:rPr>
              <w:t>缴款资金退付路由转发服务改造</w:t>
            </w:r>
          </w:p>
          <w:p w14:paraId="02E30330">
            <w:pPr>
              <w:pStyle w:val="30"/>
              <w:rPr>
                <w:color w:val="000000"/>
                <w:highlight w:val="none"/>
              </w:rPr>
            </w:pPr>
            <w:r>
              <w:rPr>
                <w:rFonts w:hint="eastAsia"/>
                <w:color w:val="000000"/>
                <w:highlight w:val="none"/>
              </w:rPr>
              <w:t>当发生技术性差错或其他情况需要进行退付时，由</w:t>
            </w:r>
            <w:r>
              <w:rPr>
                <w:rFonts w:hint="eastAsia"/>
                <w:color w:val="000000"/>
                <w:highlight w:val="none"/>
                <w:lang w:eastAsia="zh-CN"/>
              </w:rPr>
              <w:t>非税收入征缴信息管理子系统</w:t>
            </w:r>
            <w:r>
              <w:rPr>
                <w:rFonts w:hint="eastAsia"/>
                <w:color w:val="000000"/>
                <w:highlight w:val="none"/>
              </w:rPr>
              <w:t>向收单机构或收款行发送缴款资金退付报文，银行系统据此办理退款。</w:t>
            </w:r>
          </w:p>
          <w:p w14:paraId="353F3DC6">
            <w:pPr>
              <w:pStyle w:val="30"/>
              <w:rPr>
                <w:color w:val="000000"/>
                <w:highlight w:val="none"/>
              </w:rPr>
            </w:pPr>
            <w:r>
              <w:rPr>
                <w:rFonts w:hint="eastAsia"/>
                <w:color w:val="000000"/>
                <w:highlight w:val="none"/>
              </w:rPr>
              <w:t>报文体内部XML节点TAG：Voucher</w:t>
            </w:r>
          </w:p>
          <w:tbl>
            <w:tblPr>
              <w:tblStyle w:val="23"/>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842"/>
              <w:gridCol w:w="1276"/>
              <w:gridCol w:w="1134"/>
              <w:gridCol w:w="2552"/>
              <w:gridCol w:w="850"/>
            </w:tblGrid>
            <w:tr w14:paraId="0B10B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668" w:type="dxa"/>
                  <w:noWrap w:val="0"/>
                  <w:vAlign w:val="center"/>
                </w:tcPr>
                <w:p w14:paraId="713B6D14">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842" w:type="dxa"/>
                  <w:noWrap w:val="0"/>
                  <w:vAlign w:val="center"/>
                </w:tcPr>
                <w:p w14:paraId="1BCCA0A0">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276" w:type="dxa"/>
                  <w:noWrap w:val="0"/>
                  <w:vAlign w:val="center"/>
                </w:tcPr>
                <w:p w14:paraId="77193C6C">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134" w:type="dxa"/>
                  <w:noWrap w:val="0"/>
                  <w:vAlign w:val="center"/>
                </w:tcPr>
                <w:p w14:paraId="2BA51CBE">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552" w:type="dxa"/>
                  <w:noWrap w:val="0"/>
                  <w:vAlign w:val="center"/>
                </w:tcPr>
                <w:p w14:paraId="4D7E8FA3">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50" w:type="dxa"/>
                  <w:noWrap w:val="0"/>
                  <w:vAlign w:val="center"/>
                </w:tcPr>
                <w:p w14:paraId="3888C10E">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6011B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70122D7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Date</w:t>
                  </w:r>
                </w:p>
              </w:tc>
              <w:tc>
                <w:tcPr>
                  <w:tcW w:w="1842" w:type="dxa"/>
                  <w:noWrap w:val="0"/>
                  <w:vAlign w:val="center"/>
                </w:tcPr>
                <w:p w14:paraId="6590D03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退付日期</w:t>
                  </w:r>
                </w:p>
              </w:tc>
              <w:tc>
                <w:tcPr>
                  <w:tcW w:w="1276" w:type="dxa"/>
                  <w:noWrap w:val="0"/>
                  <w:vAlign w:val="center"/>
                </w:tcPr>
                <w:p w14:paraId="778DEA42">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w:t>
                  </w:r>
                  <w:r>
                    <w:rPr>
                      <w:rFonts w:hint="eastAsia" w:ascii="宋体" w:hAnsi="宋体"/>
                      <w:color w:val="000000"/>
                      <w:szCs w:val="24"/>
                      <w:highlight w:val="none"/>
                    </w:rPr>
                    <w:t>ate</w:t>
                  </w:r>
                </w:p>
              </w:tc>
              <w:tc>
                <w:tcPr>
                  <w:tcW w:w="1134" w:type="dxa"/>
                  <w:noWrap w:val="0"/>
                  <w:vAlign w:val="center"/>
                </w:tcPr>
                <w:p w14:paraId="6B40D19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552" w:type="dxa"/>
                  <w:noWrap w:val="0"/>
                  <w:vAlign w:val="center"/>
                </w:tcPr>
                <w:p w14:paraId="1102131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退付日期</w:t>
                  </w:r>
                </w:p>
              </w:tc>
              <w:tc>
                <w:tcPr>
                  <w:tcW w:w="850" w:type="dxa"/>
                  <w:noWrap w:val="0"/>
                  <w:vAlign w:val="center"/>
                </w:tcPr>
                <w:p w14:paraId="44D6EB4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70ECD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66A1A43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BatchNo</w:t>
                  </w:r>
                </w:p>
              </w:tc>
              <w:tc>
                <w:tcPr>
                  <w:tcW w:w="1842" w:type="dxa"/>
                  <w:noWrap w:val="0"/>
                  <w:vAlign w:val="center"/>
                </w:tcPr>
                <w:p w14:paraId="2A5ADFC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退付批次号</w:t>
                  </w:r>
                </w:p>
              </w:tc>
              <w:tc>
                <w:tcPr>
                  <w:tcW w:w="1276" w:type="dxa"/>
                  <w:noWrap w:val="0"/>
                  <w:vAlign w:val="center"/>
                </w:tcPr>
                <w:p w14:paraId="4E814E1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23C19B1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w:t>
                  </w:r>
                  <w:r>
                    <w:rPr>
                      <w:rFonts w:ascii="宋体" w:hAnsi="宋体"/>
                      <w:color w:val="000000"/>
                      <w:szCs w:val="24"/>
                      <w:highlight w:val="none"/>
                    </w:rPr>
                    <w:t>5</w:t>
                  </w:r>
                  <w:r>
                    <w:rPr>
                      <w:rFonts w:hint="eastAsia" w:ascii="宋体" w:hAnsi="宋体"/>
                      <w:color w:val="000000"/>
                      <w:szCs w:val="24"/>
                      <w:highlight w:val="none"/>
                    </w:rPr>
                    <w:t>]</w:t>
                  </w:r>
                </w:p>
              </w:tc>
              <w:tc>
                <w:tcPr>
                  <w:tcW w:w="2552" w:type="dxa"/>
                  <w:noWrap w:val="0"/>
                  <w:vAlign w:val="center"/>
                </w:tcPr>
                <w:p w14:paraId="1D3C6A6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财政退付唯一标识，规则见附录3，</w:t>
                  </w:r>
                  <w:r>
                    <w:rPr>
                      <w:rFonts w:ascii="宋体" w:hAnsi="宋体"/>
                      <w:color w:val="000000"/>
                      <w:szCs w:val="24"/>
                      <w:highlight w:val="none"/>
                    </w:rPr>
                    <w:t>同一个批次号，银行</w:t>
                  </w:r>
                  <w:r>
                    <w:rPr>
                      <w:rFonts w:hint="eastAsia" w:ascii="宋体" w:hAnsi="宋体"/>
                      <w:color w:val="000000"/>
                      <w:szCs w:val="24"/>
                      <w:highlight w:val="none"/>
                    </w:rPr>
                    <w:t>只能进行一次成功的处理</w:t>
                  </w:r>
                </w:p>
              </w:tc>
              <w:tc>
                <w:tcPr>
                  <w:tcW w:w="850" w:type="dxa"/>
                  <w:noWrap w:val="0"/>
                  <w:vAlign w:val="center"/>
                </w:tcPr>
                <w:p w14:paraId="098598F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6532F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640A584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AcctType</w:t>
                  </w:r>
                </w:p>
              </w:tc>
              <w:tc>
                <w:tcPr>
                  <w:tcW w:w="1842" w:type="dxa"/>
                  <w:noWrap w:val="0"/>
                  <w:vAlign w:val="center"/>
                </w:tcPr>
                <w:p w14:paraId="6EC19B5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w:t>
                  </w:r>
                  <w:r>
                    <w:rPr>
                      <w:rFonts w:ascii="宋体" w:hAnsi="宋体"/>
                      <w:color w:val="000000"/>
                      <w:szCs w:val="24"/>
                      <w:highlight w:val="none"/>
                    </w:rPr>
                    <w:t>账号类型</w:t>
                  </w:r>
                </w:p>
              </w:tc>
              <w:tc>
                <w:tcPr>
                  <w:tcW w:w="1276" w:type="dxa"/>
                  <w:noWrap w:val="0"/>
                  <w:vAlign w:val="center"/>
                </w:tcPr>
                <w:p w14:paraId="7F75526A">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N</w:t>
                  </w:r>
                  <w:r>
                    <w:rPr>
                      <w:rFonts w:hint="eastAsia" w:ascii="宋体" w:hAnsi="宋体"/>
                      <w:color w:val="000000"/>
                      <w:szCs w:val="24"/>
                      <w:highlight w:val="none"/>
                    </w:rPr>
                    <w:t>String</w:t>
                  </w:r>
                </w:p>
              </w:tc>
              <w:tc>
                <w:tcPr>
                  <w:tcW w:w="1134" w:type="dxa"/>
                  <w:noWrap w:val="0"/>
                  <w:vAlign w:val="center"/>
                </w:tcPr>
                <w:p w14:paraId="32D1ECC7">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2</w:t>
                  </w:r>
                </w:p>
              </w:tc>
              <w:tc>
                <w:tcPr>
                  <w:tcW w:w="2552" w:type="dxa"/>
                  <w:noWrap w:val="0"/>
                  <w:vAlign w:val="center"/>
                </w:tcPr>
                <w:p w14:paraId="5F95000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见</w:t>
                  </w:r>
                  <w:r>
                    <w:rPr>
                      <w:rFonts w:ascii="宋体" w:hAnsi="宋体"/>
                      <w:color w:val="000000"/>
                      <w:szCs w:val="24"/>
                      <w:highlight w:val="none"/>
                    </w:rPr>
                    <w:t>附录</w:t>
                  </w:r>
                  <w:r>
                    <w:rPr>
                      <w:rFonts w:hint="eastAsia" w:ascii="宋体" w:hAnsi="宋体"/>
                      <w:color w:val="000000"/>
                      <w:szCs w:val="24"/>
                      <w:highlight w:val="none"/>
                    </w:rPr>
                    <w:t>5</w:t>
                  </w:r>
                </w:p>
              </w:tc>
              <w:tc>
                <w:tcPr>
                  <w:tcW w:w="850" w:type="dxa"/>
                  <w:noWrap w:val="0"/>
                  <w:vAlign w:val="center"/>
                </w:tcPr>
                <w:p w14:paraId="31D6EBF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4AAAD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668" w:type="dxa"/>
                  <w:noWrap w:val="0"/>
                  <w:vAlign w:val="top"/>
                </w:tcPr>
                <w:p w14:paraId="2AE8322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Acct</w:t>
                  </w:r>
                </w:p>
              </w:tc>
              <w:tc>
                <w:tcPr>
                  <w:tcW w:w="1842" w:type="dxa"/>
                  <w:noWrap w:val="0"/>
                  <w:vAlign w:val="center"/>
                </w:tcPr>
                <w:p w14:paraId="2AD8E8B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退付账号</w:t>
                  </w:r>
                </w:p>
              </w:tc>
              <w:tc>
                <w:tcPr>
                  <w:tcW w:w="1276" w:type="dxa"/>
                  <w:noWrap w:val="0"/>
                  <w:vAlign w:val="center"/>
                </w:tcPr>
                <w:p w14:paraId="6FA9FF7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612262F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,50]</w:t>
                  </w:r>
                </w:p>
              </w:tc>
              <w:tc>
                <w:tcPr>
                  <w:tcW w:w="2552" w:type="dxa"/>
                  <w:vMerge w:val="restart"/>
                  <w:noWrap w:val="0"/>
                  <w:vAlign w:val="center"/>
                </w:tcPr>
                <w:p w14:paraId="6567CA2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当</w:t>
                  </w:r>
                  <w:r>
                    <w:rPr>
                      <w:rFonts w:ascii="宋体" w:hAnsi="宋体"/>
                      <w:color w:val="000000"/>
                      <w:szCs w:val="24"/>
                      <w:highlight w:val="none"/>
                    </w:rPr>
                    <w:t>退付账户类型为科目时，可为空</w:t>
                  </w:r>
                </w:p>
              </w:tc>
              <w:tc>
                <w:tcPr>
                  <w:tcW w:w="850" w:type="dxa"/>
                  <w:noWrap w:val="0"/>
                  <w:vAlign w:val="center"/>
                </w:tcPr>
                <w:p w14:paraId="4FF70C6D">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092DE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1ACA6C5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AcctName</w:t>
                  </w:r>
                </w:p>
              </w:tc>
              <w:tc>
                <w:tcPr>
                  <w:tcW w:w="1842" w:type="dxa"/>
                  <w:noWrap w:val="0"/>
                  <w:vAlign w:val="center"/>
                </w:tcPr>
                <w:p w14:paraId="55F7D71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退付账户全称</w:t>
                  </w:r>
                </w:p>
              </w:tc>
              <w:tc>
                <w:tcPr>
                  <w:tcW w:w="1276" w:type="dxa"/>
                  <w:noWrap w:val="0"/>
                  <w:vAlign w:val="center"/>
                </w:tcPr>
                <w:p w14:paraId="0FB40AD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6C6B733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,100]</w:t>
                  </w:r>
                </w:p>
              </w:tc>
              <w:tc>
                <w:tcPr>
                  <w:tcW w:w="2552" w:type="dxa"/>
                  <w:vMerge w:val="continue"/>
                  <w:noWrap w:val="0"/>
                  <w:vAlign w:val="center"/>
                </w:tcPr>
                <w:p w14:paraId="2DACFF81">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6309DD62">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297761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1FFA65F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AcctOpBk</w:t>
                  </w:r>
                </w:p>
              </w:tc>
              <w:tc>
                <w:tcPr>
                  <w:tcW w:w="1842" w:type="dxa"/>
                  <w:noWrap w:val="0"/>
                  <w:vAlign w:val="center"/>
                </w:tcPr>
                <w:p w14:paraId="56E357C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退付账户开户行</w:t>
                  </w:r>
                </w:p>
              </w:tc>
              <w:tc>
                <w:tcPr>
                  <w:tcW w:w="1276" w:type="dxa"/>
                  <w:noWrap w:val="0"/>
                  <w:vAlign w:val="center"/>
                </w:tcPr>
                <w:p w14:paraId="7E3A3C1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29E797C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,100]</w:t>
                  </w:r>
                </w:p>
              </w:tc>
              <w:tc>
                <w:tcPr>
                  <w:tcW w:w="2552" w:type="dxa"/>
                  <w:vMerge w:val="continue"/>
                  <w:noWrap w:val="0"/>
                  <w:vAlign w:val="center"/>
                </w:tcPr>
                <w:p w14:paraId="0C657ED2">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2CAD401F">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4754A5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55CDC8EC">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BkCode</w:t>
                  </w:r>
                </w:p>
              </w:tc>
              <w:tc>
                <w:tcPr>
                  <w:tcW w:w="1842" w:type="dxa"/>
                  <w:noWrap w:val="0"/>
                  <w:vAlign w:val="center"/>
                </w:tcPr>
                <w:p w14:paraId="59AFB8D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银行代码</w:t>
                  </w:r>
                </w:p>
              </w:tc>
              <w:tc>
                <w:tcPr>
                  <w:tcW w:w="1276" w:type="dxa"/>
                  <w:noWrap w:val="0"/>
                  <w:vAlign w:val="center"/>
                </w:tcPr>
                <w:p w14:paraId="17D6FD3E">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NString</w:t>
                  </w:r>
                </w:p>
              </w:tc>
              <w:tc>
                <w:tcPr>
                  <w:tcW w:w="1134" w:type="dxa"/>
                  <w:noWrap w:val="0"/>
                  <w:vAlign w:val="center"/>
                </w:tcPr>
                <w:p w14:paraId="6041E3B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2552" w:type="dxa"/>
                  <w:noWrap w:val="0"/>
                  <w:vAlign w:val="center"/>
                </w:tcPr>
                <w:p w14:paraId="454759A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见附录</w:t>
                  </w:r>
                  <w:r>
                    <w:rPr>
                      <w:rFonts w:ascii="宋体" w:hAnsi="宋体"/>
                      <w:color w:val="000000"/>
                      <w:szCs w:val="24"/>
                      <w:highlight w:val="none"/>
                    </w:rPr>
                    <w:t>7</w:t>
                  </w:r>
                </w:p>
              </w:tc>
              <w:tc>
                <w:tcPr>
                  <w:tcW w:w="850" w:type="dxa"/>
                  <w:noWrap w:val="0"/>
                  <w:vAlign w:val="center"/>
                </w:tcPr>
                <w:p w14:paraId="157EF9E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00465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583A5AD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Tra</w:t>
                  </w:r>
                  <w:r>
                    <w:rPr>
                      <w:rFonts w:ascii="宋体" w:hAnsi="宋体"/>
                      <w:color w:val="000000"/>
                      <w:szCs w:val="24"/>
                      <w:highlight w:val="none"/>
                    </w:rPr>
                    <w:t>No</w:t>
                  </w:r>
                  <w:r>
                    <w:rPr>
                      <w:rFonts w:hint="eastAsia" w:ascii="宋体" w:hAnsi="宋体"/>
                      <w:color w:val="000000"/>
                      <w:szCs w:val="24"/>
                      <w:highlight w:val="none"/>
                    </w:rPr>
                    <w:t>Bus</w:t>
                  </w:r>
                </w:p>
              </w:tc>
              <w:tc>
                <w:tcPr>
                  <w:tcW w:w="1842" w:type="dxa"/>
                  <w:noWrap w:val="0"/>
                  <w:vAlign w:val="center"/>
                </w:tcPr>
                <w:p w14:paraId="4A047C6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缴款确认流水号</w:t>
                  </w:r>
                </w:p>
              </w:tc>
              <w:tc>
                <w:tcPr>
                  <w:tcW w:w="1276" w:type="dxa"/>
                  <w:noWrap w:val="0"/>
                  <w:vAlign w:val="center"/>
                </w:tcPr>
                <w:p w14:paraId="7D77DD9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3F2F51A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[1,50]</w:t>
                  </w:r>
                </w:p>
              </w:tc>
              <w:tc>
                <w:tcPr>
                  <w:tcW w:w="2552" w:type="dxa"/>
                  <w:noWrap w:val="0"/>
                  <w:vAlign w:val="center"/>
                </w:tcPr>
                <w:p w14:paraId="7B02E28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该笔资金缴款时的交易流水号</w:t>
                  </w:r>
                </w:p>
              </w:tc>
              <w:tc>
                <w:tcPr>
                  <w:tcW w:w="850" w:type="dxa"/>
                  <w:noWrap w:val="0"/>
                  <w:vAlign w:val="center"/>
                </w:tcPr>
                <w:p w14:paraId="209E9DC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49EA9F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5C01C2BD">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CfmDate</w:t>
                  </w:r>
                </w:p>
              </w:tc>
              <w:tc>
                <w:tcPr>
                  <w:tcW w:w="1842" w:type="dxa"/>
                  <w:noWrap w:val="0"/>
                  <w:vAlign w:val="center"/>
                </w:tcPr>
                <w:p w14:paraId="2C4083A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缴款日期</w:t>
                  </w:r>
                </w:p>
              </w:tc>
              <w:tc>
                <w:tcPr>
                  <w:tcW w:w="1276" w:type="dxa"/>
                  <w:noWrap w:val="0"/>
                  <w:vAlign w:val="center"/>
                </w:tcPr>
                <w:p w14:paraId="77C806D3">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Date</w:t>
                  </w:r>
                </w:p>
              </w:tc>
              <w:tc>
                <w:tcPr>
                  <w:tcW w:w="1134" w:type="dxa"/>
                  <w:noWrap w:val="0"/>
                  <w:vAlign w:val="center"/>
                </w:tcPr>
                <w:p w14:paraId="6497C84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552" w:type="dxa"/>
                  <w:noWrap w:val="0"/>
                  <w:vAlign w:val="center"/>
                </w:tcPr>
                <w:p w14:paraId="1F007D50">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474F987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08914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2BB2E98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Tra</w:t>
                  </w:r>
                  <w:r>
                    <w:rPr>
                      <w:rFonts w:ascii="宋体" w:hAnsi="宋体"/>
                      <w:color w:val="000000"/>
                      <w:szCs w:val="24"/>
                      <w:highlight w:val="none"/>
                    </w:rPr>
                    <w:t>No</w:t>
                  </w:r>
                  <w:r>
                    <w:rPr>
                      <w:rFonts w:hint="eastAsia" w:ascii="宋体" w:hAnsi="宋体"/>
                      <w:color w:val="000000"/>
                      <w:szCs w:val="24"/>
                      <w:highlight w:val="none"/>
                    </w:rPr>
                    <w:t>M</w:t>
                  </w:r>
                </w:p>
              </w:tc>
              <w:tc>
                <w:tcPr>
                  <w:tcW w:w="1842" w:type="dxa"/>
                  <w:noWrap w:val="0"/>
                  <w:vAlign w:val="center"/>
                </w:tcPr>
                <w:p w14:paraId="0D1D594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资金流水号</w:t>
                  </w:r>
                </w:p>
              </w:tc>
              <w:tc>
                <w:tcPr>
                  <w:tcW w:w="1276" w:type="dxa"/>
                  <w:noWrap w:val="0"/>
                  <w:vAlign w:val="center"/>
                </w:tcPr>
                <w:p w14:paraId="2B0880C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7DF1B1F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[1,50]</w:t>
                  </w:r>
                </w:p>
              </w:tc>
              <w:tc>
                <w:tcPr>
                  <w:tcW w:w="2552" w:type="dxa"/>
                  <w:noWrap w:val="0"/>
                  <w:vAlign w:val="center"/>
                </w:tcPr>
                <w:p w14:paraId="0FD85D6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该笔资金到账时的交易流水号</w:t>
                  </w:r>
                </w:p>
              </w:tc>
              <w:tc>
                <w:tcPr>
                  <w:tcW w:w="850" w:type="dxa"/>
                  <w:noWrap w:val="0"/>
                  <w:vAlign w:val="center"/>
                </w:tcPr>
                <w:p w14:paraId="05D57D1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41BA6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656AABB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Arr</w:t>
                  </w:r>
                  <w:r>
                    <w:rPr>
                      <w:rFonts w:ascii="宋体" w:hAnsi="宋体"/>
                      <w:color w:val="000000"/>
                      <w:szCs w:val="24"/>
                      <w:highlight w:val="none"/>
                    </w:rPr>
                    <w:t>Date</w:t>
                  </w:r>
                </w:p>
              </w:tc>
              <w:tc>
                <w:tcPr>
                  <w:tcW w:w="1842" w:type="dxa"/>
                  <w:noWrap w:val="0"/>
                  <w:vAlign w:val="center"/>
                </w:tcPr>
                <w:p w14:paraId="1158C61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资金到账日期</w:t>
                  </w:r>
                </w:p>
              </w:tc>
              <w:tc>
                <w:tcPr>
                  <w:tcW w:w="1276" w:type="dxa"/>
                  <w:noWrap w:val="0"/>
                  <w:vAlign w:val="center"/>
                </w:tcPr>
                <w:p w14:paraId="58B54CFB">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Date</w:t>
                  </w:r>
                </w:p>
              </w:tc>
              <w:tc>
                <w:tcPr>
                  <w:tcW w:w="1134" w:type="dxa"/>
                  <w:noWrap w:val="0"/>
                  <w:vAlign w:val="center"/>
                </w:tcPr>
                <w:p w14:paraId="60F2E0E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552" w:type="dxa"/>
                  <w:noWrap w:val="0"/>
                  <w:vAlign w:val="center"/>
                </w:tcPr>
                <w:p w14:paraId="74BDDACF">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600E0B9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6D62F7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63D40A27">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w:t>
                  </w:r>
                  <w:r>
                    <w:rPr>
                      <w:rFonts w:hint="eastAsia" w:ascii="宋体" w:hAnsi="宋体"/>
                      <w:color w:val="000000"/>
                      <w:szCs w:val="24"/>
                      <w:highlight w:val="none"/>
                    </w:rPr>
                    <w:t>C</w:t>
                  </w:r>
                  <w:r>
                    <w:rPr>
                      <w:rFonts w:ascii="宋体" w:hAnsi="宋体"/>
                      <w:color w:val="000000"/>
                      <w:szCs w:val="24"/>
                      <w:highlight w:val="none"/>
                    </w:rPr>
                    <w:t>ode</w:t>
                  </w:r>
                </w:p>
              </w:tc>
              <w:tc>
                <w:tcPr>
                  <w:tcW w:w="1842" w:type="dxa"/>
                  <w:noWrap w:val="0"/>
                  <w:vAlign w:val="center"/>
                </w:tcPr>
                <w:p w14:paraId="1D1E7E9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缴款码</w:t>
                  </w:r>
                </w:p>
              </w:tc>
              <w:tc>
                <w:tcPr>
                  <w:tcW w:w="1276" w:type="dxa"/>
                  <w:noWrap w:val="0"/>
                  <w:vAlign w:val="center"/>
                </w:tcPr>
                <w:p w14:paraId="3B404B7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3A8687C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2552" w:type="dxa"/>
                  <w:noWrap w:val="0"/>
                  <w:vAlign w:val="center"/>
                </w:tcPr>
                <w:p w14:paraId="7E6BA229">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584121E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6FAA1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30E800AC">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Name</w:t>
                  </w:r>
                </w:p>
              </w:tc>
              <w:tc>
                <w:tcPr>
                  <w:tcW w:w="1842" w:type="dxa"/>
                  <w:noWrap w:val="0"/>
                  <w:vAlign w:val="center"/>
                </w:tcPr>
                <w:p w14:paraId="69B7F90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款人全称</w:t>
                  </w:r>
                </w:p>
              </w:tc>
              <w:tc>
                <w:tcPr>
                  <w:tcW w:w="1276" w:type="dxa"/>
                  <w:noWrap w:val="0"/>
                  <w:vAlign w:val="center"/>
                </w:tcPr>
                <w:p w14:paraId="46F50B5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3AA88F1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[1,100]</w:t>
                  </w:r>
                </w:p>
              </w:tc>
              <w:tc>
                <w:tcPr>
                  <w:tcW w:w="2552" w:type="dxa"/>
                  <w:noWrap w:val="0"/>
                  <w:vAlign w:val="center"/>
                </w:tcPr>
                <w:p w14:paraId="4828988C">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53D98FD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CA852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30075A05">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PayerAcct</w:t>
                  </w:r>
                </w:p>
              </w:tc>
              <w:tc>
                <w:tcPr>
                  <w:tcW w:w="1842" w:type="dxa"/>
                  <w:noWrap w:val="0"/>
                  <w:vAlign w:val="center"/>
                </w:tcPr>
                <w:p w14:paraId="6E65B72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款人账号</w:t>
                  </w:r>
                </w:p>
              </w:tc>
              <w:tc>
                <w:tcPr>
                  <w:tcW w:w="1276" w:type="dxa"/>
                  <w:noWrap w:val="0"/>
                  <w:vAlign w:val="center"/>
                </w:tcPr>
                <w:p w14:paraId="53B17F5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2902EDC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[0,50]</w:t>
                  </w:r>
                </w:p>
              </w:tc>
              <w:tc>
                <w:tcPr>
                  <w:tcW w:w="2552" w:type="dxa"/>
                  <w:noWrap w:val="0"/>
                  <w:vAlign w:val="center"/>
                </w:tcPr>
                <w:p w14:paraId="29BC9F3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柜台现金缴款可以为空，其余不能为空</w:t>
                  </w:r>
                </w:p>
              </w:tc>
              <w:tc>
                <w:tcPr>
                  <w:tcW w:w="850" w:type="dxa"/>
                  <w:noWrap w:val="0"/>
                  <w:vAlign w:val="center"/>
                </w:tcPr>
                <w:p w14:paraId="2D0DFC5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E6440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4676C6D2">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OpBk</w:t>
                  </w:r>
                </w:p>
              </w:tc>
              <w:tc>
                <w:tcPr>
                  <w:tcW w:w="1842" w:type="dxa"/>
                  <w:noWrap w:val="0"/>
                  <w:vAlign w:val="center"/>
                </w:tcPr>
                <w:p w14:paraId="1FC92D0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款人开户行</w:t>
                  </w:r>
                </w:p>
              </w:tc>
              <w:tc>
                <w:tcPr>
                  <w:tcW w:w="1276" w:type="dxa"/>
                  <w:noWrap w:val="0"/>
                  <w:vAlign w:val="center"/>
                </w:tcPr>
                <w:p w14:paraId="74BF146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587A9C2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552" w:type="dxa"/>
                  <w:noWrap w:val="0"/>
                  <w:vAlign w:val="center"/>
                </w:tcPr>
                <w:p w14:paraId="5C33B51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柜台现金缴款可以为空，其余不能为空</w:t>
                  </w:r>
                </w:p>
              </w:tc>
              <w:tc>
                <w:tcPr>
                  <w:tcW w:w="850" w:type="dxa"/>
                  <w:noWrap w:val="0"/>
                  <w:vAlign w:val="center"/>
                </w:tcPr>
                <w:p w14:paraId="7A7319D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E17A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5433ADA3">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OpBkNo</w:t>
                  </w:r>
                </w:p>
              </w:tc>
              <w:tc>
                <w:tcPr>
                  <w:tcW w:w="1842" w:type="dxa"/>
                  <w:noWrap w:val="0"/>
                  <w:vAlign w:val="center"/>
                </w:tcPr>
                <w:p w14:paraId="538F7C0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款人开户行行号</w:t>
                  </w:r>
                </w:p>
              </w:tc>
              <w:tc>
                <w:tcPr>
                  <w:tcW w:w="1276" w:type="dxa"/>
                  <w:noWrap w:val="0"/>
                  <w:vAlign w:val="center"/>
                </w:tcPr>
                <w:p w14:paraId="2C83914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4E02C2E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[0,20]</w:t>
                  </w:r>
                </w:p>
              </w:tc>
              <w:tc>
                <w:tcPr>
                  <w:tcW w:w="2552" w:type="dxa"/>
                  <w:noWrap w:val="0"/>
                  <w:vAlign w:val="center"/>
                </w:tcPr>
                <w:p w14:paraId="6ED50140">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791D28B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1B0EC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76B3A62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Amt</w:t>
                  </w:r>
                </w:p>
              </w:tc>
              <w:tc>
                <w:tcPr>
                  <w:tcW w:w="1842" w:type="dxa"/>
                  <w:noWrap w:val="0"/>
                  <w:vAlign w:val="center"/>
                </w:tcPr>
                <w:p w14:paraId="278BB67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金额</w:t>
                  </w:r>
                </w:p>
              </w:tc>
              <w:tc>
                <w:tcPr>
                  <w:tcW w:w="1276" w:type="dxa"/>
                  <w:noWrap w:val="0"/>
                  <w:vAlign w:val="center"/>
                </w:tcPr>
                <w:p w14:paraId="1F72C7C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Currency</w:t>
                  </w:r>
                </w:p>
              </w:tc>
              <w:tc>
                <w:tcPr>
                  <w:tcW w:w="1134" w:type="dxa"/>
                  <w:noWrap w:val="0"/>
                  <w:vAlign w:val="center"/>
                </w:tcPr>
                <w:p w14:paraId="1C060010">
                  <w:pPr>
                    <w:autoSpaceDE w:val="0"/>
                    <w:autoSpaceDN w:val="0"/>
                    <w:adjustRightInd w:val="0"/>
                    <w:spacing w:line="240" w:lineRule="auto"/>
                    <w:rPr>
                      <w:rFonts w:ascii="宋体" w:hAnsi="宋体"/>
                      <w:color w:val="000000"/>
                      <w:szCs w:val="24"/>
                      <w:highlight w:val="none"/>
                    </w:rPr>
                  </w:pPr>
                </w:p>
              </w:tc>
              <w:tc>
                <w:tcPr>
                  <w:tcW w:w="2552" w:type="dxa"/>
                  <w:noWrap w:val="0"/>
                  <w:vAlign w:val="center"/>
                </w:tcPr>
                <w:p w14:paraId="0B5B32D1">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1F9EB18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5043EB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58CE532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Memo</w:t>
                  </w:r>
                </w:p>
              </w:tc>
              <w:tc>
                <w:tcPr>
                  <w:tcW w:w="1842" w:type="dxa"/>
                  <w:noWrap w:val="0"/>
                  <w:vAlign w:val="top"/>
                </w:tcPr>
                <w:p w14:paraId="7FC7F20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备注</w:t>
                  </w:r>
                </w:p>
              </w:tc>
              <w:tc>
                <w:tcPr>
                  <w:tcW w:w="1276" w:type="dxa"/>
                  <w:noWrap w:val="0"/>
                  <w:vAlign w:val="center"/>
                </w:tcPr>
                <w:p w14:paraId="0EB0403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42A6846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552" w:type="dxa"/>
                  <w:noWrap w:val="0"/>
                  <w:vAlign w:val="top"/>
                </w:tcPr>
                <w:p w14:paraId="70A73879">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12AE312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39E45B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5E9D271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842" w:type="dxa"/>
                  <w:noWrap w:val="0"/>
                  <w:vAlign w:val="top"/>
                </w:tcPr>
                <w:p w14:paraId="452E07E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76" w:type="dxa"/>
                  <w:noWrap w:val="0"/>
                  <w:vAlign w:val="top"/>
                </w:tcPr>
                <w:p w14:paraId="59567C7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top"/>
                </w:tcPr>
                <w:p w14:paraId="179293B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552" w:type="dxa"/>
                  <w:noWrap w:val="0"/>
                  <w:vAlign w:val="top"/>
                </w:tcPr>
                <w:p w14:paraId="1BF140C6">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69C51B4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764A3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5AA18C8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842" w:type="dxa"/>
                  <w:noWrap w:val="0"/>
                  <w:vAlign w:val="top"/>
                </w:tcPr>
                <w:p w14:paraId="6A5557F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76" w:type="dxa"/>
                  <w:noWrap w:val="0"/>
                  <w:vAlign w:val="top"/>
                </w:tcPr>
                <w:p w14:paraId="57A7CED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top"/>
                </w:tcPr>
                <w:p w14:paraId="546A56F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552" w:type="dxa"/>
                  <w:noWrap w:val="0"/>
                  <w:vAlign w:val="top"/>
                </w:tcPr>
                <w:p w14:paraId="07743CFC">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01D701E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2A920BFC">
            <w:pPr>
              <w:ind w:firstLine="482"/>
              <w:rPr>
                <w:b/>
                <w:color w:val="000000"/>
                <w:highlight w:val="none"/>
              </w:rPr>
            </w:pPr>
          </w:p>
          <w:p w14:paraId="08D442E3">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8.1.1.4.16</w:t>
            </w:r>
            <w:r>
              <w:rPr>
                <w:rFonts w:hint="eastAsia"/>
                <w:color w:val="000000"/>
              </w:rPr>
              <w:t>缴款资金退付结果路由转发服务改造</w:t>
            </w:r>
          </w:p>
          <w:p w14:paraId="638FD2C9">
            <w:pPr>
              <w:pStyle w:val="30"/>
              <w:rPr>
                <w:color w:val="000000"/>
                <w:highlight w:val="none"/>
              </w:rPr>
            </w:pPr>
            <w:r>
              <w:rPr>
                <w:rFonts w:hint="eastAsia"/>
                <w:color w:val="000000"/>
                <w:highlight w:val="none"/>
              </w:rPr>
              <w:t>银行系统将缴款资金退付结果通过此报文发送至</w:t>
            </w:r>
            <w:r>
              <w:rPr>
                <w:rFonts w:hint="eastAsia"/>
                <w:color w:val="000000"/>
                <w:highlight w:val="none"/>
                <w:lang w:eastAsia="zh-CN"/>
              </w:rPr>
              <w:t>非税收入征缴信息管理子系统</w:t>
            </w:r>
            <w:r>
              <w:rPr>
                <w:rFonts w:hint="eastAsia"/>
                <w:color w:val="000000"/>
                <w:highlight w:val="none"/>
              </w:rPr>
              <w:t>。</w:t>
            </w:r>
          </w:p>
          <w:p w14:paraId="06C9804D">
            <w:pPr>
              <w:pStyle w:val="30"/>
              <w:rPr>
                <w:color w:val="000000"/>
                <w:highlight w:val="none"/>
              </w:rPr>
            </w:pPr>
            <w:r>
              <w:rPr>
                <w:rFonts w:hint="eastAsia"/>
                <w:color w:val="000000"/>
                <w:highlight w:val="none"/>
              </w:rPr>
              <w:t>报文体内部XML节点TAG：Voucher</w:t>
            </w:r>
          </w:p>
          <w:tbl>
            <w:tblPr>
              <w:tblStyle w:val="23"/>
              <w:tblW w:w="93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700"/>
              <w:gridCol w:w="1244"/>
              <w:gridCol w:w="1134"/>
              <w:gridCol w:w="2694"/>
              <w:gridCol w:w="850"/>
            </w:tblGrid>
            <w:tr w14:paraId="05AFBB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0" w:type="dxa"/>
                  <w:noWrap w:val="0"/>
                  <w:vAlign w:val="center"/>
                </w:tcPr>
                <w:p w14:paraId="3700D360">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700" w:type="dxa"/>
                  <w:noWrap w:val="0"/>
                  <w:vAlign w:val="center"/>
                </w:tcPr>
                <w:p w14:paraId="23E5F1B7">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244" w:type="dxa"/>
                  <w:noWrap w:val="0"/>
                  <w:vAlign w:val="center"/>
                </w:tcPr>
                <w:p w14:paraId="699E1D1E">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134" w:type="dxa"/>
                  <w:noWrap w:val="0"/>
                  <w:vAlign w:val="center"/>
                </w:tcPr>
                <w:p w14:paraId="52CF8638">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694" w:type="dxa"/>
                  <w:noWrap w:val="0"/>
                  <w:vAlign w:val="center"/>
                </w:tcPr>
                <w:p w14:paraId="09511BD6">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50" w:type="dxa"/>
                  <w:noWrap w:val="0"/>
                  <w:vAlign w:val="center"/>
                </w:tcPr>
                <w:p w14:paraId="76319287">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6D74D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2277AF4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Date</w:t>
                  </w:r>
                </w:p>
              </w:tc>
              <w:tc>
                <w:tcPr>
                  <w:tcW w:w="1700" w:type="dxa"/>
                  <w:noWrap w:val="0"/>
                  <w:vAlign w:val="center"/>
                </w:tcPr>
                <w:p w14:paraId="290892C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退付日期</w:t>
                  </w:r>
                </w:p>
              </w:tc>
              <w:tc>
                <w:tcPr>
                  <w:tcW w:w="1244" w:type="dxa"/>
                  <w:noWrap w:val="0"/>
                  <w:vAlign w:val="center"/>
                </w:tcPr>
                <w:p w14:paraId="78F4B16A">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w:t>
                  </w:r>
                  <w:r>
                    <w:rPr>
                      <w:rFonts w:hint="eastAsia" w:ascii="宋体" w:hAnsi="宋体"/>
                      <w:color w:val="000000"/>
                      <w:szCs w:val="24"/>
                      <w:highlight w:val="none"/>
                    </w:rPr>
                    <w:t>ate</w:t>
                  </w:r>
                </w:p>
              </w:tc>
              <w:tc>
                <w:tcPr>
                  <w:tcW w:w="1134" w:type="dxa"/>
                  <w:noWrap w:val="0"/>
                  <w:vAlign w:val="center"/>
                </w:tcPr>
                <w:p w14:paraId="474732E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694" w:type="dxa"/>
                  <w:noWrap w:val="0"/>
                  <w:vAlign w:val="center"/>
                </w:tcPr>
                <w:p w14:paraId="6B129F26">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0BA5B3F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FD15F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2F09E6F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BatchNo</w:t>
                  </w:r>
                </w:p>
              </w:tc>
              <w:tc>
                <w:tcPr>
                  <w:tcW w:w="1700" w:type="dxa"/>
                  <w:noWrap w:val="0"/>
                  <w:vAlign w:val="center"/>
                </w:tcPr>
                <w:p w14:paraId="3214D88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退付批次号</w:t>
                  </w:r>
                </w:p>
              </w:tc>
              <w:tc>
                <w:tcPr>
                  <w:tcW w:w="1244" w:type="dxa"/>
                  <w:noWrap w:val="0"/>
                  <w:vAlign w:val="center"/>
                </w:tcPr>
                <w:p w14:paraId="302761B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441CD23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w:t>
                  </w:r>
                  <w:r>
                    <w:rPr>
                      <w:rFonts w:ascii="宋体" w:hAnsi="宋体"/>
                      <w:color w:val="000000"/>
                      <w:szCs w:val="24"/>
                      <w:highlight w:val="none"/>
                    </w:rPr>
                    <w:t>5</w:t>
                  </w:r>
                  <w:r>
                    <w:rPr>
                      <w:rFonts w:hint="eastAsia" w:ascii="宋体" w:hAnsi="宋体"/>
                      <w:color w:val="000000"/>
                      <w:szCs w:val="24"/>
                      <w:highlight w:val="none"/>
                    </w:rPr>
                    <w:t>]</w:t>
                  </w:r>
                </w:p>
              </w:tc>
              <w:tc>
                <w:tcPr>
                  <w:tcW w:w="2694" w:type="dxa"/>
                  <w:noWrap w:val="0"/>
                  <w:vAlign w:val="center"/>
                </w:tcPr>
                <w:p w14:paraId="177E77D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退付唯一标识</w:t>
                  </w:r>
                </w:p>
              </w:tc>
              <w:tc>
                <w:tcPr>
                  <w:tcW w:w="850" w:type="dxa"/>
                  <w:noWrap w:val="0"/>
                  <w:vAlign w:val="center"/>
                </w:tcPr>
                <w:p w14:paraId="4F0B41D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E3CEC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2975721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Result</w:t>
                  </w:r>
                </w:p>
              </w:tc>
              <w:tc>
                <w:tcPr>
                  <w:tcW w:w="1700" w:type="dxa"/>
                  <w:noWrap w:val="0"/>
                  <w:vAlign w:val="center"/>
                </w:tcPr>
                <w:p w14:paraId="4AD6060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退付结果</w:t>
                  </w:r>
                </w:p>
              </w:tc>
              <w:tc>
                <w:tcPr>
                  <w:tcW w:w="1244" w:type="dxa"/>
                  <w:noWrap w:val="0"/>
                  <w:vAlign w:val="center"/>
                </w:tcPr>
                <w:p w14:paraId="7373C82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w:t>
                  </w:r>
                  <w:r>
                    <w:rPr>
                      <w:rFonts w:ascii="宋体" w:hAnsi="宋体"/>
                      <w:color w:val="000000"/>
                      <w:szCs w:val="24"/>
                      <w:highlight w:val="none"/>
                    </w:rPr>
                    <w:t>s</w:t>
                  </w:r>
                  <w:r>
                    <w:rPr>
                      <w:rFonts w:hint="eastAsia" w:ascii="宋体" w:hAnsi="宋体"/>
                      <w:color w:val="000000"/>
                      <w:szCs w:val="24"/>
                      <w:highlight w:val="none"/>
                    </w:rPr>
                    <w:t>tring</w:t>
                  </w:r>
                </w:p>
              </w:tc>
              <w:tc>
                <w:tcPr>
                  <w:tcW w:w="1134" w:type="dxa"/>
                  <w:noWrap w:val="0"/>
                  <w:vAlign w:val="center"/>
                </w:tcPr>
                <w:p w14:paraId="1E1E8AD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w:t>
                  </w:r>
                </w:p>
              </w:tc>
              <w:tc>
                <w:tcPr>
                  <w:tcW w:w="2694" w:type="dxa"/>
                  <w:noWrap w:val="0"/>
                  <w:vAlign w:val="center"/>
                </w:tcPr>
                <w:p w14:paraId="24F3727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0－失败，1－成功</w:t>
                  </w:r>
                </w:p>
              </w:tc>
              <w:tc>
                <w:tcPr>
                  <w:tcW w:w="850" w:type="dxa"/>
                  <w:noWrap w:val="0"/>
                  <w:vAlign w:val="center"/>
                </w:tcPr>
                <w:p w14:paraId="06715D0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01351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58BADF0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ResultDes</w:t>
                  </w:r>
                </w:p>
              </w:tc>
              <w:tc>
                <w:tcPr>
                  <w:tcW w:w="1700" w:type="dxa"/>
                  <w:noWrap w:val="0"/>
                  <w:vAlign w:val="center"/>
                </w:tcPr>
                <w:p w14:paraId="16B8FE5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退付结果描述</w:t>
                  </w:r>
                </w:p>
              </w:tc>
              <w:tc>
                <w:tcPr>
                  <w:tcW w:w="1244" w:type="dxa"/>
                  <w:noWrap w:val="0"/>
                  <w:vAlign w:val="center"/>
                </w:tcPr>
                <w:p w14:paraId="55DF72B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0CE1B44F">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0</w:t>
                  </w:r>
                  <w:r>
                    <w:rPr>
                      <w:rFonts w:ascii="宋体" w:hAnsi="宋体"/>
                      <w:color w:val="000000"/>
                      <w:szCs w:val="24"/>
                      <w:highlight w:val="none"/>
                    </w:rPr>
                    <w:t>,</w:t>
                  </w:r>
                  <w:r>
                    <w:rPr>
                      <w:rFonts w:hint="eastAsia" w:ascii="宋体" w:hAnsi="宋体"/>
                      <w:color w:val="000000"/>
                      <w:szCs w:val="24"/>
                      <w:highlight w:val="none"/>
                    </w:rPr>
                    <w:t>10</w:t>
                  </w:r>
                  <w:r>
                    <w:rPr>
                      <w:rFonts w:ascii="宋体" w:hAnsi="宋体"/>
                      <w:color w:val="000000"/>
                      <w:szCs w:val="24"/>
                      <w:highlight w:val="none"/>
                    </w:rPr>
                    <w:t>0]</w:t>
                  </w:r>
                </w:p>
              </w:tc>
              <w:tc>
                <w:tcPr>
                  <w:tcW w:w="2694" w:type="dxa"/>
                  <w:noWrap w:val="0"/>
                  <w:vAlign w:val="center"/>
                </w:tcPr>
                <w:p w14:paraId="1CBAC35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失败时填写失败原因</w:t>
                  </w:r>
                </w:p>
              </w:tc>
              <w:tc>
                <w:tcPr>
                  <w:tcW w:w="850" w:type="dxa"/>
                  <w:noWrap w:val="0"/>
                  <w:vAlign w:val="center"/>
                </w:tcPr>
                <w:p w14:paraId="6AFE57C8">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O</w:t>
                  </w:r>
                </w:p>
              </w:tc>
            </w:tr>
            <w:tr w14:paraId="3A979E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3F80DAD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Tra</w:t>
                  </w:r>
                  <w:r>
                    <w:rPr>
                      <w:rFonts w:ascii="宋体" w:hAnsi="宋体"/>
                      <w:color w:val="000000"/>
                      <w:szCs w:val="24"/>
                      <w:highlight w:val="none"/>
                    </w:rPr>
                    <w:t>No</w:t>
                  </w:r>
                  <w:r>
                    <w:rPr>
                      <w:rFonts w:hint="eastAsia" w:ascii="宋体" w:hAnsi="宋体"/>
                      <w:color w:val="000000"/>
                      <w:szCs w:val="24"/>
                      <w:highlight w:val="none"/>
                    </w:rPr>
                    <w:t>M</w:t>
                  </w:r>
                </w:p>
              </w:tc>
              <w:tc>
                <w:tcPr>
                  <w:tcW w:w="1700" w:type="dxa"/>
                  <w:noWrap w:val="0"/>
                  <w:vAlign w:val="top"/>
                </w:tcPr>
                <w:p w14:paraId="1930193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退付资金流水号</w:t>
                  </w:r>
                </w:p>
              </w:tc>
              <w:tc>
                <w:tcPr>
                  <w:tcW w:w="1244" w:type="dxa"/>
                  <w:noWrap w:val="0"/>
                  <w:vAlign w:val="center"/>
                </w:tcPr>
                <w:p w14:paraId="230AFA25">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String</w:t>
                  </w:r>
                </w:p>
              </w:tc>
              <w:tc>
                <w:tcPr>
                  <w:tcW w:w="1134" w:type="dxa"/>
                  <w:noWrap w:val="0"/>
                  <w:vAlign w:val="center"/>
                </w:tcPr>
                <w:p w14:paraId="264298A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[1,50]</w:t>
                  </w:r>
                </w:p>
              </w:tc>
              <w:tc>
                <w:tcPr>
                  <w:tcW w:w="2694" w:type="dxa"/>
                  <w:noWrap w:val="0"/>
                  <w:vAlign w:val="top"/>
                </w:tcPr>
                <w:p w14:paraId="77BFFA35">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23C5AB9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9C404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503D94E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Amt</w:t>
                  </w:r>
                </w:p>
              </w:tc>
              <w:tc>
                <w:tcPr>
                  <w:tcW w:w="1700" w:type="dxa"/>
                  <w:noWrap w:val="0"/>
                  <w:vAlign w:val="top"/>
                </w:tcPr>
                <w:p w14:paraId="178CA75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退付金额</w:t>
                  </w:r>
                </w:p>
              </w:tc>
              <w:tc>
                <w:tcPr>
                  <w:tcW w:w="1244" w:type="dxa"/>
                  <w:noWrap w:val="0"/>
                  <w:vAlign w:val="center"/>
                </w:tcPr>
                <w:p w14:paraId="3E097FB3">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Currency</w:t>
                  </w:r>
                </w:p>
              </w:tc>
              <w:tc>
                <w:tcPr>
                  <w:tcW w:w="1134" w:type="dxa"/>
                  <w:noWrap w:val="0"/>
                  <w:vAlign w:val="center"/>
                </w:tcPr>
                <w:p w14:paraId="16EC3CEE">
                  <w:pPr>
                    <w:autoSpaceDE w:val="0"/>
                    <w:autoSpaceDN w:val="0"/>
                    <w:adjustRightInd w:val="0"/>
                    <w:spacing w:line="240" w:lineRule="auto"/>
                    <w:rPr>
                      <w:rFonts w:ascii="宋体" w:hAnsi="宋体"/>
                      <w:color w:val="000000"/>
                      <w:szCs w:val="24"/>
                      <w:highlight w:val="none"/>
                    </w:rPr>
                  </w:pPr>
                </w:p>
              </w:tc>
              <w:tc>
                <w:tcPr>
                  <w:tcW w:w="2694" w:type="dxa"/>
                  <w:noWrap w:val="0"/>
                  <w:vAlign w:val="top"/>
                </w:tcPr>
                <w:p w14:paraId="1F7BFA08">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67330AB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5DA0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1664DDC8">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Operator</w:t>
                  </w:r>
                </w:p>
              </w:tc>
              <w:tc>
                <w:tcPr>
                  <w:tcW w:w="1700" w:type="dxa"/>
                  <w:noWrap w:val="0"/>
                  <w:vAlign w:val="top"/>
                </w:tcPr>
                <w:p w14:paraId="3B2E552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银行经办人</w:t>
                  </w:r>
                </w:p>
              </w:tc>
              <w:tc>
                <w:tcPr>
                  <w:tcW w:w="1244" w:type="dxa"/>
                  <w:noWrap w:val="0"/>
                  <w:vAlign w:val="center"/>
                </w:tcPr>
                <w:p w14:paraId="2C9CA056">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GBString</w:t>
                  </w:r>
                </w:p>
              </w:tc>
              <w:tc>
                <w:tcPr>
                  <w:tcW w:w="1134" w:type="dxa"/>
                  <w:noWrap w:val="0"/>
                  <w:vAlign w:val="center"/>
                </w:tcPr>
                <w:p w14:paraId="16891CE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2694" w:type="dxa"/>
                  <w:noWrap w:val="0"/>
                  <w:vAlign w:val="top"/>
                </w:tcPr>
                <w:p w14:paraId="0A40D3B9">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6C863A3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338725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7926D0D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Memo</w:t>
                  </w:r>
                </w:p>
              </w:tc>
              <w:tc>
                <w:tcPr>
                  <w:tcW w:w="1700" w:type="dxa"/>
                  <w:noWrap w:val="0"/>
                  <w:vAlign w:val="top"/>
                </w:tcPr>
                <w:p w14:paraId="148DB60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备注</w:t>
                  </w:r>
                </w:p>
              </w:tc>
              <w:tc>
                <w:tcPr>
                  <w:tcW w:w="1244" w:type="dxa"/>
                  <w:noWrap w:val="0"/>
                  <w:vAlign w:val="center"/>
                </w:tcPr>
                <w:p w14:paraId="237BF9B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35F622E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694" w:type="dxa"/>
                  <w:noWrap w:val="0"/>
                  <w:vAlign w:val="top"/>
                </w:tcPr>
                <w:p w14:paraId="2CAF7830">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57CCA59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45B0F6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5EA3374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700" w:type="dxa"/>
                  <w:noWrap w:val="0"/>
                  <w:vAlign w:val="top"/>
                </w:tcPr>
                <w:p w14:paraId="1A2AA67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44" w:type="dxa"/>
                  <w:noWrap w:val="0"/>
                  <w:vAlign w:val="top"/>
                </w:tcPr>
                <w:p w14:paraId="2EB6FB6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top"/>
                </w:tcPr>
                <w:p w14:paraId="0A3A5B0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694" w:type="dxa"/>
                  <w:noWrap w:val="0"/>
                  <w:vAlign w:val="top"/>
                </w:tcPr>
                <w:p w14:paraId="5D2C1014">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5039E43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0FE56F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0" w:type="dxa"/>
                  <w:noWrap w:val="0"/>
                  <w:vAlign w:val="top"/>
                </w:tcPr>
                <w:p w14:paraId="512DA09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700" w:type="dxa"/>
                  <w:noWrap w:val="0"/>
                  <w:vAlign w:val="top"/>
                </w:tcPr>
                <w:p w14:paraId="4B9E012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44" w:type="dxa"/>
                  <w:noWrap w:val="0"/>
                  <w:vAlign w:val="top"/>
                </w:tcPr>
                <w:p w14:paraId="7F4E786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top"/>
                </w:tcPr>
                <w:p w14:paraId="14F51E6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694" w:type="dxa"/>
                  <w:noWrap w:val="0"/>
                  <w:vAlign w:val="top"/>
                </w:tcPr>
                <w:p w14:paraId="4409B5B1">
                  <w:pPr>
                    <w:autoSpaceDE w:val="0"/>
                    <w:autoSpaceDN w:val="0"/>
                    <w:adjustRightInd w:val="0"/>
                    <w:spacing w:line="240" w:lineRule="auto"/>
                    <w:rPr>
                      <w:rFonts w:ascii="宋体" w:hAnsi="宋体"/>
                      <w:color w:val="000000"/>
                      <w:szCs w:val="24"/>
                      <w:highlight w:val="none"/>
                    </w:rPr>
                  </w:pPr>
                </w:p>
              </w:tc>
              <w:tc>
                <w:tcPr>
                  <w:tcW w:w="850" w:type="dxa"/>
                  <w:noWrap w:val="0"/>
                  <w:vAlign w:val="top"/>
                </w:tcPr>
                <w:p w14:paraId="60F2875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6FABC9A2">
            <w:pPr>
              <w:ind w:firstLine="482"/>
              <w:rPr>
                <w:b/>
                <w:color w:val="000000"/>
                <w:szCs w:val="21"/>
                <w:highlight w:val="none"/>
              </w:rPr>
            </w:pPr>
          </w:p>
          <w:p w14:paraId="2C78A22C">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8.1.1.4.17</w:t>
            </w:r>
            <w:r>
              <w:rPr>
                <w:rFonts w:hint="eastAsia"/>
                <w:color w:val="000000"/>
              </w:rPr>
              <w:t>交易流水对账路由转发服务改造</w:t>
            </w:r>
          </w:p>
          <w:p w14:paraId="6964E470">
            <w:pPr>
              <w:pStyle w:val="30"/>
              <w:rPr>
                <w:color w:val="000000"/>
                <w:highlight w:val="none"/>
              </w:rPr>
            </w:pPr>
            <w:r>
              <w:rPr>
                <w:rFonts w:hint="eastAsia"/>
                <w:color w:val="000000"/>
                <w:highlight w:val="none"/>
              </w:rPr>
              <w:t>收单机构在完成</w:t>
            </w:r>
            <w:r>
              <w:rPr>
                <w:color w:val="000000"/>
                <w:highlight w:val="none"/>
              </w:rPr>
              <w:t>业务日切后，</w:t>
            </w:r>
            <w:r>
              <w:rPr>
                <w:rFonts w:hint="eastAsia"/>
                <w:color w:val="000000"/>
                <w:highlight w:val="none"/>
              </w:rPr>
              <w:t>将本日收单机构所有</w:t>
            </w:r>
            <w:r>
              <w:rPr>
                <w:color w:val="000000"/>
                <w:highlight w:val="none"/>
              </w:rPr>
              <w:t>确认交易</w:t>
            </w:r>
            <w:r>
              <w:rPr>
                <w:rFonts w:hint="eastAsia"/>
                <w:color w:val="000000"/>
                <w:highlight w:val="none"/>
              </w:rPr>
              <w:t>信息通过</w:t>
            </w:r>
            <w:r>
              <w:rPr>
                <w:color w:val="000000"/>
                <w:highlight w:val="none"/>
              </w:rPr>
              <w:t>此报文发送给</w:t>
            </w:r>
            <w:r>
              <w:rPr>
                <w:rFonts w:hint="eastAsia"/>
                <w:color w:val="000000"/>
                <w:highlight w:val="none"/>
              </w:rPr>
              <w:t>财政电子缴款通用接口（适配器）。</w:t>
            </w:r>
          </w:p>
          <w:p w14:paraId="0588DFF7">
            <w:pPr>
              <w:pStyle w:val="30"/>
              <w:rPr>
                <w:color w:val="000000"/>
                <w:highlight w:val="none"/>
              </w:rPr>
            </w:pPr>
            <w:r>
              <w:rPr>
                <w:rFonts w:hint="eastAsia"/>
                <w:color w:val="000000"/>
                <w:highlight w:val="none"/>
              </w:rPr>
              <w:t>收单机构</w:t>
            </w:r>
            <w:r>
              <w:rPr>
                <w:color w:val="000000"/>
                <w:highlight w:val="none"/>
              </w:rPr>
              <w:t>在发送此报文时，</w:t>
            </w:r>
            <w:r>
              <w:rPr>
                <w:rFonts w:hint="eastAsia"/>
                <w:color w:val="000000"/>
                <w:highlight w:val="none"/>
              </w:rPr>
              <w:t>按行政区划、缴款渠道汇总后，生成对账</w:t>
            </w:r>
            <w:r>
              <w:rPr>
                <w:color w:val="000000"/>
                <w:highlight w:val="none"/>
              </w:rPr>
              <w:t>报文</w:t>
            </w:r>
            <w:r>
              <w:rPr>
                <w:rFonts w:hint="eastAsia"/>
                <w:color w:val="000000"/>
                <w:highlight w:val="none"/>
              </w:rPr>
              <w:t>。需要分包发送，每包最多发送500笔。</w:t>
            </w:r>
          </w:p>
          <w:p w14:paraId="20D5D8E7">
            <w:pPr>
              <w:pStyle w:val="30"/>
              <w:rPr>
                <w:color w:val="000000"/>
                <w:highlight w:val="none"/>
              </w:rPr>
            </w:pPr>
            <w:r>
              <w:rPr>
                <w:rFonts w:hint="eastAsia"/>
                <w:color w:val="000000"/>
                <w:highlight w:val="none"/>
              </w:rPr>
              <w:t>如果收单机构</w:t>
            </w:r>
            <w:r>
              <w:rPr>
                <w:color w:val="000000"/>
                <w:highlight w:val="none"/>
              </w:rPr>
              <w:t>有需要</w:t>
            </w:r>
            <w:r>
              <w:rPr>
                <w:rFonts w:hint="eastAsia"/>
                <w:color w:val="000000"/>
                <w:highlight w:val="none"/>
              </w:rPr>
              <w:t>补发</w:t>
            </w:r>
            <w:r>
              <w:rPr>
                <w:color w:val="000000"/>
                <w:highlight w:val="none"/>
              </w:rPr>
              <w:t>的数据</w:t>
            </w:r>
            <w:r>
              <w:rPr>
                <w:rFonts w:hint="eastAsia"/>
                <w:color w:val="000000"/>
                <w:highlight w:val="none"/>
              </w:rPr>
              <w:t>则</w:t>
            </w:r>
            <w:r>
              <w:rPr>
                <w:color w:val="000000"/>
                <w:highlight w:val="none"/>
              </w:rPr>
              <w:t>增量发送，日切业务日期</w:t>
            </w:r>
            <w:r>
              <w:rPr>
                <w:rFonts w:hint="eastAsia"/>
                <w:color w:val="000000"/>
                <w:highlight w:val="none"/>
              </w:rPr>
              <w:t>填写数据</w:t>
            </w:r>
            <w:r>
              <w:rPr>
                <w:color w:val="000000"/>
                <w:highlight w:val="none"/>
              </w:rPr>
              <w:t>的</w:t>
            </w:r>
            <w:r>
              <w:rPr>
                <w:rFonts w:hint="eastAsia"/>
                <w:color w:val="000000"/>
                <w:highlight w:val="none"/>
              </w:rPr>
              <w:t>原日切</w:t>
            </w:r>
            <w:r>
              <w:rPr>
                <w:color w:val="000000"/>
                <w:highlight w:val="none"/>
              </w:rPr>
              <w:t>业务日期。</w:t>
            </w:r>
          </w:p>
          <w:p w14:paraId="0F47A0FA">
            <w:pPr>
              <w:pStyle w:val="30"/>
              <w:rPr>
                <w:color w:val="000000"/>
                <w:highlight w:val="none"/>
              </w:rPr>
            </w:pPr>
            <w:r>
              <w:rPr>
                <w:rFonts w:hint="eastAsia"/>
                <w:color w:val="000000"/>
                <w:highlight w:val="none"/>
              </w:rPr>
              <w:t>收单机构每日</w:t>
            </w:r>
            <w:r>
              <w:rPr>
                <w:color w:val="000000"/>
                <w:highlight w:val="none"/>
              </w:rPr>
              <w:t>需要</w:t>
            </w:r>
            <w:r>
              <w:rPr>
                <w:rFonts w:hint="eastAsia"/>
                <w:color w:val="000000"/>
                <w:highlight w:val="none"/>
              </w:rPr>
              <w:t>按收款</w:t>
            </w:r>
            <w:r>
              <w:rPr>
                <w:color w:val="000000"/>
                <w:highlight w:val="none"/>
              </w:rPr>
              <w:t>渠道</w:t>
            </w:r>
            <w:r>
              <w:rPr>
                <w:rFonts w:hint="eastAsia"/>
                <w:color w:val="000000"/>
                <w:highlight w:val="none"/>
              </w:rPr>
              <w:t>逐个</w:t>
            </w:r>
            <w:r>
              <w:rPr>
                <w:color w:val="000000"/>
                <w:highlight w:val="none"/>
              </w:rPr>
              <w:t>发送该报文，</w:t>
            </w:r>
            <w:r>
              <w:rPr>
                <w:rFonts w:hint="eastAsia"/>
                <w:color w:val="000000"/>
                <w:highlight w:val="none"/>
              </w:rPr>
              <w:t>当</w:t>
            </w:r>
            <w:r>
              <w:rPr>
                <w:color w:val="000000"/>
                <w:highlight w:val="none"/>
              </w:rPr>
              <w:t>日</w:t>
            </w:r>
            <w:r>
              <w:rPr>
                <w:rFonts w:hint="eastAsia"/>
                <w:color w:val="000000"/>
                <w:highlight w:val="none"/>
              </w:rPr>
              <w:t>收单机构收款</w:t>
            </w:r>
            <w:r>
              <w:rPr>
                <w:color w:val="000000"/>
                <w:highlight w:val="none"/>
              </w:rPr>
              <w:t>渠道</w:t>
            </w:r>
            <w:r>
              <w:rPr>
                <w:rFonts w:hint="eastAsia"/>
                <w:color w:val="000000"/>
                <w:highlight w:val="none"/>
              </w:rPr>
              <w:t>没有</w:t>
            </w:r>
            <w:r>
              <w:rPr>
                <w:color w:val="000000"/>
                <w:highlight w:val="none"/>
              </w:rPr>
              <w:t>交易</w:t>
            </w:r>
            <w:r>
              <w:rPr>
                <w:rFonts w:hint="eastAsia"/>
                <w:color w:val="000000"/>
                <w:highlight w:val="none"/>
              </w:rPr>
              <w:t>信息</w:t>
            </w:r>
            <w:r>
              <w:rPr>
                <w:color w:val="000000"/>
                <w:highlight w:val="none"/>
              </w:rPr>
              <w:t>，只传</w:t>
            </w:r>
            <w:r>
              <w:rPr>
                <w:rFonts w:hint="eastAsia"/>
                <w:color w:val="000000"/>
                <w:highlight w:val="none"/>
              </w:rPr>
              <w:t>Voucher节点。</w:t>
            </w:r>
          </w:p>
          <w:p w14:paraId="20C85B14">
            <w:pPr>
              <w:ind w:firstLine="472" w:firstLineChars="225"/>
              <w:rPr>
                <w:color w:val="000000"/>
                <w:highlight w:val="none"/>
              </w:rPr>
            </w:pPr>
            <w:r>
              <w:rPr>
                <w:rFonts w:hint="eastAsia"/>
                <w:color w:val="000000"/>
                <w:highlight w:val="none"/>
              </w:rPr>
              <w:t>报文体内部XML节点TAG：Voucher</w:t>
            </w:r>
          </w:p>
          <w:tbl>
            <w:tblPr>
              <w:tblStyle w:val="23"/>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384"/>
              <w:gridCol w:w="1134"/>
              <w:gridCol w:w="2155"/>
              <w:gridCol w:w="851"/>
            </w:tblGrid>
            <w:tr w14:paraId="42D132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588AB847">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701" w:type="dxa"/>
                  <w:noWrap w:val="0"/>
                  <w:vAlign w:val="center"/>
                </w:tcPr>
                <w:p w14:paraId="2AABDE9B">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384" w:type="dxa"/>
                  <w:noWrap w:val="0"/>
                  <w:vAlign w:val="center"/>
                </w:tcPr>
                <w:p w14:paraId="08DADA15">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134" w:type="dxa"/>
                  <w:noWrap w:val="0"/>
                  <w:vAlign w:val="center"/>
                </w:tcPr>
                <w:p w14:paraId="3E88E80C">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155" w:type="dxa"/>
                  <w:noWrap w:val="0"/>
                  <w:vAlign w:val="center"/>
                </w:tcPr>
                <w:p w14:paraId="491656F1">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51" w:type="dxa"/>
                  <w:noWrap w:val="0"/>
                  <w:vAlign w:val="center"/>
                </w:tcPr>
                <w:p w14:paraId="544185C4">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3D076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5DEBAB0">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PayMode</w:t>
                  </w:r>
                </w:p>
              </w:tc>
              <w:tc>
                <w:tcPr>
                  <w:tcW w:w="1701" w:type="dxa"/>
                  <w:noWrap w:val="0"/>
                  <w:vAlign w:val="center"/>
                </w:tcPr>
                <w:p w14:paraId="0CC4C20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收款渠道</w:t>
                  </w:r>
                </w:p>
              </w:tc>
              <w:tc>
                <w:tcPr>
                  <w:tcW w:w="1384" w:type="dxa"/>
                  <w:noWrap w:val="0"/>
                  <w:vAlign w:val="center"/>
                </w:tcPr>
                <w:p w14:paraId="3689A19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0A60C0F4">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[1,2]</w:t>
                  </w:r>
                </w:p>
              </w:tc>
              <w:tc>
                <w:tcPr>
                  <w:tcW w:w="2155" w:type="dxa"/>
                  <w:noWrap w:val="0"/>
                  <w:vAlign w:val="center"/>
                </w:tcPr>
                <w:p w14:paraId="49DBAB3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见附录2</w:t>
                  </w:r>
                </w:p>
              </w:tc>
              <w:tc>
                <w:tcPr>
                  <w:tcW w:w="851" w:type="dxa"/>
                  <w:noWrap w:val="0"/>
                  <w:vAlign w:val="center"/>
                </w:tcPr>
                <w:p w14:paraId="5CE9E50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0FB64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0B077B0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w:t>
                  </w:r>
                  <w:r>
                    <w:rPr>
                      <w:rFonts w:ascii="宋体" w:hAnsi="宋体"/>
                      <w:color w:val="000000"/>
                      <w:szCs w:val="24"/>
                      <w:highlight w:val="none"/>
                    </w:rPr>
                    <w:t>dmDivCode</w:t>
                  </w:r>
                </w:p>
              </w:tc>
              <w:tc>
                <w:tcPr>
                  <w:tcW w:w="1701" w:type="dxa"/>
                  <w:noWrap w:val="0"/>
                  <w:vAlign w:val="center"/>
                </w:tcPr>
                <w:p w14:paraId="25F76B6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行政区划</w:t>
                  </w:r>
                </w:p>
              </w:tc>
              <w:tc>
                <w:tcPr>
                  <w:tcW w:w="1384" w:type="dxa"/>
                  <w:noWrap w:val="0"/>
                  <w:vAlign w:val="center"/>
                </w:tcPr>
                <w:p w14:paraId="2E0515B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65FD2D1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w:t>
                  </w:r>
                  <w:r>
                    <w:rPr>
                      <w:rFonts w:ascii="宋体" w:hAnsi="宋体"/>
                      <w:color w:val="000000"/>
                      <w:szCs w:val="24"/>
                      <w:highlight w:val="none"/>
                    </w:rPr>
                    <w:t>6</w:t>
                  </w:r>
                  <w:r>
                    <w:rPr>
                      <w:rFonts w:hint="eastAsia" w:ascii="宋体" w:hAnsi="宋体"/>
                      <w:color w:val="000000"/>
                      <w:szCs w:val="24"/>
                      <w:highlight w:val="none"/>
                    </w:rPr>
                    <w:t>]</w:t>
                  </w:r>
                </w:p>
              </w:tc>
              <w:tc>
                <w:tcPr>
                  <w:tcW w:w="2155" w:type="dxa"/>
                  <w:noWrap w:val="0"/>
                  <w:vAlign w:val="center"/>
                </w:tcPr>
                <w:p w14:paraId="1EC66109">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22B6E4F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579A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040AA6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Date</w:t>
                  </w:r>
                </w:p>
              </w:tc>
              <w:tc>
                <w:tcPr>
                  <w:tcW w:w="1701" w:type="dxa"/>
                  <w:noWrap w:val="0"/>
                  <w:vAlign w:val="center"/>
                </w:tcPr>
                <w:p w14:paraId="19FE279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日切业务日期</w:t>
                  </w:r>
                </w:p>
              </w:tc>
              <w:tc>
                <w:tcPr>
                  <w:tcW w:w="1384" w:type="dxa"/>
                  <w:noWrap w:val="0"/>
                  <w:vAlign w:val="center"/>
                </w:tcPr>
                <w:p w14:paraId="404EF687">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w:t>
                  </w:r>
                  <w:r>
                    <w:rPr>
                      <w:rFonts w:hint="eastAsia" w:ascii="宋体" w:hAnsi="宋体"/>
                      <w:color w:val="000000"/>
                      <w:szCs w:val="24"/>
                      <w:highlight w:val="none"/>
                    </w:rPr>
                    <w:t>ate</w:t>
                  </w:r>
                </w:p>
              </w:tc>
              <w:tc>
                <w:tcPr>
                  <w:tcW w:w="1134" w:type="dxa"/>
                  <w:noWrap w:val="0"/>
                  <w:vAlign w:val="center"/>
                </w:tcPr>
                <w:p w14:paraId="315252E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155" w:type="dxa"/>
                  <w:noWrap w:val="0"/>
                  <w:vAlign w:val="center"/>
                </w:tcPr>
                <w:p w14:paraId="16FA6FD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银行的</w:t>
                  </w:r>
                  <w:r>
                    <w:rPr>
                      <w:rFonts w:ascii="宋体" w:hAnsi="宋体"/>
                      <w:color w:val="000000"/>
                      <w:szCs w:val="24"/>
                      <w:highlight w:val="none"/>
                    </w:rPr>
                    <w:t>日切业务日期</w:t>
                  </w:r>
                </w:p>
              </w:tc>
              <w:tc>
                <w:tcPr>
                  <w:tcW w:w="851" w:type="dxa"/>
                  <w:noWrap w:val="0"/>
                  <w:vAlign w:val="center"/>
                </w:tcPr>
                <w:p w14:paraId="40BAACE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DF77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254C8F4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PackNo</w:t>
                  </w:r>
                </w:p>
              </w:tc>
              <w:tc>
                <w:tcPr>
                  <w:tcW w:w="1701" w:type="dxa"/>
                  <w:noWrap w:val="0"/>
                  <w:vAlign w:val="center"/>
                </w:tcPr>
                <w:p w14:paraId="3E4B69E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包流水号</w:t>
                  </w:r>
                </w:p>
              </w:tc>
              <w:tc>
                <w:tcPr>
                  <w:tcW w:w="1384" w:type="dxa"/>
                  <w:noWrap w:val="0"/>
                  <w:vAlign w:val="center"/>
                </w:tcPr>
                <w:p w14:paraId="0BCFACE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62264D5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[1,18]</w:t>
                  </w:r>
                </w:p>
              </w:tc>
              <w:tc>
                <w:tcPr>
                  <w:tcW w:w="2155" w:type="dxa"/>
                  <w:noWrap w:val="0"/>
                  <w:vAlign w:val="center"/>
                </w:tcPr>
                <w:p w14:paraId="16A02EE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唯一标识一次核对</w:t>
                  </w:r>
                </w:p>
              </w:tc>
              <w:tc>
                <w:tcPr>
                  <w:tcW w:w="851" w:type="dxa"/>
                  <w:noWrap w:val="0"/>
                  <w:vAlign w:val="center"/>
                </w:tcPr>
                <w:p w14:paraId="588D8B9B">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5FB903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2469163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ChildPackNum</w:t>
                  </w:r>
                </w:p>
              </w:tc>
              <w:tc>
                <w:tcPr>
                  <w:tcW w:w="1701" w:type="dxa"/>
                  <w:noWrap w:val="0"/>
                  <w:vAlign w:val="center"/>
                </w:tcPr>
                <w:p w14:paraId="51A4B3F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子包总数</w:t>
                  </w:r>
                </w:p>
              </w:tc>
              <w:tc>
                <w:tcPr>
                  <w:tcW w:w="1384" w:type="dxa"/>
                  <w:noWrap w:val="0"/>
                  <w:vAlign w:val="center"/>
                </w:tcPr>
                <w:p w14:paraId="1D9362F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134" w:type="dxa"/>
                  <w:noWrap w:val="0"/>
                  <w:vAlign w:val="center"/>
                </w:tcPr>
                <w:p w14:paraId="37A5CF78">
                  <w:pPr>
                    <w:autoSpaceDE w:val="0"/>
                    <w:autoSpaceDN w:val="0"/>
                    <w:adjustRightInd w:val="0"/>
                    <w:spacing w:line="240" w:lineRule="auto"/>
                    <w:rPr>
                      <w:rFonts w:ascii="宋体" w:hAnsi="宋体"/>
                      <w:color w:val="000000"/>
                      <w:szCs w:val="24"/>
                      <w:highlight w:val="none"/>
                    </w:rPr>
                  </w:pPr>
                </w:p>
              </w:tc>
              <w:tc>
                <w:tcPr>
                  <w:tcW w:w="2155" w:type="dxa"/>
                  <w:noWrap w:val="0"/>
                  <w:vAlign w:val="top"/>
                </w:tcPr>
                <w:p w14:paraId="1DBFD27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拆包处理时的包数，未拆包时子包总数为1</w:t>
                  </w:r>
                </w:p>
              </w:tc>
              <w:tc>
                <w:tcPr>
                  <w:tcW w:w="851" w:type="dxa"/>
                  <w:noWrap w:val="0"/>
                  <w:vAlign w:val="center"/>
                </w:tcPr>
                <w:p w14:paraId="6AE7E4F0">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01F77C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center"/>
                </w:tcPr>
                <w:p w14:paraId="12E1321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CurPackNo</w:t>
                  </w:r>
                </w:p>
              </w:tc>
              <w:tc>
                <w:tcPr>
                  <w:tcW w:w="1701" w:type="dxa"/>
                  <w:noWrap w:val="0"/>
                  <w:vAlign w:val="center"/>
                </w:tcPr>
                <w:p w14:paraId="22ABBB8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本包序号</w:t>
                  </w:r>
                </w:p>
              </w:tc>
              <w:tc>
                <w:tcPr>
                  <w:tcW w:w="1384" w:type="dxa"/>
                  <w:noWrap w:val="0"/>
                  <w:vAlign w:val="center"/>
                </w:tcPr>
                <w:p w14:paraId="19C0BEA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134" w:type="dxa"/>
                  <w:noWrap w:val="0"/>
                  <w:vAlign w:val="center"/>
                </w:tcPr>
                <w:p w14:paraId="06DCA0CB">
                  <w:pPr>
                    <w:autoSpaceDE w:val="0"/>
                    <w:autoSpaceDN w:val="0"/>
                    <w:adjustRightInd w:val="0"/>
                    <w:spacing w:line="240" w:lineRule="auto"/>
                    <w:rPr>
                      <w:rFonts w:ascii="宋体" w:hAnsi="宋体"/>
                      <w:color w:val="000000"/>
                      <w:szCs w:val="24"/>
                      <w:highlight w:val="none"/>
                    </w:rPr>
                  </w:pPr>
                </w:p>
              </w:tc>
              <w:tc>
                <w:tcPr>
                  <w:tcW w:w="2155" w:type="dxa"/>
                  <w:noWrap w:val="0"/>
                  <w:vAlign w:val="top"/>
                </w:tcPr>
                <w:p w14:paraId="1C3646B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拆包处理时为当前包的序号，未拆包时本包序号为1</w:t>
                  </w:r>
                </w:p>
              </w:tc>
              <w:tc>
                <w:tcPr>
                  <w:tcW w:w="851" w:type="dxa"/>
                  <w:noWrap w:val="0"/>
                  <w:vAlign w:val="top"/>
                </w:tcPr>
                <w:p w14:paraId="77EF89DF">
                  <w:pPr>
                    <w:pStyle w:val="19"/>
                    <w:pBdr>
                      <w:bottom w:val="none" w:color="auto" w:sz="0" w:space="0"/>
                    </w:pBdr>
                    <w:tabs>
                      <w:tab w:val="clear" w:pos="4153"/>
                      <w:tab w:val="clear" w:pos="8306"/>
                    </w:tabs>
                    <w:autoSpaceDE w:val="0"/>
                    <w:autoSpaceDN w:val="0"/>
                    <w:adjustRightInd w:val="0"/>
                    <w:snapToGrid/>
                    <w:spacing w:after="156"/>
                    <w:jc w:val="both"/>
                    <w:rPr>
                      <w:rFonts w:ascii="宋体" w:hAnsi="宋体" w:eastAsia="宋体"/>
                      <w:color w:val="000000"/>
                      <w:sz w:val="24"/>
                      <w:szCs w:val="24"/>
                      <w:highlight w:val="none"/>
                    </w:rPr>
                  </w:pPr>
                  <w:r>
                    <w:rPr>
                      <w:rFonts w:hint="eastAsia" w:ascii="宋体" w:hAnsi="宋体" w:eastAsia="宋体"/>
                      <w:color w:val="000000"/>
                      <w:sz w:val="24"/>
                      <w:szCs w:val="24"/>
                      <w:highlight w:val="none"/>
                    </w:rPr>
                    <w:t>M</w:t>
                  </w:r>
                </w:p>
              </w:tc>
            </w:tr>
            <w:tr w14:paraId="75CD6B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87266E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TotalCount</w:t>
                  </w:r>
                </w:p>
              </w:tc>
              <w:tc>
                <w:tcPr>
                  <w:tcW w:w="1701" w:type="dxa"/>
                  <w:noWrap w:val="0"/>
                  <w:vAlign w:val="center"/>
                </w:tcPr>
                <w:p w14:paraId="7010E88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总笔数</w:t>
                  </w:r>
                </w:p>
              </w:tc>
              <w:tc>
                <w:tcPr>
                  <w:tcW w:w="1384" w:type="dxa"/>
                  <w:noWrap w:val="0"/>
                  <w:vAlign w:val="center"/>
                </w:tcPr>
                <w:p w14:paraId="6A22F6E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134" w:type="dxa"/>
                  <w:noWrap w:val="0"/>
                  <w:vAlign w:val="center"/>
                </w:tcPr>
                <w:p w14:paraId="0A966575">
                  <w:pPr>
                    <w:autoSpaceDE w:val="0"/>
                    <w:autoSpaceDN w:val="0"/>
                    <w:adjustRightInd w:val="0"/>
                    <w:spacing w:line="240" w:lineRule="auto"/>
                    <w:rPr>
                      <w:rFonts w:ascii="宋体" w:hAnsi="宋体"/>
                      <w:color w:val="000000"/>
                      <w:szCs w:val="24"/>
                      <w:highlight w:val="none"/>
                    </w:rPr>
                  </w:pPr>
                </w:p>
              </w:tc>
              <w:tc>
                <w:tcPr>
                  <w:tcW w:w="2155" w:type="dxa"/>
                  <w:noWrap w:val="0"/>
                  <w:vAlign w:val="center"/>
                </w:tcPr>
                <w:p w14:paraId="70E16D5A">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5605B6F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693EA5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E09AC3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CurCount</w:t>
                  </w:r>
                </w:p>
              </w:tc>
              <w:tc>
                <w:tcPr>
                  <w:tcW w:w="1701" w:type="dxa"/>
                  <w:noWrap w:val="0"/>
                  <w:vAlign w:val="center"/>
                </w:tcPr>
                <w:p w14:paraId="00ABF57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本次发送笔数</w:t>
                  </w:r>
                </w:p>
              </w:tc>
              <w:tc>
                <w:tcPr>
                  <w:tcW w:w="1384" w:type="dxa"/>
                  <w:noWrap w:val="0"/>
                  <w:vAlign w:val="center"/>
                </w:tcPr>
                <w:p w14:paraId="5240C04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134" w:type="dxa"/>
                  <w:noWrap w:val="0"/>
                  <w:vAlign w:val="center"/>
                </w:tcPr>
                <w:p w14:paraId="301634C5">
                  <w:pPr>
                    <w:autoSpaceDE w:val="0"/>
                    <w:autoSpaceDN w:val="0"/>
                    <w:adjustRightInd w:val="0"/>
                    <w:spacing w:line="240" w:lineRule="auto"/>
                    <w:rPr>
                      <w:rFonts w:ascii="宋体" w:hAnsi="宋体"/>
                      <w:color w:val="000000"/>
                      <w:szCs w:val="24"/>
                      <w:highlight w:val="none"/>
                    </w:rPr>
                  </w:pPr>
                </w:p>
              </w:tc>
              <w:tc>
                <w:tcPr>
                  <w:tcW w:w="2155" w:type="dxa"/>
                  <w:noWrap w:val="0"/>
                  <w:vAlign w:val="center"/>
                </w:tcPr>
                <w:p w14:paraId="038E84C9">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02BBA6A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C2F71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5D7E300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701" w:type="dxa"/>
                  <w:noWrap w:val="0"/>
                  <w:vAlign w:val="center"/>
                </w:tcPr>
                <w:p w14:paraId="3BAD904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84" w:type="dxa"/>
                  <w:noWrap w:val="0"/>
                  <w:vAlign w:val="center"/>
                </w:tcPr>
                <w:p w14:paraId="194F72C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2A8139A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155" w:type="dxa"/>
                  <w:noWrap w:val="0"/>
                  <w:vAlign w:val="center"/>
                </w:tcPr>
                <w:p w14:paraId="1A1259BB">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08B71AC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07322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5CA2585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701" w:type="dxa"/>
                  <w:noWrap w:val="0"/>
                  <w:vAlign w:val="center"/>
                </w:tcPr>
                <w:p w14:paraId="7D76083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84" w:type="dxa"/>
                  <w:noWrap w:val="0"/>
                  <w:vAlign w:val="center"/>
                </w:tcPr>
                <w:p w14:paraId="7E6BCC2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604E849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155" w:type="dxa"/>
                  <w:noWrap w:val="0"/>
                  <w:vAlign w:val="center"/>
                </w:tcPr>
                <w:p w14:paraId="4BF89B04">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261C26E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5966BE04">
            <w:pPr>
              <w:ind w:firstLine="482"/>
              <w:rPr>
                <w:rFonts w:ascii="宋体" w:hAnsi="宋体"/>
                <w:b/>
                <w:color w:val="000000"/>
                <w:szCs w:val="24"/>
                <w:highlight w:val="none"/>
              </w:rPr>
            </w:pPr>
          </w:p>
          <w:p w14:paraId="564FA58D">
            <w:pPr>
              <w:ind w:firstLine="472" w:firstLineChars="225"/>
              <w:rPr>
                <w:rFonts w:ascii="宋体" w:hAnsi="宋体"/>
                <w:color w:val="000000"/>
                <w:szCs w:val="24"/>
                <w:highlight w:val="none"/>
              </w:rPr>
            </w:pPr>
            <w:r>
              <w:rPr>
                <w:rFonts w:hint="eastAsia" w:ascii="宋体" w:hAnsi="宋体"/>
                <w:color w:val="000000"/>
                <w:szCs w:val="24"/>
                <w:highlight w:val="none"/>
              </w:rPr>
              <w:t>报文体内部XML节点TAG：Voucher&gt;</w:t>
            </w:r>
            <w:r>
              <w:rPr>
                <w:rFonts w:ascii="宋体" w:hAnsi="宋体"/>
                <w:color w:val="000000"/>
                <w:szCs w:val="24"/>
                <w:highlight w:val="none"/>
              </w:rPr>
              <w:t>DetailList</w:t>
            </w:r>
            <w:r>
              <w:rPr>
                <w:rFonts w:hint="eastAsia" w:ascii="宋体" w:hAnsi="宋体"/>
                <w:color w:val="000000"/>
                <w:szCs w:val="24"/>
                <w:highlight w:val="none"/>
              </w:rPr>
              <w:t>&gt;</w:t>
            </w:r>
            <w:r>
              <w:rPr>
                <w:rFonts w:ascii="宋体" w:hAnsi="宋体"/>
                <w:color w:val="000000"/>
                <w:szCs w:val="24"/>
                <w:highlight w:val="none"/>
              </w:rPr>
              <w:t>Detail</w:t>
            </w:r>
          </w:p>
          <w:tbl>
            <w:tblPr>
              <w:tblStyle w:val="23"/>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384"/>
              <w:gridCol w:w="1134"/>
              <w:gridCol w:w="2013"/>
              <w:gridCol w:w="993"/>
            </w:tblGrid>
            <w:tr w14:paraId="6FCB6D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3F09602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701" w:type="dxa"/>
                  <w:noWrap w:val="0"/>
                  <w:vAlign w:val="center"/>
                </w:tcPr>
                <w:p w14:paraId="3F1B26F4">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384" w:type="dxa"/>
                  <w:noWrap w:val="0"/>
                  <w:vAlign w:val="center"/>
                </w:tcPr>
                <w:p w14:paraId="4BBF8B80">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134" w:type="dxa"/>
                  <w:noWrap w:val="0"/>
                  <w:vAlign w:val="center"/>
                </w:tcPr>
                <w:p w14:paraId="761612A2">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013" w:type="dxa"/>
                  <w:noWrap w:val="0"/>
                  <w:vAlign w:val="center"/>
                </w:tcPr>
                <w:p w14:paraId="4632E427">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993" w:type="dxa"/>
                  <w:noWrap w:val="0"/>
                  <w:vAlign w:val="center"/>
                </w:tcPr>
                <w:p w14:paraId="00EBA21E">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64CBC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A72B725">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w:t>
                  </w:r>
                  <w:r>
                    <w:rPr>
                      <w:rFonts w:hint="eastAsia" w:ascii="宋体" w:hAnsi="宋体"/>
                      <w:color w:val="000000"/>
                      <w:szCs w:val="24"/>
                      <w:highlight w:val="none"/>
                    </w:rPr>
                    <w:t>C</w:t>
                  </w:r>
                  <w:r>
                    <w:rPr>
                      <w:rFonts w:ascii="宋体" w:hAnsi="宋体"/>
                      <w:color w:val="000000"/>
                      <w:szCs w:val="24"/>
                      <w:highlight w:val="none"/>
                    </w:rPr>
                    <w:t>ode</w:t>
                  </w:r>
                </w:p>
              </w:tc>
              <w:tc>
                <w:tcPr>
                  <w:tcW w:w="1701" w:type="dxa"/>
                  <w:noWrap w:val="0"/>
                  <w:vAlign w:val="center"/>
                </w:tcPr>
                <w:p w14:paraId="51CD95E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缴款码</w:t>
                  </w:r>
                </w:p>
              </w:tc>
              <w:tc>
                <w:tcPr>
                  <w:tcW w:w="1384" w:type="dxa"/>
                  <w:noWrap w:val="0"/>
                  <w:vAlign w:val="center"/>
                </w:tcPr>
                <w:p w14:paraId="24F6F24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02D6EBC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2013" w:type="dxa"/>
                  <w:noWrap w:val="0"/>
                  <w:vAlign w:val="center"/>
                </w:tcPr>
                <w:p w14:paraId="4E9AAFEB">
                  <w:pPr>
                    <w:autoSpaceDE w:val="0"/>
                    <w:autoSpaceDN w:val="0"/>
                    <w:adjustRightInd w:val="0"/>
                    <w:spacing w:line="240" w:lineRule="auto"/>
                    <w:rPr>
                      <w:rFonts w:ascii="宋体" w:hAnsi="宋体"/>
                      <w:color w:val="000000"/>
                      <w:szCs w:val="24"/>
                      <w:highlight w:val="none"/>
                    </w:rPr>
                  </w:pPr>
                </w:p>
              </w:tc>
              <w:tc>
                <w:tcPr>
                  <w:tcW w:w="993" w:type="dxa"/>
                  <w:noWrap w:val="0"/>
                  <w:vAlign w:val="center"/>
                </w:tcPr>
                <w:p w14:paraId="7079E48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BDB03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9DF1917">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Amt</w:t>
                  </w:r>
                </w:p>
              </w:tc>
              <w:tc>
                <w:tcPr>
                  <w:tcW w:w="1701" w:type="dxa"/>
                  <w:noWrap w:val="0"/>
                  <w:vAlign w:val="center"/>
                </w:tcPr>
                <w:p w14:paraId="1B2A628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缴款金额合计</w:t>
                  </w:r>
                </w:p>
              </w:tc>
              <w:tc>
                <w:tcPr>
                  <w:tcW w:w="1384" w:type="dxa"/>
                  <w:noWrap w:val="0"/>
                  <w:vAlign w:val="center"/>
                </w:tcPr>
                <w:p w14:paraId="3C68126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Currency</w:t>
                  </w:r>
                </w:p>
              </w:tc>
              <w:tc>
                <w:tcPr>
                  <w:tcW w:w="1134" w:type="dxa"/>
                  <w:noWrap w:val="0"/>
                  <w:vAlign w:val="center"/>
                </w:tcPr>
                <w:p w14:paraId="052F535B">
                  <w:pPr>
                    <w:autoSpaceDE w:val="0"/>
                    <w:autoSpaceDN w:val="0"/>
                    <w:adjustRightInd w:val="0"/>
                    <w:spacing w:line="240" w:lineRule="auto"/>
                    <w:rPr>
                      <w:rFonts w:ascii="宋体" w:hAnsi="宋体"/>
                      <w:color w:val="000000"/>
                      <w:szCs w:val="24"/>
                      <w:highlight w:val="none"/>
                    </w:rPr>
                  </w:pPr>
                </w:p>
              </w:tc>
              <w:tc>
                <w:tcPr>
                  <w:tcW w:w="2013" w:type="dxa"/>
                  <w:noWrap w:val="0"/>
                  <w:vAlign w:val="center"/>
                </w:tcPr>
                <w:p w14:paraId="1FF5EC9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含滞纳金</w:t>
                  </w:r>
                </w:p>
              </w:tc>
              <w:tc>
                <w:tcPr>
                  <w:tcW w:w="993" w:type="dxa"/>
                  <w:noWrap w:val="0"/>
                  <w:vAlign w:val="center"/>
                </w:tcPr>
                <w:p w14:paraId="4B54FC5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13FCD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7F4CBA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Receive</w:t>
                  </w:r>
                </w:p>
              </w:tc>
              <w:tc>
                <w:tcPr>
                  <w:tcW w:w="1701" w:type="dxa"/>
                  <w:noWrap w:val="0"/>
                  <w:vAlign w:val="center"/>
                </w:tcPr>
                <w:p w14:paraId="2B1F805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资金到账情况</w:t>
                  </w:r>
                </w:p>
              </w:tc>
              <w:tc>
                <w:tcPr>
                  <w:tcW w:w="1384" w:type="dxa"/>
                  <w:noWrap w:val="0"/>
                  <w:vAlign w:val="center"/>
                </w:tcPr>
                <w:p w14:paraId="62120C1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627631D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w:t>
                  </w:r>
                </w:p>
              </w:tc>
              <w:tc>
                <w:tcPr>
                  <w:tcW w:w="2013" w:type="dxa"/>
                  <w:noWrap w:val="0"/>
                  <w:vAlign w:val="center"/>
                </w:tcPr>
                <w:p w14:paraId="6629456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1：到账2：在途</w:t>
                  </w:r>
                </w:p>
              </w:tc>
              <w:tc>
                <w:tcPr>
                  <w:tcW w:w="993" w:type="dxa"/>
                  <w:noWrap w:val="0"/>
                  <w:vAlign w:val="center"/>
                </w:tcPr>
                <w:p w14:paraId="7216BEB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4C3D73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74A4757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CfmDate</w:t>
                  </w:r>
                </w:p>
              </w:tc>
              <w:tc>
                <w:tcPr>
                  <w:tcW w:w="1701" w:type="dxa"/>
                  <w:noWrap w:val="0"/>
                  <w:vAlign w:val="center"/>
                </w:tcPr>
                <w:p w14:paraId="3335421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缴款日期</w:t>
                  </w:r>
                </w:p>
              </w:tc>
              <w:tc>
                <w:tcPr>
                  <w:tcW w:w="1384" w:type="dxa"/>
                  <w:noWrap w:val="0"/>
                  <w:vAlign w:val="center"/>
                </w:tcPr>
                <w:p w14:paraId="39BA60D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Date</w:t>
                  </w:r>
                </w:p>
              </w:tc>
              <w:tc>
                <w:tcPr>
                  <w:tcW w:w="1134" w:type="dxa"/>
                  <w:noWrap w:val="0"/>
                  <w:vAlign w:val="center"/>
                </w:tcPr>
                <w:p w14:paraId="0E59642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013" w:type="dxa"/>
                  <w:noWrap w:val="0"/>
                  <w:vAlign w:val="center"/>
                </w:tcPr>
                <w:p w14:paraId="0297196B">
                  <w:pPr>
                    <w:autoSpaceDE w:val="0"/>
                    <w:autoSpaceDN w:val="0"/>
                    <w:adjustRightInd w:val="0"/>
                    <w:spacing w:line="240" w:lineRule="auto"/>
                    <w:rPr>
                      <w:rFonts w:ascii="宋体" w:hAnsi="宋体"/>
                      <w:color w:val="000000"/>
                      <w:szCs w:val="24"/>
                      <w:highlight w:val="none"/>
                    </w:rPr>
                  </w:pPr>
                </w:p>
              </w:tc>
              <w:tc>
                <w:tcPr>
                  <w:tcW w:w="993" w:type="dxa"/>
                  <w:noWrap w:val="0"/>
                  <w:vAlign w:val="center"/>
                </w:tcPr>
                <w:p w14:paraId="4D8AC0F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007E9E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0D056B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CfmTime</w:t>
                  </w:r>
                </w:p>
              </w:tc>
              <w:tc>
                <w:tcPr>
                  <w:tcW w:w="1701" w:type="dxa"/>
                  <w:noWrap w:val="0"/>
                  <w:vAlign w:val="center"/>
                </w:tcPr>
                <w:p w14:paraId="0330D9D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缴款时间</w:t>
                  </w:r>
                </w:p>
              </w:tc>
              <w:tc>
                <w:tcPr>
                  <w:tcW w:w="1384" w:type="dxa"/>
                  <w:noWrap w:val="0"/>
                  <w:vAlign w:val="center"/>
                </w:tcPr>
                <w:p w14:paraId="291EC0C3">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T</w:t>
                  </w:r>
                  <w:r>
                    <w:rPr>
                      <w:rFonts w:hint="eastAsia" w:ascii="宋体" w:hAnsi="宋体"/>
                      <w:color w:val="000000"/>
                      <w:szCs w:val="24"/>
                      <w:highlight w:val="none"/>
                    </w:rPr>
                    <w:t>ime</w:t>
                  </w:r>
                </w:p>
              </w:tc>
              <w:tc>
                <w:tcPr>
                  <w:tcW w:w="1134" w:type="dxa"/>
                  <w:noWrap w:val="0"/>
                  <w:vAlign w:val="center"/>
                </w:tcPr>
                <w:p w14:paraId="6533B1A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6</w:t>
                  </w:r>
                </w:p>
              </w:tc>
              <w:tc>
                <w:tcPr>
                  <w:tcW w:w="2013" w:type="dxa"/>
                  <w:noWrap w:val="0"/>
                  <w:vAlign w:val="center"/>
                </w:tcPr>
                <w:p w14:paraId="35127958">
                  <w:pPr>
                    <w:autoSpaceDE w:val="0"/>
                    <w:autoSpaceDN w:val="0"/>
                    <w:adjustRightInd w:val="0"/>
                    <w:spacing w:line="240" w:lineRule="auto"/>
                    <w:rPr>
                      <w:rFonts w:ascii="宋体" w:hAnsi="宋体"/>
                      <w:color w:val="000000"/>
                      <w:szCs w:val="24"/>
                      <w:highlight w:val="none"/>
                    </w:rPr>
                  </w:pPr>
                </w:p>
              </w:tc>
              <w:tc>
                <w:tcPr>
                  <w:tcW w:w="993" w:type="dxa"/>
                  <w:noWrap w:val="0"/>
                  <w:vAlign w:val="center"/>
                </w:tcPr>
                <w:p w14:paraId="607B261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5CF16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852B9A4">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Name</w:t>
                  </w:r>
                </w:p>
              </w:tc>
              <w:tc>
                <w:tcPr>
                  <w:tcW w:w="1701" w:type="dxa"/>
                  <w:noWrap w:val="0"/>
                  <w:vAlign w:val="center"/>
                </w:tcPr>
                <w:p w14:paraId="4F5E3BA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款人全称</w:t>
                  </w:r>
                </w:p>
              </w:tc>
              <w:tc>
                <w:tcPr>
                  <w:tcW w:w="1384" w:type="dxa"/>
                  <w:noWrap w:val="0"/>
                  <w:vAlign w:val="center"/>
                </w:tcPr>
                <w:p w14:paraId="143BFBD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0E9ECA2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[1,100]</w:t>
                  </w:r>
                </w:p>
              </w:tc>
              <w:tc>
                <w:tcPr>
                  <w:tcW w:w="2013" w:type="dxa"/>
                  <w:noWrap w:val="0"/>
                  <w:vAlign w:val="center"/>
                </w:tcPr>
                <w:p w14:paraId="6A495458">
                  <w:pPr>
                    <w:autoSpaceDE w:val="0"/>
                    <w:autoSpaceDN w:val="0"/>
                    <w:adjustRightInd w:val="0"/>
                    <w:spacing w:line="240" w:lineRule="auto"/>
                    <w:rPr>
                      <w:rFonts w:hint="eastAsia" w:ascii="宋体" w:hAnsi="宋体"/>
                      <w:color w:val="000000"/>
                      <w:szCs w:val="24"/>
                      <w:highlight w:val="none"/>
                    </w:rPr>
                  </w:pPr>
                  <w:r>
                    <w:rPr>
                      <w:rFonts w:hint="eastAsia" w:ascii="宋体" w:hAnsi="宋体"/>
                      <w:color w:val="000000"/>
                      <w:szCs w:val="24"/>
                      <w:highlight w:val="none"/>
                    </w:rPr>
                    <w:t>实际真实完成该笔资金缴款的交款人</w:t>
                  </w:r>
                </w:p>
              </w:tc>
              <w:tc>
                <w:tcPr>
                  <w:tcW w:w="993" w:type="dxa"/>
                  <w:noWrap w:val="0"/>
                  <w:vAlign w:val="center"/>
                </w:tcPr>
                <w:p w14:paraId="50DA668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3F4A4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335A174C">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PayerAcct</w:t>
                  </w:r>
                </w:p>
              </w:tc>
              <w:tc>
                <w:tcPr>
                  <w:tcW w:w="1701" w:type="dxa"/>
                  <w:noWrap w:val="0"/>
                  <w:vAlign w:val="center"/>
                </w:tcPr>
                <w:p w14:paraId="50B3293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款人账号</w:t>
                  </w:r>
                </w:p>
              </w:tc>
              <w:tc>
                <w:tcPr>
                  <w:tcW w:w="1384" w:type="dxa"/>
                  <w:noWrap w:val="0"/>
                  <w:vAlign w:val="center"/>
                </w:tcPr>
                <w:p w14:paraId="63F43F6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7ECB27E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[0,50]</w:t>
                  </w:r>
                </w:p>
              </w:tc>
              <w:tc>
                <w:tcPr>
                  <w:tcW w:w="2013" w:type="dxa"/>
                  <w:noWrap w:val="0"/>
                  <w:vAlign w:val="center"/>
                </w:tcPr>
                <w:p w14:paraId="5ECD086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实际真实完成交款人</w:t>
                  </w:r>
                  <w:r>
                    <w:rPr>
                      <w:rFonts w:ascii="宋体" w:hAnsi="宋体"/>
                      <w:color w:val="000000"/>
                      <w:szCs w:val="24"/>
                      <w:highlight w:val="none"/>
                    </w:rPr>
                    <w:t>账号</w:t>
                  </w:r>
                  <w:r>
                    <w:rPr>
                      <w:rFonts w:hint="eastAsia" w:ascii="宋体" w:hAnsi="宋体"/>
                      <w:color w:val="000000"/>
                      <w:szCs w:val="24"/>
                      <w:highlight w:val="none"/>
                    </w:rPr>
                    <w:t>，仅</w:t>
                  </w:r>
                  <w:r>
                    <w:rPr>
                      <w:rFonts w:ascii="宋体" w:hAnsi="宋体"/>
                      <w:color w:val="000000"/>
                      <w:szCs w:val="24"/>
                      <w:highlight w:val="none"/>
                    </w:rPr>
                    <w:t>柜台现金缴款可以为空</w:t>
                  </w:r>
                </w:p>
              </w:tc>
              <w:tc>
                <w:tcPr>
                  <w:tcW w:w="993" w:type="dxa"/>
                  <w:noWrap w:val="0"/>
                  <w:vAlign w:val="center"/>
                </w:tcPr>
                <w:p w14:paraId="24BC44D7">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77340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4059ED1">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OpBk</w:t>
                  </w:r>
                </w:p>
              </w:tc>
              <w:tc>
                <w:tcPr>
                  <w:tcW w:w="1701" w:type="dxa"/>
                  <w:noWrap w:val="0"/>
                  <w:vAlign w:val="center"/>
                </w:tcPr>
                <w:p w14:paraId="7279724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款人开户行</w:t>
                  </w:r>
                </w:p>
              </w:tc>
              <w:tc>
                <w:tcPr>
                  <w:tcW w:w="1384" w:type="dxa"/>
                  <w:noWrap w:val="0"/>
                  <w:vAlign w:val="center"/>
                </w:tcPr>
                <w:p w14:paraId="511928F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6BD0514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013" w:type="dxa"/>
                  <w:noWrap w:val="0"/>
                  <w:vAlign w:val="center"/>
                </w:tcPr>
                <w:p w14:paraId="3413BBC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实际真实完成交款人开户</w:t>
                  </w:r>
                  <w:r>
                    <w:rPr>
                      <w:rFonts w:ascii="宋体" w:hAnsi="宋体"/>
                      <w:color w:val="000000"/>
                      <w:szCs w:val="24"/>
                      <w:highlight w:val="none"/>
                    </w:rPr>
                    <w:t>行</w:t>
                  </w:r>
                </w:p>
              </w:tc>
              <w:tc>
                <w:tcPr>
                  <w:tcW w:w="993" w:type="dxa"/>
                  <w:noWrap w:val="0"/>
                  <w:vAlign w:val="center"/>
                </w:tcPr>
                <w:p w14:paraId="7907A80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E2D41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2DF3F56">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Payer</w:t>
                  </w:r>
                  <w:r>
                    <w:rPr>
                      <w:rFonts w:hint="eastAsia" w:ascii="宋体" w:hAnsi="宋体"/>
                      <w:color w:val="000000"/>
                      <w:szCs w:val="24"/>
                      <w:highlight w:val="none"/>
                    </w:rPr>
                    <w:t>OpBkNo</w:t>
                  </w:r>
                </w:p>
              </w:tc>
              <w:tc>
                <w:tcPr>
                  <w:tcW w:w="1701" w:type="dxa"/>
                  <w:noWrap w:val="0"/>
                  <w:vAlign w:val="center"/>
                </w:tcPr>
                <w:p w14:paraId="1FE7276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缴（付</w:t>
                  </w:r>
                  <w:r>
                    <w:rPr>
                      <w:rFonts w:ascii="宋体" w:hAnsi="宋体"/>
                      <w:color w:val="000000"/>
                      <w:szCs w:val="24"/>
                      <w:highlight w:val="none"/>
                    </w:rPr>
                    <w:t>）</w:t>
                  </w:r>
                  <w:r>
                    <w:rPr>
                      <w:rFonts w:hint="eastAsia" w:ascii="宋体" w:hAnsi="宋体"/>
                      <w:color w:val="000000"/>
                      <w:szCs w:val="24"/>
                      <w:highlight w:val="none"/>
                    </w:rPr>
                    <w:t>款人开户行行号</w:t>
                  </w:r>
                </w:p>
              </w:tc>
              <w:tc>
                <w:tcPr>
                  <w:tcW w:w="1384" w:type="dxa"/>
                  <w:noWrap w:val="0"/>
                  <w:vAlign w:val="center"/>
                </w:tcPr>
                <w:p w14:paraId="7DFE148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6BFE592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[0,20]</w:t>
                  </w:r>
                </w:p>
              </w:tc>
              <w:tc>
                <w:tcPr>
                  <w:tcW w:w="2013" w:type="dxa"/>
                  <w:noWrap w:val="0"/>
                  <w:vAlign w:val="center"/>
                </w:tcPr>
                <w:p w14:paraId="10734F7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实际真实完成缴款的交款人开户</w:t>
                  </w:r>
                  <w:r>
                    <w:rPr>
                      <w:rFonts w:ascii="宋体" w:hAnsi="宋体"/>
                      <w:color w:val="000000"/>
                      <w:szCs w:val="24"/>
                      <w:highlight w:val="none"/>
                    </w:rPr>
                    <w:t>行</w:t>
                  </w:r>
                  <w:r>
                    <w:rPr>
                      <w:rFonts w:hint="eastAsia" w:ascii="宋体" w:hAnsi="宋体"/>
                      <w:color w:val="000000"/>
                      <w:szCs w:val="24"/>
                      <w:highlight w:val="none"/>
                    </w:rPr>
                    <w:t>行号</w:t>
                  </w:r>
                </w:p>
              </w:tc>
              <w:tc>
                <w:tcPr>
                  <w:tcW w:w="993" w:type="dxa"/>
                  <w:noWrap w:val="0"/>
                  <w:vAlign w:val="center"/>
                </w:tcPr>
                <w:p w14:paraId="280CF75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DD69E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9992FD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RecAcctType</w:t>
                  </w:r>
                </w:p>
              </w:tc>
              <w:tc>
                <w:tcPr>
                  <w:tcW w:w="1701" w:type="dxa"/>
                  <w:noWrap w:val="0"/>
                  <w:vAlign w:val="center"/>
                </w:tcPr>
                <w:p w14:paraId="3FBD261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收款人账户类型</w:t>
                  </w:r>
                </w:p>
              </w:tc>
              <w:tc>
                <w:tcPr>
                  <w:tcW w:w="1384" w:type="dxa"/>
                  <w:noWrap w:val="0"/>
                  <w:vAlign w:val="center"/>
                </w:tcPr>
                <w:p w14:paraId="5DD519E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21170AF9">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2</w:t>
                  </w:r>
                </w:p>
              </w:tc>
              <w:tc>
                <w:tcPr>
                  <w:tcW w:w="2013" w:type="dxa"/>
                  <w:noWrap w:val="0"/>
                  <w:vAlign w:val="center"/>
                </w:tcPr>
                <w:p w14:paraId="740131C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见附录5</w:t>
                  </w:r>
                </w:p>
              </w:tc>
              <w:tc>
                <w:tcPr>
                  <w:tcW w:w="993" w:type="dxa"/>
                  <w:noWrap w:val="0"/>
                  <w:vAlign w:val="center"/>
                </w:tcPr>
                <w:p w14:paraId="5AF4729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F045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00F9212">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Rec</w:t>
                  </w:r>
                  <w:r>
                    <w:rPr>
                      <w:rFonts w:hint="eastAsia" w:ascii="宋体" w:hAnsi="宋体"/>
                      <w:color w:val="000000"/>
                      <w:szCs w:val="24"/>
                      <w:highlight w:val="none"/>
                    </w:rPr>
                    <w:t>Acct</w:t>
                  </w:r>
                </w:p>
              </w:tc>
              <w:tc>
                <w:tcPr>
                  <w:tcW w:w="1701" w:type="dxa"/>
                  <w:noWrap w:val="0"/>
                  <w:vAlign w:val="top"/>
                </w:tcPr>
                <w:p w14:paraId="1F1D667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收款人账号</w:t>
                  </w:r>
                </w:p>
              </w:tc>
              <w:tc>
                <w:tcPr>
                  <w:tcW w:w="1384" w:type="dxa"/>
                  <w:noWrap w:val="0"/>
                  <w:vAlign w:val="top"/>
                </w:tcPr>
                <w:p w14:paraId="606B2CE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top"/>
                </w:tcPr>
                <w:p w14:paraId="6CF68E9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,50]</w:t>
                  </w:r>
                </w:p>
              </w:tc>
              <w:tc>
                <w:tcPr>
                  <w:tcW w:w="2013" w:type="dxa"/>
                  <w:noWrap w:val="0"/>
                  <w:vAlign w:val="top"/>
                </w:tcPr>
                <w:p w14:paraId="0C75086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当收款</w:t>
                  </w:r>
                  <w:r>
                    <w:rPr>
                      <w:rFonts w:ascii="宋体" w:hAnsi="宋体"/>
                      <w:color w:val="000000"/>
                      <w:szCs w:val="24"/>
                      <w:highlight w:val="none"/>
                    </w:rPr>
                    <w:t>账户类型为科目时，</w:t>
                  </w:r>
                  <w:r>
                    <w:rPr>
                      <w:rFonts w:hint="eastAsia" w:ascii="宋体" w:hAnsi="宋体"/>
                      <w:color w:val="000000"/>
                      <w:szCs w:val="24"/>
                      <w:highlight w:val="none"/>
                    </w:rPr>
                    <w:t>可</w:t>
                  </w:r>
                  <w:r>
                    <w:rPr>
                      <w:rFonts w:ascii="宋体" w:hAnsi="宋体"/>
                      <w:color w:val="000000"/>
                      <w:szCs w:val="24"/>
                      <w:highlight w:val="none"/>
                    </w:rPr>
                    <w:t>为空</w:t>
                  </w:r>
                </w:p>
              </w:tc>
              <w:tc>
                <w:tcPr>
                  <w:tcW w:w="993" w:type="dxa"/>
                  <w:noWrap w:val="0"/>
                  <w:vAlign w:val="top"/>
                </w:tcPr>
                <w:p w14:paraId="2B9C8FB3">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1FC0E6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8765EE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B</w:t>
                  </w:r>
                  <w:r>
                    <w:rPr>
                      <w:rFonts w:ascii="宋体" w:hAnsi="宋体"/>
                      <w:color w:val="000000"/>
                      <w:szCs w:val="24"/>
                      <w:highlight w:val="none"/>
                    </w:rPr>
                    <w:t>ank</w:t>
                  </w:r>
                  <w:r>
                    <w:rPr>
                      <w:rFonts w:hint="eastAsia" w:ascii="宋体" w:hAnsi="宋体"/>
                      <w:color w:val="000000"/>
                      <w:szCs w:val="24"/>
                      <w:highlight w:val="none"/>
                    </w:rPr>
                    <w:t>O</w:t>
                  </w:r>
                  <w:r>
                    <w:rPr>
                      <w:rFonts w:ascii="宋体" w:hAnsi="宋体"/>
                      <w:color w:val="000000"/>
                      <w:szCs w:val="24"/>
                      <w:highlight w:val="none"/>
                    </w:rPr>
                    <w:t>utlet</w:t>
                  </w:r>
                </w:p>
              </w:tc>
              <w:tc>
                <w:tcPr>
                  <w:tcW w:w="1701" w:type="dxa"/>
                  <w:noWrap w:val="0"/>
                  <w:vAlign w:val="center"/>
                </w:tcPr>
                <w:p w14:paraId="78D1BE8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银行网点编码</w:t>
                  </w:r>
                </w:p>
              </w:tc>
              <w:tc>
                <w:tcPr>
                  <w:tcW w:w="1384" w:type="dxa"/>
                  <w:noWrap w:val="0"/>
                  <w:vAlign w:val="center"/>
                </w:tcPr>
                <w:p w14:paraId="0162BFE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0273F86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2013" w:type="dxa"/>
                  <w:noWrap w:val="0"/>
                  <w:vAlign w:val="center"/>
                </w:tcPr>
                <w:p w14:paraId="7082C876">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POS刷卡和网上支付时填写商户号</w:t>
                  </w:r>
                </w:p>
              </w:tc>
              <w:tc>
                <w:tcPr>
                  <w:tcW w:w="993" w:type="dxa"/>
                  <w:noWrap w:val="0"/>
                  <w:vAlign w:val="center"/>
                </w:tcPr>
                <w:p w14:paraId="16E7B2A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16C1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701" w:type="dxa"/>
                  <w:noWrap w:val="0"/>
                  <w:vAlign w:val="top"/>
                </w:tcPr>
                <w:p w14:paraId="609A2C9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r>
                    <w:rPr>
                      <w:rFonts w:ascii="宋体" w:hAnsi="宋体"/>
                      <w:color w:val="000000"/>
                      <w:szCs w:val="24"/>
                      <w:highlight w:val="none"/>
                    </w:rPr>
                    <w:t>perator</w:t>
                  </w:r>
                </w:p>
              </w:tc>
              <w:tc>
                <w:tcPr>
                  <w:tcW w:w="1701" w:type="dxa"/>
                  <w:noWrap w:val="0"/>
                  <w:vAlign w:val="center"/>
                </w:tcPr>
                <w:p w14:paraId="3407403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银行经办人</w:t>
                  </w:r>
                </w:p>
              </w:tc>
              <w:tc>
                <w:tcPr>
                  <w:tcW w:w="1384" w:type="dxa"/>
                  <w:noWrap w:val="0"/>
                  <w:vAlign w:val="center"/>
                </w:tcPr>
                <w:p w14:paraId="4847132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36FB945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[0,20]</w:t>
                  </w:r>
                </w:p>
              </w:tc>
              <w:tc>
                <w:tcPr>
                  <w:tcW w:w="2013" w:type="dxa"/>
                  <w:noWrap w:val="0"/>
                  <w:vAlign w:val="center"/>
                </w:tcPr>
                <w:p w14:paraId="0C631788">
                  <w:pPr>
                    <w:autoSpaceDE w:val="0"/>
                    <w:autoSpaceDN w:val="0"/>
                    <w:adjustRightInd w:val="0"/>
                    <w:spacing w:line="240" w:lineRule="auto"/>
                    <w:rPr>
                      <w:rFonts w:ascii="宋体" w:hAnsi="宋体"/>
                      <w:color w:val="000000"/>
                      <w:szCs w:val="24"/>
                      <w:highlight w:val="none"/>
                    </w:rPr>
                  </w:pPr>
                </w:p>
              </w:tc>
              <w:tc>
                <w:tcPr>
                  <w:tcW w:w="993" w:type="dxa"/>
                  <w:noWrap w:val="0"/>
                  <w:vAlign w:val="center"/>
                </w:tcPr>
                <w:p w14:paraId="18BA610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71CE2E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121A8A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Tra</w:t>
                  </w:r>
                  <w:r>
                    <w:rPr>
                      <w:rFonts w:ascii="宋体" w:hAnsi="宋体"/>
                      <w:color w:val="000000"/>
                      <w:szCs w:val="24"/>
                      <w:highlight w:val="none"/>
                    </w:rPr>
                    <w:t>No</w:t>
                  </w:r>
                  <w:r>
                    <w:rPr>
                      <w:rFonts w:hint="eastAsia" w:ascii="宋体" w:hAnsi="宋体"/>
                      <w:color w:val="000000"/>
                      <w:szCs w:val="24"/>
                      <w:highlight w:val="none"/>
                    </w:rPr>
                    <w:t>Bus</w:t>
                  </w:r>
                </w:p>
              </w:tc>
              <w:tc>
                <w:tcPr>
                  <w:tcW w:w="1701" w:type="dxa"/>
                  <w:noWrap w:val="0"/>
                  <w:vAlign w:val="center"/>
                </w:tcPr>
                <w:p w14:paraId="63888B1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确认交易流水号</w:t>
                  </w:r>
                </w:p>
              </w:tc>
              <w:tc>
                <w:tcPr>
                  <w:tcW w:w="1384" w:type="dxa"/>
                  <w:noWrap w:val="0"/>
                  <w:vAlign w:val="center"/>
                </w:tcPr>
                <w:p w14:paraId="66B77AC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7A21CB8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1</w:t>
                  </w:r>
                  <w:r>
                    <w:rPr>
                      <w:rFonts w:hint="eastAsia" w:ascii="宋体" w:hAnsi="宋体"/>
                      <w:color w:val="000000"/>
                      <w:szCs w:val="24"/>
                      <w:highlight w:val="none"/>
                    </w:rPr>
                    <w:t>,50]</w:t>
                  </w:r>
                </w:p>
              </w:tc>
              <w:tc>
                <w:tcPr>
                  <w:tcW w:w="2013" w:type="dxa"/>
                  <w:noWrap w:val="0"/>
                  <w:vAlign w:val="center"/>
                </w:tcPr>
                <w:p w14:paraId="3085707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缴款时交易流水号，要保证行内唯一</w:t>
                  </w:r>
                </w:p>
              </w:tc>
              <w:tc>
                <w:tcPr>
                  <w:tcW w:w="993" w:type="dxa"/>
                  <w:noWrap w:val="0"/>
                  <w:vAlign w:val="center"/>
                </w:tcPr>
                <w:p w14:paraId="05F58E7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F1C75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13E9E03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701" w:type="dxa"/>
                  <w:noWrap w:val="0"/>
                  <w:vAlign w:val="center"/>
                </w:tcPr>
                <w:p w14:paraId="210C537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84" w:type="dxa"/>
                  <w:noWrap w:val="0"/>
                  <w:vAlign w:val="center"/>
                </w:tcPr>
                <w:p w14:paraId="5B627E5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25A61EE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013" w:type="dxa"/>
                  <w:noWrap w:val="0"/>
                  <w:vAlign w:val="center"/>
                </w:tcPr>
                <w:p w14:paraId="0DE21A00">
                  <w:pPr>
                    <w:autoSpaceDE w:val="0"/>
                    <w:autoSpaceDN w:val="0"/>
                    <w:adjustRightInd w:val="0"/>
                    <w:spacing w:line="240" w:lineRule="auto"/>
                    <w:rPr>
                      <w:rFonts w:ascii="宋体" w:hAnsi="宋体"/>
                      <w:color w:val="000000"/>
                      <w:szCs w:val="24"/>
                      <w:highlight w:val="none"/>
                    </w:rPr>
                  </w:pPr>
                </w:p>
              </w:tc>
              <w:tc>
                <w:tcPr>
                  <w:tcW w:w="993" w:type="dxa"/>
                  <w:noWrap w:val="0"/>
                  <w:vAlign w:val="center"/>
                </w:tcPr>
                <w:p w14:paraId="17191A3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155AD0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701" w:type="dxa"/>
                  <w:noWrap w:val="0"/>
                  <w:vAlign w:val="top"/>
                </w:tcPr>
                <w:p w14:paraId="7532EEF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701" w:type="dxa"/>
                  <w:noWrap w:val="0"/>
                  <w:vAlign w:val="center"/>
                </w:tcPr>
                <w:p w14:paraId="3CFF033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84" w:type="dxa"/>
                  <w:noWrap w:val="0"/>
                  <w:vAlign w:val="center"/>
                </w:tcPr>
                <w:p w14:paraId="637347C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4E7A2A7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013" w:type="dxa"/>
                  <w:noWrap w:val="0"/>
                  <w:vAlign w:val="center"/>
                </w:tcPr>
                <w:p w14:paraId="54E5782C">
                  <w:pPr>
                    <w:autoSpaceDE w:val="0"/>
                    <w:autoSpaceDN w:val="0"/>
                    <w:adjustRightInd w:val="0"/>
                    <w:spacing w:line="240" w:lineRule="auto"/>
                    <w:rPr>
                      <w:rFonts w:ascii="宋体" w:hAnsi="宋体"/>
                      <w:color w:val="000000"/>
                      <w:szCs w:val="24"/>
                      <w:highlight w:val="none"/>
                    </w:rPr>
                  </w:pPr>
                </w:p>
              </w:tc>
              <w:tc>
                <w:tcPr>
                  <w:tcW w:w="993" w:type="dxa"/>
                  <w:noWrap w:val="0"/>
                  <w:vAlign w:val="center"/>
                </w:tcPr>
                <w:p w14:paraId="4D12EDB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26D671F4">
            <w:pPr>
              <w:ind w:firstLine="482"/>
              <w:rPr>
                <w:b/>
                <w:color w:val="000000"/>
                <w:highlight w:val="none"/>
              </w:rPr>
            </w:pPr>
          </w:p>
          <w:p w14:paraId="3AA4CCD5">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8.1.1.4.18</w:t>
            </w:r>
            <w:r>
              <w:rPr>
                <w:rFonts w:hint="eastAsia"/>
                <w:color w:val="000000"/>
              </w:rPr>
              <w:t>交易流水对账结果路由转发服务改造</w:t>
            </w:r>
          </w:p>
          <w:p w14:paraId="53C7995A">
            <w:pPr>
              <w:pStyle w:val="30"/>
              <w:rPr>
                <w:color w:val="000000"/>
                <w:highlight w:val="none"/>
              </w:rPr>
            </w:pPr>
            <w:r>
              <w:rPr>
                <w:rFonts w:hint="eastAsia"/>
                <w:color w:val="000000"/>
                <w:highlight w:val="none"/>
                <w:lang w:eastAsia="zh-CN"/>
              </w:rPr>
              <w:t>非税收入征缴信息管理子系统</w:t>
            </w:r>
            <w:r>
              <w:rPr>
                <w:rFonts w:hint="eastAsia"/>
                <w:color w:val="000000"/>
                <w:highlight w:val="none"/>
              </w:rPr>
              <w:t>收到收单机构交易确认对账报文后进行交易确认对账</w:t>
            </w:r>
            <w:r>
              <w:rPr>
                <w:color w:val="000000"/>
                <w:highlight w:val="none"/>
              </w:rPr>
              <w:t>，将对账结果</w:t>
            </w:r>
            <w:r>
              <w:rPr>
                <w:rFonts w:hint="eastAsia"/>
                <w:color w:val="000000"/>
                <w:highlight w:val="none"/>
              </w:rPr>
              <w:t>通过</w:t>
            </w:r>
            <w:r>
              <w:rPr>
                <w:color w:val="000000"/>
                <w:highlight w:val="none"/>
              </w:rPr>
              <w:t>此报文发送给</w:t>
            </w:r>
            <w:r>
              <w:rPr>
                <w:rFonts w:hint="eastAsia"/>
                <w:color w:val="000000"/>
                <w:highlight w:val="none"/>
              </w:rPr>
              <w:t>收单机构</w:t>
            </w:r>
            <w:r>
              <w:rPr>
                <w:color w:val="000000"/>
                <w:highlight w:val="none"/>
              </w:rPr>
              <w:t>。</w:t>
            </w:r>
          </w:p>
          <w:p w14:paraId="6EBDCC87">
            <w:pPr>
              <w:pStyle w:val="30"/>
              <w:rPr>
                <w:color w:val="000000"/>
                <w:highlight w:val="none"/>
              </w:rPr>
            </w:pPr>
            <w:r>
              <w:rPr>
                <w:rFonts w:hint="eastAsia"/>
                <w:color w:val="000000"/>
                <w:highlight w:val="none"/>
              </w:rPr>
              <w:t>报文体内部XML节点TAG：Voucher</w:t>
            </w:r>
          </w:p>
          <w:tbl>
            <w:tblPr>
              <w:tblStyle w:val="23"/>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206"/>
              <w:gridCol w:w="1062"/>
              <w:gridCol w:w="2263"/>
              <w:gridCol w:w="851"/>
            </w:tblGrid>
            <w:tr w14:paraId="491B88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066AC70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701" w:type="dxa"/>
                  <w:noWrap w:val="0"/>
                  <w:vAlign w:val="center"/>
                </w:tcPr>
                <w:p w14:paraId="3FB39878">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206" w:type="dxa"/>
                  <w:noWrap w:val="0"/>
                  <w:vAlign w:val="center"/>
                </w:tcPr>
                <w:p w14:paraId="4CE258B5">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062" w:type="dxa"/>
                  <w:noWrap w:val="0"/>
                  <w:vAlign w:val="center"/>
                </w:tcPr>
                <w:p w14:paraId="6CE7D8F3">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263" w:type="dxa"/>
                  <w:noWrap w:val="0"/>
                  <w:vAlign w:val="center"/>
                </w:tcPr>
                <w:p w14:paraId="3AFCEE15">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51" w:type="dxa"/>
                  <w:noWrap w:val="0"/>
                  <w:vAlign w:val="center"/>
                </w:tcPr>
                <w:p w14:paraId="260D0E16">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65BDC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9707A7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Date</w:t>
                  </w:r>
                </w:p>
              </w:tc>
              <w:tc>
                <w:tcPr>
                  <w:tcW w:w="1701" w:type="dxa"/>
                  <w:noWrap w:val="0"/>
                  <w:vAlign w:val="center"/>
                </w:tcPr>
                <w:p w14:paraId="1A593B0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业务日期</w:t>
                  </w:r>
                </w:p>
              </w:tc>
              <w:tc>
                <w:tcPr>
                  <w:tcW w:w="1206" w:type="dxa"/>
                  <w:noWrap w:val="0"/>
                  <w:vAlign w:val="center"/>
                </w:tcPr>
                <w:p w14:paraId="3124F14A">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w:t>
                  </w:r>
                  <w:r>
                    <w:rPr>
                      <w:rFonts w:hint="eastAsia" w:ascii="宋体" w:hAnsi="宋体"/>
                      <w:color w:val="000000"/>
                      <w:szCs w:val="24"/>
                      <w:highlight w:val="none"/>
                    </w:rPr>
                    <w:t>ate</w:t>
                  </w:r>
                </w:p>
              </w:tc>
              <w:tc>
                <w:tcPr>
                  <w:tcW w:w="1062" w:type="dxa"/>
                  <w:noWrap w:val="0"/>
                  <w:vAlign w:val="center"/>
                </w:tcPr>
                <w:p w14:paraId="130843B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263" w:type="dxa"/>
                  <w:noWrap w:val="0"/>
                  <w:vAlign w:val="center"/>
                </w:tcPr>
                <w:p w14:paraId="634DD883">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22D9056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F22F8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A3F7EA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PackNo</w:t>
                  </w:r>
                </w:p>
              </w:tc>
              <w:tc>
                <w:tcPr>
                  <w:tcW w:w="1701" w:type="dxa"/>
                  <w:noWrap w:val="0"/>
                  <w:vAlign w:val="center"/>
                </w:tcPr>
                <w:p w14:paraId="384EAC5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对账包流水号</w:t>
                  </w:r>
                </w:p>
              </w:tc>
              <w:tc>
                <w:tcPr>
                  <w:tcW w:w="1206" w:type="dxa"/>
                  <w:noWrap w:val="0"/>
                  <w:vAlign w:val="center"/>
                </w:tcPr>
                <w:p w14:paraId="2A2094E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062" w:type="dxa"/>
                  <w:noWrap w:val="0"/>
                  <w:vAlign w:val="center"/>
                </w:tcPr>
                <w:p w14:paraId="443BBC4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[1,18]</w:t>
                  </w:r>
                </w:p>
              </w:tc>
              <w:tc>
                <w:tcPr>
                  <w:tcW w:w="2263" w:type="dxa"/>
                  <w:noWrap w:val="0"/>
                  <w:vAlign w:val="center"/>
                </w:tcPr>
                <w:p w14:paraId="56309DDA">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7E6CC49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CB05D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550DAF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w:t>
                  </w:r>
                  <w:r>
                    <w:rPr>
                      <w:rFonts w:ascii="宋体" w:hAnsi="宋体"/>
                      <w:color w:val="000000"/>
                      <w:szCs w:val="24"/>
                      <w:highlight w:val="none"/>
                    </w:rPr>
                    <w:t>ucceed</w:t>
                  </w:r>
                  <w:r>
                    <w:rPr>
                      <w:rFonts w:hint="eastAsia" w:ascii="宋体" w:hAnsi="宋体"/>
                      <w:color w:val="000000"/>
                      <w:szCs w:val="24"/>
                      <w:highlight w:val="none"/>
                    </w:rPr>
                    <w:t>Count</w:t>
                  </w:r>
                </w:p>
              </w:tc>
              <w:tc>
                <w:tcPr>
                  <w:tcW w:w="1701" w:type="dxa"/>
                  <w:noWrap w:val="0"/>
                  <w:vAlign w:val="center"/>
                </w:tcPr>
                <w:p w14:paraId="4CB2FDD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对账成功笔数</w:t>
                  </w:r>
                </w:p>
              </w:tc>
              <w:tc>
                <w:tcPr>
                  <w:tcW w:w="1206" w:type="dxa"/>
                  <w:noWrap w:val="0"/>
                  <w:vAlign w:val="center"/>
                </w:tcPr>
                <w:p w14:paraId="3520B5A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062" w:type="dxa"/>
                  <w:noWrap w:val="0"/>
                  <w:vAlign w:val="center"/>
                </w:tcPr>
                <w:p w14:paraId="4669E184">
                  <w:pPr>
                    <w:autoSpaceDE w:val="0"/>
                    <w:autoSpaceDN w:val="0"/>
                    <w:adjustRightInd w:val="0"/>
                    <w:spacing w:line="240" w:lineRule="auto"/>
                    <w:rPr>
                      <w:rFonts w:ascii="宋体" w:hAnsi="宋体"/>
                      <w:color w:val="000000"/>
                      <w:szCs w:val="24"/>
                      <w:highlight w:val="none"/>
                    </w:rPr>
                  </w:pPr>
                </w:p>
              </w:tc>
              <w:tc>
                <w:tcPr>
                  <w:tcW w:w="2263" w:type="dxa"/>
                  <w:noWrap w:val="0"/>
                  <w:vAlign w:val="center"/>
                </w:tcPr>
                <w:p w14:paraId="4D99F0BF">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01D1A50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A4D2F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BD2F69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FailCount</w:t>
                  </w:r>
                </w:p>
              </w:tc>
              <w:tc>
                <w:tcPr>
                  <w:tcW w:w="1701" w:type="dxa"/>
                  <w:noWrap w:val="0"/>
                  <w:vAlign w:val="center"/>
                </w:tcPr>
                <w:p w14:paraId="49F1463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对账失败笔数</w:t>
                  </w:r>
                </w:p>
              </w:tc>
              <w:tc>
                <w:tcPr>
                  <w:tcW w:w="1206" w:type="dxa"/>
                  <w:noWrap w:val="0"/>
                  <w:vAlign w:val="center"/>
                </w:tcPr>
                <w:p w14:paraId="43B751B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062" w:type="dxa"/>
                  <w:noWrap w:val="0"/>
                  <w:vAlign w:val="center"/>
                </w:tcPr>
                <w:p w14:paraId="17E58B7D">
                  <w:pPr>
                    <w:autoSpaceDE w:val="0"/>
                    <w:autoSpaceDN w:val="0"/>
                    <w:adjustRightInd w:val="0"/>
                    <w:spacing w:line="240" w:lineRule="auto"/>
                    <w:rPr>
                      <w:rFonts w:ascii="宋体" w:hAnsi="宋体"/>
                      <w:color w:val="000000"/>
                      <w:szCs w:val="24"/>
                      <w:highlight w:val="none"/>
                    </w:rPr>
                  </w:pPr>
                </w:p>
              </w:tc>
              <w:tc>
                <w:tcPr>
                  <w:tcW w:w="2263" w:type="dxa"/>
                  <w:noWrap w:val="0"/>
                  <w:vAlign w:val="center"/>
                </w:tcPr>
                <w:p w14:paraId="12D093A8">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08FF7FB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519B6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2B355C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701" w:type="dxa"/>
                  <w:noWrap w:val="0"/>
                  <w:vAlign w:val="center"/>
                </w:tcPr>
                <w:p w14:paraId="58B1538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06" w:type="dxa"/>
                  <w:noWrap w:val="0"/>
                  <w:vAlign w:val="center"/>
                </w:tcPr>
                <w:p w14:paraId="0A5334A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062" w:type="dxa"/>
                  <w:noWrap w:val="0"/>
                  <w:vAlign w:val="center"/>
                </w:tcPr>
                <w:p w14:paraId="0776E90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63" w:type="dxa"/>
                  <w:noWrap w:val="0"/>
                  <w:vAlign w:val="center"/>
                </w:tcPr>
                <w:p w14:paraId="1102586F">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4A00BFB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518D2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B8EE08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701" w:type="dxa"/>
                  <w:noWrap w:val="0"/>
                  <w:vAlign w:val="center"/>
                </w:tcPr>
                <w:p w14:paraId="00C885E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06" w:type="dxa"/>
                  <w:noWrap w:val="0"/>
                  <w:vAlign w:val="center"/>
                </w:tcPr>
                <w:p w14:paraId="3FC8E85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062" w:type="dxa"/>
                  <w:noWrap w:val="0"/>
                  <w:vAlign w:val="center"/>
                </w:tcPr>
                <w:p w14:paraId="0EBCF7B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63" w:type="dxa"/>
                  <w:noWrap w:val="0"/>
                  <w:vAlign w:val="center"/>
                </w:tcPr>
                <w:p w14:paraId="238D0DEC">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7A7610F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58FA3EA6">
            <w:pPr>
              <w:tabs>
                <w:tab w:val="left" w:pos="960"/>
              </w:tabs>
              <w:ind w:firstLine="482"/>
              <w:rPr>
                <w:rFonts w:ascii="宋体" w:hAnsi="宋体"/>
                <w:b/>
                <w:color w:val="000000"/>
                <w:szCs w:val="24"/>
                <w:highlight w:val="none"/>
              </w:rPr>
            </w:pPr>
          </w:p>
          <w:p w14:paraId="6F4B502D">
            <w:pPr>
              <w:ind w:firstLine="472" w:firstLineChars="225"/>
              <w:rPr>
                <w:rFonts w:ascii="宋体" w:hAnsi="宋体"/>
                <w:color w:val="000000"/>
                <w:szCs w:val="24"/>
                <w:highlight w:val="none"/>
              </w:rPr>
            </w:pPr>
            <w:r>
              <w:rPr>
                <w:rFonts w:hint="eastAsia" w:ascii="宋体" w:hAnsi="宋体"/>
                <w:color w:val="000000"/>
                <w:szCs w:val="24"/>
                <w:highlight w:val="none"/>
              </w:rPr>
              <w:t>报文体内部XML节点TAG：Voucher&gt;</w:t>
            </w:r>
            <w:r>
              <w:rPr>
                <w:rFonts w:ascii="宋体" w:hAnsi="宋体"/>
                <w:color w:val="000000"/>
                <w:szCs w:val="24"/>
                <w:highlight w:val="none"/>
              </w:rPr>
              <w:t>DetailList</w:t>
            </w:r>
            <w:r>
              <w:rPr>
                <w:rFonts w:hint="eastAsia" w:ascii="宋体" w:hAnsi="宋体"/>
                <w:color w:val="000000"/>
                <w:szCs w:val="24"/>
                <w:highlight w:val="none"/>
              </w:rPr>
              <w:t>&gt;</w:t>
            </w:r>
            <w:r>
              <w:rPr>
                <w:rFonts w:ascii="宋体" w:hAnsi="宋体"/>
                <w:color w:val="000000"/>
                <w:szCs w:val="24"/>
                <w:highlight w:val="none"/>
              </w:rPr>
              <w:t>Detail</w:t>
            </w:r>
          </w:p>
          <w:tbl>
            <w:tblPr>
              <w:tblStyle w:val="23"/>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51"/>
              <w:gridCol w:w="1309"/>
              <w:gridCol w:w="1134"/>
              <w:gridCol w:w="1730"/>
              <w:gridCol w:w="851"/>
            </w:tblGrid>
            <w:tr w14:paraId="2C42E4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951" w:type="dxa"/>
                  <w:noWrap w:val="0"/>
                  <w:vAlign w:val="center"/>
                </w:tcPr>
                <w:p w14:paraId="04B47130">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951" w:type="dxa"/>
                  <w:noWrap w:val="0"/>
                  <w:vAlign w:val="center"/>
                </w:tcPr>
                <w:p w14:paraId="541CEDFC">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309" w:type="dxa"/>
                  <w:noWrap w:val="0"/>
                  <w:vAlign w:val="center"/>
                </w:tcPr>
                <w:p w14:paraId="5BCC7755">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134" w:type="dxa"/>
                  <w:noWrap w:val="0"/>
                  <w:vAlign w:val="center"/>
                </w:tcPr>
                <w:p w14:paraId="2201489A">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1730" w:type="dxa"/>
                  <w:noWrap w:val="0"/>
                  <w:vAlign w:val="center"/>
                </w:tcPr>
                <w:p w14:paraId="15947BD5">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51" w:type="dxa"/>
                  <w:noWrap w:val="0"/>
                  <w:vAlign w:val="center"/>
                </w:tcPr>
                <w:p w14:paraId="38D37344">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21DEE5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44234B6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PayCode</w:t>
                  </w:r>
                </w:p>
              </w:tc>
              <w:tc>
                <w:tcPr>
                  <w:tcW w:w="1951" w:type="dxa"/>
                  <w:noWrap w:val="0"/>
                  <w:vAlign w:val="center"/>
                </w:tcPr>
                <w:p w14:paraId="20B1484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缴款码</w:t>
                  </w:r>
                </w:p>
              </w:tc>
              <w:tc>
                <w:tcPr>
                  <w:tcW w:w="1309" w:type="dxa"/>
                  <w:noWrap w:val="0"/>
                  <w:vAlign w:val="center"/>
                </w:tcPr>
                <w:p w14:paraId="6328EA1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53A5D9C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w:t>
                  </w:r>
                </w:p>
              </w:tc>
              <w:tc>
                <w:tcPr>
                  <w:tcW w:w="1730" w:type="dxa"/>
                  <w:noWrap w:val="0"/>
                  <w:vAlign w:val="center"/>
                </w:tcPr>
                <w:p w14:paraId="4C6C4728">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41AC1AE9">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3F364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6DE80DD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Result</w:t>
                  </w:r>
                </w:p>
              </w:tc>
              <w:tc>
                <w:tcPr>
                  <w:tcW w:w="1951" w:type="dxa"/>
                  <w:noWrap w:val="0"/>
                  <w:vAlign w:val="center"/>
                </w:tcPr>
                <w:p w14:paraId="6C0EF98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错误代码</w:t>
                  </w:r>
                </w:p>
              </w:tc>
              <w:tc>
                <w:tcPr>
                  <w:tcW w:w="1309" w:type="dxa"/>
                  <w:noWrap w:val="0"/>
                  <w:vAlign w:val="center"/>
                </w:tcPr>
                <w:p w14:paraId="3409BE9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6F8BEF7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5</w:t>
                  </w:r>
                </w:p>
              </w:tc>
              <w:tc>
                <w:tcPr>
                  <w:tcW w:w="1730" w:type="dxa"/>
                  <w:noWrap w:val="0"/>
                  <w:vAlign w:val="center"/>
                </w:tcPr>
                <w:p w14:paraId="53150286">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478FA94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4B3D1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21C18746">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ResultDes</w:t>
                  </w:r>
                </w:p>
              </w:tc>
              <w:tc>
                <w:tcPr>
                  <w:tcW w:w="1951" w:type="dxa"/>
                  <w:noWrap w:val="0"/>
                  <w:vAlign w:val="center"/>
                </w:tcPr>
                <w:p w14:paraId="5F427A3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错误描述</w:t>
                  </w:r>
                </w:p>
              </w:tc>
              <w:tc>
                <w:tcPr>
                  <w:tcW w:w="1309" w:type="dxa"/>
                  <w:noWrap w:val="0"/>
                  <w:vAlign w:val="center"/>
                </w:tcPr>
                <w:p w14:paraId="48E81AB9">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GBString</w:t>
                  </w:r>
                </w:p>
              </w:tc>
              <w:tc>
                <w:tcPr>
                  <w:tcW w:w="1134" w:type="dxa"/>
                  <w:noWrap w:val="0"/>
                  <w:vAlign w:val="center"/>
                </w:tcPr>
                <w:p w14:paraId="30E824F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[1,200]</w:t>
                  </w:r>
                </w:p>
              </w:tc>
              <w:tc>
                <w:tcPr>
                  <w:tcW w:w="1730" w:type="dxa"/>
                  <w:noWrap w:val="0"/>
                  <w:vAlign w:val="center"/>
                </w:tcPr>
                <w:p w14:paraId="4BAFD2B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对账失败原因描述</w:t>
                  </w:r>
                </w:p>
              </w:tc>
              <w:tc>
                <w:tcPr>
                  <w:tcW w:w="851" w:type="dxa"/>
                  <w:noWrap w:val="0"/>
                  <w:vAlign w:val="center"/>
                </w:tcPr>
                <w:p w14:paraId="11B0429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03E975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3D04D53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Memo</w:t>
                  </w:r>
                </w:p>
              </w:tc>
              <w:tc>
                <w:tcPr>
                  <w:tcW w:w="1951" w:type="dxa"/>
                  <w:noWrap w:val="0"/>
                  <w:vAlign w:val="center"/>
                </w:tcPr>
                <w:p w14:paraId="79F3F91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备注</w:t>
                  </w:r>
                </w:p>
              </w:tc>
              <w:tc>
                <w:tcPr>
                  <w:tcW w:w="1309" w:type="dxa"/>
                  <w:noWrap w:val="0"/>
                  <w:vAlign w:val="center"/>
                </w:tcPr>
                <w:p w14:paraId="5CEB665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07A23EF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,200]</w:t>
                  </w:r>
                </w:p>
              </w:tc>
              <w:tc>
                <w:tcPr>
                  <w:tcW w:w="1730" w:type="dxa"/>
                  <w:noWrap w:val="0"/>
                  <w:vAlign w:val="center"/>
                </w:tcPr>
                <w:p w14:paraId="510597F3">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736A6FF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505BAB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7F51BE3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951" w:type="dxa"/>
                  <w:noWrap w:val="0"/>
                  <w:vAlign w:val="center"/>
                </w:tcPr>
                <w:p w14:paraId="0BF81D9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09" w:type="dxa"/>
                  <w:noWrap w:val="0"/>
                  <w:vAlign w:val="center"/>
                </w:tcPr>
                <w:p w14:paraId="7DF133C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3080AD4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1730" w:type="dxa"/>
                  <w:noWrap w:val="0"/>
                  <w:vAlign w:val="center"/>
                </w:tcPr>
                <w:p w14:paraId="3611DD39">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189D5E2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686669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244F3FB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951" w:type="dxa"/>
                  <w:noWrap w:val="0"/>
                  <w:vAlign w:val="center"/>
                </w:tcPr>
                <w:p w14:paraId="61EC969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09" w:type="dxa"/>
                  <w:noWrap w:val="0"/>
                  <w:vAlign w:val="center"/>
                </w:tcPr>
                <w:p w14:paraId="6A598AE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20F0A7A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1730" w:type="dxa"/>
                  <w:noWrap w:val="0"/>
                  <w:vAlign w:val="center"/>
                </w:tcPr>
                <w:p w14:paraId="31E439E8">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3539589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45DC06E6">
            <w:pPr>
              <w:ind w:firstLine="482"/>
              <w:rPr>
                <w:b/>
                <w:color w:val="000000"/>
                <w:highlight w:val="none"/>
              </w:rPr>
            </w:pPr>
          </w:p>
          <w:p w14:paraId="6AD48784">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8.1.1.4.19</w:t>
            </w:r>
            <w:r>
              <w:rPr>
                <w:rFonts w:hint="eastAsia"/>
                <w:color w:val="000000"/>
              </w:rPr>
              <w:t>到账资金对账路由转发服务改造</w:t>
            </w:r>
          </w:p>
          <w:p w14:paraId="47FEA812">
            <w:pPr>
              <w:pStyle w:val="30"/>
              <w:rPr>
                <w:color w:val="000000"/>
                <w:highlight w:val="none"/>
              </w:rPr>
            </w:pPr>
            <w:r>
              <w:rPr>
                <w:rFonts w:hint="eastAsia"/>
                <w:color w:val="000000"/>
                <w:highlight w:val="none"/>
              </w:rPr>
              <w:t>此报文反映代理</w:t>
            </w:r>
            <w:r>
              <w:rPr>
                <w:color w:val="000000"/>
                <w:highlight w:val="none"/>
              </w:rPr>
              <w:t>银行</w:t>
            </w:r>
            <w:r>
              <w:rPr>
                <w:rFonts w:hint="eastAsia"/>
                <w:color w:val="000000"/>
                <w:highlight w:val="none"/>
              </w:rPr>
              <w:t>当日所有非税收入资金到账交易</w:t>
            </w:r>
            <w:r>
              <w:rPr>
                <w:color w:val="000000"/>
                <w:highlight w:val="none"/>
              </w:rPr>
              <w:t>流水</w:t>
            </w:r>
            <w:r>
              <w:rPr>
                <w:rFonts w:hint="eastAsia"/>
                <w:color w:val="000000"/>
                <w:highlight w:val="none"/>
              </w:rPr>
              <w:t>。代理银行按收款账户将当日的</w:t>
            </w:r>
            <w:r>
              <w:rPr>
                <w:color w:val="000000"/>
                <w:highlight w:val="none"/>
              </w:rPr>
              <w:t>资金到账流水</w:t>
            </w:r>
            <w:r>
              <w:rPr>
                <w:rFonts w:hint="eastAsia"/>
                <w:color w:val="000000"/>
                <w:highlight w:val="none"/>
              </w:rPr>
              <w:t>汇总后，发送至</w:t>
            </w:r>
            <w:r>
              <w:rPr>
                <w:rFonts w:hint="eastAsia"/>
                <w:color w:val="000000"/>
                <w:highlight w:val="none"/>
                <w:lang w:eastAsia="zh-CN"/>
              </w:rPr>
              <w:t>非税收入征缴信息管理子系统</w:t>
            </w:r>
            <w:r>
              <w:rPr>
                <w:rFonts w:hint="eastAsia"/>
                <w:color w:val="000000"/>
                <w:highlight w:val="none"/>
              </w:rPr>
              <w:t>。</w:t>
            </w:r>
            <w:r>
              <w:rPr>
                <w:rFonts w:hint="eastAsia"/>
                <w:color w:val="000000"/>
                <w:highlight w:val="none"/>
                <w:lang w:eastAsia="zh-CN"/>
              </w:rPr>
              <w:t>非税收入征缴信息管理子系统</w:t>
            </w:r>
            <w:r>
              <w:rPr>
                <w:rFonts w:hint="eastAsia"/>
                <w:color w:val="000000"/>
                <w:highlight w:val="none"/>
              </w:rPr>
              <w:t>根据包流水号返回银行对账结果报文5557。需要分包发送，每包最多发送500笔。</w:t>
            </w:r>
          </w:p>
          <w:p w14:paraId="6F1069D7">
            <w:pPr>
              <w:pStyle w:val="30"/>
              <w:rPr>
                <w:color w:val="000000"/>
                <w:highlight w:val="none"/>
              </w:rPr>
            </w:pPr>
            <w:r>
              <w:rPr>
                <w:rFonts w:hint="eastAsia"/>
                <w:color w:val="000000"/>
                <w:highlight w:val="none"/>
              </w:rPr>
              <w:t>代理</w:t>
            </w:r>
            <w:r>
              <w:rPr>
                <w:color w:val="000000"/>
                <w:highlight w:val="none"/>
              </w:rPr>
              <w:t>银行</w:t>
            </w:r>
            <w:r>
              <w:rPr>
                <w:rFonts w:hint="eastAsia"/>
                <w:color w:val="000000"/>
                <w:highlight w:val="none"/>
              </w:rPr>
              <w:t>每日</w:t>
            </w:r>
            <w:r>
              <w:rPr>
                <w:color w:val="000000"/>
                <w:highlight w:val="none"/>
              </w:rPr>
              <w:t>需要</w:t>
            </w:r>
            <w:r>
              <w:rPr>
                <w:rFonts w:hint="eastAsia"/>
                <w:color w:val="000000"/>
                <w:highlight w:val="none"/>
              </w:rPr>
              <w:t>按资金</w:t>
            </w:r>
            <w:r>
              <w:rPr>
                <w:color w:val="000000"/>
                <w:highlight w:val="none"/>
              </w:rPr>
              <w:t>到账情况发送该报文，</w:t>
            </w:r>
            <w:r>
              <w:rPr>
                <w:rFonts w:hint="eastAsia"/>
                <w:color w:val="000000"/>
                <w:highlight w:val="none"/>
              </w:rPr>
              <w:t>当</w:t>
            </w:r>
            <w:r>
              <w:rPr>
                <w:color w:val="000000"/>
                <w:highlight w:val="none"/>
              </w:rPr>
              <w:t>日</w:t>
            </w:r>
            <w:r>
              <w:rPr>
                <w:rFonts w:hint="eastAsia"/>
                <w:color w:val="000000"/>
                <w:highlight w:val="none"/>
              </w:rPr>
              <w:t>没有</w:t>
            </w:r>
            <w:r>
              <w:rPr>
                <w:color w:val="000000"/>
                <w:highlight w:val="none"/>
              </w:rPr>
              <w:t>交易</w:t>
            </w:r>
            <w:r>
              <w:rPr>
                <w:rFonts w:hint="eastAsia"/>
                <w:color w:val="000000"/>
                <w:highlight w:val="none"/>
              </w:rPr>
              <w:t>信息</w:t>
            </w:r>
            <w:r>
              <w:rPr>
                <w:color w:val="000000"/>
                <w:highlight w:val="none"/>
              </w:rPr>
              <w:t>，只传</w:t>
            </w:r>
            <w:r>
              <w:rPr>
                <w:rFonts w:hint="eastAsia"/>
                <w:color w:val="000000"/>
                <w:highlight w:val="none"/>
              </w:rPr>
              <w:t>Voucher节点。</w:t>
            </w:r>
          </w:p>
          <w:p w14:paraId="153E5B7A">
            <w:pPr>
              <w:pStyle w:val="30"/>
              <w:rPr>
                <w:color w:val="000000"/>
                <w:highlight w:val="none"/>
              </w:rPr>
            </w:pPr>
            <w:r>
              <w:rPr>
                <w:rFonts w:hint="eastAsia"/>
                <w:color w:val="000000"/>
                <w:highlight w:val="none"/>
              </w:rPr>
              <w:t>报文体内部XML节点TAG：Voucher</w:t>
            </w:r>
          </w:p>
          <w:tbl>
            <w:tblPr>
              <w:tblStyle w:val="2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1656"/>
              <w:gridCol w:w="1179"/>
              <w:gridCol w:w="1134"/>
              <w:gridCol w:w="2268"/>
              <w:gridCol w:w="850"/>
            </w:tblGrid>
            <w:tr w14:paraId="678F8F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668" w:type="dxa"/>
                  <w:noWrap w:val="0"/>
                  <w:vAlign w:val="center"/>
                </w:tcPr>
                <w:p w14:paraId="29A634F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656" w:type="dxa"/>
                  <w:noWrap w:val="0"/>
                  <w:vAlign w:val="center"/>
                </w:tcPr>
                <w:p w14:paraId="2A20742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179" w:type="dxa"/>
                  <w:noWrap w:val="0"/>
                  <w:vAlign w:val="center"/>
                </w:tcPr>
                <w:p w14:paraId="10CCD3F8">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134" w:type="dxa"/>
                  <w:noWrap w:val="0"/>
                  <w:vAlign w:val="center"/>
                </w:tcPr>
                <w:p w14:paraId="6C7F047A">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268" w:type="dxa"/>
                  <w:noWrap w:val="0"/>
                  <w:vAlign w:val="center"/>
                </w:tcPr>
                <w:p w14:paraId="7A1D66EF">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50" w:type="dxa"/>
                  <w:noWrap w:val="0"/>
                  <w:vAlign w:val="center"/>
                </w:tcPr>
                <w:p w14:paraId="2D9DBDB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05ADDE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58CD448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Date</w:t>
                  </w:r>
                </w:p>
              </w:tc>
              <w:tc>
                <w:tcPr>
                  <w:tcW w:w="1656" w:type="dxa"/>
                  <w:noWrap w:val="0"/>
                  <w:vAlign w:val="center"/>
                </w:tcPr>
                <w:p w14:paraId="6D83631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资金</w:t>
                  </w:r>
                  <w:r>
                    <w:rPr>
                      <w:rFonts w:ascii="宋体" w:hAnsi="宋体"/>
                      <w:color w:val="000000"/>
                      <w:szCs w:val="24"/>
                      <w:highlight w:val="none"/>
                    </w:rPr>
                    <w:t>到账</w:t>
                  </w:r>
                  <w:r>
                    <w:rPr>
                      <w:rFonts w:hint="eastAsia" w:ascii="宋体" w:hAnsi="宋体"/>
                      <w:color w:val="000000"/>
                      <w:szCs w:val="24"/>
                      <w:highlight w:val="none"/>
                    </w:rPr>
                    <w:t>日期</w:t>
                  </w:r>
                </w:p>
              </w:tc>
              <w:tc>
                <w:tcPr>
                  <w:tcW w:w="1179" w:type="dxa"/>
                  <w:noWrap w:val="0"/>
                  <w:vAlign w:val="center"/>
                </w:tcPr>
                <w:p w14:paraId="4DD4B99F">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w:t>
                  </w:r>
                  <w:r>
                    <w:rPr>
                      <w:rFonts w:hint="eastAsia" w:ascii="宋体" w:hAnsi="宋体"/>
                      <w:color w:val="000000"/>
                      <w:szCs w:val="24"/>
                      <w:highlight w:val="none"/>
                    </w:rPr>
                    <w:t>ate</w:t>
                  </w:r>
                </w:p>
              </w:tc>
              <w:tc>
                <w:tcPr>
                  <w:tcW w:w="1134" w:type="dxa"/>
                  <w:noWrap w:val="0"/>
                  <w:vAlign w:val="center"/>
                </w:tcPr>
                <w:p w14:paraId="69BEE36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268" w:type="dxa"/>
                  <w:noWrap w:val="0"/>
                  <w:vAlign w:val="center"/>
                </w:tcPr>
                <w:p w14:paraId="2A617E9E">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04F41FB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20FD01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4D32318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RecAcctType</w:t>
                  </w:r>
                </w:p>
              </w:tc>
              <w:tc>
                <w:tcPr>
                  <w:tcW w:w="1656" w:type="dxa"/>
                  <w:noWrap w:val="0"/>
                  <w:vAlign w:val="center"/>
                </w:tcPr>
                <w:p w14:paraId="01A5156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w:t>
                  </w:r>
                  <w:r>
                    <w:rPr>
                      <w:rFonts w:ascii="宋体" w:hAnsi="宋体"/>
                      <w:color w:val="000000"/>
                      <w:szCs w:val="24"/>
                      <w:highlight w:val="none"/>
                    </w:rPr>
                    <w:t>账户类型</w:t>
                  </w:r>
                </w:p>
              </w:tc>
              <w:tc>
                <w:tcPr>
                  <w:tcW w:w="1179" w:type="dxa"/>
                  <w:noWrap w:val="0"/>
                  <w:vAlign w:val="center"/>
                </w:tcPr>
                <w:p w14:paraId="04435AB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633D8A47">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2</w:t>
                  </w:r>
                </w:p>
              </w:tc>
              <w:tc>
                <w:tcPr>
                  <w:tcW w:w="2268" w:type="dxa"/>
                  <w:noWrap w:val="0"/>
                  <w:vAlign w:val="center"/>
                </w:tcPr>
                <w:p w14:paraId="7F09B9F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1.财政专户；2.汇缴专户；3.科目；见</w:t>
                  </w:r>
                  <w:r>
                    <w:rPr>
                      <w:rFonts w:ascii="宋体" w:hAnsi="宋体"/>
                      <w:color w:val="000000"/>
                      <w:szCs w:val="24"/>
                      <w:highlight w:val="none"/>
                    </w:rPr>
                    <w:t>附录</w:t>
                  </w:r>
                  <w:r>
                    <w:rPr>
                      <w:rFonts w:hint="eastAsia" w:ascii="宋体" w:hAnsi="宋体"/>
                      <w:color w:val="000000"/>
                      <w:szCs w:val="24"/>
                      <w:highlight w:val="none"/>
                    </w:rPr>
                    <w:t>5</w:t>
                  </w:r>
                </w:p>
              </w:tc>
              <w:tc>
                <w:tcPr>
                  <w:tcW w:w="850" w:type="dxa"/>
                  <w:noWrap w:val="0"/>
                  <w:vAlign w:val="center"/>
                </w:tcPr>
                <w:p w14:paraId="294F465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61D564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26CC174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Acct</w:t>
                  </w:r>
                </w:p>
              </w:tc>
              <w:tc>
                <w:tcPr>
                  <w:tcW w:w="1656" w:type="dxa"/>
                  <w:noWrap w:val="0"/>
                  <w:vAlign w:val="center"/>
                </w:tcPr>
                <w:p w14:paraId="47913C5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收款账号</w:t>
                  </w:r>
                </w:p>
              </w:tc>
              <w:tc>
                <w:tcPr>
                  <w:tcW w:w="1179" w:type="dxa"/>
                  <w:noWrap w:val="0"/>
                  <w:vAlign w:val="center"/>
                </w:tcPr>
                <w:p w14:paraId="6F27594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6ADFF9E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[0,50]</w:t>
                  </w:r>
                </w:p>
              </w:tc>
              <w:tc>
                <w:tcPr>
                  <w:tcW w:w="2268" w:type="dxa"/>
                  <w:noWrap w:val="0"/>
                  <w:vAlign w:val="center"/>
                </w:tcPr>
                <w:p w14:paraId="6D14A14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当</w:t>
                  </w:r>
                  <w:r>
                    <w:rPr>
                      <w:rFonts w:ascii="宋体" w:hAnsi="宋体"/>
                      <w:color w:val="000000"/>
                      <w:szCs w:val="24"/>
                      <w:highlight w:val="none"/>
                    </w:rPr>
                    <w:t>收款账户类型为科目时可为空</w:t>
                  </w:r>
                </w:p>
              </w:tc>
              <w:tc>
                <w:tcPr>
                  <w:tcW w:w="850" w:type="dxa"/>
                  <w:noWrap w:val="0"/>
                  <w:vAlign w:val="center"/>
                </w:tcPr>
                <w:p w14:paraId="6E511520">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5F8FE7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center"/>
                </w:tcPr>
                <w:p w14:paraId="3D50ACF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PackNo</w:t>
                  </w:r>
                </w:p>
              </w:tc>
              <w:tc>
                <w:tcPr>
                  <w:tcW w:w="1656" w:type="dxa"/>
                  <w:noWrap w:val="0"/>
                  <w:vAlign w:val="center"/>
                </w:tcPr>
                <w:p w14:paraId="5650EF9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包流水号</w:t>
                  </w:r>
                </w:p>
              </w:tc>
              <w:tc>
                <w:tcPr>
                  <w:tcW w:w="1179" w:type="dxa"/>
                  <w:noWrap w:val="0"/>
                  <w:vAlign w:val="center"/>
                </w:tcPr>
                <w:p w14:paraId="421E453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59CC743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[1,18]</w:t>
                  </w:r>
                </w:p>
              </w:tc>
              <w:tc>
                <w:tcPr>
                  <w:tcW w:w="2268" w:type="dxa"/>
                  <w:noWrap w:val="0"/>
                  <w:vAlign w:val="center"/>
                </w:tcPr>
                <w:p w14:paraId="20DB594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唯一标识一次核对</w:t>
                  </w:r>
                </w:p>
              </w:tc>
              <w:tc>
                <w:tcPr>
                  <w:tcW w:w="850" w:type="dxa"/>
                  <w:noWrap w:val="0"/>
                  <w:vAlign w:val="center"/>
                </w:tcPr>
                <w:p w14:paraId="3B3905EC">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11D9E0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center"/>
                </w:tcPr>
                <w:p w14:paraId="4610274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ChildPackNum</w:t>
                  </w:r>
                </w:p>
              </w:tc>
              <w:tc>
                <w:tcPr>
                  <w:tcW w:w="1656" w:type="dxa"/>
                  <w:noWrap w:val="0"/>
                  <w:vAlign w:val="center"/>
                </w:tcPr>
                <w:p w14:paraId="60563F0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子包总数</w:t>
                  </w:r>
                </w:p>
              </w:tc>
              <w:tc>
                <w:tcPr>
                  <w:tcW w:w="1179" w:type="dxa"/>
                  <w:noWrap w:val="0"/>
                  <w:vAlign w:val="center"/>
                </w:tcPr>
                <w:p w14:paraId="659C64A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134" w:type="dxa"/>
                  <w:noWrap w:val="0"/>
                  <w:vAlign w:val="center"/>
                </w:tcPr>
                <w:p w14:paraId="2A3828EE">
                  <w:pPr>
                    <w:autoSpaceDE w:val="0"/>
                    <w:autoSpaceDN w:val="0"/>
                    <w:adjustRightInd w:val="0"/>
                    <w:spacing w:line="240" w:lineRule="auto"/>
                    <w:rPr>
                      <w:rFonts w:ascii="宋体" w:hAnsi="宋体"/>
                      <w:color w:val="000000"/>
                      <w:szCs w:val="24"/>
                      <w:highlight w:val="none"/>
                    </w:rPr>
                  </w:pPr>
                </w:p>
              </w:tc>
              <w:tc>
                <w:tcPr>
                  <w:tcW w:w="2268" w:type="dxa"/>
                  <w:noWrap w:val="0"/>
                  <w:vAlign w:val="top"/>
                </w:tcPr>
                <w:p w14:paraId="75CF276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拆包处理时的包数，未拆包时子包总数为1</w:t>
                  </w:r>
                </w:p>
              </w:tc>
              <w:tc>
                <w:tcPr>
                  <w:tcW w:w="850" w:type="dxa"/>
                  <w:noWrap w:val="0"/>
                  <w:vAlign w:val="center"/>
                </w:tcPr>
                <w:p w14:paraId="790D5CB4">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M</w:t>
                  </w:r>
                </w:p>
              </w:tc>
            </w:tr>
            <w:tr w14:paraId="02850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center"/>
                </w:tcPr>
                <w:p w14:paraId="5720E70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CurPackNo</w:t>
                  </w:r>
                </w:p>
              </w:tc>
              <w:tc>
                <w:tcPr>
                  <w:tcW w:w="1656" w:type="dxa"/>
                  <w:noWrap w:val="0"/>
                  <w:vAlign w:val="center"/>
                </w:tcPr>
                <w:p w14:paraId="024AC19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本包序号</w:t>
                  </w:r>
                </w:p>
              </w:tc>
              <w:tc>
                <w:tcPr>
                  <w:tcW w:w="1179" w:type="dxa"/>
                  <w:noWrap w:val="0"/>
                  <w:vAlign w:val="center"/>
                </w:tcPr>
                <w:p w14:paraId="149866C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134" w:type="dxa"/>
                  <w:noWrap w:val="0"/>
                  <w:vAlign w:val="center"/>
                </w:tcPr>
                <w:p w14:paraId="79BA0CE3">
                  <w:pPr>
                    <w:autoSpaceDE w:val="0"/>
                    <w:autoSpaceDN w:val="0"/>
                    <w:adjustRightInd w:val="0"/>
                    <w:spacing w:line="240" w:lineRule="auto"/>
                    <w:rPr>
                      <w:rFonts w:ascii="宋体" w:hAnsi="宋体"/>
                      <w:color w:val="000000"/>
                      <w:szCs w:val="24"/>
                      <w:highlight w:val="none"/>
                    </w:rPr>
                  </w:pPr>
                </w:p>
              </w:tc>
              <w:tc>
                <w:tcPr>
                  <w:tcW w:w="2268" w:type="dxa"/>
                  <w:noWrap w:val="0"/>
                  <w:vAlign w:val="top"/>
                </w:tcPr>
                <w:p w14:paraId="111D617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拆包处理时为当前包的序号，未拆包时本包序号为1</w:t>
                  </w:r>
                </w:p>
              </w:tc>
              <w:tc>
                <w:tcPr>
                  <w:tcW w:w="850" w:type="dxa"/>
                  <w:noWrap w:val="0"/>
                  <w:vAlign w:val="top"/>
                </w:tcPr>
                <w:p w14:paraId="149A27CF">
                  <w:pPr>
                    <w:pStyle w:val="19"/>
                    <w:pBdr>
                      <w:bottom w:val="none" w:color="auto" w:sz="0" w:space="0"/>
                    </w:pBdr>
                    <w:tabs>
                      <w:tab w:val="clear" w:pos="4153"/>
                      <w:tab w:val="clear" w:pos="8306"/>
                    </w:tabs>
                    <w:autoSpaceDE w:val="0"/>
                    <w:autoSpaceDN w:val="0"/>
                    <w:adjustRightInd w:val="0"/>
                    <w:snapToGrid/>
                    <w:spacing w:after="156"/>
                    <w:jc w:val="both"/>
                    <w:rPr>
                      <w:rFonts w:ascii="宋体" w:hAnsi="宋体" w:eastAsia="宋体"/>
                      <w:color w:val="000000"/>
                      <w:sz w:val="24"/>
                      <w:szCs w:val="24"/>
                      <w:highlight w:val="none"/>
                    </w:rPr>
                  </w:pPr>
                  <w:r>
                    <w:rPr>
                      <w:rFonts w:hint="eastAsia" w:ascii="宋体" w:hAnsi="宋体" w:eastAsia="宋体"/>
                      <w:color w:val="000000"/>
                      <w:sz w:val="24"/>
                      <w:szCs w:val="24"/>
                      <w:highlight w:val="none"/>
                    </w:rPr>
                    <w:t>M</w:t>
                  </w:r>
                </w:p>
              </w:tc>
            </w:tr>
            <w:tr w14:paraId="3CCB21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0F38DC6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TotalCount</w:t>
                  </w:r>
                </w:p>
              </w:tc>
              <w:tc>
                <w:tcPr>
                  <w:tcW w:w="1656" w:type="dxa"/>
                  <w:noWrap w:val="0"/>
                  <w:vAlign w:val="center"/>
                </w:tcPr>
                <w:p w14:paraId="4475709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总笔数</w:t>
                  </w:r>
                </w:p>
              </w:tc>
              <w:tc>
                <w:tcPr>
                  <w:tcW w:w="1179" w:type="dxa"/>
                  <w:noWrap w:val="0"/>
                  <w:vAlign w:val="center"/>
                </w:tcPr>
                <w:p w14:paraId="7E5D6BD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134" w:type="dxa"/>
                  <w:noWrap w:val="0"/>
                  <w:vAlign w:val="center"/>
                </w:tcPr>
                <w:p w14:paraId="1E283172">
                  <w:pPr>
                    <w:autoSpaceDE w:val="0"/>
                    <w:autoSpaceDN w:val="0"/>
                    <w:adjustRightInd w:val="0"/>
                    <w:spacing w:line="240" w:lineRule="auto"/>
                    <w:rPr>
                      <w:rFonts w:ascii="宋体" w:hAnsi="宋体"/>
                      <w:color w:val="000000"/>
                      <w:szCs w:val="24"/>
                      <w:highlight w:val="none"/>
                    </w:rPr>
                  </w:pPr>
                </w:p>
              </w:tc>
              <w:tc>
                <w:tcPr>
                  <w:tcW w:w="2268" w:type="dxa"/>
                  <w:noWrap w:val="0"/>
                  <w:vAlign w:val="center"/>
                </w:tcPr>
                <w:p w14:paraId="2A2432C8">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053EF2A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57F59E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709FCCC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CurCount</w:t>
                  </w:r>
                </w:p>
              </w:tc>
              <w:tc>
                <w:tcPr>
                  <w:tcW w:w="1656" w:type="dxa"/>
                  <w:noWrap w:val="0"/>
                  <w:vAlign w:val="center"/>
                </w:tcPr>
                <w:p w14:paraId="23669DD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本次发送笔数</w:t>
                  </w:r>
                </w:p>
              </w:tc>
              <w:tc>
                <w:tcPr>
                  <w:tcW w:w="1179" w:type="dxa"/>
                  <w:noWrap w:val="0"/>
                  <w:vAlign w:val="center"/>
                </w:tcPr>
                <w:p w14:paraId="3EFA402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134" w:type="dxa"/>
                  <w:noWrap w:val="0"/>
                  <w:vAlign w:val="center"/>
                </w:tcPr>
                <w:p w14:paraId="29B164BD">
                  <w:pPr>
                    <w:autoSpaceDE w:val="0"/>
                    <w:autoSpaceDN w:val="0"/>
                    <w:adjustRightInd w:val="0"/>
                    <w:spacing w:line="240" w:lineRule="auto"/>
                    <w:rPr>
                      <w:rFonts w:ascii="宋体" w:hAnsi="宋体"/>
                      <w:color w:val="000000"/>
                      <w:szCs w:val="24"/>
                      <w:highlight w:val="none"/>
                    </w:rPr>
                  </w:pPr>
                </w:p>
              </w:tc>
              <w:tc>
                <w:tcPr>
                  <w:tcW w:w="2268" w:type="dxa"/>
                  <w:noWrap w:val="0"/>
                  <w:vAlign w:val="center"/>
                </w:tcPr>
                <w:p w14:paraId="5E48350C">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0D2F22B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73520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1FF92F1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656" w:type="dxa"/>
                  <w:noWrap w:val="0"/>
                  <w:vAlign w:val="center"/>
                </w:tcPr>
                <w:p w14:paraId="2F3202E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179" w:type="dxa"/>
                  <w:noWrap w:val="0"/>
                  <w:vAlign w:val="center"/>
                </w:tcPr>
                <w:p w14:paraId="1C024F6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363E0BD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68" w:type="dxa"/>
                  <w:noWrap w:val="0"/>
                  <w:vAlign w:val="center"/>
                </w:tcPr>
                <w:p w14:paraId="38309183">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79FD945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28BBA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68" w:type="dxa"/>
                  <w:noWrap w:val="0"/>
                  <w:vAlign w:val="top"/>
                </w:tcPr>
                <w:p w14:paraId="7369A16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656" w:type="dxa"/>
                  <w:noWrap w:val="0"/>
                  <w:vAlign w:val="center"/>
                </w:tcPr>
                <w:p w14:paraId="1F92A4A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179" w:type="dxa"/>
                  <w:noWrap w:val="0"/>
                  <w:vAlign w:val="center"/>
                </w:tcPr>
                <w:p w14:paraId="4DD5A79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07D861C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68" w:type="dxa"/>
                  <w:noWrap w:val="0"/>
                  <w:vAlign w:val="center"/>
                </w:tcPr>
                <w:p w14:paraId="04A136C6">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4A64D9A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6A49342F">
            <w:pPr>
              <w:tabs>
                <w:tab w:val="left" w:pos="960"/>
              </w:tabs>
              <w:ind w:firstLine="482"/>
              <w:rPr>
                <w:rFonts w:ascii="宋体" w:hAnsi="宋体"/>
                <w:b/>
                <w:color w:val="000000"/>
                <w:szCs w:val="24"/>
                <w:highlight w:val="none"/>
              </w:rPr>
            </w:pPr>
          </w:p>
          <w:p w14:paraId="4080C99B">
            <w:pPr>
              <w:ind w:firstLine="472" w:firstLineChars="225"/>
              <w:rPr>
                <w:rFonts w:ascii="宋体" w:hAnsi="宋体"/>
                <w:color w:val="000000"/>
                <w:szCs w:val="24"/>
                <w:highlight w:val="none"/>
              </w:rPr>
            </w:pPr>
            <w:r>
              <w:rPr>
                <w:rFonts w:hint="eastAsia" w:ascii="宋体" w:hAnsi="宋体"/>
                <w:color w:val="000000"/>
                <w:szCs w:val="24"/>
                <w:highlight w:val="none"/>
              </w:rPr>
              <w:t>报文体内部XML节点TAG：Voucher&gt;</w:t>
            </w:r>
            <w:r>
              <w:rPr>
                <w:rFonts w:ascii="宋体" w:hAnsi="宋体"/>
                <w:color w:val="000000"/>
                <w:szCs w:val="24"/>
                <w:highlight w:val="none"/>
              </w:rPr>
              <w:t>DetailList</w:t>
            </w:r>
            <w:r>
              <w:rPr>
                <w:rFonts w:hint="eastAsia" w:ascii="宋体" w:hAnsi="宋体"/>
                <w:color w:val="000000"/>
                <w:szCs w:val="24"/>
                <w:highlight w:val="none"/>
              </w:rPr>
              <w:t>&gt;</w:t>
            </w:r>
            <w:r>
              <w:rPr>
                <w:rFonts w:ascii="宋体" w:hAnsi="宋体"/>
                <w:color w:val="000000"/>
                <w:szCs w:val="24"/>
                <w:highlight w:val="none"/>
              </w:rPr>
              <w:t>Detail</w:t>
            </w:r>
          </w:p>
          <w:tbl>
            <w:tblPr>
              <w:tblStyle w:val="23"/>
              <w:tblW w:w="892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206"/>
              <w:gridCol w:w="1236"/>
              <w:gridCol w:w="2231"/>
              <w:gridCol w:w="851"/>
            </w:tblGrid>
            <w:tr w14:paraId="54DD5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1BAED930">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701" w:type="dxa"/>
                  <w:noWrap w:val="0"/>
                  <w:vAlign w:val="center"/>
                </w:tcPr>
                <w:p w14:paraId="0ED5BE1A">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206" w:type="dxa"/>
                  <w:noWrap w:val="0"/>
                  <w:vAlign w:val="center"/>
                </w:tcPr>
                <w:p w14:paraId="213D0EC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236" w:type="dxa"/>
                  <w:noWrap w:val="0"/>
                  <w:vAlign w:val="center"/>
                </w:tcPr>
                <w:p w14:paraId="0B8BA346">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231" w:type="dxa"/>
                  <w:noWrap w:val="0"/>
                  <w:vAlign w:val="center"/>
                </w:tcPr>
                <w:p w14:paraId="25BD9A25">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51" w:type="dxa"/>
                  <w:noWrap w:val="0"/>
                  <w:vAlign w:val="center"/>
                </w:tcPr>
                <w:p w14:paraId="746121AF">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637A7F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701" w:type="dxa"/>
                  <w:tcBorders>
                    <w:top w:val="single" w:color="auto" w:sz="4" w:space="0"/>
                    <w:left w:val="single" w:color="auto" w:sz="4" w:space="0"/>
                    <w:bottom w:val="single" w:color="auto" w:sz="4" w:space="0"/>
                    <w:right w:val="single" w:color="auto" w:sz="4" w:space="0"/>
                  </w:tcBorders>
                  <w:noWrap w:val="0"/>
                  <w:vAlign w:val="top"/>
                </w:tcPr>
                <w:p w14:paraId="554D9C88">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PayMode</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7414FDC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收款渠道</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36D35D4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079803FF">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[1,2]</w:t>
                  </w:r>
                </w:p>
              </w:tc>
              <w:tc>
                <w:tcPr>
                  <w:tcW w:w="2231" w:type="dxa"/>
                  <w:tcBorders>
                    <w:top w:val="single" w:color="auto" w:sz="4" w:space="0"/>
                    <w:left w:val="single" w:color="auto" w:sz="4" w:space="0"/>
                    <w:bottom w:val="single" w:color="auto" w:sz="4" w:space="0"/>
                    <w:right w:val="single" w:color="auto" w:sz="4" w:space="0"/>
                  </w:tcBorders>
                  <w:noWrap w:val="0"/>
                  <w:vAlign w:val="center"/>
                </w:tcPr>
                <w:p w14:paraId="48BB3F5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收款渠道见附录2</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1BE987C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77C01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701" w:type="dxa"/>
                  <w:tcBorders>
                    <w:top w:val="single" w:color="auto" w:sz="4" w:space="0"/>
                    <w:left w:val="single" w:color="auto" w:sz="4" w:space="0"/>
                    <w:bottom w:val="single" w:color="auto" w:sz="4" w:space="0"/>
                    <w:right w:val="single" w:color="auto" w:sz="4" w:space="0"/>
                  </w:tcBorders>
                  <w:noWrap w:val="0"/>
                  <w:vAlign w:val="top"/>
                </w:tcPr>
                <w:p w14:paraId="4DDCB1EF">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Rec</w:t>
                  </w:r>
                  <w:r>
                    <w:rPr>
                      <w:rFonts w:hint="eastAsia" w:ascii="宋体" w:hAnsi="宋体"/>
                      <w:color w:val="000000"/>
                      <w:szCs w:val="24"/>
                      <w:highlight w:val="none"/>
                    </w:rPr>
                    <w:t>SubAcct</w:t>
                  </w:r>
                </w:p>
              </w:tc>
              <w:tc>
                <w:tcPr>
                  <w:tcW w:w="1701" w:type="dxa"/>
                  <w:tcBorders>
                    <w:top w:val="single" w:color="auto" w:sz="4" w:space="0"/>
                    <w:left w:val="single" w:color="auto" w:sz="4" w:space="0"/>
                    <w:bottom w:val="single" w:color="auto" w:sz="4" w:space="0"/>
                    <w:right w:val="single" w:color="auto" w:sz="4" w:space="0"/>
                  </w:tcBorders>
                  <w:noWrap w:val="0"/>
                  <w:vAlign w:val="center"/>
                </w:tcPr>
                <w:p w14:paraId="017150C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收款</w:t>
                  </w:r>
                  <w:r>
                    <w:rPr>
                      <w:rFonts w:ascii="宋体" w:hAnsi="宋体"/>
                      <w:color w:val="000000"/>
                      <w:szCs w:val="24"/>
                      <w:highlight w:val="none"/>
                    </w:rPr>
                    <w:t>账号</w:t>
                  </w:r>
                </w:p>
              </w:tc>
              <w:tc>
                <w:tcPr>
                  <w:tcW w:w="1206" w:type="dxa"/>
                  <w:tcBorders>
                    <w:top w:val="single" w:color="auto" w:sz="4" w:space="0"/>
                    <w:left w:val="single" w:color="auto" w:sz="4" w:space="0"/>
                    <w:bottom w:val="single" w:color="auto" w:sz="4" w:space="0"/>
                    <w:right w:val="single" w:color="auto" w:sz="4" w:space="0"/>
                  </w:tcBorders>
                  <w:noWrap w:val="0"/>
                  <w:vAlign w:val="center"/>
                </w:tcPr>
                <w:p w14:paraId="32AFB32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236" w:type="dxa"/>
                  <w:tcBorders>
                    <w:top w:val="single" w:color="auto" w:sz="4" w:space="0"/>
                    <w:left w:val="single" w:color="auto" w:sz="4" w:space="0"/>
                    <w:bottom w:val="single" w:color="auto" w:sz="4" w:space="0"/>
                    <w:right w:val="single" w:color="auto" w:sz="4" w:space="0"/>
                  </w:tcBorders>
                  <w:noWrap w:val="0"/>
                  <w:vAlign w:val="center"/>
                </w:tcPr>
                <w:p w14:paraId="329776F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[0,50]</w:t>
                  </w:r>
                </w:p>
              </w:tc>
              <w:tc>
                <w:tcPr>
                  <w:tcW w:w="2231" w:type="dxa"/>
                  <w:tcBorders>
                    <w:top w:val="single" w:color="auto" w:sz="4" w:space="0"/>
                    <w:left w:val="single" w:color="auto" w:sz="4" w:space="0"/>
                    <w:bottom w:val="single" w:color="auto" w:sz="4" w:space="0"/>
                    <w:right w:val="single" w:color="auto" w:sz="4" w:space="0"/>
                  </w:tcBorders>
                  <w:noWrap w:val="0"/>
                  <w:vAlign w:val="center"/>
                </w:tcPr>
                <w:p w14:paraId="545680D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资金交易收款账号，当</w:t>
                  </w:r>
                  <w:r>
                    <w:rPr>
                      <w:rFonts w:ascii="宋体" w:hAnsi="宋体"/>
                      <w:color w:val="000000"/>
                      <w:szCs w:val="24"/>
                      <w:highlight w:val="none"/>
                    </w:rPr>
                    <w:t>收款账户类型为科目时可为空</w:t>
                  </w:r>
                </w:p>
              </w:tc>
              <w:tc>
                <w:tcPr>
                  <w:tcW w:w="851" w:type="dxa"/>
                  <w:tcBorders>
                    <w:top w:val="single" w:color="auto" w:sz="4" w:space="0"/>
                    <w:left w:val="single" w:color="auto" w:sz="4" w:space="0"/>
                    <w:bottom w:val="single" w:color="auto" w:sz="4" w:space="0"/>
                    <w:right w:val="single" w:color="auto" w:sz="4" w:space="0"/>
                  </w:tcBorders>
                  <w:noWrap w:val="0"/>
                  <w:vAlign w:val="center"/>
                </w:tcPr>
                <w:p w14:paraId="6EFA333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60920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2DBF0A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Tra</w:t>
                  </w:r>
                  <w:r>
                    <w:rPr>
                      <w:rFonts w:ascii="宋体" w:hAnsi="宋体"/>
                      <w:color w:val="000000"/>
                      <w:szCs w:val="24"/>
                      <w:highlight w:val="none"/>
                    </w:rPr>
                    <w:t>No</w:t>
                  </w:r>
                  <w:r>
                    <w:rPr>
                      <w:rFonts w:hint="eastAsia" w:ascii="宋体" w:hAnsi="宋体"/>
                      <w:color w:val="000000"/>
                      <w:szCs w:val="24"/>
                      <w:highlight w:val="none"/>
                    </w:rPr>
                    <w:t>M</w:t>
                  </w:r>
                </w:p>
              </w:tc>
              <w:tc>
                <w:tcPr>
                  <w:tcW w:w="1701" w:type="dxa"/>
                  <w:noWrap w:val="0"/>
                  <w:vAlign w:val="center"/>
                </w:tcPr>
                <w:p w14:paraId="37545C3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资金流水号</w:t>
                  </w:r>
                </w:p>
              </w:tc>
              <w:tc>
                <w:tcPr>
                  <w:tcW w:w="1206" w:type="dxa"/>
                  <w:noWrap w:val="0"/>
                  <w:vAlign w:val="center"/>
                </w:tcPr>
                <w:p w14:paraId="6BB0E47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236" w:type="dxa"/>
                  <w:noWrap w:val="0"/>
                  <w:vAlign w:val="center"/>
                </w:tcPr>
                <w:p w14:paraId="57D4CF5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[1,50]</w:t>
                  </w:r>
                </w:p>
              </w:tc>
              <w:tc>
                <w:tcPr>
                  <w:tcW w:w="2231" w:type="dxa"/>
                  <w:noWrap w:val="0"/>
                  <w:vAlign w:val="center"/>
                </w:tcPr>
                <w:p w14:paraId="68E6762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资金交易流水号，要保证行内唯一；一个</w:t>
                  </w:r>
                  <w:r>
                    <w:rPr>
                      <w:rFonts w:ascii="宋体" w:hAnsi="宋体"/>
                      <w:color w:val="000000"/>
                      <w:szCs w:val="24"/>
                      <w:highlight w:val="none"/>
                    </w:rPr>
                    <w:t>流水号可对应多个缴款</w:t>
                  </w:r>
                  <w:r>
                    <w:rPr>
                      <w:rFonts w:hint="eastAsia" w:ascii="宋体" w:hAnsi="宋体"/>
                      <w:color w:val="000000"/>
                      <w:szCs w:val="24"/>
                      <w:highlight w:val="none"/>
                    </w:rPr>
                    <w:t>码</w:t>
                  </w:r>
                </w:p>
              </w:tc>
              <w:tc>
                <w:tcPr>
                  <w:tcW w:w="851" w:type="dxa"/>
                  <w:noWrap w:val="0"/>
                  <w:vAlign w:val="center"/>
                </w:tcPr>
                <w:p w14:paraId="7C4428D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5DA07E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0C978E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PayCode</w:t>
                  </w:r>
                </w:p>
              </w:tc>
              <w:tc>
                <w:tcPr>
                  <w:tcW w:w="1701" w:type="dxa"/>
                  <w:noWrap w:val="0"/>
                  <w:vAlign w:val="center"/>
                </w:tcPr>
                <w:p w14:paraId="649BB21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缴款码</w:t>
                  </w:r>
                </w:p>
              </w:tc>
              <w:tc>
                <w:tcPr>
                  <w:tcW w:w="1206" w:type="dxa"/>
                  <w:noWrap w:val="0"/>
                  <w:vAlign w:val="center"/>
                </w:tcPr>
                <w:p w14:paraId="0823AE3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236" w:type="dxa"/>
                  <w:noWrap w:val="0"/>
                  <w:vAlign w:val="center"/>
                </w:tcPr>
                <w:p w14:paraId="7CAB74F9">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,2</w:t>
                  </w:r>
                  <w:r>
                    <w:rPr>
                      <w:rFonts w:ascii="宋体" w:hAnsi="宋体"/>
                      <w:color w:val="000000"/>
                      <w:szCs w:val="24"/>
                      <w:highlight w:val="none"/>
                    </w:rPr>
                    <w:t>0</w:t>
                  </w:r>
                  <w:r>
                    <w:rPr>
                      <w:rFonts w:hint="eastAsia" w:ascii="宋体" w:hAnsi="宋体"/>
                      <w:color w:val="000000"/>
                      <w:szCs w:val="24"/>
                      <w:highlight w:val="none"/>
                    </w:rPr>
                    <w:t>]</w:t>
                  </w:r>
                </w:p>
              </w:tc>
              <w:tc>
                <w:tcPr>
                  <w:tcW w:w="2231" w:type="dxa"/>
                  <w:noWrap w:val="0"/>
                  <w:vAlign w:val="center"/>
                </w:tcPr>
                <w:p w14:paraId="49153FF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同行资金到账为资金流水对应的缴款码</w:t>
                  </w:r>
                </w:p>
              </w:tc>
              <w:tc>
                <w:tcPr>
                  <w:tcW w:w="851" w:type="dxa"/>
                  <w:noWrap w:val="0"/>
                  <w:vAlign w:val="center"/>
                </w:tcPr>
                <w:p w14:paraId="6952670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562B4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85773C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BatchNo</w:t>
                  </w:r>
                </w:p>
              </w:tc>
              <w:tc>
                <w:tcPr>
                  <w:tcW w:w="1701" w:type="dxa"/>
                  <w:noWrap w:val="0"/>
                  <w:vAlign w:val="center"/>
                </w:tcPr>
                <w:p w14:paraId="0AE1B39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批次</w:t>
                  </w:r>
                  <w:r>
                    <w:rPr>
                      <w:rFonts w:ascii="宋体" w:hAnsi="宋体"/>
                      <w:color w:val="000000"/>
                      <w:szCs w:val="24"/>
                      <w:highlight w:val="none"/>
                    </w:rPr>
                    <w:t>号</w:t>
                  </w:r>
                </w:p>
              </w:tc>
              <w:tc>
                <w:tcPr>
                  <w:tcW w:w="1206" w:type="dxa"/>
                  <w:noWrap w:val="0"/>
                  <w:vAlign w:val="center"/>
                </w:tcPr>
                <w:p w14:paraId="6A43D6C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236" w:type="dxa"/>
                  <w:noWrap w:val="0"/>
                  <w:vAlign w:val="center"/>
                </w:tcPr>
                <w:p w14:paraId="76E15F9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0</w:t>
                  </w:r>
                  <w:r>
                    <w:rPr>
                      <w:rFonts w:hint="eastAsia" w:ascii="宋体" w:hAnsi="宋体"/>
                      <w:color w:val="000000"/>
                      <w:szCs w:val="24"/>
                      <w:highlight w:val="none"/>
                    </w:rPr>
                    <w:t>,2</w:t>
                  </w:r>
                  <w:r>
                    <w:rPr>
                      <w:rFonts w:ascii="宋体" w:hAnsi="宋体"/>
                      <w:color w:val="000000"/>
                      <w:szCs w:val="24"/>
                      <w:highlight w:val="none"/>
                    </w:rPr>
                    <w:t>5</w:t>
                  </w:r>
                  <w:r>
                    <w:rPr>
                      <w:rFonts w:hint="eastAsia" w:ascii="宋体" w:hAnsi="宋体"/>
                      <w:color w:val="000000"/>
                      <w:szCs w:val="24"/>
                      <w:highlight w:val="none"/>
                    </w:rPr>
                    <w:t>]</w:t>
                  </w:r>
                </w:p>
              </w:tc>
              <w:tc>
                <w:tcPr>
                  <w:tcW w:w="2231" w:type="dxa"/>
                  <w:noWrap w:val="0"/>
                  <w:vAlign w:val="center"/>
                </w:tcPr>
                <w:p w14:paraId="7D4AEE2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跨行资金到账为对应的批次号</w:t>
                  </w:r>
                </w:p>
              </w:tc>
              <w:tc>
                <w:tcPr>
                  <w:tcW w:w="851" w:type="dxa"/>
                  <w:noWrap w:val="0"/>
                  <w:vAlign w:val="center"/>
                </w:tcPr>
                <w:p w14:paraId="12CFE851">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w:t>
                  </w:r>
                  <w:r>
                    <w:rPr>
                      <w:rFonts w:hint="eastAsia" w:ascii="宋体" w:hAnsi="宋体"/>
                      <w:color w:val="000000"/>
                      <w:szCs w:val="24"/>
                      <w:highlight w:val="none"/>
                    </w:rPr>
                    <w:t>M</w:t>
                  </w:r>
                </w:p>
              </w:tc>
            </w:tr>
            <w:tr w14:paraId="7A1B8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88CF3E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Amt</w:t>
                  </w:r>
                </w:p>
              </w:tc>
              <w:tc>
                <w:tcPr>
                  <w:tcW w:w="1701" w:type="dxa"/>
                  <w:noWrap w:val="0"/>
                  <w:vAlign w:val="center"/>
                </w:tcPr>
                <w:p w14:paraId="401C730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到账金额</w:t>
                  </w:r>
                </w:p>
              </w:tc>
              <w:tc>
                <w:tcPr>
                  <w:tcW w:w="1206" w:type="dxa"/>
                  <w:noWrap w:val="0"/>
                  <w:vAlign w:val="center"/>
                </w:tcPr>
                <w:p w14:paraId="200821C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Currency</w:t>
                  </w:r>
                </w:p>
              </w:tc>
              <w:tc>
                <w:tcPr>
                  <w:tcW w:w="1236" w:type="dxa"/>
                  <w:noWrap w:val="0"/>
                  <w:vAlign w:val="center"/>
                </w:tcPr>
                <w:p w14:paraId="2E2D4899">
                  <w:pPr>
                    <w:autoSpaceDE w:val="0"/>
                    <w:autoSpaceDN w:val="0"/>
                    <w:adjustRightInd w:val="0"/>
                    <w:spacing w:line="240" w:lineRule="auto"/>
                    <w:rPr>
                      <w:rFonts w:ascii="宋体" w:hAnsi="宋体"/>
                      <w:color w:val="000000"/>
                      <w:szCs w:val="24"/>
                      <w:highlight w:val="none"/>
                    </w:rPr>
                  </w:pPr>
                </w:p>
              </w:tc>
              <w:tc>
                <w:tcPr>
                  <w:tcW w:w="2231" w:type="dxa"/>
                  <w:noWrap w:val="0"/>
                  <w:vAlign w:val="center"/>
                </w:tcPr>
                <w:p w14:paraId="1B45B52B">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12BBD12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6285E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59B3C2B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AddWord</w:t>
                  </w:r>
                </w:p>
              </w:tc>
              <w:tc>
                <w:tcPr>
                  <w:tcW w:w="1701" w:type="dxa"/>
                  <w:noWrap w:val="0"/>
                  <w:vAlign w:val="center"/>
                </w:tcPr>
                <w:p w14:paraId="4507F9E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附言</w:t>
                  </w:r>
                </w:p>
              </w:tc>
              <w:tc>
                <w:tcPr>
                  <w:tcW w:w="1206" w:type="dxa"/>
                  <w:noWrap w:val="0"/>
                  <w:vAlign w:val="center"/>
                </w:tcPr>
                <w:p w14:paraId="0180182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236" w:type="dxa"/>
                  <w:noWrap w:val="0"/>
                  <w:vAlign w:val="center"/>
                </w:tcPr>
                <w:p w14:paraId="40075D3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[0,50]</w:t>
                  </w:r>
                </w:p>
              </w:tc>
              <w:tc>
                <w:tcPr>
                  <w:tcW w:w="2231" w:type="dxa"/>
                  <w:noWrap w:val="0"/>
                  <w:vAlign w:val="center"/>
                </w:tcPr>
                <w:p w14:paraId="527F3CB7">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71E80D2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05D626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D6C5E6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701" w:type="dxa"/>
                  <w:noWrap w:val="0"/>
                  <w:vAlign w:val="center"/>
                </w:tcPr>
                <w:p w14:paraId="772D832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06" w:type="dxa"/>
                  <w:noWrap w:val="0"/>
                  <w:vAlign w:val="center"/>
                </w:tcPr>
                <w:p w14:paraId="38AFFB3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236" w:type="dxa"/>
                  <w:noWrap w:val="0"/>
                  <w:vAlign w:val="center"/>
                </w:tcPr>
                <w:p w14:paraId="7D4EC96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31" w:type="dxa"/>
                  <w:noWrap w:val="0"/>
                  <w:vAlign w:val="center"/>
                </w:tcPr>
                <w:p w14:paraId="3F878E77">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67E3E04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0C89C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44CD0B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701" w:type="dxa"/>
                  <w:noWrap w:val="0"/>
                  <w:vAlign w:val="center"/>
                </w:tcPr>
                <w:p w14:paraId="44AD3BD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06" w:type="dxa"/>
                  <w:noWrap w:val="0"/>
                  <w:vAlign w:val="center"/>
                </w:tcPr>
                <w:p w14:paraId="2E645D5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236" w:type="dxa"/>
                  <w:noWrap w:val="0"/>
                  <w:vAlign w:val="center"/>
                </w:tcPr>
                <w:p w14:paraId="19A96EA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231" w:type="dxa"/>
                  <w:noWrap w:val="0"/>
                  <w:vAlign w:val="center"/>
                </w:tcPr>
                <w:p w14:paraId="5F498A5B">
                  <w:pPr>
                    <w:autoSpaceDE w:val="0"/>
                    <w:autoSpaceDN w:val="0"/>
                    <w:adjustRightInd w:val="0"/>
                    <w:spacing w:line="240" w:lineRule="auto"/>
                    <w:rPr>
                      <w:rFonts w:ascii="宋体" w:hAnsi="宋体"/>
                      <w:color w:val="000000"/>
                      <w:szCs w:val="24"/>
                      <w:highlight w:val="none"/>
                    </w:rPr>
                  </w:pPr>
                </w:p>
              </w:tc>
              <w:tc>
                <w:tcPr>
                  <w:tcW w:w="851" w:type="dxa"/>
                  <w:noWrap w:val="0"/>
                  <w:vAlign w:val="center"/>
                </w:tcPr>
                <w:p w14:paraId="176A85F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7A419D45">
            <w:pPr>
              <w:ind w:firstLine="482"/>
              <w:rPr>
                <w:b/>
                <w:color w:val="000000"/>
                <w:highlight w:val="none"/>
              </w:rPr>
            </w:pPr>
          </w:p>
          <w:p w14:paraId="7D2E5121">
            <w:pPr>
              <w:ind w:firstLine="482"/>
              <w:rPr>
                <w:b/>
                <w:color w:val="000000"/>
                <w:highlight w:val="none"/>
              </w:rPr>
            </w:pPr>
          </w:p>
          <w:p w14:paraId="6409CCF0">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8.1.1.4.20</w:t>
            </w:r>
            <w:r>
              <w:rPr>
                <w:rFonts w:hint="eastAsia"/>
                <w:color w:val="000000"/>
              </w:rPr>
              <w:t>到账资金对账结果路由转发服务改造</w:t>
            </w:r>
          </w:p>
          <w:p w14:paraId="50A33722">
            <w:pPr>
              <w:pStyle w:val="30"/>
              <w:rPr>
                <w:color w:val="000000"/>
                <w:highlight w:val="none"/>
              </w:rPr>
            </w:pPr>
            <w:r>
              <w:rPr>
                <w:rFonts w:hint="eastAsia"/>
                <w:color w:val="000000"/>
                <w:highlight w:val="none"/>
                <w:lang w:eastAsia="zh-CN"/>
              </w:rPr>
              <w:t>非税收入征缴信息管理子系统</w:t>
            </w:r>
            <w:r>
              <w:rPr>
                <w:color w:val="000000"/>
                <w:highlight w:val="none"/>
              </w:rPr>
              <w:t>在完成资金到账对账后，</w:t>
            </w:r>
            <w:r>
              <w:rPr>
                <w:rFonts w:hint="eastAsia"/>
                <w:color w:val="000000"/>
                <w:highlight w:val="none"/>
              </w:rPr>
              <w:t>将</w:t>
            </w:r>
            <w:r>
              <w:rPr>
                <w:color w:val="000000"/>
                <w:highlight w:val="none"/>
              </w:rPr>
              <w:t>对账结果发送给代理银行。</w:t>
            </w:r>
          </w:p>
          <w:p w14:paraId="382F587D">
            <w:pPr>
              <w:pStyle w:val="30"/>
              <w:rPr>
                <w:color w:val="000000"/>
                <w:highlight w:val="none"/>
              </w:rPr>
            </w:pPr>
            <w:r>
              <w:rPr>
                <w:rFonts w:hint="eastAsia"/>
                <w:color w:val="000000"/>
                <w:highlight w:val="none"/>
              </w:rPr>
              <w:t>报文体内部XML节点TAG：Voucher</w:t>
            </w:r>
          </w:p>
          <w:tbl>
            <w:tblPr>
              <w:tblStyle w:val="23"/>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206"/>
              <w:gridCol w:w="1062"/>
              <w:gridCol w:w="2122"/>
              <w:gridCol w:w="992"/>
            </w:tblGrid>
            <w:tr w14:paraId="3ED084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7398DDBD">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701" w:type="dxa"/>
                  <w:noWrap w:val="0"/>
                  <w:vAlign w:val="center"/>
                </w:tcPr>
                <w:p w14:paraId="1F6E3ED6">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206" w:type="dxa"/>
                  <w:noWrap w:val="0"/>
                  <w:vAlign w:val="center"/>
                </w:tcPr>
                <w:p w14:paraId="0982E036">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062" w:type="dxa"/>
                  <w:noWrap w:val="0"/>
                  <w:vAlign w:val="center"/>
                </w:tcPr>
                <w:p w14:paraId="53BEF533">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2122" w:type="dxa"/>
                  <w:noWrap w:val="0"/>
                  <w:vAlign w:val="center"/>
                </w:tcPr>
                <w:p w14:paraId="6FEDF89F">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992" w:type="dxa"/>
                  <w:noWrap w:val="0"/>
                  <w:vAlign w:val="center"/>
                </w:tcPr>
                <w:p w14:paraId="3EA11C19">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4D6ECC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159A70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Date</w:t>
                  </w:r>
                </w:p>
              </w:tc>
              <w:tc>
                <w:tcPr>
                  <w:tcW w:w="1701" w:type="dxa"/>
                  <w:noWrap w:val="0"/>
                  <w:vAlign w:val="center"/>
                </w:tcPr>
                <w:p w14:paraId="134AA1A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业务日期</w:t>
                  </w:r>
                </w:p>
              </w:tc>
              <w:tc>
                <w:tcPr>
                  <w:tcW w:w="1206" w:type="dxa"/>
                  <w:noWrap w:val="0"/>
                  <w:vAlign w:val="center"/>
                </w:tcPr>
                <w:p w14:paraId="41A9AF33">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D</w:t>
                  </w:r>
                  <w:r>
                    <w:rPr>
                      <w:rFonts w:hint="eastAsia" w:ascii="宋体" w:hAnsi="宋体"/>
                      <w:color w:val="000000"/>
                      <w:szCs w:val="24"/>
                      <w:highlight w:val="none"/>
                    </w:rPr>
                    <w:t>ate</w:t>
                  </w:r>
                </w:p>
              </w:tc>
              <w:tc>
                <w:tcPr>
                  <w:tcW w:w="1062" w:type="dxa"/>
                  <w:noWrap w:val="0"/>
                  <w:vAlign w:val="center"/>
                </w:tcPr>
                <w:p w14:paraId="2DB2622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8</w:t>
                  </w:r>
                </w:p>
              </w:tc>
              <w:tc>
                <w:tcPr>
                  <w:tcW w:w="2122" w:type="dxa"/>
                  <w:noWrap w:val="0"/>
                  <w:vAlign w:val="center"/>
                </w:tcPr>
                <w:p w14:paraId="368D6975">
                  <w:pPr>
                    <w:autoSpaceDE w:val="0"/>
                    <w:autoSpaceDN w:val="0"/>
                    <w:adjustRightInd w:val="0"/>
                    <w:spacing w:line="240" w:lineRule="auto"/>
                    <w:rPr>
                      <w:rFonts w:ascii="宋体" w:hAnsi="宋体"/>
                      <w:color w:val="000000"/>
                      <w:szCs w:val="24"/>
                      <w:highlight w:val="none"/>
                    </w:rPr>
                  </w:pPr>
                </w:p>
              </w:tc>
              <w:tc>
                <w:tcPr>
                  <w:tcW w:w="992" w:type="dxa"/>
                  <w:noWrap w:val="0"/>
                  <w:vAlign w:val="center"/>
                </w:tcPr>
                <w:p w14:paraId="25DE2E4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4194A0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4FEA231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PackNo</w:t>
                  </w:r>
                </w:p>
              </w:tc>
              <w:tc>
                <w:tcPr>
                  <w:tcW w:w="1701" w:type="dxa"/>
                  <w:noWrap w:val="0"/>
                  <w:vAlign w:val="center"/>
                </w:tcPr>
                <w:p w14:paraId="5146FF0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对账包流水号</w:t>
                  </w:r>
                </w:p>
              </w:tc>
              <w:tc>
                <w:tcPr>
                  <w:tcW w:w="1206" w:type="dxa"/>
                  <w:noWrap w:val="0"/>
                  <w:vAlign w:val="center"/>
                </w:tcPr>
                <w:p w14:paraId="2BA26B6F">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062" w:type="dxa"/>
                  <w:noWrap w:val="0"/>
                  <w:vAlign w:val="center"/>
                </w:tcPr>
                <w:p w14:paraId="077668C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[1,18]</w:t>
                  </w:r>
                </w:p>
              </w:tc>
              <w:tc>
                <w:tcPr>
                  <w:tcW w:w="2122" w:type="dxa"/>
                  <w:noWrap w:val="0"/>
                  <w:vAlign w:val="center"/>
                </w:tcPr>
                <w:p w14:paraId="1D6E0AD1">
                  <w:pPr>
                    <w:autoSpaceDE w:val="0"/>
                    <w:autoSpaceDN w:val="0"/>
                    <w:adjustRightInd w:val="0"/>
                    <w:spacing w:line="240" w:lineRule="auto"/>
                    <w:rPr>
                      <w:rFonts w:ascii="宋体" w:hAnsi="宋体"/>
                      <w:color w:val="000000"/>
                      <w:szCs w:val="24"/>
                      <w:highlight w:val="none"/>
                    </w:rPr>
                  </w:pPr>
                </w:p>
              </w:tc>
              <w:tc>
                <w:tcPr>
                  <w:tcW w:w="992" w:type="dxa"/>
                  <w:noWrap w:val="0"/>
                  <w:vAlign w:val="center"/>
                </w:tcPr>
                <w:p w14:paraId="41776BE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05A6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CAA2BD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w:t>
                  </w:r>
                  <w:r>
                    <w:rPr>
                      <w:rFonts w:ascii="宋体" w:hAnsi="宋体"/>
                      <w:color w:val="000000"/>
                      <w:szCs w:val="24"/>
                      <w:highlight w:val="none"/>
                    </w:rPr>
                    <w:t>ucceed</w:t>
                  </w:r>
                  <w:r>
                    <w:rPr>
                      <w:rFonts w:hint="eastAsia" w:ascii="宋体" w:hAnsi="宋体"/>
                      <w:color w:val="000000"/>
                      <w:szCs w:val="24"/>
                      <w:highlight w:val="none"/>
                    </w:rPr>
                    <w:t>Count</w:t>
                  </w:r>
                </w:p>
              </w:tc>
              <w:tc>
                <w:tcPr>
                  <w:tcW w:w="1701" w:type="dxa"/>
                  <w:noWrap w:val="0"/>
                  <w:vAlign w:val="center"/>
                </w:tcPr>
                <w:p w14:paraId="4638676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对账成功笔数</w:t>
                  </w:r>
                </w:p>
              </w:tc>
              <w:tc>
                <w:tcPr>
                  <w:tcW w:w="1206" w:type="dxa"/>
                  <w:noWrap w:val="0"/>
                  <w:vAlign w:val="center"/>
                </w:tcPr>
                <w:p w14:paraId="6D8D807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062" w:type="dxa"/>
                  <w:noWrap w:val="0"/>
                  <w:vAlign w:val="center"/>
                </w:tcPr>
                <w:p w14:paraId="7EC99983">
                  <w:pPr>
                    <w:autoSpaceDE w:val="0"/>
                    <w:autoSpaceDN w:val="0"/>
                    <w:adjustRightInd w:val="0"/>
                    <w:spacing w:line="240" w:lineRule="auto"/>
                    <w:rPr>
                      <w:rFonts w:ascii="宋体" w:hAnsi="宋体"/>
                      <w:color w:val="000000"/>
                      <w:szCs w:val="24"/>
                      <w:highlight w:val="none"/>
                    </w:rPr>
                  </w:pPr>
                </w:p>
              </w:tc>
              <w:tc>
                <w:tcPr>
                  <w:tcW w:w="2122" w:type="dxa"/>
                  <w:noWrap w:val="0"/>
                  <w:vAlign w:val="center"/>
                </w:tcPr>
                <w:p w14:paraId="3E3D7D91">
                  <w:pPr>
                    <w:autoSpaceDE w:val="0"/>
                    <w:autoSpaceDN w:val="0"/>
                    <w:adjustRightInd w:val="0"/>
                    <w:spacing w:line="240" w:lineRule="auto"/>
                    <w:rPr>
                      <w:rFonts w:ascii="宋体" w:hAnsi="宋体"/>
                      <w:color w:val="000000"/>
                      <w:szCs w:val="24"/>
                      <w:highlight w:val="none"/>
                    </w:rPr>
                  </w:pPr>
                </w:p>
              </w:tc>
              <w:tc>
                <w:tcPr>
                  <w:tcW w:w="992" w:type="dxa"/>
                  <w:noWrap w:val="0"/>
                  <w:vAlign w:val="center"/>
                </w:tcPr>
                <w:p w14:paraId="19FE536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93D42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06D7F84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FailCount</w:t>
                  </w:r>
                </w:p>
              </w:tc>
              <w:tc>
                <w:tcPr>
                  <w:tcW w:w="1701" w:type="dxa"/>
                  <w:noWrap w:val="0"/>
                  <w:vAlign w:val="center"/>
                </w:tcPr>
                <w:p w14:paraId="229A321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对账失败笔数</w:t>
                  </w:r>
                </w:p>
              </w:tc>
              <w:tc>
                <w:tcPr>
                  <w:tcW w:w="1206" w:type="dxa"/>
                  <w:noWrap w:val="0"/>
                  <w:vAlign w:val="center"/>
                </w:tcPr>
                <w:p w14:paraId="70A822A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Integer</w:t>
                  </w:r>
                </w:p>
              </w:tc>
              <w:tc>
                <w:tcPr>
                  <w:tcW w:w="1062" w:type="dxa"/>
                  <w:noWrap w:val="0"/>
                  <w:vAlign w:val="center"/>
                </w:tcPr>
                <w:p w14:paraId="0D30E3A0">
                  <w:pPr>
                    <w:autoSpaceDE w:val="0"/>
                    <w:autoSpaceDN w:val="0"/>
                    <w:adjustRightInd w:val="0"/>
                    <w:spacing w:line="240" w:lineRule="auto"/>
                    <w:rPr>
                      <w:rFonts w:ascii="宋体" w:hAnsi="宋体"/>
                      <w:color w:val="000000"/>
                      <w:szCs w:val="24"/>
                      <w:highlight w:val="none"/>
                    </w:rPr>
                  </w:pPr>
                </w:p>
              </w:tc>
              <w:tc>
                <w:tcPr>
                  <w:tcW w:w="2122" w:type="dxa"/>
                  <w:noWrap w:val="0"/>
                  <w:vAlign w:val="center"/>
                </w:tcPr>
                <w:p w14:paraId="66FA8F7A">
                  <w:pPr>
                    <w:autoSpaceDE w:val="0"/>
                    <w:autoSpaceDN w:val="0"/>
                    <w:adjustRightInd w:val="0"/>
                    <w:spacing w:line="240" w:lineRule="auto"/>
                    <w:rPr>
                      <w:rFonts w:ascii="宋体" w:hAnsi="宋体"/>
                      <w:color w:val="000000"/>
                      <w:szCs w:val="24"/>
                      <w:highlight w:val="none"/>
                    </w:rPr>
                  </w:pPr>
                </w:p>
              </w:tc>
              <w:tc>
                <w:tcPr>
                  <w:tcW w:w="992" w:type="dxa"/>
                  <w:noWrap w:val="0"/>
                  <w:vAlign w:val="center"/>
                </w:tcPr>
                <w:p w14:paraId="3303761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055D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2140009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701" w:type="dxa"/>
                  <w:noWrap w:val="0"/>
                  <w:vAlign w:val="center"/>
                </w:tcPr>
                <w:p w14:paraId="51A11AE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06" w:type="dxa"/>
                  <w:noWrap w:val="0"/>
                  <w:vAlign w:val="center"/>
                </w:tcPr>
                <w:p w14:paraId="0B26A87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062" w:type="dxa"/>
                  <w:noWrap w:val="0"/>
                  <w:vAlign w:val="center"/>
                </w:tcPr>
                <w:p w14:paraId="3C70F90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122" w:type="dxa"/>
                  <w:noWrap w:val="0"/>
                  <w:vAlign w:val="center"/>
                </w:tcPr>
                <w:p w14:paraId="54B76810">
                  <w:pPr>
                    <w:autoSpaceDE w:val="0"/>
                    <w:autoSpaceDN w:val="0"/>
                    <w:adjustRightInd w:val="0"/>
                    <w:spacing w:line="240" w:lineRule="auto"/>
                    <w:rPr>
                      <w:rFonts w:ascii="宋体" w:hAnsi="宋体"/>
                      <w:color w:val="000000"/>
                      <w:szCs w:val="24"/>
                      <w:highlight w:val="none"/>
                    </w:rPr>
                  </w:pPr>
                </w:p>
              </w:tc>
              <w:tc>
                <w:tcPr>
                  <w:tcW w:w="992" w:type="dxa"/>
                  <w:noWrap w:val="0"/>
                  <w:vAlign w:val="center"/>
                </w:tcPr>
                <w:p w14:paraId="4DD5108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1A4316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6467435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701" w:type="dxa"/>
                  <w:noWrap w:val="0"/>
                  <w:vAlign w:val="center"/>
                </w:tcPr>
                <w:p w14:paraId="5EFA549C">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206" w:type="dxa"/>
                  <w:noWrap w:val="0"/>
                  <w:vAlign w:val="center"/>
                </w:tcPr>
                <w:p w14:paraId="713A0B0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062" w:type="dxa"/>
                  <w:noWrap w:val="0"/>
                  <w:vAlign w:val="center"/>
                </w:tcPr>
                <w:p w14:paraId="7FA0B07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2122" w:type="dxa"/>
                  <w:noWrap w:val="0"/>
                  <w:vAlign w:val="center"/>
                </w:tcPr>
                <w:p w14:paraId="5218F18D">
                  <w:pPr>
                    <w:autoSpaceDE w:val="0"/>
                    <w:autoSpaceDN w:val="0"/>
                    <w:adjustRightInd w:val="0"/>
                    <w:spacing w:line="240" w:lineRule="auto"/>
                    <w:rPr>
                      <w:rFonts w:ascii="宋体" w:hAnsi="宋体"/>
                      <w:color w:val="000000"/>
                      <w:szCs w:val="24"/>
                      <w:highlight w:val="none"/>
                    </w:rPr>
                  </w:pPr>
                </w:p>
              </w:tc>
              <w:tc>
                <w:tcPr>
                  <w:tcW w:w="992" w:type="dxa"/>
                  <w:noWrap w:val="0"/>
                  <w:vAlign w:val="center"/>
                </w:tcPr>
                <w:p w14:paraId="64111D5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5223F5CF">
            <w:pPr>
              <w:tabs>
                <w:tab w:val="left" w:pos="960"/>
              </w:tabs>
              <w:ind w:firstLine="482"/>
              <w:rPr>
                <w:rFonts w:ascii="宋体" w:hAnsi="宋体"/>
                <w:b/>
                <w:color w:val="000000"/>
                <w:szCs w:val="24"/>
                <w:highlight w:val="none"/>
              </w:rPr>
            </w:pPr>
          </w:p>
          <w:p w14:paraId="6F17EA67">
            <w:pPr>
              <w:ind w:firstLine="472" w:firstLineChars="225"/>
              <w:rPr>
                <w:rFonts w:ascii="宋体" w:hAnsi="宋体"/>
                <w:color w:val="000000"/>
                <w:szCs w:val="24"/>
                <w:highlight w:val="none"/>
              </w:rPr>
            </w:pPr>
            <w:r>
              <w:rPr>
                <w:rFonts w:hint="eastAsia" w:ascii="宋体" w:hAnsi="宋体"/>
                <w:color w:val="000000"/>
                <w:szCs w:val="24"/>
                <w:highlight w:val="none"/>
              </w:rPr>
              <w:t>报文体内部XML节点TAG：Voucher&gt;</w:t>
            </w:r>
            <w:r>
              <w:rPr>
                <w:rFonts w:ascii="宋体" w:hAnsi="宋体"/>
                <w:color w:val="000000"/>
                <w:szCs w:val="24"/>
                <w:highlight w:val="none"/>
              </w:rPr>
              <w:t>DetailList</w:t>
            </w:r>
            <w:r>
              <w:rPr>
                <w:rFonts w:hint="eastAsia" w:ascii="宋体" w:hAnsi="宋体"/>
                <w:color w:val="000000"/>
                <w:szCs w:val="24"/>
                <w:highlight w:val="none"/>
              </w:rPr>
              <w:t>&gt;</w:t>
            </w:r>
            <w:r>
              <w:rPr>
                <w:rFonts w:ascii="宋体" w:hAnsi="宋体"/>
                <w:color w:val="000000"/>
                <w:szCs w:val="24"/>
                <w:highlight w:val="none"/>
              </w:rPr>
              <w:t>Detail</w:t>
            </w:r>
          </w:p>
          <w:tbl>
            <w:tblPr>
              <w:tblStyle w:val="23"/>
              <w:tblW w:w="906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1"/>
              <w:gridCol w:w="1951"/>
              <w:gridCol w:w="1309"/>
              <w:gridCol w:w="1134"/>
              <w:gridCol w:w="1872"/>
              <w:gridCol w:w="850"/>
            </w:tblGrid>
            <w:tr w14:paraId="6C43ED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951" w:type="dxa"/>
                  <w:noWrap w:val="0"/>
                  <w:vAlign w:val="center"/>
                </w:tcPr>
                <w:p w14:paraId="5E779BA8">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标识符</w:t>
                  </w:r>
                </w:p>
              </w:tc>
              <w:tc>
                <w:tcPr>
                  <w:tcW w:w="1951" w:type="dxa"/>
                  <w:noWrap w:val="0"/>
                  <w:vAlign w:val="center"/>
                </w:tcPr>
                <w:p w14:paraId="177778DB">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数据项名称</w:t>
                  </w:r>
                </w:p>
              </w:tc>
              <w:tc>
                <w:tcPr>
                  <w:tcW w:w="1309" w:type="dxa"/>
                  <w:noWrap w:val="0"/>
                  <w:vAlign w:val="center"/>
                </w:tcPr>
                <w:p w14:paraId="7F8B4400">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类型</w:t>
                  </w:r>
                </w:p>
              </w:tc>
              <w:tc>
                <w:tcPr>
                  <w:tcW w:w="1134" w:type="dxa"/>
                  <w:noWrap w:val="0"/>
                  <w:vAlign w:val="center"/>
                </w:tcPr>
                <w:p w14:paraId="3C2A7F07">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长度</w:t>
                  </w:r>
                </w:p>
              </w:tc>
              <w:tc>
                <w:tcPr>
                  <w:tcW w:w="1872" w:type="dxa"/>
                  <w:noWrap w:val="0"/>
                  <w:vAlign w:val="center"/>
                </w:tcPr>
                <w:p w14:paraId="19A695FE">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数据项描述</w:t>
                  </w:r>
                </w:p>
              </w:tc>
              <w:tc>
                <w:tcPr>
                  <w:tcW w:w="850" w:type="dxa"/>
                  <w:noWrap w:val="0"/>
                  <w:vAlign w:val="center"/>
                </w:tcPr>
                <w:p w14:paraId="2E6B7297">
                  <w:pPr>
                    <w:autoSpaceDE w:val="0"/>
                    <w:autoSpaceDN w:val="0"/>
                    <w:adjustRightInd w:val="0"/>
                    <w:spacing w:line="240" w:lineRule="auto"/>
                    <w:ind w:firstLine="482"/>
                    <w:jc w:val="center"/>
                    <w:rPr>
                      <w:rFonts w:ascii="宋体" w:hAnsi="宋体"/>
                      <w:b/>
                      <w:bCs/>
                      <w:color w:val="000000"/>
                      <w:szCs w:val="24"/>
                      <w:highlight w:val="none"/>
                    </w:rPr>
                  </w:pPr>
                  <w:r>
                    <w:rPr>
                      <w:rFonts w:hint="eastAsia" w:ascii="宋体" w:hAnsi="宋体"/>
                      <w:b/>
                      <w:bCs/>
                      <w:color w:val="000000"/>
                      <w:szCs w:val="24"/>
                      <w:highlight w:val="none"/>
                    </w:rPr>
                    <w:t>强制/可选</w:t>
                  </w:r>
                </w:p>
              </w:tc>
            </w:tr>
            <w:tr w14:paraId="528FC0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tcBorders>
                    <w:top w:val="single" w:color="auto" w:sz="4" w:space="0"/>
                    <w:left w:val="single" w:color="auto" w:sz="4" w:space="0"/>
                    <w:bottom w:val="single" w:color="auto" w:sz="4" w:space="0"/>
                    <w:right w:val="single" w:color="auto" w:sz="4" w:space="0"/>
                  </w:tcBorders>
                  <w:noWrap w:val="0"/>
                  <w:vAlign w:val="top"/>
                </w:tcPr>
                <w:p w14:paraId="6C9B6F9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Tra</w:t>
                  </w:r>
                  <w:r>
                    <w:rPr>
                      <w:rFonts w:ascii="宋体" w:hAnsi="宋体"/>
                      <w:color w:val="000000"/>
                      <w:szCs w:val="24"/>
                      <w:highlight w:val="none"/>
                    </w:rPr>
                    <w:t>No</w:t>
                  </w:r>
                  <w:r>
                    <w:rPr>
                      <w:rFonts w:hint="eastAsia" w:ascii="宋体" w:hAnsi="宋体"/>
                      <w:color w:val="000000"/>
                      <w:szCs w:val="24"/>
                      <w:highlight w:val="none"/>
                    </w:rPr>
                    <w:t>M</w:t>
                  </w:r>
                </w:p>
              </w:tc>
              <w:tc>
                <w:tcPr>
                  <w:tcW w:w="1951" w:type="dxa"/>
                  <w:tcBorders>
                    <w:top w:val="single" w:color="auto" w:sz="4" w:space="0"/>
                    <w:left w:val="single" w:color="auto" w:sz="4" w:space="0"/>
                    <w:bottom w:val="single" w:color="auto" w:sz="4" w:space="0"/>
                    <w:right w:val="single" w:color="auto" w:sz="4" w:space="0"/>
                  </w:tcBorders>
                  <w:noWrap w:val="0"/>
                  <w:vAlign w:val="center"/>
                </w:tcPr>
                <w:p w14:paraId="60C8DE4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流水号</w:t>
                  </w:r>
                </w:p>
              </w:tc>
              <w:tc>
                <w:tcPr>
                  <w:tcW w:w="1309" w:type="dxa"/>
                  <w:tcBorders>
                    <w:top w:val="single" w:color="auto" w:sz="4" w:space="0"/>
                    <w:left w:val="single" w:color="auto" w:sz="4" w:space="0"/>
                    <w:bottom w:val="single" w:color="auto" w:sz="4" w:space="0"/>
                    <w:right w:val="single" w:color="auto" w:sz="4" w:space="0"/>
                  </w:tcBorders>
                  <w:noWrap w:val="0"/>
                  <w:vAlign w:val="center"/>
                </w:tcPr>
                <w:p w14:paraId="06ACF59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tcBorders>
                    <w:top w:val="single" w:color="auto" w:sz="4" w:space="0"/>
                    <w:left w:val="single" w:color="auto" w:sz="4" w:space="0"/>
                    <w:bottom w:val="single" w:color="auto" w:sz="4" w:space="0"/>
                    <w:right w:val="single" w:color="auto" w:sz="4" w:space="0"/>
                  </w:tcBorders>
                  <w:noWrap w:val="0"/>
                  <w:vAlign w:val="center"/>
                </w:tcPr>
                <w:p w14:paraId="216AD87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w:t>
                  </w:r>
                  <w:r>
                    <w:rPr>
                      <w:rFonts w:ascii="宋体" w:hAnsi="宋体"/>
                      <w:color w:val="000000"/>
                      <w:szCs w:val="24"/>
                      <w:highlight w:val="none"/>
                    </w:rPr>
                    <w:t>1</w:t>
                  </w:r>
                  <w:r>
                    <w:rPr>
                      <w:rFonts w:hint="eastAsia" w:ascii="宋体" w:hAnsi="宋体"/>
                      <w:color w:val="000000"/>
                      <w:szCs w:val="24"/>
                      <w:highlight w:val="none"/>
                    </w:rPr>
                    <w:t>,50]</w:t>
                  </w:r>
                </w:p>
              </w:tc>
              <w:tc>
                <w:tcPr>
                  <w:tcW w:w="1872" w:type="dxa"/>
                  <w:tcBorders>
                    <w:top w:val="single" w:color="auto" w:sz="4" w:space="0"/>
                    <w:left w:val="single" w:color="auto" w:sz="4" w:space="0"/>
                    <w:bottom w:val="single" w:color="auto" w:sz="4" w:space="0"/>
                    <w:right w:val="single" w:color="auto" w:sz="4" w:space="0"/>
                  </w:tcBorders>
                  <w:noWrap w:val="0"/>
                  <w:vAlign w:val="center"/>
                </w:tcPr>
                <w:p w14:paraId="6ABD15C0">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资金到账时，要填写流水号，要保证行内唯一。</w:t>
                  </w:r>
                </w:p>
              </w:tc>
              <w:tc>
                <w:tcPr>
                  <w:tcW w:w="850" w:type="dxa"/>
                  <w:tcBorders>
                    <w:top w:val="single" w:color="auto" w:sz="4" w:space="0"/>
                    <w:left w:val="single" w:color="auto" w:sz="4" w:space="0"/>
                    <w:bottom w:val="single" w:color="auto" w:sz="4" w:space="0"/>
                    <w:right w:val="single" w:color="auto" w:sz="4" w:space="0"/>
                  </w:tcBorders>
                  <w:noWrap w:val="0"/>
                  <w:vAlign w:val="center"/>
                </w:tcPr>
                <w:p w14:paraId="5F23C6A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3907A4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64F3731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Result</w:t>
                  </w:r>
                </w:p>
              </w:tc>
              <w:tc>
                <w:tcPr>
                  <w:tcW w:w="1951" w:type="dxa"/>
                  <w:noWrap w:val="0"/>
                  <w:vAlign w:val="center"/>
                </w:tcPr>
                <w:p w14:paraId="28089A4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错误代码</w:t>
                  </w:r>
                </w:p>
              </w:tc>
              <w:tc>
                <w:tcPr>
                  <w:tcW w:w="1309" w:type="dxa"/>
                  <w:noWrap w:val="0"/>
                  <w:vAlign w:val="center"/>
                </w:tcPr>
                <w:p w14:paraId="3E83212E">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NString</w:t>
                  </w:r>
                </w:p>
              </w:tc>
              <w:tc>
                <w:tcPr>
                  <w:tcW w:w="1134" w:type="dxa"/>
                  <w:noWrap w:val="0"/>
                  <w:vAlign w:val="center"/>
                </w:tcPr>
                <w:p w14:paraId="00F6DFA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5</w:t>
                  </w:r>
                </w:p>
              </w:tc>
              <w:tc>
                <w:tcPr>
                  <w:tcW w:w="1872" w:type="dxa"/>
                  <w:noWrap w:val="0"/>
                  <w:vAlign w:val="center"/>
                </w:tcPr>
                <w:p w14:paraId="3EDE0A3E">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7133046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D6BAE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58F29790">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ResultDes</w:t>
                  </w:r>
                </w:p>
              </w:tc>
              <w:tc>
                <w:tcPr>
                  <w:tcW w:w="1951" w:type="dxa"/>
                  <w:noWrap w:val="0"/>
                  <w:vAlign w:val="center"/>
                </w:tcPr>
                <w:p w14:paraId="4B6ECB03">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错误描述</w:t>
                  </w:r>
                </w:p>
              </w:tc>
              <w:tc>
                <w:tcPr>
                  <w:tcW w:w="1309" w:type="dxa"/>
                  <w:noWrap w:val="0"/>
                  <w:vAlign w:val="center"/>
                </w:tcPr>
                <w:p w14:paraId="2F33332F">
                  <w:pPr>
                    <w:autoSpaceDE w:val="0"/>
                    <w:autoSpaceDN w:val="0"/>
                    <w:adjustRightInd w:val="0"/>
                    <w:spacing w:line="240" w:lineRule="auto"/>
                    <w:rPr>
                      <w:rFonts w:ascii="宋体" w:hAnsi="宋体"/>
                      <w:color w:val="000000"/>
                      <w:szCs w:val="24"/>
                      <w:highlight w:val="none"/>
                    </w:rPr>
                  </w:pPr>
                  <w:r>
                    <w:rPr>
                      <w:rFonts w:ascii="宋体" w:hAnsi="宋体"/>
                      <w:color w:val="000000"/>
                      <w:szCs w:val="24"/>
                      <w:highlight w:val="none"/>
                    </w:rPr>
                    <w:t>GBString</w:t>
                  </w:r>
                </w:p>
              </w:tc>
              <w:tc>
                <w:tcPr>
                  <w:tcW w:w="1134" w:type="dxa"/>
                  <w:noWrap w:val="0"/>
                  <w:vAlign w:val="center"/>
                </w:tcPr>
                <w:p w14:paraId="584BBC8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[1,200]</w:t>
                  </w:r>
                </w:p>
              </w:tc>
              <w:tc>
                <w:tcPr>
                  <w:tcW w:w="1872" w:type="dxa"/>
                  <w:noWrap w:val="0"/>
                  <w:vAlign w:val="center"/>
                </w:tcPr>
                <w:p w14:paraId="2429FAB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对账失败原因描述</w:t>
                  </w:r>
                </w:p>
              </w:tc>
              <w:tc>
                <w:tcPr>
                  <w:tcW w:w="850" w:type="dxa"/>
                  <w:noWrap w:val="0"/>
                  <w:vAlign w:val="center"/>
                </w:tcPr>
                <w:p w14:paraId="5D709134">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w:t>
                  </w:r>
                </w:p>
              </w:tc>
            </w:tr>
            <w:tr w14:paraId="1BC02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5663E5F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Memo</w:t>
                  </w:r>
                </w:p>
              </w:tc>
              <w:tc>
                <w:tcPr>
                  <w:tcW w:w="1951" w:type="dxa"/>
                  <w:noWrap w:val="0"/>
                  <w:vAlign w:val="center"/>
                </w:tcPr>
                <w:p w14:paraId="031738B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备注</w:t>
                  </w:r>
                </w:p>
              </w:tc>
              <w:tc>
                <w:tcPr>
                  <w:tcW w:w="1309" w:type="dxa"/>
                  <w:noWrap w:val="0"/>
                  <w:vAlign w:val="center"/>
                </w:tcPr>
                <w:p w14:paraId="6D6BD366">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String</w:t>
                  </w:r>
                </w:p>
              </w:tc>
              <w:tc>
                <w:tcPr>
                  <w:tcW w:w="1134" w:type="dxa"/>
                  <w:noWrap w:val="0"/>
                  <w:vAlign w:val="center"/>
                </w:tcPr>
                <w:p w14:paraId="21BDB9CB">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[0,200]</w:t>
                  </w:r>
                </w:p>
              </w:tc>
              <w:tc>
                <w:tcPr>
                  <w:tcW w:w="1872" w:type="dxa"/>
                  <w:noWrap w:val="0"/>
                  <w:vAlign w:val="center"/>
                </w:tcPr>
                <w:p w14:paraId="7408C537">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01F3A5D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79650E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6441B5B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Hold1</w:t>
                  </w:r>
                </w:p>
              </w:tc>
              <w:tc>
                <w:tcPr>
                  <w:tcW w:w="1951" w:type="dxa"/>
                  <w:noWrap w:val="0"/>
                  <w:vAlign w:val="center"/>
                </w:tcPr>
                <w:p w14:paraId="3808F1B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09" w:type="dxa"/>
                  <w:noWrap w:val="0"/>
                  <w:vAlign w:val="center"/>
                </w:tcPr>
                <w:p w14:paraId="48D34305">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757F3142">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1872" w:type="dxa"/>
                  <w:noWrap w:val="0"/>
                  <w:vAlign w:val="center"/>
                </w:tcPr>
                <w:p w14:paraId="05C225D3">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4ABE6C4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r w14:paraId="2A873E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951" w:type="dxa"/>
                  <w:noWrap w:val="0"/>
                  <w:vAlign w:val="top"/>
                </w:tcPr>
                <w:p w14:paraId="754A7408">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Hold2</w:t>
                  </w:r>
                </w:p>
              </w:tc>
              <w:tc>
                <w:tcPr>
                  <w:tcW w:w="1951" w:type="dxa"/>
                  <w:noWrap w:val="0"/>
                  <w:vAlign w:val="center"/>
                </w:tcPr>
                <w:p w14:paraId="7467A65A">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预留字段</w:t>
                  </w:r>
                </w:p>
              </w:tc>
              <w:tc>
                <w:tcPr>
                  <w:tcW w:w="1309" w:type="dxa"/>
                  <w:noWrap w:val="0"/>
                  <w:vAlign w:val="center"/>
                </w:tcPr>
                <w:p w14:paraId="4EB4FFED">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GBString</w:t>
                  </w:r>
                </w:p>
              </w:tc>
              <w:tc>
                <w:tcPr>
                  <w:tcW w:w="1134" w:type="dxa"/>
                  <w:noWrap w:val="0"/>
                  <w:vAlign w:val="center"/>
                </w:tcPr>
                <w:p w14:paraId="0C8FE077">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[0,100]</w:t>
                  </w:r>
                </w:p>
              </w:tc>
              <w:tc>
                <w:tcPr>
                  <w:tcW w:w="1872" w:type="dxa"/>
                  <w:noWrap w:val="0"/>
                  <w:vAlign w:val="center"/>
                </w:tcPr>
                <w:p w14:paraId="1B486C1F">
                  <w:pPr>
                    <w:autoSpaceDE w:val="0"/>
                    <w:autoSpaceDN w:val="0"/>
                    <w:adjustRightInd w:val="0"/>
                    <w:spacing w:line="240" w:lineRule="auto"/>
                    <w:rPr>
                      <w:rFonts w:ascii="宋体" w:hAnsi="宋体"/>
                      <w:color w:val="000000"/>
                      <w:szCs w:val="24"/>
                      <w:highlight w:val="none"/>
                    </w:rPr>
                  </w:pPr>
                </w:p>
              </w:tc>
              <w:tc>
                <w:tcPr>
                  <w:tcW w:w="850" w:type="dxa"/>
                  <w:noWrap w:val="0"/>
                  <w:vAlign w:val="center"/>
                </w:tcPr>
                <w:p w14:paraId="7FF0D081">
                  <w:pPr>
                    <w:autoSpaceDE w:val="0"/>
                    <w:autoSpaceDN w:val="0"/>
                    <w:adjustRightInd w:val="0"/>
                    <w:spacing w:line="240" w:lineRule="auto"/>
                    <w:rPr>
                      <w:rFonts w:ascii="宋体" w:hAnsi="宋体"/>
                      <w:color w:val="000000"/>
                      <w:szCs w:val="24"/>
                      <w:highlight w:val="none"/>
                    </w:rPr>
                  </w:pPr>
                  <w:r>
                    <w:rPr>
                      <w:rFonts w:hint="eastAsia" w:ascii="宋体" w:hAnsi="宋体"/>
                      <w:color w:val="000000"/>
                      <w:szCs w:val="24"/>
                      <w:highlight w:val="none"/>
                    </w:rPr>
                    <w:t>O</w:t>
                  </w:r>
                </w:p>
              </w:tc>
            </w:tr>
          </w:tbl>
          <w:p w14:paraId="30DC2F17">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8.1.1.4.21</w:t>
            </w:r>
            <w:r>
              <w:rPr>
                <w:rFonts w:hint="eastAsia"/>
                <w:color w:val="000000"/>
              </w:rPr>
              <w:t>通用应答路由转发服务</w:t>
            </w:r>
            <w:r>
              <w:rPr>
                <w:rFonts w:hint="eastAsia"/>
                <w:color w:val="000000"/>
                <w:lang w:val="en-US" w:eastAsia="zh-CN"/>
              </w:rPr>
              <w:t>改造</w:t>
            </w:r>
          </w:p>
          <w:p w14:paraId="6D80484C">
            <w:pPr>
              <w:pStyle w:val="30"/>
              <w:rPr>
                <w:color w:val="000000"/>
                <w:highlight w:val="none"/>
              </w:rPr>
            </w:pPr>
            <w:r>
              <w:rPr>
                <w:rFonts w:hint="eastAsia"/>
                <w:color w:val="000000"/>
                <w:highlight w:val="none"/>
              </w:rPr>
              <w:t>财政和银行通过</w:t>
            </w:r>
            <w:r>
              <w:rPr>
                <w:color w:val="000000"/>
                <w:highlight w:val="none"/>
              </w:rPr>
              <w:t>电子缴款通用接口(适配器)</w:t>
            </w:r>
            <w:r>
              <w:rPr>
                <w:rFonts w:hint="eastAsia"/>
                <w:color w:val="000000"/>
                <w:highlight w:val="none"/>
              </w:rPr>
              <w:t>进行交互时，当一方发起业务报文通讯，接收方接收成功后如无对应需返回的报文或需异步处理业务时，需返回通用应答报文。</w:t>
            </w:r>
          </w:p>
          <w:p w14:paraId="5304AD82">
            <w:pPr>
              <w:pStyle w:val="30"/>
              <w:rPr>
                <w:color w:val="000000"/>
                <w:highlight w:val="none"/>
              </w:rPr>
            </w:pPr>
            <w:r>
              <w:rPr>
                <w:rFonts w:hint="eastAsia"/>
                <w:color w:val="000000"/>
                <w:highlight w:val="none"/>
              </w:rPr>
              <w:t>报文体内部XML节点TAG：Voucher</w:t>
            </w:r>
          </w:p>
          <w:tbl>
            <w:tblPr>
              <w:tblStyle w:val="23"/>
              <w:tblW w:w="869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1601"/>
              <w:gridCol w:w="1114"/>
              <w:gridCol w:w="1176"/>
              <w:gridCol w:w="2348"/>
              <w:gridCol w:w="851"/>
            </w:tblGrid>
            <w:tr w14:paraId="081C1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601" w:type="dxa"/>
                  <w:noWrap w:val="0"/>
                  <w:vAlign w:val="center"/>
                </w:tcPr>
                <w:p w14:paraId="6D2FF179">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标识符</w:t>
                  </w:r>
                </w:p>
              </w:tc>
              <w:tc>
                <w:tcPr>
                  <w:tcW w:w="1601" w:type="dxa"/>
                  <w:noWrap w:val="0"/>
                  <w:vAlign w:val="center"/>
                </w:tcPr>
                <w:p w14:paraId="128AFD96">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数据项名称</w:t>
                  </w:r>
                </w:p>
              </w:tc>
              <w:tc>
                <w:tcPr>
                  <w:tcW w:w="1114" w:type="dxa"/>
                  <w:noWrap w:val="0"/>
                  <w:vAlign w:val="center"/>
                </w:tcPr>
                <w:p w14:paraId="7A4D3621">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类型</w:t>
                  </w:r>
                </w:p>
              </w:tc>
              <w:tc>
                <w:tcPr>
                  <w:tcW w:w="1176" w:type="dxa"/>
                  <w:noWrap w:val="0"/>
                  <w:vAlign w:val="center"/>
                </w:tcPr>
                <w:p w14:paraId="65DC1D77">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长度</w:t>
                  </w:r>
                </w:p>
              </w:tc>
              <w:tc>
                <w:tcPr>
                  <w:tcW w:w="2348" w:type="dxa"/>
                  <w:noWrap w:val="0"/>
                  <w:vAlign w:val="center"/>
                </w:tcPr>
                <w:p w14:paraId="0F3E5969">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数据项描述</w:t>
                  </w:r>
                </w:p>
              </w:tc>
              <w:tc>
                <w:tcPr>
                  <w:tcW w:w="851" w:type="dxa"/>
                  <w:noWrap w:val="0"/>
                  <w:vAlign w:val="center"/>
                </w:tcPr>
                <w:p w14:paraId="25A9DD92">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强制/可选</w:t>
                  </w:r>
                </w:p>
              </w:tc>
            </w:tr>
            <w:tr w14:paraId="0A70A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601" w:type="dxa"/>
                  <w:noWrap w:val="0"/>
                  <w:vAlign w:val="top"/>
                </w:tcPr>
                <w:p w14:paraId="3260D135">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OriMsgNo</w:t>
                  </w:r>
                </w:p>
              </w:tc>
              <w:tc>
                <w:tcPr>
                  <w:tcW w:w="1601" w:type="dxa"/>
                  <w:noWrap w:val="0"/>
                  <w:vAlign w:val="center"/>
                </w:tcPr>
                <w:p w14:paraId="36E28CFD">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原报文编号</w:t>
                  </w:r>
                </w:p>
              </w:tc>
              <w:tc>
                <w:tcPr>
                  <w:tcW w:w="1114" w:type="dxa"/>
                  <w:noWrap w:val="0"/>
                  <w:vAlign w:val="center"/>
                </w:tcPr>
                <w:p w14:paraId="30A41FB3">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NString</w:t>
                  </w:r>
                </w:p>
              </w:tc>
              <w:tc>
                <w:tcPr>
                  <w:tcW w:w="1176" w:type="dxa"/>
                  <w:noWrap w:val="0"/>
                  <w:vAlign w:val="center"/>
                </w:tcPr>
                <w:p w14:paraId="68A0A093">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4</w:t>
                  </w:r>
                </w:p>
              </w:tc>
              <w:tc>
                <w:tcPr>
                  <w:tcW w:w="2348" w:type="dxa"/>
                  <w:noWrap w:val="0"/>
                  <w:vAlign w:val="center"/>
                </w:tcPr>
                <w:p w14:paraId="60DFEB91">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最终处理单位填写</w:t>
                  </w:r>
                </w:p>
              </w:tc>
              <w:tc>
                <w:tcPr>
                  <w:tcW w:w="851" w:type="dxa"/>
                  <w:noWrap w:val="0"/>
                  <w:vAlign w:val="center"/>
                </w:tcPr>
                <w:p w14:paraId="2A612EAA">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M</w:t>
                  </w:r>
                </w:p>
              </w:tc>
            </w:tr>
            <w:tr w14:paraId="054A9D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01" w:type="dxa"/>
                  <w:noWrap w:val="0"/>
                  <w:vAlign w:val="top"/>
                </w:tcPr>
                <w:p w14:paraId="2D239600">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Result</w:t>
                  </w:r>
                </w:p>
              </w:tc>
              <w:tc>
                <w:tcPr>
                  <w:tcW w:w="1601" w:type="dxa"/>
                  <w:noWrap w:val="0"/>
                  <w:vAlign w:val="center"/>
                </w:tcPr>
                <w:p w14:paraId="1527B857">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处理结果</w:t>
                  </w:r>
                </w:p>
              </w:tc>
              <w:tc>
                <w:tcPr>
                  <w:tcW w:w="1114" w:type="dxa"/>
                  <w:noWrap w:val="0"/>
                  <w:vAlign w:val="center"/>
                </w:tcPr>
                <w:p w14:paraId="27F326C4">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NString</w:t>
                  </w:r>
                </w:p>
              </w:tc>
              <w:tc>
                <w:tcPr>
                  <w:tcW w:w="1176" w:type="dxa"/>
                  <w:noWrap w:val="0"/>
                  <w:vAlign w:val="center"/>
                </w:tcPr>
                <w:p w14:paraId="29A7D0DF">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5</w:t>
                  </w:r>
                </w:p>
              </w:tc>
              <w:tc>
                <w:tcPr>
                  <w:tcW w:w="2348" w:type="dxa"/>
                  <w:noWrap w:val="0"/>
                  <w:vAlign w:val="center"/>
                </w:tcPr>
                <w:p w14:paraId="0A155F63">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见附录处理结果代码一览表。</w:t>
                  </w:r>
                </w:p>
              </w:tc>
              <w:tc>
                <w:tcPr>
                  <w:tcW w:w="851" w:type="dxa"/>
                  <w:noWrap w:val="0"/>
                  <w:vAlign w:val="center"/>
                </w:tcPr>
                <w:p w14:paraId="23EC955B">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M</w:t>
                  </w:r>
                </w:p>
              </w:tc>
            </w:tr>
            <w:tr w14:paraId="39414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601" w:type="dxa"/>
                  <w:noWrap w:val="0"/>
                  <w:vAlign w:val="top"/>
                </w:tcPr>
                <w:p w14:paraId="348678D5">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Information</w:t>
                  </w:r>
                </w:p>
              </w:tc>
              <w:tc>
                <w:tcPr>
                  <w:tcW w:w="1601" w:type="dxa"/>
                  <w:noWrap w:val="0"/>
                  <w:vAlign w:val="center"/>
                </w:tcPr>
                <w:p w14:paraId="1484C29F">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详细信息</w:t>
                  </w:r>
                </w:p>
              </w:tc>
              <w:tc>
                <w:tcPr>
                  <w:tcW w:w="1114" w:type="dxa"/>
                  <w:noWrap w:val="0"/>
                  <w:vAlign w:val="center"/>
                </w:tcPr>
                <w:p w14:paraId="4413FFFD">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GBString</w:t>
                  </w:r>
                </w:p>
              </w:tc>
              <w:tc>
                <w:tcPr>
                  <w:tcW w:w="1176" w:type="dxa"/>
                  <w:noWrap w:val="0"/>
                  <w:vAlign w:val="center"/>
                </w:tcPr>
                <w:p w14:paraId="7371FA9E">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[0,1024]</w:t>
                  </w:r>
                </w:p>
              </w:tc>
              <w:tc>
                <w:tcPr>
                  <w:tcW w:w="2348" w:type="dxa"/>
                  <w:noWrap w:val="0"/>
                  <w:vAlign w:val="center"/>
                </w:tcPr>
                <w:p w14:paraId="79D2D64E">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主要用于发生技术性错误时返回详细的描述信息，用于调试和错误查找，业务上不会使用，可不做数据库存储。</w:t>
                  </w:r>
                </w:p>
              </w:tc>
              <w:tc>
                <w:tcPr>
                  <w:tcW w:w="851" w:type="dxa"/>
                  <w:noWrap w:val="0"/>
                  <w:vAlign w:val="center"/>
                </w:tcPr>
                <w:p w14:paraId="4DB64BE9">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O</w:t>
                  </w:r>
                </w:p>
              </w:tc>
            </w:tr>
          </w:tbl>
          <w:p w14:paraId="6AEB7F90">
            <w:pPr>
              <w:ind w:firstLine="482"/>
              <w:rPr>
                <w:rFonts w:hAnsi="仿宋_GB2312"/>
                <w:b/>
                <w:color w:val="000000"/>
                <w:szCs w:val="21"/>
                <w:highlight w:val="none"/>
              </w:rPr>
            </w:pPr>
          </w:p>
          <w:p w14:paraId="7A2A76DB">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8.1.1.4.22</w:t>
            </w:r>
            <w:r>
              <w:rPr>
                <w:rFonts w:hint="eastAsia"/>
                <w:color w:val="000000"/>
              </w:rPr>
              <w:t>联网测试路由转发服务改造</w:t>
            </w:r>
          </w:p>
          <w:p w14:paraId="5EECF3F3">
            <w:pPr>
              <w:pStyle w:val="30"/>
              <w:rPr>
                <w:color w:val="000000"/>
                <w:highlight w:val="none"/>
              </w:rPr>
            </w:pPr>
            <w:r>
              <w:rPr>
                <w:rFonts w:hint="eastAsia"/>
                <w:color w:val="000000"/>
                <w:highlight w:val="none"/>
              </w:rPr>
              <w:t>此报文用于财政和银行通过</w:t>
            </w:r>
            <w:r>
              <w:rPr>
                <w:color w:val="000000"/>
                <w:highlight w:val="none"/>
              </w:rPr>
              <w:t>电子缴款通用接口(适配器)</w:t>
            </w:r>
            <w:r>
              <w:rPr>
                <w:rFonts w:hint="eastAsia"/>
                <w:color w:val="000000"/>
                <w:highlight w:val="none"/>
              </w:rPr>
              <w:t>进行交互时，进行相互间网络连通测试。</w:t>
            </w:r>
          </w:p>
          <w:p w14:paraId="0A966096">
            <w:pPr>
              <w:pStyle w:val="30"/>
              <w:rPr>
                <w:color w:val="000000"/>
                <w:highlight w:val="none"/>
              </w:rPr>
            </w:pPr>
            <w:r>
              <w:rPr>
                <w:rFonts w:hint="eastAsia"/>
                <w:color w:val="000000"/>
                <w:highlight w:val="none"/>
              </w:rPr>
              <w:t>报文体内部XML节点TAG：Voucher</w:t>
            </w:r>
          </w:p>
          <w:tbl>
            <w:tblPr>
              <w:tblStyle w:val="23"/>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1"/>
              <w:gridCol w:w="1701"/>
              <w:gridCol w:w="1134"/>
              <w:gridCol w:w="1356"/>
              <w:gridCol w:w="2041"/>
              <w:gridCol w:w="851"/>
            </w:tblGrid>
            <w:tr w14:paraId="6B0872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701" w:type="dxa"/>
                  <w:noWrap w:val="0"/>
                  <w:vAlign w:val="center"/>
                </w:tcPr>
                <w:p w14:paraId="54B4AADF">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标识符</w:t>
                  </w:r>
                </w:p>
              </w:tc>
              <w:tc>
                <w:tcPr>
                  <w:tcW w:w="1701" w:type="dxa"/>
                  <w:noWrap w:val="0"/>
                  <w:vAlign w:val="center"/>
                </w:tcPr>
                <w:p w14:paraId="107DCEEE">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数据项名称</w:t>
                  </w:r>
                </w:p>
              </w:tc>
              <w:tc>
                <w:tcPr>
                  <w:tcW w:w="1134" w:type="dxa"/>
                  <w:noWrap w:val="0"/>
                  <w:vAlign w:val="center"/>
                </w:tcPr>
                <w:p w14:paraId="2A28A11B">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类型</w:t>
                  </w:r>
                </w:p>
              </w:tc>
              <w:tc>
                <w:tcPr>
                  <w:tcW w:w="1356" w:type="dxa"/>
                  <w:noWrap w:val="0"/>
                  <w:vAlign w:val="center"/>
                </w:tcPr>
                <w:p w14:paraId="0B17A922">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长度</w:t>
                  </w:r>
                </w:p>
              </w:tc>
              <w:tc>
                <w:tcPr>
                  <w:tcW w:w="2041" w:type="dxa"/>
                  <w:noWrap w:val="0"/>
                  <w:vAlign w:val="center"/>
                </w:tcPr>
                <w:p w14:paraId="4945D370">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数据项描述</w:t>
                  </w:r>
                </w:p>
              </w:tc>
              <w:tc>
                <w:tcPr>
                  <w:tcW w:w="851" w:type="dxa"/>
                  <w:noWrap w:val="0"/>
                  <w:vAlign w:val="center"/>
                </w:tcPr>
                <w:p w14:paraId="0B992A71">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强制/可选</w:t>
                  </w:r>
                </w:p>
              </w:tc>
            </w:tr>
            <w:tr w14:paraId="23FB44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701" w:type="dxa"/>
                  <w:noWrap w:val="0"/>
                  <w:vAlign w:val="top"/>
                </w:tcPr>
                <w:p w14:paraId="1629A3E1">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Time</w:t>
                  </w:r>
                </w:p>
              </w:tc>
              <w:tc>
                <w:tcPr>
                  <w:tcW w:w="1701" w:type="dxa"/>
                  <w:noWrap w:val="0"/>
                  <w:vAlign w:val="center"/>
                </w:tcPr>
                <w:p w14:paraId="7E97C317">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发起时间</w:t>
                  </w:r>
                </w:p>
              </w:tc>
              <w:tc>
                <w:tcPr>
                  <w:tcW w:w="1134" w:type="dxa"/>
                  <w:noWrap w:val="0"/>
                  <w:vAlign w:val="center"/>
                </w:tcPr>
                <w:p w14:paraId="5D1E48B2">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Time</w:t>
                  </w:r>
                </w:p>
              </w:tc>
              <w:tc>
                <w:tcPr>
                  <w:tcW w:w="1356" w:type="dxa"/>
                  <w:noWrap w:val="0"/>
                  <w:vAlign w:val="center"/>
                </w:tcPr>
                <w:p w14:paraId="692E60AB">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6</w:t>
                  </w:r>
                </w:p>
              </w:tc>
              <w:tc>
                <w:tcPr>
                  <w:tcW w:w="2041" w:type="dxa"/>
                  <w:noWrap w:val="0"/>
                  <w:vAlign w:val="center"/>
                </w:tcPr>
                <w:p w14:paraId="003C3DFE">
                  <w:pPr>
                    <w:autoSpaceDE w:val="0"/>
                    <w:autoSpaceDN w:val="0"/>
                    <w:adjustRightInd w:val="0"/>
                    <w:spacing w:line="240" w:lineRule="auto"/>
                    <w:rPr>
                      <w:rFonts w:ascii="宋体" w:hAnsi="宋体"/>
                      <w:color w:val="000000"/>
                      <w:szCs w:val="21"/>
                      <w:highlight w:val="none"/>
                    </w:rPr>
                  </w:pPr>
                </w:p>
              </w:tc>
              <w:tc>
                <w:tcPr>
                  <w:tcW w:w="851" w:type="dxa"/>
                  <w:noWrap w:val="0"/>
                  <w:vAlign w:val="center"/>
                </w:tcPr>
                <w:p w14:paraId="40652F53">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M</w:t>
                  </w:r>
                </w:p>
              </w:tc>
            </w:tr>
          </w:tbl>
          <w:p w14:paraId="0FE49940">
            <w:pPr>
              <w:ind w:firstLine="482"/>
              <w:rPr>
                <w:b/>
                <w:color w:val="000000"/>
                <w:highlight w:val="none"/>
              </w:rPr>
            </w:pPr>
          </w:p>
          <w:p w14:paraId="5E322CFD">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8.1.1.4.23</w:t>
            </w:r>
            <w:r>
              <w:rPr>
                <w:rFonts w:hint="eastAsia"/>
                <w:color w:val="000000"/>
              </w:rPr>
              <w:t>设置通讯token路由转发服务改造</w:t>
            </w:r>
          </w:p>
          <w:p w14:paraId="020549E4">
            <w:pPr>
              <w:pStyle w:val="30"/>
              <w:rPr>
                <w:color w:val="000000"/>
                <w:highlight w:val="none"/>
              </w:rPr>
            </w:pPr>
            <w:r>
              <w:rPr>
                <w:rFonts w:hint="eastAsia"/>
                <w:color w:val="000000"/>
                <w:highlight w:val="none"/>
              </w:rPr>
              <w:t>代理</w:t>
            </w:r>
            <w:r>
              <w:rPr>
                <w:color w:val="000000"/>
                <w:highlight w:val="none"/>
              </w:rPr>
              <w:t>银行</w:t>
            </w:r>
            <w:r>
              <w:rPr>
                <w:rFonts w:hint="eastAsia"/>
                <w:color w:val="000000"/>
                <w:highlight w:val="none"/>
              </w:rPr>
              <w:t>系统与</w:t>
            </w:r>
            <w:r>
              <w:rPr>
                <w:rFonts w:hint="eastAsia"/>
                <w:color w:val="000000"/>
                <w:highlight w:val="none"/>
                <w:lang w:eastAsia="zh-CN"/>
              </w:rPr>
              <w:t>非税收入征缴信息管理子系统</w:t>
            </w:r>
            <w:r>
              <w:rPr>
                <w:rFonts w:hint="eastAsia"/>
                <w:color w:val="000000"/>
                <w:highlight w:val="none"/>
              </w:rPr>
              <w:t>进行报文</w:t>
            </w:r>
            <w:r>
              <w:rPr>
                <w:color w:val="000000"/>
                <w:highlight w:val="none"/>
              </w:rPr>
              <w:t>交互</w:t>
            </w:r>
            <w:r>
              <w:rPr>
                <w:rFonts w:hint="eastAsia"/>
                <w:color w:val="000000"/>
                <w:highlight w:val="none"/>
              </w:rPr>
              <w:t>前</w:t>
            </w:r>
            <w:r>
              <w:rPr>
                <w:color w:val="000000"/>
                <w:highlight w:val="none"/>
              </w:rPr>
              <w:t>，需要</w:t>
            </w:r>
            <w:r>
              <w:rPr>
                <w:rFonts w:hint="eastAsia"/>
                <w:color w:val="000000"/>
                <w:highlight w:val="none"/>
              </w:rPr>
              <w:t>首先</w:t>
            </w:r>
            <w:r>
              <w:rPr>
                <w:color w:val="000000"/>
                <w:highlight w:val="none"/>
              </w:rPr>
              <w:t>在</w:t>
            </w:r>
            <w:r>
              <w:rPr>
                <w:rFonts w:hint="eastAsia"/>
                <w:color w:val="000000"/>
                <w:highlight w:val="none"/>
                <w:lang w:eastAsia="zh-CN"/>
              </w:rPr>
              <w:t>非税收入征缴信息管理子系统</w:t>
            </w:r>
            <w:r>
              <w:rPr>
                <w:color w:val="000000"/>
                <w:highlight w:val="none"/>
              </w:rPr>
              <w:t>中</w:t>
            </w:r>
            <w:r>
              <w:rPr>
                <w:rFonts w:hint="eastAsia"/>
                <w:color w:val="000000"/>
                <w:highlight w:val="none"/>
              </w:rPr>
              <w:t>设置</w:t>
            </w:r>
            <w:r>
              <w:rPr>
                <w:color w:val="000000"/>
                <w:highlight w:val="none"/>
              </w:rPr>
              <w:t>通讯token</w:t>
            </w:r>
            <w:r>
              <w:rPr>
                <w:rFonts w:hint="eastAsia"/>
                <w:color w:val="000000"/>
                <w:highlight w:val="none"/>
              </w:rPr>
              <w:t>，</w:t>
            </w:r>
            <w:r>
              <w:rPr>
                <w:color w:val="000000"/>
                <w:highlight w:val="none"/>
              </w:rPr>
              <w:t>token经过算法计算后作为MAC</w:t>
            </w:r>
            <w:r>
              <w:rPr>
                <w:rFonts w:hint="eastAsia"/>
                <w:color w:val="000000"/>
                <w:highlight w:val="none"/>
              </w:rPr>
              <w:t>身份</w:t>
            </w:r>
            <w:r>
              <w:rPr>
                <w:color w:val="000000"/>
                <w:highlight w:val="none"/>
              </w:rPr>
              <w:t>认证码</w:t>
            </w:r>
            <w:r>
              <w:rPr>
                <w:rFonts w:hint="eastAsia"/>
                <w:color w:val="000000"/>
                <w:highlight w:val="none"/>
              </w:rPr>
              <w:t>。首次</w:t>
            </w:r>
            <w:r>
              <w:rPr>
                <w:color w:val="000000"/>
                <w:highlight w:val="none"/>
              </w:rPr>
              <w:t>申请时</w:t>
            </w:r>
            <w:r>
              <w:rPr>
                <w:rFonts w:hint="eastAsia"/>
                <w:color w:val="000000"/>
                <w:highlight w:val="none"/>
              </w:rPr>
              <w:t>，代理银行需</w:t>
            </w:r>
            <w:r>
              <w:rPr>
                <w:color w:val="000000"/>
                <w:highlight w:val="none"/>
              </w:rPr>
              <w:t>将通讯token</w:t>
            </w:r>
            <w:r>
              <w:rPr>
                <w:rFonts w:hint="eastAsia"/>
                <w:color w:val="000000"/>
                <w:highlight w:val="none"/>
              </w:rPr>
              <w:t>采取</w:t>
            </w:r>
            <w:r>
              <w:rPr>
                <w:color w:val="000000"/>
                <w:highlight w:val="none"/>
              </w:rPr>
              <w:t>线下告知的方式</w:t>
            </w:r>
            <w:r>
              <w:rPr>
                <w:rFonts w:hint="eastAsia"/>
                <w:color w:val="000000"/>
                <w:highlight w:val="none"/>
              </w:rPr>
              <w:t>通知财政；</w:t>
            </w:r>
            <w:r>
              <w:rPr>
                <w:color w:val="000000"/>
                <w:highlight w:val="none"/>
              </w:rPr>
              <w:t>以后更新通讯token</w:t>
            </w:r>
            <w:r>
              <w:rPr>
                <w:rFonts w:hint="eastAsia"/>
                <w:color w:val="000000"/>
                <w:highlight w:val="none"/>
              </w:rPr>
              <w:t>时，代理银行向财政发送此报文，</w:t>
            </w:r>
            <w:r>
              <w:rPr>
                <w:color w:val="000000"/>
                <w:highlight w:val="none"/>
              </w:rPr>
              <w:t>并使用</w:t>
            </w:r>
            <w:r>
              <w:rPr>
                <w:rFonts w:hint="eastAsia"/>
                <w:color w:val="000000"/>
                <w:highlight w:val="none"/>
              </w:rPr>
              <w:t>原</w:t>
            </w:r>
            <w:r>
              <w:rPr>
                <w:color w:val="000000"/>
                <w:highlight w:val="none"/>
              </w:rPr>
              <w:t>通讯token计算</w:t>
            </w:r>
            <w:r>
              <w:rPr>
                <w:rFonts w:hint="eastAsia"/>
                <w:color w:val="000000"/>
                <w:highlight w:val="none"/>
              </w:rPr>
              <w:t>MAC身份</w:t>
            </w:r>
            <w:r>
              <w:rPr>
                <w:color w:val="000000"/>
                <w:highlight w:val="none"/>
              </w:rPr>
              <w:t>认证码，</w:t>
            </w:r>
            <w:r>
              <w:rPr>
                <w:rFonts w:hint="eastAsia"/>
                <w:color w:val="000000"/>
                <w:highlight w:val="none"/>
              </w:rPr>
              <w:t>财政收到报文</w:t>
            </w:r>
            <w:r>
              <w:rPr>
                <w:color w:val="000000"/>
                <w:highlight w:val="none"/>
              </w:rPr>
              <w:t>后，</w:t>
            </w:r>
            <w:r>
              <w:rPr>
                <w:rFonts w:hint="eastAsia"/>
                <w:color w:val="000000"/>
                <w:highlight w:val="none"/>
              </w:rPr>
              <w:t>返回</w:t>
            </w:r>
            <w:r>
              <w:rPr>
                <w:color w:val="000000"/>
                <w:highlight w:val="none"/>
              </w:rPr>
              <w:t>给银行的</w:t>
            </w:r>
            <w:r>
              <w:rPr>
                <w:rFonts w:hint="eastAsia"/>
                <w:color w:val="000000"/>
                <w:highlight w:val="none"/>
              </w:rPr>
              <w:t>应答</w:t>
            </w:r>
            <w:r>
              <w:rPr>
                <w:color w:val="000000"/>
                <w:highlight w:val="none"/>
              </w:rPr>
              <w:t>报文</w:t>
            </w:r>
            <w:r>
              <w:rPr>
                <w:rFonts w:hint="eastAsia"/>
                <w:color w:val="000000"/>
                <w:highlight w:val="none"/>
              </w:rPr>
              <w:t>采用</w:t>
            </w:r>
            <w:r>
              <w:rPr>
                <w:color w:val="000000"/>
                <w:highlight w:val="none"/>
              </w:rPr>
              <w:t>新token</w:t>
            </w:r>
            <w:r>
              <w:rPr>
                <w:rFonts w:hint="eastAsia"/>
                <w:color w:val="000000"/>
                <w:highlight w:val="none"/>
              </w:rPr>
              <w:t>计算MAC身份</w:t>
            </w:r>
            <w:r>
              <w:rPr>
                <w:color w:val="000000"/>
                <w:highlight w:val="none"/>
              </w:rPr>
              <w:t>认证码。报文中数据项token需进行加密处理</w:t>
            </w:r>
            <w:r>
              <w:rPr>
                <w:rFonts w:hint="eastAsia"/>
                <w:color w:val="000000"/>
                <w:highlight w:val="none"/>
              </w:rPr>
              <w:t>，</w:t>
            </w:r>
            <w:r>
              <w:rPr>
                <w:color w:val="000000"/>
                <w:highlight w:val="none"/>
              </w:rPr>
              <w:t>不能使用明文传输</w:t>
            </w:r>
            <w:r>
              <w:rPr>
                <w:rFonts w:hint="eastAsia"/>
                <w:color w:val="000000"/>
                <w:highlight w:val="none"/>
              </w:rPr>
              <w:t>，加密前的token长度约定为64位，</w:t>
            </w:r>
            <w:r>
              <w:rPr>
                <w:color w:val="000000"/>
                <w:highlight w:val="none"/>
              </w:rPr>
              <w:t>加密采用"DESede"</w:t>
            </w:r>
            <w:r>
              <w:rPr>
                <w:rFonts w:hint="eastAsia"/>
                <w:color w:val="000000"/>
                <w:highlight w:val="none"/>
              </w:rPr>
              <w:t>算法进行3</w:t>
            </w:r>
            <w:r>
              <w:rPr>
                <w:color w:val="000000"/>
                <w:highlight w:val="none"/>
              </w:rPr>
              <w:t>DES</w:t>
            </w:r>
            <w:r>
              <w:rPr>
                <w:rFonts w:hint="eastAsia"/>
                <w:color w:val="000000"/>
                <w:highlight w:val="none"/>
              </w:rPr>
              <w:t>加密（详见附录9），3DES加/解密密钥key在系统上线时银行与财政约定，长度为16字节，加密后需进行16进制转换</w:t>
            </w:r>
            <w:r>
              <w:rPr>
                <w:color w:val="000000"/>
                <w:highlight w:val="none"/>
              </w:rPr>
              <w:t>。</w:t>
            </w:r>
          </w:p>
          <w:p w14:paraId="09C45CE0">
            <w:pPr>
              <w:pStyle w:val="30"/>
              <w:rPr>
                <w:color w:val="000000"/>
                <w:highlight w:val="none"/>
              </w:rPr>
            </w:pPr>
            <w:r>
              <w:rPr>
                <w:rFonts w:hint="eastAsia"/>
                <w:color w:val="000000"/>
                <w:highlight w:val="none"/>
              </w:rPr>
              <w:t>申请注册报文</w:t>
            </w:r>
            <w:r>
              <w:rPr>
                <w:color w:val="000000"/>
                <w:highlight w:val="none"/>
              </w:rPr>
              <w:t>（</w:t>
            </w:r>
            <w:r>
              <w:rPr>
                <w:rFonts w:hint="eastAsia"/>
                <w:color w:val="000000"/>
                <w:highlight w:val="none"/>
              </w:rPr>
              <w:t>2003</w:t>
            </w:r>
            <w:r>
              <w:rPr>
                <w:color w:val="000000"/>
                <w:highlight w:val="none"/>
              </w:rPr>
              <w:t>）</w:t>
            </w:r>
            <w:r>
              <w:rPr>
                <w:rFonts w:hint="eastAsia"/>
                <w:color w:val="000000"/>
                <w:highlight w:val="none"/>
              </w:rPr>
              <w:t>报文体内部XML节点TAG：Voucher</w:t>
            </w:r>
          </w:p>
          <w:tbl>
            <w:tblPr>
              <w:tblStyle w:val="23"/>
              <w:tblW w:w="8549"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1601"/>
              <w:gridCol w:w="1114"/>
              <w:gridCol w:w="1176"/>
              <w:gridCol w:w="2207"/>
              <w:gridCol w:w="850"/>
            </w:tblGrid>
            <w:tr w14:paraId="66A1C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601" w:type="dxa"/>
                  <w:noWrap w:val="0"/>
                  <w:vAlign w:val="center"/>
                </w:tcPr>
                <w:p w14:paraId="6DC2B37A">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标识符</w:t>
                  </w:r>
                </w:p>
              </w:tc>
              <w:tc>
                <w:tcPr>
                  <w:tcW w:w="1601" w:type="dxa"/>
                  <w:noWrap w:val="0"/>
                  <w:vAlign w:val="center"/>
                </w:tcPr>
                <w:p w14:paraId="7D3DFCD3">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数据项名称</w:t>
                  </w:r>
                </w:p>
              </w:tc>
              <w:tc>
                <w:tcPr>
                  <w:tcW w:w="1114" w:type="dxa"/>
                  <w:noWrap w:val="0"/>
                  <w:vAlign w:val="center"/>
                </w:tcPr>
                <w:p w14:paraId="35B6159E">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类型</w:t>
                  </w:r>
                </w:p>
              </w:tc>
              <w:tc>
                <w:tcPr>
                  <w:tcW w:w="1176" w:type="dxa"/>
                  <w:noWrap w:val="0"/>
                  <w:vAlign w:val="center"/>
                </w:tcPr>
                <w:p w14:paraId="447BDEB6">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长度</w:t>
                  </w:r>
                </w:p>
              </w:tc>
              <w:tc>
                <w:tcPr>
                  <w:tcW w:w="2207" w:type="dxa"/>
                  <w:noWrap w:val="0"/>
                  <w:vAlign w:val="center"/>
                </w:tcPr>
                <w:p w14:paraId="7407F990">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数据项描述</w:t>
                  </w:r>
                </w:p>
              </w:tc>
              <w:tc>
                <w:tcPr>
                  <w:tcW w:w="850" w:type="dxa"/>
                  <w:noWrap w:val="0"/>
                  <w:vAlign w:val="center"/>
                </w:tcPr>
                <w:p w14:paraId="1F29FFA2">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强制/可选</w:t>
                  </w:r>
                </w:p>
              </w:tc>
            </w:tr>
            <w:tr w14:paraId="3D19E0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601" w:type="dxa"/>
                  <w:noWrap w:val="0"/>
                  <w:vAlign w:val="top"/>
                </w:tcPr>
                <w:p w14:paraId="592D837D">
                  <w:pPr>
                    <w:autoSpaceDE w:val="0"/>
                    <w:autoSpaceDN w:val="0"/>
                    <w:adjustRightInd w:val="0"/>
                    <w:spacing w:line="240" w:lineRule="auto"/>
                    <w:rPr>
                      <w:rFonts w:ascii="宋体" w:hAnsi="宋体"/>
                      <w:color w:val="000000"/>
                      <w:szCs w:val="21"/>
                      <w:highlight w:val="none"/>
                    </w:rPr>
                  </w:pPr>
                  <w:r>
                    <w:rPr>
                      <w:rFonts w:ascii="宋体" w:hAnsi="宋体"/>
                      <w:color w:val="000000"/>
                      <w:szCs w:val="21"/>
                      <w:highlight w:val="none"/>
                    </w:rPr>
                    <w:t>Token</w:t>
                  </w:r>
                </w:p>
              </w:tc>
              <w:tc>
                <w:tcPr>
                  <w:tcW w:w="1601" w:type="dxa"/>
                  <w:noWrap w:val="0"/>
                  <w:vAlign w:val="center"/>
                </w:tcPr>
                <w:p w14:paraId="28CA44CA">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新</w:t>
                  </w:r>
                  <w:r>
                    <w:rPr>
                      <w:rFonts w:ascii="宋体" w:hAnsi="宋体"/>
                      <w:color w:val="000000"/>
                      <w:szCs w:val="21"/>
                      <w:highlight w:val="none"/>
                    </w:rPr>
                    <w:t>token</w:t>
                  </w:r>
                </w:p>
              </w:tc>
              <w:tc>
                <w:tcPr>
                  <w:tcW w:w="1114" w:type="dxa"/>
                  <w:noWrap w:val="0"/>
                  <w:vAlign w:val="center"/>
                </w:tcPr>
                <w:p w14:paraId="5D467C43">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NString</w:t>
                  </w:r>
                </w:p>
              </w:tc>
              <w:tc>
                <w:tcPr>
                  <w:tcW w:w="1176" w:type="dxa"/>
                  <w:noWrap w:val="0"/>
                  <w:vAlign w:val="center"/>
                </w:tcPr>
                <w:p w14:paraId="5F15B928">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w:t>
                  </w:r>
                  <w:r>
                    <w:rPr>
                      <w:rFonts w:ascii="宋体" w:hAnsi="宋体"/>
                      <w:color w:val="000000"/>
                      <w:szCs w:val="21"/>
                      <w:highlight w:val="none"/>
                    </w:rPr>
                    <w:t>64,128</w:t>
                  </w:r>
                  <w:r>
                    <w:rPr>
                      <w:rFonts w:hint="eastAsia" w:ascii="宋体" w:hAnsi="宋体"/>
                      <w:color w:val="000000"/>
                      <w:szCs w:val="21"/>
                      <w:highlight w:val="none"/>
                    </w:rPr>
                    <w:t>]</w:t>
                  </w:r>
                </w:p>
              </w:tc>
              <w:tc>
                <w:tcPr>
                  <w:tcW w:w="2207" w:type="dxa"/>
                  <w:noWrap w:val="0"/>
                  <w:vAlign w:val="center"/>
                </w:tcPr>
                <w:p w14:paraId="141AAAEE">
                  <w:pPr>
                    <w:autoSpaceDE w:val="0"/>
                    <w:autoSpaceDN w:val="0"/>
                    <w:adjustRightInd w:val="0"/>
                    <w:spacing w:line="240" w:lineRule="auto"/>
                    <w:rPr>
                      <w:rFonts w:ascii="宋体" w:hAnsi="宋体"/>
                      <w:color w:val="000000"/>
                      <w:szCs w:val="21"/>
                      <w:highlight w:val="none"/>
                    </w:rPr>
                  </w:pPr>
                </w:p>
              </w:tc>
              <w:tc>
                <w:tcPr>
                  <w:tcW w:w="850" w:type="dxa"/>
                  <w:noWrap w:val="0"/>
                  <w:vAlign w:val="center"/>
                </w:tcPr>
                <w:p w14:paraId="38A1071F">
                  <w:pPr>
                    <w:autoSpaceDE w:val="0"/>
                    <w:autoSpaceDN w:val="0"/>
                    <w:adjustRightInd w:val="0"/>
                    <w:spacing w:line="240" w:lineRule="auto"/>
                    <w:rPr>
                      <w:rFonts w:ascii="宋体" w:hAnsi="宋体"/>
                      <w:color w:val="000000"/>
                      <w:szCs w:val="21"/>
                      <w:highlight w:val="none"/>
                    </w:rPr>
                  </w:pPr>
                  <w:r>
                    <w:rPr>
                      <w:rFonts w:ascii="宋体" w:hAnsi="宋体"/>
                      <w:color w:val="000000"/>
                      <w:szCs w:val="21"/>
                      <w:highlight w:val="none"/>
                    </w:rPr>
                    <w:t>M</w:t>
                  </w:r>
                </w:p>
              </w:tc>
            </w:tr>
          </w:tbl>
          <w:p w14:paraId="22CAB2C3">
            <w:pPr>
              <w:ind w:firstLine="482"/>
              <w:rPr>
                <w:b/>
                <w:color w:val="000000"/>
                <w:highlight w:val="none"/>
              </w:rPr>
            </w:pPr>
          </w:p>
          <w:p w14:paraId="7F42B177">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8.1.1.4.24</w:t>
            </w:r>
            <w:r>
              <w:rPr>
                <w:rFonts w:hint="eastAsia"/>
                <w:color w:val="000000"/>
              </w:rPr>
              <w:t>绿色通道路由转发服务改造</w:t>
            </w:r>
          </w:p>
          <w:p w14:paraId="3EE091D3">
            <w:pPr>
              <w:pStyle w:val="30"/>
              <w:rPr>
                <w:color w:val="000000"/>
                <w:highlight w:val="none"/>
              </w:rPr>
            </w:pPr>
            <w:r>
              <w:rPr>
                <w:rFonts w:hint="eastAsia"/>
                <w:color w:val="000000"/>
                <w:highlight w:val="none"/>
              </w:rPr>
              <w:t>此报文用于财政和银行通过</w:t>
            </w:r>
            <w:r>
              <w:rPr>
                <w:color w:val="000000"/>
                <w:highlight w:val="none"/>
              </w:rPr>
              <w:t>电子缴款通用接口(适配器)</w:t>
            </w:r>
            <w:r>
              <w:rPr>
                <w:rFonts w:hint="eastAsia"/>
                <w:color w:val="000000"/>
                <w:highlight w:val="none"/>
              </w:rPr>
              <w:t>进行交互时，处理各地确有需要的与代理银行交互的个性化业务。</w:t>
            </w:r>
          </w:p>
          <w:p w14:paraId="2C165DA2">
            <w:pPr>
              <w:pStyle w:val="30"/>
              <w:rPr>
                <w:color w:val="000000"/>
                <w:highlight w:val="none"/>
              </w:rPr>
            </w:pPr>
            <w:r>
              <w:rPr>
                <w:rFonts w:hint="eastAsia"/>
                <w:color w:val="000000"/>
                <w:highlight w:val="none"/>
              </w:rPr>
              <w:t>报文体内部XML节点TAG：Voucher</w:t>
            </w:r>
          </w:p>
          <w:tbl>
            <w:tblPr>
              <w:tblStyle w:val="23"/>
              <w:tblW w:w="8691"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1"/>
              <w:gridCol w:w="1601"/>
              <w:gridCol w:w="1114"/>
              <w:gridCol w:w="1176"/>
              <w:gridCol w:w="2207"/>
              <w:gridCol w:w="992"/>
            </w:tblGrid>
            <w:tr w14:paraId="71EFA0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trPr>
              <w:tc>
                <w:tcPr>
                  <w:tcW w:w="1601" w:type="dxa"/>
                  <w:noWrap w:val="0"/>
                  <w:vAlign w:val="center"/>
                </w:tcPr>
                <w:p w14:paraId="3FF8CE8C">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标识符</w:t>
                  </w:r>
                </w:p>
              </w:tc>
              <w:tc>
                <w:tcPr>
                  <w:tcW w:w="1601" w:type="dxa"/>
                  <w:noWrap w:val="0"/>
                  <w:vAlign w:val="center"/>
                </w:tcPr>
                <w:p w14:paraId="1F24B87E">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数据项名称</w:t>
                  </w:r>
                </w:p>
              </w:tc>
              <w:tc>
                <w:tcPr>
                  <w:tcW w:w="1114" w:type="dxa"/>
                  <w:noWrap w:val="0"/>
                  <w:vAlign w:val="center"/>
                </w:tcPr>
                <w:p w14:paraId="59410339">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类型</w:t>
                  </w:r>
                </w:p>
              </w:tc>
              <w:tc>
                <w:tcPr>
                  <w:tcW w:w="1176" w:type="dxa"/>
                  <w:noWrap w:val="0"/>
                  <w:vAlign w:val="center"/>
                </w:tcPr>
                <w:p w14:paraId="5E0ACD7D">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长度</w:t>
                  </w:r>
                </w:p>
              </w:tc>
              <w:tc>
                <w:tcPr>
                  <w:tcW w:w="2207" w:type="dxa"/>
                  <w:noWrap w:val="0"/>
                  <w:vAlign w:val="center"/>
                </w:tcPr>
                <w:p w14:paraId="056605F3">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数据项描述</w:t>
                  </w:r>
                </w:p>
              </w:tc>
              <w:tc>
                <w:tcPr>
                  <w:tcW w:w="992" w:type="dxa"/>
                  <w:noWrap w:val="0"/>
                  <w:vAlign w:val="center"/>
                </w:tcPr>
                <w:p w14:paraId="20712EFF">
                  <w:pPr>
                    <w:autoSpaceDE w:val="0"/>
                    <w:autoSpaceDN w:val="0"/>
                    <w:adjustRightInd w:val="0"/>
                    <w:spacing w:line="240" w:lineRule="auto"/>
                    <w:ind w:firstLine="482"/>
                    <w:jc w:val="center"/>
                    <w:rPr>
                      <w:rFonts w:ascii="宋体" w:hAnsi="宋体"/>
                      <w:b/>
                      <w:bCs/>
                      <w:color w:val="000000"/>
                      <w:szCs w:val="21"/>
                      <w:highlight w:val="none"/>
                    </w:rPr>
                  </w:pPr>
                  <w:r>
                    <w:rPr>
                      <w:rFonts w:hint="eastAsia" w:ascii="宋体" w:hAnsi="宋体"/>
                      <w:b/>
                      <w:bCs/>
                      <w:color w:val="000000"/>
                      <w:szCs w:val="21"/>
                      <w:highlight w:val="none"/>
                    </w:rPr>
                    <w:t>强制/可选</w:t>
                  </w:r>
                </w:p>
              </w:tc>
            </w:tr>
            <w:tr w14:paraId="31849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601" w:type="dxa"/>
                  <w:noWrap w:val="0"/>
                  <w:vAlign w:val="center"/>
                </w:tcPr>
                <w:p w14:paraId="5C0DD5CB">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A</w:t>
                  </w:r>
                  <w:r>
                    <w:rPr>
                      <w:rFonts w:ascii="宋体" w:hAnsi="宋体"/>
                      <w:color w:val="000000"/>
                      <w:szCs w:val="21"/>
                      <w:highlight w:val="none"/>
                    </w:rPr>
                    <w:t>dmDivCode</w:t>
                  </w:r>
                </w:p>
              </w:tc>
              <w:tc>
                <w:tcPr>
                  <w:tcW w:w="1601" w:type="dxa"/>
                  <w:noWrap w:val="0"/>
                  <w:vAlign w:val="center"/>
                </w:tcPr>
                <w:p w14:paraId="5CB197D9">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行政区划</w:t>
                  </w:r>
                </w:p>
              </w:tc>
              <w:tc>
                <w:tcPr>
                  <w:tcW w:w="1114" w:type="dxa"/>
                  <w:noWrap w:val="0"/>
                  <w:vAlign w:val="center"/>
                </w:tcPr>
                <w:p w14:paraId="65DBE5A9">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String</w:t>
                  </w:r>
                </w:p>
              </w:tc>
              <w:tc>
                <w:tcPr>
                  <w:tcW w:w="1176" w:type="dxa"/>
                  <w:noWrap w:val="0"/>
                  <w:vAlign w:val="center"/>
                </w:tcPr>
                <w:p w14:paraId="28EB0424">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[1,</w:t>
                  </w:r>
                  <w:r>
                    <w:rPr>
                      <w:rFonts w:ascii="宋体" w:hAnsi="宋体"/>
                      <w:color w:val="000000"/>
                      <w:szCs w:val="21"/>
                      <w:highlight w:val="none"/>
                    </w:rPr>
                    <w:t>6</w:t>
                  </w:r>
                  <w:r>
                    <w:rPr>
                      <w:rFonts w:hint="eastAsia" w:ascii="宋体" w:hAnsi="宋体"/>
                      <w:color w:val="000000"/>
                      <w:szCs w:val="21"/>
                      <w:highlight w:val="none"/>
                    </w:rPr>
                    <w:t>]</w:t>
                  </w:r>
                </w:p>
              </w:tc>
              <w:tc>
                <w:tcPr>
                  <w:tcW w:w="2207" w:type="dxa"/>
                  <w:noWrap w:val="0"/>
                  <w:vAlign w:val="center"/>
                </w:tcPr>
                <w:p w14:paraId="7BB7F4AA">
                  <w:pPr>
                    <w:autoSpaceDE w:val="0"/>
                    <w:autoSpaceDN w:val="0"/>
                    <w:adjustRightInd w:val="0"/>
                    <w:spacing w:line="240" w:lineRule="auto"/>
                    <w:rPr>
                      <w:rFonts w:ascii="宋体" w:hAnsi="宋体"/>
                      <w:color w:val="000000"/>
                      <w:szCs w:val="21"/>
                      <w:highlight w:val="none"/>
                    </w:rPr>
                  </w:pPr>
                </w:p>
              </w:tc>
              <w:tc>
                <w:tcPr>
                  <w:tcW w:w="992" w:type="dxa"/>
                  <w:noWrap w:val="0"/>
                  <w:vAlign w:val="center"/>
                </w:tcPr>
                <w:p w14:paraId="25303AD1">
                  <w:pPr>
                    <w:autoSpaceDE w:val="0"/>
                    <w:autoSpaceDN w:val="0"/>
                    <w:adjustRightInd w:val="0"/>
                    <w:spacing w:line="240" w:lineRule="auto"/>
                    <w:jc w:val="center"/>
                    <w:rPr>
                      <w:rFonts w:ascii="宋体" w:hAnsi="宋体"/>
                      <w:color w:val="000000"/>
                      <w:szCs w:val="21"/>
                      <w:highlight w:val="none"/>
                    </w:rPr>
                  </w:pPr>
                  <w:r>
                    <w:rPr>
                      <w:rFonts w:hint="eastAsia" w:ascii="宋体" w:hAnsi="宋体"/>
                      <w:color w:val="000000"/>
                      <w:szCs w:val="21"/>
                      <w:highlight w:val="none"/>
                    </w:rPr>
                    <w:t>M</w:t>
                  </w:r>
                </w:p>
              </w:tc>
            </w:tr>
            <w:tr w14:paraId="7A9F3E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1601" w:type="dxa"/>
                  <w:noWrap w:val="0"/>
                  <w:vAlign w:val="center"/>
                </w:tcPr>
                <w:p w14:paraId="39A4673C">
                  <w:pPr>
                    <w:autoSpaceDE w:val="0"/>
                    <w:autoSpaceDN w:val="0"/>
                    <w:adjustRightInd w:val="0"/>
                    <w:spacing w:line="240" w:lineRule="auto"/>
                    <w:rPr>
                      <w:rFonts w:ascii="宋体" w:hAnsi="宋体"/>
                      <w:color w:val="000000"/>
                      <w:szCs w:val="21"/>
                      <w:highlight w:val="none"/>
                    </w:rPr>
                  </w:pPr>
                  <w:r>
                    <w:rPr>
                      <w:rFonts w:ascii="宋体" w:hAnsi="宋体"/>
                      <w:color w:val="000000"/>
                      <w:szCs w:val="21"/>
                      <w:highlight w:val="none"/>
                    </w:rPr>
                    <w:t>GCType</w:t>
                  </w:r>
                </w:p>
              </w:tc>
              <w:tc>
                <w:tcPr>
                  <w:tcW w:w="1601" w:type="dxa"/>
                  <w:noWrap w:val="0"/>
                  <w:vAlign w:val="center"/>
                </w:tcPr>
                <w:p w14:paraId="61D88F59">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绿色通道业务类型</w:t>
                  </w:r>
                </w:p>
              </w:tc>
              <w:tc>
                <w:tcPr>
                  <w:tcW w:w="1114" w:type="dxa"/>
                  <w:noWrap w:val="0"/>
                  <w:vAlign w:val="center"/>
                </w:tcPr>
                <w:p w14:paraId="3F740F1E">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String</w:t>
                  </w:r>
                </w:p>
              </w:tc>
              <w:tc>
                <w:tcPr>
                  <w:tcW w:w="1176" w:type="dxa"/>
                  <w:noWrap w:val="0"/>
                  <w:vAlign w:val="center"/>
                </w:tcPr>
                <w:p w14:paraId="799F040E">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4</w:t>
                  </w:r>
                </w:p>
              </w:tc>
              <w:tc>
                <w:tcPr>
                  <w:tcW w:w="2207" w:type="dxa"/>
                  <w:noWrap w:val="0"/>
                  <w:vAlign w:val="center"/>
                </w:tcPr>
                <w:p w14:paraId="64BADF10">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“GC”+2位序号，如“GC01”</w:t>
                  </w:r>
                </w:p>
              </w:tc>
              <w:tc>
                <w:tcPr>
                  <w:tcW w:w="992" w:type="dxa"/>
                  <w:noWrap w:val="0"/>
                  <w:vAlign w:val="center"/>
                </w:tcPr>
                <w:p w14:paraId="5C106FD4">
                  <w:pPr>
                    <w:autoSpaceDE w:val="0"/>
                    <w:autoSpaceDN w:val="0"/>
                    <w:adjustRightInd w:val="0"/>
                    <w:spacing w:line="240" w:lineRule="auto"/>
                    <w:jc w:val="center"/>
                    <w:rPr>
                      <w:rFonts w:ascii="宋体" w:hAnsi="宋体"/>
                      <w:color w:val="000000"/>
                      <w:szCs w:val="21"/>
                      <w:highlight w:val="none"/>
                    </w:rPr>
                  </w:pPr>
                  <w:r>
                    <w:rPr>
                      <w:rFonts w:hint="eastAsia" w:ascii="宋体" w:hAnsi="宋体"/>
                      <w:color w:val="000000"/>
                      <w:szCs w:val="21"/>
                      <w:highlight w:val="none"/>
                    </w:rPr>
                    <w:t>M</w:t>
                  </w:r>
                </w:p>
              </w:tc>
            </w:tr>
            <w:tr w14:paraId="7BD5C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601" w:type="dxa"/>
                  <w:noWrap w:val="0"/>
                  <w:vAlign w:val="center"/>
                </w:tcPr>
                <w:p w14:paraId="01D926A5">
                  <w:pPr>
                    <w:autoSpaceDE w:val="0"/>
                    <w:autoSpaceDN w:val="0"/>
                    <w:adjustRightInd w:val="0"/>
                    <w:spacing w:line="240" w:lineRule="auto"/>
                    <w:rPr>
                      <w:rFonts w:ascii="宋体" w:hAnsi="宋体"/>
                      <w:color w:val="000000"/>
                      <w:szCs w:val="21"/>
                      <w:highlight w:val="none"/>
                    </w:rPr>
                  </w:pPr>
                  <w:r>
                    <w:rPr>
                      <w:rFonts w:ascii="宋体" w:hAnsi="宋体"/>
                      <w:color w:val="000000"/>
                      <w:szCs w:val="21"/>
                      <w:highlight w:val="none"/>
                    </w:rPr>
                    <w:t>Data</w:t>
                  </w:r>
                </w:p>
              </w:tc>
              <w:tc>
                <w:tcPr>
                  <w:tcW w:w="1601" w:type="dxa"/>
                  <w:noWrap w:val="0"/>
                  <w:vAlign w:val="center"/>
                </w:tcPr>
                <w:p w14:paraId="61D88070">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数据内容</w:t>
                  </w:r>
                </w:p>
              </w:tc>
              <w:tc>
                <w:tcPr>
                  <w:tcW w:w="1114" w:type="dxa"/>
                  <w:noWrap w:val="0"/>
                  <w:vAlign w:val="center"/>
                </w:tcPr>
                <w:p w14:paraId="5C2E5FFC">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String</w:t>
                  </w:r>
                </w:p>
              </w:tc>
              <w:tc>
                <w:tcPr>
                  <w:tcW w:w="1176" w:type="dxa"/>
                  <w:noWrap w:val="0"/>
                  <w:vAlign w:val="center"/>
                </w:tcPr>
                <w:p w14:paraId="0057AE3F">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[1</w:t>
                  </w:r>
                  <w:r>
                    <w:rPr>
                      <w:rFonts w:ascii="宋体" w:hAnsi="宋体"/>
                      <w:color w:val="000000"/>
                      <w:szCs w:val="21"/>
                      <w:highlight w:val="none"/>
                    </w:rPr>
                    <w:t>,</w:t>
                  </w:r>
                  <w:r>
                    <w:rPr>
                      <w:rFonts w:hint="eastAsia" w:ascii="宋体" w:hAnsi="宋体"/>
                      <w:color w:val="000000"/>
                      <w:szCs w:val="21"/>
                      <w:highlight w:val="none"/>
                    </w:rPr>
                    <w:t>1M</w:t>
                  </w:r>
                  <w:r>
                    <w:rPr>
                      <w:rFonts w:ascii="宋体" w:hAnsi="宋体"/>
                      <w:color w:val="000000"/>
                      <w:szCs w:val="21"/>
                      <w:highlight w:val="none"/>
                    </w:rPr>
                    <w:t>]</w:t>
                  </w:r>
                </w:p>
              </w:tc>
              <w:tc>
                <w:tcPr>
                  <w:tcW w:w="2207" w:type="dxa"/>
                  <w:noWrap w:val="0"/>
                  <w:vAlign w:val="center"/>
                </w:tcPr>
                <w:p w14:paraId="294889B2">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格式、加解密方式等不作限定，由地方自行定义</w:t>
                  </w:r>
                </w:p>
              </w:tc>
              <w:tc>
                <w:tcPr>
                  <w:tcW w:w="992" w:type="dxa"/>
                  <w:noWrap w:val="0"/>
                  <w:vAlign w:val="center"/>
                </w:tcPr>
                <w:p w14:paraId="5813C0EB">
                  <w:pPr>
                    <w:autoSpaceDE w:val="0"/>
                    <w:autoSpaceDN w:val="0"/>
                    <w:adjustRightInd w:val="0"/>
                    <w:spacing w:line="240" w:lineRule="auto"/>
                    <w:jc w:val="center"/>
                    <w:rPr>
                      <w:rFonts w:ascii="宋体" w:hAnsi="宋体"/>
                      <w:color w:val="000000"/>
                      <w:szCs w:val="21"/>
                      <w:highlight w:val="none"/>
                    </w:rPr>
                  </w:pPr>
                  <w:r>
                    <w:rPr>
                      <w:rFonts w:hint="eastAsia" w:ascii="宋体" w:hAnsi="宋体"/>
                      <w:color w:val="000000"/>
                      <w:szCs w:val="21"/>
                      <w:highlight w:val="none"/>
                    </w:rPr>
                    <w:t>M</w:t>
                  </w:r>
                </w:p>
              </w:tc>
            </w:tr>
            <w:tr w14:paraId="7F00D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trPr>
              <w:tc>
                <w:tcPr>
                  <w:tcW w:w="1601" w:type="dxa"/>
                  <w:noWrap w:val="0"/>
                  <w:vAlign w:val="top"/>
                </w:tcPr>
                <w:p w14:paraId="2819B28F">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Memo</w:t>
                  </w:r>
                </w:p>
              </w:tc>
              <w:tc>
                <w:tcPr>
                  <w:tcW w:w="1601" w:type="dxa"/>
                  <w:noWrap w:val="0"/>
                  <w:vAlign w:val="top"/>
                </w:tcPr>
                <w:p w14:paraId="2143649E">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备注</w:t>
                  </w:r>
                </w:p>
              </w:tc>
              <w:tc>
                <w:tcPr>
                  <w:tcW w:w="1114" w:type="dxa"/>
                  <w:noWrap w:val="0"/>
                  <w:vAlign w:val="center"/>
                </w:tcPr>
                <w:p w14:paraId="298D55C0">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GBString</w:t>
                  </w:r>
                </w:p>
              </w:tc>
              <w:tc>
                <w:tcPr>
                  <w:tcW w:w="1176" w:type="dxa"/>
                  <w:noWrap w:val="0"/>
                  <w:vAlign w:val="center"/>
                </w:tcPr>
                <w:p w14:paraId="49DE9F08">
                  <w:pPr>
                    <w:autoSpaceDE w:val="0"/>
                    <w:autoSpaceDN w:val="0"/>
                    <w:adjustRightInd w:val="0"/>
                    <w:spacing w:line="240" w:lineRule="auto"/>
                    <w:rPr>
                      <w:rFonts w:ascii="宋体" w:hAnsi="宋体"/>
                      <w:color w:val="000000"/>
                      <w:szCs w:val="21"/>
                      <w:highlight w:val="none"/>
                    </w:rPr>
                  </w:pPr>
                  <w:r>
                    <w:rPr>
                      <w:rFonts w:hint="eastAsia" w:ascii="宋体" w:hAnsi="宋体"/>
                      <w:color w:val="000000"/>
                      <w:szCs w:val="21"/>
                      <w:highlight w:val="none"/>
                    </w:rPr>
                    <w:t>[0,100]</w:t>
                  </w:r>
                </w:p>
              </w:tc>
              <w:tc>
                <w:tcPr>
                  <w:tcW w:w="2207" w:type="dxa"/>
                  <w:noWrap w:val="0"/>
                  <w:vAlign w:val="top"/>
                </w:tcPr>
                <w:p w14:paraId="47768D51">
                  <w:pPr>
                    <w:autoSpaceDE w:val="0"/>
                    <w:autoSpaceDN w:val="0"/>
                    <w:adjustRightInd w:val="0"/>
                    <w:spacing w:line="240" w:lineRule="auto"/>
                    <w:rPr>
                      <w:rFonts w:ascii="宋体" w:hAnsi="宋体"/>
                      <w:color w:val="000000"/>
                      <w:szCs w:val="21"/>
                      <w:highlight w:val="none"/>
                    </w:rPr>
                  </w:pPr>
                </w:p>
              </w:tc>
              <w:tc>
                <w:tcPr>
                  <w:tcW w:w="992" w:type="dxa"/>
                  <w:noWrap w:val="0"/>
                  <w:vAlign w:val="top"/>
                </w:tcPr>
                <w:p w14:paraId="1AEC7B97">
                  <w:pPr>
                    <w:autoSpaceDE w:val="0"/>
                    <w:autoSpaceDN w:val="0"/>
                    <w:adjustRightInd w:val="0"/>
                    <w:spacing w:line="240" w:lineRule="auto"/>
                    <w:jc w:val="center"/>
                    <w:rPr>
                      <w:rFonts w:ascii="宋体" w:hAnsi="宋体"/>
                      <w:color w:val="000000"/>
                      <w:szCs w:val="21"/>
                      <w:highlight w:val="none"/>
                    </w:rPr>
                  </w:pPr>
                  <w:r>
                    <w:rPr>
                      <w:rFonts w:hint="eastAsia" w:ascii="宋体" w:hAnsi="宋体"/>
                      <w:color w:val="000000"/>
                      <w:szCs w:val="21"/>
                      <w:highlight w:val="none"/>
                    </w:rPr>
                    <w:t>O</w:t>
                  </w:r>
                </w:p>
              </w:tc>
            </w:tr>
          </w:tbl>
          <w:p w14:paraId="3671F310">
            <w:pPr>
              <w:pStyle w:val="5"/>
              <w:numPr>
                <w:ilvl w:val="3"/>
                <w:numId w:val="0"/>
              </w:numPr>
              <w:tabs>
                <w:tab w:val="clear" w:pos="425"/>
              </w:tabs>
              <w:bidi w:val="0"/>
              <w:ind w:left="480" w:leftChars="0" w:firstLine="0" w:firstLineChars="0"/>
              <w:rPr>
                <w:color w:val="000000"/>
                <w:highlight w:val="none"/>
              </w:rPr>
            </w:pPr>
            <w:bookmarkStart w:id="41" w:name="_Toc27427"/>
            <w:r>
              <w:rPr>
                <w:rFonts w:hint="eastAsia" w:ascii="Cambria" w:hAnsi="Cambria" w:eastAsia="宋体" w:cs="Times New Roman"/>
                <w:b/>
                <w:color w:val="000000"/>
                <w:kern w:val="0"/>
                <w:sz w:val="24"/>
                <w:szCs w:val="24"/>
                <w:lang w:val="en-US" w:eastAsia="zh-CN" w:bidi="ar-SA"/>
              </w:rPr>
              <w:t>8.1.1.5</w:t>
            </w:r>
            <w:r>
              <w:rPr>
                <w:rFonts w:hint="eastAsia"/>
                <w:color w:val="000000"/>
                <w:highlight w:val="none"/>
              </w:rPr>
              <w:t>收入调账管理功能改造</w:t>
            </w:r>
            <w:bookmarkEnd w:id="41"/>
          </w:p>
          <w:p w14:paraId="7E79C3AE">
            <w:pPr>
              <w:pStyle w:val="30"/>
              <w:rPr>
                <w:rFonts w:hint="eastAsia" w:ascii="宋体" w:hAnsi="宋体"/>
                <w:color w:val="000000"/>
                <w:highlight w:val="none"/>
                <w:lang w:val="en-US" w:eastAsia="zh-CN"/>
              </w:rPr>
            </w:pPr>
            <w:r>
              <w:rPr>
                <w:rFonts w:hint="eastAsia" w:ascii="宋体" w:hAnsi="宋体"/>
                <w:color w:val="000000"/>
                <w:highlight w:val="none"/>
                <w:lang w:val="en-US" w:eastAsia="zh-CN"/>
              </w:rPr>
              <w:t>按照财政部国库司</w:t>
            </w:r>
            <w:r>
              <w:rPr>
                <w:rFonts w:ascii="宋体" w:hAnsi="宋体" w:cs="宋体"/>
                <w:color w:val="000000"/>
                <w:szCs w:val="24"/>
                <w:highlight w:val="none"/>
              </w:rPr>
              <w:t>电子凭证会计数据标准</w:t>
            </w:r>
            <w:r>
              <w:rPr>
                <w:rFonts w:hint="eastAsia" w:ascii="宋体" w:hAnsi="宋体" w:cs="宋体"/>
                <w:color w:val="000000"/>
                <w:szCs w:val="24"/>
                <w:highlight w:val="none"/>
                <w:lang w:val="en-US" w:eastAsia="zh-CN"/>
              </w:rPr>
              <w:t>要求</w:t>
            </w:r>
            <w:r>
              <w:rPr>
                <w:rFonts w:hint="eastAsia"/>
                <w:color w:val="000000"/>
                <w:highlight w:val="none"/>
              </w:rPr>
              <w:t>，</w:t>
            </w:r>
            <w:r>
              <w:rPr>
                <w:rFonts w:hint="eastAsia"/>
                <w:color w:val="000000"/>
                <w:highlight w:val="none"/>
                <w:lang w:val="en-US" w:eastAsia="zh-CN"/>
              </w:rPr>
              <w:t>在非税收入征缴信息管理子系统中实现调账信息增加、上报、打印、审核等功能进行标准化改造。</w:t>
            </w:r>
          </w:p>
          <w:p w14:paraId="2B73CE80">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8.1.1.5.1</w:t>
            </w:r>
            <w:r>
              <w:rPr>
                <w:rFonts w:hint="eastAsia"/>
                <w:color w:val="000000"/>
              </w:rPr>
              <w:t>收入调账信息录入改造</w:t>
            </w:r>
          </w:p>
          <w:p w14:paraId="64A628CC">
            <w:pPr>
              <w:pStyle w:val="30"/>
              <w:rPr>
                <w:color w:val="000000"/>
                <w:highlight w:val="none"/>
              </w:rPr>
            </w:pPr>
            <w:r>
              <w:rPr>
                <w:rFonts w:hint="eastAsia"/>
                <w:color w:val="000000"/>
                <w:highlight w:val="none"/>
                <w:lang w:val="en-US" w:eastAsia="zh-CN"/>
              </w:rPr>
              <w:t>收入调账信息录入，包括新增收入调账信息、修改、删除功能。</w:t>
            </w:r>
          </w:p>
          <w:p w14:paraId="24D675CB">
            <w:pPr>
              <w:pStyle w:val="30"/>
              <w:rPr>
                <w:rFonts w:hint="eastAsia"/>
                <w:color w:val="000000"/>
                <w:highlight w:val="none"/>
                <w:lang w:eastAsia="zh-CN"/>
              </w:rPr>
            </w:pPr>
            <w:r>
              <w:rPr>
                <w:rFonts w:hint="eastAsia"/>
                <w:color w:val="000000"/>
                <w:highlight w:val="none"/>
              </w:rPr>
              <w:t>界面逻辑</w:t>
            </w:r>
            <w:r>
              <w:rPr>
                <w:rFonts w:hint="eastAsia"/>
                <w:color w:val="000000"/>
                <w:highlight w:val="none"/>
                <w:lang w:eastAsia="zh-CN"/>
              </w:rPr>
              <w:t>：</w:t>
            </w:r>
          </w:p>
          <w:p w14:paraId="129EA3C8">
            <w:pPr>
              <w:pStyle w:val="30"/>
              <w:rPr>
                <w:color w:val="000000"/>
                <w:highlight w:val="none"/>
              </w:rPr>
            </w:pPr>
            <w:r>
              <w:rPr>
                <w:rFonts w:hint="eastAsia"/>
                <w:color w:val="000000"/>
                <w:highlight w:val="none"/>
                <w:lang w:val="en-US" w:eastAsia="zh-CN"/>
              </w:rPr>
              <w:t>新增</w:t>
            </w:r>
            <w:r>
              <w:rPr>
                <w:color w:val="000000"/>
                <w:highlight w:val="none"/>
              </w:rPr>
              <w:t>：</w:t>
            </w:r>
            <w:r>
              <w:rPr>
                <w:rFonts w:hint="eastAsia"/>
                <w:color w:val="000000"/>
                <w:highlight w:val="none"/>
                <w:lang w:val="en-US" w:eastAsia="zh-CN"/>
              </w:rPr>
              <w:t>录入收入调账信息</w:t>
            </w:r>
            <w:r>
              <w:rPr>
                <w:rFonts w:hint="eastAsia"/>
                <w:color w:val="000000"/>
                <w:highlight w:val="none"/>
              </w:rPr>
              <w:t>。</w:t>
            </w:r>
          </w:p>
          <w:p w14:paraId="159805B9">
            <w:pPr>
              <w:pStyle w:val="30"/>
              <w:rPr>
                <w:color w:val="000000"/>
                <w:highlight w:val="none"/>
              </w:rPr>
            </w:pPr>
            <w:r>
              <w:rPr>
                <w:rFonts w:hint="eastAsia"/>
                <w:color w:val="000000"/>
                <w:highlight w:val="none"/>
                <w:lang w:val="en-US" w:eastAsia="zh-CN"/>
              </w:rPr>
              <w:t>修改</w:t>
            </w:r>
            <w:r>
              <w:rPr>
                <w:color w:val="000000"/>
                <w:highlight w:val="none"/>
              </w:rPr>
              <w:t>：</w:t>
            </w:r>
            <w:r>
              <w:rPr>
                <w:rFonts w:hint="eastAsia"/>
                <w:color w:val="000000"/>
                <w:highlight w:val="none"/>
                <w:lang w:val="en-US" w:eastAsia="zh-CN"/>
              </w:rPr>
              <w:t>修改收入调账信息</w:t>
            </w:r>
            <w:r>
              <w:rPr>
                <w:rFonts w:hint="eastAsia"/>
                <w:color w:val="000000"/>
                <w:highlight w:val="none"/>
              </w:rPr>
              <w:t>。</w:t>
            </w:r>
          </w:p>
          <w:p w14:paraId="6AF8750E">
            <w:pPr>
              <w:pStyle w:val="30"/>
              <w:rPr>
                <w:color w:val="000000"/>
                <w:highlight w:val="none"/>
              </w:rPr>
            </w:pPr>
            <w:r>
              <w:rPr>
                <w:rFonts w:hint="eastAsia"/>
                <w:color w:val="000000"/>
                <w:highlight w:val="none"/>
                <w:lang w:val="en-US" w:eastAsia="zh-CN"/>
              </w:rPr>
              <w:t>删除：删除收入调账信息。</w:t>
            </w:r>
          </w:p>
          <w:p w14:paraId="2A7427BA">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8.1.1.5.2</w:t>
            </w:r>
            <w:r>
              <w:rPr>
                <w:rFonts w:hint="eastAsia"/>
                <w:color w:val="000000"/>
              </w:rPr>
              <w:t>收入调账上报改造</w:t>
            </w:r>
          </w:p>
          <w:p w14:paraId="0F5D9883">
            <w:pPr>
              <w:pStyle w:val="30"/>
              <w:rPr>
                <w:color w:val="000000"/>
                <w:highlight w:val="none"/>
              </w:rPr>
            </w:pPr>
            <w:r>
              <w:rPr>
                <w:rFonts w:hint="eastAsia"/>
                <w:color w:val="000000"/>
                <w:highlight w:val="none"/>
                <w:lang w:val="en-US" w:eastAsia="zh-CN"/>
              </w:rPr>
              <w:t>收入调账上报，包括收入调账信息上报、取消上报功能</w:t>
            </w:r>
            <w:r>
              <w:rPr>
                <w:rFonts w:hint="eastAsia"/>
                <w:color w:val="000000"/>
                <w:highlight w:val="none"/>
              </w:rPr>
              <w:t>。</w:t>
            </w:r>
          </w:p>
          <w:p w14:paraId="54040E45">
            <w:pPr>
              <w:pStyle w:val="30"/>
              <w:rPr>
                <w:rFonts w:hint="eastAsia"/>
                <w:color w:val="000000"/>
                <w:highlight w:val="none"/>
                <w:lang w:val="en-US" w:eastAsia="zh-CN"/>
              </w:rPr>
            </w:pPr>
            <w:r>
              <w:rPr>
                <w:rFonts w:hint="eastAsia"/>
                <w:color w:val="000000"/>
                <w:highlight w:val="none"/>
                <w:lang w:val="en-US" w:eastAsia="zh-CN"/>
              </w:rPr>
              <w:t>界面逻辑</w:t>
            </w:r>
          </w:p>
          <w:p w14:paraId="63F7326C">
            <w:pPr>
              <w:pStyle w:val="30"/>
              <w:rPr>
                <w:rFonts w:hint="eastAsia"/>
                <w:color w:val="000000"/>
                <w:highlight w:val="none"/>
                <w:lang w:val="en-US" w:eastAsia="zh-CN"/>
              </w:rPr>
            </w:pPr>
            <w:r>
              <w:rPr>
                <w:rFonts w:hint="eastAsia"/>
                <w:color w:val="000000"/>
                <w:highlight w:val="none"/>
                <w:lang w:val="en-US" w:eastAsia="zh-CN"/>
              </w:rPr>
              <w:t>上报：收入调账信息上报。</w:t>
            </w:r>
          </w:p>
          <w:p w14:paraId="1279E940">
            <w:pPr>
              <w:pStyle w:val="30"/>
              <w:rPr>
                <w:rFonts w:hint="eastAsia"/>
                <w:color w:val="000000"/>
                <w:highlight w:val="none"/>
                <w:lang w:val="en-US" w:eastAsia="zh-CN"/>
              </w:rPr>
            </w:pPr>
            <w:r>
              <w:rPr>
                <w:rFonts w:hint="eastAsia"/>
                <w:color w:val="000000"/>
                <w:highlight w:val="none"/>
                <w:lang w:val="en-US" w:eastAsia="zh-CN"/>
              </w:rPr>
              <w:t>取消上报：取消收入调账信息上报。</w:t>
            </w:r>
          </w:p>
          <w:p w14:paraId="529A3197">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8.1.1.5.3</w:t>
            </w:r>
            <w:r>
              <w:rPr>
                <w:rFonts w:hint="eastAsia"/>
                <w:color w:val="000000"/>
              </w:rPr>
              <w:t>收入调账审核改造</w:t>
            </w:r>
          </w:p>
          <w:p w14:paraId="07B541C5">
            <w:pPr>
              <w:pStyle w:val="30"/>
              <w:rPr>
                <w:rFonts w:hint="eastAsia"/>
                <w:color w:val="000000"/>
                <w:highlight w:val="none"/>
                <w:lang w:val="en-US" w:eastAsia="zh-CN"/>
              </w:rPr>
            </w:pPr>
            <w:r>
              <w:rPr>
                <w:rFonts w:hint="eastAsia"/>
                <w:color w:val="000000"/>
                <w:highlight w:val="none"/>
                <w:lang w:val="en-US" w:eastAsia="zh-CN"/>
              </w:rPr>
              <w:t>收入调账审核，包括收入调账信息审核、取消审核。</w:t>
            </w:r>
          </w:p>
          <w:p w14:paraId="074264FF">
            <w:pPr>
              <w:pStyle w:val="30"/>
              <w:rPr>
                <w:rFonts w:hint="eastAsia"/>
                <w:color w:val="000000"/>
                <w:highlight w:val="none"/>
                <w:lang w:val="en-US" w:eastAsia="zh-CN"/>
              </w:rPr>
            </w:pPr>
            <w:r>
              <w:rPr>
                <w:rFonts w:hint="eastAsia"/>
                <w:color w:val="000000"/>
                <w:highlight w:val="none"/>
                <w:lang w:val="en-US" w:eastAsia="zh-CN"/>
              </w:rPr>
              <w:t>界面逻辑</w:t>
            </w:r>
          </w:p>
          <w:p w14:paraId="06CEB472">
            <w:pPr>
              <w:pStyle w:val="30"/>
              <w:rPr>
                <w:rFonts w:hint="eastAsia"/>
                <w:color w:val="000000"/>
                <w:highlight w:val="none"/>
                <w:lang w:val="en-US" w:eastAsia="zh-CN"/>
              </w:rPr>
            </w:pPr>
            <w:r>
              <w:rPr>
                <w:rFonts w:hint="eastAsia"/>
                <w:color w:val="000000"/>
                <w:highlight w:val="none"/>
                <w:lang w:val="en-US" w:eastAsia="zh-CN"/>
              </w:rPr>
              <w:t>审核：收入调账信息审核。</w:t>
            </w:r>
          </w:p>
          <w:p w14:paraId="41353059">
            <w:pPr>
              <w:pStyle w:val="30"/>
              <w:rPr>
                <w:rFonts w:hint="eastAsia"/>
                <w:color w:val="000000"/>
                <w:highlight w:val="none"/>
                <w:lang w:val="en-US" w:eastAsia="zh-CN"/>
              </w:rPr>
            </w:pPr>
            <w:r>
              <w:rPr>
                <w:rFonts w:hint="eastAsia"/>
                <w:color w:val="000000"/>
                <w:highlight w:val="none"/>
                <w:lang w:val="en-US" w:eastAsia="zh-CN"/>
              </w:rPr>
              <w:t>取消审核：取消收入调账信息审核。</w:t>
            </w:r>
          </w:p>
          <w:p w14:paraId="2DB103C0">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8.1.1.5.4</w:t>
            </w:r>
            <w:r>
              <w:rPr>
                <w:rFonts w:hint="eastAsia"/>
                <w:color w:val="000000"/>
              </w:rPr>
              <w:t>收入调账打印改造</w:t>
            </w:r>
          </w:p>
          <w:p w14:paraId="0BC76414">
            <w:pPr>
              <w:pStyle w:val="30"/>
              <w:rPr>
                <w:rFonts w:hint="eastAsia"/>
                <w:color w:val="000000"/>
                <w:highlight w:val="none"/>
                <w:lang w:val="en-US" w:eastAsia="zh-CN"/>
              </w:rPr>
            </w:pPr>
            <w:r>
              <w:rPr>
                <w:rFonts w:hint="eastAsia"/>
                <w:color w:val="000000"/>
                <w:highlight w:val="none"/>
                <w:lang w:val="en-US" w:eastAsia="zh-CN"/>
              </w:rPr>
              <w:t>收入调账打印，包括收入调账打印单据功能。</w:t>
            </w:r>
          </w:p>
          <w:p w14:paraId="2D260CCF">
            <w:pPr>
              <w:pStyle w:val="30"/>
              <w:rPr>
                <w:rFonts w:hint="eastAsia"/>
                <w:color w:val="000000"/>
                <w:highlight w:val="none"/>
                <w:lang w:val="en-US" w:eastAsia="zh-CN"/>
              </w:rPr>
            </w:pPr>
            <w:r>
              <w:rPr>
                <w:rFonts w:hint="eastAsia"/>
                <w:color w:val="000000"/>
                <w:highlight w:val="none"/>
                <w:lang w:val="en-US" w:eastAsia="zh-CN"/>
              </w:rPr>
              <w:t>界面逻辑</w:t>
            </w:r>
          </w:p>
          <w:p w14:paraId="13A2B840">
            <w:pPr>
              <w:pStyle w:val="30"/>
              <w:rPr>
                <w:rFonts w:hint="eastAsia"/>
                <w:color w:val="000000"/>
                <w:highlight w:val="none"/>
                <w:lang w:val="en-US" w:eastAsia="zh-CN"/>
              </w:rPr>
            </w:pPr>
            <w:r>
              <w:rPr>
                <w:rFonts w:hint="eastAsia"/>
                <w:color w:val="000000"/>
                <w:highlight w:val="none"/>
                <w:lang w:val="en-US" w:eastAsia="zh-CN"/>
              </w:rPr>
              <w:t>打印：打印收入调账信息。</w:t>
            </w:r>
          </w:p>
          <w:p w14:paraId="08EEFE39">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8.1.1.5.5</w:t>
            </w:r>
            <w:r>
              <w:rPr>
                <w:rFonts w:hint="eastAsia"/>
                <w:color w:val="000000"/>
              </w:rPr>
              <w:t>收入调账统计改造</w:t>
            </w:r>
          </w:p>
          <w:p w14:paraId="22A30FE1">
            <w:pPr>
              <w:pStyle w:val="30"/>
              <w:rPr>
                <w:rFonts w:hint="eastAsia"/>
                <w:color w:val="000000"/>
                <w:highlight w:val="none"/>
                <w:lang w:val="en-US" w:eastAsia="zh-CN"/>
              </w:rPr>
            </w:pPr>
            <w:r>
              <w:rPr>
                <w:rFonts w:hint="eastAsia"/>
                <w:color w:val="000000"/>
                <w:highlight w:val="none"/>
                <w:lang w:val="en-US" w:eastAsia="zh-CN"/>
              </w:rPr>
              <w:t>收入调账统计，收入调账统计报表制作、统计。</w:t>
            </w:r>
          </w:p>
          <w:p w14:paraId="18F50950">
            <w:pPr>
              <w:pStyle w:val="30"/>
              <w:rPr>
                <w:rFonts w:hint="eastAsia"/>
                <w:color w:val="000000"/>
                <w:highlight w:val="none"/>
                <w:lang w:val="en-US" w:eastAsia="zh-CN"/>
              </w:rPr>
            </w:pPr>
            <w:r>
              <w:rPr>
                <w:rFonts w:hint="eastAsia"/>
                <w:color w:val="000000"/>
                <w:highlight w:val="none"/>
                <w:lang w:val="en-US" w:eastAsia="zh-CN"/>
              </w:rPr>
              <w:t>界面逻辑</w:t>
            </w:r>
          </w:p>
          <w:p w14:paraId="3F718543">
            <w:pPr>
              <w:pStyle w:val="30"/>
              <w:rPr>
                <w:rFonts w:hint="eastAsia"/>
                <w:color w:val="000000"/>
                <w:highlight w:val="none"/>
                <w:lang w:val="en-US" w:eastAsia="zh-CN"/>
              </w:rPr>
            </w:pPr>
            <w:r>
              <w:rPr>
                <w:rFonts w:hint="eastAsia"/>
                <w:color w:val="000000"/>
                <w:highlight w:val="none"/>
                <w:lang w:val="en-US" w:eastAsia="zh-CN"/>
              </w:rPr>
              <w:t>制作：制作报表模板。</w:t>
            </w:r>
          </w:p>
          <w:p w14:paraId="49C03592">
            <w:pPr>
              <w:pStyle w:val="30"/>
              <w:rPr>
                <w:rFonts w:hint="eastAsia"/>
                <w:color w:val="000000"/>
                <w:highlight w:val="none"/>
                <w:lang w:val="en-US" w:eastAsia="zh-CN"/>
              </w:rPr>
            </w:pPr>
            <w:r>
              <w:rPr>
                <w:rFonts w:hint="eastAsia"/>
                <w:color w:val="000000"/>
                <w:highlight w:val="none"/>
                <w:lang w:val="en-US" w:eastAsia="zh-CN"/>
              </w:rPr>
              <w:t>统计：显示统计报表。</w:t>
            </w:r>
          </w:p>
          <w:p w14:paraId="32BA2532">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8.1.1.5.6</w:t>
            </w:r>
            <w:r>
              <w:rPr>
                <w:rFonts w:hint="eastAsia"/>
                <w:color w:val="000000"/>
              </w:rPr>
              <w:t>收入调账发送预算执行改造</w:t>
            </w:r>
          </w:p>
          <w:p w14:paraId="17BFA5D9">
            <w:pPr>
              <w:pStyle w:val="30"/>
              <w:rPr>
                <w:rFonts w:hint="eastAsia"/>
                <w:color w:val="000000"/>
                <w:highlight w:val="none"/>
                <w:lang w:val="en-US" w:eastAsia="zh-CN"/>
              </w:rPr>
            </w:pPr>
            <w:r>
              <w:rPr>
                <w:rFonts w:hint="eastAsia"/>
                <w:color w:val="000000"/>
                <w:highlight w:val="none"/>
                <w:lang w:val="en-US" w:eastAsia="zh-CN"/>
              </w:rPr>
              <w:t>收入调账发送预算执行，包括收入调账数据，发送预算执行，可以自动生成专用缴款书，不用人工录入缴库缴款书。</w:t>
            </w:r>
          </w:p>
          <w:p w14:paraId="7D4934C5">
            <w:pPr>
              <w:pStyle w:val="30"/>
              <w:rPr>
                <w:rFonts w:hint="eastAsia"/>
                <w:color w:val="000000"/>
                <w:highlight w:val="none"/>
                <w:lang w:val="en-US" w:eastAsia="zh-CN"/>
              </w:rPr>
            </w:pPr>
            <w:r>
              <w:rPr>
                <w:rFonts w:hint="eastAsia"/>
                <w:color w:val="000000"/>
                <w:highlight w:val="none"/>
                <w:lang w:val="en-US" w:eastAsia="zh-CN"/>
              </w:rPr>
              <w:t>界面逻辑</w:t>
            </w:r>
          </w:p>
          <w:p w14:paraId="5FC60FC5">
            <w:pPr>
              <w:pStyle w:val="30"/>
              <w:rPr>
                <w:rFonts w:hint="eastAsia"/>
                <w:color w:val="000000"/>
                <w:highlight w:val="none"/>
                <w:lang w:val="en-US" w:eastAsia="zh-CN"/>
              </w:rPr>
            </w:pPr>
            <w:r>
              <w:rPr>
                <w:rFonts w:hint="eastAsia"/>
                <w:color w:val="000000"/>
                <w:highlight w:val="none"/>
                <w:lang w:val="en-US" w:eastAsia="zh-CN"/>
              </w:rPr>
              <w:t>发送：发送收入调账到预算执行。</w:t>
            </w:r>
          </w:p>
          <w:p w14:paraId="47A19FB3">
            <w:pPr>
              <w:pStyle w:val="5"/>
              <w:numPr>
                <w:ilvl w:val="3"/>
                <w:numId w:val="0"/>
              </w:numPr>
              <w:tabs>
                <w:tab w:val="clear" w:pos="425"/>
              </w:tabs>
              <w:bidi w:val="0"/>
              <w:ind w:left="480" w:leftChars="0" w:firstLine="0" w:firstLineChars="0"/>
              <w:rPr>
                <w:color w:val="000000"/>
                <w:highlight w:val="none"/>
              </w:rPr>
            </w:pPr>
            <w:bookmarkStart w:id="42" w:name="_Toc16657"/>
            <w:r>
              <w:rPr>
                <w:rFonts w:hint="eastAsia" w:ascii="Cambria" w:hAnsi="Cambria" w:eastAsia="宋体" w:cs="Times New Roman"/>
                <w:b/>
                <w:color w:val="000000"/>
                <w:kern w:val="0"/>
                <w:sz w:val="24"/>
                <w:szCs w:val="24"/>
                <w:lang w:val="en-US" w:eastAsia="zh-CN" w:bidi="ar-SA"/>
              </w:rPr>
              <w:t>8.1.1.6</w:t>
            </w:r>
            <w:r>
              <w:rPr>
                <w:rFonts w:hint="eastAsia"/>
                <w:color w:val="000000"/>
                <w:highlight w:val="none"/>
              </w:rPr>
              <w:t>收入退付管理功能改造</w:t>
            </w:r>
            <w:bookmarkEnd w:id="42"/>
          </w:p>
          <w:p w14:paraId="46CCECFE">
            <w:pPr>
              <w:pStyle w:val="30"/>
              <w:rPr>
                <w:rFonts w:hint="eastAsia" w:ascii="宋体" w:hAnsi="宋体"/>
                <w:color w:val="000000"/>
                <w:highlight w:val="none"/>
                <w:lang w:val="en-US" w:eastAsia="zh-CN"/>
              </w:rPr>
            </w:pPr>
            <w:r>
              <w:rPr>
                <w:rFonts w:hint="eastAsia" w:ascii="宋体" w:hAnsi="宋体"/>
                <w:color w:val="000000"/>
                <w:highlight w:val="none"/>
                <w:lang w:val="en-US" w:eastAsia="zh-CN"/>
              </w:rPr>
              <w:t>按照财政部国库司</w:t>
            </w:r>
            <w:r>
              <w:rPr>
                <w:rFonts w:ascii="宋体" w:hAnsi="宋体" w:cs="宋体"/>
                <w:color w:val="000000"/>
                <w:szCs w:val="24"/>
                <w:highlight w:val="none"/>
              </w:rPr>
              <w:t>电子凭证会计数据标准</w:t>
            </w:r>
            <w:r>
              <w:rPr>
                <w:rFonts w:hint="eastAsia" w:ascii="宋体" w:hAnsi="宋体" w:cs="宋体"/>
                <w:color w:val="000000"/>
                <w:szCs w:val="24"/>
                <w:highlight w:val="none"/>
                <w:lang w:val="en-US" w:eastAsia="zh-CN"/>
              </w:rPr>
              <w:t>要求</w:t>
            </w:r>
            <w:r>
              <w:rPr>
                <w:rFonts w:hint="eastAsia"/>
                <w:color w:val="000000"/>
                <w:highlight w:val="none"/>
              </w:rPr>
              <w:t>，</w:t>
            </w:r>
            <w:r>
              <w:rPr>
                <w:rFonts w:hint="eastAsia"/>
                <w:color w:val="000000"/>
                <w:highlight w:val="none"/>
                <w:lang w:val="en-US" w:eastAsia="zh-CN"/>
              </w:rPr>
              <w:t>在非税收入征缴信息管理子系统中实现退付信息增加、上报、打印、审核等功能进行标准化改造</w:t>
            </w:r>
            <w:r>
              <w:rPr>
                <w:rFonts w:hint="eastAsia" w:ascii="宋体" w:hAnsi="宋体"/>
                <w:color w:val="000000"/>
                <w:highlight w:val="none"/>
                <w:lang w:val="en-US" w:eastAsia="zh-CN"/>
              </w:rPr>
              <w:t>。</w:t>
            </w:r>
          </w:p>
          <w:p w14:paraId="78FCB21C">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8.1.1.6.1</w:t>
            </w:r>
            <w:r>
              <w:rPr>
                <w:rFonts w:hint="eastAsia"/>
                <w:color w:val="000000"/>
              </w:rPr>
              <w:t>收入退付信息录入改造</w:t>
            </w:r>
          </w:p>
          <w:p w14:paraId="12AADB4C">
            <w:pPr>
              <w:pStyle w:val="30"/>
              <w:rPr>
                <w:rFonts w:hint="eastAsia"/>
                <w:color w:val="000000"/>
                <w:highlight w:val="none"/>
                <w:lang w:val="en-US" w:eastAsia="zh-CN"/>
              </w:rPr>
            </w:pPr>
            <w:r>
              <w:rPr>
                <w:rFonts w:hint="eastAsia"/>
                <w:color w:val="000000"/>
                <w:highlight w:val="none"/>
                <w:lang w:val="en-US" w:eastAsia="zh-CN"/>
              </w:rPr>
              <w:t>收入退付信息录入，包括新增收入退付信息、修改、删除功能。</w:t>
            </w:r>
          </w:p>
          <w:p w14:paraId="128EDF9D">
            <w:pPr>
              <w:pStyle w:val="30"/>
              <w:rPr>
                <w:rFonts w:hint="eastAsia"/>
                <w:color w:val="000000"/>
                <w:highlight w:val="none"/>
                <w:lang w:val="en-US" w:eastAsia="zh-CN"/>
              </w:rPr>
            </w:pPr>
            <w:r>
              <w:rPr>
                <w:rFonts w:hint="eastAsia"/>
                <w:color w:val="000000"/>
                <w:highlight w:val="none"/>
                <w:lang w:val="en-US" w:eastAsia="zh-CN"/>
              </w:rPr>
              <w:t>界面逻辑</w:t>
            </w:r>
          </w:p>
          <w:p w14:paraId="0AFBC01B">
            <w:pPr>
              <w:pStyle w:val="30"/>
              <w:rPr>
                <w:rFonts w:hint="eastAsia"/>
                <w:color w:val="000000"/>
                <w:highlight w:val="none"/>
                <w:lang w:val="en-US" w:eastAsia="zh-CN"/>
              </w:rPr>
            </w:pPr>
            <w:r>
              <w:rPr>
                <w:rFonts w:hint="eastAsia"/>
                <w:color w:val="000000"/>
                <w:highlight w:val="none"/>
                <w:lang w:val="en-US" w:eastAsia="zh-CN"/>
              </w:rPr>
              <w:t>新增：录入收入退付信息。</w:t>
            </w:r>
          </w:p>
          <w:p w14:paraId="18FCAED6">
            <w:pPr>
              <w:pStyle w:val="30"/>
              <w:rPr>
                <w:rFonts w:hint="eastAsia"/>
                <w:color w:val="000000"/>
                <w:highlight w:val="none"/>
                <w:lang w:val="en-US" w:eastAsia="zh-CN"/>
              </w:rPr>
            </w:pPr>
            <w:r>
              <w:rPr>
                <w:rFonts w:hint="eastAsia"/>
                <w:color w:val="000000"/>
                <w:highlight w:val="none"/>
                <w:lang w:val="en-US" w:eastAsia="zh-CN"/>
              </w:rPr>
              <w:t>修改：修改收入退付信息。</w:t>
            </w:r>
          </w:p>
          <w:p w14:paraId="0119F11B">
            <w:pPr>
              <w:pStyle w:val="30"/>
              <w:rPr>
                <w:rFonts w:hint="eastAsia"/>
                <w:color w:val="000000"/>
                <w:highlight w:val="none"/>
                <w:lang w:val="en-US" w:eastAsia="zh-CN"/>
              </w:rPr>
            </w:pPr>
            <w:r>
              <w:rPr>
                <w:rFonts w:hint="eastAsia"/>
                <w:color w:val="000000"/>
                <w:highlight w:val="none"/>
                <w:lang w:val="en-US" w:eastAsia="zh-CN"/>
              </w:rPr>
              <w:t>删除：删除收入退付信息。</w:t>
            </w:r>
          </w:p>
          <w:p w14:paraId="03BC0BD1">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8.1.1.6.2</w:t>
            </w:r>
            <w:r>
              <w:rPr>
                <w:rFonts w:hint="eastAsia"/>
                <w:color w:val="000000"/>
              </w:rPr>
              <w:t>收入退付上报改造</w:t>
            </w:r>
          </w:p>
          <w:p w14:paraId="4F02C798">
            <w:pPr>
              <w:pStyle w:val="30"/>
              <w:rPr>
                <w:color w:val="000000"/>
                <w:highlight w:val="none"/>
              </w:rPr>
            </w:pPr>
            <w:r>
              <w:rPr>
                <w:rFonts w:hint="eastAsia"/>
                <w:color w:val="000000"/>
                <w:highlight w:val="none"/>
                <w:lang w:val="en-US" w:eastAsia="zh-CN"/>
              </w:rPr>
              <w:t>收入退付上报，包括收入退付信息上报、取消上报功能</w:t>
            </w:r>
            <w:r>
              <w:rPr>
                <w:rFonts w:hint="eastAsia"/>
                <w:color w:val="000000"/>
                <w:highlight w:val="none"/>
              </w:rPr>
              <w:t>。</w:t>
            </w:r>
          </w:p>
          <w:p w14:paraId="60D19D35">
            <w:pPr>
              <w:pStyle w:val="30"/>
              <w:rPr>
                <w:rFonts w:hint="eastAsia"/>
                <w:color w:val="000000"/>
                <w:highlight w:val="none"/>
              </w:rPr>
            </w:pPr>
            <w:r>
              <w:rPr>
                <w:rFonts w:hint="eastAsia"/>
                <w:color w:val="000000"/>
                <w:highlight w:val="none"/>
              </w:rPr>
              <w:t>界面逻辑</w:t>
            </w:r>
          </w:p>
          <w:p w14:paraId="64F92642">
            <w:pPr>
              <w:pStyle w:val="30"/>
              <w:rPr>
                <w:color w:val="000000"/>
                <w:highlight w:val="none"/>
              </w:rPr>
            </w:pPr>
            <w:r>
              <w:rPr>
                <w:rFonts w:hint="eastAsia"/>
                <w:color w:val="000000"/>
                <w:highlight w:val="none"/>
                <w:lang w:val="en-US" w:eastAsia="zh-CN"/>
              </w:rPr>
              <w:t>上报</w:t>
            </w:r>
            <w:r>
              <w:rPr>
                <w:color w:val="000000"/>
                <w:highlight w:val="none"/>
              </w:rPr>
              <w:t>：</w:t>
            </w:r>
            <w:r>
              <w:rPr>
                <w:rFonts w:hint="eastAsia"/>
                <w:color w:val="000000"/>
                <w:highlight w:val="none"/>
                <w:lang w:val="en-US" w:eastAsia="zh-CN"/>
              </w:rPr>
              <w:t>收入退付信息上报</w:t>
            </w:r>
            <w:r>
              <w:rPr>
                <w:rFonts w:hint="eastAsia"/>
                <w:color w:val="000000"/>
                <w:highlight w:val="none"/>
              </w:rPr>
              <w:t>。</w:t>
            </w:r>
          </w:p>
          <w:p w14:paraId="5EF1AD0C">
            <w:pPr>
              <w:pStyle w:val="30"/>
              <w:rPr>
                <w:rFonts w:hint="eastAsia"/>
                <w:color w:val="000000"/>
                <w:highlight w:val="none"/>
                <w:lang w:val="en-US" w:eastAsia="zh-CN"/>
              </w:rPr>
            </w:pPr>
            <w:r>
              <w:rPr>
                <w:rFonts w:hint="eastAsia"/>
                <w:color w:val="000000"/>
                <w:highlight w:val="none"/>
                <w:lang w:val="en-US" w:eastAsia="zh-CN"/>
              </w:rPr>
              <w:t>取消上报：取消收入退付信息上报。</w:t>
            </w:r>
          </w:p>
          <w:p w14:paraId="12B35DD5">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8.1.1.6.3</w:t>
            </w:r>
            <w:r>
              <w:rPr>
                <w:rFonts w:hint="eastAsia"/>
                <w:color w:val="000000"/>
              </w:rPr>
              <w:t>收入退付审核改造</w:t>
            </w:r>
          </w:p>
          <w:p w14:paraId="7664A2F4">
            <w:pPr>
              <w:pStyle w:val="30"/>
              <w:rPr>
                <w:rFonts w:hint="eastAsia"/>
                <w:color w:val="000000"/>
                <w:highlight w:val="none"/>
                <w:lang w:val="en-US" w:eastAsia="zh-CN"/>
              </w:rPr>
            </w:pPr>
            <w:r>
              <w:rPr>
                <w:rFonts w:hint="eastAsia"/>
                <w:color w:val="000000"/>
                <w:highlight w:val="none"/>
                <w:lang w:val="en-US" w:eastAsia="zh-CN"/>
              </w:rPr>
              <w:t>收入退付审核，包括收入退付信息审核、取消审核。</w:t>
            </w:r>
          </w:p>
          <w:p w14:paraId="3AD3030E">
            <w:pPr>
              <w:pStyle w:val="30"/>
              <w:rPr>
                <w:rFonts w:hint="eastAsia"/>
                <w:color w:val="000000"/>
                <w:highlight w:val="none"/>
                <w:lang w:val="en-US" w:eastAsia="zh-CN"/>
              </w:rPr>
            </w:pPr>
            <w:r>
              <w:rPr>
                <w:rFonts w:hint="eastAsia"/>
                <w:color w:val="000000"/>
                <w:highlight w:val="none"/>
                <w:lang w:val="en-US" w:eastAsia="zh-CN"/>
              </w:rPr>
              <w:t>界面逻辑</w:t>
            </w:r>
          </w:p>
          <w:p w14:paraId="0FDD758C">
            <w:pPr>
              <w:pStyle w:val="30"/>
              <w:rPr>
                <w:rFonts w:hint="eastAsia"/>
                <w:color w:val="000000"/>
                <w:highlight w:val="none"/>
                <w:lang w:val="en-US" w:eastAsia="zh-CN"/>
              </w:rPr>
            </w:pPr>
            <w:r>
              <w:rPr>
                <w:rFonts w:hint="eastAsia"/>
                <w:color w:val="000000"/>
                <w:highlight w:val="none"/>
                <w:lang w:val="en-US" w:eastAsia="zh-CN"/>
              </w:rPr>
              <w:t>审核：收入退付信息审核。</w:t>
            </w:r>
          </w:p>
          <w:p w14:paraId="2A5BADEF">
            <w:pPr>
              <w:pStyle w:val="30"/>
              <w:rPr>
                <w:rFonts w:hint="eastAsia"/>
                <w:color w:val="000000"/>
                <w:highlight w:val="none"/>
                <w:lang w:val="en-US" w:eastAsia="zh-CN"/>
              </w:rPr>
            </w:pPr>
            <w:r>
              <w:rPr>
                <w:rFonts w:hint="eastAsia"/>
                <w:color w:val="000000"/>
                <w:highlight w:val="none"/>
                <w:lang w:val="en-US" w:eastAsia="zh-CN"/>
              </w:rPr>
              <w:t>取消审核：取消收入退付信息审核。</w:t>
            </w:r>
          </w:p>
          <w:p w14:paraId="21F83E34">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8.1.1.6.4</w:t>
            </w:r>
            <w:r>
              <w:rPr>
                <w:rFonts w:hint="eastAsia"/>
                <w:color w:val="000000"/>
              </w:rPr>
              <w:t>收入退付打印改造</w:t>
            </w:r>
          </w:p>
          <w:p w14:paraId="5B259D36">
            <w:pPr>
              <w:pStyle w:val="30"/>
              <w:rPr>
                <w:rFonts w:hint="eastAsia"/>
                <w:color w:val="000000"/>
                <w:highlight w:val="none"/>
                <w:lang w:val="en-US" w:eastAsia="zh-CN"/>
              </w:rPr>
            </w:pPr>
            <w:r>
              <w:rPr>
                <w:rFonts w:hint="eastAsia"/>
                <w:color w:val="000000"/>
                <w:highlight w:val="none"/>
                <w:lang w:val="en-US" w:eastAsia="zh-CN"/>
              </w:rPr>
              <w:t>收入退付打印，包括收入退付打印单据功能。</w:t>
            </w:r>
          </w:p>
          <w:p w14:paraId="7064420E">
            <w:pPr>
              <w:pStyle w:val="30"/>
              <w:rPr>
                <w:rFonts w:hint="eastAsia"/>
                <w:color w:val="000000"/>
                <w:highlight w:val="none"/>
                <w:lang w:val="en-US" w:eastAsia="zh-CN"/>
              </w:rPr>
            </w:pPr>
            <w:r>
              <w:rPr>
                <w:rFonts w:hint="eastAsia"/>
                <w:color w:val="000000"/>
                <w:highlight w:val="none"/>
                <w:lang w:val="en-US" w:eastAsia="zh-CN"/>
              </w:rPr>
              <w:t>界面逻辑</w:t>
            </w:r>
          </w:p>
          <w:p w14:paraId="109FE00C">
            <w:pPr>
              <w:pStyle w:val="30"/>
              <w:rPr>
                <w:rFonts w:ascii="微软雅黑" w:hAnsi="微软雅黑" w:eastAsia="微软雅黑"/>
                <w:color w:val="000000"/>
                <w:highlight w:val="none"/>
              </w:rPr>
            </w:pPr>
            <w:r>
              <w:rPr>
                <w:rFonts w:hint="eastAsia"/>
                <w:color w:val="000000"/>
                <w:highlight w:val="none"/>
                <w:lang w:val="en-US" w:eastAsia="zh-CN"/>
              </w:rPr>
              <w:t>打印：打印收入退付信息。</w:t>
            </w:r>
          </w:p>
          <w:p w14:paraId="547569C7">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8.1.1.6.5</w:t>
            </w:r>
            <w:r>
              <w:rPr>
                <w:rFonts w:hint="eastAsia"/>
                <w:color w:val="000000"/>
              </w:rPr>
              <w:t>收入退付统计改造</w:t>
            </w:r>
          </w:p>
          <w:p w14:paraId="0970321B">
            <w:pPr>
              <w:pStyle w:val="30"/>
              <w:rPr>
                <w:rFonts w:hint="eastAsia"/>
                <w:color w:val="000000"/>
                <w:highlight w:val="none"/>
                <w:lang w:val="en-US" w:eastAsia="zh-CN"/>
              </w:rPr>
            </w:pPr>
            <w:r>
              <w:rPr>
                <w:rFonts w:hint="eastAsia"/>
                <w:color w:val="000000"/>
                <w:highlight w:val="none"/>
                <w:lang w:val="en-US" w:eastAsia="zh-CN"/>
              </w:rPr>
              <w:t>收入退付统计，收入退付统计报表制作、统计。</w:t>
            </w:r>
          </w:p>
          <w:p w14:paraId="65EF0EE3">
            <w:pPr>
              <w:pStyle w:val="30"/>
              <w:rPr>
                <w:rFonts w:hint="eastAsia"/>
                <w:color w:val="000000"/>
                <w:highlight w:val="none"/>
                <w:lang w:val="en-US" w:eastAsia="zh-CN"/>
              </w:rPr>
            </w:pPr>
            <w:r>
              <w:rPr>
                <w:rFonts w:hint="eastAsia"/>
                <w:color w:val="000000"/>
                <w:highlight w:val="none"/>
                <w:lang w:val="en-US" w:eastAsia="zh-CN"/>
              </w:rPr>
              <w:t>界面逻辑</w:t>
            </w:r>
          </w:p>
          <w:p w14:paraId="2CBA9D6C">
            <w:pPr>
              <w:pStyle w:val="30"/>
              <w:rPr>
                <w:rFonts w:hint="eastAsia"/>
                <w:color w:val="000000"/>
                <w:highlight w:val="none"/>
                <w:lang w:val="en-US" w:eastAsia="zh-CN"/>
              </w:rPr>
            </w:pPr>
            <w:r>
              <w:rPr>
                <w:rFonts w:hint="eastAsia"/>
                <w:color w:val="000000"/>
                <w:highlight w:val="none"/>
                <w:lang w:val="en-US" w:eastAsia="zh-CN"/>
              </w:rPr>
              <w:t>制作：制作报表模板。</w:t>
            </w:r>
          </w:p>
          <w:p w14:paraId="69FD7B0A">
            <w:pPr>
              <w:pStyle w:val="30"/>
              <w:rPr>
                <w:rFonts w:hint="eastAsia"/>
                <w:color w:val="000000"/>
                <w:highlight w:val="none"/>
                <w:lang w:val="en-US" w:eastAsia="zh-CN"/>
              </w:rPr>
            </w:pPr>
            <w:r>
              <w:rPr>
                <w:rFonts w:hint="eastAsia"/>
                <w:color w:val="000000"/>
                <w:highlight w:val="none"/>
                <w:lang w:val="en-US" w:eastAsia="zh-CN"/>
              </w:rPr>
              <w:t>统计：显示统计报表。</w:t>
            </w:r>
          </w:p>
          <w:p w14:paraId="1D6989CE">
            <w:pPr>
              <w:pStyle w:val="6"/>
              <w:numPr>
                <w:ilvl w:val="4"/>
                <w:numId w:val="0"/>
              </w:numPr>
              <w:tabs>
                <w:tab w:val="clear" w:pos="425"/>
              </w:tabs>
              <w:bidi w:val="0"/>
              <w:ind w:left="0" w:leftChars="0" w:firstLine="0" w:firstLineChars="0"/>
              <w:rPr>
                <w:rFonts w:hint="eastAsia"/>
                <w:color w:val="000000"/>
              </w:rPr>
            </w:pPr>
            <w:r>
              <w:rPr>
                <w:rFonts w:hint="eastAsia" w:ascii="Times New Roman" w:hAnsi="Times New Roman" w:eastAsia="宋体" w:cs="Times New Roman"/>
                <w:b w:val="0"/>
                <w:color w:val="000000"/>
                <w:kern w:val="0"/>
                <w:sz w:val="24"/>
                <w:szCs w:val="24"/>
                <w:lang w:val="en-US" w:eastAsia="zh-CN" w:bidi="ar-SA"/>
              </w:rPr>
              <w:t>8.1.1.6.6</w:t>
            </w:r>
            <w:r>
              <w:rPr>
                <w:rFonts w:hint="eastAsia"/>
                <w:color w:val="000000"/>
              </w:rPr>
              <w:t>收入退付发送预算执行改造</w:t>
            </w:r>
          </w:p>
          <w:p w14:paraId="6D84DA63">
            <w:pPr>
              <w:pStyle w:val="30"/>
              <w:rPr>
                <w:rFonts w:hint="eastAsia"/>
                <w:color w:val="000000"/>
                <w:highlight w:val="none"/>
                <w:lang w:val="en-US" w:eastAsia="zh-CN"/>
              </w:rPr>
            </w:pPr>
            <w:r>
              <w:rPr>
                <w:rFonts w:hint="eastAsia"/>
                <w:color w:val="000000"/>
                <w:highlight w:val="none"/>
                <w:lang w:val="en-US" w:eastAsia="zh-CN"/>
              </w:rPr>
              <w:t>收入退付数据可以由单位发起申请，单位申请，财政审核，并发送预算执行，生成退付凭证，完成实际退付业务，同时生成非税收入报表。</w:t>
            </w:r>
          </w:p>
          <w:p w14:paraId="44B93D0A">
            <w:pPr>
              <w:pStyle w:val="30"/>
              <w:rPr>
                <w:rFonts w:hint="eastAsia"/>
                <w:color w:val="000000"/>
                <w:highlight w:val="none"/>
                <w:lang w:val="en-US" w:eastAsia="zh-CN"/>
              </w:rPr>
            </w:pPr>
            <w:r>
              <w:rPr>
                <w:rFonts w:hint="eastAsia"/>
                <w:color w:val="000000"/>
                <w:highlight w:val="none"/>
                <w:lang w:val="en-US" w:eastAsia="zh-CN"/>
              </w:rPr>
              <w:t>界面逻辑</w:t>
            </w:r>
          </w:p>
          <w:p w14:paraId="2A9D945B">
            <w:pPr>
              <w:pStyle w:val="30"/>
              <w:rPr>
                <w:rFonts w:hint="eastAsia"/>
                <w:color w:val="000000"/>
                <w:highlight w:val="none"/>
                <w:lang w:val="en-US" w:eastAsia="zh-CN"/>
              </w:rPr>
            </w:pPr>
            <w:r>
              <w:rPr>
                <w:rFonts w:hint="eastAsia"/>
                <w:color w:val="000000"/>
                <w:highlight w:val="none"/>
                <w:lang w:val="en-US" w:eastAsia="zh-CN"/>
              </w:rPr>
              <w:t>发送：发送收入退付到预算执行。</w:t>
            </w:r>
          </w:p>
          <w:p w14:paraId="4C7EFE4E">
            <w:pPr>
              <w:pStyle w:val="5"/>
              <w:numPr>
                <w:ilvl w:val="3"/>
                <w:numId w:val="0"/>
              </w:numPr>
              <w:tabs>
                <w:tab w:val="clear" w:pos="425"/>
              </w:tabs>
              <w:bidi w:val="0"/>
              <w:ind w:left="480" w:leftChars="0" w:firstLine="0" w:firstLineChars="0"/>
              <w:rPr>
                <w:color w:val="000000"/>
                <w:highlight w:val="none"/>
              </w:rPr>
            </w:pPr>
            <w:bookmarkStart w:id="43" w:name="_Toc17850"/>
            <w:r>
              <w:rPr>
                <w:rFonts w:hint="eastAsia" w:ascii="Cambria" w:hAnsi="Cambria" w:eastAsia="宋体" w:cs="Times New Roman"/>
                <w:b/>
                <w:color w:val="000000"/>
                <w:kern w:val="0"/>
                <w:sz w:val="24"/>
                <w:szCs w:val="24"/>
                <w:lang w:val="en-US" w:eastAsia="zh-CN" w:bidi="ar-SA"/>
              </w:rPr>
              <w:t>8.1.1.7</w:t>
            </w:r>
            <w:r>
              <w:rPr>
                <w:rFonts w:hint="eastAsia"/>
                <w:color w:val="000000"/>
                <w:highlight w:val="none"/>
              </w:rPr>
              <w:t>非税数据管理功能改造</w:t>
            </w:r>
            <w:bookmarkEnd w:id="43"/>
          </w:p>
          <w:p w14:paraId="74CEA282">
            <w:pPr>
              <w:pStyle w:val="30"/>
              <w:rPr>
                <w:rFonts w:hint="eastAsia" w:ascii="宋体" w:hAnsi="宋体"/>
                <w:color w:val="000000"/>
                <w:highlight w:val="none"/>
                <w:lang w:val="en-US" w:eastAsia="zh-CN"/>
              </w:rPr>
            </w:pPr>
            <w:r>
              <w:rPr>
                <w:rFonts w:hint="eastAsia" w:ascii="宋体" w:hAnsi="宋体"/>
                <w:color w:val="000000"/>
                <w:highlight w:val="none"/>
                <w:lang w:val="en-US" w:eastAsia="zh-CN"/>
              </w:rPr>
              <w:t>按照财政部国库司</w:t>
            </w:r>
            <w:r>
              <w:rPr>
                <w:rFonts w:ascii="宋体" w:hAnsi="宋体" w:cs="宋体"/>
                <w:color w:val="000000"/>
                <w:szCs w:val="24"/>
                <w:highlight w:val="none"/>
              </w:rPr>
              <w:t>电子凭证会计数据标准</w:t>
            </w:r>
            <w:r>
              <w:rPr>
                <w:rFonts w:hint="eastAsia" w:ascii="宋体" w:hAnsi="宋体" w:cs="宋体"/>
                <w:color w:val="000000"/>
                <w:szCs w:val="24"/>
                <w:highlight w:val="none"/>
                <w:lang w:val="en-US" w:eastAsia="zh-CN"/>
              </w:rPr>
              <w:t>要求</w:t>
            </w:r>
            <w:r>
              <w:rPr>
                <w:rFonts w:hint="eastAsia"/>
                <w:color w:val="000000"/>
                <w:highlight w:val="none"/>
              </w:rPr>
              <w:t>，</w:t>
            </w:r>
            <w:r>
              <w:rPr>
                <w:rFonts w:hint="eastAsia"/>
                <w:color w:val="000000"/>
                <w:highlight w:val="none"/>
                <w:lang w:val="en-US" w:eastAsia="zh-CN"/>
              </w:rPr>
              <w:t>在非税收入征缴信息管理子系统现有非税数据管理功能中增加收入、调账、退付等统计功能标准化改造</w:t>
            </w:r>
            <w:r>
              <w:rPr>
                <w:rFonts w:hint="eastAsia" w:ascii="宋体" w:hAnsi="宋体"/>
                <w:color w:val="000000"/>
                <w:highlight w:val="none"/>
                <w:lang w:val="en-US" w:eastAsia="zh-CN"/>
              </w:rPr>
              <w:t>。代理银行非税收入对账功能改造，税务部门非税收入对账功能改造。</w:t>
            </w:r>
          </w:p>
          <w:p w14:paraId="3D8EE9F6">
            <w:pPr>
              <w:pStyle w:val="6"/>
              <w:numPr>
                <w:ilvl w:val="4"/>
                <w:numId w:val="0"/>
              </w:numPr>
              <w:tabs>
                <w:tab w:val="left" w:pos="0"/>
                <w:tab w:val="clear" w:pos="425"/>
                <w:tab w:val="clear" w:pos="560"/>
              </w:tabs>
              <w:bidi w:val="0"/>
              <w:ind w:left="-2"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8.1.1.7.1</w:t>
            </w:r>
            <w:r>
              <w:rPr>
                <w:rFonts w:hint="eastAsia"/>
                <w:color w:val="000000"/>
                <w:highlight w:val="none"/>
              </w:rPr>
              <w:t>收入数据管理功能(按科目)改造</w:t>
            </w:r>
          </w:p>
          <w:p w14:paraId="4F8BFF85">
            <w:pPr>
              <w:pStyle w:val="30"/>
              <w:rPr>
                <w:rFonts w:hint="eastAsia"/>
                <w:color w:val="000000"/>
                <w:highlight w:val="none"/>
                <w:lang w:val="en-US" w:eastAsia="zh-CN"/>
              </w:rPr>
            </w:pPr>
            <w:r>
              <w:rPr>
                <w:rFonts w:hint="eastAsia"/>
                <w:color w:val="000000"/>
                <w:highlight w:val="none"/>
                <w:lang w:val="en-US" w:eastAsia="zh-CN"/>
              </w:rPr>
              <w:t>调整数据管理口径，包括收入、调账、退付改造满足标准化要求。</w:t>
            </w:r>
          </w:p>
          <w:p w14:paraId="339D97D5">
            <w:pPr>
              <w:pStyle w:val="30"/>
              <w:rPr>
                <w:rFonts w:hint="eastAsia"/>
                <w:color w:val="000000"/>
                <w:highlight w:val="none"/>
                <w:lang w:val="en-US" w:eastAsia="zh-CN"/>
              </w:rPr>
            </w:pPr>
            <w:r>
              <w:rPr>
                <w:rFonts w:hint="eastAsia"/>
                <w:color w:val="000000"/>
                <w:highlight w:val="none"/>
                <w:lang w:val="en-US" w:eastAsia="zh-CN"/>
              </w:rPr>
              <w:t>界面逻辑</w:t>
            </w:r>
          </w:p>
          <w:p w14:paraId="53A2EB7D">
            <w:pPr>
              <w:pStyle w:val="30"/>
              <w:rPr>
                <w:rFonts w:hint="eastAsia"/>
                <w:color w:val="000000"/>
                <w:highlight w:val="none"/>
                <w:lang w:val="en-US" w:eastAsia="zh-CN"/>
              </w:rPr>
            </w:pPr>
            <w:r>
              <w:rPr>
                <w:rFonts w:hint="eastAsia"/>
                <w:color w:val="000000"/>
                <w:highlight w:val="none"/>
                <w:lang w:val="en-US" w:eastAsia="zh-CN"/>
              </w:rPr>
              <w:t>查询：查询收入统计信息。</w:t>
            </w:r>
          </w:p>
          <w:p w14:paraId="5D04128E">
            <w:pPr>
              <w:pStyle w:val="6"/>
              <w:numPr>
                <w:ilvl w:val="4"/>
                <w:numId w:val="0"/>
              </w:numPr>
              <w:tabs>
                <w:tab w:val="left" w:pos="0"/>
                <w:tab w:val="clear" w:pos="425"/>
                <w:tab w:val="clear" w:pos="560"/>
              </w:tabs>
              <w:bidi w:val="0"/>
              <w:ind w:left="-2"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8.1.1.7.2</w:t>
            </w:r>
            <w:r>
              <w:rPr>
                <w:rFonts w:hint="eastAsia"/>
                <w:color w:val="000000"/>
                <w:highlight w:val="none"/>
              </w:rPr>
              <w:t>收入数据管理功能(按科目)银行到账改造</w:t>
            </w:r>
          </w:p>
          <w:p w14:paraId="71EB133A">
            <w:pPr>
              <w:pStyle w:val="30"/>
              <w:rPr>
                <w:rFonts w:hint="eastAsia"/>
                <w:color w:val="000000"/>
                <w:highlight w:val="none"/>
                <w:lang w:val="en-US" w:eastAsia="zh-CN"/>
              </w:rPr>
            </w:pPr>
            <w:r>
              <w:rPr>
                <w:rFonts w:hint="eastAsia"/>
                <w:color w:val="000000"/>
                <w:highlight w:val="none"/>
                <w:lang w:val="en-US" w:eastAsia="zh-CN"/>
              </w:rPr>
              <w:t>在银行对账未确认前能实时统计银行到账收入数据。</w:t>
            </w:r>
          </w:p>
          <w:p w14:paraId="689FB4FF">
            <w:pPr>
              <w:pStyle w:val="30"/>
              <w:rPr>
                <w:rFonts w:hint="eastAsia"/>
                <w:color w:val="000000"/>
                <w:highlight w:val="none"/>
                <w:lang w:val="en-US" w:eastAsia="zh-CN"/>
              </w:rPr>
            </w:pPr>
            <w:r>
              <w:rPr>
                <w:rFonts w:hint="eastAsia"/>
                <w:color w:val="000000"/>
                <w:highlight w:val="none"/>
                <w:lang w:val="en-US" w:eastAsia="zh-CN"/>
              </w:rPr>
              <w:t>界面逻辑</w:t>
            </w:r>
          </w:p>
          <w:p w14:paraId="7DC7EA54">
            <w:pPr>
              <w:pStyle w:val="30"/>
              <w:rPr>
                <w:rFonts w:hint="eastAsia"/>
                <w:color w:val="000000"/>
                <w:highlight w:val="none"/>
                <w:lang w:val="en-US" w:eastAsia="zh-CN"/>
              </w:rPr>
            </w:pPr>
            <w:r>
              <w:rPr>
                <w:rFonts w:hint="eastAsia"/>
                <w:color w:val="000000"/>
                <w:highlight w:val="none"/>
                <w:lang w:val="en-US" w:eastAsia="zh-CN"/>
              </w:rPr>
              <w:t>查询：查询银行到账收入数据。</w:t>
            </w:r>
          </w:p>
          <w:p w14:paraId="53027B88">
            <w:pPr>
              <w:pStyle w:val="6"/>
              <w:numPr>
                <w:ilvl w:val="4"/>
                <w:numId w:val="0"/>
              </w:numPr>
              <w:tabs>
                <w:tab w:val="left" w:pos="0"/>
                <w:tab w:val="clear" w:pos="425"/>
                <w:tab w:val="clear" w:pos="560"/>
              </w:tabs>
              <w:bidi w:val="0"/>
              <w:ind w:left="-2"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8.1.1.7.3</w:t>
            </w:r>
            <w:r>
              <w:rPr>
                <w:rFonts w:hint="eastAsia"/>
                <w:color w:val="000000"/>
                <w:highlight w:val="none"/>
              </w:rPr>
              <w:t>收入数据管理功能(按单位)改造</w:t>
            </w:r>
          </w:p>
          <w:p w14:paraId="7B5BE2CD">
            <w:pPr>
              <w:pStyle w:val="30"/>
              <w:rPr>
                <w:rFonts w:hint="eastAsia"/>
                <w:color w:val="000000"/>
                <w:highlight w:val="none"/>
                <w:lang w:val="en-US" w:eastAsia="zh-CN"/>
              </w:rPr>
            </w:pPr>
            <w:r>
              <w:rPr>
                <w:rFonts w:hint="eastAsia"/>
                <w:color w:val="000000"/>
                <w:highlight w:val="none"/>
                <w:lang w:val="en-US" w:eastAsia="zh-CN"/>
              </w:rPr>
              <w:t>调整数据管理口径，包括收入、调账、退付改造满足标准化要求。</w:t>
            </w:r>
          </w:p>
          <w:p w14:paraId="0A10A1BC">
            <w:pPr>
              <w:pStyle w:val="30"/>
              <w:rPr>
                <w:rFonts w:hint="eastAsia"/>
                <w:color w:val="000000"/>
                <w:highlight w:val="none"/>
                <w:lang w:val="en-US" w:eastAsia="zh-CN"/>
              </w:rPr>
            </w:pPr>
            <w:r>
              <w:rPr>
                <w:rFonts w:hint="eastAsia"/>
                <w:color w:val="000000"/>
                <w:highlight w:val="none"/>
                <w:lang w:val="en-US" w:eastAsia="zh-CN"/>
              </w:rPr>
              <w:t>界面逻辑</w:t>
            </w:r>
          </w:p>
          <w:p w14:paraId="655A79C9">
            <w:pPr>
              <w:pStyle w:val="30"/>
              <w:rPr>
                <w:rFonts w:hint="eastAsia"/>
                <w:color w:val="000000"/>
                <w:highlight w:val="none"/>
                <w:lang w:val="en-US" w:eastAsia="zh-CN"/>
              </w:rPr>
            </w:pPr>
            <w:r>
              <w:rPr>
                <w:rFonts w:hint="eastAsia"/>
                <w:color w:val="000000"/>
                <w:highlight w:val="none"/>
                <w:lang w:val="en-US" w:eastAsia="zh-CN"/>
              </w:rPr>
              <w:t>查询：查询收入统计信息。</w:t>
            </w:r>
          </w:p>
          <w:p w14:paraId="1AFE67DE">
            <w:pPr>
              <w:pStyle w:val="6"/>
              <w:numPr>
                <w:ilvl w:val="4"/>
                <w:numId w:val="0"/>
              </w:numPr>
              <w:tabs>
                <w:tab w:val="left" w:pos="0"/>
                <w:tab w:val="clear" w:pos="425"/>
                <w:tab w:val="clear" w:pos="560"/>
              </w:tabs>
              <w:bidi w:val="0"/>
              <w:ind w:left="-2"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8.1.1.7.4</w:t>
            </w:r>
            <w:r>
              <w:rPr>
                <w:rFonts w:hint="eastAsia"/>
                <w:color w:val="000000"/>
                <w:highlight w:val="none"/>
              </w:rPr>
              <w:t>收入数据管理功能(按单位)银行到账改造</w:t>
            </w:r>
          </w:p>
          <w:p w14:paraId="087FA589">
            <w:pPr>
              <w:pStyle w:val="30"/>
              <w:rPr>
                <w:rFonts w:hint="eastAsia"/>
                <w:color w:val="000000"/>
                <w:highlight w:val="none"/>
                <w:lang w:val="en-US" w:eastAsia="zh-CN"/>
              </w:rPr>
            </w:pPr>
            <w:r>
              <w:rPr>
                <w:rFonts w:hint="eastAsia"/>
                <w:color w:val="000000"/>
                <w:highlight w:val="none"/>
                <w:lang w:val="en-US" w:eastAsia="zh-CN"/>
              </w:rPr>
              <w:t>在银行对账未确认前能实时统计银行到账收入数据。</w:t>
            </w:r>
          </w:p>
          <w:p w14:paraId="7AEBE995">
            <w:pPr>
              <w:pStyle w:val="30"/>
              <w:rPr>
                <w:rFonts w:hint="eastAsia"/>
                <w:color w:val="000000"/>
                <w:highlight w:val="none"/>
                <w:lang w:val="en-US" w:eastAsia="zh-CN"/>
              </w:rPr>
            </w:pPr>
            <w:r>
              <w:rPr>
                <w:rFonts w:hint="eastAsia"/>
                <w:color w:val="000000"/>
                <w:highlight w:val="none"/>
                <w:lang w:val="en-US" w:eastAsia="zh-CN"/>
              </w:rPr>
              <w:t>界面逻辑</w:t>
            </w:r>
          </w:p>
          <w:p w14:paraId="6B422F48">
            <w:pPr>
              <w:pStyle w:val="30"/>
              <w:rPr>
                <w:rFonts w:hint="eastAsia"/>
                <w:color w:val="000000"/>
                <w:highlight w:val="none"/>
                <w:lang w:val="en-US" w:eastAsia="zh-CN"/>
              </w:rPr>
            </w:pPr>
            <w:r>
              <w:rPr>
                <w:rFonts w:hint="eastAsia"/>
                <w:color w:val="000000"/>
                <w:highlight w:val="none"/>
                <w:lang w:val="en-US" w:eastAsia="zh-CN"/>
              </w:rPr>
              <w:t>查询：查询银行到账收入数据。</w:t>
            </w:r>
          </w:p>
          <w:p w14:paraId="5C96A68F">
            <w:pPr>
              <w:pStyle w:val="6"/>
              <w:numPr>
                <w:ilvl w:val="4"/>
                <w:numId w:val="0"/>
              </w:numPr>
              <w:tabs>
                <w:tab w:val="left" w:pos="0"/>
                <w:tab w:val="clear" w:pos="425"/>
                <w:tab w:val="clear" w:pos="560"/>
              </w:tabs>
              <w:bidi w:val="0"/>
              <w:ind w:left="-2"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8.1.1.7.5</w:t>
            </w:r>
            <w:r>
              <w:rPr>
                <w:rFonts w:hint="eastAsia"/>
                <w:color w:val="000000"/>
                <w:highlight w:val="none"/>
              </w:rPr>
              <w:t>收入数据管理功能(按项目)改造</w:t>
            </w:r>
          </w:p>
          <w:p w14:paraId="42F81958">
            <w:pPr>
              <w:pStyle w:val="30"/>
              <w:rPr>
                <w:rFonts w:hint="eastAsia"/>
                <w:color w:val="000000"/>
                <w:highlight w:val="none"/>
                <w:lang w:val="en-US" w:eastAsia="zh-CN"/>
              </w:rPr>
            </w:pPr>
            <w:r>
              <w:rPr>
                <w:rFonts w:hint="eastAsia"/>
                <w:color w:val="000000"/>
                <w:highlight w:val="none"/>
                <w:lang w:val="en-US" w:eastAsia="zh-CN"/>
              </w:rPr>
              <w:t>调整数据管理口径，包括收入、调账、退付改造满足标准化要求。</w:t>
            </w:r>
          </w:p>
          <w:p w14:paraId="7AFEFDE1">
            <w:pPr>
              <w:pStyle w:val="30"/>
              <w:rPr>
                <w:rFonts w:hint="eastAsia"/>
                <w:color w:val="000000"/>
                <w:highlight w:val="none"/>
                <w:lang w:val="en-US" w:eastAsia="zh-CN"/>
              </w:rPr>
            </w:pPr>
            <w:r>
              <w:rPr>
                <w:rFonts w:hint="eastAsia"/>
                <w:color w:val="000000"/>
                <w:highlight w:val="none"/>
                <w:lang w:val="en-US" w:eastAsia="zh-CN"/>
              </w:rPr>
              <w:t>界面逻辑</w:t>
            </w:r>
          </w:p>
          <w:p w14:paraId="7E2F7B26">
            <w:pPr>
              <w:pStyle w:val="30"/>
              <w:rPr>
                <w:rFonts w:hint="eastAsia"/>
                <w:color w:val="000000"/>
                <w:highlight w:val="none"/>
                <w:lang w:val="en-US" w:eastAsia="zh-CN"/>
              </w:rPr>
            </w:pPr>
            <w:r>
              <w:rPr>
                <w:rFonts w:hint="eastAsia"/>
                <w:color w:val="000000"/>
                <w:highlight w:val="none"/>
                <w:lang w:val="en-US" w:eastAsia="zh-CN"/>
              </w:rPr>
              <w:t>查询：查询收入统计信息。</w:t>
            </w:r>
          </w:p>
          <w:p w14:paraId="3549200F">
            <w:pPr>
              <w:pStyle w:val="6"/>
              <w:numPr>
                <w:ilvl w:val="4"/>
                <w:numId w:val="0"/>
              </w:numPr>
              <w:tabs>
                <w:tab w:val="left" w:pos="0"/>
                <w:tab w:val="clear" w:pos="425"/>
                <w:tab w:val="clear" w:pos="560"/>
              </w:tabs>
              <w:bidi w:val="0"/>
              <w:ind w:left="-2"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8.1.1.7.6</w:t>
            </w:r>
            <w:r>
              <w:rPr>
                <w:rFonts w:hint="eastAsia"/>
                <w:color w:val="000000"/>
                <w:highlight w:val="none"/>
              </w:rPr>
              <w:t>收入数据管理功能(按项目)银行到账改造</w:t>
            </w:r>
          </w:p>
          <w:p w14:paraId="12DC8D21">
            <w:pPr>
              <w:pStyle w:val="30"/>
              <w:rPr>
                <w:rFonts w:hint="eastAsia"/>
                <w:color w:val="000000"/>
                <w:highlight w:val="none"/>
                <w:lang w:val="en-US" w:eastAsia="zh-CN"/>
              </w:rPr>
            </w:pPr>
            <w:r>
              <w:rPr>
                <w:rFonts w:hint="eastAsia"/>
                <w:color w:val="000000"/>
                <w:highlight w:val="none"/>
                <w:lang w:val="en-US" w:eastAsia="zh-CN"/>
              </w:rPr>
              <w:t>在银行对账未确认前能实时统计银行到账收入数据。</w:t>
            </w:r>
          </w:p>
          <w:p w14:paraId="420058A3">
            <w:pPr>
              <w:pStyle w:val="30"/>
              <w:rPr>
                <w:rFonts w:hint="eastAsia"/>
                <w:color w:val="000000"/>
                <w:highlight w:val="none"/>
                <w:lang w:val="en-US" w:eastAsia="zh-CN"/>
              </w:rPr>
            </w:pPr>
            <w:r>
              <w:rPr>
                <w:rFonts w:hint="eastAsia"/>
                <w:color w:val="000000"/>
                <w:highlight w:val="none"/>
                <w:lang w:val="en-US" w:eastAsia="zh-CN"/>
              </w:rPr>
              <w:t>界面逻辑</w:t>
            </w:r>
          </w:p>
          <w:p w14:paraId="6591FBEE">
            <w:pPr>
              <w:pStyle w:val="30"/>
              <w:rPr>
                <w:rFonts w:hint="eastAsia"/>
                <w:color w:val="000000"/>
                <w:highlight w:val="none"/>
                <w:lang w:val="en-US" w:eastAsia="zh-CN"/>
              </w:rPr>
            </w:pPr>
            <w:r>
              <w:rPr>
                <w:rFonts w:hint="eastAsia"/>
                <w:color w:val="000000"/>
                <w:highlight w:val="none"/>
                <w:lang w:val="en-US" w:eastAsia="zh-CN"/>
              </w:rPr>
              <w:t>查询：查询银行到账收入数据。</w:t>
            </w:r>
          </w:p>
          <w:p w14:paraId="64C08364">
            <w:pPr>
              <w:pStyle w:val="5"/>
              <w:numPr>
                <w:ilvl w:val="3"/>
                <w:numId w:val="0"/>
              </w:numPr>
              <w:tabs>
                <w:tab w:val="clear" w:pos="425"/>
              </w:tabs>
              <w:bidi w:val="0"/>
              <w:ind w:left="480" w:leftChars="0" w:firstLine="0" w:firstLineChars="0"/>
              <w:rPr>
                <w:color w:val="000000"/>
                <w:highlight w:val="none"/>
              </w:rPr>
            </w:pPr>
            <w:r>
              <w:rPr>
                <w:rFonts w:hint="eastAsia" w:ascii="Cambria" w:hAnsi="Cambria" w:eastAsia="宋体" w:cs="Times New Roman"/>
                <w:b/>
                <w:color w:val="000000"/>
                <w:kern w:val="0"/>
                <w:sz w:val="24"/>
                <w:szCs w:val="24"/>
                <w:lang w:val="en-US" w:eastAsia="zh-CN" w:bidi="ar-SA"/>
              </w:rPr>
              <w:t>8.1.1.8</w:t>
            </w:r>
            <w:r>
              <w:rPr>
                <w:rFonts w:hint="eastAsia"/>
                <w:color w:val="000000"/>
                <w:highlight w:val="none"/>
                <w:lang w:val="en-US" w:eastAsia="zh-CN"/>
              </w:rPr>
              <w:t>新增对账功能</w:t>
            </w:r>
          </w:p>
          <w:p w14:paraId="7ADFE277">
            <w:pPr>
              <w:keepNext w:val="0"/>
              <w:keepLines w:val="0"/>
              <w:pageBreakBefore w:val="0"/>
              <w:widowControl w:val="0"/>
              <w:numPr>
                <w:ilvl w:val="0"/>
                <w:numId w:val="3"/>
              </w:numPr>
              <w:kinsoku/>
              <w:wordWrap/>
              <w:overflowPunct/>
              <w:topLinePunct w:val="0"/>
              <w:autoSpaceDE/>
              <w:autoSpaceDN/>
              <w:bidi w:val="0"/>
              <w:adjustRightInd/>
              <w:snapToGrid/>
              <w:ind w:firstLine="420" w:firstLineChars="200"/>
              <w:textAlignment w:val="auto"/>
              <w:rPr>
                <w:rFonts w:hint="default" w:eastAsia="宋体"/>
                <w:color w:val="000000"/>
                <w:highlight w:val="none"/>
                <w:lang w:val="en-US" w:eastAsia="zh-CN"/>
              </w:rPr>
            </w:pPr>
            <w:r>
              <w:rPr>
                <w:rFonts w:hint="eastAsia"/>
                <w:color w:val="000000"/>
                <w:highlight w:val="none"/>
                <w:lang w:val="en-US" w:eastAsia="zh-CN"/>
              </w:rPr>
              <w:t>通过增加接口，实现非税系统与预算一体化执行系统进行划款数据交互。</w:t>
            </w:r>
          </w:p>
          <w:p w14:paraId="7A43207B">
            <w:pPr>
              <w:keepNext w:val="0"/>
              <w:keepLines w:val="0"/>
              <w:pageBreakBefore w:val="0"/>
              <w:widowControl w:val="0"/>
              <w:numPr>
                <w:ilvl w:val="0"/>
                <w:numId w:val="0"/>
              </w:numPr>
              <w:kinsoku/>
              <w:wordWrap/>
              <w:overflowPunct/>
              <w:topLinePunct w:val="0"/>
              <w:autoSpaceDE/>
              <w:autoSpaceDN/>
              <w:bidi w:val="0"/>
              <w:adjustRightInd/>
              <w:snapToGrid/>
              <w:textAlignment w:val="auto"/>
              <w:rPr>
                <w:rFonts w:hint="eastAsia"/>
                <w:color w:val="000000"/>
                <w:highlight w:val="none"/>
                <w:lang w:val="en-US" w:eastAsia="zh-CN"/>
              </w:rPr>
            </w:pPr>
            <w:r>
              <w:rPr>
                <w:rFonts w:hint="eastAsia"/>
                <w:color w:val="000000"/>
                <w:highlight w:val="none"/>
                <w:lang w:val="en-US" w:eastAsia="zh-CN"/>
              </w:rPr>
              <w:t>预算一体化执行系统定时把划款数据写入到消息队列中，非税系统定时获取划款数据。</w:t>
            </w:r>
          </w:p>
          <w:p w14:paraId="6DD302E3">
            <w:pPr>
              <w:keepNext w:val="0"/>
              <w:keepLines w:val="0"/>
              <w:pageBreakBefore w:val="0"/>
              <w:widowControl w:val="0"/>
              <w:numPr>
                <w:ilvl w:val="0"/>
                <w:numId w:val="3"/>
              </w:numPr>
              <w:kinsoku/>
              <w:wordWrap/>
              <w:overflowPunct/>
              <w:topLinePunct w:val="0"/>
              <w:autoSpaceDE/>
              <w:autoSpaceDN/>
              <w:bidi w:val="0"/>
              <w:adjustRightInd/>
              <w:snapToGrid/>
              <w:ind w:firstLine="420" w:firstLineChars="200"/>
              <w:textAlignment w:val="auto"/>
              <w:rPr>
                <w:rFonts w:hint="eastAsia"/>
                <w:color w:val="000000"/>
                <w:highlight w:val="none"/>
                <w:lang w:val="en-US" w:eastAsia="zh-CN"/>
              </w:rPr>
            </w:pPr>
            <w:r>
              <w:rPr>
                <w:rFonts w:hint="eastAsia"/>
                <w:color w:val="000000"/>
                <w:highlight w:val="none"/>
                <w:lang w:val="en-US" w:eastAsia="zh-CN"/>
              </w:rPr>
              <w:t>实现代理银行非税收入对账单功能。通过系统按时间段查询，对比银行回单数据，非税收入合计数（单位收入情况查询表和待补票确认表合计）与实际划缴数（资金支付划缴数）进行差异对比。</w:t>
            </w:r>
          </w:p>
          <w:p w14:paraId="6DF407BF">
            <w:pPr>
              <w:keepNext w:val="0"/>
              <w:keepLines w:val="0"/>
              <w:pageBreakBefore w:val="0"/>
              <w:widowControl w:val="0"/>
              <w:numPr>
                <w:ilvl w:val="0"/>
                <w:numId w:val="3"/>
              </w:numPr>
              <w:kinsoku/>
              <w:wordWrap/>
              <w:overflowPunct/>
              <w:topLinePunct w:val="0"/>
              <w:autoSpaceDE/>
              <w:autoSpaceDN/>
              <w:bidi w:val="0"/>
              <w:adjustRightInd/>
              <w:snapToGrid/>
              <w:ind w:firstLine="420" w:firstLineChars="200"/>
              <w:textAlignment w:val="auto"/>
              <w:rPr>
                <w:rFonts w:hint="default"/>
                <w:color w:val="000000"/>
                <w:highlight w:val="none"/>
                <w:lang w:val="en-US" w:eastAsia="zh-CN"/>
              </w:rPr>
            </w:pPr>
            <w:r>
              <w:rPr>
                <w:rFonts w:hint="eastAsia"/>
                <w:color w:val="000000"/>
                <w:highlight w:val="none"/>
                <w:lang w:val="en-US" w:eastAsia="zh-CN"/>
              </w:rPr>
              <w:t>实现部门预算单位非税收入对账单功能。可以实现按部门、非税收入科目、收入类型、业务科室分类进行查询应划缴数。</w:t>
            </w:r>
          </w:p>
          <w:p w14:paraId="149C0ABA">
            <w:pPr>
              <w:pStyle w:val="6"/>
              <w:numPr>
                <w:ilvl w:val="4"/>
                <w:numId w:val="0"/>
              </w:numPr>
              <w:tabs>
                <w:tab w:val="clear" w:pos="425"/>
              </w:tabs>
              <w:bidi w:val="0"/>
              <w:ind w:left="0" w:leftChars="0" w:firstLine="0" w:firstLineChars="0"/>
              <w:rPr>
                <w:rFonts w:hint="default"/>
                <w:color w:val="000000"/>
                <w:lang w:val="en-US" w:eastAsia="zh-CN"/>
              </w:rPr>
            </w:pPr>
            <w:r>
              <w:rPr>
                <w:rFonts w:hint="eastAsia" w:ascii="Times New Roman" w:hAnsi="Times New Roman" w:eastAsia="宋体" w:cs="Times New Roman"/>
                <w:b w:val="0"/>
                <w:color w:val="000000"/>
                <w:kern w:val="0"/>
                <w:sz w:val="24"/>
                <w:szCs w:val="24"/>
                <w:lang w:val="en-US" w:eastAsia="zh-CN" w:bidi="ar-SA"/>
              </w:rPr>
              <w:t>8.1.1.8.1</w:t>
            </w:r>
            <w:r>
              <w:rPr>
                <w:rFonts w:hint="eastAsia"/>
                <w:color w:val="000000"/>
                <w:lang w:val="en-US" w:eastAsia="zh-CN"/>
              </w:rPr>
              <w:t>接收划款数据接口服务</w:t>
            </w:r>
          </w:p>
          <w:p w14:paraId="35E0D73F">
            <w:pPr>
              <w:pStyle w:val="30"/>
              <w:bidi w:val="0"/>
              <w:rPr>
                <w:rFonts w:hint="default"/>
                <w:color w:val="000000"/>
                <w:highlight w:val="none"/>
                <w:lang w:val="en-US" w:eastAsia="zh-CN"/>
              </w:rPr>
            </w:pPr>
            <w:r>
              <w:rPr>
                <w:rFonts w:hint="eastAsia"/>
                <w:color w:val="000000"/>
                <w:highlight w:val="none"/>
                <w:lang w:val="en-US" w:eastAsia="zh-CN"/>
              </w:rPr>
              <w:t>增加定时任务，定时在队列中获取划款数据。</w:t>
            </w:r>
          </w:p>
          <w:p w14:paraId="40F22162">
            <w:pPr>
              <w:pStyle w:val="6"/>
              <w:numPr>
                <w:ilvl w:val="4"/>
                <w:numId w:val="0"/>
              </w:numPr>
              <w:tabs>
                <w:tab w:val="clear" w:pos="425"/>
              </w:tabs>
              <w:bidi w:val="0"/>
              <w:ind w:left="0" w:leftChars="0" w:firstLine="0" w:firstLineChars="0"/>
              <w:rPr>
                <w:rFonts w:hint="default"/>
                <w:color w:val="000000"/>
                <w:lang w:val="en-US" w:eastAsia="zh-CN"/>
              </w:rPr>
            </w:pPr>
            <w:r>
              <w:rPr>
                <w:rFonts w:hint="eastAsia" w:ascii="Times New Roman" w:hAnsi="Times New Roman" w:eastAsia="宋体" w:cs="Times New Roman"/>
                <w:b w:val="0"/>
                <w:color w:val="000000"/>
                <w:kern w:val="0"/>
                <w:sz w:val="24"/>
                <w:szCs w:val="24"/>
                <w:lang w:val="en-US" w:eastAsia="zh-CN" w:bidi="ar-SA"/>
              </w:rPr>
              <w:t>8.1.1.8.2</w:t>
            </w:r>
            <w:r>
              <w:rPr>
                <w:rFonts w:hint="eastAsia"/>
                <w:color w:val="000000"/>
                <w:lang w:val="en-US" w:eastAsia="zh-CN"/>
              </w:rPr>
              <w:t>代理银行非税收入对账单</w:t>
            </w:r>
          </w:p>
          <w:p w14:paraId="341B2A86">
            <w:pPr>
              <w:pStyle w:val="30"/>
              <w:bidi w:val="0"/>
              <w:rPr>
                <w:rFonts w:hint="eastAsia" w:eastAsia="宋体"/>
                <w:color w:val="000000"/>
                <w:highlight w:val="none"/>
                <w:lang w:val="en-US" w:eastAsia="zh-CN"/>
              </w:rPr>
            </w:pPr>
            <w:r>
              <w:rPr>
                <w:rFonts w:hint="eastAsia" w:eastAsia="宋体"/>
                <w:color w:val="000000"/>
                <w:highlight w:val="none"/>
                <w:lang w:val="en-US" w:eastAsia="zh-CN"/>
              </w:rPr>
              <w:t>根据以下图示，实现相关功能。</w:t>
            </w:r>
          </w:p>
          <w:p w14:paraId="6B4091D6">
            <w:pPr>
              <w:keepNext w:val="0"/>
              <w:keepLines w:val="0"/>
              <w:pageBreakBefore w:val="0"/>
              <w:widowControl w:val="0"/>
              <w:numPr>
                <w:ilvl w:val="0"/>
                <w:numId w:val="0"/>
              </w:numPr>
              <w:kinsoku/>
              <w:wordWrap/>
              <w:overflowPunct/>
              <w:topLinePunct w:val="0"/>
              <w:autoSpaceDE/>
              <w:autoSpaceDN/>
              <w:bidi w:val="0"/>
              <w:adjustRightInd/>
              <w:snapToGrid/>
              <w:jc w:val="both"/>
              <w:textAlignment w:val="auto"/>
              <w:rPr>
                <w:rFonts w:hint="default"/>
                <w:color w:val="000000"/>
                <w:highlight w:val="none"/>
                <w:lang w:val="en-US" w:eastAsia="zh-CN"/>
              </w:rPr>
            </w:pPr>
            <w:r>
              <w:rPr>
                <w:rFonts w:hint="default"/>
                <w:color w:val="000000"/>
                <w:highlight w:val="none"/>
                <w:lang w:val="en-US" w:eastAsia="zh-CN"/>
              </w:rPr>
              <w:drawing>
                <wp:inline distT="0" distB="0" distL="114300" distR="114300">
                  <wp:extent cx="5269865" cy="1532255"/>
                  <wp:effectExtent l="0" t="0" r="3175" b="6985"/>
                  <wp:docPr id="22" name="图片 20" descr="17143840109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0" descr="1714384010947"/>
                          <pic:cNvPicPr>
                            <a:picLocks noChangeAspect="1"/>
                          </pic:cNvPicPr>
                        </pic:nvPicPr>
                        <pic:blipFill>
                          <a:blip r:embed="rId7"/>
                          <a:stretch>
                            <a:fillRect/>
                          </a:stretch>
                        </pic:blipFill>
                        <pic:spPr>
                          <a:xfrm>
                            <a:off x="0" y="0"/>
                            <a:ext cx="5269865" cy="1532255"/>
                          </a:xfrm>
                          <a:prstGeom prst="rect">
                            <a:avLst/>
                          </a:prstGeom>
                          <a:noFill/>
                          <a:ln>
                            <a:noFill/>
                          </a:ln>
                        </pic:spPr>
                      </pic:pic>
                    </a:graphicData>
                  </a:graphic>
                </wp:inline>
              </w:drawing>
            </w:r>
          </w:p>
          <w:p w14:paraId="79FC590F">
            <w:pPr>
              <w:pStyle w:val="6"/>
              <w:numPr>
                <w:ilvl w:val="4"/>
                <w:numId w:val="0"/>
              </w:numPr>
              <w:tabs>
                <w:tab w:val="clear" w:pos="425"/>
              </w:tabs>
              <w:bidi w:val="0"/>
              <w:ind w:left="0" w:leftChars="0" w:firstLine="0" w:firstLineChars="0"/>
              <w:rPr>
                <w:rFonts w:hint="default"/>
                <w:color w:val="000000"/>
                <w:lang w:val="en-US" w:eastAsia="zh-CN"/>
              </w:rPr>
            </w:pPr>
            <w:r>
              <w:rPr>
                <w:rFonts w:hint="eastAsia" w:ascii="Times New Roman" w:hAnsi="Times New Roman" w:eastAsia="宋体" w:cs="Times New Roman"/>
                <w:b w:val="0"/>
                <w:color w:val="000000"/>
                <w:kern w:val="0"/>
                <w:sz w:val="24"/>
                <w:szCs w:val="24"/>
                <w:lang w:val="en-US" w:eastAsia="zh-CN" w:bidi="ar-SA"/>
              </w:rPr>
              <w:t>8.1.1.8.3</w:t>
            </w:r>
            <w:r>
              <w:rPr>
                <w:rFonts w:hint="eastAsia"/>
                <w:color w:val="000000"/>
                <w:lang w:val="en-US" w:eastAsia="zh-CN"/>
              </w:rPr>
              <w:t>部门预算单位非税收入对账单</w:t>
            </w:r>
          </w:p>
          <w:p w14:paraId="287C1200">
            <w:pPr>
              <w:numPr>
                <w:ilvl w:val="0"/>
                <w:numId w:val="0"/>
              </w:numPr>
              <w:ind w:firstLine="0" w:firstLineChars="0"/>
              <w:rPr>
                <w:rFonts w:hint="default"/>
                <w:color w:val="000000"/>
                <w:highlight w:val="none"/>
                <w:lang w:val="en-US" w:eastAsia="zh-CN"/>
              </w:rPr>
            </w:pPr>
            <w:r>
              <w:rPr>
                <w:rFonts w:hint="eastAsia"/>
                <w:color w:val="000000"/>
                <w:highlight w:val="none"/>
                <w:lang w:val="en-US" w:eastAsia="zh-CN"/>
              </w:rPr>
              <w:t>根据以下图示实现相关功能</w:t>
            </w:r>
            <w:r>
              <w:rPr>
                <w:rFonts w:hint="default"/>
                <w:color w:val="000000"/>
                <w:highlight w:val="none"/>
                <w:lang w:val="en-US" w:eastAsia="zh-CN"/>
              </w:rPr>
              <w:drawing>
                <wp:inline distT="0" distB="0" distL="114300" distR="114300">
                  <wp:extent cx="5273675" cy="2331720"/>
                  <wp:effectExtent l="0" t="0" r="14605" b="0"/>
                  <wp:docPr id="23" name="图片 21" descr="17143840584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1" descr="1714384058416"/>
                          <pic:cNvPicPr>
                            <a:picLocks noChangeAspect="1"/>
                          </pic:cNvPicPr>
                        </pic:nvPicPr>
                        <pic:blipFill>
                          <a:blip r:embed="rId8"/>
                          <a:stretch>
                            <a:fillRect/>
                          </a:stretch>
                        </pic:blipFill>
                        <pic:spPr>
                          <a:xfrm>
                            <a:off x="0" y="0"/>
                            <a:ext cx="5273675" cy="2331720"/>
                          </a:xfrm>
                          <a:prstGeom prst="rect">
                            <a:avLst/>
                          </a:prstGeom>
                          <a:noFill/>
                          <a:ln>
                            <a:noFill/>
                          </a:ln>
                        </pic:spPr>
                      </pic:pic>
                    </a:graphicData>
                  </a:graphic>
                </wp:inline>
              </w:drawing>
            </w:r>
          </w:p>
          <w:p w14:paraId="332D4E4D">
            <w:pPr>
              <w:pStyle w:val="5"/>
              <w:numPr>
                <w:ilvl w:val="3"/>
                <w:numId w:val="0"/>
              </w:numPr>
              <w:tabs>
                <w:tab w:val="clear" w:pos="425"/>
              </w:tabs>
              <w:bidi w:val="0"/>
              <w:ind w:left="480" w:leftChars="0" w:firstLine="0" w:firstLineChars="0"/>
              <w:rPr>
                <w:color w:val="000000"/>
                <w:highlight w:val="none"/>
              </w:rPr>
            </w:pPr>
            <w:r>
              <w:rPr>
                <w:rFonts w:hint="eastAsia" w:ascii="Cambria" w:hAnsi="Cambria" w:eastAsia="宋体" w:cs="Times New Roman"/>
                <w:b/>
                <w:color w:val="000000"/>
                <w:kern w:val="0"/>
                <w:sz w:val="24"/>
                <w:szCs w:val="24"/>
                <w:lang w:val="en-US" w:eastAsia="zh-CN" w:bidi="ar-SA"/>
              </w:rPr>
              <w:t>8.1.1.9</w:t>
            </w:r>
            <w:r>
              <w:rPr>
                <w:rFonts w:hint="eastAsia"/>
                <w:color w:val="000000"/>
                <w:highlight w:val="none"/>
              </w:rPr>
              <w:t>新系统增加老系统功能</w:t>
            </w:r>
          </w:p>
          <w:p w14:paraId="6049F08F">
            <w:pPr>
              <w:pStyle w:val="30"/>
              <w:bidi w:val="0"/>
              <w:rPr>
                <w:rFonts w:hint="eastAsia" w:eastAsia="宋体"/>
                <w:color w:val="000000"/>
                <w:highlight w:val="none"/>
                <w:lang w:val="en-US" w:eastAsia="zh-CN"/>
              </w:rPr>
            </w:pPr>
            <w:r>
              <w:rPr>
                <w:rFonts w:hint="default" w:eastAsia="宋体"/>
                <w:color w:val="000000"/>
                <w:highlight w:val="none"/>
                <w:lang w:val="en-US" w:eastAsia="zh-CN"/>
              </w:rPr>
              <w:t>非税收入征缴信息管理子系统目前存在新老两个版本，其中老系统建于2018年之前，而新系统则是在202</w:t>
            </w:r>
            <w:r>
              <w:rPr>
                <w:rFonts w:hint="eastAsia" w:eastAsia="宋体"/>
                <w:color w:val="000000"/>
                <w:highlight w:val="none"/>
                <w:lang w:val="en-US" w:eastAsia="zh-CN"/>
              </w:rPr>
              <w:t>1</w:t>
            </w:r>
            <w:r>
              <w:rPr>
                <w:rFonts w:hint="default" w:eastAsia="宋体"/>
                <w:color w:val="000000"/>
                <w:highlight w:val="none"/>
                <w:lang w:val="en-US" w:eastAsia="zh-CN"/>
              </w:rPr>
              <w:t>年投入建设</w:t>
            </w:r>
            <w:r>
              <w:rPr>
                <w:rFonts w:hint="eastAsia" w:eastAsia="宋体"/>
                <w:color w:val="000000"/>
                <w:highlight w:val="none"/>
                <w:lang w:val="en-US" w:eastAsia="zh-CN"/>
              </w:rPr>
              <w:t>使用</w:t>
            </w:r>
            <w:r>
              <w:rPr>
                <w:rFonts w:hint="default" w:eastAsia="宋体"/>
                <w:color w:val="000000"/>
                <w:highlight w:val="none"/>
                <w:lang w:val="en-US" w:eastAsia="zh-CN"/>
              </w:rPr>
              <w:t>的。目前，省财政主要使用的是新非税系统，而老非税系统则主要被业务处室用于对历史数据的信息查询以及</w:t>
            </w:r>
            <w:r>
              <w:rPr>
                <w:rFonts w:hint="eastAsia" w:eastAsia="宋体"/>
                <w:color w:val="000000"/>
                <w:highlight w:val="none"/>
                <w:lang w:val="en-US" w:eastAsia="zh-CN"/>
              </w:rPr>
              <w:t>非税报表数据</w:t>
            </w:r>
            <w:r>
              <w:rPr>
                <w:rFonts w:hint="default" w:eastAsia="宋体"/>
                <w:color w:val="000000"/>
                <w:highlight w:val="none"/>
                <w:lang w:val="en-US" w:eastAsia="zh-CN"/>
              </w:rPr>
              <w:t>管理。新非税系统已经成功实现了在国产环境下的适配部署，但尚未包括国产数据库的适配，目前仍在使用Oracle数据库。</w:t>
            </w:r>
          </w:p>
          <w:p w14:paraId="3283C593">
            <w:pPr>
              <w:pStyle w:val="30"/>
              <w:bidi w:val="0"/>
              <w:rPr>
                <w:rFonts w:hint="eastAsia" w:eastAsia="宋体"/>
                <w:color w:val="000000"/>
                <w:highlight w:val="none"/>
                <w:lang w:val="en-US" w:eastAsia="zh-CN"/>
              </w:rPr>
            </w:pPr>
            <w:r>
              <w:rPr>
                <w:rFonts w:hint="default" w:eastAsia="宋体"/>
                <w:color w:val="000000"/>
                <w:highlight w:val="none"/>
                <w:lang w:val="en-US" w:eastAsia="zh-CN"/>
              </w:rPr>
              <w:t>在新非税系统的建设过程中，并未完全涵盖老系统的所有功能。为了进一步完善系统功能并提高工作效率，</w:t>
            </w:r>
            <w:r>
              <w:rPr>
                <w:rFonts w:hint="eastAsia" w:eastAsia="宋体"/>
                <w:color w:val="000000"/>
                <w:highlight w:val="none"/>
                <w:lang w:val="en-US" w:eastAsia="zh-CN"/>
              </w:rPr>
              <w:t>需在</w:t>
            </w:r>
            <w:r>
              <w:rPr>
                <w:rFonts w:hint="default" w:eastAsia="宋体"/>
                <w:color w:val="000000"/>
                <w:highlight w:val="none"/>
                <w:lang w:val="en-US" w:eastAsia="zh-CN"/>
              </w:rPr>
              <w:t>新非税系统中新增部分老非税系统的功能，并增加信息接口对接服务。</w:t>
            </w:r>
          </w:p>
          <w:p w14:paraId="7E9FDE45">
            <w:pPr>
              <w:pStyle w:val="6"/>
              <w:numPr>
                <w:ilvl w:val="4"/>
                <w:numId w:val="0"/>
              </w:numPr>
              <w:tabs>
                <w:tab w:val="clear" w:pos="425"/>
              </w:tabs>
              <w:bidi w:val="0"/>
              <w:ind w:left="480" w:leftChars="0" w:firstLine="0" w:firstLineChars="0"/>
              <w:rPr>
                <w:rFonts w:hint="eastAsia"/>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8.1.1.9.1</w:t>
            </w:r>
            <w:r>
              <w:rPr>
                <w:rFonts w:hint="eastAsia"/>
                <w:color w:val="000000"/>
                <w:highlight w:val="none"/>
                <w:lang w:val="en-US" w:eastAsia="zh-CN"/>
              </w:rPr>
              <w:t>待补票勾稽增加未明款缴库标识</w:t>
            </w:r>
          </w:p>
          <w:p w14:paraId="2729BC24">
            <w:pPr>
              <w:pStyle w:val="30"/>
              <w:bidi w:val="0"/>
              <w:rPr>
                <w:rFonts w:hint="eastAsia"/>
                <w:color w:val="000000"/>
                <w:highlight w:val="none"/>
                <w:lang w:val="en-US" w:eastAsia="zh-CN"/>
              </w:rPr>
            </w:pPr>
            <w:r>
              <w:rPr>
                <w:rFonts w:hint="eastAsia"/>
                <w:color w:val="000000"/>
                <w:highlight w:val="none"/>
                <w:lang w:val="en-US" w:eastAsia="zh-CN"/>
              </w:rPr>
              <w:t>增加按钮：确认划缴国库、取消划缴国库；查询条件：划入国库标志；</w:t>
            </w:r>
          </w:p>
          <w:p w14:paraId="4AA97584">
            <w:pPr>
              <w:pStyle w:val="30"/>
              <w:bidi w:val="0"/>
              <w:rPr>
                <w:rFonts w:hint="default"/>
                <w:color w:val="000000"/>
                <w:highlight w:val="none"/>
                <w:lang w:val="en-US" w:eastAsia="zh-CN"/>
              </w:rPr>
            </w:pPr>
            <w:r>
              <w:rPr>
                <w:rFonts w:hint="eastAsia"/>
                <w:color w:val="000000"/>
                <w:highlight w:val="none"/>
                <w:lang w:val="en-US" w:eastAsia="zh-CN"/>
              </w:rPr>
              <w:t>划缴国库后再勾稽的未明对应缴款书信息不再发送一体化、银行对账界面不显示已划库的缴款书；分成信息表增加是否缴库字段；</w:t>
            </w:r>
          </w:p>
          <w:p w14:paraId="5AE36FF2">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8.1.1.9.2</w:t>
            </w:r>
            <w:r>
              <w:rPr>
                <w:rFonts w:hint="default"/>
                <w:color w:val="000000"/>
                <w:highlight w:val="none"/>
                <w:lang w:val="en-US" w:eastAsia="zh-CN"/>
              </w:rPr>
              <w:t>新增待补票信息查询</w:t>
            </w:r>
          </w:p>
          <w:p w14:paraId="0C423071">
            <w:pPr>
              <w:pStyle w:val="30"/>
              <w:bidi w:val="0"/>
              <w:rPr>
                <w:color w:val="000000"/>
                <w:highlight w:val="none"/>
              </w:rPr>
            </w:pPr>
            <w:r>
              <w:rPr>
                <w:rFonts w:hint="default"/>
                <w:color w:val="000000"/>
                <w:highlight w:val="none"/>
              </w:rPr>
              <w:t>新增的“待补票信息查询”功能，允许用户通过多个查询条件搜索非税收入中待补票的信息，以便及时进行补票处理。</w:t>
            </w:r>
          </w:p>
          <w:p w14:paraId="17FD1A72">
            <w:pPr>
              <w:pStyle w:val="30"/>
              <w:bidi w:val="0"/>
              <w:rPr>
                <w:rFonts w:hint="eastAsia"/>
                <w:b/>
                <w:bCs/>
                <w:color w:val="000000"/>
                <w:highlight w:val="none"/>
                <w:lang w:eastAsia="zh-CN"/>
              </w:rPr>
            </w:pPr>
            <w:r>
              <w:rPr>
                <w:rFonts w:hint="default"/>
                <w:b/>
                <w:bCs/>
                <w:color w:val="000000"/>
                <w:highlight w:val="none"/>
              </w:rPr>
              <w:t>查询条件</w:t>
            </w:r>
            <w:r>
              <w:rPr>
                <w:rFonts w:hint="eastAsia"/>
                <w:b/>
                <w:bCs/>
                <w:color w:val="000000"/>
                <w:highlight w:val="none"/>
                <w:lang w:eastAsia="zh-CN"/>
              </w:rPr>
              <w:t>：</w:t>
            </w:r>
          </w:p>
          <w:p w14:paraId="03FCFD86">
            <w:pPr>
              <w:pStyle w:val="30"/>
              <w:keepNext w:val="0"/>
              <w:keepLines w:val="0"/>
              <w:pageBreakBefore w:val="0"/>
              <w:widowControl w:val="0"/>
              <w:numPr>
                <w:ilvl w:val="0"/>
                <w:numId w:val="4"/>
              </w:numPr>
              <w:kinsoku/>
              <w:wordWrap/>
              <w:overflowPunct/>
              <w:topLinePunct w:val="0"/>
              <w:autoSpaceDE/>
              <w:autoSpaceDN/>
              <w:bidi w:val="0"/>
              <w:adjustRightInd/>
              <w:snapToGrid/>
              <w:ind w:left="0" w:leftChars="0" w:firstLine="480" w:firstLineChars="200"/>
              <w:textAlignment w:val="auto"/>
              <w:rPr>
                <w:color w:val="000000"/>
                <w:highlight w:val="none"/>
              </w:rPr>
            </w:pPr>
            <w:r>
              <w:rPr>
                <w:rFonts w:hint="default"/>
                <w:color w:val="000000"/>
                <w:highlight w:val="none"/>
              </w:rPr>
              <w:t>行政区划</w:t>
            </w:r>
            <w:r>
              <w:rPr>
                <w:rFonts w:hint="eastAsia"/>
                <w:color w:val="000000"/>
                <w:highlight w:val="none"/>
              </w:rPr>
              <w:t>：用户可以选择或输入具体的行政区划，以便按地区查询待补票信息。</w:t>
            </w:r>
          </w:p>
          <w:p w14:paraId="4F5C9A11">
            <w:pPr>
              <w:pStyle w:val="30"/>
              <w:keepNext w:val="0"/>
              <w:keepLines w:val="0"/>
              <w:pageBreakBefore w:val="0"/>
              <w:widowControl w:val="0"/>
              <w:numPr>
                <w:ilvl w:val="0"/>
                <w:numId w:val="4"/>
              </w:numPr>
              <w:kinsoku/>
              <w:wordWrap/>
              <w:overflowPunct/>
              <w:topLinePunct w:val="0"/>
              <w:autoSpaceDE/>
              <w:autoSpaceDN/>
              <w:bidi w:val="0"/>
              <w:adjustRightInd/>
              <w:snapToGrid/>
              <w:ind w:left="0" w:leftChars="0" w:firstLine="480" w:firstLineChars="200"/>
              <w:textAlignment w:val="auto"/>
              <w:rPr>
                <w:rFonts w:hint="eastAsia"/>
                <w:color w:val="000000"/>
                <w:highlight w:val="none"/>
              </w:rPr>
            </w:pPr>
            <w:r>
              <w:rPr>
                <w:rFonts w:hint="default"/>
                <w:color w:val="000000"/>
                <w:highlight w:val="none"/>
              </w:rPr>
              <w:t>执收单位</w:t>
            </w:r>
            <w:r>
              <w:rPr>
                <w:rFonts w:hint="eastAsia"/>
                <w:color w:val="000000"/>
                <w:highlight w:val="none"/>
              </w:rPr>
              <w:t>：用户可以选择或输入执收单位的名称或代码，查询该单位下的待补票信息。</w:t>
            </w:r>
          </w:p>
          <w:p w14:paraId="76811799">
            <w:pPr>
              <w:pStyle w:val="30"/>
              <w:keepNext w:val="0"/>
              <w:keepLines w:val="0"/>
              <w:pageBreakBefore w:val="0"/>
              <w:widowControl w:val="0"/>
              <w:numPr>
                <w:ilvl w:val="0"/>
                <w:numId w:val="4"/>
              </w:numPr>
              <w:kinsoku/>
              <w:wordWrap/>
              <w:overflowPunct/>
              <w:topLinePunct w:val="0"/>
              <w:autoSpaceDE/>
              <w:autoSpaceDN/>
              <w:bidi w:val="0"/>
              <w:adjustRightInd/>
              <w:snapToGrid/>
              <w:ind w:left="0" w:leftChars="0" w:firstLine="480" w:firstLineChars="200"/>
              <w:textAlignment w:val="auto"/>
              <w:rPr>
                <w:rFonts w:hint="eastAsia"/>
                <w:color w:val="000000"/>
                <w:highlight w:val="none"/>
              </w:rPr>
            </w:pPr>
            <w:r>
              <w:rPr>
                <w:rFonts w:hint="default"/>
                <w:color w:val="000000"/>
                <w:highlight w:val="none"/>
              </w:rPr>
              <w:t>付款人</w:t>
            </w:r>
            <w:r>
              <w:rPr>
                <w:rFonts w:hint="eastAsia"/>
                <w:color w:val="000000"/>
                <w:highlight w:val="none"/>
              </w:rPr>
              <w:t>：用户可以输入付款人的名称或部分名称，查询与之相关的待补票信息。</w:t>
            </w:r>
          </w:p>
          <w:p w14:paraId="720268AB">
            <w:pPr>
              <w:pStyle w:val="30"/>
              <w:keepNext w:val="0"/>
              <w:keepLines w:val="0"/>
              <w:pageBreakBefore w:val="0"/>
              <w:widowControl w:val="0"/>
              <w:numPr>
                <w:ilvl w:val="0"/>
                <w:numId w:val="4"/>
              </w:numPr>
              <w:kinsoku/>
              <w:wordWrap/>
              <w:overflowPunct/>
              <w:topLinePunct w:val="0"/>
              <w:autoSpaceDE/>
              <w:autoSpaceDN/>
              <w:bidi w:val="0"/>
              <w:adjustRightInd/>
              <w:snapToGrid/>
              <w:ind w:left="0" w:leftChars="0" w:firstLine="480" w:firstLineChars="200"/>
              <w:textAlignment w:val="auto"/>
              <w:rPr>
                <w:rFonts w:hint="eastAsia"/>
                <w:color w:val="000000"/>
                <w:highlight w:val="none"/>
              </w:rPr>
            </w:pPr>
            <w:r>
              <w:rPr>
                <w:rFonts w:hint="default"/>
                <w:color w:val="000000"/>
                <w:highlight w:val="none"/>
              </w:rPr>
              <w:t>交易起始/结束日期</w:t>
            </w:r>
            <w:r>
              <w:rPr>
                <w:rFonts w:hint="eastAsia"/>
                <w:color w:val="000000"/>
                <w:highlight w:val="none"/>
              </w:rPr>
              <w:t>：用户可以设置交易的起始日期和结束日期，查询该时间段内的待补票信息。</w:t>
            </w:r>
          </w:p>
          <w:p w14:paraId="1641FC29">
            <w:pPr>
              <w:pStyle w:val="30"/>
              <w:keepNext w:val="0"/>
              <w:keepLines w:val="0"/>
              <w:pageBreakBefore w:val="0"/>
              <w:widowControl w:val="0"/>
              <w:numPr>
                <w:ilvl w:val="0"/>
                <w:numId w:val="4"/>
              </w:numPr>
              <w:kinsoku/>
              <w:wordWrap/>
              <w:overflowPunct/>
              <w:topLinePunct w:val="0"/>
              <w:autoSpaceDE/>
              <w:autoSpaceDN/>
              <w:bidi w:val="0"/>
              <w:adjustRightInd/>
              <w:snapToGrid/>
              <w:ind w:left="0" w:leftChars="0" w:firstLine="480" w:firstLineChars="200"/>
              <w:textAlignment w:val="auto"/>
              <w:rPr>
                <w:rFonts w:hint="eastAsia"/>
                <w:color w:val="000000"/>
                <w:highlight w:val="none"/>
              </w:rPr>
            </w:pPr>
            <w:r>
              <w:rPr>
                <w:rFonts w:hint="default"/>
                <w:color w:val="000000"/>
                <w:highlight w:val="none"/>
              </w:rPr>
              <w:t>专户银行</w:t>
            </w:r>
            <w:r>
              <w:rPr>
                <w:rFonts w:hint="eastAsia"/>
                <w:color w:val="000000"/>
                <w:highlight w:val="none"/>
              </w:rPr>
              <w:t>：用户可以选择或输入专户银行的名称，查询通过该银行进行的交易中的待补票信息。</w:t>
            </w:r>
          </w:p>
          <w:p w14:paraId="20692DAE">
            <w:pPr>
              <w:pStyle w:val="30"/>
              <w:bidi w:val="0"/>
              <w:rPr>
                <w:rFonts w:hint="eastAsia"/>
                <w:b/>
                <w:bCs/>
                <w:color w:val="000000"/>
                <w:highlight w:val="none"/>
                <w:lang w:eastAsia="zh-CN"/>
              </w:rPr>
            </w:pPr>
            <w:r>
              <w:rPr>
                <w:rFonts w:hint="default"/>
                <w:b/>
                <w:bCs/>
                <w:color w:val="000000"/>
                <w:highlight w:val="none"/>
              </w:rPr>
              <w:t>展示信息</w:t>
            </w:r>
            <w:r>
              <w:rPr>
                <w:rFonts w:hint="eastAsia"/>
                <w:b/>
                <w:bCs/>
                <w:color w:val="000000"/>
                <w:highlight w:val="none"/>
                <w:lang w:eastAsia="zh-CN"/>
              </w:rPr>
              <w:t>：</w:t>
            </w:r>
          </w:p>
          <w:p w14:paraId="583F5907">
            <w:pPr>
              <w:pStyle w:val="30"/>
              <w:keepNext w:val="0"/>
              <w:keepLines w:val="0"/>
              <w:pageBreakBefore w:val="0"/>
              <w:widowControl w:val="0"/>
              <w:kinsoku/>
              <w:wordWrap/>
              <w:overflowPunct/>
              <w:topLinePunct w:val="0"/>
              <w:autoSpaceDE/>
              <w:autoSpaceDN/>
              <w:bidi w:val="0"/>
              <w:adjustRightInd/>
              <w:snapToGrid/>
              <w:textAlignment w:val="auto"/>
              <w:rPr>
                <w:rFonts w:hint="default"/>
                <w:color w:val="000000"/>
                <w:highlight w:val="none"/>
              </w:rPr>
            </w:pPr>
            <w:r>
              <w:rPr>
                <w:rFonts w:hint="default"/>
                <w:color w:val="000000"/>
                <w:highlight w:val="none"/>
              </w:rPr>
              <w:t>搜索后，系统将展示非税收入未明信息监控表，表格信息项包括但不限于：</w:t>
            </w:r>
          </w:p>
          <w:p w14:paraId="0252E381">
            <w:pPr>
              <w:pStyle w:val="30"/>
              <w:keepNext w:val="0"/>
              <w:keepLines w:val="0"/>
              <w:pageBreakBefore w:val="0"/>
              <w:widowControl w:val="0"/>
              <w:numPr>
                <w:ilvl w:val="0"/>
                <w:numId w:val="5"/>
              </w:numPr>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rPr>
            </w:pPr>
            <w:r>
              <w:rPr>
                <w:rFonts w:hint="default" w:eastAsia="宋体"/>
                <w:color w:val="000000"/>
                <w:highlight w:val="none"/>
              </w:rPr>
              <w:t>入账日期</w:t>
            </w:r>
            <w:r>
              <w:rPr>
                <w:rFonts w:hint="eastAsia" w:eastAsia="宋体"/>
                <w:color w:val="000000"/>
                <w:highlight w:val="none"/>
              </w:rPr>
              <w:t>：显示交易的入账日期。</w:t>
            </w:r>
          </w:p>
          <w:p w14:paraId="2BA21043">
            <w:pPr>
              <w:pStyle w:val="30"/>
              <w:keepNext w:val="0"/>
              <w:keepLines w:val="0"/>
              <w:pageBreakBefore w:val="0"/>
              <w:widowControl w:val="0"/>
              <w:numPr>
                <w:ilvl w:val="0"/>
                <w:numId w:val="5"/>
              </w:numPr>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rPr>
            </w:pPr>
            <w:r>
              <w:rPr>
                <w:rFonts w:hint="default" w:eastAsia="宋体"/>
                <w:color w:val="000000"/>
                <w:highlight w:val="none"/>
              </w:rPr>
              <w:t>财政/单位确认</w:t>
            </w:r>
            <w:r>
              <w:rPr>
                <w:rFonts w:hint="eastAsia" w:eastAsia="宋体"/>
                <w:color w:val="000000"/>
                <w:highlight w:val="none"/>
              </w:rPr>
              <w:t>：显示财政或单位是否已确认该笔交易。</w:t>
            </w:r>
          </w:p>
          <w:p w14:paraId="7372DFFD">
            <w:pPr>
              <w:pStyle w:val="30"/>
              <w:keepNext w:val="0"/>
              <w:keepLines w:val="0"/>
              <w:pageBreakBefore w:val="0"/>
              <w:widowControl w:val="0"/>
              <w:numPr>
                <w:ilvl w:val="0"/>
                <w:numId w:val="5"/>
              </w:numPr>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rPr>
            </w:pPr>
            <w:r>
              <w:rPr>
                <w:rFonts w:hint="default" w:eastAsia="宋体"/>
                <w:color w:val="000000"/>
                <w:highlight w:val="none"/>
              </w:rPr>
              <w:t>监控提示</w:t>
            </w:r>
            <w:r>
              <w:rPr>
                <w:rFonts w:hint="eastAsia" w:eastAsia="宋体"/>
                <w:color w:val="000000"/>
                <w:highlight w:val="none"/>
              </w:rPr>
              <w:t>：系统根据监控规则生成的提示信息，如“待补票”等。</w:t>
            </w:r>
          </w:p>
          <w:p w14:paraId="3DA23D00">
            <w:pPr>
              <w:pStyle w:val="30"/>
              <w:keepNext w:val="0"/>
              <w:keepLines w:val="0"/>
              <w:pageBreakBefore w:val="0"/>
              <w:widowControl w:val="0"/>
              <w:numPr>
                <w:ilvl w:val="0"/>
                <w:numId w:val="5"/>
              </w:numPr>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rPr>
            </w:pPr>
            <w:r>
              <w:rPr>
                <w:rFonts w:hint="default" w:eastAsia="宋体"/>
                <w:color w:val="000000"/>
                <w:highlight w:val="none"/>
              </w:rPr>
              <w:t>付款人名称</w:t>
            </w:r>
            <w:r>
              <w:rPr>
                <w:rFonts w:hint="eastAsia" w:eastAsia="宋体"/>
                <w:color w:val="000000"/>
                <w:highlight w:val="none"/>
              </w:rPr>
              <w:t>：显示付款人的名称。</w:t>
            </w:r>
          </w:p>
          <w:p w14:paraId="5B948E4B">
            <w:pPr>
              <w:rPr>
                <w:rFonts w:hint="default"/>
                <w:color w:val="000000"/>
                <w:highlight w:val="none"/>
                <w:lang w:val="en-US" w:eastAsia="zh-CN"/>
              </w:rPr>
            </w:pPr>
          </w:p>
          <w:p w14:paraId="228CD72B">
            <w:pPr>
              <w:numPr>
                <w:ilvl w:val="0"/>
                <w:numId w:val="0"/>
              </w:numPr>
              <w:ind w:firstLine="0" w:firstLineChars="0"/>
              <w:rPr>
                <w:rFonts w:hint="default"/>
                <w:color w:val="000000"/>
                <w:highlight w:val="none"/>
                <w:lang w:val="en-US" w:eastAsia="zh-CN"/>
              </w:rPr>
            </w:pPr>
            <w:r>
              <w:rPr>
                <w:color w:val="000000"/>
                <w:sz w:val="24"/>
                <w:szCs w:val="32"/>
                <w:highlight w:val="none"/>
              </w:rPr>
              <w:drawing>
                <wp:inline distT="0" distB="0" distL="114300" distR="114300">
                  <wp:extent cx="5260340" cy="2045335"/>
                  <wp:effectExtent l="9525" t="9525" r="18415" b="17780"/>
                  <wp:docPr id="24"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2"/>
                          <pic:cNvPicPr>
                            <a:picLocks noChangeAspect="1"/>
                          </pic:cNvPicPr>
                        </pic:nvPicPr>
                        <pic:blipFill>
                          <a:blip r:embed="rId9"/>
                          <a:stretch>
                            <a:fillRect/>
                          </a:stretch>
                        </pic:blipFill>
                        <pic:spPr>
                          <a:xfrm>
                            <a:off x="0" y="0"/>
                            <a:ext cx="5260340" cy="2045335"/>
                          </a:xfrm>
                          <a:prstGeom prst="rect">
                            <a:avLst/>
                          </a:prstGeom>
                          <a:noFill/>
                          <a:ln w="9525" cap="flat" cmpd="sng">
                            <a:solidFill>
                              <a:srgbClr val="D9D9D9"/>
                            </a:solidFill>
                            <a:prstDash val="solid"/>
                            <a:miter/>
                            <a:headEnd type="none" w="med" len="med"/>
                            <a:tailEnd type="none" w="med" len="med"/>
                          </a:ln>
                        </pic:spPr>
                      </pic:pic>
                    </a:graphicData>
                  </a:graphic>
                </wp:inline>
              </w:drawing>
            </w:r>
          </w:p>
          <w:p w14:paraId="1907D3D7">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8.1.1.9.3</w:t>
            </w:r>
            <w:r>
              <w:rPr>
                <w:rFonts w:hint="eastAsia"/>
                <w:color w:val="000000"/>
                <w:highlight w:val="none"/>
                <w:lang w:val="en-US" w:eastAsia="zh-CN"/>
              </w:rPr>
              <w:t>新增专户收入监控</w:t>
            </w:r>
          </w:p>
          <w:p w14:paraId="0E3E3AB5">
            <w:pPr>
              <w:pStyle w:val="30"/>
              <w:bidi w:val="0"/>
              <w:rPr>
                <w:rFonts w:hint="default"/>
                <w:color w:val="000000"/>
                <w:highlight w:val="none"/>
                <w:lang w:val="en-US" w:eastAsia="zh-CN"/>
              </w:rPr>
            </w:pPr>
            <w:r>
              <w:rPr>
                <w:rFonts w:hint="eastAsia"/>
                <w:color w:val="000000"/>
                <w:highlight w:val="none"/>
              </w:rPr>
              <w:t>专户收入监控是用于跟踪和监控</w:t>
            </w:r>
            <w:r>
              <w:rPr>
                <w:rFonts w:hint="eastAsia"/>
                <w:color w:val="000000"/>
                <w:highlight w:val="none"/>
                <w:lang w:val="en-US" w:eastAsia="zh-CN"/>
              </w:rPr>
              <w:t>单位</w:t>
            </w:r>
            <w:r>
              <w:rPr>
                <w:rFonts w:hint="eastAsia"/>
                <w:color w:val="000000"/>
                <w:highlight w:val="none"/>
              </w:rPr>
              <w:t>在特定专用账户上的收入情况。提供了按时间、专用银行等信息进行筛选和查看的功能。用户可以查看对账日期、出账金额以及入账金额等关键财务信息。</w:t>
            </w:r>
          </w:p>
          <w:p w14:paraId="7A26FFD7">
            <w:pPr>
              <w:numPr>
                <w:ilvl w:val="0"/>
                <w:numId w:val="0"/>
              </w:numPr>
              <w:ind w:firstLine="0" w:firstLineChars="0"/>
              <w:rPr>
                <w:rFonts w:hint="default"/>
                <w:color w:val="000000"/>
                <w:highlight w:val="none"/>
                <w:lang w:val="en-US" w:eastAsia="zh-CN"/>
              </w:rPr>
            </w:pPr>
            <w:r>
              <w:rPr>
                <w:color w:val="000000"/>
                <w:sz w:val="24"/>
                <w:szCs w:val="32"/>
                <w:highlight w:val="none"/>
              </w:rPr>
              <w:drawing>
                <wp:inline distT="0" distB="0" distL="114300" distR="114300">
                  <wp:extent cx="5271135" cy="2858770"/>
                  <wp:effectExtent l="12700" t="12700" r="19685" b="24130"/>
                  <wp:docPr id="19"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23"/>
                          <pic:cNvPicPr>
                            <a:picLocks noChangeAspect="1"/>
                          </pic:cNvPicPr>
                        </pic:nvPicPr>
                        <pic:blipFill>
                          <a:blip r:embed="rId10"/>
                          <a:stretch>
                            <a:fillRect/>
                          </a:stretch>
                        </pic:blipFill>
                        <pic:spPr>
                          <a:xfrm>
                            <a:off x="0" y="0"/>
                            <a:ext cx="5271135" cy="2858770"/>
                          </a:xfrm>
                          <a:prstGeom prst="rect">
                            <a:avLst/>
                          </a:prstGeom>
                          <a:noFill/>
                          <a:ln w="12700" cap="flat" cmpd="sng">
                            <a:solidFill>
                              <a:srgbClr val="D9D9D9"/>
                            </a:solidFill>
                            <a:prstDash val="solid"/>
                            <a:round/>
                            <a:headEnd type="none" w="med" len="med"/>
                            <a:tailEnd type="none" w="med" len="med"/>
                          </a:ln>
                        </pic:spPr>
                      </pic:pic>
                    </a:graphicData>
                  </a:graphic>
                </wp:inline>
              </w:drawing>
            </w:r>
          </w:p>
          <w:p w14:paraId="75F4A84E">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8.1.1.9.4</w:t>
            </w:r>
            <w:r>
              <w:rPr>
                <w:rFonts w:hint="eastAsia"/>
                <w:color w:val="000000"/>
                <w:highlight w:val="none"/>
                <w:lang w:val="en-US" w:eastAsia="zh-CN"/>
              </w:rPr>
              <w:t>新增收入项目查询</w:t>
            </w:r>
          </w:p>
          <w:p w14:paraId="10A65237">
            <w:pPr>
              <w:pStyle w:val="30"/>
              <w:bidi w:val="0"/>
              <w:rPr>
                <w:color w:val="000000"/>
                <w:highlight w:val="none"/>
              </w:rPr>
            </w:pPr>
            <w:r>
              <w:rPr>
                <w:color w:val="000000"/>
                <w:highlight w:val="none"/>
                <w:lang w:val="en-US" w:eastAsia="zh-CN"/>
              </w:rPr>
              <w:t>收入项目查询功能允许用户根据多种查询条件，对项目信息进行全面或特定的检索。这些查询条件包括但不限于项目编码、项目名称、级次、文件依据、批准机关以及归口部门等，从而满足用户多样化的查询需求。</w:t>
            </w:r>
          </w:p>
          <w:p w14:paraId="004A3D20">
            <w:pPr>
              <w:pStyle w:val="58"/>
              <w:rPr>
                <w:rFonts w:hint="default"/>
                <w:color w:val="000000"/>
                <w:highlight w:val="none"/>
                <w:lang w:val="en-US" w:eastAsia="zh-CN"/>
              </w:rPr>
            </w:pPr>
          </w:p>
          <w:p w14:paraId="45D929D0">
            <w:pPr>
              <w:numPr>
                <w:ilvl w:val="0"/>
                <w:numId w:val="0"/>
              </w:numPr>
              <w:ind w:firstLine="0" w:firstLineChars="0"/>
              <w:rPr>
                <w:rFonts w:hint="default"/>
                <w:color w:val="000000"/>
                <w:highlight w:val="none"/>
                <w:lang w:val="en-US" w:eastAsia="zh-CN"/>
              </w:rPr>
            </w:pPr>
            <w:r>
              <w:rPr>
                <w:color w:val="000000"/>
                <w:sz w:val="24"/>
                <w:szCs w:val="32"/>
                <w:highlight w:val="none"/>
              </w:rPr>
              <w:drawing>
                <wp:inline distT="0" distB="0" distL="114300" distR="114300">
                  <wp:extent cx="5262245" cy="1096645"/>
                  <wp:effectExtent l="9525" t="9525" r="16510" b="21590"/>
                  <wp:docPr id="20"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4"/>
                          <pic:cNvPicPr>
                            <a:picLocks noChangeAspect="1"/>
                          </pic:cNvPicPr>
                        </pic:nvPicPr>
                        <pic:blipFill>
                          <a:blip r:embed="rId11"/>
                          <a:stretch>
                            <a:fillRect/>
                          </a:stretch>
                        </pic:blipFill>
                        <pic:spPr>
                          <a:xfrm>
                            <a:off x="0" y="0"/>
                            <a:ext cx="5262245" cy="1096645"/>
                          </a:xfrm>
                          <a:prstGeom prst="rect">
                            <a:avLst/>
                          </a:prstGeom>
                          <a:noFill/>
                          <a:ln w="9525" cap="flat" cmpd="sng">
                            <a:solidFill>
                              <a:srgbClr val="D9D9D9"/>
                            </a:solidFill>
                            <a:prstDash val="solid"/>
                            <a:round/>
                            <a:headEnd type="none" w="med" len="med"/>
                            <a:tailEnd type="none" w="med" len="med"/>
                          </a:ln>
                        </pic:spPr>
                      </pic:pic>
                    </a:graphicData>
                  </a:graphic>
                </wp:inline>
              </w:drawing>
            </w:r>
          </w:p>
          <w:p w14:paraId="4F120DBA">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8.1.1.9.5</w:t>
            </w:r>
            <w:r>
              <w:rPr>
                <w:rFonts w:hint="default"/>
                <w:color w:val="000000"/>
                <w:highlight w:val="none"/>
                <w:lang w:val="en-US" w:eastAsia="zh-CN"/>
              </w:rPr>
              <w:t>银行接口3007待补票上传新增</w:t>
            </w:r>
          </w:p>
          <w:p w14:paraId="3D4CBEF7">
            <w:pPr>
              <w:pStyle w:val="30"/>
              <w:bidi w:val="0"/>
              <w:rPr>
                <w:rFonts w:hint="default"/>
                <w:color w:val="000000"/>
                <w:highlight w:val="none"/>
                <w:lang w:val="en-US" w:eastAsia="zh-CN"/>
              </w:rPr>
            </w:pPr>
            <w:r>
              <w:rPr>
                <w:rFonts w:hint="eastAsia"/>
                <w:color w:val="000000"/>
                <w:highlight w:val="none"/>
                <w:lang w:val="en-US" w:eastAsia="zh-CN"/>
              </w:rPr>
              <w:t>预算一体化非税接口服务增加3007银行接口服务，收取银行</w:t>
            </w:r>
            <w:r>
              <w:rPr>
                <w:rFonts w:hint="default"/>
                <w:color w:val="000000"/>
                <w:highlight w:val="none"/>
                <w:lang w:val="en-US" w:eastAsia="zh-CN"/>
              </w:rPr>
              <w:t>待补票上传</w:t>
            </w:r>
            <w:r>
              <w:rPr>
                <w:rFonts w:hint="eastAsia"/>
                <w:color w:val="000000"/>
                <w:highlight w:val="none"/>
                <w:lang w:val="en-US" w:eastAsia="zh-CN"/>
              </w:rPr>
              <w:t>信息。</w:t>
            </w:r>
          </w:p>
          <w:p w14:paraId="1F45A6DF">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8.1.1.9.6</w:t>
            </w:r>
            <w:r>
              <w:rPr>
                <w:rFonts w:hint="default"/>
                <w:color w:val="000000"/>
                <w:highlight w:val="none"/>
                <w:lang w:val="en-US" w:eastAsia="zh-CN"/>
              </w:rPr>
              <w:t>银行接口3008待补票状态查询新增</w:t>
            </w:r>
          </w:p>
          <w:p w14:paraId="77388A27">
            <w:pPr>
              <w:pStyle w:val="30"/>
              <w:bidi w:val="0"/>
              <w:rPr>
                <w:rFonts w:hint="default"/>
                <w:color w:val="000000"/>
                <w:highlight w:val="none"/>
                <w:lang w:val="en-US" w:eastAsia="zh-CN"/>
              </w:rPr>
            </w:pPr>
            <w:r>
              <w:rPr>
                <w:rFonts w:hint="eastAsia"/>
                <w:color w:val="000000"/>
                <w:highlight w:val="none"/>
                <w:lang w:val="en-US" w:eastAsia="zh-CN"/>
              </w:rPr>
              <w:t>预算一体化非税接口服务增加3008银行接口服务，</w:t>
            </w:r>
            <w:r>
              <w:rPr>
                <w:rFonts w:hint="default"/>
                <w:color w:val="000000"/>
                <w:highlight w:val="none"/>
                <w:lang w:val="en-US" w:eastAsia="zh-CN"/>
              </w:rPr>
              <w:t>待补票状态查询</w:t>
            </w:r>
            <w:r>
              <w:rPr>
                <w:rFonts w:hint="eastAsia"/>
                <w:color w:val="000000"/>
                <w:highlight w:val="none"/>
                <w:lang w:val="en-US" w:eastAsia="zh-CN"/>
              </w:rPr>
              <w:t>信息。</w:t>
            </w:r>
          </w:p>
          <w:p w14:paraId="566F4BEC">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8.1.1.9.7</w:t>
            </w:r>
            <w:r>
              <w:rPr>
                <w:rFonts w:hint="default"/>
                <w:color w:val="000000"/>
                <w:highlight w:val="none"/>
                <w:lang w:val="en-US" w:eastAsia="zh-CN"/>
              </w:rPr>
              <w:t>单位接口3051单位收款信息接入新增</w:t>
            </w:r>
          </w:p>
          <w:p w14:paraId="7CCD2DFC">
            <w:pPr>
              <w:pStyle w:val="30"/>
              <w:bidi w:val="0"/>
              <w:rPr>
                <w:rFonts w:hint="default"/>
                <w:color w:val="000000"/>
                <w:highlight w:val="none"/>
                <w:lang w:val="en-US" w:eastAsia="zh-CN"/>
              </w:rPr>
            </w:pPr>
            <w:r>
              <w:rPr>
                <w:rFonts w:hint="eastAsia"/>
                <w:color w:val="000000"/>
                <w:highlight w:val="none"/>
                <w:lang w:val="en-US" w:eastAsia="zh-CN"/>
              </w:rPr>
              <w:t>预算一体化非税接口服务增加3051单位接口服务，提供</w:t>
            </w:r>
            <w:r>
              <w:rPr>
                <w:rFonts w:hint="default"/>
                <w:color w:val="000000"/>
                <w:highlight w:val="none"/>
                <w:lang w:val="en-US" w:eastAsia="zh-CN"/>
              </w:rPr>
              <w:t>单位收款信息接入</w:t>
            </w:r>
            <w:r>
              <w:rPr>
                <w:rFonts w:hint="eastAsia"/>
                <w:color w:val="000000"/>
                <w:highlight w:val="none"/>
                <w:lang w:val="en-US" w:eastAsia="zh-CN"/>
              </w:rPr>
              <w:t>。</w:t>
            </w:r>
          </w:p>
          <w:p w14:paraId="07059C0F">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8.1.1.9.8</w:t>
            </w:r>
            <w:r>
              <w:rPr>
                <w:rFonts w:hint="default"/>
                <w:color w:val="000000"/>
                <w:highlight w:val="none"/>
                <w:lang w:val="en-US" w:eastAsia="zh-CN"/>
              </w:rPr>
              <w:t>单位接口3010单位收款信息对账新增</w:t>
            </w:r>
          </w:p>
          <w:p w14:paraId="5B242CFF">
            <w:pPr>
              <w:pStyle w:val="30"/>
              <w:bidi w:val="0"/>
              <w:rPr>
                <w:rFonts w:hint="default"/>
                <w:color w:val="000000"/>
                <w:highlight w:val="none"/>
                <w:lang w:val="en-US" w:eastAsia="zh-CN"/>
              </w:rPr>
            </w:pPr>
            <w:r>
              <w:rPr>
                <w:rFonts w:hint="eastAsia"/>
                <w:color w:val="000000"/>
                <w:highlight w:val="none"/>
                <w:lang w:val="en-US" w:eastAsia="zh-CN"/>
              </w:rPr>
              <w:t>预算一体化非税接口服务增加3051单位接口服务，提供</w:t>
            </w:r>
            <w:r>
              <w:rPr>
                <w:rFonts w:hint="default"/>
                <w:color w:val="000000"/>
                <w:highlight w:val="none"/>
                <w:lang w:val="en-US" w:eastAsia="zh-CN"/>
              </w:rPr>
              <w:t>单位收款信息接入</w:t>
            </w:r>
            <w:r>
              <w:rPr>
                <w:rFonts w:hint="eastAsia"/>
                <w:color w:val="000000"/>
                <w:highlight w:val="none"/>
                <w:lang w:val="en-US" w:eastAsia="zh-CN"/>
              </w:rPr>
              <w:t>。</w:t>
            </w:r>
          </w:p>
          <w:p w14:paraId="0B48ECDC">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8.1.1.9.9</w:t>
            </w:r>
            <w:r>
              <w:rPr>
                <w:rFonts w:hint="eastAsia"/>
                <w:color w:val="000000"/>
                <w:highlight w:val="none"/>
                <w:lang w:val="en-US" w:eastAsia="zh-CN"/>
              </w:rPr>
              <w:t>待补票缴款书接口服务</w:t>
            </w:r>
          </w:p>
          <w:p w14:paraId="512AF353">
            <w:pPr>
              <w:numPr>
                <w:ilvl w:val="0"/>
                <w:numId w:val="0"/>
              </w:numPr>
              <w:ind w:firstLine="0" w:firstLineChars="0"/>
              <w:rPr>
                <w:rFonts w:hint="default"/>
                <w:color w:val="000000"/>
                <w:highlight w:val="none"/>
                <w:lang w:val="en-US" w:eastAsia="zh-CN"/>
              </w:rPr>
            </w:pPr>
            <w:r>
              <w:rPr>
                <w:rFonts w:hint="eastAsia"/>
                <w:color w:val="000000"/>
                <w:highlight w:val="none"/>
                <w:lang w:val="en-US" w:eastAsia="zh-CN"/>
              </w:rPr>
              <w:t>增加待补票缴款书接口服务，为待补票功能提供相关数据。</w:t>
            </w:r>
          </w:p>
          <w:p w14:paraId="29169656">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8.1.1.9.10</w:t>
            </w:r>
            <w:r>
              <w:rPr>
                <w:rFonts w:hint="default"/>
                <w:color w:val="000000"/>
                <w:highlight w:val="none"/>
                <w:lang w:val="en-US" w:eastAsia="zh-CN"/>
              </w:rPr>
              <w:t>待补票缴款书列表查询</w:t>
            </w:r>
          </w:p>
          <w:p w14:paraId="26296FF4">
            <w:pPr>
              <w:pStyle w:val="30"/>
              <w:bidi w:val="0"/>
              <w:rPr>
                <w:rFonts w:hint="default"/>
                <w:color w:val="000000"/>
                <w:highlight w:val="none"/>
                <w:lang w:val="en-US" w:eastAsia="zh-CN"/>
              </w:rPr>
            </w:pPr>
            <w:r>
              <w:rPr>
                <w:rFonts w:hint="eastAsia"/>
                <w:color w:val="000000"/>
                <w:highlight w:val="none"/>
                <w:lang w:val="en-US" w:eastAsia="zh-CN"/>
              </w:rPr>
              <w:t>增加待补票缴款书列表接口服务，为待补票功能提供相关数据。</w:t>
            </w:r>
          </w:p>
          <w:p w14:paraId="17AB26A3">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8.1.1.9.11</w:t>
            </w:r>
            <w:r>
              <w:rPr>
                <w:rFonts w:hint="default"/>
                <w:color w:val="000000"/>
                <w:highlight w:val="none"/>
                <w:lang w:val="en-US" w:eastAsia="zh-CN"/>
              </w:rPr>
              <w:t>已勾稽缴款书</w:t>
            </w:r>
            <w:r>
              <w:rPr>
                <w:rFonts w:hint="eastAsia"/>
                <w:color w:val="000000"/>
                <w:highlight w:val="none"/>
                <w:lang w:val="en-US" w:eastAsia="zh-CN"/>
              </w:rPr>
              <w:t>接口服务</w:t>
            </w:r>
          </w:p>
          <w:p w14:paraId="0D4544D0">
            <w:pPr>
              <w:pStyle w:val="30"/>
              <w:bidi w:val="0"/>
              <w:rPr>
                <w:rFonts w:hint="default"/>
                <w:color w:val="000000"/>
                <w:highlight w:val="none"/>
                <w:lang w:val="en-US" w:eastAsia="zh-CN"/>
              </w:rPr>
            </w:pPr>
            <w:r>
              <w:rPr>
                <w:rFonts w:hint="eastAsia"/>
                <w:color w:val="000000"/>
                <w:highlight w:val="none"/>
                <w:lang w:val="en-US" w:eastAsia="zh-CN"/>
              </w:rPr>
              <w:t>增加</w:t>
            </w:r>
            <w:r>
              <w:rPr>
                <w:rFonts w:hint="default"/>
                <w:color w:val="000000"/>
                <w:highlight w:val="none"/>
                <w:lang w:val="en-US" w:eastAsia="zh-CN"/>
              </w:rPr>
              <w:t>已勾稽缴款书</w:t>
            </w:r>
            <w:r>
              <w:rPr>
                <w:rFonts w:hint="eastAsia"/>
                <w:color w:val="000000"/>
                <w:highlight w:val="none"/>
                <w:lang w:val="en-US" w:eastAsia="zh-CN"/>
              </w:rPr>
              <w:t>接口服务，为待补票功能提供相关数据。</w:t>
            </w:r>
          </w:p>
          <w:p w14:paraId="4945E4A6">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8.1.1.9.12</w:t>
            </w:r>
            <w:r>
              <w:rPr>
                <w:rFonts w:hint="default"/>
                <w:color w:val="000000"/>
                <w:highlight w:val="none"/>
                <w:lang w:val="en-US" w:eastAsia="zh-CN"/>
              </w:rPr>
              <w:t>待补票信息</w:t>
            </w:r>
            <w:r>
              <w:rPr>
                <w:rFonts w:hint="eastAsia"/>
                <w:color w:val="000000"/>
                <w:highlight w:val="none"/>
                <w:lang w:val="en-US" w:eastAsia="zh-CN"/>
              </w:rPr>
              <w:t>接口服务</w:t>
            </w:r>
          </w:p>
          <w:p w14:paraId="5387B6E6">
            <w:pPr>
              <w:pStyle w:val="30"/>
              <w:bidi w:val="0"/>
              <w:rPr>
                <w:rFonts w:hint="default"/>
                <w:color w:val="000000"/>
                <w:highlight w:val="none"/>
                <w:lang w:val="en-US" w:eastAsia="zh-CN"/>
              </w:rPr>
            </w:pPr>
            <w:r>
              <w:rPr>
                <w:rFonts w:hint="eastAsia"/>
                <w:color w:val="000000"/>
                <w:highlight w:val="none"/>
                <w:lang w:val="en-US" w:eastAsia="zh-CN"/>
              </w:rPr>
              <w:t>增加</w:t>
            </w:r>
            <w:r>
              <w:rPr>
                <w:rFonts w:hint="default"/>
                <w:color w:val="000000"/>
                <w:highlight w:val="none"/>
                <w:lang w:val="en-US" w:eastAsia="zh-CN"/>
              </w:rPr>
              <w:t>待补票信息接口服务</w:t>
            </w:r>
            <w:r>
              <w:rPr>
                <w:rFonts w:hint="eastAsia"/>
                <w:color w:val="000000"/>
                <w:highlight w:val="none"/>
                <w:lang w:val="en-US" w:eastAsia="zh-CN"/>
              </w:rPr>
              <w:t>，为待补票功能提供相关数据。</w:t>
            </w:r>
          </w:p>
          <w:p w14:paraId="626735DE">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8.1.1.9.13</w:t>
            </w:r>
            <w:r>
              <w:rPr>
                <w:rFonts w:hint="default"/>
                <w:color w:val="000000"/>
                <w:highlight w:val="none"/>
                <w:lang w:val="en-US" w:eastAsia="zh-CN"/>
              </w:rPr>
              <w:t>待补票列表</w:t>
            </w:r>
            <w:r>
              <w:rPr>
                <w:rFonts w:hint="eastAsia"/>
                <w:color w:val="000000"/>
                <w:highlight w:val="none"/>
                <w:lang w:val="en-US" w:eastAsia="zh-CN"/>
              </w:rPr>
              <w:t>接口服务</w:t>
            </w:r>
          </w:p>
          <w:p w14:paraId="4C6ED75C">
            <w:pPr>
              <w:pStyle w:val="30"/>
              <w:bidi w:val="0"/>
              <w:rPr>
                <w:rFonts w:hint="default"/>
                <w:color w:val="000000"/>
                <w:highlight w:val="none"/>
                <w:lang w:val="en-US" w:eastAsia="zh-CN"/>
              </w:rPr>
            </w:pPr>
            <w:r>
              <w:rPr>
                <w:rFonts w:hint="eastAsia"/>
                <w:color w:val="000000"/>
                <w:highlight w:val="none"/>
                <w:lang w:val="en-US" w:eastAsia="zh-CN"/>
              </w:rPr>
              <w:t>增加</w:t>
            </w:r>
            <w:r>
              <w:rPr>
                <w:rFonts w:hint="default"/>
                <w:color w:val="000000"/>
                <w:highlight w:val="none"/>
                <w:lang w:val="en-US" w:eastAsia="zh-CN"/>
              </w:rPr>
              <w:t>待补票</w:t>
            </w:r>
            <w:r>
              <w:rPr>
                <w:rFonts w:hint="eastAsia"/>
                <w:color w:val="000000"/>
                <w:highlight w:val="none"/>
                <w:lang w:val="en-US" w:eastAsia="zh-CN"/>
              </w:rPr>
              <w:t>列表</w:t>
            </w:r>
            <w:r>
              <w:rPr>
                <w:rFonts w:hint="default"/>
                <w:color w:val="000000"/>
                <w:highlight w:val="none"/>
                <w:lang w:val="en-US" w:eastAsia="zh-CN"/>
              </w:rPr>
              <w:t>接口服务</w:t>
            </w:r>
            <w:r>
              <w:rPr>
                <w:rFonts w:hint="eastAsia"/>
                <w:color w:val="000000"/>
                <w:highlight w:val="none"/>
                <w:lang w:val="en-US" w:eastAsia="zh-CN"/>
              </w:rPr>
              <w:t>，为待补票列表查询提供相关数据。</w:t>
            </w:r>
          </w:p>
          <w:p w14:paraId="37FCD4A0">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8.1.1.9.14</w:t>
            </w:r>
            <w:r>
              <w:rPr>
                <w:rFonts w:hint="default"/>
                <w:color w:val="000000"/>
                <w:highlight w:val="none"/>
                <w:lang w:val="en-US" w:eastAsia="zh-CN"/>
              </w:rPr>
              <w:t>待补票勾稽处理</w:t>
            </w:r>
          </w:p>
          <w:p w14:paraId="33183DA2">
            <w:pPr>
              <w:pStyle w:val="30"/>
              <w:bidi w:val="0"/>
              <w:rPr>
                <w:rFonts w:hint="default"/>
                <w:color w:val="000000"/>
                <w:highlight w:val="none"/>
                <w:lang w:val="en-US" w:eastAsia="zh-CN"/>
              </w:rPr>
            </w:pPr>
            <w:r>
              <w:rPr>
                <w:rFonts w:hint="eastAsia"/>
                <w:color w:val="000000"/>
                <w:highlight w:val="none"/>
                <w:lang w:val="en-US" w:eastAsia="zh-CN"/>
              </w:rPr>
              <w:t>增加</w:t>
            </w:r>
            <w:r>
              <w:rPr>
                <w:rFonts w:hint="default"/>
                <w:color w:val="000000"/>
                <w:highlight w:val="none"/>
                <w:lang w:val="en-US" w:eastAsia="zh-CN"/>
              </w:rPr>
              <w:t>待补票</w:t>
            </w:r>
            <w:r>
              <w:rPr>
                <w:rFonts w:hint="eastAsia"/>
                <w:color w:val="000000"/>
                <w:highlight w:val="none"/>
                <w:lang w:val="en-US" w:eastAsia="zh-CN"/>
              </w:rPr>
              <w:t>勾稽处理</w:t>
            </w:r>
            <w:r>
              <w:rPr>
                <w:rFonts w:hint="default"/>
                <w:color w:val="000000"/>
                <w:highlight w:val="none"/>
                <w:lang w:val="en-US" w:eastAsia="zh-CN"/>
              </w:rPr>
              <w:t>接口服务</w:t>
            </w:r>
            <w:r>
              <w:rPr>
                <w:rFonts w:hint="eastAsia"/>
                <w:color w:val="000000"/>
                <w:highlight w:val="none"/>
                <w:lang w:val="en-US" w:eastAsia="zh-CN"/>
              </w:rPr>
              <w:t>，为待补票勾稽处理提供相关数据。</w:t>
            </w:r>
          </w:p>
          <w:p w14:paraId="081B68A1">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8.1.1.9.15</w:t>
            </w:r>
            <w:r>
              <w:rPr>
                <w:rFonts w:hint="default"/>
                <w:color w:val="000000"/>
                <w:highlight w:val="none"/>
                <w:lang w:val="en-US" w:eastAsia="zh-CN"/>
              </w:rPr>
              <w:t>单位信息查询</w:t>
            </w:r>
          </w:p>
          <w:p w14:paraId="6A075EE9">
            <w:pPr>
              <w:pStyle w:val="30"/>
              <w:bidi w:val="0"/>
              <w:rPr>
                <w:rFonts w:hint="default"/>
                <w:color w:val="000000"/>
                <w:highlight w:val="none"/>
                <w:lang w:val="en-US" w:eastAsia="zh-CN"/>
              </w:rPr>
            </w:pPr>
            <w:r>
              <w:rPr>
                <w:rFonts w:hint="eastAsia"/>
                <w:color w:val="000000"/>
                <w:highlight w:val="none"/>
                <w:lang w:val="en-US" w:eastAsia="zh-CN"/>
              </w:rPr>
              <w:t>增加单位信息</w:t>
            </w:r>
            <w:r>
              <w:rPr>
                <w:rFonts w:hint="default"/>
                <w:color w:val="000000"/>
                <w:highlight w:val="none"/>
                <w:lang w:val="en-US" w:eastAsia="zh-CN"/>
              </w:rPr>
              <w:t>接口服务</w:t>
            </w:r>
            <w:r>
              <w:rPr>
                <w:rFonts w:hint="eastAsia"/>
                <w:color w:val="000000"/>
                <w:highlight w:val="none"/>
                <w:lang w:val="en-US" w:eastAsia="zh-CN"/>
              </w:rPr>
              <w:t>，为单位信息查询提供相关数据。</w:t>
            </w:r>
          </w:p>
          <w:p w14:paraId="40279428">
            <w:pPr>
              <w:pStyle w:val="6"/>
              <w:numPr>
                <w:ilvl w:val="4"/>
                <w:numId w:val="0"/>
              </w:numPr>
              <w:tabs>
                <w:tab w:val="clear" w:pos="425"/>
              </w:tabs>
              <w:bidi w:val="0"/>
              <w:ind w:left="480" w:leftChars="0" w:firstLine="0" w:firstLineChars="0"/>
              <w:rPr>
                <w:rFonts w:hint="default"/>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8.1.1.9.16</w:t>
            </w:r>
            <w:r>
              <w:rPr>
                <w:rFonts w:hint="default"/>
                <w:color w:val="000000"/>
                <w:highlight w:val="none"/>
                <w:lang w:val="en-US" w:eastAsia="zh-CN"/>
              </w:rPr>
              <w:t>单位子账户查询</w:t>
            </w:r>
          </w:p>
          <w:p w14:paraId="36648247">
            <w:pPr>
              <w:pStyle w:val="30"/>
              <w:bidi w:val="0"/>
              <w:rPr>
                <w:rFonts w:hint="default"/>
                <w:color w:val="000000"/>
                <w:highlight w:val="none"/>
                <w:lang w:val="en-US" w:eastAsia="zh-CN"/>
              </w:rPr>
            </w:pPr>
            <w:r>
              <w:rPr>
                <w:rFonts w:hint="eastAsia"/>
                <w:color w:val="000000"/>
                <w:highlight w:val="none"/>
                <w:lang w:val="en-US" w:eastAsia="zh-CN"/>
              </w:rPr>
              <w:t>增加单位子账户查询</w:t>
            </w:r>
            <w:r>
              <w:rPr>
                <w:rFonts w:hint="default"/>
                <w:color w:val="000000"/>
                <w:highlight w:val="none"/>
                <w:lang w:val="en-US" w:eastAsia="zh-CN"/>
              </w:rPr>
              <w:t>接口服务</w:t>
            </w:r>
            <w:r>
              <w:rPr>
                <w:rFonts w:hint="eastAsia"/>
                <w:color w:val="000000"/>
                <w:highlight w:val="none"/>
                <w:lang w:val="en-US" w:eastAsia="zh-CN"/>
              </w:rPr>
              <w:t>，为单位子账户查询提供相关数据。</w:t>
            </w:r>
          </w:p>
          <w:p w14:paraId="7272DD38">
            <w:pPr>
              <w:pStyle w:val="5"/>
              <w:numPr>
                <w:ilvl w:val="3"/>
                <w:numId w:val="0"/>
              </w:numPr>
              <w:tabs>
                <w:tab w:val="clear" w:pos="425"/>
              </w:tabs>
              <w:bidi w:val="0"/>
              <w:ind w:left="480" w:leftChars="0" w:firstLine="0" w:firstLineChars="0"/>
              <w:rPr>
                <w:color w:val="000000"/>
                <w:highlight w:val="none"/>
              </w:rPr>
            </w:pPr>
            <w:r>
              <w:rPr>
                <w:rFonts w:hint="eastAsia" w:ascii="Cambria" w:hAnsi="Cambria" w:eastAsia="宋体" w:cs="Times New Roman"/>
                <w:b/>
                <w:color w:val="000000"/>
                <w:kern w:val="0"/>
                <w:sz w:val="24"/>
                <w:szCs w:val="24"/>
                <w:lang w:val="en-US" w:eastAsia="zh-CN" w:bidi="ar-SA"/>
              </w:rPr>
              <w:t>8.1.1.10</w:t>
            </w:r>
            <w:r>
              <w:rPr>
                <w:rFonts w:hint="eastAsia"/>
                <w:color w:val="000000"/>
                <w:highlight w:val="none"/>
              </w:rPr>
              <w:t>新增收入退付</w:t>
            </w:r>
          </w:p>
          <w:p w14:paraId="3E0FC634">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8.1.1.10.1</w:t>
            </w:r>
            <w:r>
              <w:rPr>
                <w:rFonts w:hint="eastAsia"/>
                <w:color w:val="000000"/>
                <w:lang w:val="en-US" w:eastAsia="zh-CN"/>
              </w:rPr>
              <w:t>退付申请录入</w:t>
            </w:r>
          </w:p>
          <w:p w14:paraId="02022F64">
            <w:pPr>
              <w:pStyle w:val="30"/>
              <w:bidi w:val="0"/>
              <w:rPr>
                <w:rFonts w:hint="eastAsia"/>
                <w:color w:val="000000"/>
                <w:highlight w:val="none"/>
              </w:rPr>
            </w:pPr>
            <w:r>
              <w:rPr>
                <w:rFonts w:hint="eastAsia"/>
                <w:color w:val="000000"/>
                <w:highlight w:val="none"/>
              </w:rPr>
              <w:t>【</w:t>
            </w:r>
            <w:r>
              <w:rPr>
                <w:rFonts w:hint="eastAsia"/>
                <w:color w:val="000000"/>
                <w:highlight w:val="none"/>
                <w:lang w:val="en-US" w:eastAsia="zh-CN"/>
              </w:rPr>
              <w:t>申请</w:t>
            </w:r>
            <w:r>
              <w:rPr>
                <w:rFonts w:hint="eastAsia"/>
                <w:color w:val="000000"/>
                <w:highlight w:val="none"/>
              </w:rPr>
              <w:t>】：新增收入退付信息(单位录入)；</w:t>
            </w:r>
          </w:p>
          <w:p w14:paraId="6DA5B74E">
            <w:pPr>
              <w:pStyle w:val="30"/>
              <w:bidi w:val="0"/>
              <w:rPr>
                <w:rFonts w:hint="default"/>
                <w:color w:val="000000"/>
                <w:highlight w:val="none"/>
                <w:lang w:val="en-US" w:eastAsia="zh-CN"/>
              </w:rPr>
            </w:pPr>
            <w:r>
              <w:rPr>
                <w:rFonts w:hint="eastAsia"/>
                <w:color w:val="000000"/>
                <w:highlight w:val="none"/>
                <w:lang w:val="en-US" w:eastAsia="zh-CN"/>
              </w:rPr>
              <w:t>1、根据缴款识别码发起退付；</w:t>
            </w:r>
          </w:p>
          <w:p w14:paraId="475D4CD6">
            <w:pPr>
              <w:pStyle w:val="30"/>
              <w:bidi w:val="0"/>
              <w:rPr>
                <w:rFonts w:hint="default"/>
                <w:color w:val="000000"/>
                <w:highlight w:val="none"/>
                <w:lang w:val="en-US" w:eastAsia="zh-CN"/>
              </w:rPr>
            </w:pPr>
            <w:r>
              <w:rPr>
                <w:rFonts w:hint="eastAsia"/>
                <w:color w:val="000000"/>
                <w:highlight w:val="none"/>
                <w:lang w:val="en-US" w:eastAsia="zh-CN"/>
              </w:rPr>
              <w:t>2、能查询当前用户对应的单位、网点下的已收款数据、已经记账的电子缴款书；</w:t>
            </w:r>
          </w:p>
          <w:p w14:paraId="63B4652D">
            <w:pPr>
              <w:pStyle w:val="30"/>
              <w:bidi w:val="0"/>
              <w:rPr>
                <w:rFonts w:hint="eastAsia"/>
                <w:color w:val="000000"/>
                <w:highlight w:val="none"/>
                <w:lang w:val="en-US" w:eastAsia="zh-CN"/>
              </w:rPr>
            </w:pPr>
            <w:r>
              <w:rPr>
                <w:rFonts w:hint="eastAsia"/>
                <w:color w:val="000000"/>
                <w:highlight w:val="none"/>
                <w:lang w:val="en-US" w:eastAsia="zh-CN"/>
              </w:rPr>
              <w:t>3、能查询受托单位的本单位开的电子缴款书；只能全额退款，不支持部分退款；</w:t>
            </w:r>
          </w:p>
          <w:p w14:paraId="5631100F">
            <w:pPr>
              <w:pStyle w:val="30"/>
              <w:bidi w:val="0"/>
              <w:rPr>
                <w:rFonts w:hint="eastAsia"/>
                <w:color w:val="000000"/>
                <w:highlight w:val="none"/>
                <w:lang w:val="en-US" w:eastAsia="zh-CN"/>
              </w:rPr>
            </w:pPr>
            <w:r>
              <w:rPr>
                <w:rFonts w:hint="eastAsia"/>
                <w:color w:val="000000"/>
                <w:highlight w:val="none"/>
                <w:lang w:val="en-US" w:eastAsia="zh-CN"/>
              </w:rPr>
              <w:t>4、</w:t>
            </w:r>
            <w:r>
              <w:rPr>
                <w:rFonts w:hint="eastAsia"/>
                <w:color w:val="000000"/>
                <w:highlight w:val="none"/>
              </w:rPr>
              <w:t>退付</w:t>
            </w:r>
            <w:r>
              <w:rPr>
                <w:rFonts w:hint="eastAsia"/>
                <w:color w:val="000000"/>
                <w:highlight w:val="none"/>
                <w:lang w:val="en-US" w:eastAsia="zh-CN"/>
              </w:rPr>
              <w:t>申请书</w:t>
            </w:r>
            <w:r>
              <w:rPr>
                <w:rFonts w:hint="eastAsia"/>
                <w:color w:val="000000"/>
                <w:highlight w:val="none"/>
              </w:rPr>
              <w:t>单号不能重复，如果重复给出提示信息“录入的退付</w:t>
            </w:r>
            <w:r>
              <w:rPr>
                <w:rFonts w:hint="eastAsia"/>
                <w:color w:val="000000"/>
                <w:highlight w:val="none"/>
                <w:lang w:val="en-US" w:eastAsia="zh-CN"/>
              </w:rPr>
              <w:t>申请书</w:t>
            </w:r>
            <w:r>
              <w:rPr>
                <w:rFonts w:hint="eastAsia"/>
                <w:color w:val="000000"/>
                <w:highlight w:val="none"/>
              </w:rPr>
              <w:t>单号已存在”</w:t>
            </w:r>
            <w:r>
              <w:rPr>
                <w:rFonts w:hint="eastAsia"/>
                <w:color w:val="000000"/>
                <w:highlight w:val="none"/>
                <w:lang w:val="en-US" w:eastAsia="zh-CN"/>
              </w:rPr>
              <w:t>；</w:t>
            </w:r>
          </w:p>
          <w:p w14:paraId="1AD580CA">
            <w:pPr>
              <w:pStyle w:val="30"/>
              <w:bidi w:val="0"/>
              <w:rPr>
                <w:rFonts w:hint="eastAsia" w:eastAsia="宋体"/>
                <w:color w:val="000000"/>
                <w:highlight w:val="none"/>
                <w:lang w:eastAsia="zh-CN"/>
              </w:rPr>
            </w:pPr>
            <w:r>
              <w:rPr>
                <w:rFonts w:hint="eastAsia"/>
                <w:color w:val="000000"/>
                <w:highlight w:val="none"/>
              </w:rPr>
              <w:t>【修改】：修改退付</w:t>
            </w:r>
            <w:r>
              <w:rPr>
                <w:rFonts w:hint="eastAsia"/>
                <w:color w:val="000000"/>
                <w:highlight w:val="none"/>
                <w:lang w:val="en-US" w:eastAsia="zh-CN"/>
              </w:rPr>
              <w:t>申请</w:t>
            </w:r>
            <w:r>
              <w:rPr>
                <w:rFonts w:hint="eastAsia"/>
                <w:color w:val="000000"/>
                <w:highlight w:val="none"/>
              </w:rPr>
              <w:t>信息，已审核通过的退付</w:t>
            </w:r>
            <w:r>
              <w:rPr>
                <w:rFonts w:hint="eastAsia"/>
                <w:color w:val="000000"/>
                <w:highlight w:val="none"/>
                <w:lang w:val="en-US" w:eastAsia="zh-CN"/>
              </w:rPr>
              <w:t>申请</w:t>
            </w:r>
            <w:r>
              <w:rPr>
                <w:rFonts w:hint="eastAsia"/>
                <w:color w:val="000000"/>
                <w:highlight w:val="none"/>
              </w:rPr>
              <w:t>不能进行修改；</w:t>
            </w:r>
          </w:p>
          <w:p w14:paraId="03F4AD5A">
            <w:pPr>
              <w:pStyle w:val="30"/>
              <w:bidi w:val="0"/>
              <w:rPr>
                <w:rFonts w:hint="eastAsia"/>
                <w:color w:val="000000"/>
                <w:highlight w:val="none"/>
                <w:lang w:val="en-US" w:eastAsia="zh-CN"/>
              </w:rPr>
            </w:pPr>
            <w:r>
              <w:rPr>
                <w:rFonts w:hint="eastAsia"/>
                <w:color w:val="000000"/>
                <w:highlight w:val="none"/>
                <w:lang w:val="en-US" w:eastAsia="zh-CN"/>
              </w:rPr>
              <w:t>已审核的数据不允许修改；</w:t>
            </w:r>
          </w:p>
          <w:p w14:paraId="58B6A2CD">
            <w:pPr>
              <w:pStyle w:val="30"/>
              <w:bidi w:val="0"/>
              <w:rPr>
                <w:rFonts w:hint="eastAsia"/>
                <w:color w:val="000000"/>
                <w:highlight w:val="none"/>
              </w:rPr>
            </w:pPr>
            <w:r>
              <w:rPr>
                <w:rFonts w:hint="eastAsia"/>
                <w:color w:val="000000"/>
                <w:highlight w:val="none"/>
              </w:rPr>
              <w:t>【删除】：删除退付退付信息，已审核通过的退付</w:t>
            </w:r>
            <w:r>
              <w:rPr>
                <w:rFonts w:hint="eastAsia"/>
                <w:color w:val="000000"/>
                <w:highlight w:val="none"/>
                <w:lang w:val="en-US" w:eastAsia="zh-CN"/>
              </w:rPr>
              <w:t>申请不</w:t>
            </w:r>
            <w:r>
              <w:rPr>
                <w:rFonts w:hint="eastAsia"/>
                <w:color w:val="000000"/>
                <w:highlight w:val="none"/>
              </w:rPr>
              <w:t>能进行删除；</w:t>
            </w:r>
          </w:p>
          <w:p w14:paraId="796E3128">
            <w:pPr>
              <w:pStyle w:val="30"/>
              <w:bidi w:val="0"/>
              <w:rPr>
                <w:rFonts w:hint="eastAsia"/>
                <w:color w:val="000000"/>
                <w:highlight w:val="none"/>
              </w:rPr>
            </w:pPr>
            <w:r>
              <w:rPr>
                <w:rFonts w:hint="eastAsia"/>
                <w:color w:val="000000"/>
                <w:highlight w:val="none"/>
              </w:rPr>
              <w:t>如果没有选择记录，给出提示“请选择</w:t>
            </w:r>
            <w:r>
              <w:rPr>
                <w:rFonts w:hint="eastAsia"/>
                <w:color w:val="000000"/>
                <w:highlight w:val="none"/>
                <w:lang w:val="en-US" w:eastAsia="zh-CN"/>
              </w:rPr>
              <w:t>要删除的</w:t>
            </w:r>
            <w:r>
              <w:rPr>
                <w:rFonts w:hint="eastAsia"/>
                <w:color w:val="000000"/>
                <w:highlight w:val="none"/>
              </w:rPr>
              <w:t>记录”</w:t>
            </w:r>
            <w:r>
              <w:rPr>
                <w:rFonts w:hint="eastAsia"/>
                <w:color w:val="000000"/>
                <w:highlight w:val="none"/>
                <w:lang w:eastAsia="zh-CN"/>
              </w:rPr>
              <w:t>，</w:t>
            </w:r>
            <w:r>
              <w:rPr>
                <w:rFonts w:hint="eastAsia"/>
                <w:color w:val="000000"/>
                <w:highlight w:val="none"/>
                <w:lang w:val="en-US" w:eastAsia="zh-CN"/>
              </w:rPr>
              <w:t>已经‘送审’的数据不允许删除，给出提示；</w:t>
            </w:r>
          </w:p>
          <w:p w14:paraId="78BA18BB">
            <w:pPr>
              <w:pStyle w:val="30"/>
              <w:bidi w:val="0"/>
              <w:rPr>
                <w:rFonts w:hint="eastAsia"/>
                <w:color w:val="000000"/>
                <w:highlight w:val="none"/>
              </w:rPr>
            </w:pPr>
            <w:r>
              <w:rPr>
                <w:rFonts w:hint="eastAsia"/>
                <w:color w:val="000000"/>
                <w:highlight w:val="none"/>
              </w:rPr>
              <w:t>删除前要给出</w:t>
            </w:r>
            <w:r>
              <w:rPr>
                <w:rFonts w:hint="eastAsia"/>
                <w:color w:val="000000"/>
                <w:highlight w:val="none"/>
                <w:lang w:val="en-US" w:eastAsia="zh-CN"/>
              </w:rPr>
              <w:t>提示</w:t>
            </w:r>
            <w:r>
              <w:rPr>
                <w:rFonts w:hint="eastAsia"/>
                <w:color w:val="000000"/>
                <w:highlight w:val="none"/>
              </w:rPr>
              <w:t>“确认</w:t>
            </w:r>
            <w:r>
              <w:rPr>
                <w:rFonts w:hint="eastAsia"/>
                <w:color w:val="000000"/>
                <w:highlight w:val="none"/>
                <w:lang w:val="en-US" w:eastAsia="zh-CN"/>
              </w:rPr>
              <w:t>要删除该数据吗？</w:t>
            </w:r>
            <w:r>
              <w:rPr>
                <w:rFonts w:hint="eastAsia"/>
                <w:color w:val="000000"/>
                <w:highlight w:val="none"/>
              </w:rPr>
              <w:t>”</w:t>
            </w:r>
            <w:r>
              <w:rPr>
                <w:rFonts w:hint="eastAsia"/>
                <w:color w:val="000000"/>
                <w:highlight w:val="none"/>
                <w:lang w:eastAsia="zh-CN"/>
              </w:rPr>
              <w:t>，</w:t>
            </w:r>
            <w:r>
              <w:rPr>
                <w:rFonts w:hint="eastAsia"/>
                <w:color w:val="000000"/>
                <w:highlight w:val="none"/>
                <w:lang w:val="en-US" w:eastAsia="zh-CN"/>
              </w:rPr>
              <w:t>点击‘确认’或‘取消’进行操作；</w:t>
            </w:r>
          </w:p>
          <w:p w14:paraId="23B1BF4D">
            <w:pPr>
              <w:pStyle w:val="30"/>
              <w:bidi w:val="0"/>
              <w:rPr>
                <w:rFonts w:hint="eastAsia"/>
                <w:color w:val="000000"/>
                <w:highlight w:val="none"/>
              </w:rPr>
            </w:pPr>
            <w:r>
              <w:rPr>
                <w:rFonts w:hint="eastAsia"/>
                <w:color w:val="000000"/>
                <w:highlight w:val="none"/>
                <w:lang w:val="en-US" w:eastAsia="zh-CN"/>
              </w:rPr>
              <w:t>支持多条数据批量删除；</w:t>
            </w:r>
          </w:p>
          <w:p w14:paraId="6A147717">
            <w:pPr>
              <w:pStyle w:val="30"/>
              <w:bidi w:val="0"/>
              <w:rPr>
                <w:rFonts w:hint="eastAsia"/>
                <w:color w:val="000000"/>
                <w:highlight w:val="none"/>
                <w:lang w:val="en-US" w:eastAsia="zh-CN"/>
              </w:rPr>
            </w:pPr>
            <w:r>
              <w:rPr>
                <w:rFonts w:hint="eastAsia"/>
                <w:color w:val="000000"/>
                <w:highlight w:val="none"/>
                <w:lang w:val="en-US" w:eastAsia="zh-CN"/>
              </w:rPr>
              <w:t>【送审】：将退付申请信息送审到审核岗</w:t>
            </w:r>
          </w:p>
          <w:p w14:paraId="2DF0A98C">
            <w:pPr>
              <w:pStyle w:val="30"/>
              <w:bidi w:val="0"/>
              <w:rPr>
                <w:rFonts w:hint="eastAsia"/>
                <w:color w:val="000000"/>
                <w:highlight w:val="none"/>
                <w:lang w:val="en-US" w:eastAsia="zh-CN"/>
              </w:rPr>
            </w:pPr>
            <w:r>
              <w:rPr>
                <w:rFonts w:hint="eastAsia"/>
                <w:color w:val="000000"/>
                <w:highlight w:val="none"/>
                <w:lang w:val="en-US" w:eastAsia="zh-CN"/>
              </w:rPr>
              <w:t>只能送审未送审的数据；</w:t>
            </w:r>
          </w:p>
          <w:p w14:paraId="4C0827FE">
            <w:pPr>
              <w:pStyle w:val="30"/>
              <w:bidi w:val="0"/>
              <w:rPr>
                <w:rFonts w:hint="default"/>
                <w:color w:val="000000"/>
                <w:highlight w:val="none"/>
                <w:lang w:val="en-US" w:eastAsia="zh-CN"/>
              </w:rPr>
            </w:pPr>
            <w:r>
              <w:rPr>
                <w:rFonts w:hint="eastAsia"/>
                <w:color w:val="000000"/>
                <w:highlight w:val="none"/>
                <w:lang w:val="en-US" w:eastAsia="zh-CN"/>
              </w:rPr>
              <w:t>支持批量送审；</w:t>
            </w:r>
          </w:p>
          <w:p w14:paraId="1A613198">
            <w:pPr>
              <w:pStyle w:val="30"/>
              <w:bidi w:val="0"/>
              <w:rPr>
                <w:rFonts w:hint="eastAsia"/>
                <w:color w:val="000000"/>
                <w:highlight w:val="none"/>
                <w:lang w:val="en-US" w:eastAsia="zh-CN"/>
              </w:rPr>
            </w:pPr>
            <w:r>
              <w:rPr>
                <w:rFonts w:hint="eastAsia"/>
                <w:color w:val="000000"/>
                <w:highlight w:val="none"/>
                <w:lang w:val="en-US" w:eastAsia="zh-CN"/>
              </w:rPr>
              <w:t>【撤销申请】</w:t>
            </w:r>
          </w:p>
          <w:p w14:paraId="34E091C0">
            <w:pPr>
              <w:pStyle w:val="30"/>
              <w:bidi w:val="0"/>
              <w:rPr>
                <w:rFonts w:hint="eastAsia"/>
                <w:color w:val="000000"/>
                <w:highlight w:val="none"/>
                <w:lang w:val="en-US" w:eastAsia="zh-CN"/>
              </w:rPr>
            </w:pPr>
            <w:r>
              <w:rPr>
                <w:rFonts w:hint="eastAsia"/>
                <w:color w:val="000000"/>
                <w:highlight w:val="none"/>
                <w:lang w:val="en-US" w:eastAsia="zh-CN"/>
              </w:rPr>
              <w:t>撤销录入的申请，并删除后台主从、从表、附件表的插入的数据；</w:t>
            </w:r>
          </w:p>
          <w:p w14:paraId="77C3E4F5">
            <w:pPr>
              <w:pStyle w:val="30"/>
              <w:bidi w:val="0"/>
              <w:rPr>
                <w:rFonts w:hint="eastAsia"/>
                <w:color w:val="000000"/>
                <w:highlight w:val="none"/>
                <w:lang w:val="en-US" w:eastAsia="zh-CN"/>
              </w:rPr>
            </w:pPr>
            <w:r>
              <w:rPr>
                <w:rFonts w:hint="eastAsia"/>
                <w:color w:val="000000"/>
                <w:highlight w:val="none"/>
                <w:lang w:val="en-US" w:eastAsia="zh-CN"/>
              </w:rPr>
              <w:t>【撤销送审】</w:t>
            </w:r>
          </w:p>
          <w:p w14:paraId="057558A4">
            <w:pPr>
              <w:pStyle w:val="30"/>
              <w:bidi w:val="0"/>
              <w:rPr>
                <w:rFonts w:hint="eastAsia"/>
                <w:color w:val="000000"/>
                <w:highlight w:val="none"/>
                <w:lang w:val="en-US" w:eastAsia="zh-CN"/>
              </w:rPr>
            </w:pPr>
            <w:r>
              <w:rPr>
                <w:rFonts w:hint="eastAsia"/>
                <w:color w:val="000000"/>
                <w:highlight w:val="none"/>
                <w:lang w:val="en-US" w:eastAsia="zh-CN"/>
              </w:rPr>
              <w:t>将送审到下一岗的数据撤回，（只有下一岗款审核的状态下才能撤销】，将已送审，审核岗未审核的数据进行撤销。</w:t>
            </w:r>
          </w:p>
          <w:p w14:paraId="305A689D">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8.1.1.10.2</w:t>
            </w:r>
            <w:r>
              <w:rPr>
                <w:rFonts w:hint="eastAsia"/>
                <w:color w:val="000000"/>
                <w:lang w:val="en-US" w:eastAsia="zh-CN"/>
              </w:rPr>
              <w:t>退付申请审核</w:t>
            </w:r>
          </w:p>
          <w:p w14:paraId="2F218BEF">
            <w:pPr>
              <w:pStyle w:val="30"/>
              <w:bidi w:val="0"/>
              <w:rPr>
                <w:rFonts w:hint="default"/>
                <w:color w:val="000000"/>
                <w:highlight w:val="none"/>
                <w:lang w:val="en-US" w:eastAsia="zh-CN"/>
              </w:rPr>
            </w:pPr>
            <w:r>
              <w:rPr>
                <w:rFonts w:hint="eastAsia"/>
                <w:color w:val="000000"/>
                <w:highlight w:val="none"/>
                <w:lang w:val="en-US" w:eastAsia="zh-CN"/>
              </w:rPr>
              <w:t>界面包括【未审核】、【已审核】、【全部】单选按钮，有来切换不同状态数据</w:t>
            </w:r>
          </w:p>
          <w:p w14:paraId="1AC543E8">
            <w:pPr>
              <w:pStyle w:val="30"/>
              <w:bidi w:val="0"/>
              <w:rPr>
                <w:rFonts w:hint="eastAsia"/>
                <w:color w:val="000000"/>
                <w:highlight w:val="none"/>
              </w:rPr>
            </w:pPr>
            <w:r>
              <w:rPr>
                <w:rFonts w:hint="eastAsia"/>
                <w:color w:val="000000"/>
                <w:highlight w:val="none"/>
              </w:rPr>
              <w:t>【审核】：对未审核的信息进行审核操作；</w:t>
            </w:r>
          </w:p>
          <w:p w14:paraId="064DC3DD">
            <w:pPr>
              <w:pStyle w:val="30"/>
              <w:bidi w:val="0"/>
              <w:rPr>
                <w:rFonts w:hint="default"/>
                <w:color w:val="000000"/>
                <w:highlight w:val="none"/>
                <w:lang w:val="en-US" w:eastAsia="zh-CN"/>
              </w:rPr>
            </w:pPr>
            <w:r>
              <w:rPr>
                <w:rFonts w:hint="eastAsia"/>
                <w:color w:val="000000"/>
                <w:highlight w:val="none"/>
                <w:lang w:val="en-US" w:eastAsia="zh-CN"/>
              </w:rPr>
              <w:t>只能审核未审核的数据</w:t>
            </w:r>
          </w:p>
          <w:p w14:paraId="6EBE88A6">
            <w:pPr>
              <w:pStyle w:val="30"/>
              <w:bidi w:val="0"/>
              <w:rPr>
                <w:rFonts w:hint="eastAsia"/>
                <w:color w:val="000000"/>
                <w:highlight w:val="none"/>
              </w:rPr>
            </w:pPr>
            <w:r>
              <w:rPr>
                <w:rFonts w:hint="eastAsia"/>
                <w:color w:val="000000"/>
                <w:highlight w:val="none"/>
              </w:rPr>
              <w:t>【</w:t>
            </w:r>
            <w:r>
              <w:rPr>
                <w:rFonts w:hint="eastAsia"/>
                <w:color w:val="000000"/>
                <w:highlight w:val="none"/>
                <w:lang w:val="en-US" w:eastAsia="zh-CN"/>
              </w:rPr>
              <w:t>撤</w:t>
            </w:r>
            <w:r>
              <w:rPr>
                <w:rFonts w:hint="eastAsia"/>
                <w:color w:val="000000"/>
                <w:highlight w:val="none"/>
              </w:rPr>
              <w:t>消审核】：对已审核的减免信息进行取消审核操作；</w:t>
            </w:r>
          </w:p>
          <w:p w14:paraId="47F9C28A">
            <w:pPr>
              <w:pStyle w:val="30"/>
              <w:bidi w:val="0"/>
              <w:rPr>
                <w:rFonts w:hint="eastAsia"/>
                <w:color w:val="000000"/>
                <w:highlight w:val="none"/>
                <w:lang w:val="en-US" w:eastAsia="zh-CN"/>
              </w:rPr>
            </w:pPr>
            <w:r>
              <w:rPr>
                <w:rFonts w:hint="eastAsia"/>
                <w:color w:val="000000"/>
                <w:highlight w:val="none"/>
                <w:lang w:eastAsia="zh-CN"/>
              </w:rPr>
              <w:t>【</w:t>
            </w:r>
            <w:r>
              <w:rPr>
                <w:rFonts w:hint="eastAsia"/>
                <w:color w:val="000000"/>
                <w:highlight w:val="none"/>
                <w:lang w:val="en-US" w:eastAsia="zh-CN"/>
              </w:rPr>
              <w:t>上报】：将审核通过的退付申请信息上报到财政端。</w:t>
            </w:r>
          </w:p>
          <w:p w14:paraId="7B7A20EB">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8.1.1.10.3</w:t>
            </w:r>
            <w:r>
              <w:rPr>
                <w:rFonts w:hint="eastAsia"/>
                <w:color w:val="000000"/>
                <w:lang w:val="en-US" w:eastAsia="zh-CN"/>
              </w:rPr>
              <w:t>退付申请发送执行</w:t>
            </w:r>
          </w:p>
          <w:p w14:paraId="683EA664">
            <w:pPr>
              <w:pStyle w:val="30"/>
              <w:bidi w:val="0"/>
              <w:rPr>
                <w:rFonts w:hint="eastAsia"/>
                <w:color w:val="000000"/>
                <w:highlight w:val="none"/>
                <w:lang w:val="en-US" w:eastAsia="zh-CN"/>
              </w:rPr>
            </w:pPr>
            <w:r>
              <w:rPr>
                <w:rFonts w:hint="eastAsia"/>
                <w:color w:val="000000"/>
                <w:highlight w:val="none"/>
                <w:lang w:val="en-US" w:eastAsia="zh-CN"/>
              </w:rPr>
              <w:t>通过接口方式把收入退付审核完毕数据发送给执行系统继续下边业务流程。</w:t>
            </w:r>
          </w:p>
          <w:p w14:paraId="0EEE30EE">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8.1.1.10.4</w:t>
            </w:r>
            <w:r>
              <w:rPr>
                <w:rFonts w:hint="eastAsia"/>
                <w:color w:val="000000"/>
                <w:lang w:val="en-US" w:eastAsia="zh-CN"/>
              </w:rPr>
              <w:t>退付申请查询</w:t>
            </w:r>
          </w:p>
          <w:p w14:paraId="10AD665C">
            <w:pPr>
              <w:numPr>
                <w:ilvl w:val="0"/>
                <w:numId w:val="0"/>
              </w:numPr>
              <w:tabs>
                <w:tab w:val="left" w:pos="420"/>
              </w:tabs>
              <w:ind w:leftChars="-300" w:firstLine="420"/>
              <w:rPr>
                <w:color w:val="000000"/>
                <w:highlight w:val="none"/>
              </w:rPr>
            </w:pPr>
            <w:r>
              <w:rPr>
                <w:rFonts w:hint="eastAsia"/>
                <w:color w:val="000000"/>
                <w:highlight w:val="none"/>
                <w:lang w:val="en-US" w:eastAsia="zh-CN"/>
              </w:rPr>
              <w:t>可以按单位、按项目、科目、退付申请日期、审核日期、代理银行等条件进行退付信息的查询。</w:t>
            </w:r>
          </w:p>
          <w:p w14:paraId="088E371E">
            <w:pPr>
              <w:pStyle w:val="5"/>
              <w:numPr>
                <w:ilvl w:val="3"/>
                <w:numId w:val="0"/>
              </w:numPr>
              <w:tabs>
                <w:tab w:val="clear" w:pos="425"/>
              </w:tabs>
              <w:bidi w:val="0"/>
              <w:ind w:left="480" w:leftChars="0" w:firstLine="0" w:firstLineChars="0"/>
              <w:rPr>
                <w:color w:val="000000"/>
                <w:highlight w:val="none"/>
              </w:rPr>
            </w:pPr>
            <w:r>
              <w:rPr>
                <w:rFonts w:hint="eastAsia" w:ascii="Cambria" w:hAnsi="Cambria" w:eastAsia="宋体" w:cs="Times New Roman"/>
                <w:b/>
                <w:color w:val="000000"/>
                <w:kern w:val="0"/>
                <w:sz w:val="24"/>
                <w:szCs w:val="24"/>
                <w:lang w:val="en-US" w:eastAsia="zh-CN" w:bidi="ar-SA"/>
              </w:rPr>
              <w:t>8.1.1.11</w:t>
            </w:r>
            <w:r>
              <w:rPr>
                <w:rFonts w:hint="eastAsia"/>
                <w:color w:val="000000"/>
                <w:highlight w:val="none"/>
              </w:rPr>
              <w:t>划款业务处理</w:t>
            </w:r>
          </w:p>
          <w:p w14:paraId="5364FB48">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8.1.1.11.1</w:t>
            </w:r>
            <w:r>
              <w:rPr>
                <w:rFonts w:hint="eastAsia"/>
                <w:color w:val="000000"/>
              </w:rPr>
              <w:t>划款单位项目查询</w:t>
            </w:r>
          </w:p>
          <w:p w14:paraId="4BC637AF">
            <w:pPr>
              <w:pStyle w:val="30"/>
              <w:bidi w:val="0"/>
              <w:rPr>
                <w:color w:val="000000"/>
                <w:highlight w:val="none"/>
              </w:rPr>
            </w:pPr>
            <w:r>
              <w:rPr>
                <w:rFonts w:hint="eastAsia"/>
                <w:color w:val="000000"/>
                <w:highlight w:val="none"/>
                <w:lang w:val="en-US" w:eastAsia="zh-CN"/>
              </w:rPr>
              <w:t>外部系统</w:t>
            </w:r>
            <w:r>
              <w:rPr>
                <w:rFonts w:hint="eastAsia"/>
                <w:color w:val="000000"/>
                <w:highlight w:val="none"/>
              </w:rPr>
              <w:t>通过此接口获取单位项目标准信息</w:t>
            </w:r>
            <w:r>
              <w:rPr>
                <w:rFonts w:hint="eastAsia"/>
                <w:color w:val="000000"/>
                <w:highlight w:val="none"/>
                <w:lang w:eastAsia="zh-CN"/>
              </w:rPr>
              <w:t>，</w:t>
            </w:r>
            <w:r>
              <w:rPr>
                <w:rFonts w:hint="eastAsia"/>
                <w:color w:val="000000"/>
                <w:highlight w:val="none"/>
                <w:lang w:val="en-US" w:eastAsia="zh-CN"/>
              </w:rPr>
              <w:t>供缴费信息推送时使用</w:t>
            </w:r>
            <w:r>
              <w:rPr>
                <w:rFonts w:hint="eastAsia"/>
                <w:color w:val="000000"/>
                <w:highlight w:val="none"/>
              </w:rPr>
              <w:t>。</w:t>
            </w:r>
          </w:p>
          <w:p w14:paraId="0A8C1AE9">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8.1.1.11.2</w:t>
            </w:r>
            <w:r>
              <w:rPr>
                <w:rFonts w:hint="eastAsia"/>
                <w:color w:val="000000"/>
              </w:rPr>
              <w:t>FTP光闸数据接收分析</w:t>
            </w:r>
          </w:p>
          <w:p w14:paraId="675F908D">
            <w:pPr>
              <w:rPr>
                <w:color w:val="000000"/>
                <w:highlight w:val="none"/>
              </w:rPr>
            </w:pPr>
            <w:r>
              <w:rPr>
                <w:rFonts w:hint="eastAsia"/>
                <w:color w:val="000000"/>
                <w:highlight w:val="none"/>
                <w:lang w:val="en-US" w:eastAsia="zh-CN"/>
              </w:rPr>
              <w:t>通过FTP方式获取发送数据，并进行解析。</w:t>
            </w:r>
          </w:p>
          <w:p w14:paraId="17D6AD61">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8.1.1.11.3</w:t>
            </w:r>
            <w:r>
              <w:rPr>
                <w:rFonts w:hint="eastAsia"/>
                <w:color w:val="000000"/>
              </w:rPr>
              <w:t>划款缴费信息推送</w:t>
            </w:r>
          </w:p>
          <w:p w14:paraId="3534B1AE">
            <w:pPr>
              <w:shd w:val="clear" w:color="auto" w:fill="auto"/>
              <w:ind w:firstLine="480"/>
              <w:rPr>
                <w:rFonts w:hint="eastAsia" w:ascii="Calibri" w:hAnsi="Calibri" w:eastAsia="宋体" w:cs="Times New Roman"/>
                <w:snapToGrid/>
                <w:color w:val="000000"/>
                <w:kern w:val="2"/>
                <w:sz w:val="24"/>
                <w:szCs w:val="20"/>
                <w:highlight w:val="none"/>
                <w:lang w:val="en-US" w:eastAsia="zh-CN" w:bidi="ar-SA"/>
              </w:rPr>
            </w:pPr>
            <w:r>
              <w:rPr>
                <w:rFonts w:hint="eastAsia" w:ascii="Calibri" w:hAnsi="Calibri" w:eastAsia="宋体" w:cs="Times New Roman"/>
                <w:snapToGrid/>
                <w:color w:val="000000"/>
                <w:kern w:val="2"/>
                <w:sz w:val="24"/>
                <w:szCs w:val="20"/>
                <w:highlight w:val="none"/>
                <w:lang w:val="en-US" w:eastAsia="zh-CN" w:bidi="ar-SA"/>
              </w:rPr>
              <w:t>外部系统通过此接口将缴费信息推送给非税系统，非税系统返回缴款码；缴款人可使用缴款码进行后续缴费业务。</w:t>
            </w:r>
          </w:p>
          <w:p w14:paraId="21822D9D">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8.1.1.11.4</w:t>
            </w:r>
            <w:r>
              <w:rPr>
                <w:rFonts w:hint="eastAsia"/>
                <w:color w:val="000000"/>
              </w:rPr>
              <w:t>划款缴费信息</w:t>
            </w:r>
            <w:r>
              <w:rPr>
                <w:rFonts w:hint="eastAsia"/>
                <w:color w:val="000000"/>
                <w:lang w:val="en-US" w:eastAsia="zh-CN"/>
              </w:rPr>
              <w:t>删除</w:t>
            </w:r>
          </w:p>
          <w:p w14:paraId="0BC09E5A">
            <w:pPr>
              <w:pStyle w:val="30"/>
              <w:bidi w:val="0"/>
              <w:rPr>
                <w:color w:val="000000"/>
                <w:highlight w:val="none"/>
              </w:rPr>
            </w:pPr>
            <w:r>
              <w:rPr>
                <w:rFonts w:hint="eastAsia"/>
                <w:color w:val="000000"/>
                <w:highlight w:val="none"/>
                <w:lang w:val="en-US" w:eastAsia="zh-CN"/>
              </w:rPr>
              <w:t>外部系统</w:t>
            </w:r>
            <w:r>
              <w:rPr>
                <w:rFonts w:hint="eastAsia"/>
                <w:color w:val="000000"/>
                <w:highlight w:val="none"/>
              </w:rPr>
              <w:t>通过此接口将</w:t>
            </w:r>
            <w:r>
              <w:rPr>
                <w:rFonts w:hint="eastAsia"/>
                <w:color w:val="000000"/>
                <w:highlight w:val="none"/>
                <w:lang w:val="en-US" w:eastAsia="zh-CN"/>
              </w:rPr>
              <w:t>删除已推送的划款缴费</w:t>
            </w:r>
            <w:r>
              <w:rPr>
                <w:rFonts w:hint="eastAsia"/>
                <w:color w:val="000000"/>
                <w:highlight w:val="none"/>
              </w:rPr>
              <w:t>信息。</w:t>
            </w:r>
          </w:p>
          <w:p w14:paraId="199E785B">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8.1.1.11.5</w:t>
            </w:r>
            <w:r>
              <w:rPr>
                <w:rFonts w:hint="eastAsia"/>
                <w:color w:val="000000"/>
              </w:rPr>
              <w:t>申请划款代扣</w:t>
            </w:r>
          </w:p>
          <w:p w14:paraId="501B1F51">
            <w:pPr>
              <w:pStyle w:val="30"/>
              <w:bidi w:val="0"/>
              <w:rPr>
                <w:rFonts w:hint="eastAsia" w:eastAsia="宋体"/>
                <w:color w:val="000000"/>
                <w:highlight w:val="none"/>
                <w:lang w:val="en-US" w:eastAsia="zh-CN"/>
              </w:rPr>
            </w:pPr>
            <w:r>
              <w:rPr>
                <w:rFonts w:hint="eastAsia" w:eastAsia="宋体"/>
                <w:color w:val="000000"/>
                <w:highlight w:val="none"/>
                <w:lang w:val="en-US" w:eastAsia="zh-CN"/>
              </w:rPr>
              <w:t>外部系统通过此接口申请划缴代扣。</w:t>
            </w:r>
          </w:p>
          <w:p w14:paraId="76D54070">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8.1.1.11.6</w:t>
            </w:r>
            <w:r>
              <w:rPr>
                <w:rFonts w:hint="eastAsia"/>
                <w:color w:val="000000"/>
              </w:rPr>
              <w:t>划款信息通知</w:t>
            </w:r>
          </w:p>
          <w:p w14:paraId="3CE79BD4">
            <w:pPr>
              <w:pStyle w:val="30"/>
              <w:bidi w:val="0"/>
              <w:rPr>
                <w:rFonts w:hint="eastAsia" w:eastAsia="宋体"/>
                <w:color w:val="000000"/>
                <w:highlight w:val="none"/>
                <w:lang w:val="en-US" w:eastAsia="zh-CN"/>
              </w:rPr>
            </w:pPr>
            <w:r>
              <w:rPr>
                <w:rFonts w:hint="eastAsia" w:eastAsia="宋体"/>
                <w:color w:val="000000"/>
                <w:highlight w:val="none"/>
                <w:lang w:val="en-US" w:eastAsia="zh-CN"/>
              </w:rPr>
              <w:t>非税系统通过此接口通知外部系统划缴代扣状态。</w:t>
            </w:r>
          </w:p>
          <w:p w14:paraId="74B11631">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8.1.1.11.7</w:t>
            </w:r>
            <w:r>
              <w:rPr>
                <w:rFonts w:hint="eastAsia"/>
                <w:color w:val="000000"/>
              </w:rPr>
              <w:t>划缴(代扣)5604报文发送</w:t>
            </w:r>
          </w:p>
          <w:tbl>
            <w:tblPr>
              <w:tblStyle w:val="59"/>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20"/>
              <w:gridCol w:w="1910"/>
              <w:gridCol w:w="1424"/>
              <w:gridCol w:w="1189"/>
              <w:gridCol w:w="1484"/>
            </w:tblGrid>
            <w:tr w14:paraId="7232A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1062" w:type="pct"/>
                  <w:shd w:val="clear" w:color="auto" w:fill="E9E8E5"/>
                  <w:noWrap w:val="0"/>
                  <w:vAlign w:val="top"/>
                </w:tcPr>
                <w:p w14:paraId="3FF9C3C3">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6C736B4E">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标识符</w:t>
                  </w:r>
                </w:p>
              </w:tc>
              <w:tc>
                <w:tcPr>
                  <w:tcW w:w="1251" w:type="pct"/>
                  <w:shd w:val="clear" w:color="auto" w:fill="E5E4E2"/>
                  <w:noWrap w:val="0"/>
                  <w:vAlign w:val="top"/>
                </w:tcPr>
                <w:p w14:paraId="1A7647BD">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5386D4F1">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2"/>
                      <w:highlight w:val="none"/>
                    </w:rPr>
                    <w:t>数据项名称</w:t>
                  </w:r>
                </w:p>
              </w:tc>
              <w:tc>
                <w:tcPr>
                  <w:tcW w:w="933" w:type="pct"/>
                  <w:shd w:val="clear" w:color="auto" w:fill="E4E4E3"/>
                  <w:noWrap w:val="0"/>
                  <w:vAlign w:val="top"/>
                </w:tcPr>
                <w:p w14:paraId="71DAEF2E">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556938A5">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6"/>
                      <w:highlight w:val="none"/>
                    </w:rPr>
                    <w:t>类型</w:t>
                  </w:r>
                </w:p>
              </w:tc>
              <w:tc>
                <w:tcPr>
                  <w:tcW w:w="779" w:type="pct"/>
                  <w:shd w:val="clear" w:color="auto" w:fill="E8E8E6"/>
                  <w:noWrap w:val="0"/>
                  <w:vAlign w:val="top"/>
                </w:tcPr>
                <w:p w14:paraId="1E40BFA8">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52058B03">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6"/>
                      <w:highlight w:val="none"/>
                    </w:rPr>
                    <w:t>长度</w:t>
                  </w:r>
                </w:p>
              </w:tc>
              <w:tc>
                <w:tcPr>
                  <w:tcW w:w="972" w:type="pct"/>
                  <w:shd w:val="clear" w:color="auto" w:fill="ECECEB"/>
                  <w:noWrap w:val="0"/>
                  <w:vAlign w:val="top"/>
                </w:tcPr>
                <w:p w14:paraId="32037A60">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4"/>
                      <w:position w:val="20"/>
                      <w:highlight w:val="none"/>
                    </w:rPr>
                    <w:t>强制/</w:t>
                  </w:r>
                </w:p>
                <w:p w14:paraId="20ADA938">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可选</w:t>
                  </w:r>
                </w:p>
              </w:tc>
            </w:tr>
            <w:tr w14:paraId="361DA4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0" w:hRule="atLeast"/>
              </w:trPr>
              <w:tc>
                <w:tcPr>
                  <w:tcW w:w="1062" w:type="pct"/>
                  <w:noWrap w:val="0"/>
                  <w:vAlign w:val="top"/>
                </w:tcPr>
                <w:p w14:paraId="3B08AF9B">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AdmDivCode</w:t>
                  </w:r>
                </w:p>
              </w:tc>
              <w:tc>
                <w:tcPr>
                  <w:tcW w:w="1251" w:type="pct"/>
                  <w:noWrap w:val="0"/>
                  <w:vAlign w:val="top"/>
                </w:tcPr>
                <w:p w14:paraId="51F2C444">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行政区划</w:t>
                  </w:r>
                </w:p>
              </w:tc>
              <w:tc>
                <w:tcPr>
                  <w:tcW w:w="933" w:type="pct"/>
                  <w:noWrap w:val="0"/>
                  <w:vAlign w:val="top"/>
                </w:tcPr>
                <w:p w14:paraId="3423ECB3">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2"/>
                      <w:highlight w:val="none"/>
                    </w:rPr>
                    <w:t>String</w:t>
                  </w:r>
                </w:p>
              </w:tc>
              <w:tc>
                <w:tcPr>
                  <w:tcW w:w="779" w:type="pct"/>
                  <w:noWrap w:val="0"/>
                  <w:vAlign w:val="top"/>
                </w:tcPr>
                <w:p w14:paraId="6DE54675">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7"/>
                      <w:highlight w:val="none"/>
                    </w:rPr>
                    <w:t>[1,6]</w:t>
                  </w:r>
                </w:p>
              </w:tc>
              <w:tc>
                <w:tcPr>
                  <w:tcW w:w="972" w:type="pct"/>
                  <w:noWrap w:val="0"/>
                  <w:vAlign w:val="top"/>
                </w:tcPr>
                <w:p w14:paraId="3F487A5A">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5370325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9" w:hRule="atLeast"/>
              </w:trPr>
              <w:tc>
                <w:tcPr>
                  <w:tcW w:w="1062" w:type="pct"/>
                  <w:noWrap w:val="0"/>
                  <w:vAlign w:val="top"/>
                </w:tcPr>
                <w:p w14:paraId="237744F3">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Date</w:t>
                  </w:r>
                </w:p>
              </w:tc>
              <w:tc>
                <w:tcPr>
                  <w:tcW w:w="1251" w:type="pct"/>
                  <w:noWrap w:val="0"/>
                  <w:vAlign w:val="top"/>
                </w:tcPr>
                <w:p w14:paraId="02E0AC6F">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填制日期</w:t>
                  </w:r>
                </w:p>
              </w:tc>
              <w:tc>
                <w:tcPr>
                  <w:tcW w:w="933" w:type="pct"/>
                  <w:noWrap w:val="0"/>
                  <w:vAlign w:val="top"/>
                </w:tcPr>
                <w:p w14:paraId="3F78D06A">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Date</w:t>
                  </w:r>
                </w:p>
              </w:tc>
              <w:tc>
                <w:tcPr>
                  <w:tcW w:w="779" w:type="pct"/>
                  <w:noWrap w:val="0"/>
                  <w:vAlign w:val="top"/>
                </w:tcPr>
                <w:p w14:paraId="0C14A45B">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8</w:t>
                  </w:r>
                </w:p>
              </w:tc>
              <w:tc>
                <w:tcPr>
                  <w:tcW w:w="972" w:type="pct"/>
                  <w:noWrap w:val="0"/>
                  <w:vAlign w:val="top"/>
                </w:tcPr>
                <w:p w14:paraId="2E58C194">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5714B2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9" w:hRule="atLeast"/>
              </w:trPr>
              <w:tc>
                <w:tcPr>
                  <w:tcW w:w="1062" w:type="pct"/>
                  <w:noWrap w:val="0"/>
                  <w:vAlign w:val="top"/>
                </w:tcPr>
                <w:p w14:paraId="77EFC0F4">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ChgAgenCode</w:t>
                  </w:r>
                </w:p>
              </w:tc>
              <w:tc>
                <w:tcPr>
                  <w:tcW w:w="1251" w:type="pct"/>
                  <w:noWrap w:val="0"/>
                  <w:vAlign w:val="top"/>
                </w:tcPr>
                <w:p w14:paraId="0369DA41">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2"/>
                      <w:highlight w:val="none"/>
                    </w:rPr>
                    <w:t>执收单位编码</w:t>
                  </w:r>
                </w:p>
              </w:tc>
              <w:tc>
                <w:tcPr>
                  <w:tcW w:w="933" w:type="pct"/>
                  <w:noWrap w:val="0"/>
                  <w:vAlign w:val="top"/>
                </w:tcPr>
                <w:p w14:paraId="16F69D91">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2"/>
                      <w:highlight w:val="none"/>
                    </w:rPr>
                    <w:t>String</w:t>
                  </w:r>
                </w:p>
              </w:tc>
              <w:tc>
                <w:tcPr>
                  <w:tcW w:w="779" w:type="pct"/>
                  <w:noWrap w:val="0"/>
                  <w:vAlign w:val="top"/>
                </w:tcPr>
                <w:p w14:paraId="13F5D2D9">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6"/>
                      <w:highlight w:val="none"/>
                    </w:rPr>
                    <w:t>[1,30]</w:t>
                  </w:r>
                </w:p>
              </w:tc>
              <w:tc>
                <w:tcPr>
                  <w:tcW w:w="972" w:type="pct"/>
                  <w:noWrap w:val="0"/>
                  <w:vAlign w:val="top"/>
                </w:tcPr>
                <w:p w14:paraId="47B015DD">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2F4CC5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062" w:type="pct"/>
                  <w:noWrap w:val="0"/>
                  <w:vAlign w:val="top"/>
                </w:tcPr>
                <w:p w14:paraId="1734B30E">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ChgAgenName</w:t>
                  </w:r>
                </w:p>
              </w:tc>
              <w:tc>
                <w:tcPr>
                  <w:tcW w:w="1251" w:type="pct"/>
                  <w:noWrap w:val="0"/>
                  <w:vAlign w:val="top"/>
                </w:tcPr>
                <w:p w14:paraId="73D3A742">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2"/>
                      <w:highlight w:val="none"/>
                    </w:rPr>
                    <w:t>执收单位名称</w:t>
                  </w:r>
                </w:p>
              </w:tc>
              <w:tc>
                <w:tcPr>
                  <w:tcW w:w="933" w:type="pct"/>
                  <w:noWrap w:val="0"/>
                  <w:vAlign w:val="top"/>
                </w:tcPr>
                <w:p w14:paraId="6C91745E">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GBString</w:t>
                  </w:r>
                </w:p>
              </w:tc>
              <w:tc>
                <w:tcPr>
                  <w:tcW w:w="779" w:type="pct"/>
                  <w:noWrap w:val="0"/>
                  <w:vAlign w:val="top"/>
                </w:tcPr>
                <w:p w14:paraId="22F2B356">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6"/>
                      <w:highlight w:val="none"/>
                    </w:rPr>
                    <w:t>[1,120]</w:t>
                  </w:r>
                </w:p>
              </w:tc>
              <w:tc>
                <w:tcPr>
                  <w:tcW w:w="972" w:type="pct"/>
                  <w:noWrap w:val="0"/>
                  <w:vAlign w:val="top"/>
                </w:tcPr>
                <w:p w14:paraId="39B28FD6">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0C278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408" w:hRule="atLeast"/>
              </w:trPr>
              <w:tc>
                <w:tcPr>
                  <w:tcW w:w="1062" w:type="pct"/>
                  <w:noWrap w:val="0"/>
                  <w:vAlign w:val="top"/>
                </w:tcPr>
                <w:p w14:paraId="1904C559">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44953E6F">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1BCFFB78">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BatchNo</w:t>
                  </w:r>
                </w:p>
              </w:tc>
              <w:tc>
                <w:tcPr>
                  <w:tcW w:w="1251" w:type="pct"/>
                  <w:noWrap w:val="0"/>
                  <w:vAlign w:val="top"/>
                </w:tcPr>
                <w:p w14:paraId="58CA46C7">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2B2DE07C">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0047DFA3">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2"/>
                      <w:highlight w:val="none"/>
                    </w:rPr>
                    <w:t>划缴批次号</w:t>
                  </w:r>
                </w:p>
              </w:tc>
              <w:tc>
                <w:tcPr>
                  <w:tcW w:w="933" w:type="pct"/>
                  <w:noWrap w:val="0"/>
                  <w:vAlign w:val="top"/>
                </w:tcPr>
                <w:p w14:paraId="32C9BCCB">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26BF0349">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2881215D">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2"/>
                      <w:highlight w:val="none"/>
                    </w:rPr>
                    <w:t>String</w:t>
                  </w:r>
                </w:p>
              </w:tc>
              <w:tc>
                <w:tcPr>
                  <w:tcW w:w="779" w:type="pct"/>
                  <w:noWrap w:val="0"/>
                  <w:vAlign w:val="top"/>
                </w:tcPr>
                <w:p w14:paraId="13E5D934">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6B0B2D85">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3458A549">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6"/>
                      <w:highlight w:val="none"/>
                    </w:rPr>
                    <w:t>[1,25]</w:t>
                  </w:r>
                </w:p>
              </w:tc>
              <w:tc>
                <w:tcPr>
                  <w:tcW w:w="972" w:type="pct"/>
                  <w:noWrap w:val="0"/>
                  <w:vAlign w:val="top"/>
                </w:tcPr>
                <w:p w14:paraId="70D25849">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068B28BE">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26FB6C93">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715BE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062" w:type="pct"/>
                  <w:noWrap w:val="0"/>
                  <w:vAlign w:val="top"/>
                </w:tcPr>
                <w:p w14:paraId="40C55B3F">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3B137BDD">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OrderDate</w:t>
                  </w:r>
                </w:p>
              </w:tc>
              <w:tc>
                <w:tcPr>
                  <w:tcW w:w="1251" w:type="pct"/>
                  <w:noWrap w:val="0"/>
                  <w:vAlign w:val="top"/>
                </w:tcPr>
                <w:p w14:paraId="4AAC431E">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5"/>
                      <w:position w:val="19"/>
                      <w:highlight w:val="none"/>
                    </w:rPr>
                    <w:t>预约划缴(代扣)</w:t>
                  </w:r>
                </w:p>
                <w:p w14:paraId="0F393073">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2"/>
                      <w:highlight w:val="none"/>
                    </w:rPr>
                    <w:t>日期</w:t>
                  </w:r>
                </w:p>
              </w:tc>
              <w:tc>
                <w:tcPr>
                  <w:tcW w:w="933" w:type="pct"/>
                  <w:noWrap w:val="0"/>
                  <w:vAlign w:val="top"/>
                </w:tcPr>
                <w:p w14:paraId="60561D62">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1BF56B54">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Date</w:t>
                  </w:r>
                </w:p>
              </w:tc>
              <w:tc>
                <w:tcPr>
                  <w:tcW w:w="779" w:type="pct"/>
                  <w:noWrap w:val="0"/>
                  <w:vAlign w:val="top"/>
                </w:tcPr>
                <w:p w14:paraId="0211B0ED">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27F484B3">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8</w:t>
                  </w:r>
                </w:p>
              </w:tc>
              <w:tc>
                <w:tcPr>
                  <w:tcW w:w="972" w:type="pct"/>
                  <w:noWrap w:val="0"/>
                  <w:vAlign w:val="top"/>
                </w:tcPr>
                <w:p w14:paraId="31167053">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6DDB41C7">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765E15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062" w:type="pct"/>
                  <w:noWrap w:val="0"/>
                  <w:vAlign w:val="top"/>
                </w:tcPr>
                <w:p w14:paraId="47F78F82">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PackNo</w:t>
                  </w:r>
                </w:p>
              </w:tc>
              <w:tc>
                <w:tcPr>
                  <w:tcW w:w="1251" w:type="pct"/>
                  <w:noWrap w:val="0"/>
                  <w:vAlign w:val="top"/>
                </w:tcPr>
                <w:p w14:paraId="16872F2D">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包流水号</w:t>
                  </w:r>
                </w:p>
              </w:tc>
              <w:tc>
                <w:tcPr>
                  <w:tcW w:w="933" w:type="pct"/>
                  <w:noWrap w:val="0"/>
                  <w:vAlign w:val="top"/>
                </w:tcPr>
                <w:p w14:paraId="384AD2BD">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NString</w:t>
                  </w:r>
                </w:p>
              </w:tc>
              <w:tc>
                <w:tcPr>
                  <w:tcW w:w="779" w:type="pct"/>
                  <w:noWrap w:val="0"/>
                  <w:vAlign w:val="top"/>
                </w:tcPr>
                <w:p w14:paraId="1BE9149C">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6"/>
                      <w:highlight w:val="none"/>
                    </w:rPr>
                    <w:t>[1,32]</w:t>
                  </w:r>
                </w:p>
              </w:tc>
              <w:tc>
                <w:tcPr>
                  <w:tcW w:w="972" w:type="pct"/>
                  <w:noWrap w:val="0"/>
                  <w:vAlign w:val="top"/>
                </w:tcPr>
                <w:p w14:paraId="170243A8">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7144F8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9" w:hRule="atLeast"/>
              </w:trPr>
              <w:tc>
                <w:tcPr>
                  <w:tcW w:w="1062" w:type="pct"/>
                  <w:noWrap w:val="0"/>
                  <w:vAlign w:val="top"/>
                </w:tcPr>
                <w:p w14:paraId="158EFE3C">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5EFD7490">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ChildPackNum</w:t>
                  </w:r>
                </w:p>
              </w:tc>
              <w:tc>
                <w:tcPr>
                  <w:tcW w:w="1251" w:type="pct"/>
                  <w:noWrap w:val="0"/>
                  <w:vAlign w:val="top"/>
                </w:tcPr>
                <w:p w14:paraId="18582AA5">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2F3CCA7A">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2"/>
                      <w:highlight w:val="none"/>
                    </w:rPr>
                    <w:t>子包总数</w:t>
                  </w:r>
                </w:p>
              </w:tc>
              <w:tc>
                <w:tcPr>
                  <w:tcW w:w="933" w:type="pct"/>
                  <w:noWrap w:val="0"/>
                  <w:vAlign w:val="top"/>
                </w:tcPr>
                <w:p w14:paraId="64540FDF">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14EAA9C5">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Integer</w:t>
                  </w:r>
                </w:p>
              </w:tc>
              <w:tc>
                <w:tcPr>
                  <w:tcW w:w="779" w:type="pct"/>
                  <w:noWrap w:val="0"/>
                  <w:vAlign w:val="top"/>
                </w:tcPr>
                <w:p w14:paraId="58D79F32">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tc>
              <w:tc>
                <w:tcPr>
                  <w:tcW w:w="972" w:type="pct"/>
                  <w:noWrap w:val="0"/>
                  <w:vAlign w:val="top"/>
                </w:tcPr>
                <w:p w14:paraId="37CC0FA2">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4932CF77">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2A1D35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9" w:hRule="atLeast"/>
              </w:trPr>
              <w:tc>
                <w:tcPr>
                  <w:tcW w:w="1062" w:type="pct"/>
                  <w:noWrap w:val="0"/>
                  <w:vAlign w:val="top"/>
                </w:tcPr>
                <w:p w14:paraId="5AB5E42B">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0D9FA382">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CurPackNo</w:t>
                  </w:r>
                </w:p>
              </w:tc>
              <w:tc>
                <w:tcPr>
                  <w:tcW w:w="1251" w:type="pct"/>
                  <w:noWrap w:val="0"/>
                  <w:vAlign w:val="top"/>
                </w:tcPr>
                <w:p w14:paraId="483C8284">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1373AFF6">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本包序号</w:t>
                  </w:r>
                </w:p>
              </w:tc>
              <w:tc>
                <w:tcPr>
                  <w:tcW w:w="933" w:type="pct"/>
                  <w:noWrap w:val="0"/>
                  <w:vAlign w:val="top"/>
                </w:tcPr>
                <w:p w14:paraId="54DD3230">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p w14:paraId="147F5997">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Integer</w:t>
                  </w:r>
                </w:p>
              </w:tc>
              <w:tc>
                <w:tcPr>
                  <w:tcW w:w="779" w:type="pct"/>
                  <w:noWrap w:val="0"/>
                  <w:vAlign w:val="top"/>
                </w:tcPr>
                <w:p w14:paraId="0E6CBDC8">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tc>
              <w:tc>
                <w:tcPr>
                  <w:tcW w:w="972" w:type="pct"/>
                  <w:noWrap w:val="0"/>
                  <w:vAlign w:val="top"/>
                </w:tcPr>
                <w:p w14:paraId="2AE5C1BB">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r w14:paraId="6BECE5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4" w:hRule="atLeast"/>
              </w:trPr>
              <w:tc>
                <w:tcPr>
                  <w:tcW w:w="1062" w:type="pct"/>
                  <w:noWrap w:val="0"/>
                  <w:vAlign w:val="top"/>
                </w:tcPr>
                <w:p w14:paraId="4D55774D">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1"/>
                      <w:highlight w:val="none"/>
                    </w:rPr>
                    <w:t>TotalCount</w:t>
                  </w:r>
                </w:p>
              </w:tc>
              <w:tc>
                <w:tcPr>
                  <w:tcW w:w="1251" w:type="pct"/>
                  <w:noWrap w:val="0"/>
                  <w:vAlign w:val="top"/>
                </w:tcPr>
                <w:p w14:paraId="20EB0405">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总笔数</w:t>
                  </w:r>
                </w:p>
              </w:tc>
              <w:tc>
                <w:tcPr>
                  <w:tcW w:w="933" w:type="pct"/>
                  <w:noWrap w:val="0"/>
                  <w:vAlign w:val="top"/>
                </w:tcPr>
                <w:p w14:paraId="736B6F57">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spacing w:val="-3"/>
                      <w:highlight w:val="none"/>
                    </w:rPr>
                    <w:t>Integer</w:t>
                  </w:r>
                </w:p>
              </w:tc>
              <w:tc>
                <w:tcPr>
                  <w:tcW w:w="779" w:type="pct"/>
                  <w:noWrap w:val="0"/>
                  <w:vAlign w:val="top"/>
                </w:tcPr>
                <w:p w14:paraId="57B2BF29">
                  <w:pPr>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rFonts w:ascii="Arial"/>
                      <w:color w:val="000000"/>
                      <w:sz w:val="21"/>
                      <w:highlight w:val="none"/>
                    </w:rPr>
                  </w:pPr>
                </w:p>
              </w:tc>
              <w:tc>
                <w:tcPr>
                  <w:tcW w:w="972" w:type="pct"/>
                  <w:noWrap w:val="0"/>
                  <w:vAlign w:val="top"/>
                </w:tcPr>
                <w:p w14:paraId="695582FC">
                  <w:pPr>
                    <w:pStyle w:val="60"/>
                    <w:keepNext w:val="0"/>
                    <w:keepLines w:val="0"/>
                    <w:pageBreakBefore w:val="0"/>
                    <w:widowControl w:val="0"/>
                    <w:kinsoku/>
                    <w:wordWrap/>
                    <w:overflowPunct/>
                    <w:topLinePunct w:val="0"/>
                    <w:autoSpaceDE/>
                    <w:autoSpaceDN/>
                    <w:bidi w:val="0"/>
                    <w:adjustRightInd/>
                    <w:snapToGrid/>
                    <w:spacing w:line="360" w:lineRule="auto"/>
                    <w:ind w:left="0" w:firstLine="0" w:firstLineChars="0"/>
                    <w:jc w:val="center"/>
                    <w:textAlignment w:val="auto"/>
                    <w:rPr>
                      <w:color w:val="000000"/>
                      <w:highlight w:val="none"/>
                    </w:rPr>
                  </w:pPr>
                  <w:r>
                    <w:rPr>
                      <w:color w:val="000000"/>
                      <w:highlight w:val="none"/>
                    </w:rPr>
                    <w:t>M</w:t>
                  </w:r>
                </w:p>
              </w:tc>
            </w:tr>
          </w:tbl>
          <w:p w14:paraId="0B7BF450">
            <w:pPr>
              <w:pStyle w:val="6"/>
              <w:numPr>
                <w:ilvl w:val="4"/>
                <w:numId w:val="0"/>
              </w:numPr>
              <w:tabs>
                <w:tab w:val="clear" w:pos="425"/>
              </w:tabs>
              <w:bidi w:val="0"/>
              <w:ind w:left="0" w:leftChars="0" w:firstLine="0" w:firstLineChars="0"/>
              <w:rPr>
                <w:rFonts w:hint="default"/>
                <w:color w:val="000000"/>
                <w:lang w:val="en-US" w:eastAsia="zh-CN"/>
              </w:rPr>
            </w:pPr>
            <w:r>
              <w:rPr>
                <w:rFonts w:hint="eastAsia" w:ascii="Times New Roman" w:hAnsi="Times New Roman" w:eastAsia="宋体" w:cs="Times New Roman"/>
                <w:b w:val="0"/>
                <w:color w:val="000000"/>
                <w:kern w:val="0"/>
                <w:sz w:val="24"/>
                <w:szCs w:val="24"/>
                <w:lang w:val="en-US" w:eastAsia="zh-CN" w:bidi="ar-SA"/>
              </w:rPr>
              <w:t>8.1.1.11.8</w:t>
            </w:r>
            <w:r>
              <w:rPr>
                <w:rFonts w:hint="eastAsia"/>
                <w:color w:val="000000"/>
              </w:rPr>
              <w:t>划缴结果2607报文接收</w:t>
            </w:r>
          </w:p>
          <w:tbl>
            <w:tblPr>
              <w:tblStyle w:val="59"/>
              <w:tblW w:w="4998"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61"/>
              <w:gridCol w:w="1787"/>
              <w:gridCol w:w="1427"/>
              <w:gridCol w:w="1174"/>
              <w:gridCol w:w="1478"/>
            </w:tblGrid>
            <w:tr w14:paraId="329208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4" w:hRule="atLeast"/>
              </w:trPr>
              <w:tc>
                <w:tcPr>
                  <w:tcW w:w="1154" w:type="pct"/>
                  <w:shd w:val="clear" w:color="auto" w:fill="CDCCC8"/>
                  <w:noWrap w:val="0"/>
                  <w:vAlign w:val="center"/>
                </w:tcPr>
                <w:p w14:paraId="7D4EE404">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1B69C7C5">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标识符</w:t>
                  </w:r>
                </w:p>
              </w:tc>
              <w:tc>
                <w:tcPr>
                  <w:tcW w:w="1171" w:type="pct"/>
                  <w:shd w:val="clear" w:color="auto" w:fill="D4D4D2"/>
                  <w:noWrap w:val="0"/>
                  <w:vAlign w:val="center"/>
                </w:tcPr>
                <w:p w14:paraId="52E9CED6">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09B09D63">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数据项名称</w:t>
                  </w:r>
                </w:p>
              </w:tc>
              <w:tc>
                <w:tcPr>
                  <w:tcW w:w="935" w:type="pct"/>
                  <w:shd w:val="clear" w:color="auto" w:fill="D0D0CF"/>
                  <w:noWrap w:val="0"/>
                  <w:vAlign w:val="center"/>
                </w:tcPr>
                <w:p w14:paraId="639E7051">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568F18C3">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类型</w:t>
                  </w:r>
                </w:p>
              </w:tc>
              <w:tc>
                <w:tcPr>
                  <w:tcW w:w="769" w:type="pct"/>
                  <w:shd w:val="clear" w:color="auto" w:fill="D0D0CF"/>
                  <w:noWrap w:val="0"/>
                  <w:vAlign w:val="center"/>
                </w:tcPr>
                <w:p w14:paraId="2197DFB8">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3E416B35">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长度</w:t>
                  </w:r>
                </w:p>
              </w:tc>
              <w:tc>
                <w:tcPr>
                  <w:tcW w:w="968" w:type="pct"/>
                  <w:shd w:val="clear" w:color="auto" w:fill="DCDCDC"/>
                  <w:noWrap w:val="0"/>
                  <w:vAlign w:val="center"/>
                </w:tcPr>
                <w:p w14:paraId="54C3D8C7">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4"/>
                      <w:position w:val="21"/>
                      <w:sz w:val="24"/>
                      <w:szCs w:val="24"/>
                      <w:highlight w:val="none"/>
                    </w:rPr>
                    <w:t>强制/</w:t>
                  </w:r>
                </w:p>
                <w:p w14:paraId="76C856AF">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可选</w:t>
                  </w:r>
                </w:p>
              </w:tc>
            </w:tr>
            <w:tr w14:paraId="5940BD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154" w:type="pct"/>
                  <w:noWrap w:val="0"/>
                  <w:vAlign w:val="center"/>
                </w:tcPr>
                <w:p w14:paraId="53C61A25">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AdmDivCode</w:t>
                  </w:r>
                </w:p>
              </w:tc>
              <w:tc>
                <w:tcPr>
                  <w:tcW w:w="1171" w:type="pct"/>
                  <w:noWrap w:val="0"/>
                  <w:vAlign w:val="center"/>
                </w:tcPr>
                <w:p w14:paraId="440506C4">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行政区划</w:t>
                  </w:r>
                </w:p>
              </w:tc>
              <w:tc>
                <w:tcPr>
                  <w:tcW w:w="935" w:type="pct"/>
                  <w:noWrap w:val="0"/>
                  <w:vAlign w:val="center"/>
                </w:tcPr>
                <w:p w14:paraId="5142B973">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String</w:t>
                  </w:r>
                </w:p>
              </w:tc>
              <w:tc>
                <w:tcPr>
                  <w:tcW w:w="769" w:type="pct"/>
                  <w:noWrap w:val="0"/>
                  <w:vAlign w:val="center"/>
                </w:tcPr>
                <w:p w14:paraId="4BE56780">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7"/>
                      <w:sz w:val="24"/>
                      <w:szCs w:val="24"/>
                      <w:highlight w:val="none"/>
                    </w:rPr>
                    <w:t>[1,6]</w:t>
                  </w:r>
                </w:p>
              </w:tc>
              <w:tc>
                <w:tcPr>
                  <w:tcW w:w="968" w:type="pct"/>
                  <w:noWrap w:val="0"/>
                  <w:vAlign w:val="center"/>
                </w:tcPr>
                <w:p w14:paraId="0F62C1C9">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0A2CDF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154" w:type="pct"/>
                  <w:noWrap w:val="0"/>
                  <w:vAlign w:val="center"/>
                </w:tcPr>
                <w:p w14:paraId="2B92615C">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CfmDate</w:t>
                  </w:r>
                </w:p>
              </w:tc>
              <w:tc>
                <w:tcPr>
                  <w:tcW w:w="1171" w:type="pct"/>
                  <w:noWrap w:val="0"/>
                  <w:vAlign w:val="center"/>
                </w:tcPr>
                <w:p w14:paraId="65BC7E31">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缴款日期</w:t>
                  </w:r>
                </w:p>
              </w:tc>
              <w:tc>
                <w:tcPr>
                  <w:tcW w:w="935" w:type="pct"/>
                  <w:noWrap w:val="0"/>
                  <w:vAlign w:val="center"/>
                </w:tcPr>
                <w:p w14:paraId="76283910">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Date</w:t>
                  </w:r>
                </w:p>
              </w:tc>
              <w:tc>
                <w:tcPr>
                  <w:tcW w:w="769" w:type="pct"/>
                  <w:noWrap w:val="0"/>
                  <w:vAlign w:val="center"/>
                </w:tcPr>
                <w:p w14:paraId="70B36B67">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8</w:t>
                  </w:r>
                </w:p>
              </w:tc>
              <w:tc>
                <w:tcPr>
                  <w:tcW w:w="968" w:type="pct"/>
                  <w:noWrap w:val="0"/>
                  <w:vAlign w:val="center"/>
                </w:tcPr>
                <w:p w14:paraId="2A97EA64">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40ED945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154" w:type="pct"/>
                  <w:noWrap w:val="0"/>
                  <w:vAlign w:val="center"/>
                </w:tcPr>
                <w:p w14:paraId="62B92FFD">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CfmTime</w:t>
                  </w:r>
                </w:p>
              </w:tc>
              <w:tc>
                <w:tcPr>
                  <w:tcW w:w="1171" w:type="pct"/>
                  <w:noWrap w:val="0"/>
                  <w:vAlign w:val="center"/>
                </w:tcPr>
                <w:p w14:paraId="02804E92">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5"/>
                      <w:sz w:val="24"/>
                      <w:szCs w:val="24"/>
                      <w:highlight w:val="none"/>
                    </w:rPr>
                    <w:t>缴款时间</w:t>
                  </w:r>
                </w:p>
              </w:tc>
              <w:tc>
                <w:tcPr>
                  <w:tcW w:w="935" w:type="pct"/>
                  <w:noWrap w:val="0"/>
                  <w:vAlign w:val="center"/>
                </w:tcPr>
                <w:p w14:paraId="1C07386A">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Time</w:t>
                  </w:r>
                </w:p>
              </w:tc>
              <w:tc>
                <w:tcPr>
                  <w:tcW w:w="769" w:type="pct"/>
                  <w:noWrap w:val="0"/>
                  <w:vAlign w:val="center"/>
                </w:tcPr>
                <w:p w14:paraId="52531EE3">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6</w:t>
                  </w:r>
                </w:p>
              </w:tc>
              <w:tc>
                <w:tcPr>
                  <w:tcW w:w="968" w:type="pct"/>
                  <w:noWrap w:val="0"/>
                  <w:vAlign w:val="center"/>
                </w:tcPr>
                <w:p w14:paraId="48153795">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49B3A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0" w:hRule="atLeast"/>
              </w:trPr>
              <w:tc>
                <w:tcPr>
                  <w:tcW w:w="1154" w:type="pct"/>
                  <w:noWrap w:val="0"/>
                  <w:vAlign w:val="center"/>
                </w:tcPr>
                <w:p w14:paraId="4305B594">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ChgAgenCode</w:t>
                  </w:r>
                </w:p>
              </w:tc>
              <w:tc>
                <w:tcPr>
                  <w:tcW w:w="1171" w:type="pct"/>
                  <w:noWrap w:val="0"/>
                  <w:vAlign w:val="center"/>
                </w:tcPr>
                <w:p w14:paraId="2FE29FED">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执收单位编码</w:t>
                  </w:r>
                </w:p>
              </w:tc>
              <w:tc>
                <w:tcPr>
                  <w:tcW w:w="935" w:type="pct"/>
                  <w:noWrap w:val="0"/>
                  <w:vAlign w:val="center"/>
                </w:tcPr>
                <w:p w14:paraId="4146F6E3">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String</w:t>
                  </w:r>
                </w:p>
              </w:tc>
              <w:tc>
                <w:tcPr>
                  <w:tcW w:w="769" w:type="pct"/>
                  <w:noWrap w:val="0"/>
                  <w:vAlign w:val="center"/>
                </w:tcPr>
                <w:p w14:paraId="0410B278">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[1,30]</w:t>
                  </w:r>
                </w:p>
              </w:tc>
              <w:tc>
                <w:tcPr>
                  <w:tcW w:w="968" w:type="pct"/>
                  <w:noWrap w:val="0"/>
                  <w:vAlign w:val="center"/>
                </w:tcPr>
                <w:p w14:paraId="46BB970A">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27B7AE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154" w:type="pct"/>
                  <w:noWrap w:val="0"/>
                  <w:vAlign w:val="center"/>
                </w:tcPr>
                <w:p w14:paraId="696DEA1B">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ChgAgenName</w:t>
                  </w:r>
                </w:p>
              </w:tc>
              <w:tc>
                <w:tcPr>
                  <w:tcW w:w="1171" w:type="pct"/>
                  <w:noWrap w:val="0"/>
                  <w:vAlign w:val="center"/>
                </w:tcPr>
                <w:p w14:paraId="22F7C05A">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执收单位名称</w:t>
                  </w:r>
                </w:p>
              </w:tc>
              <w:tc>
                <w:tcPr>
                  <w:tcW w:w="935" w:type="pct"/>
                  <w:noWrap w:val="0"/>
                  <w:vAlign w:val="center"/>
                </w:tcPr>
                <w:p w14:paraId="789BF52A">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GBString</w:t>
                  </w:r>
                </w:p>
              </w:tc>
              <w:tc>
                <w:tcPr>
                  <w:tcW w:w="769" w:type="pct"/>
                  <w:noWrap w:val="0"/>
                  <w:vAlign w:val="center"/>
                </w:tcPr>
                <w:p w14:paraId="13B00F3F">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[1,120]</w:t>
                  </w:r>
                </w:p>
              </w:tc>
              <w:tc>
                <w:tcPr>
                  <w:tcW w:w="968" w:type="pct"/>
                  <w:noWrap w:val="0"/>
                  <w:vAlign w:val="center"/>
                </w:tcPr>
                <w:p w14:paraId="62CC5745">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77919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154" w:type="pct"/>
                  <w:noWrap w:val="0"/>
                  <w:vAlign w:val="center"/>
                </w:tcPr>
                <w:p w14:paraId="30E0178E">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BatchNo</w:t>
                  </w:r>
                </w:p>
              </w:tc>
              <w:tc>
                <w:tcPr>
                  <w:tcW w:w="1171" w:type="pct"/>
                  <w:noWrap w:val="0"/>
                  <w:vAlign w:val="center"/>
                </w:tcPr>
                <w:p w14:paraId="551CE34A">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划缴批次号</w:t>
                  </w:r>
                </w:p>
              </w:tc>
              <w:tc>
                <w:tcPr>
                  <w:tcW w:w="935" w:type="pct"/>
                  <w:noWrap w:val="0"/>
                  <w:vAlign w:val="center"/>
                </w:tcPr>
                <w:p w14:paraId="6E3FA532">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String</w:t>
                  </w:r>
                </w:p>
              </w:tc>
              <w:tc>
                <w:tcPr>
                  <w:tcW w:w="769" w:type="pct"/>
                  <w:noWrap w:val="0"/>
                  <w:vAlign w:val="center"/>
                </w:tcPr>
                <w:p w14:paraId="19799596">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[1,25]</w:t>
                  </w:r>
                </w:p>
              </w:tc>
              <w:tc>
                <w:tcPr>
                  <w:tcW w:w="968" w:type="pct"/>
                  <w:noWrap w:val="0"/>
                  <w:vAlign w:val="center"/>
                </w:tcPr>
                <w:p w14:paraId="36D49D6F">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346F066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154" w:type="pct"/>
                  <w:noWrap w:val="0"/>
                  <w:vAlign w:val="center"/>
                </w:tcPr>
                <w:p w14:paraId="1C1D62BC">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PackNo</w:t>
                  </w:r>
                </w:p>
              </w:tc>
              <w:tc>
                <w:tcPr>
                  <w:tcW w:w="1171" w:type="pct"/>
                  <w:noWrap w:val="0"/>
                  <w:vAlign w:val="center"/>
                </w:tcPr>
                <w:p w14:paraId="06ED80F0">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包流水号</w:t>
                  </w:r>
                </w:p>
              </w:tc>
              <w:tc>
                <w:tcPr>
                  <w:tcW w:w="935" w:type="pct"/>
                  <w:noWrap w:val="0"/>
                  <w:vAlign w:val="center"/>
                </w:tcPr>
                <w:p w14:paraId="1134FAAB">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Nstring</w:t>
                  </w:r>
                </w:p>
              </w:tc>
              <w:tc>
                <w:tcPr>
                  <w:tcW w:w="769" w:type="pct"/>
                  <w:noWrap w:val="0"/>
                  <w:vAlign w:val="center"/>
                </w:tcPr>
                <w:p w14:paraId="366BE67D">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[1,32]</w:t>
                  </w:r>
                </w:p>
              </w:tc>
              <w:tc>
                <w:tcPr>
                  <w:tcW w:w="968" w:type="pct"/>
                  <w:noWrap w:val="0"/>
                  <w:vAlign w:val="center"/>
                </w:tcPr>
                <w:p w14:paraId="24E35712">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7FE8AE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9" w:hRule="atLeast"/>
              </w:trPr>
              <w:tc>
                <w:tcPr>
                  <w:tcW w:w="1154" w:type="pct"/>
                  <w:noWrap w:val="0"/>
                  <w:vAlign w:val="center"/>
                </w:tcPr>
                <w:p w14:paraId="1B4BBB4F">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30F0B4FF">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ChildPackNum</w:t>
                  </w:r>
                </w:p>
              </w:tc>
              <w:tc>
                <w:tcPr>
                  <w:tcW w:w="1171" w:type="pct"/>
                  <w:noWrap w:val="0"/>
                  <w:vAlign w:val="center"/>
                </w:tcPr>
                <w:p w14:paraId="7516CE07">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312CBA35">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子包总数</w:t>
                  </w:r>
                </w:p>
              </w:tc>
              <w:tc>
                <w:tcPr>
                  <w:tcW w:w="935" w:type="pct"/>
                  <w:noWrap w:val="0"/>
                  <w:vAlign w:val="center"/>
                </w:tcPr>
                <w:p w14:paraId="0DA3E75E">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0D34B438">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Integer</w:t>
                  </w:r>
                </w:p>
              </w:tc>
              <w:tc>
                <w:tcPr>
                  <w:tcW w:w="769" w:type="pct"/>
                  <w:noWrap w:val="0"/>
                  <w:vAlign w:val="center"/>
                </w:tcPr>
                <w:p w14:paraId="2C2E4EED">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tc>
              <w:tc>
                <w:tcPr>
                  <w:tcW w:w="968" w:type="pct"/>
                  <w:noWrap w:val="0"/>
                  <w:vAlign w:val="center"/>
                </w:tcPr>
                <w:p w14:paraId="17F1EA8E">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41437D17">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728A97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9" w:hRule="atLeast"/>
              </w:trPr>
              <w:tc>
                <w:tcPr>
                  <w:tcW w:w="1154" w:type="pct"/>
                  <w:noWrap w:val="0"/>
                  <w:vAlign w:val="center"/>
                </w:tcPr>
                <w:p w14:paraId="1BE67948">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64ACD48C">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CurPackNo</w:t>
                  </w:r>
                </w:p>
              </w:tc>
              <w:tc>
                <w:tcPr>
                  <w:tcW w:w="1171" w:type="pct"/>
                  <w:noWrap w:val="0"/>
                  <w:vAlign w:val="center"/>
                </w:tcPr>
                <w:p w14:paraId="44881FC7">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379E6F82">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本包序号</w:t>
                  </w:r>
                </w:p>
              </w:tc>
              <w:tc>
                <w:tcPr>
                  <w:tcW w:w="935" w:type="pct"/>
                  <w:noWrap w:val="0"/>
                  <w:vAlign w:val="center"/>
                </w:tcPr>
                <w:p w14:paraId="776DC289">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p w14:paraId="2691B65B">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Integer</w:t>
                  </w:r>
                </w:p>
              </w:tc>
              <w:tc>
                <w:tcPr>
                  <w:tcW w:w="769" w:type="pct"/>
                  <w:noWrap w:val="0"/>
                  <w:vAlign w:val="center"/>
                </w:tcPr>
                <w:p w14:paraId="04A287A4">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tc>
              <w:tc>
                <w:tcPr>
                  <w:tcW w:w="968" w:type="pct"/>
                  <w:noWrap w:val="0"/>
                  <w:vAlign w:val="center"/>
                </w:tcPr>
                <w:p w14:paraId="70451BA5">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2C9C2E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0" w:hRule="atLeast"/>
              </w:trPr>
              <w:tc>
                <w:tcPr>
                  <w:tcW w:w="1154" w:type="pct"/>
                  <w:noWrap w:val="0"/>
                  <w:vAlign w:val="center"/>
                </w:tcPr>
                <w:p w14:paraId="78D1149E">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TotalCount</w:t>
                  </w:r>
                </w:p>
              </w:tc>
              <w:tc>
                <w:tcPr>
                  <w:tcW w:w="1171" w:type="pct"/>
                  <w:noWrap w:val="0"/>
                  <w:vAlign w:val="center"/>
                </w:tcPr>
                <w:p w14:paraId="5F3C7E2B">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总笔数</w:t>
                  </w:r>
                </w:p>
              </w:tc>
              <w:tc>
                <w:tcPr>
                  <w:tcW w:w="935" w:type="pct"/>
                  <w:noWrap w:val="0"/>
                  <w:vAlign w:val="center"/>
                </w:tcPr>
                <w:p w14:paraId="0083668A">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Integer</w:t>
                  </w:r>
                </w:p>
              </w:tc>
              <w:tc>
                <w:tcPr>
                  <w:tcW w:w="769" w:type="pct"/>
                  <w:noWrap w:val="0"/>
                  <w:vAlign w:val="center"/>
                </w:tcPr>
                <w:p w14:paraId="5EFBCE23">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tc>
              <w:tc>
                <w:tcPr>
                  <w:tcW w:w="968" w:type="pct"/>
                  <w:noWrap w:val="0"/>
                  <w:vAlign w:val="center"/>
                </w:tcPr>
                <w:p w14:paraId="1521769F">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322604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79" w:hRule="atLeast"/>
              </w:trPr>
              <w:tc>
                <w:tcPr>
                  <w:tcW w:w="1154" w:type="pct"/>
                  <w:noWrap w:val="0"/>
                  <w:vAlign w:val="center"/>
                </w:tcPr>
                <w:p w14:paraId="082C9239">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CurCount</w:t>
                  </w:r>
                </w:p>
              </w:tc>
              <w:tc>
                <w:tcPr>
                  <w:tcW w:w="1171" w:type="pct"/>
                  <w:noWrap w:val="0"/>
                  <w:vAlign w:val="center"/>
                </w:tcPr>
                <w:p w14:paraId="3A8C31DA">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本次发送笔数</w:t>
                  </w:r>
                </w:p>
              </w:tc>
              <w:tc>
                <w:tcPr>
                  <w:tcW w:w="935" w:type="pct"/>
                  <w:noWrap w:val="0"/>
                  <w:vAlign w:val="center"/>
                </w:tcPr>
                <w:p w14:paraId="4956E7F6">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3"/>
                      <w:sz w:val="24"/>
                      <w:szCs w:val="24"/>
                      <w:highlight w:val="none"/>
                    </w:rPr>
                    <w:t>Integer</w:t>
                  </w:r>
                </w:p>
              </w:tc>
              <w:tc>
                <w:tcPr>
                  <w:tcW w:w="769" w:type="pct"/>
                  <w:noWrap w:val="0"/>
                  <w:vAlign w:val="center"/>
                </w:tcPr>
                <w:p w14:paraId="39B90030">
                  <w:pPr>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p>
              </w:tc>
              <w:tc>
                <w:tcPr>
                  <w:tcW w:w="968" w:type="pct"/>
                  <w:noWrap w:val="0"/>
                  <w:vAlign w:val="center"/>
                </w:tcPr>
                <w:p w14:paraId="55DE2B44">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M</w:t>
                  </w:r>
                </w:p>
              </w:tc>
            </w:tr>
            <w:tr w14:paraId="62D275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9" w:hRule="atLeast"/>
              </w:trPr>
              <w:tc>
                <w:tcPr>
                  <w:tcW w:w="1154" w:type="pct"/>
                  <w:noWrap w:val="0"/>
                  <w:vAlign w:val="center"/>
                </w:tcPr>
                <w:p w14:paraId="5201590F">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Hold1</w:t>
                  </w:r>
                </w:p>
              </w:tc>
              <w:tc>
                <w:tcPr>
                  <w:tcW w:w="1171" w:type="pct"/>
                  <w:noWrap w:val="0"/>
                  <w:vAlign w:val="center"/>
                </w:tcPr>
                <w:p w14:paraId="367E0B30">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预留字段</w:t>
                  </w:r>
                </w:p>
              </w:tc>
              <w:tc>
                <w:tcPr>
                  <w:tcW w:w="935" w:type="pct"/>
                  <w:noWrap w:val="0"/>
                  <w:vAlign w:val="center"/>
                </w:tcPr>
                <w:p w14:paraId="418B591E">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GBString</w:t>
                  </w:r>
                </w:p>
              </w:tc>
              <w:tc>
                <w:tcPr>
                  <w:tcW w:w="769" w:type="pct"/>
                  <w:noWrap w:val="0"/>
                  <w:vAlign w:val="center"/>
                </w:tcPr>
                <w:p w14:paraId="19F2AA3E">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[1,100]</w:t>
                  </w:r>
                </w:p>
              </w:tc>
              <w:tc>
                <w:tcPr>
                  <w:tcW w:w="968" w:type="pct"/>
                  <w:noWrap w:val="0"/>
                  <w:vAlign w:val="center"/>
                </w:tcPr>
                <w:p w14:paraId="730C29A0">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0</w:t>
                  </w:r>
                </w:p>
              </w:tc>
            </w:tr>
            <w:tr w14:paraId="2AF4F7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85" w:hRule="atLeast"/>
              </w:trPr>
              <w:tc>
                <w:tcPr>
                  <w:tcW w:w="1154" w:type="pct"/>
                  <w:noWrap w:val="0"/>
                  <w:vAlign w:val="center"/>
                </w:tcPr>
                <w:p w14:paraId="4AE1F951">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Hold2</w:t>
                  </w:r>
                </w:p>
              </w:tc>
              <w:tc>
                <w:tcPr>
                  <w:tcW w:w="1171" w:type="pct"/>
                  <w:noWrap w:val="0"/>
                  <w:vAlign w:val="center"/>
                </w:tcPr>
                <w:p w14:paraId="233FE047">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2"/>
                      <w:sz w:val="24"/>
                      <w:szCs w:val="24"/>
                      <w:highlight w:val="none"/>
                    </w:rPr>
                    <w:t>预留字段</w:t>
                  </w:r>
                </w:p>
              </w:tc>
              <w:tc>
                <w:tcPr>
                  <w:tcW w:w="935" w:type="pct"/>
                  <w:noWrap w:val="0"/>
                  <w:vAlign w:val="center"/>
                </w:tcPr>
                <w:p w14:paraId="3274C3D4">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1"/>
                      <w:sz w:val="24"/>
                      <w:szCs w:val="24"/>
                      <w:highlight w:val="none"/>
                    </w:rPr>
                    <w:t>GBString</w:t>
                  </w:r>
                </w:p>
              </w:tc>
              <w:tc>
                <w:tcPr>
                  <w:tcW w:w="769" w:type="pct"/>
                  <w:noWrap w:val="0"/>
                  <w:vAlign w:val="center"/>
                </w:tcPr>
                <w:p w14:paraId="25E5DF71">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pacing w:val="-6"/>
                      <w:sz w:val="24"/>
                      <w:szCs w:val="24"/>
                      <w:highlight w:val="none"/>
                    </w:rPr>
                    <w:t>[1,100]</w:t>
                  </w:r>
                </w:p>
              </w:tc>
              <w:tc>
                <w:tcPr>
                  <w:tcW w:w="968" w:type="pct"/>
                  <w:noWrap w:val="0"/>
                  <w:vAlign w:val="center"/>
                </w:tcPr>
                <w:p w14:paraId="4D2D60F4">
                  <w:pPr>
                    <w:pStyle w:val="60"/>
                    <w:keepNext w:val="0"/>
                    <w:keepLines w:val="0"/>
                    <w:pageBreakBefore w:val="0"/>
                    <w:widowControl w:val="0"/>
                    <w:kinsoku/>
                    <w:wordWrap/>
                    <w:overflowPunct/>
                    <w:topLinePunct w:val="0"/>
                    <w:autoSpaceDE/>
                    <w:autoSpaceDN/>
                    <w:bidi w:val="0"/>
                    <w:adjustRightInd/>
                    <w:snapToGrid/>
                    <w:spacing w:line="240" w:lineRule="auto"/>
                    <w:ind w:left="0" w:firstLine="0" w:firstLineChars="0"/>
                    <w:jc w:val="center"/>
                    <w:textAlignment w:val="auto"/>
                    <w:rPr>
                      <w:rFonts w:hint="eastAsia" w:ascii="宋体" w:hAnsi="宋体" w:eastAsia="宋体" w:cs="宋体"/>
                      <w:color w:val="000000"/>
                      <w:sz w:val="24"/>
                      <w:szCs w:val="24"/>
                      <w:highlight w:val="none"/>
                    </w:rPr>
                  </w:pPr>
                  <w:r>
                    <w:rPr>
                      <w:rFonts w:hint="eastAsia" w:ascii="宋体" w:hAnsi="宋体" w:eastAsia="宋体" w:cs="宋体"/>
                      <w:color w:val="000000"/>
                      <w:sz w:val="24"/>
                      <w:szCs w:val="24"/>
                      <w:highlight w:val="none"/>
                    </w:rPr>
                    <w:t>0</w:t>
                  </w:r>
                </w:p>
              </w:tc>
            </w:tr>
          </w:tbl>
          <w:p w14:paraId="6314FA1B">
            <w:pPr>
              <w:pStyle w:val="5"/>
              <w:numPr>
                <w:ilvl w:val="3"/>
                <w:numId w:val="0"/>
              </w:numPr>
              <w:tabs>
                <w:tab w:val="clear" w:pos="425"/>
              </w:tabs>
              <w:bidi w:val="0"/>
              <w:ind w:left="0" w:leftChars="0" w:firstLine="0" w:firstLineChars="0"/>
            </w:pPr>
            <w:r>
              <w:rPr>
                <w:rFonts w:hint="eastAsia" w:ascii="Cambria" w:hAnsi="Cambria" w:eastAsia="宋体" w:cs="Times New Roman"/>
                <w:b/>
                <w:kern w:val="0"/>
                <w:sz w:val="24"/>
                <w:szCs w:val="24"/>
                <w:lang w:val="en-US" w:eastAsia="zh-CN" w:bidi="ar-SA"/>
              </w:rPr>
              <w:t>8.1.1.12</w:t>
            </w:r>
            <w:r>
              <w:rPr>
                <w:rFonts w:hint="eastAsia"/>
              </w:rPr>
              <w:t>纪委监察委</w:t>
            </w:r>
            <w:r>
              <w:rPr>
                <w:rFonts w:hint="eastAsia"/>
                <w:lang w:val="en-US" w:eastAsia="zh-CN"/>
              </w:rPr>
              <w:t>自主直缴功能</w:t>
            </w:r>
          </w:p>
          <w:p w14:paraId="08912629">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0" w:rightChars="0"/>
              <w:jc w:val="both"/>
              <w:textAlignment w:val="auto"/>
              <w:outlineLvl w:val="9"/>
              <w:rPr>
                <w:rFonts w:hint="eastAsia"/>
                <w:color w:val="000000"/>
                <w:sz w:val="24"/>
                <w:szCs w:val="24"/>
                <w:highlight w:val="none"/>
                <w:lang w:val="en-US" w:eastAsia="zh-CN"/>
              </w:rPr>
            </w:pPr>
            <w:r>
              <w:rPr>
                <w:rFonts w:hint="eastAsia"/>
                <w:color w:val="000000"/>
                <w:sz w:val="24"/>
                <w:szCs w:val="24"/>
                <w:highlight w:val="none"/>
                <w:lang w:val="en-US" w:eastAsia="zh-CN"/>
              </w:rPr>
              <w:t>目前海南省、市县各纪委监委，在2021年底根据业务部门要求，单位子账号已经停止使用，因上缴收入金额较小，各纪委监委不能正常立案，导致该类型业务不能正常应收尽收为财政非税收入。根据以上情况，需要实现缴款人能自主直缴进入财政专户的功能。在海易办APP（小程序），设置纪委监委上缴国库栏目；只需要三步即可完成缴费。</w:t>
            </w:r>
          </w:p>
          <w:p w14:paraId="789F8DDA">
            <w:pPr>
              <w:pStyle w:val="6"/>
              <w:numPr>
                <w:ilvl w:val="4"/>
                <w:numId w:val="0"/>
              </w:numPr>
              <w:tabs>
                <w:tab w:val="clear" w:pos="425"/>
              </w:tabs>
              <w:bidi w:val="0"/>
              <w:ind w:left="480" w:leftChars="0" w:firstLine="0" w:firstLineChars="0"/>
              <w:rPr>
                <w:rFonts w:hint="eastAsia"/>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8.1.1.12.1</w:t>
            </w:r>
            <w:r>
              <w:rPr>
                <w:rFonts w:hint="eastAsia"/>
                <w:color w:val="000000"/>
                <w:highlight w:val="none"/>
                <w:lang w:val="en-US" w:eastAsia="zh-CN"/>
              </w:rPr>
              <w:t>录入缴款信息</w:t>
            </w:r>
          </w:p>
          <w:p w14:paraId="0B9B4324">
            <w:pPr>
              <w:tabs>
                <w:tab w:val="left" w:pos="0"/>
              </w:tabs>
              <w:rPr>
                <w:rFonts w:hint="eastAsia"/>
                <w:color w:val="000000"/>
                <w:highlight w:val="none"/>
                <w:lang w:val="en-US" w:eastAsia="zh-CN"/>
              </w:rPr>
            </w:pPr>
            <w:r>
              <w:rPr>
                <w:rFonts w:hint="eastAsia"/>
                <w:color w:val="000000"/>
                <w:highlight w:val="none"/>
                <w:lang w:val="en-US" w:eastAsia="zh-CN"/>
              </w:rPr>
              <w:t>进入纪委监委上库国库栏目，缴款人可自主录入缴款信息，其中，‘区划’为必选，选定区划即默认当前区划对应的纪委监委，‘金额’项必填，‘缴款人’可不填，系统默认为执收单位名称，‘手机号’在需要票据时要填写，核对页面信息确认无误后点击【提交】按钮。</w:t>
            </w:r>
          </w:p>
          <w:p w14:paraId="2507F025">
            <w:pPr>
              <w:pStyle w:val="6"/>
              <w:numPr>
                <w:ilvl w:val="4"/>
                <w:numId w:val="0"/>
              </w:numPr>
              <w:tabs>
                <w:tab w:val="clear" w:pos="425"/>
              </w:tabs>
              <w:bidi w:val="0"/>
              <w:ind w:left="480" w:leftChars="0" w:firstLine="0" w:firstLineChars="0"/>
              <w:rPr>
                <w:rFonts w:hint="eastAsia"/>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8.1.1.12.2</w:t>
            </w:r>
            <w:r>
              <w:rPr>
                <w:rFonts w:hint="eastAsia"/>
                <w:color w:val="000000"/>
                <w:highlight w:val="none"/>
                <w:lang w:val="en-US" w:eastAsia="zh-CN"/>
              </w:rPr>
              <w:t>支付缴款</w:t>
            </w:r>
          </w:p>
          <w:p w14:paraId="256AF95D">
            <w:pPr>
              <w:tabs>
                <w:tab w:val="left" w:pos="0"/>
              </w:tabs>
              <w:rPr>
                <w:rFonts w:hint="eastAsia"/>
                <w:color w:val="000000"/>
                <w:highlight w:val="none"/>
                <w:lang w:val="en-US" w:eastAsia="zh-CN"/>
              </w:rPr>
            </w:pPr>
            <w:r>
              <w:rPr>
                <w:rFonts w:hint="eastAsia"/>
                <w:color w:val="000000"/>
                <w:highlight w:val="none"/>
                <w:lang w:val="en-US" w:eastAsia="zh-CN"/>
              </w:rPr>
              <w:t>缴款信息提交后，进入缴款详情界面，一体化非税根据缴款人提交的信息，返回缴款码，以及支付二维码，缴款人可直接点击‘确认并支付’按钮，进入光大云缴费渠道，选择微信或支付宝完成支付，也可识别或扫描二维码完成支付。</w:t>
            </w:r>
          </w:p>
          <w:p w14:paraId="6F4D6916">
            <w:pPr>
              <w:pStyle w:val="6"/>
              <w:numPr>
                <w:ilvl w:val="4"/>
                <w:numId w:val="0"/>
              </w:numPr>
              <w:tabs>
                <w:tab w:val="clear" w:pos="425"/>
              </w:tabs>
              <w:bidi w:val="0"/>
              <w:ind w:left="480" w:leftChars="0" w:firstLine="0" w:firstLineChars="0"/>
              <w:rPr>
                <w:rFonts w:hint="eastAsia"/>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8.1.1.12.3</w:t>
            </w:r>
            <w:r>
              <w:rPr>
                <w:rFonts w:hint="eastAsia"/>
                <w:color w:val="000000"/>
                <w:highlight w:val="none"/>
                <w:lang w:val="en-US" w:eastAsia="zh-CN"/>
              </w:rPr>
              <w:t>推送缴款结果</w:t>
            </w:r>
          </w:p>
          <w:p w14:paraId="5E05DDEC">
            <w:pPr>
              <w:tabs>
                <w:tab w:val="left" w:pos="0"/>
              </w:tabs>
              <w:rPr>
                <w:rFonts w:hint="eastAsia"/>
                <w:color w:val="000000"/>
                <w:highlight w:val="none"/>
                <w:lang w:val="en-US" w:eastAsia="zh-CN"/>
              </w:rPr>
            </w:pPr>
            <w:r>
              <w:rPr>
                <w:rFonts w:hint="eastAsia"/>
                <w:color w:val="000000"/>
                <w:highlight w:val="none"/>
                <w:lang w:val="en-US" w:eastAsia="zh-CN"/>
              </w:rPr>
              <w:t>一体化非税根据支付成功状态，开具电子缴款书，推送回缴款人手机端，缴款人可根据指引下载电子缴款书或扫码页面二信码下载电子缴款书。</w:t>
            </w:r>
          </w:p>
          <w:p w14:paraId="023984F9">
            <w:pPr>
              <w:pStyle w:val="6"/>
              <w:numPr>
                <w:ilvl w:val="4"/>
                <w:numId w:val="0"/>
              </w:numPr>
              <w:tabs>
                <w:tab w:val="clear" w:pos="425"/>
              </w:tabs>
              <w:bidi w:val="0"/>
              <w:ind w:left="480" w:leftChars="0" w:firstLine="0" w:firstLineChars="0"/>
              <w:rPr>
                <w:rFonts w:hint="eastAsia"/>
                <w:color w:val="000000"/>
                <w:highlight w:val="none"/>
                <w:lang w:val="en-US" w:eastAsia="zh-CN"/>
              </w:rPr>
            </w:pPr>
            <w:r>
              <w:rPr>
                <w:rFonts w:hint="eastAsia" w:ascii="Times New Roman" w:hAnsi="Times New Roman" w:eastAsia="宋体" w:cs="Times New Roman"/>
                <w:b w:val="0"/>
                <w:color w:val="000000"/>
                <w:kern w:val="0"/>
                <w:sz w:val="24"/>
                <w:szCs w:val="24"/>
                <w:lang w:val="en-US" w:eastAsia="zh-CN" w:bidi="ar-SA"/>
              </w:rPr>
              <w:t>8.1.1.12.4</w:t>
            </w:r>
            <w:r>
              <w:rPr>
                <w:rFonts w:hint="eastAsia"/>
                <w:color w:val="000000"/>
                <w:highlight w:val="none"/>
                <w:lang w:val="en-US" w:eastAsia="zh-CN"/>
              </w:rPr>
              <w:t>查看非税收入</w:t>
            </w:r>
          </w:p>
          <w:p w14:paraId="2A128365">
            <w:pPr>
              <w:tabs>
                <w:tab w:val="left" w:pos="0"/>
              </w:tabs>
              <w:rPr>
                <w:rFonts w:hint="eastAsia"/>
                <w:color w:val="000000"/>
                <w:highlight w:val="none"/>
                <w:lang w:val="en-US" w:eastAsia="zh-CN"/>
              </w:rPr>
            </w:pPr>
            <w:r>
              <w:rPr>
                <w:rFonts w:hint="eastAsia"/>
                <w:color w:val="000000"/>
                <w:highlight w:val="none"/>
                <w:lang w:val="en-US" w:eastAsia="zh-CN"/>
              </w:rPr>
              <w:t>各纪委监委，根据业务需要登录预算一体化非税系统，查看各级单位的收入情况。</w:t>
            </w:r>
          </w:p>
          <w:p w14:paraId="31E98463">
            <w:pPr>
              <w:pStyle w:val="5"/>
              <w:numPr>
                <w:ilvl w:val="3"/>
                <w:numId w:val="0"/>
              </w:numPr>
              <w:tabs>
                <w:tab w:val="clear" w:pos="425"/>
              </w:tabs>
              <w:bidi w:val="0"/>
              <w:ind w:left="480" w:leftChars="0" w:firstLine="0" w:firstLineChars="0"/>
              <w:rPr>
                <w:color w:val="000000"/>
                <w:highlight w:val="none"/>
              </w:rPr>
            </w:pPr>
            <w:r>
              <w:rPr>
                <w:rFonts w:hint="eastAsia" w:ascii="Cambria" w:hAnsi="Cambria" w:eastAsia="宋体" w:cs="Times New Roman"/>
                <w:b/>
                <w:color w:val="000000"/>
                <w:kern w:val="0"/>
                <w:sz w:val="24"/>
                <w:szCs w:val="24"/>
                <w:lang w:val="en-US" w:eastAsia="zh-CN" w:bidi="ar-SA"/>
              </w:rPr>
              <w:t>8.1.1.13</w:t>
            </w:r>
            <w:r>
              <w:rPr>
                <w:rFonts w:hint="eastAsia"/>
                <w:color w:val="000000"/>
                <w:highlight w:val="none"/>
                <w:lang w:val="en-US" w:eastAsia="zh-CN"/>
              </w:rPr>
              <w:t>缴费业务优化</w:t>
            </w:r>
          </w:p>
          <w:p w14:paraId="6B83F063">
            <w:pPr>
              <w:pStyle w:val="6"/>
              <w:numPr>
                <w:ilvl w:val="4"/>
                <w:numId w:val="0"/>
              </w:numPr>
              <w:tabs>
                <w:tab w:val="clear" w:pos="425"/>
              </w:tabs>
              <w:bidi w:val="0"/>
              <w:ind w:left="480" w:leftChars="0" w:firstLine="0" w:firstLineChars="0"/>
              <w:rPr>
                <w:color w:val="000000"/>
                <w:highlight w:val="none"/>
              </w:rPr>
            </w:pPr>
            <w:r>
              <w:rPr>
                <w:rFonts w:hint="eastAsia" w:ascii="Times New Roman" w:hAnsi="Times New Roman" w:eastAsia="宋体" w:cs="Times New Roman"/>
                <w:b w:val="0"/>
                <w:color w:val="000000"/>
                <w:kern w:val="0"/>
                <w:sz w:val="24"/>
                <w:szCs w:val="24"/>
                <w:lang w:val="en-US" w:eastAsia="zh-CN" w:bidi="ar-SA"/>
              </w:rPr>
              <w:t>8.1.1.13.1</w:t>
            </w:r>
            <w:r>
              <w:rPr>
                <w:rFonts w:hint="eastAsia"/>
                <w:color w:val="000000"/>
                <w:highlight w:val="none"/>
              </w:rPr>
              <w:t>PC端批量下载票据</w:t>
            </w:r>
          </w:p>
          <w:p w14:paraId="6968E5E9">
            <w:pPr>
              <w:tabs>
                <w:tab w:val="left" w:pos="0"/>
              </w:tabs>
              <w:rPr>
                <w:rFonts w:hint="eastAsia"/>
                <w:color w:val="000000"/>
                <w:sz w:val="24"/>
                <w:szCs w:val="24"/>
                <w:highlight w:val="none"/>
                <w:lang w:val="en-US" w:eastAsia="zh-CN"/>
              </w:rPr>
            </w:pPr>
            <w:r>
              <w:rPr>
                <w:rFonts w:hint="eastAsia"/>
                <w:color w:val="000000"/>
                <w:highlight w:val="none"/>
                <w:lang w:val="en-US" w:eastAsia="zh-CN"/>
              </w:rPr>
              <w:t>提供批量下载功能，能够批量下载电子缴款书。</w:t>
            </w:r>
          </w:p>
          <w:p w14:paraId="7FD69D13">
            <w:pPr>
              <w:pStyle w:val="6"/>
              <w:numPr>
                <w:ilvl w:val="4"/>
                <w:numId w:val="0"/>
              </w:numPr>
              <w:tabs>
                <w:tab w:val="clear" w:pos="425"/>
              </w:tabs>
              <w:bidi w:val="0"/>
              <w:ind w:left="480" w:leftChars="0" w:firstLine="0" w:firstLineChars="0"/>
              <w:rPr>
                <w:color w:val="000000"/>
                <w:highlight w:val="none"/>
              </w:rPr>
            </w:pPr>
            <w:r>
              <w:rPr>
                <w:rFonts w:hint="eastAsia" w:ascii="Times New Roman" w:hAnsi="Times New Roman" w:eastAsia="宋体" w:cs="Times New Roman"/>
                <w:b w:val="0"/>
                <w:color w:val="000000"/>
                <w:kern w:val="0"/>
                <w:sz w:val="24"/>
                <w:szCs w:val="24"/>
                <w:lang w:val="en-US" w:eastAsia="zh-CN" w:bidi="ar-SA"/>
              </w:rPr>
              <w:t>8.1.1.13.2</w:t>
            </w:r>
            <w:r>
              <w:rPr>
                <w:rFonts w:hint="eastAsia"/>
                <w:color w:val="000000"/>
                <w:highlight w:val="none"/>
              </w:rPr>
              <w:t>票据发送短信接口服务</w:t>
            </w:r>
          </w:p>
          <w:p w14:paraId="037B12AE">
            <w:pPr>
              <w:rPr>
                <w:rFonts w:hint="eastAsia"/>
                <w:color w:val="000000"/>
                <w:highlight w:val="none"/>
                <w:lang w:val="en-US" w:eastAsia="zh-CN"/>
              </w:rPr>
            </w:pPr>
            <w:r>
              <w:rPr>
                <w:rFonts w:hint="eastAsia"/>
                <w:color w:val="000000"/>
                <w:highlight w:val="none"/>
                <w:lang w:val="en-US" w:eastAsia="zh-CN"/>
              </w:rPr>
              <w:t>根据短信接口服务，实现定时发送开票信息给缴款人。</w:t>
            </w:r>
          </w:p>
          <w:p w14:paraId="466F7C49">
            <w:pPr>
              <w:pStyle w:val="6"/>
              <w:numPr>
                <w:ilvl w:val="4"/>
                <w:numId w:val="0"/>
              </w:numPr>
              <w:tabs>
                <w:tab w:val="clear" w:pos="425"/>
              </w:tabs>
              <w:bidi w:val="0"/>
              <w:ind w:left="480" w:leftChars="0" w:firstLine="0" w:firstLineChars="0"/>
              <w:rPr>
                <w:color w:val="000000"/>
                <w:highlight w:val="none"/>
              </w:rPr>
            </w:pPr>
            <w:r>
              <w:rPr>
                <w:rFonts w:hint="eastAsia" w:ascii="Times New Roman" w:hAnsi="Times New Roman" w:eastAsia="宋体" w:cs="Times New Roman"/>
                <w:b w:val="0"/>
                <w:color w:val="000000"/>
                <w:kern w:val="0"/>
                <w:sz w:val="24"/>
                <w:szCs w:val="24"/>
                <w:lang w:val="en-US" w:eastAsia="zh-CN" w:bidi="ar-SA"/>
              </w:rPr>
              <w:t>8.1.1.13.3</w:t>
            </w:r>
            <w:r>
              <w:rPr>
                <w:rFonts w:hint="eastAsia"/>
                <w:color w:val="000000"/>
                <w:highlight w:val="none"/>
                <w:lang w:val="en-US" w:eastAsia="zh-CN"/>
              </w:rPr>
              <w:t>邮件</w:t>
            </w:r>
            <w:r>
              <w:rPr>
                <w:rFonts w:hint="eastAsia"/>
                <w:color w:val="000000"/>
                <w:highlight w:val="none"/>
              </w:rPr>
              <w:t>发送短信接口服务</w:t>
            </w:r>
          </w:p>
          <w:p w14:paraId="6720C8B3">
            <w:pPr>
              <w:rPr>
                <w:rFonts w:hint="default"/>
                <w:color w:val="000000"/>
                <w:highlight w:val="none"/>
                <w:lang w:val="en-US" w:eastAsia="zh-CN"/>
              </w:rPr>
            </w:pPr>
            <w:r>
              <w:rPr>
                <w:rFonts w:hint="eastAsia"/>
                <w:color w:val="000000"/>
                <w:highlight w:val="none"/>
                <w:lang w:val="en-US" w:eastAsia="zh-CN"/>
              </w:rPr>
              <w:t>根据邮件接口服务，实现定时发送开票信息给缴款人。</w:t>
            </w:r>
          </w:p>
          <w:p w14:paraId="7E841BC8">
            <w:pPr>
              <w:pStyle w:val="6"/>
              <w:numPr>
                <w:ilvl w:val="4"/>
                <w:numId w:val="0"/>
              </w:numPr>
              <w:tabs>
                <w:tab w:val="clear" w:pos="425"/>
              </w:tabs>
              <w:bidi w:val="0"/>
              <w:ind w:left="480" w:leftChars="0" w:firstLine="0" w:firstLineChars="0"/>
              <w:rPr>
                <w:color w:val="000000"/>
                <w:highlight w:val="none"/>
              </w:rPr>
            </w:pPr>
            <w:r>
              <w:rPr>
                <w:rFonts w:hint="eastAsia" w:ascii="Times New Roman" w:hAnsi="Times New Roman" w:eastAsia="宋体" w:cs="Times New Roman"/>
                <w:b w:val="0"/>
                <w:color w:val="000000"/>
                <w:kern w:val="0"/>
                <w:sz w:val="24"/>
                <w:szCs w:val="24"/>
                <w:lang w:val="en-US" w:eastAsia="zh-CN" w:bidi="ar-SA"/>
              </w:rPr>
              <w:t>8.1.1.13.4</w:t>
            </w:r>
            <w:r>
              <w:rPr>
                <w:rFonts w:hint="eastAsia"/>
                <w:color w:val="000000"/>
                <w:highlight w:val="none"/>
              </w:rPr>
              <w:t>H5票据查询下载</w:t>
            </w:r>
          </w:p>
          <w:p w14:paraId="7330FD28">
            <w:pPr>
              <w:rPr>
                <w:rFonts w:hint="eastAsia"/>
                <w:color w:val="000000"/>
                <w:highlight w:val="none"/>
                <w:lang w:val="en-US" w:eastAsia="zh-CN"/>
              </w:rPr>
            </w:pPr>
            <w:r>
              <w:rPr>
                <w:rFonts w:hint="eastAsia"/>
                <w:color w:val="000000"/>
                <w:highlight w:val="none"/>
                <w:lang w:val="en-US" w:eastAsia="zh-CN"/>
              </w:rPr>
              <w:t>增加单独页面，能够进行票据展现，并能够下载到本地。</w:t>
            </w:r>
          </w:p>
          <w:p w14:paraId="44B21F21">
            <w:pPr>
              <w:pStyle w:val="5"/>
              <w:numPr>
                <w:ilvl w:val="3"/>
                <w:numId w:val="0"/>
              </w:numPr>
              <w:tabs>
                <w:tab w:val="clear" w:pos="425"/>
              </w:tabs>
              <w:bidi w:val="0"/>
              <w:ind w:left="480" w:leftChars="0" w:firstLine="0" w:firstLineChars="0"/>
              <w:rPr>
                <w:color w:val="000000"/>
                <w:highlight w:val="none"/>
              </w:rPr>
            </w:pPr>
            <w:r>
              <w:rPr>
                <w:rFonts w:hint="eastAsia" w:ascii="Cambria" w:hAnsi="Cambria" w:eastAsia="宋体" w:cs="Times New Roman"/>
                <w:b/>
                <w:color w:val="000000"/>
                <w:kern w:val="0"/>
                <w:sz w:val="24"/>
                <w:szCs w:val="24"/>
                <w:lang w:val="en-US" w:eastAsia="zh-CN" w:bidi="ar-SA"/>
              </w:rPr>
              <w:t>8.1.1.14</w:t>
            </w:r>
            <w:r>
              <w:rPr>
                <w:rFonts w:hint="eastAsia"/>
                <w:color w:val="000000"/>
                <w:highlight w:val="none"/>
              </w:rPr>
              <w:t>对外接口对接</w:t>
            </w:r>
          </w:p>
          <w:p w14:paraId="5249E638">
            <w:pPr>
              <w:pStyle w:val="6"/>
              <w:numPr>
                <w:ilvl w:val="4"/>
                <w:numId w:val="0"/>
              </w:numPr>
              <w:tabs>
                <w:tab w:val="clear" w:pos="425"/>
              </w:tabs>
              <w:bidi w:val="0"/>
              <w:ind w:left="480" w:leftChars="0" w:firstLine="0" w:firstLineChars="0"/>
              <w:rPr>
                <w:color w:val="000000"/>
                <w:highlight w:val="none"/>
              </w:rPr>
            </w:pPr>
            <w:bookmarkStart w:id="44" w:name="_Toc23412"/>
            <w:bookmarkStart w:id="45" w:name="_Toc28872"/>
            <w:r>
              <w:rPr>
                <w:rFonts w:hint="eastAsia" w:ascii="Times New Roman" w:hAnsi="Times New Roman" w:eastAsia="宋体" w:cs="Times New Roman"/>
                <w:b w:val="0"/>
                <w:color w:val="000000"/>
                <w:kern w:val="0"/>
                <w:sz w:val="24"/>
                <w:szCs w:val="24"/>
                <w:lang w:val="en-US" w:eastAsia="zh-CN" w:bidi="ar-SA"/>
              </w:rPr>
              <w:t>8.1.1.14.1</w:t>
            </w:r>
            <w:r>
              <w:rPr>
                <w:rFonts w:hint="eastAsia"/>
                <w:color w:val="000000"/>
                <w:highlight w:val="none"/>
              </w:rPr>
              <w:t>与税务系统对接改造</w:t>
            </w:r>
            <w:bookmarkEnd w:id="44"/>
          </w:p>
          <w:p w14:paraId="7863D9BA">
            <w:pPr>
              <w:pStyle w:val="9"/>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8.1.1.14.1.1</w:t>
            </w:r>
            <w:r>
              <w:rPr>
                <w:rFonts w:hint="eastAsia"/>
                <w:color w:val="000000"/>
              </w:rPr>
              <w:t>业务逻辑描述</w:t>
            </w:r>
          </w:p>
          <w:p w14:paraId="74AFD8D4">
            <w:pPr>
              <w:pStyle w:val="30"/>
              <w:rPr>
                <w:color w:val="000000"/>
                <w:highlight w:val="none"/>
              </w:rPr>
            </w:pPr>
            <w:r>
              <w:rPr>
                <w:rFonts w:hint="eastAsia" w:ascii="宋体" w:hAnsi="宋体"/>
                <w:color w:val="000000"/>
                <w:highlight w:val="none"/>
                <w:lang w:val="en-US" w:eastAsia="zh-CN"/>
              </w:rPr>
              <w:t>按照财政部国库司</w:t>
            </w:r>
            <w:r>
              <w:rPr>
                <w:rFonts w:ascii="宋体" w:hAnsi="宋体" w:cs="宋体"/>
                <w:color w:val="000000"/>
                <w:szCs w:val="24"/>
                <w:highlight w:val="none"/>
              </w:rPr>
              <w:t>电子凭证会计数据标准</w:t>
            </w:r>
            <w:r>
              <w:rPr>
                <w:rFonts w:hint="eastAsia" w:ascii="宋体" w:hAnsi="宋体" w:cs="宋体"/>
                <w:color w:val="000000"/>
                <w:szCs w:val="24"/>
                <w:highlight w:val="none"/>
                <w:lang w:val="en-US" w:eastAsia="zh-CN"/>
              </w:rPr>
              <w:t>要求</w:t>
            </w:r>
            <w:r>
              <w:rPr>
                <w:rFonts w:hint="eastAsia"/>
                <w:color w:val="000000"/>
                <w:highlight w:val="none"/>
              </w:rPr>
              <w:t>，实现</w:t>
            </w:r>
            <w:r>
              <w:rPr>
                <w:rFonts w:hint="eastAsia"/>
                <w:color w:val="000000"/>
                <w:highlight w:val="none"/>
                <w:lang w:eastAsia="zh-CN"/>
              </w:rPr>
              <w:t>非税收入征缴信息管理子系统</w:t>
            </w:r>
            <w:r>
              <w:rPr>
                <w:rFonts w:hint="eastAsia"/>
                <w:color w:val="000000"/>
                <w:highlight w:val="none"/>
              </w:rPr>
              <w:t>与税务系统的对接</w:t>
            </w:r>
            <w:r>
              <w:rPr>
                <w:rFonts w:hint="eastAsia"/>
                <w:color w:val="000000"/>
                <w:highlight w:val="none"/>
                <w:lang w:val="en-US" w:eastAsia="zh-CN"/>
              </w:rPr>
              <w:t>标准化改造</w:t>
            </w:r>
            <w:r>
              <w:rPr>
                <w:rFonts w:hint="eastAsia"/>
                <w:color w:val="000000"/>
                <w:highlight w:val="none"/>
              </w:rPr>
              <w:t>，执收单位开具税务缴款单收到缴款通知后，正常开具</w:t>
            </w:r>
            <w:r>
              <w:rPr>
                <w:rFonts w:hint="eastAsia"/>
                <w:color w:val="000000"/>
                <w:highlight w:val="none"/>
                <w:lang w:val="en-US" w:eastAsia="zh-CN"/>
              </w:rPr>
              <w:t>符合规范的</w:t>
            </w:r>
            <w:r>
              <w:rPr>
                <w:rFonts w:hint="eastAsia"/>
                <w:color w:val="000000"/>
                <w:highlight w:val="none"/>
              </w:rPr>
              <w:t>电子缴款书。</w:t>
            </w:r>
          </w:p>
          <w:p w14:paraId="50178D59">
            <w:pPr>
              <w:pStyle w:val="30"/>
              <w:rPr>
                <w:rFonts w:ascii="宋体" w:hAnsi="宋体"/>
                <w:color w:val="000000"/>
                <w:highlight w:val="none"/>
              </w:rPr>
            </w:pPr>
            <w:r>
              <w:rPr>
                <w:rFonts w:hint="eastAsia" w:ascii="宋体" w:hAnsi="宋体"/>
                <w:color w:val="000000"/>
                <w:highlight w:val="none"/>
              </w:rPr>
              <w:t>业务流程描述：</w:t>
            </w:r>
          </w:p>
          <w:p w14:paraId="0384DC05">
            <w:pPr>
              <w:pStyle w:val="30"/>
              <w:rPr>
                <w:rFonts w:ascii="宋体" w:hAnsi="宋体"/>
                <w:color w:val="000000"/>
                <w:highlight w:val="none"/>
              </w:rPr>
            </w:pPr>
            <w:r>
              <w:rPr>
                <w:rFonts w:hint="eastAsia" w:ascii="宋体" w:hAnsi="宋体"/>
                <w:color w:val="000000"/>
                <w:highlight w:val="none"/>
              </w:rPr>
              <w:t>1</w:t>
            </w:r>
            <w:r>
              <w:rPr>
                <w:rFonts w:ascii="宋体" w:hAnsi="宋体"/>
                <w:color w:val="000000"/>
                <w:highlight w:val="none"/>
              </w:rPr>
              <w:t>.</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开具税务缴款单</w:t>
            </w:r>
            <w:r>
              <w:rPr>
                <w:rFonts w:hint="eastAsia" w:ascii="宋体" w:hAnsi="宋体"/>
                <w:color w:val="000000"/>
                <w:highlight w:val="none"/>
              </w:rPr>
              <w:t>，发送</w:t>
            </w:r>
            <w:r>
              <w:rPr>
                <w:rFonts w:hint="eastAsia" w:ascii="宋体" w:hAnsi="宋体"/>
                <w:color w:val="000000"/>
                <w:highlight w:val="none"/>
                <w:lang w:val="en-US" w:eastAsia="zh-CN"/>
              </w:rPr>
              <w:t>缴费</w:t>
            </w:r>
            <w:r>
              <w:rPr>
                <w:rFonts w:hint="eastAsia" w:ascii="宋体" w:hAnsi="宋体"/>
                <w:color w:val="000000"/>
                <w:highlight w:val="none"/>
              </w:rPr>
              <w:t>信息到</w:t>
            </w:r>
            <w:r>
              <w:rPr>
                <w:rFonts w:hint="eastAsia" w:ascii="宋体" w:hAnsi="宋体"/>
                <w:color w:val="000000"/>
                <w:highlight w:val="none"/>
                <w:lang w:val="en-US" w:eastAsia="zh-CN"/>
              </w:rPr>
              <w:t>税务系统</w:t>
            </w:r>
            <w:r>
              <w:rPr>
                <w:rFonts w:hint="eastAsia" w:ascii="宋体" w:hAnsi="宋体"/>
                <w:color w:val="000000"/>
                <w:highlight w:val="none"/>
              </w:rPr>
              <w:t>；</w:t>
            </w:r>
          </w:p>
          <w:p w14:paraId="4D1FE95C">
            <w:pPr>
              <w:pStyle w:val="30"/>
              <w:rPr>
                <w:rFonts w:ascii="宋体" w:hAnsi="宋体"/>
                <w:color w:val="000000"/>
                <w:highlight w:val="none"/>
              </w:rPr>
            </w:pPr>
            <w:r>
              <w:rPr>
                <w:rFonts w:hint="eastAsia" w:ascii="宋体" w:hAnsi="宋体"/>
                <w:color w:val="000000"/>
                <w:highlight w:val="none"/>
              </w:rPr>
              <w:t>2</w:t>
            </w:r>
            <w:r>
              <w:rPr>
                <w:rFonts w:ascii="宋体" w:hAnsi="宋体"/>
                <w:color w:val="000000"/>
                <w:highlight w:val="none"/>
              </w:rPr>
              <w:t>.</w:t>
            </w:r>
            <w:r>
              <w:rPr>
                <w:rFonts w:hint="eastAsia" w:ascii="宋体" w:hAnsi="宋体"/>
                <w:color w:val="000000"/>
                <w:highlight w:val="none"/>
                <w:lang w:eastAsia="zh-CN"/>
              </w:rPr>
              <w:t>非税收入征缴信息管理子系统</w:t>
            </w:r>
            <w:r>
              <w:rPr>
                <w:rFonts w:hint="eastAsia" w:ascii="宋体" w:hAnsi="宋体"/>
                <w:color w:val="000000"/>
                <w:highlight w:val="none"/>
                <w:lang w:val="en-US" w:eastAsia="zh-CN"/>
              </w:rPr>
              <w:t>生成电子缴款书</w:t>
            </w:r>
            <w:r>
              <w:rPr>
                <w:rFonts w:hint="eastAsia" w:ascii="宋体" w:hAnsi="宋体"/>
                <w:color w:val="000000"/>
                <w:highlight w:val="none"/>
              </w:rPr>
              <w:t>。</w:t>
            </w:r>
          </w:p>
          <w:p w14:paraId="477FF40E">
            <w:pPr>
              <w:pStyle w:val="9"/>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8.1.1.14.1.2</w:t>
            </w:r>
            <w:r>
              <w:rPr>
                <w:rFonts w:hint="eastAsia"/>
                <w:color w:val="000000"/>
              </w:rPr>
              <w:t>数据流定义</w:t>
            </w:r>
          </w:p>
          <w:p w14:paraId="55AABF34">
            <w:pPr>
              <w:pStyle w:val="30"/>
              <w:rPr>
                <w:rFonts w:ascii="宋体" w:hAnsi="宋体"/>
                <w:color w:val="000000"/>
                <w:highlight w:val="none"/>
              </w:rPr>
            </w:pPr>
            <w:r>
              <w:rPr>
                <w:rFonts w:hint="eastAsia" w:ascii="宋体" w:hAnsi="宋体"/>
                <w:color w:val="000000"/>
                <w:highlight w:val="none"/>
              </w:rPr>
              <w:t>1</w:t>
            </w:r>
            <w:r>
              <w:rPr>
                <w:rFonts w:ascii="宋体" w:hAnsi="宋体"/>
                <w:color w:val="000000"/>
                <w:highlight w:val="none"/>
              </w:rPr>
              <w:t>.</w:t>
            </w:r>
            <w:r>
              <w:rPr>
                <w:rFonts w:hint="eastAsia" w:ascii="宋体" w:hAnsi="宋体"/>
                <w:color w:val="000000"/>
                <w:highlight w:val="none"/>
                <w:lang w:eastAsia="zh-CN"/>
              </w:rPr>
              <w:t>非税收入征缴信息管理子系统</w:t>
            </w:r>
            <w:r>
              <w:rPr>
                <w:rFonts w:hint="eastAsia" w:ascii="宋体" w:hAnsi="宋体"/>
                <w:color w:val="000000"/>
                <w:highlight w:val="none"/>
              </w:rPr>
              <w:t>向</w:t>
            </w:r>
            <w:r>
              <w:rPr>
                <w:rFonts w:hint="eastAsia" w:ascii="宋体" w:hAnsi="宋体"/>
                <w:color w:val="000000"/>
                <w:highlight w:val="none"/>
                <w:lang w:val="en-US" w:eastAsia="zh-CN"/>
              </w:rPr>
              <w:t>税务</w:t>
            </w:r>
            <w:r>
              <w:rPr>
                <w:rFonts w:hint="eastAsia" w:ascii="宋体" w:hAnsi="宋体"/>
                <w:color w:val="000000"/>
                <w:highlight w:val="none"/>
              </w:rPr>
              <w:t>系统提供缴款信息。</w:t>
            </w:r>
          </w:p>
          <w:p w14:paraId="31C37B01">
            <w:pPr>
              <w:pStyle w:val="9"/>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8.1.1.14.1.3</w:t>
            </w:r>
            <w:r>
              <w:rPr>
                <w:rFonts w:hint="eastAsia"/>
                <w:color w:val="000000"/>
              </w:rPr>
              <w:t>功能</w:t>
            </w:r>
          </w:p>
          <w:p w14:paraId="62061EE5">
            <w:pPr>
              <w:pStyle w:val="30"/>
              <w:rPr>
                <w:color w:val="000000"/>
                <w:highlight w:val="none"/>
              </w:rPr>
            </w:pPr>
            <w:r>
              <w:rPr>
                <w:rFonts w:hint="eastAsia"/>
                <w:color w:val="000000"/>
                <w:highlight w:val="none"/>
              </w:rPr>
              <w:t>与税务系统对接功能结构示意图。</w:t>
            </w:r>
          </w:p>
          <w:p w14:paraId="7B4530BE">
            <w:pPr>
              <w:pStyle w:val="9"/>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8.1.1.14.1.4</w:t>
            </w:r>
            <w:r>
              <w:rPr>
                <w:rFonts w:hint="eastAsia"/>
                <w:color w:val="000000"/>
              </w:rPr>
              <w:t>各功能模块定义</w:t>
            </w:r>
          </w:p>
          <w:p w14:paraId="0F3520A9">
            <w:pPr>
              <w:pStyle w:val="30"/>
              <w:ind w:firstLine="482"/>
              <w:rPr>
                <w:b/>
                <w:bCs/>
                <w:color w:val="000000"/>
                <w:highlight w:val="none"/>
                <w:lang w:val="en-US" w:eastAsia="zh-CN"/>
              </w:rPr>
            </w:pPr>
            <w:r>
              <w:rPr>
                <w:rFonts w:hint="eastAsia"/>
                <w:b/>
                <w:bCs/>
                <w:color w:val="000000"/>
                <w:highlight w:val="none"/>
                <w:lang w:val="en-US" w:eastAsia="zh-CN"/>
              </w:rPr>
              <w:t>开单界面改造</w:t>
            </w:r>
          </w:p>
          <w:p w14:paraId="4BA45CA5">
            <w:pPr>
              <w:pStyle w:val="30"/>
              <w:rPr>
                <w:color w:val="000000"/>
                <w:highlight w:val="none"/>
              </w:rPr>
            </w:pPr>
            <w:r>
              <w:rPr>
                <w:rFonts w:hint="eastAsia"/>
                <w:color w:val="000000"/>
                <w:highlight w:val="none"/>
              </w:rPr>
              <w:t>开单界面，增加付款人类型为个人和单位时的校验必填项。</w:t>
            </w:r>
          </w:p>
          <w:p w14:paraId="742202AC">
            <w:pPr>
              <w:pStyle w:val="30"/>
              <w:ind w:firstLine="482"/>
              <w:rPr>
                <w:b/>
                <w:bCs/>
                <w:color w:val="000000"/>
                <w:highlight w:val="none"/>
                <w:lang w:val="en-US" w:eastAsia="zh-CN"/>
              </w:rPr>
            </w:pPr>
            <w:r>
              <w:rPr>
                <w:rFonts w:hint="eastAsia"/>
                <w:b/>
                <w:bCs/>
                <w:color w:val="000000"/>
                <w:highlight w:val="none"/>
                <w:lang w:val="en-US" w:eastAsia="zh-CN"/>
              </w:rPr>
              <w:t>缴费信息发送改造</w:t>
            </w:r>
          </w:p>
          <w:p w14:paraId="6C41A38C">
            <w:pPr>
              <w:pStyle w:val="30"/>
              <w:rPr>
                <w:color w:val="000000"/>
                <w:highlight w:val="none"/>
              </w:rPr>
            </w:pPr>
            <w:r>
              <w:rPr>
                <w:rFonts w:hint="eastAsia"/>
                <w:color w:val="000000"/>
                <w:highlight w:val="none"/>
              </w:rPr>
              <w:t>服务提供方：</w:t>
            </w:r>
            <w:r>
              <w:rPr>
                <w:rFonts w:hint="eastAsia"/>
                <w:color w:val="000000"/>
                <w:highlight w:val="none"/>
                <w:lang w:eastAsia="zh-CN"/>
              </w:rPr>
              <w:t>非税收入征缴信息管理子系统</w:t>
            </w:r>
            <w:r>
              <w:rPr>
                <w:rFonts w:hint="eastAsia"/>
                <w:color w:val="000000"/>
                <w:highlight w:val="none"/>
              </w:rPr>
              <w:t>。</w:t>
            </w:r>
          </w:p>
          <w:p w14:paraId="34FA2CA5">
            <w:pPr>
              <w:pStyle w:val="30"/>
              <w:rPr>
                <w:color w:val="000000"/>
                <w:highlight w:val="none"/>
              </w:rPr>
            </w:pPr>
            <w:r>
              <w:rPr>
                <w:rFonts w:hint="eastAsia"/>
                <w:color w:val="000000"/>
                <w:highlight w:val="none"/>
              </w:rPr>
              <w:t>服务接受方：</w:t>
            </w:r>
            <w:r>
              <w:rPr>
                <w:rFonts w:hint="eastAsia"/>
                <w:color w:val="000000"/>
                <w:highlight w:val="none"/>
                <w:lang w:val="en-US" w:eastAsia="zh-CN"/>
              </w:rPr>
              <w:t>税务</w:t>
            </w:r>
            <w:r>
              <w:rPr>
                <w:rFonts w:hint="eastAsia"/>
                <w:color w:val="000000"/>
                <w:highlight w:val="none"/>
              </w:rPr>
              <w:t>系统。</w:t>
            </w:r>
          </w:p>
          <w:p w14:paraId="6D6E31F3">
            <w:pPr>
              <w:pStyle w:val="30"/>
              <w:rPr>
                <w:color w:val="000000"/>
                <w:highlight w:val="none"/>
              </w:rPr>
            </w:pPr>
            <w:r>
              <w:rPr>
                <w:rFonts w:hint="eastAsia"/>
                <w:color w:val="000000"/>
                <w:highlight w:val="none"/>
              </w:rPr>
              <w:t>接口服务内容：</w:t>
            </w:r>
            <w:r>
              <w:rPr>
                <w:rFonts w:hint="eastAsia"/>
                <w:color w:val="000000"/>
                <w:highlight w:val="none"/>
                <w:lang w:val="en-US" w:eastAsia="zh-CN"/>
              </w:rPr>
              <w:t>缴费</w:t>
            </w:r>
            <w:r>
              <w:rPr>
                <w:rFonts w:hint="eastAsia"/>
                <w:color w:val="000000"/>
                <w:highlight w:val="none"/>
              </w:rPr>
              <w:t>数据。</w:t>
            </w:r>
          </w:p>
          <w:p w14:paraId="6078F144">
            <w:pPr>
              <w:pStyle w:val="30"/>
              <w:ind w:firstLine="482"/>
              <w:rPr>
                <w:b/>
                <w:bCs/>
                <w:color w:val="000000"/>
                <w:highlight w:val="none"/>
                <w:lang w:val="en-US"/>
              </w:rPr>
            </w:pPr>
            <w:r>
              <w:rPr>
                <w:rFonts w:hint="eastAsia"/>
                <w:b/>
                <w:bCs/>
                <w:color w:val="000000"/>
                <w:highlight w:val="none"/>
                <w:lang w:val="en-US" w:eastAsia="zh-CN"/>
              </w:rPr>
              <w:t>缴费通知改造</w:t>
            </w:r>
          </w:p>
          <w:p w14:paraId="45870E0E">
            <w:pPr>
              <w:pStyle w:val="30"/>
              <w:rPr>
                <w:color w:val="000000"/>
                <w:highlight w:val="none"/>
              </w:rPr>
            </w:pPr>
            <w:r>
              <w:rPr>
                <w:rFonts w:hint="eastAsia"/>
                <w:color w:val="000000"/>
                <w:highlight w:val="none"/>
              </w:rPr>
              <w:t>服务提供方：</w:t>
            </w:r>
            <w:r>
              <w:rPr>
                <w:rFonts w:hint="eastAsia"/>
                <w:color w:val="000000"/>
                <w:highlight w:val="none"/>
                <w:lang w:val="en-US" w:eastAsia="zh-CN"/>
              </w:rPr>
              <w:t>税务</w:t>
            </w:r>
            <w:r>
              <w:rPr>
                <w:rFonts w:hint="eastAsia"/>
                <w:color w:val="000000"/>
                <w:highlight w:val="none"/>
              </w:rPr>
              <w:t>系统。</w:t>
            </w:r>
          </w:p>
          <w:p w14:paraId="07246B7D">
            <w:pPr>
              <w:pStyle w:val="30"/>
              <w:rPr>
                <w:color w:val="000000"/>
                <w:highlight w:val="none"/>
              </w:rPr>
            </w:pPr>
            <w:r>
              <w:rPr>
                <w:rFonts w:hint="eastAsia"/>
                <w:color w:val="000000"/>
                <w:highlight w:val="none"/>
              </w:rPr>
              <w:t>服务接受方：</w:t>
            </w:r>
            <w:r>
              <w:rPr>
                <w:rFonts w:hint="eastAsia"/>
                <w:color w:val="000000"/>
                <w:highlight w:val="none"/>
                <w:lang w:eastAsia="zh-CN"/>
              </w:rPr>
              <w:t>非税收入征缴信息管理子系统</w:t>
            </w:r>
            <w:r>
              <w:rPr>
                <w:rFonts w:hint="eastAsia"/>
                <w:color w:val="000000"/>
                <w:highlight w:val="none"/>
              </w:rPr>
              <w:t>。</w:t>
            </w:r>
          </w:p>
          <w:p w14:paraId="3E251D04">
            <w:pPr>
              <w:pStyle w:val="30"/>
              <w:rPr>
                <w:color w:val="000000"/>
                <w:highlight w:val="none"/>
              </w:rPr>
            </w:pPr>
            <w:r>
              <w:rPr>
                <w:rFonts w:hint="eastAsia"/>
                <w:color w:val="000000"/>
                <w:highlight w:val="none"/>
              </w:rPr>
              <w:t>接口服务内容：</w:t>
            </w:r>
            <w:r>
              <w:rPr>
                <w:rFonts w:hint="eastAsia"/>
                <w:color w:val="000000"/>
                <w:highlight w:val="none"/>
                <w:lang w:val="en-US" w:eastAsia="zh-CN"/>
              </w:rPr>
              <w:t>缴款结果</w:t>
            </w:r>
            <w:r>
              <w:rPr>
                <w:rFonts w:hint="eastAsia"/>
                <w:color w:val="000000"/>
                <w:highlight w:val="none"/>
              </w:rPr>
              <w:t>信息。</w:t>
            </w:r>
          </w:p>
          <w:p w14:paraId="08912AFE">
            <w:pPr>
              <w:pStyle w:val="9"/>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8.1.1.14.1.5</w:t>
            </w:r>
            <w:r>
              <w:rPr>
                <w:rFonts w:hint="eastAsia"/>
                <w:color w:val="000000"/>
              </w:rPr>
              <w:t>实现各模块功能的技术方案</w:t>
            </w:r>
          </w:p>
          <w:p w14:paraId="7BD5D9BD">
            <w:pPr>
              <w:pStyle w:val="10"/>
              <w:numPr>
                <w:ilvl w:val="6"/>
                <w:numId w:val="0"/>
              </w:numPr>
              <w:tabs>
                <w:tab w:val="clear" w:pos="425"/>
              </w:tabs>
              <w:bidi w:val="0"/>
              <w:ind w:left="48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8.1.1.14.1.5.1</w:t>
            </w:r>
            <w:r>
              <w:rPr>
                <w:rFonts w:hint="eastAsia"/>
                <w:color w:val="000000"/>
                <w:highlight w:val="none"/>
              </w:rPr>
              <w:t>技术方案</w:t>
            </w:r>
          </w:p>
          <w:p w14:paraId="53459469">
            <w:pPr>
              <w:pStyle w:val="30"/>
              <w:rPr>
                <w:color w:val="000000"/>
                <w:highlight w:val="none"/>
              </w:rPr>
            </w:pPr>
            <w:r>
              <w:rPr>
                <w:rFonts w:hint="eastAsia"/>
                <w:color w:val="000000"/>
                <w:highlight w:val="none"/>
              </w:rPr>
              <w:t>统一</w:t>
            </w:r>
            <w:r>
              <w:rPr>
                <w:color w:val="000000"/>
                <w:highlight w:val="none"/>
              </w:rPr>
              <w:t>技术标准，采用基于HTTP</w:t>
            </w:r>
            <w:r>
              <w:rPr>
                <w:rFonts w:hint="eastAsia"/>
                <w:color w:val="000000"/>
                <w:highlight w:val="none"/>
              </w:rPr>
              <w:t>协议</w:t>
            </w:r>
            <w:r>
              <w:rPr>
                <w:color w:val="000000"/>
                <w:highlight w:val="none"/>
              </w:rPr>
              <w:t>的REST</w:t>
            </w:r>
            <w:r>
              <w:rPr>
                <w:rFonts w:hint="eastAsia"/>
                <w:color w:val="000000"/>
                <w:highlight w:val="none"/>
              </w:rPr>
              <w:t>服务</w:t>
            </w:r>
            <w:r>
              <w:rPr>
                <w:color w:val="000000"/>
                <w:highlight w:val="none"/>
              </w:rPr>
              <w:t>方式进行交互</w:t>
            </w:r>
            <w:r>
              <w:rPr>
                <w:rFonts w:hint="eastAsia"/>
                <w:color w:val="000000"/>
                <w:highlight w:val="none"/>
              </w:rPr>
              <w:t>，</w:t>
            </w:r>
            <w:r>
              <w:rPr>
                <w:color w:val="000000"/>
                <w:highlight w:val="none"/>
              </w:rPr>
              <w:t>提交方式使用POST。</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854"/>
            </w:tblGrid>
            <w:tr w14:paraId="66D531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BEBEBE"/>
                  <w:noWrap w:val="0"/>
                  <w:vAlign w:val="center"/>
                </w:tcPr>
                <w:p w14:paraId="177D0B8F">
                  <w:pPr>
                    <w:wordWrap w:val="0"/>
                    <w:spacing w:before="120" w:beforeLines="50" w:after="120" w:afterLines="50"/>
                    <w:rPr>
                      <w:color w:val="000000"/>
                      <w:szCs w:val="24"/>
                      <w:highlight w:val="none"/>
                    </w:rPr>
                  </w:pPr>
                  <w:r>
                    <w:rPr>
                      <w:color w:val="000000"/>
                      <w:szCs w:val="24"/>
                      <w:highlight w:val="none"/>
                    </w:rPr>
                    <w:t>传输方式</w:t>
                  </w:r>
                </w:p>
              </w:tc>
              <w:tc>
                <w:tcPr>
                  <w:tcW w:w="6854" w:type="dxa"/>
                  <w:noWrap w:val="0"/>
                  <w:vAlign w:val="center"/>
                </w:tcPr>
                <w:p w14:paraId="34C520E7">
                  <w:pPr>
                    <w:wordWrap w:val="0"/>
                    <w:spacing w:before="120" w:beforeLines="50" w:after="120" w:afterLines="50"/>
                    <w:rPr>
                      <w:rFonts w:ascii="Times New Roman" w:hAnsi="Times New Roman" w:eastAsia="微软雅黑"/>
                      <w:color w:val="000000"/>
                      <w:szCs w:val="24"/>
                      <w:highlight w:val="none"/>
                    </w:rPr>
                  </w:pPr>
                  <w:r>
                    <w:rPr>
                      <w:color w:val="000000"/>
                      <w:szCs w:val="24"/>
                      <w:highlight w:val="none"/>
                    </w:rPr>
                    <w:t>支持</w:t>
                  </w:r>
                  <w:r>
                    <w:rPr>
                      <w:rFonts w:hint="eastAsia"/>
                      <w:color w:val="000000"/>
                      <w:szCs w:val="24"/>
                      <w:highlight w:val="none"/>
                    </w:rPr>
                    <w:t>HTTP/</w:t>
                  </w:r>
                  <w:r>
                    <w:rPr>
                      <w:color w:val="000000"/>
                      <w:szCs w:val="24"/>
                      <w:highlight w:val="none"/>
                    </w:rPr>
                    <w:t>HTTPS</w:t>
                  </w:r>
                  <w:r>
                    <w:rPr>
                      <w:rFonts w:ascii="微软雅黑" w:hAnsi="微软雅黑"/>
                      <w:color w:val="000000"/>
                      <w:szCs w:val="24"/>
                      <w:highlight w:val="none"/>
                    </w:rPr>
                    <w:t>传输</w:t>
                  </w:r>
                </w:p>
              </w:tc>
            </w:tr>
            <w:tr w14:paraId="68D24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BEBEBE"/>
                  <w:noWrap w:val="0"/>
                  <w:vAlign w:val="center"/>
                </w:tcPr>
                <w:p w14:paraId="5B074255">
                  <w:pPr>
                    <w:wordWrap w:val="0"/>
                    <w:spacing w:before="120" w:beforeLines="50" w:after="120" w:afterLines="50"/>
                    <w:rPr>
                      <w:color w:val="000000"/>
                      <w:szCs w:val="24"/>
                      <w:highlight w:val="none"/>
                    </w:rPr>
                  </w:pPr>
                  <w:r>
                    <w:rPr>
                      <w:color w:val="000000"/>
                      <w:szCs w:val="24"/>
                      <w:highlight w:val="none"/>
                    </w:rPr>
                    <w:t>提交方式</w:t>
                  </w:r>
                </w:p>
              </w:tc>
              <w:tc>
                <w:tcPr>
                  <w:tcW w:w="6854" w:type="dxa"/>
                  <w:noWrap w:val="0"/>
                  <w:vAlign w:val="center"/>
                </w:tcPr>
                <w:p w14:paraId="5214F02A">
                  <w:pPr>
                    <w:wordWrap w:val="0"/>
                    <w:spacing w:before="120" w:beforeLines="50" w:after="120" w:afterLines="50"/>
                    <w:rPr>
                      <w:color w:val="000000"/>
                      <w:szCs w:val="24"/>
                      <w:highlight w:val="none"/>
                    </w:rPr>
                  </w:pPr>
                  <w:r>
                    <w:rPr>
                      <w:color w:val="000000"/>
                      <w:szCs w:val="24"/>
                      <w:highlight w:val="none"/>
                    </w:rPr>
                    <w:t>POST</w:t>
                  </w:r>
                </w:p>
              </w:tc>
            </w:tr>
            <w:tr w14:paraId="4DD597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BEBEBE"/>
                  <w:noWrap w:val="0"/>
                  <w:vAlign w:val="center"/>
                </w:tcPr>
                <w:p w14:paraId="16C82385">
                  <w:pPr>
                    <w:wordWrap w:val="0"/>
                    <w:spacing w:before="120" w:beforeLines="50" w:after="120" w:afterLines="50"/>
                    <w:rPr>
                      <w:color w:val="000000"/>
                      <w:szCs w:val="24"/>
                      <w:highlight w:val="none"/>
                    </w:rPr>
                  </w:pPr>
                  <w:r>
                    <w:rPr>
                      <w:color w:val="000000"/>
                      <w:szCs w:val="24"/>
                      <w:highlight w:val="none"/>
                    </w:rPr>
                    <w:t>数据</w:t>
                  </w:r>
                  <w:r>
                    <w:rPr>
                      <w:rFonts w:hint="eastAsia"/>
                      <w:color w:val="000000"/>
                      <w:szCs w:val="24"/>
                      <w:highlight w:val="none"/>
                    </w:rPr>
                    <w:t>传输</w:t>
                  </w:r>
                  <w:r>
                    <w:rPr>
                      <w:color w:val="000000"/>
                      <w:szCs w:val="24"/>
                      <w:highlight w:val="none"/>
                    </w:rPr>
                    <w:t>格式</w:t>
                  </w:r>
                </w:p>
              </w:tc>
              <w:tc>
                <w:tcPr>
                  <w:tcW w:w="6854" w:type="dxa"/>
                  <w:noWrap w:val="0"/>
                  <w:vAlign w:val="center"/>
                </w:tcPr>
                <w:p w14:paraId="1BF28FC4">
                  <w:pPr>
                    <w:spacing w:before="120" w:beforeLines="50" w:after="120" w:afterLines="50"/>
                    <w:rPr>
                      <w:color w:val="000000"/>
                      <w:szCs w:val="24"/>
                      <w:highlight w:val="none"/>
                    </w:rPr>
                  </w:pPr>
                  <w:r>
                    <w:rPr>
                      <w:color w:val="000000"/>
                      <w:szCs w:val="24"/>
                      <w:highlight w:val="none"/>
                    </w:rPr>
                    <w:t>提交和返回数据</w:t>
                  </w:r>
                  <w:r>
                    <w:rPr>
                      <w:rFonts w:hint="eastAsia"/>
                      <w:color w:val="000000"/>
                      <w:szCs w:val="24"/>
                      <w:highlight w:val="none"/>
                    </w:rPr>
                    <w:t>可以</w:t>
                  </w:r>
                  <w:r>
                    <w:rPr>
                      <w:color w:val="000000"/>
                      <w:szCs w:val="24"/>
                      <w:highlight w:val="none"/>
                    </w:rPr>
                    <w:t>为JSON</w:t>
                  </w:r>
                  <w:r>
                    <w:rPr>
                      <w:rFonts w:hint="eastAsia"/>
                      <w:color w:val="000000"/>
                      <w:szCs w:val="24"/>
                      <w:highlight w:val="none"/>
                    </w:rPr>
                    <w:t>格式（C</w:t>
                  </w:r>
                  <w:r>
                    <w:rPr>
                      <w:color w:val="000000"/>
                      <w:szCs w:val="24"/>
                      <w:highlight w:val="none"/>
                    </w:rPr>
                    <w:t>ontentType:application/json</w:t>
                  </w:r>
                  <w:r>
                    <w:rPr>
                      <w:rFonts w:hint="eastAsia"/>
                      <w:color w:val="000000"/>
                      <w:szCs w:val="24"/>
                      <w:highlight w:val="none"/>
                    </w:rPr>
                    <w:t>）</w:t>
                  </w:r>
                </w:p>
              </w:tc>
            </w:tr>
            <w:tr w14:paraId="08CDE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BEBEBE"/>
                  <w:noWrap w:val="0"/>
                  <w:vAlign w:val="center"/>
                </w:tcPr>
                <w:p w14:paraId="41712781">
                  <w:pPr>
                    <w:wordWrap w:val="0"/>
                    <w:spacing w:before="120" w:beforeLines="50" w:after="120" w:afterLines="50"/>
                    <w:rPr>
                      <w:color w:val="000000"/>
                      <w:szCs w:val="24"/>
                      <w:highlight w:val="none"/>
                    </w:rPr>
                  </w:pPr>
                  <w:r>
                    <w:rPr>
                      <w:color w:val="000000"/>
                      <w:szCs w:val="24"/>
                      <w:highlight w:val="none"/>
                    </w:rPr>
                    <w:t>字符编码</w:t>
                  </w:r>
                </w:p>
              </w:tc>
              <w:tc>
                <w:tcPr>
                  <w:tcW w:w="6854" w:type="dxa"/>
                  <w:noWrap w:val="0"/>
                  <w:vAlign w:val="center"/>
                </w:tcPr>
                <w:p w14:paraId="20A97F50">
                  <w:pPr>
                    <w:wordWrap w:val="0"/>
                    <w:spacing w:before="120" w:beforeLines="50" w:after="120" w:afterLines="50"/>
                    <w:rPr>
                      <w:color w:val="000000"/>
                      <w:szCs w:val="24"/>
                      <w:highlight w:val="none"/>
                    </w:rPr>
                  </w:pPr>
                  <w:r>
                    <w:rPr>
                      <w:color w:val="000000"/>
                      <w:szCs w:val="24"/>
                      <w:highlight w:val="none"/>
                    </w:rPr>
                    <w:t>统一采用UTF8</w:t>
                  </w:r>
                  <w:r>
                    <w:rPr>
                      <w:rFonts w:ascii="微软雅黑" w:hAnsi="微软雅黑"/>
                      <w:color w:val="000000"/>
                      <w:szCs w:val="24"/>
                      <w:highlight w:val="none"/>
                    </w:rPr>
                    <w:t>字符编码</w:t>
                  </w:r>
                </w:p>
              </w:tc>
            </w:tr>
            <w:tr w14:paraId="574E5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BEBEBE"/>
                  <w:noWrap w:val="0"/>
                  <w:vAlign w:val="center"/>
                </w:tcPr>
                <w:p w14:paraId="61C2F27C">
                  <w:pPr>
                    <w:wordWrap w:val="0"/>
                    <w:spacing w:before="120" w:beforeLines="50" w:after="120" w:afterLines="50"/>
                    <w:rPr>
                      <w:color w:val="000000"/>
                      <w:szCs w:val="24"/>
                      <w:highlight w:val="none"/>
                    </w:rPr>
                  </w:pPr>
                  <w:r>
                    <w:rPr>
                      <w:color w:val="000000"/>
                      <w:szCs w:val="24"/>
                      <w:highlight w:val="none"/>
                    </w:rPr>
                    <w:t>签名算法</w:t>
                  </w:r>
                </w:p>
              </w:tc>
              <w:tc>
                <w:tcPr>
                  <w:tcW w:w="6854" w:type="dxa"/>
                  <w:noWrap w:val="0"/>
                  <w:vAlign w:val="center"/>
                </w:tcPr>
                <w:p w14:paraId="0C468447">
                  <w:pPr>
                    <w:wordWrap w:val="0"/>
                    <w:spacing w:before="120" w:beforeLines="50" w:after="120" w:afterLines="50"/>
                    <w:rPr>
                      <w:color w:val="000000"/>
                      <w:szCs w:val="24"/>
                      <w:highlight w:val="none"/>
                    </w:rPr>
                  </w:pPr>
                  <w:r>
                    <w:rPr>
                      <w:color w:val="000000"/>
                      <w:szCs w:val="24"/>
                      <w:highlight w:val="none"/>
                    </w:rPr>
                    <w:t>MD5</w:t>
                  </w:r>
                </w:p>
              </w:tc>
            </w:tr>
            <w:tr w14:paraId="71A41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BEBEBE"/>
                  <w:noWrap w:val="0"/>
                  <w:vAlign w:val="center"/>
                </w:tcPr>
                <w:p w14:paraId="46E162B3">
                  <w:pPr>
                    <w:wordWrap w:val="0"/>
                    <w:spacing w:before="120" w:beforeLines="50" w:after="120" w:afterLines="50"/>
                    <w:rPr>
                      <w:color w:val="000000"/>
                      <w:szCs w:val="24"/>
                      <w:highlight w:val="none"/>
                    </w:rPr>
                  </w:pPr>
                  <w:r>
                    <w:rPr>
                      <w:color w:val="000000"/>
                      <w:szCs w:val="24"/>
                      <w:highlight w:val="none"/>
                    </w:rPr>
                    <w:t>签名要求</w:t>
                  </w:r>
                </w:p>
              </w:tc>
              <w:tc>
                <w:tcPr>
                  <w:tcW w:w="6854" w:type="dxa"/>
                  <w:noWrap w:val="0"/>
                  <w:vAlign w:val="center"/>
                </w:tcPr>
                <w:p w14:paraId="425F5C63">
                  <w:pPr>
                    <w:wordWrap w:val="0"/>
                    <w:spacing w:before="120" w:beforeLines="50" w:after="120" w:afterLines="50"/>
                    <w:rPr>
                      <w:color w:val="000000"/>
                      <w:szCs w:val="24"/>
                      <w:highlight w:val="none"/>
                    </w:rPr>
                  </w:pPr>
                  <w:r>
                    <w:rPr>
                      <w:color w:val="000000"/>
                      <w:szCs w:val="24"/>
                      <w:highlight w:val="none"/>
                    </w:rPr>
                    <w:t>请求和接收数据均需要校验签名</w:t>
                  </w:r>
                </w:p>
              </w:tc>
            </w:tr>
            <w:tr w14:paraId="78EDA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668" w:type="dxa"/>
                  <w:shd w:val="clear" w:color="auto" w:fill="BEBEBE"/>
                  <w:noWrap w:val="0"/>
                  <w:vAlign w:val="center"/>
                </w:tcPr>
                <w:p w14:paraId="7BA698BE">
                  <w:pPr>
                    <w:wordWrap w:val="0"/>
                    <w:spacing w:before="120" w:beforeLines="50" w:after="120" w:afterLines="50"/>
                    <w:rPr>
                      <w:color w:val="000000"/>
                      <w:szCs w:val="24"/>
                      <w:highlight w:val="none"/>
                    </w:rPr>
                  </w:pPr>
                  <w:r>
                    <w:rPr>
                      <w:rFonts w:hint="eastAsia"/>
                      <w:color w:val="000000"/>
                      <w:szCs w:val="24"/>
                      <w:highlight w:val="none"/>
                    </w:rPr>
                    <w:t>API</w:t>
                  </w:r>
                  <w:r>
                    <w:rPr>
                      <w:rFonts w:hint="eastAsia" w:ascii="微软雅黑" w:hAnsi="微软雅黑"/>
                      <w:color w:val="000000"/>
                      <w:szCs w:val="24"/>
                      <w:highlight w:val="none"/>
                    </w:rPr>
                    <w:t>版本号</w:t>
                  </w:r>
                </w:p>
              </w:tc>
              <w:tc>
                <w:tcPr>
                  <w:tcW w:w="6854" w:type="dxa"/>
                  <w:noWrap w:val="0"/>
                  <w:vAlign w:val="center"/>
                </w:tcPr>
                <w:p w14:paraId="2329A2C1">
                  <w:pPr>
                    <w:wordWrap w:val="0"/>
                    <w:spacing w:before="120" w:beforeLines="50" w:after="120" w:afterLines="50"/>
                    <w:rPr>
                      <w:color w:val="000000"/>
                      <w:szCs w:val="24"/>
                      <w:highlight w:val="none"/>
                    </w:rPr>
                  </w:pPr>
                  <w:r>
                    <w:rPr>
                      <w:color w:val="000000"/>
                      <w:szCs w:val="24"/>
                      <w:highlight w:val="none"/>
                    </w:rPr>
                    <w:t>版本号规则</w:t>
                  </w:r>
                  <w:r>
                    <w:rPr>
                      <w:rFonts w:hint="eastAsia"/>
                      <w:color w:val="000000"/>
                      <w:szCs w:val="24"/>
                      <w:highlight w:val="none"/>
                    </w:rPr>
                    <w:t>：</w:t>
                  </w:r>
                </w:p>
                <w:p w14:paraId="5C4B13CF">
                  <w:pPr>
                    <w:wordWrap w:val="0"/>
                    <w:spacing w:before="120" w:beforeLines="50" w:after="120" w:afterLines="50"/>
                    <w:rPr>
                      <w:color w:val="000000"/>
                      <w:szCs w:val="24"/>
                      <w:highlight w:val="none"/>
                    </w:rPr>
                  </w:pPr>
                  <w:r>
                    <w:rPr>
                      <w:color w:val="000000"/>
                      <w:szCs w:val="24"/>
                      <w:highlight w:val="none"/>
                    </w:rPr>
                    <w:t>http[s]://&lt;ip&gt;:&lt;port&gt;/</w:t>
                  </w:r>
                  <w:r>
                    <w:rPr>
                      <w:rFonts w:hint="eastAsia"/>
                      <w:color w:val="000000"/>
                      <w:szCs w:val="24"/>
                      <w:highlight w:val="none"/>
                    </w:rPr>
                    <w:t>服务标识</w:t>
                  </w:r>
                </w:p>
              </w:tc>
            </w:tr>
          </w:tbl>
          <w:p w14:paraId="19D58F13">
            <w:pPr>
              <w:pStyle w:val="30"/>
              <w:rPr>
                <w:color w:val="000000"/>
                <w:highlight w:val="none"/>
              </w:rPr>
            </w:pPr>
          </w:p>
          <w:p w14:paraId="6FA62D46">
            <w:pPr>
              <w:pStyle w:val="10"/>
              <w:numPr>
                <w:ilvl w:val="6"/>
                <w:numId w:val="0"/>
              </w:numPr>
              <w:tabs>
                <w:tab w:val="clear" w:pos="425"/>
              </w:tabs>
              <w:bidi w:val="0"/>
              <w:ind w:left="48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8.1.1.14.1.5.2</w:t>
            </w:r>
            <w:r>
              <w:rPr>
                <w:rFonts w:hint="eastAsia"/>
                <w:color w:val="000000"/>
                <w:highlight w:val="none"/>
              </w:rPr>
              <w:t>接口规范</w:t>
            </w:r>
          </w:p>
          <w:p w14:paraId="50FEF34B">
            <w:pPr>
              <w:pStyle w:val="11"/>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8.1.1.14.1.5.2.1</w:t>
            </w:r>
            <w:r>
              <w:rPr>
                <w:rFonts w:hint="eastAsia"/>
                <w:color w:val="000000"/>
                <w:highlight w:val="none"/>
              </w:rPr>
              <w:t>开单界面改造</w:t>
            </w:r>
          </w:p>
          <w:p w14:paraId="5A92C312">
            <w:pPr>
              <w:pStyle w:val="30"/>
              <w:rPr>
                <w:rFonts w:hint="eastAsia"/>
                <w:color w:val="000000"/>
                <w:highlight w:val="none"/>
                <w:lang w:val="en-US" w:eastAsia="zh-CN"/>
              </w:rPr>
            </w:pPr>
            <w:r>
              <w:rPr>
                <w:rFonts w:hint="eastAsia"/>
                <w:color w:val="000000"/>
                <w:highlight w:val="none"/>
                <w:lang w:val="en-US" w:eastAsia="zh-CN"/>
              </w:rPr>
              <w:t>开单界面，增加付款人类型为个人和单位时的校验必填项。</w:t>
            </w:r>
          </w:p>
          <w:p w14:paraId="5A30BF9F">
            <w:pPr>
              <w:pStyle w:val="30"/>
              <w:rPr>
                <w:rFonts w:hint="eastAsia"/>
                <w:color w:val="000000"/>
                <w:highlight w:val="none"/>
                <w:lang w:val="en-US" w:eastAsia="zh-CN"/>
              </w:rPr>
            </w:pPr>
            <w:r>
              <w:rPr>
                <w:rFonts w:hint="eastAsia"/>
                <w:color w:val="000000"/>
                <w:highlight w:val="none"/>
                <w:lang w:val="en-US" w:eastAsia="zh-CN"/>
              </w:rPr>
              <w:t>界面逻辑</w:t>
            </w:r>
          </w:p>
          <w:p w14:paraId="30D93359">
            <w:pPr>
              <w:pStyle w:val="30"/>
              <w:rPr>
                <w:rFonts w:hint="eastAsia"/>
                <w:color w:val="000000"/>
                <w:highlight w:val="none"/>
                <w:lang w:val="en-US" w:eastAsia="zh-CN"/>
              </w:rPr>
            </w:pPr>
            <w:r>
              <w:rPr>
                <w:rFonts w:hint="eastAsia"/>
                <w:color w:val="000000"/>
                <w:highlight w:val="none"/>
                <w:lang w:val="en-US" w:eastAsia="zh-CN"/>
              </w:rPr>
              <w:t>校验：增加付款人类型为个人和单位时的校验必填项。</w:t>
            </w:r>
          </w:p>
          <w:p w14:paraId="56243070">
            <w:pPr>
              <w:pStyle w:val="11"/>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8.1.1.14.1.5.2.2</w:t>
            </w:r>
            <w:r>
              <w:rPr>
                <w:rFonts w:hint="eastAsia"/>
                <w:color w:val="000000"/>
                <w:highlight w:val="none"/>
              </w:rPr>
              <w:t>缴费信息发送</w:t>
            </w:r>
          </w:p>
          <w:p w14:paraId="03A9950B">
            <w:pPr>
              <w:pStyle w:val="30"/>
              <w:rPr>
                <w:color w:val="000000"/>
                <w:highlight w:val="none"/>
              </w:rPr>
            </w:pPr>
            <w:r>
              <w:rPr>
                <w:rFonts w:hint="eastAsia"/>
                <w:color w:val="000000"/>
                <w:highlight w:val="none"/>
              </w:rPr>
              <w:t>接口推送方向：</w:t>
            </w:r>
            <w:r>
              <w:rPr>
                <w:rFonts w:hint="eastAsia"/>
                <w:color w:val="000000"/>
                <w:highlight w:val="none"/>
                <w:lang w:eastAsia="zh-CN"/>
              </w:rPr>
              <w:t>非税收入征缴信息管理子系统</w:t>
            </w:r>
            <w:r>
              <w:rPr>
                <w:rFonts w:hint="eastAsia"/>
                <w:color w:val="000000"/>
                <w:highlight w:val="none"/>
              </w:rPr>
              <w:t>&gt;</w:t>
            </w:r>
            <w:r>
              <w:rPr>
                <w:rFonts w:hint="eastAsia"/>
                <w:color w:val="000000"/>
                <w:highlight w:val="none"/>
                <w:lang w:val="en-US" w:eastAsia="zh-CN"/>
              </w:rPr>
              <w:t>税务</w:t>
            </w:r>
            <w:r>
              <w:rPr>
                <w:rFonts w:hint="eastAsia"/>
                <w:color w:val="000000"/>
                <w:highlight w:val="none"/>
              </w:rPr>
              <w:t>系统</w:t>
            </w:r>
          </w:p>
          <w:p w14:paraId="4A56FE64">
            <w:pPr>
              <w:pStyle w:val="30"/>
              <w:rPr>
                <w:rFonts w:hint="eastAsia"/>
                <w:color w:val="000000"/>
                <w:highlight w:val="none"/>
              </w:rPr>
            </w:pPr>
            <w:r>
              <w:rPr>
                <w:rFonts w:hint="eastAsia"/>
                <w:color w:val="000000"/>
                <w:highlight w:val="none"/>
              </w:rPr>
              <w:t>接口说明：</w:t>
            </w:r>
            <w:r>
              <w:rPr>
                <w:rFonts w:hint="eastAsia"/>
                <w:color w:val="000000"/>
                <w:highlight w:val="none"/>
                <w:lang w:eastAsia="zh-CN"/>
              </w:rPr>
              <w:t>非税收入征缴信息管理子系统</w:t>
            </w:r>
            <w:r>
              <w:rPr>
                <w:rFonts w:hint="eastAsia"/>
                <w:color w:val="000000"/>
                <w:highlight w:val="none"/>
                <w:lang w:val="en-US" w:eastAsia="zh-CN"/>
              </w:rPr>
              <w:t>向税务</w:t>
            </w:r>
            <w:r>
              <w:rPr>
                <w:rFonts w:hint="eastAsia"/>
                <w:color w:val="000000"/>
                <w:highlight w:val="none"/>
              </w:rPr>
              <w:t>系统</w:t>
            </w:r>
            <w:r>
              <w:rPr>
                <w:rFonts w:hint="eastAsia"/>
                <w:color w:val="000000"/>
                <w:highlight w:val="none"/>
                <w:lang w:val="en-US" w:eastAsia="zh-CN"/>
              </w:rPr>
              <w:t>推送缴费信息</w:t>
            </w:r>
            <w:r>
              <w:rPr>
                <w:rFonts w:hint="eastAsia"/>
                <w:color w:val="000000"/>
                <w:highlight w:val="none"/>
              </w:rPr>
              <w:t>。</w:t>
            </w:r>
          </w:p>
          <w:tbl>
            <w:tblPr>
              <w:tblStyle w:val="23"/>
              <w:tblW w:w="8117"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2797"/>
              <w:gridCol w:w="1976"/>
              <w:gridCol w:w="1394"/>
            </w:tblGrid>
            <w:tr w14:paraId="5D27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50" w:type="dxa"/>
                  <w:tcBorders>
                    <w:bottom w:val="single" w:color="auto" w:sz="4" w:space="0"/>
                  </w:tcBorders>
                  <w:noWrap w:val="0"/>
                  <w:vAlign w:val="top"/>
                </w:tcPr>
                <w:p w14:paraId="27CC8857">
                  <w:pPr>
                    <w:ind w:firstLine="0" w:firstLineChars="0"/>
                    <w:jc w:val="both"/>
                    <w:rPr>
                      <w:rFonts w:ascii="宋体" w:hAnsi="宋体" w:cs="宋体"/>
                      <w:b/>
                      <w:bCs/>
                      <w:color w:val="000000"/>
                      <w:highlight w:val="none"/>
                    </w:rPr>
                  </w:pPr>
                  <w:r>
                    <w:rPr>
                      <w:rFonts w:hint="eastAsia" w:ascii="宋体" w:hAnsi="宋体" w:cs="宋体"/>
                      <w:b/>
                      <w:bCs/>
                      <w:color w:val="000000"/>
                      <w:highlight w:val="none"/>
                    </w:rPr>
                    <w:t>字段</w:t>
                  </w:r>
                </w:p>
              </w:tc>
              <w:tc>
                <w:tcPr>
                  <w:tcW w:w="2797" w:type="dxa"/>
                  <w:tcBorders>
                    <w:bottom w:val="single" w:color="auto" w:sz="4" w:space="0"/>
                  </w:tcBorders>
                  <w:noWrap w:val="0"/>
                  <w:vAlign w:val="top"/>
                </w:tcPr>
                <w:p w14:paraId="636DE3F6">
                  <w:pPr>
                    <w:ind w:firstLine="0" w:firstLineChars="0"/>
                    <w:jc w:val="both"/>
                    <w:rPr>
                      <w:rFonts w:ascii="宋体" w:hAnsi="宋体" w:cs="宋体"/>
                      <w:b/>
                      <w:bCs/>
                      <w:color w:val="000000"/>
                      <w:highlight w:val="none"/>
                    </w:rPr>
                  </w:pPr>
                  <w:r>
                    <w:rPr>
                      <w:rFonts w:hint="eastAsia" w:ascii="宋体" w:hAnsi="宋体" w:cs="宋体"/>
                      <w:b/>
                      <w:bCs/>
                      <w:color w:val="000000"/>
                      <w:highlight w:val="none"/>
                    </w:rPr>
                    <w:t>名称</w:t>
                  </w:r>
                </w:p>
              </w:tc>
              <w:tc>
                <w:tcPr>
                  <w:tcW w:w="1976" w:type="dxa"/>
                  <w:tcBorders>
                    <w:bottom w:val="single" w:color="auto" w:sz="4" w:space="0"/>
                  </w:tcBorders>
                  <w:noWrap w:val="0"/>
                  <w:vAlign w:val="top"/>
                </w:tcPr>
                <w:p w14:paraId="4B9AC500">
                  <w:pPr>
                    <w:ind w:firstLine="0" w:firstLineChars="0"/>
                    <w:jc w:val="both"/>
                    <w:rPr>
                      <w:rFonts w:ascii="宋体" w:hAnsi="宋体" w:cs="宋体"/>
                      <w:b/>
                      <w:bCs/>
                      <w:color w:val="000000"/>
                      <w:highlight w:val="none"/>
                    </w:rPr>
                  </w:pPr>
                  <w:r>
                    <w:rPr>
                      <w:rFonts w:hint="eastAsia" w:ascii="宋体" w:hAnsi="宋体" w:cs="宋体"/>
                      <w:b/>
                      <w:bCs/>
                      <w:color w:val="000000"/>
                      <w:highlight w:val="none"/>
                    </w:rPr>
                    <w:t>必填</w:t>
                  </w:r>
                </w:p>
              </w:tc>
              <w:tc>
                <w:tcPr>
                  <w:tcW w:w="1394" w:type="dxa"/>
                  <w:tcBorders>
                    <w:bottom w:val="single" w:color="auto" w:sz="4" w:space="0"/>
                  </w:tcBorders>
                  <w:noWrap w:val="0"/>
                  <w:vAlign w:val="top"/>
                </w:tcPr>
                <w:p w14:paraId="771434DF">
                  <w:pPr>
                    <w:ind w:firstLine="0" w:firstLineChars="0"/>
                    <w:jc w:val="both"/>
                    <w:rPr>
                      <w:rFonts w:ascii="宋体" w:hAnsi="宋体" w:cs="宋体"/>
                      <w:b/>
                      <w:bCs/>
                      <w:color w:val="000000"/>
                      <w:highlight w:val="none"/>
                    </w:rPr>
                  </w:pPr>
                  <w:r>
                    <w:rPr>
                      <w:rFonts w:hint="eastAsia" w:ascii="宋体" w:hAnsi="宋体" w:cs="宋体"/>
                      <w:b/>
                      <w:bCs/>
                      <w:color w:val="000000"/>
                      <w:highlight w:val="none"/>
                    </w:rPr>
                    <w:t>类型</w:t>
                  </w:r>
                </w:p>
              </w:tc>
            </w:tr>
            <w:tr w14:paraId="674C1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50" w:type="dxa"/>
                  <w:shd w:val="clear" w:color="auto" w:fill="FFFFFF"/>
                  <w:noWrap w:val="0"/>
                  <w:vAlign w:val="center"/>
                </w:tcPr>
                <w:p w14:paraId="43F925F6">
                  <w:pPr>
                    <w:widowControl/>
                    <w:ind w:firstLine="0" w:firstLineChars="0"/>
                    <w:jc w:val="both"/>
                    <w:rPr>
                      <w:color w:val="000000"/>
                      <w:highlight w:val="none"/>
                    </w:rPr>
                  </w:pPr>
                  <w:r>
                    <w:rPr>
                      <w:color w:val="000000"/>
                      <w:highlight w:val="none"/>
                    </w:rPr>
                    <w:t>ntPayVoucherId</w:t>
                  </w:r>
                </w:p>
              </w:tc>
              <w:tc>
                <w:tcPr>
                  <w:tcW w:w="2797" w:type="dxa"/>
                  <w:shd w:val="clear" w:color="auto" w:fill="FFFFFF"/>
                  <w:noWrap w:val="0"/>
                  <w:vAlign w:val="center"/>
                </w:tcPr>
                <w:p w14:paraId="0C6DB790">
                  <w:pPr>
                    <w:widowControl/>
                    <w:ind w:firstLine="0" w:firstLineChars="0"/>
                    <w:jc w:val="both"/>
                    <w:rPr>
                      <w:color w:val="000000"/>
                      <w:highlight w:val="none"/>
                    </w:rPr>
                  </w:pPr>
                  <w:r>
                    <w:rPr>
                      <w:color w:val="000000"/>
                      <w:highlight w:val="none"/>
                    </w:rPr>
                    <w:t>缴款书主键</w:t>
                  </w:r>
                </w:p>
              </w:tc>
              <w:tc>
                <w:tcPr>
                  <w:tcW w:w="1976" w:type="dxa"/>
                  <w:shd w:val="clear" w:color="auto" w:fill="FFFFFF"/>
                  <w:noWrap w:val="0"/>
                  <w:vAlign w:val="center"/>
                </w:tcPr>
                <w:p w14:paraId="61BE2AAE">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27D59631">
                  <w:pPr>
                    <w:widowControl/>
                    <w:ind w:firstLine="0" w:firstLineChars="0"/>
                    <w:jc w:val="both"/>
                    <w:rPr>
                      <w:color w:val="000000"/>
                      <w:highlight w:val="none"/>
                    </w:rPr>
                  </w:pPr>
                  <w:r>
                    <w:rPr>
                      <w:color w:val="000000"/>
                      <w:highlight w:val="none"/>
                    </w:rPr>
                    <w:t>string</w:t>
                  </w:r>
                </w:p>
              </w:tc>
            </w:tr>
            <w:tr w14:paraId="626121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50" w:type="dxa"/>
                  <w:shd w:val="clear" w:color="auto" w:fill="FFFFFF"/>
                  <w:noWrap w:val="0"/>
                  <w:vAlign w:val="center"/>
                </w:tcPr>
                <w:p w14:paraId="05C39B38">
                  <w:pPr>
                    <w:widowControl/>
                    <w:ind w:firstLine="0" w:firstLineChars="0"/>
                    <w:jc w:val="both"/>
                    <w:rPr>
                      <w:color w:val="000000"/>
                      <w:highlight w:val="none"/>
                    </w:rPr>
                  </w:pPr>
                  <w:r>
                    <w:rPr>
                      <w:rFonts w:hint="eastAsia"/>
                      <w:color w:val="000000"/>
                      <w:highlight w:val="none"/>
                    </w:rPr>
                    <w:t>fiscalYear</w:t>
                  </w:r>
                </w:p>
              </w:tc>
              <w:tc>
                <w:tcPr>
                  <w:tcW w:w="2797" w:type="dxa"/>
                  <w:shd w:val="clear" w:color="auto" w:fill="FFFFFF"/>
                  <w:noWrap w:val="0"/>
                  <w:vAlign w:val="center"/>
                </w:tcPr>
                <w:p w14:paraId="0DD2B386">
                  <w:pPr>
                    <w:widowControl/>
                    <w:ind w:firstLine="0" w:firstLineChars="0"/>
                    <w:jc w:val="both"/>
                    <w:rPr>
                      <w:color w:val="000000"/>
                      <w:highlight w:val="none"/>
                    </w:rPr>
                  </w:pPr>
                  <w:r>
                    <w:rPr>
                      <w:rFonts w:hint="eastAsia"/>
                      <w:color w:val="000000"/>
                      <w:highlight w:val="none"/>
                    </w:rPr>
                    <w:t>预算年度</w:t>
                  </w:r>
                </w:p>
              </w:tc>
              <w:tc>
                <w:tcPr>
                  <w:tcW w:w="1976" w:type="dxa"/>
                  <w:shd w:val="clear" w:color="auto" w:fill="FFFFFF"/>
                  <w:noWrap w:val="0"/>
                  <w:vAlign w:val="center"/>
                </w:tcPr>
                <w:p w14:paraId="27841F81">
                  <w:pPr>
                    <w:widowControl/>
                    <w:ind w:firstLine="0" w:firstLineChars="0"/>
                    <w:jc w:val="both"/>
                    <w:rPr>
                      <w:color w:val="000000"/>
                      <w:highlight w:val="none"/>
                    </w:rPr>
                  </w:pPr>
                </w:p>
              </w:tc>
              <w:tc>
                <w:tcPr>
                  <w:tcW w:w="1394" w:type="dxa"/>
                  <w:shd w:val="clear" w:color="auto" w:fill="FFFFFF"/>
                  <w:noWrap w:val="0"/>
                  <w:vAlign w:val="center"/>
                </w:tcPr>
                <w:p w14:paraId="2CB687BE">
                  <w:pPr>
                    <w:widowControl/>
                    <w:ind w:firstLine="0" w:firstLineChars="0"/>
                    <w:jc w:val="both"/>
                    <w:rPr>
                      <w:color w:val="000000"/>
                      <w:highlight w:val="none"/>
                    </w:rPr>
                  </w:pPr>
                </w:p>
              </w:tc>
            </w:tr>
            <w:tr w14:paraId="29958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50" w:type="dxa"/>
                  <w:shd w:val="clear" w:color="auto" w:fill="FFFFFF"/>
                  <w:noWrap w:val="0"/>
                  <w:vAlign w:val="center"/>
                </w:tcPr>
                <w:p w14:paraId="66725488">
                  <w:pPr>
                    <w:widowControl/>
                    <w:ind w:firstLine="0" w:firstLineChars="0"/>
                    <w:jc w:val="both"/>
                    <w:rPr>
                      <w:color w:val="000000"/>
                      <w:highlight w:val="none"/>
                    </w:rPr>
                  </w:pPr>
                  <w:r>
                    <w:rPr>
                      <w:color w:val="000000"/>
                      <w:highlight w:val="none"/>
                    </w:rPr>
                    <w:t>acctFlag</w:t>
                  </w:r>
                </w:p>
              </w:tc>
              <w:tc>
                <w:tcPr>
                  <w:tcW w:w="2797" w:type="dxa"/>
                  <w:shd w:val="clear" w:color="auto" w:fill="FFFFFF"/>
                  <w:noWrap w:val="0"/>
                  <w:vAlign w:val="center"/>
                </w:tcPr>
                <w:p w14:paraId="541752BC">
                  <w:pPr>
                    <w:widowControl/>
                    <w:ind w:firstLine="0" w:firstLineChars="0"/>
                    <w:jc w:val="both"/>
                    <w:rPr>
                      <w:color w:val="000000"/>
                      <w:highlight w:val="none"/>
                    </w:rPr>
                  </w:pPr>
                  <w:r>
                    <w:rPr>
                      <w:color w:val="000000"/>
                      <w:highlight w:val="none"/>
                    </w:rPr>
                    <w:t>总会记账标识，0未记账，1记账</w:t>
                  </w:r>
                </w:p>
              </w:tc>
              <w:tc>
                <w:tcPr>
                  <w:tcW w:w="1976" w:type="dxa"/>
                  <w:shd w:val="clear" w:color="auto" w:fill="FFFFFF"/>
                  <w:noWrap w:val="0"/>
                  <w:vAlign w:val="center"/>
                </w:tcPr>
                <w:p w14:paraId="21C2FB75">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691C166A">
                  <w:pPr>
                    <w:widowControl/>
                    <w:ind w:firstLine="0" w:firstLineChars="0"/>
                    <w:jc w:val="both"/>
                    <w:rPr>
                      <w:color w:val="000000"/>
                      <w:highlight w:val="none"/>
                    </w:rPr>
                  </w:pPr>
                  <w:r>
                    <w:rPr>
                      <w:color w:val="000000"/>
                      <w:highlight w:val="none"/>
                    </w:rPr>
                    <w:t>string</w:t>
                  </w:r>
                </w:p>
              </w:tc>
            </w:tr>
            <w:tr w14:paraId="6EFEC1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79503E00">
                  <w:pPr>
                    <w:widowControl/>
                    <w:ind w:firstLine="0" w:firstLineChars="0"/>
                    <w:jc w:val="both"/>
                    <w:rPr>
                      <w:color w:val="000000"/>
                      <w:highlight w:val="none"/>
                    </w:rPr>
                  </w:pPr>
                  <w:r>
                    <w:rPr>
                      <w:color w:val="000000"/>
                      <w:highlight w:val="none"/>
                    </w:rPr>
                    <w:t>actPayerAccNo</w:t>
                  </w:r>
                </w:p>
              </w:tc>
              <w:tc>
                <w:tcPr>
                  <w:tcW w:w="2797" w:type="dxa"/>
                  <w:shd w:val="clear" w:color="auto" w:fill="FFFFFF"/>
                  <w:noWrap w:val="0"/>
                  <w:vAlign w:val="center"/>
                </w:tcPr>
                <w:p w14:paraId="5BD53AEB">
                  <w:pPr>
                    <w:widowControl/>
                    <w:ind w:firstLine="0" w:firstLineChars="0"/>
                    <w:jc w:val="both"/>
                    <w:rPr>
                      <w:color w:val="000000"/>
                      <w:highlight w:val="none"/>
                    </w:rPr>
                  </w:pPr>
                  <w:r>
                    <w:rPr>
                      <w:color w:val="000000"/>
                      <w:highlight w:val="none"/>
                    </w:rPr>
                    <w:t>实际交款人账号</w:t>
                  </w:r>
                </w:p>
              </w:tc>
              <w:tc>
                <w:tcPr>
                  <w:tcW w:w="1976" w:type="dxa"/>
                  <w:shd w:val="clear" w:color="auto" w:fill="FFFFFF"/>
                  <w:noWrap w:val="0"/>
                  <w:vAlign w:val="center"/>
                </w:tcPr>
                <w:p w14:paraId="2AF30F40">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03689CF5">
                  <w:pPr>
                    <w:widowControl/>
                    <w:ind w:firstLine="0" w:firstLineChars="0"/>
                    <w:jc w:val="both"/>
                    <w:rPr>
                      <w:color w:val="000000"/>
                      <w:highlight w:val="none"/>
                    </w:rPr>
                  </w:pPr>
                  <w:r>
                    <w:rPr>
                      <w:color w:val="000000"/>
                      <w:highlight w:val="none"/>
                    </w:rPr>
                    <w:t>string</w:t>
                  </w:r>
                </w:p>
              </w:tc>
            </w:tr>
            <w:tr w14:paraId="581850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5CB4C0C0">
                  <w:pPr>
                    <w:widowControl/>
                    <w:ind w:firstLine="0" w:firstLineChars="0"/>
                    <w:jc w:val="both"/>
                    <w:rPr>
                      <w:color w:val="000000"/>
                      <w:highlight w:val="none"/>
                    </w:rPr>
                  </w:pPr>
                  <w:r>
                    <w:rPr>
                      <w:color w:val="000000"/>
                      <w:highlight w:val="none"/>
                    </w:rPr>
                    <w:t>actPayerName</w:t>
                  </w:r>
                </w:p>
              </w:tc>
              <w:tc>
                <w:tcPr>
                  <w:tcW w:w="2797" w:type="dxa"/>
                  <w:shd w:val="clear" w:color="auto" w:fill="FFFFFF"/>
                  <w:noWrap w:val="0"/>
                  <w:vAlign w:val="center"/>
                </w:tcPr>
                <w:p w14:paraId="09C4893C">
                  <w:pPr>
                    <w:widowControl/>
                    <w:ind w:firstLine="0" w:firstLineChars="0"/>
                    <w:jc w:val="both"/>
                    <w:rPr>
                      <w:color w:val="000000"/>
                      <w:highlight w:val="none"/>
                    </w:rPr>
                  </w:pPr>
                  <w:r>
                    <w:rPr>
                      <w:color w:val="000000"/>
                      <w:highlight w:val="none"/>
                    </w:rPr>
                    <w:t>实际交款人全称</w:t>
                  </w:r>
                </w:p>
              </w:tc>
              <w:tc>
                <w:tcPr>
                  <w:tcW w:w="1976" w:type="dxa"/>
                  <w:shd w:val="clear" w:color="auto" w:fill="FFFFFF"/>
                  <w:noWrap w:val="0"/>
                  <w:vAlign w:val="center"/>
                </w:tcPr>
                <w:p w14:paraId="135B31DA">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55643DDD">
                  <w:pPr>
                    <w:widowControl/>
                    <w:ind w:firstLine="0" w:firstLineChars="0"/>
                    <w:jc w:val="both"/>
                    <w:rPr>
                      <w:color w:val="000000"/>
                      <w:highlight w:val="none"/>
                    </w:rPr>
                  </w:pPr>
                  <w:r>
                    <w:rPr>
                      <w:color w:val="000000"/>
                      <w:highlight w:val="none"/>
                    </w:rPr>
                    <w:t>string</w:t>
                  </w:r>
                </w:p>
              </w:tc>
            </w:tr>
            <w:tr w14:paraId="30A31E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46F97A02">
                  <w:pPr>
                    <w:widowControl/>
                    <w:ind w:firstLine="0" w:firstLineChars="0"/>
                    <w:jc w:val="both"/>
                    <w:rPr>
                      <w:color w:val="000000"/>
                      <w:highlight w:val="none"/>
                    </w:rPr>
                  </w:pPr>
                  <w:r>
                    <w:rPr>
                      <w:color w:val="000000"/>
                      <w:highlight w:val="none"/>
                    </w:rPr>
                    <w:t>actPayerOpenBank</w:t>
                  </w:r>
                </w:p>
              </w:tc>
              <w:tc>
                <w:tcPr>
                  <w:tcW w:w="2797" w:type="dxa"/>
                  <w:shd w:val="clear" w:color="auto" w:fill="FFFFFF"/>
                  <w:noWrap w:val="0"/>
                  <w:vAlign w:val="center"/>
                </w:tcPr>
                <w:p w14:paraId="4FC2D6F5">
                  <w:pPr>
                    <w:widowControl/>
                    <w:ind w:firstLine="0" w:firstLineChars="0"/>
                    <w:jc w:val="both"/>
                    <w:rPr>
                      <w:color w:val="000000"/>
                      <w:highlight w:val="none"/>
                    </w:rPr>
                  </w:pPr>
                  <w:r>
                    <w:rPr>
                      <w:color w:val="000000"/>
                      <w:highlight w:val="none"/>
                    </w:rPr>
                    <w:t>实际交款人开户银行</w:t>
                  </w:r>
                </w:p>
              </w:tc>
              <w:tc>
                <w:tcPr>
                  <w:tcW w:w="1976" w:type="dxa"/>
                  <w:shd w:val="clear" w:color="auto" w:fill="FFFFFF"/>
                  <w:noWrap w:val="0"/>
                  <w:vAlign w:val="center"/>
                </w:tcPr>
                <w:p w14:paraId="508909A6">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50A24ED2">
                  <w:pPr>
                    <w:widowControl/>
                    <w:ind w:firstLine="0" w:firstLineChars="0"/>
                    <w:jc w:val="both"/>
                    <w:rPr>
                      <w:color w:val="000000"/>
                      <w:highlight w:val="none"/>
                    </w:rPr>
                  </w:pPr>
                  <w:r>
                    <w:rPr>
                      <w:color w:val="000000"/>
                      <w:highlight w:val="none"/>
                    </w:rPr>
                    <w:t>string</w:t>
                  </w:r>
                </w:p>
              </w:tc>
            </w:tr>
            <w:tr w14:paraId="5A5135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5F28F72E">
                  <w:pPr>
                    <w:widowControl/>
                    <w:ind w:firstLine="0" w:firstLineChars="0"/>
                    <w:jc w:val="both"/>
                    <w:rPr>
                      <w:color w:val="000000"/>
                      <w:highlight w:val="none"/>
                    </w:rPr>
                  </w:pPr>
                  <w:r>
                    <w:rPr>
                      <w:color w:val="000000"/>
                      <w:highlight w:val="none"/>
                    </w:rPr>
                    <w:t>agencyCode</w:t>
                  </w:r>
                </w:p>
              </w:tc>
              <w:tc>
                <w:tcPr>
                  <w:tcW w:w="2797" w:type="dxa"/>
                  <w:shd w:val="clear" w:color="auto" w:fill="FFFFFF"/>
                  <w:noWrap w:val="0"/>
                  <w:vAlign w:val="center"/>
                </w:tcPr>
                <w:p w14:paraId="715EE190">
                  <w:pPr>
                    <w:widowControl/>
                    <w:ind w:firstLine="0" w:firstLineChars="0"/>
                    <w:jc w:val="both"/>
                    <w:rPr>
                      <w:color w:val="000000"/>
                      <w:highlight w:val="none"/>
                    </w:rPr>
                  </w:pPr>
                  <w:r>
                    <w:rPr>
                      <w:color w:val="000000"/>
                      <w:highlight w:val="none"/>
                    </w:rPr>
                    <w:t>预算单位流编码</w:t>
                  </w:r>
                </w:p>
              </w:tc>
              <w:tc>
                <w:tcPr>
                  <w:tcW w:w="1976" w:type="dxa"/>
                  <w:shd w:val="clear" w:color="auto" w:fill="FFFFFF"/>
                  <w:noWrap w:val="0"/>
                  <w:vAlign w:val="center"/>
                </w:tcPr>
                <w:p w14:paraId="29A9CC85">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7F8EDE10">
                  <w:pPr>
                    <w:widowControl/>
                    <w:ind w:firstLine="0" w:firstLineChars="0"/>
                    <w:jc w:val="both"/>
                    <w:rPr>
                      <w:color w:val="000000"/>
                      <w:highlight w:val="none"/>
                    </w:rPr>
                  </w:pPr>
                  <w:r>
                    <w:rPr>
                      <w:color w:val="000000"/>
                      <w:highlight w:val="none"/>
                    </w:rPr>
                    <w:t>string</w:t>
                  </w:r>
                </w:p>
              </w:tc>
            </w:tr>
            <w:tr w14:paraId="3FA319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30F0D61D">
                  <w:pPr>
                    <w:widowControl/>
                    <w:ind w:firstLine="0" w:firstLineChars="0"/>
                    <w:jc w:val="both"/>
                    <w:rPr>
                      <w:color w:val="000000"/>
                      <w:highlight w:val="none"/>
                    </w:rPr>
                  </w:pPr>
                  <w:r>
                    <w:rPr>
                      <w:color w:val="000000"/>
                      <w:highlight w:val="none"/>
                    </w:rPr>
                    <w:t>agencyName</w:t>
                  </w:r>
                </w:p>
              </w:tc>
              <w:tc>
                <w:tcPr>
                  <w:tcW w:w="2797" w:type="dxa"/>
                  <w:shd w:val="clear" w:color="auto" w:fill="FFFFFF"/>
                  <w:noWrap w:val="0"/>
                  <w:vAlign w:val="center"/>
                </w:tcPr>
                <w:p w14:paraId="0876051B">
                  <w:pPr>
                    <w:widowControl/>
                    <w:ind w:firstLine="0" w:firstLineChars="0"/>
                    <w:jc w:val="both"/>
                    <w:rPr>
                      <w:color w:val="000000"/>
                      <w:highlight w:val="none"/>
                    </w:rPr>
                  </w:pPr>
                  <w:r>
                    <w:rPr>
                      <w:color w:val="000000"/>
                      <w:highlight w:val="none"/>
                    </w:rPr>
                    <w:t>预算单位流名称</w:t>
                  </w:r>
                </w:p>
              </w:tc>
              <w:tc>
                <w:tcPr>
                  <w:tcW w:w="1976" w:type="dxa"/>
                  <w:shd w:val="clear" w:color="auto" w:fill="FFFFFF"/>
                  <w:noWrap w:val="0"/>
                  <w:vAlign w:val="center"/>
                </w:tcPr>
                <w:p w14:paraId="1613ECE2">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2872080C">
                  <w:pPr>
                    <w:widowControl/>
                    <w:ind w:firstLine="0" w:firstLineChars="0"/>
                    <w:jc w:val="both"/>
                    <w:rPr>
                      <w:color w:val="000000"/>
                      <w:highlight w:val="none"/>
                    </w:rPr>
                  </w:pPr>
                  <w:r>
                    <w:rPr>
                      <w:color w:val="000000"/>
                      <w:highlight w:val="none"/>
                    </w:rPr>
                    <w:t>string</w:t>
                  </w:r>
                </w:p>
              </w:tc>
            </w:tr>
            <w:tr w14:paraId="26B230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74E625D2">
                  <w:pPr>
                    <w:widowControl/>
                    <w:ind w:firstLine="0" w:firstLineChars="0"/>
                    <w:jc w:val="both"/>
                    <w:rPr>
                      <w:color w:val="000000"/>
                      <w:highlight w:val="none"/>
                    </w:rPr>
                  </w:pPr>
                  <w:r>
                    <w:rPr>
                      <w:color w:val="000000"/>
                      <w:highlight w:val="none"/>
                    </w:rPr>
                    <w:t>agencyNo</w:t>
                  </w:r>
                </w:p>
              </w:tc>
              <w:tc>
                <w:tcPr>
                  <w:tcW w:w="2797" w:type="dxa"/>
                  <w:shd w:val="clear" w:color="auto" w:fill="FFFFFF"/>
                  <w:noWrap w:val="0"/>
                  <w:vAlign w:val="center"/>
                </w:tcPr>
                <w:p w14:paraId="3193B212">
                  <w:pPr>
                    <w:widowControl/>
                    <w:ind w:firstLine="0" w:firstLineChars="0"/>
                    <w:jc w:val="both"/>
                    <w:rPr>
                      <w:color w:val="000000"/>
                      <w:highlight w:val="none"/>
                    </w:rPr>
                  </w:pPr>
                  <w:r>
                    <w:rPr>
                      <w:color w:val="000000"/>
                      <w:highlight w:val="none"/>
                    </w:rPr>
                    <w:t>预算单位流水号</w:t>
                  </w:r>
                </w:p>
              </w:tc>
              <w:tc>
                <w:tcPr>
                  <w:tcW w:w="1976" w:type="dxa"/>
                  <w:shd w:val="clear" w:color="auto" w:fill="FFFFFF"/>
                  <w:noWrap w:val="0"/>
                  <w:vAlign w:val="center"/>
                </w:tcPr>
                <w:p w14:paraId="527D45CD">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460F577A">
                  <w:pPr>
                    <w:widowControl/>
                    <w:ind w:firstLine="0" w:firstLineChars="0"/>
                    <w:jc w:val="both"/>
                    <w:rPr>
                      <w:color w:val="000000"/>
                      <w:highlight w:val="none"/>
                    </w:rPr>
                  </w:pPr>
                  <w:r>
                    <w:rPr>
                      <w:color w:val="000000"/>
                      <w:highlight w:val="none"/>
                    </w:rPr>
                    <w:t>string</w:t>
                  </w:r>
                </w:p>
              </w:tc>
            </w:tr>
            <w:tr w14:paraId="31FE32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1074C528">
                  <w:pPr>
                    <w:widowControl/>
                    <w:ind w:firstLine="0" w:firstLineChars="0"/>
                    <w:jc w:val="both"/>
                    <w:rPr>
                      <w:color w:val="000000"/>
                      <w:highlight w:val="none"/>
                    </w:rPr>
                  </w:pPr>
                  <w:r>
                    <w:rPr>
                      <w:color w:val="000000"/>
                      <w:highlight w:val="none"/>
                    </w:rPr>
                    <w:t>author</w:t>
                  </w:r>
                </w:p>
              </w:tc>
              <w:tc>
                <w:tcPr>
                  <w:tcW w:w="2797" w:type="dxa"/>
                  <w:shd w:val="clear" w:color="auto" w:fill="FFFFFF"/>
                  <w:noWrap w:val="0"/>
                  <w:vAlign w:val="center"/>
                </w:tcPr>
                <w:p w14:paraId="715030E1">
                  <w:pPr>
                    <w:widowControl/>
                    <w:ind w:firstLine="0" w:firstLineChars="0"/>
                    <w:jc w:val="both"/>
                    <w:rPr>
                      <w:color w:val="000000"/>
                      <w:highlight w:val="none"/>
                    </w:rPr>
                  </w:pPr>
                  <w:r>
                    <w:rPr>
                      <w:color w:val="000000"/>
                      <w:highlight w:val="none"/>
                    </w:rPr>
                    <w:t>开票人</w:t>
                  </w:r>
                </w:p>
              </w:tc>
              <w:tc>
                <w:tcPr>
                  <w:tcW w:w="1976" w:type="dxa"/>
                  <w:shd w:val="clear" w:color="auto" w:fill="FFFFFF"/>
                  <w:noWrap w:val="0"/>
                  <w:vAlign w:val="center"/>
                </w:tcPr>
                <w:p w14:paraId="047AA7DE">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59F9C0A8">
                  <w:pPr>
                    <w:widowControl/>
                    <w:ind w:firstLine="0" w:firstLineChars="0"/>
                    <w:jc w:val="both"/>
                    <w:rPr>
                      <w:color w:val="000000"/>
                      <w:highlight w:val="none"/>
                    </w:rPr>
                  </w:pPr>
                  <w:r>
                    <w:rPr>
                      <w:color w:val="000000"/>
                      <w:highlight w:val="none"/>
                    </w:rPr>
                    <w:t>string</w:t>
                  </w:r>
                </w:p>
              </w:tc>
            </w:tr>
            <w:tr w14:paraId="1E9ADC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6E9AFD4B">
                  <w:pPr>
                    <w:widowControl/>
                    <w:ind w:firstLine="0" w:firstLineChars="0"/>
                    <w:jc w:val="both"/>
                    <w:rPr>
                      <w:color w:val="000000"/>
                      <w:highlight w:val="none"/>
                    </w:rPr>
                  </w:pPr>
                  <w:r>
                    <w:rPr>
                      <w:color w:val="000000"/>
                      <w:highlight w:val="none"/>
                    </w:rPr>
                    <w:t>belongOrgCode</w:t>
                  </w:r>
                </w:p>
              </w:tc>
              <w:tc>
                <w:tcPr>
                  <w:tcW w:w="2797" w:type="dxa"/>
                  <w:shd w:val="clear" w:color="auto" w:fill="FFFFFF"/>
                  <w:noWrap w:val="0"/>
                  <w:vAlign w:val="center"/>
                </w:tcPr>
                <w:p w14:paraId="174C9C50">
                  <w:pPr>
                    <w:widowControl/>
                    <w:ind w:firstLine="0" w:firstLineChars="0"/>
                    <w:jc w:val="both"/>
                    <w:rPr>
                      <w:color w:val="000000"/>
                      <w:highlight w:val="none"/>
                    </w:rPr>
                  </w:pPr>
                  <w:r>
                    <w:rPr>
                      <w:color w:val="000000"/>
                      <w:highlight w:val="none"/>
                    </w:rPr>
                    <w:t>收入归属区划</w:t>
                  </w:r>
                </w:p>
              </w:tc>
              <w:tc>
                <w:tcPr>
                  <w:tcW w:w="1976" w:type="dxa"/>
                  <w:shd w:val="clear" w:color="auto" w:fill="FFFFFF"/>
                  <w:noWrap w:val="0"/>
                  <w:vAlign w:val="center"/>
                </w:tcPr>
                <w:p w14:paraId="39738D09">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0AF2F0C3">
                  <w:pPr>
                    <w:widowControl/>
                    <w:ind w:firstLine="0" w:firstLineChars="0"/>
                    <w:jc w:val="both"/>
                    <w:rPr>
                      <w:color w:val="000000"/>
                      <w:highlight w:val="none"/>
                    </w:rPr>
                  </w:pPr>
                  <w:r>
                    <w:rPr>
                      <w:color w:val="000000"/>
                      <w:highlight w:val="none"/>
                    </w:rPr>
                    <w:t>string</w:t>
                  </w:r>
                </w:p>
              </w:tc>
            </w:tr>
            <w:tr w14:paraId="54220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2F688B8E">
                  <w:pPr>
                    <w:widowControl/>
                    <w:ind w:firstLine="0" w:firstLineChars="0"/>
                    <w:jc w:val="both"/>
                    <w:rPr>
                      <w:color w:val="000000"/>
                      <w:highlight w:val="none"/>
                    </w:rPr>
                  </w:pPr>
                  <w:r>
                    <w:rPr>
                      <w:color w:val="000000"/>
                      <w:highlight w:val="none"/>
                    </w:rPr>
                    <w:t>billDate</w:t>
                  </w:r>
                </w:p>
              </w:tc>
              <w:tc>
                <w:tcPr>
                  <w:tcW w:w="2797" w:type="dxa"/>
                  <w:shd w:val="clear" w:color="auto" w:fill="FFFFFF"/>
                  <w:noWrap w:val="0"/>
                  <w:vAlign w:val="center"/>
                </w:tcPr>
                <w:p w14:paraId="51FEDA2D">
                  <w:pPr>
                    <w:widowControl/>
                    <w:ind w:firstLine="0" w:firstLineChars="0"/>
                    <w:jc w:val="both"/>
                    <w:rPr>
                      <w:color w:val="000000"/>
                      <w:highlight w:val="none"/>
                    </w:rPr>
                  </w:pPr>
                  <w:r>
                    <w:rPr>
                      <w:color w:val="000000"/>
                      <w:highlight w:val="none"/>
                    </w:rPr>
                    <w:t>开票日期</w:t>
                  </w:r>
                </w:p>
              </w:tc>
              <w:tc>
                <w:tcPr>
                  <w:tcW w:w="1976" w:type="dxa"/>
                  <w:shd w:val="clear" w:color="auto" w:fill="FFFFFF"/>
                  <w:noWrap w:val="0"/>
                  <w:vAlign w:val="center"/>
                </w:tcPr>
                <w:p w14:paraId="7DF0DF71">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2B4DD90C">
                  <w:pPr>
                    <w:widowControl/>
                    <w:ind w:firstLine="0" w:firstLineChars="0"/>
                    <w:jc w:val="both"/>
                    <w:rPr>
                      <w:color w:val="000000"/>
                      <w:highlight w:val="none"/>
                    </w:rPr>
                  </w:pPr>
                  <w:r>
                    <w:rPr>
                      <w:color w:val="000000"/>
                      <w:highlight w:val="none"/>
                    </w:rPr>
                    <w:t>string(datetime)</w:t>
                  </w:r>
                </w:p>
              </w:tc>
            </w:tr>
            <w:tr w14:paraId="0030FD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587C139B">
                  <w:pPr>
                    <w:widowControl/>
                    <w:ind w:firstLine="0" w:firstLineChars="0"/>
                    <w:jc w:val="both"/>
                    <w:rPr>
                      <w:color w:val="000000"/>
                      <w:highlight w:val="none"/>
                    </w:rPr>
                  </w:pPr>
                  <w:r>
                    <w:rPr>
                      <w:color w:val="000000"/>
                      <w:highlight w:val="none"/>
                    </w:rPr>
                    <w:t>billType</w:t>
                  </w:r>
                </w:p>
              </w:tc>
              <w:tc>
                <w:tcPr>
                  <w:tcW w:w="2797" w:type="dxa"/>
                  <w:shd w:val="clear" w:color="auto" w:fill="FFFFFF"/>
                  <w:noWrap w:val="0"/>
                  <w:vAlign w:val="center"/>
                </w:tcPr>
                <w:p w14:paraId="4BE8AA5B">
                  <w:pPr>
                    <w:widowControl/>
                    <w:ind w:firstLine="0" w:firstLineChars="0"/>
                    <w:jc w:val="both"/>
                    <w:rPr>
                      <w:rFonts w:hint="eastAsia" w:eastAsia="宋体"/>
                      <w:color w:val="000000"/>
                      <w:highlight w:val="none"/>
                      <w:lang w:eastAsia="zh-CN"/>
                    </w:rPr>
                  </w:pPr>
                  <w:r>
                    <w:rPr>
                      <w:color w:val="000000"/>
                      <w:highlight w:val="none"/>
                    </w:rPr>
                    <w:t>票据类型（</w:t>
                  </w:r>
                  <w:r>
                    <w:rPr>
                      <w:rFonts w:hint="eastAsia"/>
                      <w:color w:val="000000"/>
                      <w:highlight w:val="none"/>
                    </w:rPr>
                    <w:t>1</w:t>
                  </w:r>
                  <w:r>
                    <w:rPr>
                      <w:color w:val="000000"/>
                      <w:highlight w:val="none"/>
                    </w:rPr>
                    <w:t>收入金额，</w:t>
                  </w:r>
                  <w:r>
                    <w:rPr>
                      <w:rFonts w:hint="eastAsia"/>
                      <w:color w:val="000000"/>
                      <w:highlight w:val="none"/>
                    </w:rPr>
                    <w:t>2</w:t>
                  </w:r>
                  <w:r>
                    <w:rPr>
                      <w:color w:val="000000"/>
                      <w:highlight w:val="none"/>
                    </w:rPr>
                    <w:t>待查资金，</w:t>
                  </w:r>
                  <w:r>
                    <w:rPr>
                      <w:rFonts w:hint="eastAsia"/>
                      <w:color w:val="000000"/>
                      <w:highlight w:val="none"/>
                    </w:rPr>
                    <w:t>3</w:t>
                  </w:r>
                  <w:r>
                    <w:rPr>
                      <w:color w:val="000000"/>
                      <w:highlight w:val="none"/>
                    </w:rPr>
                    <w:t>待查转收入）</w:t>
                  </w:r>
                </w:p>
              </w:tc>
              <w:tc>
                <w:tcPr>
                  <w:tcW w:w="1976" w:type="dxa"/>
                  <w:shd w:val="clear" w:color="auto" w:fill="FFFFFF"/>
                  <w:noWrap w:val="0"/>
                  <w:vAlign w:val="center"/>
                </w:tcPr>
                <w:p w14:paraId="68B401FB">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3D682776">
                  <w:pPr>
                    <w:widowControl/>
                    <w:ind w:firstLine="0" w:firstLineChars="0"/>
                    <w:jc w:val="both"/>
                    <w:rPr>
                      <w:color w:val="000000"/>
                      <w:highlight w:val="none"/>
                    </w:rPr>
                  </w:pPr>
                  <w:r>
                    <w:rPr>
                      <w:color w:val="000000"/>
                      <w:highlight w:val="none"/>
                    </w:rPr>
                    <w:t>integer(int32)</w:t>
                  </w:r>
                </w:p>
              </w:tc>
            </w:tr>
            <w:tr w14:paraId="1A189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0C0135AD">
                  <w:pPr>
                    <w:widowControl/>
                    <w:ind w:firstLine="0" w:firstLineChars="0"/>
                    <w:jc w:val="both"/>
                    <w:rPr>
                      <w:color w:val="000000"/>
                      <w:highlight w:val="none"/>
                    </w:rPr>
                  </w:pPr>
                  <w:r>
                    <w:rPr>
                      <w:color w:val="000000"/>
                      <w:highlight w:val="none"/>
                    </w:rPr>
                    <w:t>busType</w:t>
                  </w:r>
                </w:p>
              </w:tc>
              <w:tc>
                <w:tcPr>
                  <w:tcW w:w="2797" w:type="dxa"/>
                  <w:shd w:val="clear" w:color="auto" w:fill="FFFFFF"/>
                  <w:noWrap w:val="0"/>
                  <w:vAlign w:val="center"/>
                </w:tcPr>
                <w:p w14:paraId="16C6BCBC">
                  <w:pPr>
                    <w:widowControl/>
                    <w:ind w:firstLine="0" w:firstLineChars="0"/>
                    <w:jc w:val="both"/>
                    <w:rPr>
                      <w:color w:val="000000"/>
                      <w:highlight w:val="none"/>
                    </w:rPr>
                  </w:pPr>
                  <w:r>
                    <w:rPr>
                      <w:color w:val="000000"/>
                      <w:highlight w:val="none"/>
                    </w:rPr>
                    <w:t>非税数据类型</w:t>
                  </w:r>
                </w:p>
              </w:tc>
              <w:tc>
                <w:tcPr>
                  <w:tcW w:w="1976" w:type="dxa"/>
                  <w:shd w:val="clear" w:color="auto" w:fill="FFFFFF"/>
                  <w:noWrap w:val="0"/>
                  <w:vAlign w:val="center"/>
                </w:tcPr>
                <w:p w14:paraId="63AA457B">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2C1952C3">
                  <w:pPr>
                    <w:widowControl/>
                    <w:ind w:firstLine="0" w:firstLineChars="0"/>
                    <w:jc w:val="both"/>
                    <w:rPr>
                      <w:color w:val="000000"/>
                      <w:highlight w:val="none"/>
                    </w:rPr>
                  </w:pPr>
                  <w:r>
                    <w:rPr>
                      <w:color w:val="000000"/>
                      <w:highlight w:val="none"/>
                    </w:rPr>
                    <w:t>string</w:t>
                  </w:r>
                </w:p>
              </w:tc>
            </w:tr>
            <w:tr w14:paraId="1E018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052BBD55">
                  <w:pPr>
                    <w:widowControl/>
                    <w:ind w:firstLine="0" w:firstLineChars="0"/>
                    <w:jc w:val="both"/>
                    <w:rPr>
                      <w:color w:val="000000"/>
                      <w:highlight w:val="none"/>
                    </w:rPr>
                  </w:pPr>
                  <w:r>
                    <w:rPr>
                      <w:color w:val="000000"/>
                      <w:highlight w:val="none"/>
                    </w:rPr>
                    <w:t>effDate</w:t>
                  </w:r>
                </w:p>
              </w:tc>
              <w:tc>
                <w:tcPr>
                  <w:tcW w:w="2797" w:type="dxa"/>
                  <w:shd w:val="clear" w:color="auto" w:fill="FFFFFF"/>
                  <w:noWrap w:val="0"/>
                  <w:vAlign w:val="center"/>
                </w:tcPr>
                <w:p w14:paraId="6A0BEC30">
                  <w:pPr>
                    <w:widowControl/>
                    <w:ind w:firstLine="0" w:firstLineChars="0"/>
                    <w:jc w:val="both"/>
                    <w:rPr>
                      <w:color w:val="000000"/>
                      <w:highlight w:val="none"/>
                    </w:rPr>
                  </w:pPr>
                  <w:r>
                    <w:rPr>
                      <w:color w:val="000000"/>
                      <w:highlight w:val="none"/>
                    </w:rPr>
                    <w:t>缴款书有效期</w:t>
                  </w:r>
                </w:p>
              </w:tc>
              <w:tc>
                <w:tcPr>
                  <w:tcW w:w="1976" w:type="dxa"/>
                  <w:shd w:val="clear" w:color="auto" w:fill="FFFFFF"/>
                  <w:noWrap w:val="0"/>
                  <w:vAlign w:val="center"/>
                </w:tcPr>
                <w:p w14:paraId="25C4E04F">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3C19500D">
                  <w:pPr>
                    <w:widowControl/>
                    <w:ind w:firstLine="0" w:firstLineChars="0"/>
                    <w:jc w:val="both"/>
                    <w:rPr>
                      <w:color w:val="000000"/>
                      <w:highlight w:val="none"/>
                    </w:rPr>
                  </w:pPr>
                  <w:r>
                    <w:rPr>
                      <w:color w:val="000000"/>
                      <w:highlight w:val="none"/>
                    </w:rPr>
                    <w:t>string(datetime)</w:t>
                  </w:r>
                </w:p>
              </w:tc>
            </w:tr>
            <w:tr w14:paraId="4895A7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769C999F">
                  <w:pPr>
                    <w:widowControl/>
                    <w:ind w:firstLine="0" w:firstLineChars="0"/>
                    <w:jc w:val="both"/>
                    <w:rPr>
                      <w:color w:val="000000"/>
                      <w:highlight w:val="none"/>
                    </w:rPr>
                  </w:pPr>
                  <w:r>
                    <w:rPr>
                      <w:color w:val="000000"/>
                      <w:highlight w:val="none"/>
                    </w:rPr>
                    <w:t>execAgencyCode</w:t>
                  </w:r>
                </w:p>
              </w:tc>
              <w:tc>
                <w:tcPr>
                  <w:tcW w:w="2797" w:type="dxa"/>
                  <w:shd w:val="clear" w:color="auto" w:fill="FFFFFF"/>
                  <w:noWrap w:val="0"/>
                  <w:vAlign w:val="center"/>
                </w:tcPr>
                <w:p w14:paraId="33B512C7">
                  <w:pPr>
                    <w:widowControl/>
                    <w:ind w:firstLine="0" w:firstLineChars="0"/>
                    <w:jc w:val="both"/>
                    <w:rPr>
                      <w:color w:val="000000"/>
                      <w:highlight w:val="none"/>
                    </w:rPr>
                  </w:pPr>
                  <w:r>
                    <w:rPr>
                      <w:color w:val="000000"/>
                      <w:highlight w:val="none"/>
                    </w:rPr>
                    <w:t>执收单位代码</w:t>
                  </w:r>
                </w:p>
              </w:tc>
              <w:tc>
                <w:tcPr>
                  <w:tcW w:w="1976" w:type="dxa"/>
                  <w:shd w:val="clear" w:color="auto" w:fill="FFFFFF"/>
                  <w:noWrap w:val="0"/>
                  <w:vAlign w:val="center"/>
                </w:tcPr>
                <w:p w14:paraId="72B75BE7">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445B1D1B">
                  <w:pPr>
                    <w:widowControl/>
                    <w:ind w:firstLine="0" w:firstLineChars="0"/>
                    <w:jc w:val="both"/>
                    <w:rPr>
                      <w:color w:val="000000"/>
                      <w:highlight w:val="none"/>
                    </w:rPr>
                  </w:pPr>
                  <w:r>
                    <w:rPr>
                      <w:color w:val="000000"/>
                      <w:highlight w:val="none"/>
                    </w:rPr>
                    <w:t>string</w:t>
                  </w:r>
                </w:p>
              </w:tc>
            </w:tr>
            <w:tr w14:paraId="518308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7462AD6E">
                  <w:pPr>
                    <w:widowControl/>
                    <w:ind w:firstLine="0" w:firstLineChars="0"/>
                    <w:jc w:val="both"/>
                    <w:rPr>
                      <w:color w:val="000000"/>
                      <w:highlight w:val="none"/>
                    </w:rPr>
                  </w:pPr>
                  <w:r>
                    <w:rPr>
                      <w:color w:val="000000"/>
                      <w:highlight w:val="none"/>
                    </w:rPr>
                    <w:t>execAgencyName</w:t>
                  </w:r>
                </w:p>
              </w:tc>
              <w:tc>
                <w:tcPr>
                  <w:tcW w:w="2797" w:type="dxa"/>
                  <w:shd w:val="clear" w:color="auto" w:fill="FFFFFF"/>
                  <w:noWrap w:val="0"/>
                  <w:vAlign w:val="center"/>
                </w:tcPr>
                <w:p w14:paraId="1D1CCCB1">
                  <w:pPr>
                    <w:widowControl/>
                    <w:ind w:firstLine="0" w:firstLineChars="0"/>
                    <w:jc w:val="both"/>
                    <w:rPr>
                      <w:color w:val="000000"/>
                      <w:highlight w:val="none"/>
                    </w:rPr>
                  </w:pPr>
                  <w:r>
                    <w:rPr>
                      <w:color w:val="000000"/>
                      <w:highlight w:val="none"/>
                    </w:rPr>
                    <w:t>执收单位名称</w:t>
                  </w:r>
                </w:p>
              </w:tc>
              <w:tc>
                <w:tcPr>
                  <w:tcW w:w="1976" w:type="dxa"/>
                  <w:shd w:val="clear" w:color="auto" w:fill="FFFFFF"/>
                  <w:noWrap w:val="0"/>
                  <w:vAlign w:val="center"/>
                </w:tcPr>
                <w:p w14:paraId="7836CD20">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54A856FB">
                  <w:pPr>
                    <w:widowControl/>
                    <w:ind w:firstLine="0" w:firstLineChars="0"/>
                    <w:jc w:val="both"/>
                    <w:rPr>
                      <w:color w:val="000000"/>
                      <w:highlight w:val="none"/>
                    </w:rPr>
                  </w:pPr>
                  <w:r>
                    <w:rPr>
                      <w:color w:val="000000"/>
                      <w:highlight w:val="none"/>
                    </w:rPr>
                    <w:t>string</w:t>
                  </w:r>
                </w:p>
              </w:tc>
            </w:tr>
            <w:tr w14:paraId="7A536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50" w:type="dxa"/>
                  <w:shd w:val="clear" w:color="auto" w:fill="FFFFFF"/>
                  <w:noWrap w:val="0"/>
                  <w:vAlign w:val="center"/>
                </w:tcPr>
                <w:p w14:paraId="1958A0F2">
                  <w:pPr>
                    <w:widowControl/>
                    <w:ind w:firstLine="0" w:firstLineChars="0"/>
                    <w:jc w:val="both"/>
                    <w:rPr>
                      <w:color w:val="000000"/>
                      <w:highlight w:val="none"/>
                    </w:rPr>
                  </w:pPr>
                  <w:r>
                    <w:rPr>
                      <w:color w:val="000000"/>
                      <w:highlight w:val="none"/>
                    </w:rPr>
                    <w:t>mofDivCode</w:t>
                  </w:r>
                </w:p>
              </w:tc>
              <w:tc>
                <w:tcPr>
                  <w:tcW w:w="2797" w:type="dxa"/>
                  <w:shd w:val="clear" w:color="auto" w:fill="FFFFFF"/>
                  <w:noWrap w:val="0"/>
                  <w:vAlign w:val="center"/>
                </w:tcPr>
                <w:p w14:paraId="45A96B1F">
                  <w:pPr>
                    <w:widowControl/>
                    <w:ind w:firstLine="0" w:firstLineChars="0"/>
                    <w:jc w:val="both"/>
                    <w:rPr>
                      <w:color w:val="000000"/>
                      <w:highlight w:val="none"/>
                    </w:rPr>
                  </w:pPr>
                  <w:r>
                    <w:rPr>
                      <w:color w:val="000000"/>
                      <w:highlight w:val="none"/>
                    </w:rPr>
                    <w:t>财政区划代码</w:t>
                  </w:r>
                </w:p>
              </w:tc>
              <w:tc>
                <w:tcPr>
                  <w:tcW w:w="1976" w:type="dxa"/>
                  <w:shd w:val="clear" w:color="auto" w:fill="FFFFFF"/>
                  <w:noWrap w:val="0"/>
                  <w:vAlign w:val="center"/>
                </w:tcPr>
                <w:p w14:paraId="7593E049">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59A63902">
                  <w:pPr>
                    <w:widowControl/>
                    <w:ind w:firstLine="0" w:firstLineChars="0"/>
                    <w:jc w:val="both"/>
                    <w:rPr>
                      <w:color w:val="000000"/>
                      <w:highlight w:val="none"/>
                    </w:rPr>
                  </w:pPr>
                  <w:r>
                    <w:rPr>
                      <w:color w:val="000000"/>
                      <w:highlight w:val="none"/>
                    </w:rPr>
                    <w:t>string</w:t>
                  </w:r>
                </w:p>
              </w:tc>
            </w:tr>
            <w:tr w14:paraId="08C129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597E47C7">
                  <w:pPr>
                    <w:widowControl/>
                    <w:ind w:firstLine="0" w:firstLineChars="0"/>
                    <w:jc w:val="both"/>
                    <w:rPr>
                      <w:color w:val="000000"/>
                      <w:highlight w:val="none"/>
                    </w:rPr>
                  </w:pPr>
                  <w:r>
                    <w:rPr>
                      <w:color w:val="000000"/>
                      <w:highlight w:val="none"/>
                    </w:rPr>
                    <w:t>nonTaxPayCode</w:t>
                  </w:r>
                </w:p>
              </w:tc>
              <w:tc>
                <w:tcPr>
                  <w:tcW w:w="2797" w:type="dxa"/>
                  <w:shd w:val="clear" w:color="auto" w:fill="FFFFFF"/>
                  <w:noWrap w:val="0"/>
                  <w:vAlign w:val="center"/>
                </w:tcPr>
                <w:p w14:paraId="01222C61">
                  <w:pPr>
                    <w:widowControl/>
                    <w:ind w:firstLine="0" w:firstLineChars="0"/>
                    <w:jc w:val="both"/>
                    <w:rPr>
                      <w:color w:val="000000"/>
                      <w:highlight w:val="none"/>
                    </w:rPr>
                  </w:pPr>
                  <w:r>
                    <w:rPr>
                      <w:color w:val="000000"/>
                      <w:highlight w:val="none"/>
                    </w:rPr>
                    <w:t>政府非税收入缴款识别码</w:t>
                  </w:r>
                </w:p>
              </w:tc>
              <w:tc>
                <w:tcPr>
                  <w:tcW w:w="1976" w:type="dxa"/>
                  <w:shd w:val="clear" w:color="auto" w:fill="FFFFFF"/>
                  <w:noWrap w:val="0"/>
                  <w:vAlign w:val="center"/>
                </w:tcPr>
                <w:p w14:paraId="2840DB88">
                  <w:pPr>
                    <w:widowControl/>
                    <w:ind w:firstLine="0" w:firstLineChars="0"/>
                    <w:jc w:val="both"/>
                    <w:rPr>
                      <w:color w:val="000000"/>
                      <w:highlight w:val="none"/>
                    </w:rPr>
                  </w:pPr>
                  <w:r>
                    <w:rPr>
                      <w:rFonts w:hint="eastAsia"/>
                      <w:color w:val="000000"/>
                      <w:highlight w:val="none"/>
                    </w:rPr>
                    <w:t>false</w:t>
                  </w:r>
                </w:p>
              </w:tc>
              <w:tc>
                <w:tcPr>
                  <w:tcW w:w="1394" w:type="dxa"/>
                  <w:shd w:val="clear" w:color="auto" w:fill="FFFFFF"/>
                  <w:noWrap w:val="0"/>
                  <w:vAlign w:val="center"/>
                </w:tcPr>
                <w:p w14:paraId="1D73175E">
                  <w:pPr>
                    <w:widowControl/>
                    <w:ind w:firstLine="0" w:firstLineChars="0"/>
                    <w:jc w:val="both"/>
                    <w:rPr>
                      <w:color w:val="000000"/>
                      <w:highlight w:val="none"/>
                    </w:rPr>
                  </w:pPr>
                  <w:r>
                    <w:rPr>
                      <w:color w:val="000000"/>
                      <w:highlight w:val="none"/>
                    </w:rPr>
                    <w:t>string</w:t>
                  </w:r>
                </w:p>
              </w:tc>
            </w:tr>
            <w:tr w14:paraId="4669F6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242EA23F">
                  <w:pPr>
                    <w:widowControl/>
                    <w:ind w:firstLine="0" w:firstLineChars="0"/>
                    <w:jc w:val="both"/>
                    <w:rPr>
                      <w:color w:val="000000"/>
                      <w:highlight w:val="none"/>
                    </w:rPr>
                  </w:pPr>
                  <w:r>
                    <w:rPr>
                      <w:color w:val="000000"/>
                      <w:highlight w:val="none"/>
                    </w:rPr>
                    <w:t>nonTaxPayNo</w:t>
                  </w:r>
                </w:p>
              </w:tc>
              <w:tc>
                <w:tcPr>
                  <w:tcW w:w="2797" w:type="dxa"/>
                  <w:shd w:val="clear" w:color="auto" w:fill="FFFFFF"/>
                  <w:noWrap w:val="0"/>
                  <w:vAlign w:val="center"/>
                </w:tcPr>
                <w:p w14:paraId="6FEBE217">
                  <w:pPr>
                    <w:widowControl/>
                    <w:ind w:firstLine="0" w:firstLineChars="0"/>
                    <w:jc w:val="both"/>
                    <w:rPr>
                      <w:color w:val="000000"/>
                      <w:highlight w:val="none"/>
                    </w:rPr>
                  </w:pPr>
                  <w:r>
                    <w:rPr>
                      <w:color w:val="000000"/>
                      <w:highlight w:val="none"/>
                    </w:rPr>
                    <w:t>政府非税收入一般缴款书票号</w:t>
                  </w:r>
                </w:p>
              </w:tc>
              <w:tc>
                <w:tcPr>
                  <w:tcW w:w="1976" w:type="dxa"/>
                  <w:shd w:val="clear" w:color="auto" w:fill="FFFFFF"/>
                  <w:noWrap w:val="0"/>
                  <w:vAlign w:val="center"/>
                </w:tcPr>
                <w:p w14:paraId="249AE912">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4D8C3F30">
                  <w:pPr>
                    <w:widowControl/>
                    <w:ind w:firstLine="0" w:firstLineChars="0"/>
                    <w:jc w:val="both"/>
                    <w:rPr>
                      <w:color w:val="000000"/>
                      <w:highlight w:val="none"/>
                    </w:rPr>
                  </w:pPr>
                  <w:r>
                    <w:rPr>
                      <w:color w:val="000000"/>
                      <w:highlight w:val="none"/>
                    </w:rPr>
                    <w:t>string</w:t>
                  </w:r>
                </w:p>
              </w:tc>
            </w:tr>
            <w:tr w14:paraId="376B33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393DF061">
                  <w:pPr>
                    <w:widowControl/>
                    <w:ind w:firstLine="0" w:firstLineChars="0"/>
                    <w:jc w:val="both"/>
                    <w:rPr>
                      <w:color w:val="000000"/>
                      <w:highlight w:val="none"/>
                    </w:rPr>
                  </w:pPr>
                  <w:r>
                    <w:rPr>
                      <w:color w:val="000000"/>
                      <w:highlight w:val="none"/>
                    </w:rPr>
                    <w:t>paidAmt</w:t>
                  </w:r>
                </w:p>
              </w:tc>
              <w:tc>
                <w:tcPr>
                  <w:tcW w:w="2797" w:type="dxa"/>
                  <w:shd w:val="clear" w:color="auto" w:fill="FFFFFF"/>
                  <w:noWrap w:val="0"/>
                  <w:vAlign w:val="center"/>
                </w:tcPr>
                <w:p w14:paraId="6AF89E48">
                  <w:pPr>
                    <w:widowControl/>
                    <w:ind w:firstLine="0" w:firstLineChars="0"/>
                    <w:jc w:val="both"/>
                    <w:rPr>
                      <w:color w:val="000000"/>
                      <w:highlight w:val="none"/>
                    </w:rPr>
                  </w:pPr>
                  <w:r>
                    <w:rPr>
                      <w:color w:val="000000"/>
                      <w:highlight w:val="none"/>
                    </w:rPr>
                    <w:t>缴款金额</w:t>
                  </w:r>
                </w:p>
              </w:tc>
              <w:tc>
                <w:tcPr>
                  <w:tcW w:w="1976" w:type="dxa"/>
                  <w:shd w:val="clear" w:color="auto" w:fill="FFFFFF"/>
                  <w:noWrap w:val="0"/>
                  <w:vAlign w:val="center"/>
                </w:tcPr>
                <w:p w14:paraId="05B0B7E5">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49897775">
                  <w:pPr>
                    <w:widowControl/>
                    <w:ind w:firstLine="0" w:firstLineChars="0"/>
                    <w:jc w:val="both"/>
                    <w:rPr>
                      <w:color w:val="000000"/>
                      <w:highlight w:val="none"/>
                    </w:rPr>
                  </w:pPr>
                  <w:r>
                    <w:rPr>
                      <w:color w:val="000000"/>
                      <w:highlight w:val="none"/>
                    </w:rPr>
                    <w:t>number</w:t>
                  </w:r>
                </w:p>
              </w:tc>
            </w:tr>
            <w:tr w14:paraId="4A0B7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24C8EF51">
                  <w:pPr>
                    <w:widowControl/>
                    <w:ind w:firstLine="0" w:firstLineChars="0"/>
                    <w:jc w:val="both"/>
                    <w:rPr>
                      <w:color w:val="000000"/>
                      <w:highlight w:val="none"/>
                    </w:rPr>
                  </w:pPr>
                  <w:r>
                    <w:rPr>
                      <w:color w:val="000000"/>
                      <w:highlight w:val="none"/>
                    </w:rPr>
                    <w:t>payAmt</w:t>
                  </w:r>
                </w:p>
              </w:tc>
              <w:tc>
                <w:tcPr>
                  <w:tcW w:w="2797" w:type="dxa"/>
                  <w:shd w:val="clear" w:color="auto" w:fill="FFFFFF"/>
                  <w:noWrap w:val="0"/>
                  <w:vAlign w:val="center"/>
                </w:tcPr>
                <w:p w14:paraId="632A37B0">
                  <w:pPr>
                    <w:widowControl/>
                    <w:ind w:firstLine="0" w:firstLineChars="0"/>
                    <w:jc w:val="both"/>
                    <w:rPr>
                      <w:color w:val="000000"/>
                      <w:highlight w:val="none"/>
                    </w:rPr>
                  </w:pPr>
                  <w:r>
                    <w:rPr>
                      <w:color w:val="000000"/>
                      <w:highlight w:val="none"/>
                    </w:rPr>
                    <w:t>应缴金额</w:t>
                  </w:r>
                </w:p>
              </w:tc>
              <w:tc>
                <w:tcPr>
                  <w:tcW w:w="1976" w:type="dxa"/>
                  <w:shd w:val="clear" w:color="auto" w:fill="FFFFFF"/>
                  <w:noWrap w:val="0"/>
                  <w:vAlign w:val="center"/>
                </w:tcPr>
                <w:p w14:paraId="1B3CEDFC">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368675D5">
                  <w:pPr>
                    <w:widowControl/>
                    <w:ind w:firstLine="0" w:firstLineChars="0"/>
                    <w:jc w:val="both"/>
                    <w:rPr>
                      <w:color w:val="000000"/>
                      <w:highlight w:val="none"/>
                    </w:rPr>
                  </w:pPr>
                  <w:r>
                    <w:rPr>
                      <w:color w:val="000000"/>
                      <w:highlight w:val="none"/>
                    </w:rPr>
                    <w:t>number</w:t>
                  </w:r>
                </w:p>
              </w:tc>
            </w:tr>
            <w:tr w14:paraId="2D0B3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45F83CFA">
                  <w:pPr>
                    <w:widowControl/>
                    <w:ind w:firstLine="0" w:firstLineChars="0"/>
                    <w:jc w:val="both"/>
                    <w:rPr>
                      <w:color w:val="000000"/>
                      <w:highlight w:val="none"/>
                    </w:rPr>
                  </w:pPr>
                  <w:r>
                    <w:rPr>
                      <w:color w:val="000000"/>
                      <w:highlight w:val="none"/>
                    </w:rPr>
                    <w:t>payBankCode</w:t>
                  </w:r>
                </w:p>
              </w:tc>
              <w:tc>
                <w:tcPr>
                  <w:tcW w:w="2797" w:type="dxa"/>
                  <w:shd w:val="clear" w:color="auto" w:fill="FFFFFF"/>
                  <w:noWrap w:val="0"/>
                  <w:vAlign w:val="center"/>
                </w:tcPr>
                <w:p w14:paraId="3785363F">
                  <w:pPr>
                    <w:widowControl/>
                    <w:ind w:firstLine="0" w:firstLineChars="0"/>
                    <w:jc w:val="both"/>
                    <w:rPr>
                      <w:color w:val="000000"/>
                      <w:highlight w:val="none"/>
                    </w:rPr>
                  </w:pPr>
                  <w:r>
                    <w:rPr>
                      <w:color w:val="000000"/>
                      <w:highlight w:val="none"/>
                    </w:rPr>
                    <w:t>代理银行编码</w:t>
                  </w:r>
                </w:p>
              </w:tc>
              <w:tc>
                <w:tcPr>
                  <w:tcW w:w="1976" w:type="dxa"/>
                  <w:shd w:val="clear" w:color="auto" w:fill="FFFFFF"/>
                  <w:noWrap w:val="0"/>
                  <w:vAlign w:val="center"/>
                </w:tcPr>
                <w:p w14:paraId="2592E629">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53D48347">
                  <w:pPr>
                    <w:widowControl/>
                    <w:ind w:firstLine="0" w:firstLineChars="0"/>
                    <w:jc w:val="both"/>
                    <w:rPr>
                      <w:color w:val="000000"/>
                      <w:highlight w:val="none"/>
                    </w:rPr>
                  </w:pPr>
                  <w:r>
                    <w:rPr>
                      <w:color w:val="000000"/>
                      <w:highlight w:val="none"/>
                    </w:rPr>
                    <w:t>string</w:t>
                  </w:r>
                </w:p>
              </w:tc>
            </w:tr>
            <w:tr w14:paraId="56A9B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03F908F2">
                  <w:pPr>
                    <w:widowControl/>
                    <w:ind w:firstLine="0" w:firstLineChars="0"/>
                    <w:jc w:val="both"/>
                    <w:rPr>
                      <w:color w:val="000000"/>
                      <w:highlight w:val="none"/>
                    </w:rPr>
                  </w:pPr>
                  <w:r>
                    <w:rPr>
                      <w:color w:val="000000"/>
                      <w:highlight w:val="none"/>
                    </w:rPr>
                    <w:t>payBankName</w:t>
                  </w:r>
                </w:p>
              </w:tc>
              <w:tc>
                <w:tcPr>
                  <w:tcW w:w="2797" w:type="dxa"/>
                  <w:shd w:val="clear" w:color="auto" w:fill="FFFFFF"/>
                  <w:noWrap w:val="0"/>
                  <w:vAlign w:val="center"/>
                </w:tcPr>
                <w:p w14:paraId="551D9A13">
                  <w:pPr>
                    <w:widowControl/>
                    <w:ind w:firstLine="0" w:firstLineChars="0"/>
                    <w:jc w:val="both"/>
                    <w:rPr>
                      <w:color w:val="000000"/>
                      <w:highlight w:val="none"/>
                    </w:rPr>
                  </w:pPr>
                  <w:r>
                    <w:rPr>
                      <w:color w:val="000000"/>
                      <w:highlight w:val="none"/>
                    </w:rPr>
                    <w:t>代理银行名称</w:t>
                  </w:r>
                </w:p>
              </w:tc>
              <w:tc>
                <w:tcPr>
                  <w:tcW w:w="1976" w:type="dxa"/>
                  <w:shd w:val="clear" w:color="auto" w:fill="FFFFFF"/>
                  <w:noWrap w:val="0"/>
                  <w:vAlign w:val="center"/>
                </w:tcPr>
                <w:p w14:paraId="5AA9DD06">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2865D639">
                  <w:pPr>
                    <w:widowControl/>
                    <w:ind w:firstLine="0" w:firstLineChars="0"/>
                    <w:jc w:val="both"/>
                    <w:rPr>
                      <w:color w:val="000000"/>
                      <w:highlight w:val="none"/>
                    </w:rPr>
                  </w:pPr>
                  <w:r>
                    <w:rPr>
                      <w:color w:val="000000"/>
                      <w:highlight w:val="none"/>
                    </w:rPr>
                    <w:t>string</w:t>
                  </w:r>
                </w:p>
              </w:tc>
            </w:tr>
            <w:tr w14:paraId="6D952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4BA04F4D">
                  <w:pPr>
                    <w:widowControl/>
                    <w:ind w:firstLine="0" w:firstLineChars="0"/>
                    <w:jc w:val="both"/>
                    <w:rPr>
                      <w:color w:val="000000"/>
                      <w:highlight w:val="none"/>
                    </w:rPr>
                  </w:pPr>
                  <w:r>
                    <w:rPr>
                      <w:color w:val="000000"/>
                      <w:highlight w:val="none"/>
                    </w:rPr>
                    <w:t>payBankNo</w:t>
                  </w:r>
                </w:p>
              </w:tc>
              <w:tc>
                <w:tcPr>
                  <w:tcW w:w="2797" w:type="dxa"/>
                  <w:shd w:val="clear" w:color="auto" w:fill="FFFFFF"/>
                  <w:noWrap w:val="0"/>
                  <w:vAlign w:val="center"/>
                </w:tcPr>
                <w:p w14:paraId="78DF2F1C">
                  <w:pPr>
                    <w:widowControl/>
                    <w:ind w:firstLine="0" w:firstLineChars="0"/>
                    <w:jc w:val="both"/>
                    <w:rPr>
                      <w:color w:val="000000"/>
                      <w:highlight w:val="none"/>
                    </w:rPr>
                  </w:pPr>
                  <w:r>
                    <w:rPr>
                      <w:color w:val="000000"/>
                      <w:highlight w:val="none"/>
                    </w:rPr>
                    <w:t>代理银行流水号</w:t>
                  </w:r>
                </w:p>
              </w:tc>
              <w:tc>
                <w:tcPr>
                  <w:tcW w:w="1976" w:type="dxa"/>
                  <w:shd w:val="clear" w:color="auto" w:fill="FFFFFF"/>
                  <w:noWrap w:val="0"/>
                  <w:vAlign w:val="center"/>
                </w:tcPr>
                <w:p w14:paraId="12F12595">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6A270C92">
                  <w:pPr>
                    <w:widowControl/>
                    <w:ind w:firstLine="0" w:firstLineChars="0"/>
                    <w:jc w:val="both"/>
                    <w:rPr>
                      <w:color w:val="000000"/>
                      <w:highlight w:val="none"/>
                    </w:rPr>
                  </w:pPr>
                  <w:r>
                    <w:rPr>
                      <w:color w:val="000000"/>
                      <w:highlight w:val="none"/>
                    </w:rPr>
                    <w:t>string</w:t>
                  </w:r>
                </w:p>
              </w:tc>
            </w:tr>
            <w:tr w14:paraId="603276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2E992CBC">
                  <w:pPr>
                    <w:widowControl/>
                    <w:ind w:firstLine="0" w:firstLineChars="0"/>
                    <w:jc w:val="both"/>
                    <w:rPr>
                      <w:color w:val="000000"/>
                      <w:highlight w:val="none"/>
                    </w:rPr>
                  </w:pPr>
                  <w:r>
                    <w:rPr>
                      <w:color w:val="000000"/>
                      <w:highlight w:val="none"/>
                    </w:rPr>
                    <w:t>payDate</w:t>
                  </w:r>
                </w:p>
              </w:tc>
              <w:tc>
                <w:tcPr>
                  <w:tcW w:w="2797" w:type="dxa"/>
                  <w:shd w:val="clear" w:color="auto" w:fill="FFFFFF"/>
                  <w:noWrap w:val="0"/>
                  <w:vAlign w:val="center"/>
                </w:tcPr>
                <w:p w14:paraId="01C6C663">
                  <w:pPr>
                    <w:widowControl/>
                    <w:ind w:firstLine="0" w:firstLineChars="0"/>
                    <w:jc w:val="both"/>
                    <w:rPr>
                      <w:color w:val="000000"/>
                      <w:highlight w:val="none"/>
                    </w:rPr>
                  </w:pPr>
                  <w:r>
                    <w:rPr>
                      <w:color w:val="000000"/>
                      <w:highlight w:val="none"/>
                    </w:rPr>
                    <w:t>缴款日期</w:t>
                  </w:r>
                </w:p>
              </w:tc>
              <w:tc>
                <w:tcPr>
                  <w:tcW w:w="1976" w:type="dxa"/>
                  <w:shd w:val="clear" w:color="auto" w:fill="FFFFFF"/>
                  <w:noWrap w:val="0"/>
                  <w:vAlign w:val="center"/>
                </w:tcPr>
                <w:p w14:paraId="74862BB9">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38C1634B">
                  <w:pPr>
                    <w:widowControl/>
                    <w:ind w:firstLine="0" w:firstLineChars="0"/>
                    <w:jc w:val="both"/>
                    <w:rPr>
                      <w:color w:val="000000"/>
                      <w:highlight w:val="none"/>
                    </w:rPr>
                  </w:pPr>
                  <w:r>
                    <w:rPr>
                      <w:color w:val="000000"/>
                      <w:highlight w:val="none"/>
                    </w:rPr>
                    <w:t>string(datetime)</w:t>
                  </w:r>
                </w:p>
              </w:tc>
            </w:tr>
            <w:tr w14:paraId="6E879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69576947">
                  <w:pPr>
                    <w:widowControl/>
                    <w:ind w:firstLine="0" w:firstLineChars="0"/>
                    <w:jc w:val="both"/>
                    <w:rPr>
                      <w:color w:val="000000"/>
                      <w:highlight w:val="none"/>
                    </w:rPr>
                  </w:pPr>
                  <w:r>
                    <w:rPr>
                      <w:color w:val="000000"/>
                      <w:highlight w:val="none"/>
                    </w:rPr>
                    <w:t>payInMetCode</w:t>
                  </w:r>
                </w:p>
              </w:tc>
              <w:tc>
                <w:tcPr>
                  <w:tcW w:w="2797" w:type="dxa"/>
                  <w:shd w:val="clear" w:color="auto" w:fill="FFFFFF"/>
                  <w:noWrap w:val="0"/>
                  <w:vAlign w:val="center"/>
                </w:tcPr>
                <w:p w14:paraId="4B42CC5C">
                  <w:pPr>
                    <w:widowControl/>
                    <w:ind w:firstLine="0" w:firstLineChars="0"/>
                    <w:jc w:val="both"/>
                    <w:rPr>
                      <w:color w:val="000000"/>
                      <w:highlight w:val="none"/>
                    </w:rPr>
                  </w:pPr>
                  <w:r>
                    <w:rPr>
                      <w:color w:val="000000"/>
                      <w:highlight w:val="none"/>
                    </w:rPr>
                    <w:t>收缴方式代码</w:t>
                  </w:r>
                </w:p>
              </w:tc>
              <w:tc>
                <w:tcPr>
                  <w:tcW w:w="1976" w:type="dxa"/>
                  <w:shd w:val="clear" w:color="auto" w:fill="FFFFFF"/>
                  <w:noWrap w:val="0"/>
                  <w:vAlign w:val="center"/>
                </w:tcPr>
                <w:p w14:paraId="04975913">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2B56439C">
                  <w:pPr>
                    <w:widowControl/>
                    <w:ind w:firstLine="0" w:firstLineChars="0"/>
                    <w:jc w:val="both"/>
                    <w:rPr>
                      <w:color w:val="000000"/>
                      <w:highlight w:val="none"/>
                    </w:rPr>
                  </w:pPr>
                  <w:r>
                    <w:rPr>
                      <w:color w:val="000000"/>
                      <w:highlight w:val="none"/>
                    </w:rPr>
                    <w:t>string</w:t>
                  </w:r>
                </w:p>
              </w:tc>
            </w:tr>
            <w:tr w14:paraId="01FFEE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3F57FDC3">
                  <w:pPr>
                    <w:widowControl/>
                    <w:ind w:firstLine="0" w:firstLineChars="0"/>
                    <w:jc w:val="both"/>
                    <w:rPr>
                      <w:color w:val="000000"/>
                      <w:highlight w:val="none"/>
                    </w:rPr>
                  </w:pPr>
                  <w:r>
                    <w:rPr>
                      <w:color w:val="000000"/>
                      <w:highlight w:val="none"/>
                    </w:rPr>
                    <w:t>payWayCode</w:t>
                  </w:r>
                </w:p>
              </w:tc>
              <w:tc>
                <w:tcPr>
                  <w:tcW w:w="2797" w:type="dxa"/>
                  <w:shd w:val="clear" w:color="auto" w:fill="FFFFFF"/>
                  <w:noWrap w:val="0"/>
                  <w:vAlign w:val="center"/>
                </w:tcPr>
                <w:p w14:paraId="5113D0A1">
                  <w:pPr>
                    <w:widowControl/>
                    <w:ind w:firstLine="0" w:firstLineChars="0"/>
                    <w:jc w:val="both"/>
                    <w:rPr>
                      <w:color w:val="000000"/>
                      <w:highlight w:val="none"/>
                    </w:rPr>
                  </w:pPr>
                  <w:r>
                    <w:rPr>
                      <w:color w:val="000000"/>
                      <w:highlight w:val="none"/>
                    </w:rPr>
                    <w:t>缴款渠道代码</w:t>
                  </w:r>
                </w:p>
              </w:tc>
              <w:tc>
                <w:tcPr>
                  <w:tcW w:w="1976" w:type="dxa"/>
                  <w:shd w:val="clear" w:color="auto" w:fill="FFFFFF"/>
                  <w:noWrap w:val="0"/>
                  <w:vAlign w:val="center"/>
                </w:tcPr>
                <w:p w14:paraId="259B6FC1">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4E85A6AE">
                  <w:pPr>
                    <w:widowControl/>
                    <w:ind w:firstLine="0" w:firstLineChars="0"/>
                    <w:jc w:val="both"/>
                    <w:rPr>
                      <w:color w:val="000000"/>
                      <w:highlight w:val="none"/>
                    </w:rPr>
                  </w:pPr>
                  <w:r>
                    <w:rPr>
                      <w:color w:val="000000"/>
                      <w:highlight w:val="none"/>
                    </w:rPr>
                    <w:t>string</w:t>
                  </w:r>
                </w:p>
              </w:tc>
            </w:tr>
            <w:tr w14:paraId="2DC76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41E5DEBD">
                  <w:pPr>
                    <w:widowControl/>
                    <w:ind w:firstLine="0" w:firstLineChars="0"/>
                    <w:jc w:val="both"/>
                    <w:rPr>
                      <w:color w:val="000000"/>
                      <w:highlight w:val="none"/>
                    </w:rPr>
                  </w:pPr>
                  <w:r>
                    <w:rPr>
                      <w:color w:val="000000"/>
                      <w:highlight w:val="none"/>
                    </w:rPr>
                    <w:t>payeeAcctBankName</w:t>
                  </w:r>
                </w:p>
              </w:tc>
              <w:tc>
                <w:tcPr>
                  <w:tcW w:w="2797" w:type="dxa"/>
                  <w:shd w:val="clear" w:color="auto" w:fill="FFFFFF"/>
                  <w:noWrap w:val="0"/>
                  <w:vAlign w:val="center"/>
                </w:tcPr>
                <w:p w14:paraId="4E211AFA">
                  <w:pPr>
                    <w:ind w:firstLine="0" w:firstLineChars="0"/>
                    <w:jc w:val="both"/>
                    <w:rPr>
                      <w:color w:val="000000"/>
                      <w:highlight w:val="none"/>
                    </w:rPr>
                  </w:pPr>
                </w:p>
              </w:tc>
              <w:tc>
                <w:tcPr>
                  <w:tcW w:w="1976" w:type="dxa"/>
                  <w:shd w:val="clear" w:color="auto" w:fill="FFFFFF"/>
                  <w:noWrap w:val="0"/>
                  <w:vAlign w:val="center"/>
                </w:tcPr>
                <w:p w14:paraId="70B5CF0A">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2242B241">
                  <w:pPr>
                    <w:widowControl/>
                    <w:ind w:firstLine="0" w:firstLineChars="0"/>
                    <w:jc w:val="both"/>
                    <w:rPr>
                      <w:color w:val="000000"/>
                      <w:highlight w:val="none"/>
                    </w:rPr>
                  </w:pPr>
                  <w:r>
                    <w:rPr>
                      <w:color w:val="000000"/>
                      <w:highlight w:val="none"/>
                    </w:rPr>
                    <w:t>string</w:t>
                  </w:r>
                </w:p>
              </w:tc>
            </w:tr>
            <w:tr w14:paraId="438E6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46D5E7B6">
                  <w:pPr>
                    <w:widowControl/>
                    <w:ind w:firstLine="0" w:firstLineChars="0"/>
                    <w:jc w:val="both"/>
                    <w:rPr>
                      <w:color w:val="000000"/>
                      <w:highlight w:val="none"/>
                    </w:rPr>
                  </w:pPr>
                  <w:r>
                    <w:rPr>
                      <w:color w:val="000000"/>
                      <w:highlight w:val="none"/>
                    </w:rPr>
                    <w:t>payeeAcctName</w:t>
                  </w:r>
                </w:p>
              </w:tc>
              <w:tc>
                <w:tcPr>
                  <w:tcW w:w="2797" w:type="dxa"/>
                  <w:shd w:val="clear" w:color="auto" w:fill="FFFFFF"/>
                  <w:noWrap w:val="0"/>
                  <w:vAlign w:val="center"/>
                </w:tcPr>
                <w:p w14:paraId="19E9B540">
                  <w:pPr>
                    <w:ind w:firstLine="0" w:firstLineChars="0"/>
                    <w:jc w:val="both"/>
                    <w:rPr>
                      <w:color w:val="000000"/>
                      <w:highlight w:val="none"/>
                    </w:rPr>
                  </w:pPr>
                </w:p>
              </w:tc>
              <w:tc>
                <w:tcPr>
                  <w:tcW w:w="1976" w:type="dxa"/>
                  <w:shd w:val="clear" w:color="auto" w:fill="FFFFFF"/>
                  <w:noWrap w:val="0"/>
                  <w:vAlign w:val="center"/>
                </w:tcPr>
                <w:p w14:paraId="35F031EE">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1070C663">
                  <w:pPr>
                    <w:widowControl/>
                    <w:ind w:firstLine="0" w:firstLineChars="0"/>
                    <w:jc w:val="both"/>
                    <w:rPr>
                      <w:color w:val="000000"/>
                      <w:highlight w:val="none"/>
                    </w:rPr>
                  </w:pPr>
                  <w:r>
                    <w:rPr>
                      <w:color w:val="000000"/>
                      <w:highlight w:val="none"/>
                    </w:rPr>
                    <w:t>string</w:t>
                  </w:r>
                </w:p>
              </w:tc>
            </w:tr>
            <w:tr w14:paraId="5593D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14CDF164">
                  <w:pPr>
                    <w:widowControl/>
                    <w:ind w:firstLine="0" w:firstLineChars="0"/>
                    <w:jc w:val="both"/>
                    <w:rPr>
                      <w:color w:val="000000"/>
                      <w:highlight w:val="none"/>
                    </w:rPr>
                  </w:pPr>
                  <w:r>
                    <w:rPr>
                      <w:color w:val="000000"/>
                      <w:highlight w:val="none"/>
                    </w:rPr>
                    <w:t>payeeAcctNo</w:t>
                  </w:r>
                </w:p>
              </w:tc>
              <w:tc>
                <w:tcPr>
                  <w:tcW w:w="2797" w:type="dxa"/>
                  <w:shd w:val="clear" w:color="auto" w:fill="FFFFFF"/>
                  <w:noWrap w:val="0"/>
                  <w:vAlign w:val="center"/>
                </w:tcPr>
                <w:p w14:paraId="1561F5BF">
                  <w:pPr>
                    <w:ind w:firstLine="0" w:firstLineChars="0"/>
                    <w:jc w:val="both"/>
                    <w:rPr>
                      <w:color w:val="000000"/>
                      <w:highlight w:val="none"/>
                    </w:rPr>
                  </w:pPr>
                </w:p>
              </w:tc>
              <w:tc>
                <w:tcPr>
                  <w:tcW w:w="1976" w:type="dxa"/>
                  <w:shd w:val="clear" w:color="auto" w:fill="FFFFFF"/>
                  <w:noWrap w:val="0"/>
                  <w:vAlign w:val="center"/>
                </w:tcPr>
                <w:p w14:paraId="0ECC6BC6">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01A3E0DC">
                  <w:pPr>
                    <w:widowControl/>
                    <w:ind w:firstLine="0" w:firstLineChars="0"/>
                    <w:jc w:val="both"/>
                    <w:rPr>
                      <w:color w:val="000000"/>
                      <w:highlight w:val="none"/>
                    </w:rPr>
                  </w:pPr>
                  <w:r>
                    <w:rPr>
                      <w:color w:val="000000"/>
                      <w:highlight w:val="none"/>
                    </w:rPr>
                    <w:t>string</w:t>
                  </w:r>
                </w:p>
              </w:tc>
            </w:tr>
            <w:tr w14:paraId="209E16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7E96FB20">
                  <w:pPr>
                    <w:widowControl/>
                    <w:ind w:firstLine="0" w:firstLineChars="0"/>
                    <w:jc w:val="both"/>
                    <w:rPr>
                      <w:color w:val="000000"/>
                      <w:highlight w:val="none"/>
                    </w:rPr>
                  </w:pPr>
                  <w:r>
                    <w:rPr>
                      <w:color w:val="000000"/>
                      <w:highlight w:val="none"/>
                    </w:rPr>
                    <w:t>payerAccNo</w:t>
                  </w:r>
                </w:p>
              </w:tc>
              <w:tc>
                <w:tcPr>
                  <w:tcW w:w="2797" w:type="dxa"/>
                  <w:shd w:val="clear" w:color="auto" w:fill="FFFFFF"/>
                  <w:noWrap w:val="0"/>
                  <w:vAlign w:val="center"/>
                </w:tcPr>
                <w:p w14:paraId="4FF49604">
                  <w:pPr>
                    <w:widowControl/>
                    <w:ind w:firstLine="0" w:firstLineChars="0"/>
                    <w:jc w:val="both"/>
                    <w:rPr>
                      <w:color w:val="000000"/>
                      <w:highlight w:val="none"/>
                    </w:rPr>
                  </w:pPr>
                  <w:r>
                    <w:rPr>
                      <w:color w:val="000000"/>
                      <w:highlight w:val="none"/>
                    </w:rPr>
                    <w:t>交款人账号</w:t>
                  </w:r>
                </w:p>
              </w:tc>
              <w:tc>
                <w:tcPr>
                  <w:tcW w:w="1976" w:type="dxa"/>
                  <w:shd w:val="clear" w:color="auto" w:fill="FFFFFF"/>
                  <w:noWrap w:val="0"/>
                  <w:vAlign w:val="center"/>
                </w:tcPr>
                <w:p w14:paraId="51AC546C">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19D161D3">
                  <w:pPr>
                    <w:widowControl/>
                    <w:ind w:firstLine="0" w:firstLineChars="0"/>
                    <w:jc w:val="both"/>
                    <w:rPr>
                      <w:color w:val="000000"/>
                      <w:highlight w:val="none"/>
                    </w:rPr>
                  </w:pPr>
                  <w:r>
                    <w:rPr>
                      <w:color w:val="000000"/>
                      <w:highlight w:val="none"/>
                    </w:rPr>
                    <w:t>string</w:t>
                  </w:r>
                </w:p>
              </w:tc>
            </w:tr>
            <w:tr w14:paraId="71EA8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714005A5">
                  <w:pPr>
                    <w:widowControl/>
                    <w:ind w:firstLine="0" w:firstLineChars="0"/>
                    <w:jc w:val="both"/>
                    <w:rPr>
                      <w:color w:val="000000"/>
                      <w:highlight w:val="none"/>
                    </w:rPr>
                  </w:pPr>
                  <w:r>
                    <w:rPr>
                      <w:color w:val="000000"/>
                      <w:highlight w:val="none"/>
                    </w:rPr>
                    <w:t>payerName</w:t>
                  </w:r>
                </w:p>
              </w:tc>
              <w:tc>
                <w:tcPr>
                  <w:tcW w:w="2797" w:type="dxa"/>
                  <w:shd w:val="clear" w:color="auto" w:fill="FFFFFF"/>
                  <w:noWrap w:val="0"/>
                  <w:vAlign w:val="center"/>
                </w:tcPr>
                <w:p w14:paraId="521CC772">
                  <w:pPr>
                    <w:widowControl/>
                    <w:ind w:firstLine="0" w:firstLineChars="0"/>
                    <w:jc w:val="both"/>
                    <w:rPr>
                      <w:color w:val="000000"/>
                      <w:highlight w:val="none"/>
                    </w:rPr>
                  </w:pPr>
                  <w:r>
                    <w:rPr>
                      <w:color w:val="000000"/>
                      <w:highlight w:val="none"/>
                    </w:rPr>
                    <w:t>交款人全称</w:t>
                  </w:r>
                </w:p>
              </w:tc>
              <w:tc>
                <w:tcPr>
                  <w:tcW w:w="1976" w:type="dxa"/>
                  <w:shd w:val="clear" w:color="auto" w:fill="FFFFFF"/>
                  <w:noWrap w:val="0"/>
                  <w:vAlign w:val="center"/>
                </w:tcPr>
                <w:p w14:paraId="2BA10903">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13AD6057">
                  <w:pPr>
                    <w:widowControl/>
                    <w:ind w:firstLine="0" w:firstLineChars="0"/>
                    <w:jc w:val="both"/>
                    <w:rPr>
                      <w:color w:val="000000"/>
                      <w:highlight w:val="none"/>
                    </w:rPr>
                  </w:pPr>
                  <w:r>
                    <w:rPr>
                      <w:color w:val="000000"/>
                      <w:highlight w:val="none"/>
                    </w:rPr>
                    <w:t>string</w:t>
                  </w:r>
                </w:p>
              </w:tc>
            </w:tr>
            <w:tr w14:paraId="01F08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3D193C66">
                  <w:pPr>
                    <w:widowControl/>
                    <w:ind w:firstLine="0" w:firstLineChars="0"/>
                    <w:jc w:val="both"/>
                    <w:rPr>
                      <w:color w:val="000000"/>
                      <w:highlight w:val="none"/>
                    </w:rPr>
                  </w:pPr>
                  <w:r>
                    <w:rPr>
                      <w:color w:val="000000"/>
                      <w:highlight w:val="none"/>
                    </w:rPr>
                    <w:t>payerOpenBank</w:t>
                  </w:r>
                </w:p>
              </w:tc>
              <w:tc>
                <w:tcPr>
                  <w:tcW w:w="2797" w:type="dxa"/>
                  <w:shd w:val="clear" w:color="auto" w:fill="FFFFFF"/>
                  <w:noWrap w:val="0"/>
                  <w:vAlign w:val="center"/>
                </w:tcPr>
                <w:p w14:paraId="7FC0B919">
                  <w:pPr>
                    <w:widowControl/>
                    <w:ind w:firstLine="0" w:firstLineChars="0"/>
                    <w:jc w:val="both"/>
                    <w:rPr>
                      <w:color w:val="000000"/>
                      <w:highlight w:val="none"/>
                    </w:rPr>
                  </w:pPr>
                  <w:r>
                    <w:rPr>
                      <w:color w:val="000000"/>
                      <w:highlight w:val="none"/>
                    </w:rPr>
                    <w:t>交款人开户银行</w:t>
                  </w:r>
                </w:p>
              </w:tc>
              <w:tc>
                <w:tcPr>
                  <w:tcW w:w="1976" w:type="dxa"/>
                  <w:shd w:val="clear" w:color="auto" w:fill="FFFFFF"/>
                  <w:noWrap w:val="0"/>
                  <w:vAlign w:val="center"/>
                </w:tcPr>
                <w:p w14:paraId="6782B656">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1BAE6C11">
                  <w:pPr>
                    <w:widowControl/>
                    <w:ind w:firstLine="0" w:firstLineChars="0"/>
                    <w:jc w:val="both"/>
                    <w:rPr>
                      <w:color w:val="000000"/>
                      <w:highlight w:val="none"/>
                    </w:rPr>
                  </w:pPr>
                  <w:r>
                    <w:rPr>
                      <w:color w:val="000000"/>
                      <w:highlight w:val="none"/>
                    </w:rPr>
                    <w:t>string</w:t>
                  </w:r>
                </w:p>
              </w:tc>
            </w:tr>
            <w:tr w14:paraId="408EF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4B312CAE">
                  <w:pPr>
                    <w:widowControl/>
                    <w:ind w:firstLine="0" w:firstLineChars="0"/>
                    <w:jc w:val="both"/>
                    <w:rPr>
                      <w:color w:val="000000"/>
                      <w:highlight w:val="none"/>
                    </w:rPr>
                  </w:pPr>
                  <w:r>
                    <w:rPr>
                      <w:color w:val="000000"/>
                      <w:highlight w:val="none"/>
                    </w:rPr>
                    <w:t>recAcctType</w:t>
                  </w:r>
                </w:p>
              </w:tc>
              <w:tc>
                <w:tcPr>
                  <w:tcW w:w="2797" w:type="dxa"/>
                  <w:shd w:val="clear" w:color="auto" w:fill="FFFFFF"/>
                  <w:noWrap w:val="0"/>
                  <w:vAlign w:val="center"/>
                </w:tcPr>
                <w:p w14:paraId="40B7FE30">
                  <w:pPr>
                    <w:ind w:firstLine="0" w:firstLineChars="0"/>
                    <w:jc w:val="both"/>
                    <w:rPr>
                      <w:color w:val="000000"/>
                      <w:highlight w:val="none"/>
                    </w:rPr>
                  </w:pPr>
                </w:p>
              </w:tc>
              <w:tc>
                <w:tcPr>
                  <w:tcW w:w="1976" w:type="dxa"/>
                  <w:shd w:val="clear" w:color="auto" w:fill="FFFFFF"/>
                  <w:noWrap w:val="0"/>
                  <w:vAlign w:val="center"/>
                </w:tcPr>
                <w:p w14:paraId="6F3A535B">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5F565D53">
                  <w:pPr>
                    <w:widowControl/>
                    <w:ind w:firstLine="0" w:firstLineChars="0"/>
                    <w:jc w:val="both"/>
                    <w:rPr>
                      <w:color w:val="000000"/>
                      <w:highlight w:val="none"/>
                    </w:rPr>
                  </w:pPr>
                  <w:r>
                    <w:rPr>
                      <w:color w:val="000000"/>
                      <w:highlight w:val="none"/>
                    </w:rPr>
                    <w:t>string</w:t>
                  </w:r>
                </w:p>
              </w:tc>
            </w:tr>
            <w:tr w14:paraId="757D1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072E623C">
                  <w:pPr>
                    <w:widowControl/>
                    <w:ind w:firstLine="0" w:firstLineChars="0"/>
                    <w:jc w:val="both"/>
                    <w:rPr>
                      <w:color w:val="000000"/>
                      <w:highlight w:val="none"/>
                    </w:rPr>
                  </w:pPr>
                  <w:r>
                    <w:rPr>
                      <w:color w:val="000000"/>
                      <w:highlight w:val="none"/>
                    </w:rPr>
                    <w:t>receiverAccNo</w:t>
                  </w:r>
                </w:p>
              </w:tc>
              <w:tc>
                <w:tcPr>
                  <w:tcW w:w="2797" w:type="dxa"/>
                  <w:shd w:val="clear" w:color="auto" w:fill="FFFFFF"/>
                  <w:noWrap w:val="0"/>
                  <w:vAlign w:val="center"/>
                </w:tcPr>
                <w:p w14:paraId="3B1FA20C">
                  <w:pPr>
                    <w:widowControl/>
                    <w:ind w:firstLine="0" w:firstLineChars="0"/>
                    <w:jc w:val="both"/>
                    <w:rPr>
                      <w:color w:val="000000"/>
                      <w:highlight w:val="none"/>
                    </w:rPr>
                  </w:pPr>
                  <w:r>
                    <w:rPr>
                      <w:color w:val="000000"/>
                      <w:highlight w:val="none"/>
                    </w:rPr>
                    <w:t>收款人账号</w:t>
                  </w:r>
                </w:p>
              </w:tc>
              <w:tc>
                <w:tcPr>
                  <w:tcW w:w="1976" w:type="dxa"/>
                  <w:shd w:val="clear" w:color="auto" w:fill="FFFFFF"/>
                  <w:noWrap w:val="0"/>
                  <w:vAlign w:val="center"/>
                </w:tcPr>
                <w:p w14:paraId="72BEB20D">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05BBD4A1">
                  <w:pPr>
                    <w:widowControl/>
                    <w:ind w:firstLine="0" w:firstLineChars="0"/>
                    <w:jc w:val="both"/>
                    <w:rPr>
                      <w:color w:val="000000"/>
                      <w:highlight w:val="none"/>
                    </w:rPr>
                  </w:pPr>
                  <w:r>
                    <w:rPr>
                      <w:color w:val="000000"/>
                      <w:highlight w:val="none"/>
                    </w:rPr>
                    <w:t>string</w:t>
                  </w:r>
                </w:p>
              </w:tc>
            </w:tr>
            <w:tr w14:paraId="61CC84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186424DE">
                  <w:pPr>
                    <w:widowControl/>
                    <w:ind w:firstLine="0" w:firstLineChars="0"/>
                    <w:jc w:val="both"/>
                    <w:rPr>
                      <w:color w:val="000000"/>
                      <w:highlight w:val="none"/>
                    </w:rPr>
                  </w:pPr>
                  <w:r>
                    <w:rPr>
                      <w:color w:val="000000"/>
                      <w:highlight w:val="none"/>
                    </w:rPr>
                    <w:t>receiverName</w:t>
                  </w:r>
                </w:p>
              </w:tc>
              <w:tc>
                <w:tcPr>
                  <w:tcW w:w="2797" w:type="dxa"/>
                  <w:shd w:val="clear" w:color="auto" w:fill="FFFFFF"/>
                  <w:noWrap w:val="0"/>
                  <w:vAlign w:val="center"/>
                </w:tcPr>
                <w:p w14:paraId="762FD306">
                  <w:pPr>
                    <w:widowControl/>
                    <w:ind w:firstLine="0" w:firstLineChars="0"/>
                    <w:jc w:val="both"/>
                    <w:rPr>
                      <w:color w:val="000000"/>
                      <w:highlight w:val="none"/>
                    </w:rPr>
                  </w:pPr>
                  <w:r>
                    <w:rPr>
                      <w:color w:val="000000"/>
                      <w:highlight w:val="none"/>
                    </w:rPr>
                    <w:t>收款人全称</w:t>
                  </w:r>
                </w:p>
              </w:tc>
              <w:tc>
                <w:tcPr>
                  <w:tcW w:w="1976" w:type="dxa"/>
                  <w:shd w:val="clear" w:color="auto" w:fill="FFFFFF"/>
                  <w:noWrap w:val="0"/>
                  <w:vAlign w:val="center"/>
                </w:tcPr>
                <w:p w14:paraId="262741C6">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13D30819">
                  <w:pPr>
                    <w:widowControl/>
                    <w:ind w:firstLine="0" w:firstLineChars="0"/>
                    <w:jc w:val="both"/>
                    <w:rPr>
                      <w:color w:val="000000"/>
                      <w:highlight w:val="none"/>
                    </w:rPr>
                  </w:pPr>
                  <w:r>
                    <w:rPr>
                      <w:color w:val="000000"/>
                      <w:highlight w:val="none"/>
                    </w:rPr>
                    <w:t>string</w:t>
                  </w:r>
                </w:p>
              </w:tc>
            </w:tr>
            <w:tr w14:paraId="45BC27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34F90989">
                  <w:pPr>
                    <w:widowControl/>
                    <w:ind w:firstLine="0" w:firstLineChars="0"/>
                    <w:jc w:val="both"/>
                    <w:rPr>
                      <w:color w:val="000000"/>
                      <w:highlight w:val="none"/>
                    </w:rPr>
                  </w:pPr>
                  <w:r>
                    <w:rPr>
                      <w:color w:val="000000"/>
                      <w:highlight w:val="none"/>
                    </w:rPr>
                    <w:t>receiverOpenBank</w:t>
                  </w:r>
                </w:p>
              </w:tc>
              <w:tc>
                <w:tcPr>
                  <w:tcW w:w="2797" w:type="dxa"/>
                  <w:shd w:val="clear" w:color="auto" w:fill="FFFFFF"/>
                  <w:noWrap w:val="0"/>
                  <w:vAlign w:val="center"/>
                </w:tcPr>
                <w:p w14:paraId="2D822DB5">
                  <w:pPr>
                    <w:widowControl/>
                    <w:ind w:firstLine="0" w:firstLineChars="0"/>
                    <w:jc w:val="both"/>
                    <w:rPr>
                      <w:color w:val="000000"/>
                      <w:highlight w:val="none"/>
                    </w:rPr>
                  </w:pPr>
                  <w:r>
                    <w:rPr>
                      <w:color w:val="000000"/>
                      <w:highlight w:val="none"/>
                    </w:rPr>
                    <w:t>收款人开户银行</w:t>
                  </w:r>
                </w:p>
              </w:tc>
              <w:tc>
                <w:tcPr>
                  <w:tcW w:w="1976" w:type="dxa"/>
                  <w:shd w:val="clear" w:color="auto" w:fill="FFFFFF"/>
                  <w:noWrap w:val="0"/>
                  <w:vAlign w:val="center"/>
                </w:tcPr>
                <w:p w14:paraId="1DAB81FD">
                  <w:pPr>
                    <w:widowControl/>
                    <w:ind w:firstLine="0" w:firstLineChars="0"/>
                    <w:jc w:val="both"/>
                    <w:rPr>
                      <w:color w:val="000000"/>
                      <w:highlight w:val="none"/>
                    </w:rPr>
                  </w:pPr>
                  <w:r>
                    <w:rPr>
                      <w:color w:val="000000"/>
                      <w:highlight w:val="none"/>
                    </w:rPr>
                    <w:t>false</w:t>
                  </w:r>
                </w:p>
              </w:tc>
              <w:tc>
                <w:tcPr>
                  <w:tcW w:w="1394" w:type="dxa"/>
                  <w:shd w:val="clear" w:color="auto" w:fill="FFFFFF"/>
                  <w:noWrap w:val="0"/>
                  <w:vAlign w:val="center"/>
                </w:tcPr>
                <w:p w14:paraId="4B859BB0">
                  <w:pPr>
                    <w:widowControl/>
                    <w:ind w:firstLine="0" w:firstLineChars="0"/>
                    <w:jc w:val="both"/>
                    <w:rPr>
                      <w:color w:val="000000"/>
                      <w:highlight w:val="none"/>
                    </w:rPr>
                  </w:pPr>
                  <w:r>
                    <w:rPr>
                      <w:color w:val="000000"/>
                      <w:highlight w:val="none"/>
                    </w:rPr>
                    <w:t>string</w:t>
                  </w:r>
                </w:p>
              </w:tc>
            </w:tr>
            <w:tr w14:paraId="3B302F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49098A29">
                  <w:pPr>
                    <w:widowControl/>
                    <w:ind w:firstLine="0" w:firstLineChars="0"/>
                    <w:jc w:val="both"/>
                    <w:rPr>
                      <w:color w:val="000000"/>
                      <w:highlight w:val="none"/>
                    </w:rPr>
                  </w:pPr>
                  <w:r>
                    <w:rPr>
                      <w:color w:val="000000"/>
                      <w:highlight w:val="none"/>
                    </w:rPr>
                    <w:t>recordDate</w:t>
                  </w:r>
                </w:p>
              </w:tc>
              <w:tc>
                <w:tcPr>
                  <w:tcW w:w="2797" w:type="dxa"/>
                  <w:shd w:val="clear" w:color="auto" w:fill="FFFFFF"/>
                  <w:noWrap w:val="0"/>
                  <w:vAlign w:val="center"/>
                </w:tcPr>
                <w:p w14:paraId="188CA770">
                  <w:pPr>
                    <w:widowControl/>
                    <w:ind w:firstLine="0" w:firstLineChars="0"/>
                    <w:jc w:val="both"/>
                    <w:rPr>
                      <w:color w:val="000000"/>
                      <w:highlight w:val="none"/>
                    </w:rPr>
                  </w:pPr>
                  <w:r>
                    <w:rPr>
                      <w:color w:val="000000"/>
                      <w:highlight w:val="none"/>
                    </w:rPr>
                    <w:t>入账日期</w:t>
                  </w:r>
                </w:p>
              </w:tc>
              <w:tc>
                <w:tcPr>
                  <w:tcW w:w="1976" w:type="dxa"/>
                  <w:shd w:val="clear" w:color="auto" w:fill="FFFFFF"/>
                  <w:noWrap w:val="0"/>
                  <w:vAlign w:val="center"/>
                </w:tcPr>
                <w:p w14:paraId="73F55089">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23E7A55A">
                  <w:pPr>
                    <w:widowControl/>
                    <w:ind w:firstLine="0" w:firstLineChars="0"/>
                    <w:jc w:val="both"/>
                    <w:rPr>
                      <w:color w:val="000000"/>
                      <w:highlight w:val="none"/>
                    </w:rPr>
                  </w:pPr>
                  <w:r>
                    <w:rPr>
                      <w:color w:val="000000"/>
                      <w:highlight w:val="none"/>
                    </w:rPr>
                    <w:t>string(datetime)</w:t>
                  </w:r>
                </w:p>
              </w:tc>
            </w:tr>
            <w:tr w14:paraId="34F93A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0BD7119E">
                  <w:pPr>
                    <w:widowControl/>
                    <w:ind w:firstLine="0" w:firstLineChars="0"/>
                    <w:jc w:val="both"/>
                    <w:rPr>
                      <w:color w:val="000000"/>
                      <w:highlight w:val="none"/>
                    </w:rPr>
                  </w:pPr>
                  <w:r>
                    <w:rPr>
                      <w:color w:val="000000"/>
                      <w:highlight w:val="none"/>
                    </w:rPr>
                    <w:t>totalPayAmt</w:t>
                  </w:r>
                </w:p>
              </w:tc>
              <w:tc>
                <w:tcPr>
                  <w:tcW w:w="2797" w:type="dxa"/>
                  <w:shd w:val="clear" w:color="auto" w:fill="FFFFFF"/>
                  <w:noWrap w:val="0"/>
                  <w:vAlign w:val="center"/>
                </w:tcPr>
                <w:p w14:paraId="7A6E9D87">
                  <w:pPr>
                    <w:widowControl/>
                    <w:ind w:firstLine="0" w:firstLineChars="0"/>
                    <w:jc w:val="both"/>
                    <w:rPr>
                      <w:color w:val="000000"/>
                      <w:highlight w:val="none"/>
                    </w:rPr>
                  </w:pPr>
                  <w:r>
                    <w:rPr>
                      <w:color w:val="000000"/>
                      <w:highlight w:val="none"/>
                    </w:rPr>
                    <w:t>应缴金额合计</w:t>
                  </w:r>
                </w:p>
              </w:tc>
              <w:tc>
                <w:tcPr>
                  <w:tcW w:w="1976" w:type="dxa"/>
                  <w:shd w:val="clear" w:color="auto" w:fill="FFFFFF"/>
                  <w:noWrap w:val="0"/>
                  <w:vAlign w:val="center"/>
                </w:tcPr>
                <w:p w14:paraId="2D210E62">
                  <w:pPr>
                    <w:widowControl/>
                    <w:ind w:firstLine="0" w:firstLineChars="0"/>
                    <w:jc w:val="both"/>
                    <w:rPr>
                      <w:color w:val="000000"/>
                      <w:highlight w:val="none"/>
                    </w:rPr>
                  </w:pPr>
                  <w:r>
                    <w:rPr>
                      <w:rFonts w:hint="eastAsia"/>
                      <w:color w:val="000000"/>
                      <w:highlight w:val="none"/>
                    </w:rPr>
                    <w:t>true</w:t>
                  </w:r>
                </w:p>
              </w:tc>
              <w:tc>
                <w:tcPr>
                  <w:tcW w:w="1394" w:type="dxa"/>
                  <w:shd w:val="clear" w:color="auto" w:fill="FFFFFF"/>
                  <w:noWrap w:val="0"/>
                  <w:vAlign w:val="center"/>
                </w:tcPr>
                <w:p w14:paraId="65805A0B">
                  <w:pPr>
                    <w:widowControl/>
                    <w:ind w:firstLine="0" w:firstLineChars="0"/>
                    <w:jc w:val="both"/>
                    <w:rPr>
                      <w:color w:val="000000"/>
                      <w:highlight w:val="none"/>
                    </w:rPr>
                  </w:pPr>
                  <w:r>
                    <w:rPr>
                      <w:color w:val="000000"/>
                      <w:highlight w:val="none"/>
                    </w:rPr>
                    <w:t>number</w:t>
                  </w:r>
                </w:p>
              </w:tc>
            </w:tr>
            <w:tr w14:paraId="7B0AE8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390F4F2B">
                  <w:pPr>
                    <w:widowControl/>
                    <w:ind w:firstLine="0" w:firstLineChars="0"/>
                    <w:jc w:val="both"/>
                    <w:rPr>
                      <w:color w:val="000000"/>
                      <w:highlight w:val="none"/>
                    </w:rPr>
                  </w:pPr>
                  <w:r>
                    <w:rPr>
                      <w:rFonts w:hint="eastAsia"/>
                      <w:color w:val="000000"/>
                      <w:highlight w:val="none"/>
                    </w:rPr>
                    <w:t>conf</w:t>
                  </w:r>
                  <w:r>
                    <w:rPr>
                      <w:color w:val="000000"/>
                      <w:highlight w:val="none"/>
                    </w:rPr>
                    <w:t>Date</w:t>
                  </w:r>
                </w:p>
              </w:tc>
              <w:tc>
                <w:tcPr>
                  <w:tcW w:w="2797" w:type="dxa"/>
                  <w:shd w:val="clear" w:color="auto" w:fill="FFFFFF"/>
                  <w:noWrap w:val="0"/>
                  <w:vAlign w:val="center"/>
                </w:tcPr>
                <w:p w14:paraId="40A5FC2B">
                  <w:pPr>
                    <w:widowControl/>
                    <w:ind w:firstLine="0" w:firstLineChars="0"/>
                    <w:jc w:val="both"/>
                    <w:rPr>
                      <w:color w:val="000000"/>
                      <w:highlight w:val="none"/>
                    </w:rPr>
                  </w:pPr>
                  <w:r>
                    <w:rPr>
                      <w:rFonts w:hint="eastAsia"/>
                      <w:color w:val="000000"/>
                      <w:highlight w:val="none"/>
                    </w:rPr>
                    <w:t>资金确认</w:t>
                  </w:r>
                  <w:r>
                    <w:rPr>
                      <w:color w:val="000000"/>
                      <w:highlight w:val="none"/>
                    </w:rPr>
                    <w:t>日期</w:t>
                  </w:r>
                </w:p>
              </w:tc>
              <w:tc>
                <w:tcPr>
                  <w:tcW w:w="1976" w:type="dxa"/>
                  <w:shd w:val="clear" w:color="auto" w:fill="FFFFFF"/>
                  <w:noWrap w:val="0"/>
                  <w:vAlign w:val="center"/>
                </w:tcPr>
                <w:p w14:paraId="385F820B">
                  <w:pPr>
                    <w:widowControl/>
                    <w:ind w:firstLine="0" w:firstLineChars="0"/>
                    <w:jc w:val="both"/>
                    <w:rPr>
                      <w:color w:val="000000"/>
                      <w:highlight w:val="none"/>
                    </w:rPr>
                  </w:pPr>
                  <w:r>
                    <w:rPr>
                      <w:rFonts w:hint="eastAsia"/>
                      <w:color w:val="000000"/>
                      <w:highlight w:val="none"/>
                    </w:rPr>
                    <w:t>false</w:t>
                  </w:r>
                </w:p>
              </w:tc>
              <w:tc>
                <w:tcPr>
                  <w:tcW w:w="1394" w:type="dxa"/>
                  <w:shd w:val="clear" w:color="auto" w:fill="FFFFFF"/>
                  <w:noWrap w:val="0"/>
                  <w:vAlign w:val="center"/>
                </w:tcPr>
                <w:p w14:paraId="19FD12F6">
                  <w:pPr>
                    <w:widowControl/>
                    <w:ind w:firstLine="0" w:firstLineChars="0"/>
                    <w:jc w:val="both"/>
                    <w:rPr>
                      <w:color w:val="000000"/>
                      <w:highlight w:val="none"/>
                    </w:rPr>
                  </w:pPr>
                </w:p>
              </w:tc>
            </w:tr>
            <w:tr w14:paraId="439435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3810375F">
                  <w:pPr>
                    <w:widowControl/>
                    <w:ind w:firstLine="0" w:firstLineChars="0"/>
                    <w:jc w:val="both"/>
                    <w:rPr>
                      <w:color w:val="000000"/>
                      <w:highlight w:val="none"/>
                    </w:rPr>
                  </w:pPr>
                  <w:r>
                    <w:rPr>
                      <w:rFonts w:hint="eastAsia"/>
                      <w:color w:val="000000"/>
                      <w:highlight w:val="none"/>
                    </w:rPr>
                    <w:t>sendDate</w:t>
                  </w:r>
                </w:p>
              </w:tc>
              <w:tc>
                <w:tcPr>
                  <w:tcW w:w="2797" w:type="dxa"/>
                  <w:shd w:val="clear" w:color="auto" w:fill="FFFFFF"/>
                  <w:noWrap w:val="0"/>
                  <w:vAlign w:val="center"/>
                </w:tcPr>
                <w:p w14:paraId="1BDF8E9E">
                  <w:pPr>
                    <w:widowControl/>
                    <w:ind w:firstLine="0" w:firstLineChars="0"/>
                    <w:jc w:val="both"/>
                    <w:rPr>
                      <w:color w:val="000000"/>
                      <w:highlight w:val="none"/>
                    </w:rPr>
                  </w:pPr>
                  <w:r>
                    <w:rPr>
                      <w:rFonts w:hint="eastAsia"/>
                      <w:color w:val="000000"/>
                      <w:highlight w:val="none"/>
                    </w:rPr>
                    <w:t>推送日期</w:t>
                  </w:r>
                </w:p>
              </w:tc>
              <w:tc>
                <w:tcPr>
                  <w:tcW w:w="1976" w:type="dxa"/>
                  <w:shd w:val="clear" w:color="auto" w:fill="FFFFFF"/>
                  <w:noWrap w:val="0"/>
                  <w:vAlign w:val="center"/>
                </w:tcPr>
                <w:p w14:paraId="3D312867">
                  <w:pPr>
                    <w:widowControl/>
                    <w:ind w:firstLine="0" w:firstLineChars="0"/>
                    <w:jc w:val="both"/>
                    <w:rPr>
                      <w:color w:val="000000"/>
                      <w:highlight w:val="none"/>
                    </w:rPr>
                  </w:pPr>
                  <w:r>
                    <w:rPr>
                      <w:rFonts w:hint="eastAsia"/>
                      <w:color w:val="000000"/>
                      <w:highlight w:val="none"/>
                    </w:rPr>
                    <w:t>false</w:t>
                  </w:r>
                </w:p>
              </w:tc>
              <w:tc>
                <w:tcPr>
                  <w:tcW w:w="1394" w:type="dxa"/>
                  <w:shd w:val="clear" w:color="auto" w:fill="FFFFFF"/>
                  <w:noWrap w:val="0"/>
                  <w:vAlign w:val="center"/>
                </w:tcPr>
                <w:p w14:paraId="1B49790D">
                  <w:pPr>
                    <w:widowControl/>
                    <w:ind w:firstLine="0" w:firstLineChars="0"/>
                    <w:jc w:val="both"/>
                    <w:rPr>
                      <w:color w:val="000000"/>
                      <w:highlight w:val="none"/>
                    </w:rPr>
                  </w:pPr>
                </w:p>
              </w:tc>
            </w:tr>
          </w:tbl>
          <w:p w14:paraId="71E5A612">
            <w:pPr>
              <w:pStyle w:val="30"/>
              <w:rPr>
                <w:rFonts w:hint="eastAsia"/>
                <w:color w:val="000000"/>
                <w:highlight w:val="none"/>
              </w:rPr>
            </w:pPr>
          </w:p>
          <w:p w14:paraId="64C68D22">
            <w:pPr>
              <w:pStyle w:val="11"/>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8.1.1.14.1.5.2.3</w:t>
            </w:r>
            <w:r>
              <w:rPr>
                <w:rFonts w:hint="eastAsia"/>
                <w:color w:val="000000"/>
                <w:highlight w:val="none"/>
              </w:rPr>
              <w:t>缴费通知</w:t>
            </w:r>
          </w:p>
          <w:p w14:paraId="12F3C5BD">
            <w:pPr>
              <w:pStyle w:val="30"/>
              <w:rPr>
                <w:rFonts w:hint="eastAsia"/>
                <w:color w:val="000000"/>
                <w:highlight w:val="none"/>
                <w:lang w:eastAsia="zh-CN"/>
              </w:rPr>
            </w:pPr>
            <w:r>
              <w:rPr>
                <w:rFonts w:hint="eastAsia"/>
                <w:color w:val="000000"/>
                <w:highlight w:val="none"/>
              </w:rPr>
              <w:t>接口推送方向：</w:t>
            </w:r>
            <w:r>
              <w:rPr>
                <w:rFonts w:hint="eastAsia"/>
                <w:color w:val="000000"/>
                <w:highlight w:val="none"/>
                <w:lang w:val="en-US" w:eastAsia="zh-CN"/>
              </w:rPr>
              <w:t>税务</w:t>
            </w:r>
            <w:r>
              <w:rPr>
                <w:rFonts w:hint="eastAsia"/>
                <w:color w:val="000000"/>
                <w:highlight w:val="none"/>
              </w:rPr>
              <w:t>系统&gt;</w:t>
            </w:r>
            <w:r>
              <w:rPr>
                <w:rFonts w:hint="eastAsia"/>
                <w:color w:val="000000"/>
                <w:highlight w:val="none"/>
                <w:lang w:eastAsia="zh-CN"/>
              </w:rPr>
              <w:t>非税收入征缴信息管理子系统</w:t>
            </w:r>
          </w:p>
          <w:p w14:paraId="64280BD8">
            <w:pPr>
              <w:pStyle w:val="30"/>
              <w:rPr>
                <w:color w:val="000000"/>
                <w:highlight w:val="none"/>
              </w:rPr>
            </w:pPr>
            <w:r>
              <w:rPr>
                <w:rFonts w:hint="eastAsia"/>
                <w:color w:val="000000"/>
                <w:highlight w:val="none"/>
              </w:rPr>
              <w:t>接口说明：该接口主要是</w:t>
            </w:r>
            <w:r>
              <w:rPr>
                <w:rFonts w:hint="eastAsia"/>
                <w:color w:val="000000"/>
                <w:highlight w:val="none"/>
                <w:lang w:val="en-US" w:eastAsia="zh-CN"/>
              </w:rPr>
              <w:t>税务</w:t>
            </w:r>
            <w:r>
              <w:rPr>
                <w:rFonts w:hint="eastAsia"/>
                <w:color w:val="000000"/>
                <w:highlight w:val="none"/>
              </w:rPr>
              <w:t>系统</w:t>
            </w:r>
            <w:r>
              <w:rPr>
                <w:rFonts w:hint="eastAsia"/>
                <w:color w:val="000000"/>
                <w:highlight w:val="none"/>
                <w:lang w:val="en-US" w:eastAsia="zh-CN"/>
              </w:rPr>
              <w:t>向</w:t>
            </w:r>
            <w:r>
              <w:rPr>
                <w:rFonts w:hint="eastAsia"/>
                <w:color w:val="000000"/>
                <w:highlight w:val="none"/>
                <w:lang w:eastAsia="zh-CN"/>
              </w:rPr>
              <w:t>非税收入征缴信息管理子系统</w:t>
            </w:r>
            <w:r>
              <w:rPr>
                <w:rFonts w:hint="eastAsia"/>
                <w:color w:val="000000"/>
                <w:highlight w:val="none"/>
                <w:lang w:val="en-US" w:eastAsia="zh-CN"/>
              </w:rPr>
              <w:t>发送缴款结果</w:t>
            </w:r>
            <w:r>
              <w:rPr>
                <w:rFonts w:hint="eastAsia"/>
                <w:color w:val="000000"/>
                <w:highlight w:val="none"/>
              </w:rPr>
              <w:t>。</w:t>
            </w:r>
          </w:p>
          <w:tbl>
            <w:tblPr>
              <w:tblStyle w:val="23"/>
              <w:tblW w:w="8117" w:type="dxa"/>
              <w:tblInd w:w="33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50"/>
              <w:gridCol w:w="2797"/>
              <w:gridCol w:w="1976"/>
              <w:gridCol w:w="1394"/>
            </w:tblGrid>
            <w:tr w14:paraId="437EB2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1950" w:type="dxa"/>
                  <w:tcBorders>
                    <w:bottom w:val="single" w:color="auto" w:sz="4" w:space="0"/>
                  </w:tcBorders>
                  <w:noWrap w:val="0"/>
                  <w:vAlign w:val="top"/>
                </w:tcPr>
                <w:p w14:paraId="01C29A03">
                  <w:pPr>
                    <w:adjustRightInd w:val="0"/>
                    <w:ind w:firstLine="0" w:firstLineChars="0"/>
                    <w:jc w:val="center"/>
                    <w:rPr>
                      <w:rFonts w:ascii="宋体" w:hAnsi="宋体" w:cs="宋体"/>
                      <w:b/>
                      <w:bCs/>
                      <w:color w:val="000000"/>
                      <w:highlight w:val="none"/>
                    </w:rPr>
                  </w:pPr>
                  <w:r>
                    <w:rPr>
                      <w:rFonts w:hint="eastAsia" w:ascii="宋体" w:hAnsi="宋体" w:cs="宋体"/>
                      <w:b/>
                      <w:bCs/>
                      <w:color w:val="000000"/>
                      <w:highlight w:val="none"/>
                    </w:rPr>
                    <w:t>字段</w:t>
                  </w:r>
                </w:p>
              </w:tc>
              <w:tc>
                <w:tcPr>
                  <w:tcW w:w="2797" w:type="dxa"/>
                  <w:tcBorders>
                    <w:bottom w:val="single" w:color="auto" w:sz="4" w:space="0"/>
                  </w:tcBorders>
                  <w:noWrap w:val="0"/>
                  <w:vAlign w:val="top"/>
                </w:tcPr>
                <w:p w14:paraId="4938D4D0">
                  <w:pPr>
                    <w:adjustRightInd w:val="0"/>
                    <w:ind w:firstLine="0" w:firstLineChars="0"/>
                    <w:jc w:val="center"/>
                    <w:rPr>
                      <w:rFonts w:ascii="宋体" w:hAnsi="宋体" w:cs="宋体"/>
                      <w:b/>
                      <w:bCs/>
                      <w:color w:val="000000"/>
                      <w:highlight w:val="none"/>
                    </w:rPr>
                  </w:pPr>
                  <w:r>
                    <w:rPr>
                      <w:rFonts w:hint="eastAsia" w:ascii="宋体" w:hAnsi="宋体" w:cs="宋体"/>
                      <w:b/>
                      <w:bCs/>
                      <w:color w:val="000000"/>
                      <w:highlight w:val="none"/>
                    </w:rPr>
                    <w:t>名称</w:t>
                  </w:r>
                </w:p>
              </w:tc>
              <w:tc>
                <w:tcPr>
                  <w:tcW w:w="1976" w:type="dxa"/>
                  <w:tcBorders>
                    <w:bottom w:val="single" w:color="auto" w:sz="4" w:space="0"/>
                  </w:tcBorders>
                  <w:noWrap w:val="0"/>
                  <w:vAlign w:val="top"/>
                </w:tcPr>
                <w:p w14:paraId="31EF9767">
                  <w:pPr>
                    <w:adjustRightInd w:val="0"/>
                    <w:ind w:firstLine="0" w:firstLineChars="0"/>
                    <w:jc w:val="center"/>
                    <w:rPr>
                      <w:rFonts w:ascii="宋体" w:hAnsi="宋体" w:cs="宋体"/>
                      <w:b/>
                      <w:bCs/>
                      <w:color w:val="000000"/>
                      <w:highlight w:val="none"/>
                    </w:rPr>
                  </w:pPr>
                  <w:r>
                    <w:rPr>
                      <w:rFonts w:hint="eastAsia" w:ascii="宋体" w:hAnsi="宋体" w:cs="宋体"/>
                      <w:b/>
                      <w:bCs/>
                      <w:color w:val="000000"/>
                      <w:highlight w:val="none"/>
                    </w:rPr>
                    <w:t>必填</w:t>
                  </w:r>
                </w:p>
              </w:tc>
              <w:tc>
                <w:tcPr>
                  <w:tcW w:w="1394" w:type="dxa"/>
                  <w:tcBorders>
                    <w:bottom w:val="single" w:color="auto" w:sz="4" w:space="0"/>
                  </w:tcBorders>
                  <w:noWrap w:val="0"/>
                  <w:vAlign w:val="top"/>
                </w:tcPr>
                <w:p w14:paraId="0BA88394">
                  <w:pPr>
                    <w:adjustRightInd w:val="0"/>
                    <w:ind w:firstLine="0" w:firstLineChars="0"/>
                    <w:jc w:val="center"/>
                    <w:rPr>
                      <w:rFonts w:ascii="宋体" w:hAnsi="宋体" w:cs="宋体"/>
                      <w:b/>
                      <w:bCs/>
                      <w:color w:val="000000"/>
                      <w:highlight w:val="none"/>
                    </w:rPr>
                  </w:pPr>
                  <w:r>
                    <w:rPr>
                      <w:rFonts w:hint="eastAsia" w:ascii="宋体" w:hAnsi="宋体" w:cs="宋体"/>
                      <w:b/>
                      <w:bCs/>
                      <w:color w:val="000000"/>
                      <w:highlight w:val="none"/>
                    </w:rPr>
                    <w:t>类型</w:t>
                  </w:r>
                </w:p>
              </w:tc>
            </w:tr>
            <w:tr w14:paraId="7FFB7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50" w:type="dxa"/>
                  <w:shd w:val="clear" w:color="auto" w:fill="FFFFFF"/>
                  <w:noWrap w:val="0"/>
                  <w:vAlign w:val="center"/>
                </w:tcPr>
                <w:p w14:paraId="016E4BB8">
                  <w:pPr>
                    <w:widowControl/>
                    <w:adjustRightInd w:val="0"/>
                    <w:ind w:firstLine="0" w:firstLineChars="0"/>
                    <w:rPr>
                      <w:color w:val="000000"/>
                      <w:highlight w:val="none"/>
                    </w:rPr>
                  </w:pPr>
                  <w:r>
                    <w:rPr>
                      <w:color w:val="000000"/>
                      <w:highlight w:val="none"/>
                    </w:rPr>
                    <w:t>ntPayVoucherId</w:t>
                  </w:r>
                </w:p>
              </w:tc>
              <w:tc>
                <w:tcPr>
                  <w:tcW w:w="2797" w:type="dxa"/>
                  <w:shd w:val="clear" w:color="auto" w:fill="FFFFFF"/>
                  <w:noWrap w:val="0"/>
                  <w:vAlign w:val="center"/>
                </w:tcPr>
                <w:p w14:paraId="412FCC8E">
                  <w:pPr>
                    <w:widowControl/>
                    <w:adjustRightInd w:val="0"/>
                    <w:ind w:firstLine="0" w:firstLineChars="0"/>
                    <w:rPr>
                      <w:color w:val="000000"/>
                      <w:highlight w:val="none"/>
                    </w:rPr>
                  </w:pPr>
                  <w:r>
                    <w:rPr>
                      <w:color w:val="000000"/>
                      <w:highlight w:val="none"/>
                    </w:rPr>
                    <w:t>缴款书主键</w:t>
                  </w:r>
                </w:p>
              </w:tc>
              <w:tc>
                <w:tcPr>
                  <w:tcW w:w="1976" w:type="dxa"/>
                  <w:shd w:val="clear" w:color="auto" w:fill="FFFFFF"/>
                  <w:noWrap w:val="0"/>
                  <w:vAlign w:val="center"/>
                </w:tcPr>
                <w:p w14:paraId="3E5BA612">
                  <w:pPr>
                    <w:widowControl/>
                    <w:adjustRightInd w:val="0"/>
                    <w:ind w:firstLine="0" w:firstLineChars="0"/>
                    <w:rPr>
                      <w:color w:val="000000"/>
                      <w:highlight w:val="none"/>
                    </w:rPr>
                  </w:pPr>
                  <w:r>
                    <w:rPr>
                      <w:color w:val="000000"/>
                      <w:highlight w:val="none"/>
                    </w:rPr>
                    <w:t>false</w:t>
                  </w:r>
                </w:p>
              </w:tc>
              <w:tc>
                <w:tcPr>
                  <w:tcW w:w="1394" w:type="dxa"/>
                  <w:shd w:val="clear" w:color="auto" w:fill="FFFFFF"/>
                  <w:noWrap w:val="0"/>
                  <w:vAlign w:val="center"/>
                </w:tcPr>
                <w:p w14:paraId="4D5146C8">
                  <w:pPr>
                    <w:widowControl/>
                    <w:adjustRightInd w:val="0"/>
                    <w:ind w:firstLine="0" w:firstLineChars="0"/>
                    <w:rPr>
                      <w:color w:val="000000"/>
                      <w:highlight w:val="none"/>
                    </w:rPr>
                  </w:pPr>
                  <w:r>
                    <w:rPr>
                      <w:color w:val="000000"/>
                      <w:highlight w:val="none"/>
                    </w:rPr>
                    <w:t>string</w:t>
                  </w:r>
                </w:p>
              </w:tc>
            </w:tr>
            <w:tr w14:paraId="555473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1950" w:type="dxa"/>
                  <w:shd w:val="clear" w:color="auto" w:fill="FFFFFF"/>
                  <w:noWrap w:val="0"/>
                  <w:vAlign w:val="center"/>
                </w:tcPr>
                <w:p w14:paraId="02083A36">
                  <w:pPr>
                    <w:widowControl/>
                    <w:adjustRightInd w:val="0"/>
                    <w:ind w:firstLine="0" w:firstLineChars="0"/>
                    <w:rPr>
                      <w:color w:val="000000"/>
                      <w:highlight w:val="none"/>
                    </w:rPr>
                  </w:pPr>
                  <w:r>
                    <w:rPr>
                      <w:color w:val="000000"/>
                      <w:highlight w:val="none"/>
                    </w:rPr>
                    <w:t>acctFlag</w:t>
                  </w:r>
                </w:p>
              </w:tc>
              <w:tc>
                <w:tcPr>
                  <w:tcW w:w="2797" w:type="dxa"/>
                  <w:shd w:val="clear" w:color="auto" w:fill="FFFFFF"/>
                  <w:noWrap w:val="0"/>
                  <w:vAlign w:val="center"/>
                </w:tcPr>
                <w:p w14:paraId="705F59EE">
                  <w:pPr>
                    <w:widowControl/>
                    <w:adjustRightInd w:val="0"/>
                    <w:ind w:firstLine="0" w:firstLineChars="0"/>
                    <w:rPr>
                      <w:color w:val="000000"/>
                      <w:highlight w:val="none"/>
                    </w:rPr>
                  </w:pPr>
                  <w:r>
                    <w:rPr>
                      <w:rFonts w:hint="eastAsia"/>
                      <w:color w:val="000000"/>
                      <w:highlight w:val="none"/>
                    </w:rPr>
                    <w:t>缴费状态</w:t>
                  </w:r>
                </w:p>
              </w:tc>
              <w:tc>
                <w:tcPr>
                  <w:tcW w:w="1976" w:type="dxa"/>
                  <w:shd w:val="clear" w:color="auto" w:fill="FFFFFF"/>
                  <w:noWrap w:val="0"/>
                  <w:vAlign w:val="center"/>
                </w:tcPr>
                <w:p w14:paraId="71BCF724">
                  <w:pPr>
                    <w:widowControl/>
                    <w:adjustRightInd w:val="0"/>
                    <w:ind w:firstLine="0" w:firstLineChars="0"/>
                    <w:rPr>
                      <w:color w:val="000000"/>
                      <w:highlight w:val="none"/>
                    </w:rPr>
                  </w:pPr>
                  <w:r>
                    <w:rPr>
                      <w:color w:val="000000"/>
                      <w:highlight w:val="none"/>
                    </w:rPr>
                    <w:t>false</w:t>
                  </w:r>
                </w:p>
              </w:tc>
              <w:tc>
                <w:tcPr>
                  <w:tcW w:w="1394" w:type="dxa"/>
                  <w:shd w:val="clear" w:color="auto" w:fill="FFFFFF"/>
                  <w:noWrap w:val="0"/>
                  <w:vAlign w:val="center"/>
                </w:tcPr>
                <w:p w14:paraId="2C4FEB98">
                  <w:pPr>
                    <w:widowControl/>
                    <w:adjustRightInd w:val="0"/>
                    <w:ind w:firstLine="0" w:firstLineChars="0"/>
                    <w:rPr>
                      <w:color w:val="000000"/>
                      <w:highlight w:val="none"/>
                    </w:rPr>
                  </w:pPr>
                  <w:r>
                    <w:rPr>
                      <w:color w:val="000000"/>
                      <w:highlight w:val="none"/>
                    </w:rPr>
                    <w:t>string</w:t>
                  </w:r>
                </w:p>
              </w:tc>
            </w:tr>
            <w:tr w14:paraId="34302A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7CD1C068">
                  <w:pPr>
                    <w:widowControl/>
                    <w:adjustRightInd w:val="0"/>
                    <w:ind w:firstLine="0" w:firstLineChars="0"/>
                    <w:rPr>
                      <w:color w:val="000000"/>
                      <w:highlight w:val="none"/>
                    </w:rPr>
                  </w:pPr>
                  <w:r>
                    <w:rPr>
                      <w:color w:val="000000"/>
                      <w:highlight w:val="none"/>
                    </w:rPr>
                    <w:t>payDate</w:t>
                  </w:r>
                </w:p>
              </w:tc>
              <w:tc>
                <w:tcPr>
                  <w:tcW w:w="2797" w:type="dxa"/>
                  <w:shd w:val="clear" w:color="auto" w:fill="FFFFFF"/>
                  <w:noWrap w:val="0"/>
                  <w:vAlign w:val="center"/>
                </w:tcPr>
                <w:p w14:paraId="1B1D2269">
                  <w:pPr>
                    <w:widowControl/>
                    <w:adjustRightInd w:val="0"/>
                    <w:ind w:firstLine="0" w:firstLineChars="0"/>
                    <w:rPr>
                      <w:color w:val="000000"/>
                      <w:highlight w:val="none"/>
                    </w:rPr>
                  </w:pPr>
                  <w:r>
                    <w:rPr>
                      <w:color w:val="000000"/>
                      <w:highlight w:val="none"/>
                    </w:rPr>
                    <w:t>缴款日期</w:t>
                  </w:r>
                </w:p>
              </w:tc>
              <w:tc>
                <w:tcPr>
                  <w:tcW w:w="1976" w:type="dxa"/>
                  <w:shd w:val="clear" w:color="auto" w:fill="FFFFFF"/>
                  <w:noWrap w:val="0"/>
                  <w:vAlign w:val="center"/>
                </w:tcPr>
                <w:p w14:paraId="54EED2C5">
                  <w:pPr>
                    <w:widowControl/>
                    <w:adjustRightInd w:val="0"/>
                    <w:ind w:firstLine="0" w:firstLineChars="0"/>
                    <w:rPr>
                      <w:color w:val="000000"/>
                      <w:highlight w:val="none"/>
                    </w:rPr>
                  </w:pPr>
                  <w:r>
                    <w:rPr>
                      <w:rFonts w:hint="eastAsia"/>
                      <w:color w:val="000000"/>
                      <w:highlight w:val="none"/>
                    </w:rPr>
                    <w:t>true</w:t>
                  </w:r>
                </w:p>
              </w:tc>
              <w:tc>
                <w:tcPr>
                  <w:tcW w:w="1394" w:type="dxa"/>
                  <w:shd w:val="clear" w:color="auto" w:fill="FFFFFF"/>
                  <w:noWrap w:val="0"/>
                  <w:vAlign w:val="center"/>
                </w:tcPr>
                <w:p w14:paraId="33B8F241">
                  <w:pPr>
                    <w:widowControl/>
                    <w:adjustRightInd w:val="0"/>
                    <w:ind w:firstLine="0" w:firstLineChars="0"/>
                    <w:rPr>
                      <w:color w:val="000000"/>
                      <w:highlight w:val="none"/>
                    </w:rPr>
                  </w:pPr>
                  <w:r>
                    <w:rPr>
                      <w:color w:val="000000"/>
                      <w:highlight w:val="none"/>
                    </w:rPr>
                    <w:t>string(datetime)</w:t>
                  </w:r>
                </w:p>
              </w:tc>
            </w:tr>
            <w:tr w14:paraId="6B2F8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3" w:hRule="atLeast"/>
              </w:trPr>
              <w:tc>
                <w:tcPr>
                  <w:tcW w:w="1950" w:type="dxa"/>
                  <w:shd w:val="clear" w:color="auto" w:fill="FFFFFF"/>
                  <w:noWrap w:val="0"/>
                  <w:vAlign w:val="center"/>
                </w:tcPr>
                <w:p w14:paraId="3BCD9715">
                  <w:pPr>
                    <w:widowControl/>
                    <w:adjustRightInd w:val="0"/>
                    <w:ind w:firstLine="0" w:firstLineChars="0"/>
                    <w:rPr>
                      <w:color w:val="000000"/>
                      <w:highlight w:val="none"/>
                    </w:rPr>
                  </w:pPr>
                  <w:r>
                    <w:rPr>
                      <w:rFonts w:hint="eastAsia"/>
                      <w:color w:val="000000"/>
                      <w:highlight w:val="none"/>
                    </w:rPr>
                    <w:t>sendDate</w:t>
                  </w:r>
                </w:p>
              </w:tc>
              <w:tc>
                <w:tcPr>
                  <w:tcW w:w="2797" w:type="dxa"/>
                  <w:shd w:val="clear" w:color="auto" w:fill="FFFFFF"/>
                  <w:noWrap w:val="0"/>
                  <w:vAlign w:val="center"/>
                </w:tcPr>
                <w:p w14:paraId="0A409CEA">
                  <w:pPr>
                    <w:widowControl/>
                    <w:adjustRightInd w:val="0"/>
                    <w:ind w:firstLine="0" w:firstLineChars="0"/>
                    <w:rPr>
                      <w:color w:val="000000"/>
                      <w:highlight w:val="none"/>
                    </w:rPr>
                  </w:pPr>
                  <w:r>
                    <w:rPr>
                      <w:rFonts w:hint="eastAsia"/>
                      <w:color w:val="000000"/>
                      <w:highlight w:val="none"/>
                    </w:rPr>
                    <w:t>推送日期</w:t>
                  </w:r>
                </w:p>
              </w:tc>
              <w:tc>
                <w:tcPr>
                  <w:tcW w:w="1976" w:type="dxa"/>
                  <w:shd w:val="clear" w:color="auto" w:fill="FFFFFF"/>
                  <w:noWrap w:val="0"/>
                  <w:vAlign w:val="center"/>
                </w:tcPr>
                <w:p w14:paraId="6832B45F">
                  <w:pPr>
                    <w:widowControl/>
                    <w:adjustRightInd w:val="0"/>
                    <w:ind w:firstLine="0" w:firstLineChars="0"/>
                    <w:rPr>
                      <w:color w:val="000000"/>
                      <w:highlight w:val="none"/>
                    </w:rPr>
                  </w:pPr>
                  <w:r>
                    <w:rPr>
                      <w:rFonts w:hint="eastAsia"/>
                      <w:color w:val="000000"/>
                      <w:highlight w:val="none"/>
                    </w:rPr>
                    <w:t>false</w:t>
                  </w:r>
                </w:p>
              </w:tc>
              <w:tc>
                <w:tcPr>
                  <w:tcW w:w="1394" w:type="dxa"/>
                  <w:shd w:val="clear" w:color="auto" w:fill="FFFFFF"/>
                  <w:noWrap w:val="0"/>
                  <w:vAlign w:val="center"/>
                </w:tcPr>
                <w:p w14:paraId="5B5BC7A8">
                  <w:pPr>
                    <w:widowControl/>
                    <w:adjustRightInd w:val="0"/>
                    <w:ind w:firstLine="0" w:firstLineChars="0"/>
                    <w:rPr>
                      <w:color w:val="000000"/>
                      <w:highlight w:val="none"/>
                    </w:rPr>
                  </w:pPr>
                </w:p>
              </w:tc>
            </w:tr>
            <w:bookmarkEnd w:id="45"/>
          </w:tbl>
          <w:p w14:paraId="4179AB8F">
            <w:pPr>
              <w:pStyle w:val="6"/>
              <w:numPr>
                <w:ilvl w:val="4"/>
                <w:numId w:val="0"/>
              </w:numPr>
              <w:tabs>
                <w:tab w:val="clear" w:pos="425"/>
              </w:tabs>
              <w:bidi w:val="0"/>
              <w:ind w:left="480" w:leftChars="0" w:firstLine="0" w:firstLineChars="0"/>
              <w:rPr>
                <w:color w:val="000000"/>
                <w:highlight w:val="none"/>
              </w:rPr>
            </w:pPr>
            <w:r>
              <w:rPr>
                <w:rFonts w:hint="eastAsia" w:ascii="Times New Roman" w:hAnsi="Times New Roman" w:eastAsia="宋体" w:cs="Times New Roman"/>
                <w:b w:val="0"/>
                <w:color w:val="000000"/>
                <w:kern w:val="0"/>
                <w:sz w:val="24"/>
                <w:szCs w:val="24"/>
                <w:lang w:val="en-US" w:eastAsia="zh-CN" w:bidi="ar-SA"/>
              </w:rPr>
              <w:t>8.1.1.14.2</w:t>
            </w:r>
            <w:r>
              <w:rPr>
                <w:rFonts w:hint="eastAsia"/>
                <w:color w:val="000000"/>
                <w:highlight w:val="none"/>
              </w:rPr>
              <w:t>与电子凭证汇聚子系统对接</w:t>
            </w:r>
          </w:p>
          <w:p w14:paraId="114490A1">
            <w:pPr>
              <w:pStyle w:val="9"/>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8.1.1.14.2.1</w:t>
            </w:r>
            <w:r>
              <w:rPr>
                <w:color w:val="000000"/>
              </w:rPr>
              <w:t>对接方式</w:t>
            </w:r>
          </w:p>
          <w:p w14:paraId="12A20D0E">
            <w:pPr>
              <w:pStyle w:val="30"/>
              <w:rPr>
                <w:color w:val="000000"/>
                <w:highlight w:val="none"/>
              </w:rPr>
            </w:pPr>
            <w:r>
              <w:rPr>
                <w:color w:val="000000"/>
                <w:highlight w:val="none"/>
              </w:rPr>
              <w:t>标准化接口应用：</w:t>
            </w:r>
            <w:r>
              <w:rPr>
                <w:rFonts w:hint="eastAsia"/>
                <w:color w:val="000000"/>
                <w:highlight w:val="none"/>
                <w:lang w:eastAsia="zh-CN"/>
              </w:rPr>
              <w:t>电子凭证汇聚子系统</w:t>
            </w:r>
            <w:r>
              <w:rPr>
                <w:color w:val="000000"/>
                <w:highlight w:val="none"/>
              </w:rPr>
              <w:t>与</w:t>
            </w:r>
            <w:r>
              <w:rPr>
                <w:rFonts w:hint="eastAsia"/>
                <w:color w:val="000000"/>
                <w:highlight w:val="none"/>
                <w:lang w:val="en-US" w:eastAsia="zh-CN"/>
              </w:rPr>
              <w:t>非税收入征缴信息管理</w:t>
            </w:r>
            <w:r>
              <w:rPr>
                <w:color w:val="000000"/>
                <w:highlight w:val="none"/>
              </w:rPr>
              <w:t>子系统之间，通过API（应用程序接口）建立标准化的数据交互通道。这些接口能够支持数据的实时或定时同步，确保信息的及时性和准确性。</w:t>
            </w:r>
          </w:p>
          <w:p w14:paraId="6A6A2B5D">
            <w:pPr>
              <w:pStyle w:val="30"/>
              <w:rPr>
                <w:color w:val="000000"/>
                <w:highlight w:val="none"/>
              </w:rPr>
            </w:pPr>
            <w:r>
              <w:rPr>
                <w:color w:val="000000"/>
                <w:highlight w:val="none"/>
              </w:rPr>
              <w:t>加密数据传输协议：为了保障数据传输的安全性，双方系统采用HTTPS、SFTP等加密传输协议，确保数据在传输过程中不被窃取或篡改。</w:t>
            </w:r>
          </w:p>
          <w:p w14:paraId="7B3939E0">
            <w:pPr>
              <w:pStyle w:val="30"/>
              <w:rPr>
                <w:color w:val="000000"/>
                <w:highlight w:val="none"/>
              </w:rPr>
            </w:pPr>
            <w:r>
              <w:rPr>
                <w:color w:val="000000"/>
                <w:highlight w:val="none"/>
              </w:rPr>
              <w:t>异步处理机制：对于大量或频繁的数据交互，引入消息队列技术，实现数据的异步处理，从而提升系统的处理能力和响应速度。</w:t>
            </w:r>
          </w:p>
          <w:p w14:paraId="770F0DEF">
            <w:pPr>
              <w:pStyle w:val="9"/>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8.1.1.14.2.2</w:t>
            </w:r>
            <w:r>
              <w:rPr>
                <w:rFonts w:hint="eastAsia"/>
                <w:color w:val="000000"/>
              </w:rPr>
              <w:t>对接内容</w:t>
            </w:r>
          </w:p>
          <w:p w14:paraId="61C8F10C">
            <w:pPr>
              <w:pStyle w:val="30"/>
              <w:rPr>
                <w:color w:val="000000"/>
                <w:highlight w:val="none"/>
                <w:lang w:val="en-US" w:eastAsia="zh-CN"/>
              </w:rPr>
            </w:pPr>
            <w:r>
              <w:rPr>
                <w:rFonts w:hint="eastAsia"/>
                <w:color w:val="000000"/>
                <w:highlight w:val="none"/>
                <w:lang w:val="en-US" w:eastAsia="zh-CN"/>
              </w:rPr>
              <w:t>非税收入征缴信息管理子系统向</w:t>
            </w:r>
            <w:r>
              <w:rPr>
                <w:rFonts w:hint="eastAsia"/>
                <w:color w:val="000000"/>
                <w:highlight w:val="none"/>
                <w:lang w:eastAsia="zh-CN"/>
              </w:rPr>
              <w:t>电子凭证汇聚子系统</w:t>
            </w:r>
            <w:r>
              <w:rPr>
                <w:rFonts w:hint="eastAsia"/>
                <w:color w:val="000000"/>
                <w:highlight w:val="none"/>
                <w:lang w:val="en-US" w:eastAsia="zh-CN"/>
              </w:rPr>
              <w:t>推送</w:t>
            </w:r>
            <w:r>
              <w:rPr>
                <w:color w:val="000000"/>
                <w:highlight w:val="none"/>
              </w:rPr>
              <w:t>非税</w:t>
            </w:r>
            <w:r>
              <w:rPr>
                <w:rFonts w:hint="eastAsia"/>
                <w:color w:val="000000"/>
                <w:highlight w:val="none"/>
                <w:lang w:val="en-US" w:eastAsia="zh-CN"/>
              </w:rPr>
              <w:t>电子缴纳书数据</w:t>
            </w:r>
            <w:r>
              <w:rPr>
                <w:rFonts w:hint="eastAsia"/>
                <w:color w:val="000000"/>
                <w:highlight w:val="none"/>
                <w:lang w:eastAsia="zh-CN"/>
              </w:rPr>
              <w:t>，</w:t>
            </w:r>
            <w:r>
              <w:rPr>
                <w:rFonts w:hint="eastAsia"/>
                <w:color w:val="000000"/>
                <w:highlight w:val="none"/>
                <w:lang w:val="en-US" w:eastAsia="zh-CN"/>
              </w:rPr>
              <w:t>进行后续解析、验签、入账、归档工作。</w:t>
            </w:r>
          </w:p>
          <w:p w14:paraId="3FA376C2">
            <w:pPr>
              <w:pStyle w:val="9"/>
              <w:numPr>
                <w:ilvl w:val="5"/>
                <w:numId w:val="0"/>
              </w:numPr>
              <w:tabs>
                <w:tab w:val="left" w:pos="560"/>
                <w:tab w:val="clear" w:pos="0"/>
              </w:tabs>
              <w:bidi w:val="0"/>
              <w:ind w:left="0" w:leftChars="0" w:firstLine="0" w:firstLineChars="0"/>
              <w:rPr>
                <w:rFonts w:hint="eastAsia"/>
                <w:color w:val="000000"/>
              </w:rPr>
            </w:pPr>
            <w:r>
              <w:rPr>
                <w:rFonts w:hint="eastAsia" w:ascii="Cambria" w:hAnsi="Cambria" w:eastAsia="宋体" w:cs="Times New Roman"/>
                <w:b/>
                <w:color w:val="000000"/>
                <w:kern w:val="2"/>
                <w:sz w:val="24"/>
                <w:szCs w:val="24"/>
                <w:lang w:val="en-US" w:eastAsia="zh-CN" w:bidi="ar-SA"/>
              </w:rPr>
              <w:t>8.1.1.14.2.3</w:t>
            </w:r>
            <w:r>
              <w:rPr>
                <w:rFonts w:hint="eastAsia"/>
                <w:color w:val="000000"/>
              </w:rPr>
              <w:t>对接标准</w:t>
            </w:r>
          </w:p>
          <w:p w14:paraId="437A1059">
            <w:pPr>
              <w:pStyle w:val="30"/>
              <w:rPr>
                <w:color w:val="000000"/>
                <w:highlight w:val="none"/>
                <w:lang w:val="en-US" w:eastAsia="zh-CN"/>
              </w:rPr>
            </w:pPr>
            <w:r>
              <w:rPr>
                <w:color w:val="000000"/>
                <w:highlight w:val="none"/>
                <w:lang w:val="en-US" w:eastAsia="zh-CN"/>
              </w:rPr>
              <w:t>数据格式规范：双方约定使用统一的数据交换格式XML，以确保数据的结构化、可读性和兼容性。</w:t>
            </w:r>
          </w:p>
          <w:p w14:paraId="0CDBBC30">
            <w:pPr>
              <w:pStyle w:val="30"/>
              <w:rPr>
                <w:color w:val="000000"/>
                <w:highlight w:val="none"/>
                <w:lang w:val="en-US" w:eastAsia="zh-CN"/>
              </w:rPr>
            </w:pPr>
            <w:r>
              <w:rPr>
                <w:color w:val="000000"/>
                <w:highlight w:val="none"/>
                <w:lang w:val="en-US" w:eastAsia="zh-CN"/>
              </w:rPr>
              <w:t>接口定义明确：制定详尽的接口文档，明确接口的URL、请求方式、参数列表、返回值格式以及可能的错误代码，为双方的开发和后期维护提供清晰的指导。</w:t>
            </w:r>
          </w:p>
          <w:p w14:paraId="30D5DADB">
            <w:pPr>
              <w:pStyle w:val="30"/>
              <w:rPr>
                <w:color w:val="000000"/>
                <w:highlight w:val="none"/>
                <w:lang w:val="en-US" w:eastAsia="zh-CN"/>
              </w:rPr>
            </w:pPr>
            <w:r>
              <w:rPr>
                <w:color w:val="000000"/>
                <w:highlight w:val="none"/>
                <w:lang w:val="en-US" w:eastAsia="zh-CN"/>
              </w:rPr>
              <w:t>安全性要求：在数据传输、存储和处理的各个环节中，严格遵守数据加密、身份验证、权限控制等安全标准，确保数据的机密性、完整性和可用性。</w:t>
            </w:r>
          </w:p>
          <w:p w14:paraId="662F4DA0">
            <w:pPr>
              <w:pStyle w:val="30"/>
              <w:rPr>
                <w:color w:val="000000"/>
                <w:highlight w:val="none"/>
                <w:lang w:val="en-US" w:eastAsia="zh-CN"/>
              </w:rPr>
            </w:pPr>
            <w:r>
              <w:rPr>
                <w:color w:val="000000"/>
                <w:highlight w:val="none"/>
                <w:lang w:val="en-US" w:eastAsia="zh-CN"/>
              </w:rPr>
              <w:t>性能指标设定：双方共同确定数据传输的速率、接口响应的时间、系统并发处理的能力等关键性能指标，以保证对接的高效和稳定。</w:t>
            </w:r>
          </w:p>
          <w:p w14:paraId="3AD1231C">
            <w:pPr>
              <w:pStyle w:val="30"/>
              <w:tabs>
                <w:tab w:val="left" w:pos="425"/>
              </w:tabs>
              <w:rPr>
                <w:lang w:val="en-US" w:eastAsia="zh-CN"/>
              </w:rPr>
            </w:pPr>
            <w:r>
              <w:rPr>
                <w:rFonts w:hint="eastAsia"/>
                <w:color w:val="000000"/>
                <w:highlight w:val="none"/>
                <w:lang w:val="en-US" w:eastAsia="zh-CN"/>
              </w:rPr>
              <w:t>实现与财政部汇总系统间数据传输接口，确保能够按照财政部要求汇总报送我省非税收入数据。升级改造非税收入缴款电子适配器功能，确保适配器运行稳定。</w:t>
            </w:r>
          </w:p>
          <w:p w14:paraId="5DFC182A">
            <w:pPr>
              <w:pStyle w:val="28"/>
              <w:jc w:val="left"/>
              <w:rPr>
                <w:rFonts w:ascii="仿宋_GB2312" w:hAnsi="仿宋_GB2312" w:eastAsia="仿宋_GB2312" w:cs="仿宋_GB2312"/>
              </w:rPr>
            </w:pPr>
          </w:p>
        </w:tc>
      </w:tr>
      <w:tr w14:paraId="6E0D2C6A">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450CF3A2">
            <w:pPr>
              <w:pStyle w:val="28"/>
              <w:jc w:val="left"/>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3</w:t>
            </w:r>
          </w:p>
        </w:tc>
        <w:tc>
          <w:tcPr>
            <w:tcW w:w="333" w:type="dxa"/>
            <w:vAlign w:val="top"/>
          </w:tcPr>
          <w:p w14:paraId="7755B3A2">
            <w:pPr>
              <w:pStyle w:val="28"/>
              <w:jc w:val="left"/>
              <w:rPr>
                <w:rFonts w:ascii="仿宋_GB2312" w:hAnsi="仿宋_GB2312" w:eastAsia="仿宋_GB2312" w:cs="仿宋_GB2312"/>
              </w:rPr>
            </w:pPr>
            <w:r>
              <w:rPr>
                <w:rFonts w:hint="eastAsia" w:ascii="Calibri" w:hAnsi="仿宋" w:eastAsia="宋体" w:cs="黑体"/>
                <w:b w:val="0"/>
                <w:bCs w:val="0"/>
                <w:color w:val="000000"/>
                <w:kern w:val="2"/>
                <w:sz w:val="24"/>
                <w:szCs w:val="40"/>
                <w:lang w:val="en-US" w:eastAsia="zh-CN"/>
              </w:rPr>
              <w:t>★</w:t>
            </w:r>
          </w:p>
        </w:tc>
        <w:tc>
          <w:tcPr>
            <w:tcW w:w="7856" w:type="dxa"/>
            <w:vAlign w:val="top"/>
          </w:tcPr>
          <w:p w14:paraId="5F5FCAF0">
            <w:pPr>
              <w:pStyle w:val="4"/>
              <w:numPr>
                <w:ilvl w:val="2"/>
                <w:numId w:val="0"/>
              </w:numPr>
              <w:tabs>
                <w:tab w:val="clear" w:pos="425"/>
              </w:tabs>
              <w:bidi w:val="0"/>
              <w:ind w:left="0" w:leftChars="0" w:firstLine="0" w:firstLineChars="0"/>
              <w:rPr>
                <w:rFonts w:hint="default" w:cs="Times New Roman"/>
                <w:lang w:val="en-US" w:eastAsia="zh-CN"/>
              </w:rPr>
            </w:pPr>
            <w:r>
              <w:rPr>
                <w:rFonts w:hint="eastAsia" w:ascii="Calibri" w:hAnsi="Calibri" w:eastAsia="宋体" w:cs="Times New Roman"/>
                <w:kern w:val="2"/>
                <w:sz w:val="32"/>
                <w:szCs w:val="24"/>
                <w:lang w:val="en-US" w:eastAsia="zh-CN" w:bidi="ar-SA"/>
              </w:rPr>
              <w:t>8.1.2</w:t>
            </w:r>
            <w:r>
              <w:rPr>
                <w:rFonts w:hint="eastAsia" w:cs="Times New Roman"/>
                <w:lang w:val="en-US" w:eastAsia="zh-CN"/>
              </w:rPr>
              <w:t>数据迁移要求</w:t>
            </w:r>
          </w:p>
          <w:p w14:paraId="0658E775">
            <w:pPr>
              <w:pStyle w:val="46"/>
              <w:ind w:firstLine="420" w:firstLineChars="200"/>
              <w:rPr>
                <w:rFonts w:ascii="仿宋_GB2312" w:hAnsi="仿宋_GB2312" w:eastAsia="仿宋_GB2312" w:cs="仿宋_GB2312"/>
              </w:rPr>
            </w:pPr>
            <w:r>
              <w:rPr>
                <w:rFonts w:hint="eastAsia"/>
                <w:color w:val="000000"/>
                <w:highlight w:val="none"/>
                <w:lang w:val="en-US" w:eastAsia="zh-CN"/>
              </w:rPr>
              <w:t>原非税收入征缴信息管理子</w:t>
            </w:r>
            <w:bookmarkStart w:id="46" w:name="_GoBack"/>
            <w:bookmarkEnd w:id="46"/>
            <w:r>
              <w:rPr>
                <w:rFonts w:hint="eastAsia" w:eastAsia="宋体"/>
                <w:color w:val="000000"/>
                <w:highlight w:val="none"/>
                <w:lang w:val="en-US" w:eastAsia="zh-CN"/>
              </w:rPr>
              <w:t>系统于2021年建设，2022年投入使用，目前已运行2年</w:t>
            </w:r>
            <w:r>
              <w:rPr>
                <w:rFonts w:hint="eastAsia"/>
                <w:color w:val="000000"/>
                <w:highlight w:val="none"/>
                <w:lang w:val="en-US" w:eastAsia="zh-CN"/>
              </w:rPr>
              <w:t>多</w:t>
            </w:r>
            <w:r>
              <w:rPr>
                <w:rFonts w:hint="eastAsia" w:eastAsia="宋体"/>
                <w:color w:val="000000"/>
                <w:highlight w:val="none"/>
                <w:lang w:val="en-US" w:eastAsia="zh-CN"/>
              </w:rPr>
              <w:t>，</w:t>
            </w:r>
            <w:r>
              <w:rPr>
                <w:rFonts w:hint="eastAsia"/>
                <w:color w:val="000000"/>
                <w:highlight w:val="none"/>
                <w:lang w:val="en-US" w:eastAsia="zh-CN"/>
              </w:rPr>
              <w:t>对原系统升级改造并使用国产数据库部署后，要将原非国产数据库中的所有数据全部迁移到国产数据库中。</w:t>
            </w:r>
          </w:p>
        </w:tc>
      </w:tr>
      <w:tr w14:paraId="28EB17B6">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07205705">
            <w:pPr>
              <w:pStyle w:val="28"/>
              <w:jc w:val="left"/>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4</w:t>
            </w:r>
          </w:p>
        </w:tc>
        <w:tc>
          <w:tcPr>
            <w:tcW w:w="333" w:type="dxa"/>
            <w:vAlign w:val="top"/>
          </w:tcPr>
          <w:p w14:paraId="745E0B01">
            <w:pPr>
              <w:pStyle w:val="28"/>
              <w:jc w:val="left"/>
              <w:rPr>
                <w:rFonts w:ascii="仿宋_GB2312" w:hAnsi="仿宋_GB2312" w:eastAsia="仿宋_GB2312" w:cs="仿宋_GB2312"/>
              </w:rPr>
            </w:pPr>
          </w:p>
        </w:tc>
        <w:tc>
          <w:tcPr>
            <w:tcW w:w="7856" w:type="dxa"/>
            <w:vAlign w:val="top"/>
          </w:tcPr>
          <w:p w14:paraId="48DAFC34">
            <w:pPr>
              <w:pStyle w:val="3"/>
              <w:numPr>
                <w:ilvl w:val="1"/>
                <w:numId w:val="0"/>
              </w:numPr>
              <w:shd w:val="clear" w:color="auto" w:fill="auto"/>
              <w:tabs>
                <w:tab w:val="left" w:pos="560"/>
                <w:tab w:val="clear" w:pos="425"/>
              </w:tabs>
              <w:bidi w:val="0"/>
              <w:ind w:left="0" w:leftChars="0" w:firstLine="0" w:firstLineChars="0"/>
              <w:rPr>
                <w:rFonts w:hint="default"/>
                <w:highlight w:val="none"/>
                <w:lang w:val="en-US" w:eastAsia="zh-CN"/>
              </w:rPr>
            </w:pPr>
            <w:r>
              <w:rPr>
                <w:rFonts w:hint="eastAsia" w:ascii="Cambria" w:hAnsi="Cambria" w:eastAsia="黑体" w:cs="Times New Roman"/>
                <w:b w:val="0"/>
                <w:i w:val="0"/>
                <w:color w:val="000000"/>
                <w:kern w:val="2"/>
                <w:sz w:val="36"/>
                <w:szCs w:val="24"/>
                <w:lang w:val="en-US" w:eastAsia="zh-CN" w:bidi="ar-SA"/>
              </w:rPr>
              <w:t>8.2</w:t>
            </w:r>
            <w:r>
              <w:rPr>
                <w:rFonts w:hint="eastAsia"/>
                <w:highlight w:val="none"/>
                <w:lang w:val="en-US" w:eastAsia="zh-CN"/>
              </w:rPr>
              <w:t>性能要求</w:t>
            </w:r>
          </w:p>
          <w:p w14:paraId="53B76067">
            <w:pPr>
              <w:pStyle w:val="57"/>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2" w:leftChars="0" w:right="0" w:rightChars="0" w:firstLine="482" w:firstLineChars="0"/>
              <w:jc w:val="left"/>
              <w:textAlignment w:val="auto"/>
              <w:outlineLvl w:val="9"/>
              <w:rPr>
                <w:rFonts w:hint="eastAsia" w:ascii="宋体" w:hAnsi="宋体" w:eastAsia="宋体" w:cs="宋体"/>
                <w:sz w:val="24"/>
                <w:szCs w:val="24"/>
              </w:rPr>
            </w:pPr>
            <w:r>
              <w:rPr>
                <w:rFonts w:hint="eastAsia" w:ascii="宋体" w:hAnsi="宋体" w:eastAsia="宋体" w:cs="宋体"/>
                <w:b/>
                <w:bCs/>
                <w:sz w:val="24"/>
                <w:szCs w:val="24"/>
                <w:lang w:val="en-US" w:eastAsia="zh-Hans"/>
              </w:rPr>
              <w:t>系统用户数量</w:t>
            </w:r>
            <w:r>
              <w:rPr>
                <w:rFonts w:hint="default" w:ascii="宋体" w:hAnsi="宋体" w:eastAsia="宋体" w:cs="宋体"/>
                <w:b/>
                <w:bCs/>
                <w:sz w:val="24"/>
                <w:szCs w:val="24"/>
                <w:lang w:eastAsia="zh-Hans"/>
              </w:rPr>
              <w:t>：</w:t>
            </w:r>
            <w:r>
              <w:rPr>
                <w:rFonts w:hint="default" w:ascii="宋体" w:hAnsi="宋体" w:eastAsia="宋体" w:cs="宋体"/>
                <w:b w:val="0"/>
                <w:bCs w:val="0"/>
                <w:sz w:val="24"/>
                <w:szCs w:val="24"/>
                <w:lang w:eastAsia="zh-Hans"/>
              </w:rPr>
              <w:t>该子系统面向的用户主要为财政用户、执收单位和用票单位、个人和企业等用户，用户数量为20000人，要求系统支持用户数≥20000人，支持同时使用用户数（用户并发数）≧4000，并发处理能力≥100笔每秒。</w:t>
            </w:r>
          </w:p>
          <w:p w14:paraId="45583313">
            <w:pPr>
              <w:pStyle w:val="57"/>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Chars="200" w:right="0" w:right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要求各级系统满足：</w:t>
            </w:r>
          </w:p>
          <w:p w14:paraId="5EA83784">
            <w:pPr>
              <w:pStyle w:val="57"/>
              <w:keepNext w:val="0"/>
              <w:keepLines w:val="0"/>
              <w:pageBreakBefore w:val="0"/>
              <w:widowControl w:val="0"/>
              <w:numPr>
                <w:ilvl w:val="0"/>
                <w:numId w:val="7"/>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数据操纵：一般时段响应时间≤3秒，高峰时段≤6秒。</w:t>
            </w:r>
          </w:p>
          <w:p w14:paraId="44E4DD31">
            <w:pPr>
              <w:pStyle w:val="57"/>
              <w:keepNext w:val="0"/>
              <w:keepLines w:val="0"/>
              <w:pageBreakBefore w:val="0"/>
              <w:widowControl w:val="0"/>
              <w:numPr>
                <w:ilvl w:val="0"/>
                <w:numId w:val="7"/>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简单查询：一般时段响应时间≤3秒，高峰时段≤6秒。</w:t>
            </w:r>
          </w:p>
          <w:p w14:paraId="6BD31FEE">
            <w:pPr>
              <w:pStyle w:val="57"/>
              <w:keepNext w:val="0"/>
              <w:keepLines w:val="0"/>
              <w:pageBreakBefore w:val="0"/>
              <w:widowControl w:val="0"/>
              <w:numPr>
                <w:ilvl w:val="0"/>
                <w:numId w:val="7"/>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复杂查询：一般时段响应时间≤20秒；高峰时段≤30秒。</w:t>
            </w:r>
          </w:p>
          <w:p w14:paraId="1C69FF55">
            <w:pPr>
              <w:pStyle w:val="57"/>
              <w:keepNext w:val="0"/>
              <w:keepLines w:val="0"/>
              <w:pageBreakBefore w:val="0"/>
              <w:widowControl w:val="0"/>
              <w:numPr>
                <w:ilvl w:val="0"/>
                <w:numId w:val="7"/>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特定复杂应用，响应时间不超过60秒。</w:t>
            </w:r>
          </w:p>
          <w:p w14:paraId="6011FDF2">
            <w:pPr>
              <w:pStyle w:val="57"/>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2" w:leftChars="0" w:right="0" w:rightChars="0" w:firstLine="482" w:firstLineChars="0"/>
              <w:jc w:val="left"/>
              <w:textAlignment w:val="auto"/>
              <w:outlineLvl w:val="9"/>
              <w:rPr>
                <w:rFonts w:hint="eastAsia" w:ascii="宋体" w:hAnsi="宋体" w:eastAsia="宋体" w:cs="宋体"/>
                <w:sz w:val="24"/>
                <w:szCs w:val="24"/>
              </w:rPr>
            </w:pPr>
            <w:r>
              <w:rPr>
                <w:rFonts w:hint="eastAsia" w:ascii="宋体" w:hAnsi="宋体" w:eastAsia="宋体" w:cs="宋体"/>
                <w:b/>
                <w:bCs/>
                <w:sz w:val="24"/>
                <w:szCs w:val="24"/>
              </w:rPr>
              <w:t>稳定性：</w:t>
            </w:r>
            <w:r>
              <w:rPr>
                <w:rFonts w:hint="eastAsia" w:ascii="宋体" w:hAnsi="宋体" w:eastAsia="宋体" w:cs="宋体"/>
                <w:sz w:val="24"/>
                <w:szCs w:val="24"/>
              </w:rPr>
              <w:t>整体系统应能支持亿级数据规模的快速存储和查询，支持连续不间断的稳定运行，并保证数据的一致、完整、准确，不发生长时间业务中断、阻塞、死锁等情况。系统应提供迅速的故障恢复能力，确保出现一般性局部故障时不影响整个系统的正常运行。</w:t>
            </w:r>
          </w:p>
          <w:p w14:paraId="571C8413">
            <w:pPr>
              <w:pStyle w:val="57"/>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2" w:leftChars="0" w:right="0" w:rightChars="0" w:firstLine="482" w:firstLineChars="0"/>
              <w:jc w:val="left"/>
              <w:textAlignment w:val="auto"/>
              <w:outlineLvl w:val="9"/>
              <w:rPr>
                <w:rFonts w:hint="eastAsia" w:ascii="宋体" w:hAnsi="宋体" w:eastAsia="宋体" w:cs="宋体"/>
                <w:sz w:val="24"/>
                <w:szCs w:val="24"/>
              </w:rPr>
            </w:pPr>
            <w:r>
              <w:rPr>
                <w:rFonts w:hint="eastAsia" w:ascii="宋体" w:hAnsi="宋体" w:eastAsia="宋体" w:cs="宋体"/>
                <w:b/>
                <w:bCs/>
                <w:sz w:val="24"/>
                <w:szCs w:val="24"/>
              </w:rPr>
              <w:t>可扩展性：</w:t>
            </w:r>
            <w:r>
              <w:rPr>
                <w:rFonts w:hint="eastAsia" w:ascii="宋体" w:hAnsi="宋体" w:eastAsia="宋体" w:cs="宋体"/>
                <w:sz w:val="24"/>
                <w:szCs w:val="24"/>
              </w:rPr>
              <w:t>根据业务需求的变化，做好相关系统的部署和调整、支持后期的扩展需求。</w:t>
            </w:r>
          </w:p>
          <w:p w14:paraId="54F5FD76">
            <w:pPr>
              <w:pStyle w:val="57"/>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2" w:leftChars="0" w:right="0" w:rightChars="0" w:firstLine="482" w:firstLineChars="0"/>
              <w:jc w:val="left"/>
              <w:textAlignment w:val="auto"/>
              <w:outlineLvl w:val="9"/>
              <w:rPr>
                <w:rFonts w:hint="eastAsia"/>
                <w:sz w:val="24"/>
                <w:szCs w:val="24"/>
              </w:rPr>
            </w:pPr>
            <w:r>
              <w:rPr>
                <w:rFonts w:hint="eastAsia" w:ascii="宋体" w:hAnsi="宋体" w:eastAsia="宋体" w:cs="宋体"/>
                <w:b/>
                <w:bCs/>
                <w:sz w:val="24"/>
                <w:szCs w:val="24"/>
              </w:rPr>
              <w:t>用户体验性：</w:t>
            </w:r>
            <w:r>
              <w:rPr>
                <w:rFonts w:hint="eastAsia" w:ascii="宋体" w:hAnsi="宋体" w:eastAsia="宋体" w:cs="宋体"/>
                <w:sz w:val="24"/>
                <w:szCs w:val="24"/>
              </w:rPr>
              <w:t>从界面展示、页面排版、导航设置、互动内容等方面满足用户的需求，达到友好性、易用性要求，具有良好的用户体验。</w:t>
            </w:r>
          </w:p>
          <w:p w14:paraId="0AA44943">
            <w:pPr>
              <w:pStyle w:val="3"/>
              <w:numPr>
                <w:ilvl w:val="1"/>
                <w:numId w:val="0"/>
              </w:numPr>
              <w:shd w:val="clear" w:color="auto" w:fill="auto"/>
              <w:tabs>
                <w:tab w:val="left" w:pos="560"/>
                <w:tab w:val="clear" w:pos="425"/>
              </w:tabs>
              <w:bidi w:val="0"/>
              <w:ind w:left="0" w:leftChars="0" w:firstLine="0" w:firstLineChars="0"/>
              <w:rPr>
                <w:rFonts w:hint="default" w:ascii="宋体" w:hAnsi="宋体" w:eastAsia="宋体" w:cs="宋体"/>
                <w:color w:val="000000"/>
                <w:szCs w:val="24"/>
                <w:highlight w:val="none"/>
                <w:lang w:val="en-US" w:eastAsia="zh-CN"/>
              </w:rPr>
            </w:pPr>
            <w:r>
              <w:rPr>
                <w:rFonts w:hint="eastAsia" w:ascii="宋体" w:hAnsi="宋体" w:eastAsia="宋体" w:cs="宋体"/>
                <w:b w:val="0"/>
                <w:i w:val="0"/>
                <w:color w:val="000000"/>
                <w:kern w:val="2"/>
                <w:sz w:val="36"/>
                <w:szCs w:val="24"/>
                <w:lang w:val="en-US" w:eastAsia="zh-CN" w:bidi="ar-SA"/>
              </w:rPr>
              <w:t>8.3</w:t>
            </w:r>
            <w:r>
              <w:rPr>
                <w:rFonts w:hint="eastAsia" w:ascii="宋体" w:hAnsi="宋体" w:cs="宋体"/>
                <w:color w:val="000000"/>
                <w:szCs w:val="24"/>
                <w:highlight w:val="none"/>
                <w:lang w:val="en-US" w:eastAsia="zh-CN"/>
              </w:rPr>
              <w:t>其他性能要求</w:t>
            </w:r>
          </w:p>
          <w:p w14:paraId="031FD892">
            <w:pPr>
              <w:pStyle w:val="4"/>
              <w:numPr>
                <w:ilvl w:val="2"/>
                <w:numId w:val="0"/>
              </w:numPr>
              <w:shd w:val="clear" w:color="auto" w:fill="auto"/>
              <w:tabs>
                <w:tab w:val="clear" w:pos="425"/>
              </w:tabs>
              <w:bidi w:val="0"/>
              <w:ind w:left="0" w:leftChars="0" w:firstLine="0" w:firstLineChars="0"/>
              <w:rPr>
                <w:color w:val="000000"/>
                <w:highlight w:val="none"/>
              </w:rPr>
            </w:pPr>
            <w:r>
              <w:rPr>
                <w:rFonts w:hint="eastAsia" w:ascii="Calibri" w:hAnsi="Calibri" w:eastAsia="宋体" w:cs="Times New Roman"/>
                <w:color w:val="000000"/>
                <w:kern w:val="2"/>
                <w:sz w:val="32"/>
                <w:szCs w:val="24"/>
                <w:lang w:val="en-US" w:eastAsia="zh-CN" w:bidi="ar-SA"/>
              </w:rPr>
              <w:t>8.3.1</w:t>
            </w:r>
            <w:r>
              <w:rPr>
                <w:rFonts w:hint="eastAsia"/>
                <w:color w:val="000000"/>
                <w:highlight w:val="none"/>
              </w:rPr>
              <w:t>可维护性需求</w:t>
            </w:r>
          </w:p>
          <w:p w14:paraId="2E68889C">
            <w:pPr>
              <w:pStyle w:val="30"/>
              <w:shd w:val="clear" w:color="auto" w:fill="auto"/>
              <w:rPr>
                <w:rFonts w:hint="eastAsia"/>
                <w:color w:val="000000"/>
                <w:highlight w:val="none"/>
              </w:rPr>
            </w:pPr>
            <w:r>
              <w:rPr>
                <w:rFonts w:hint="eastAsia"/>
                <w:color w:val="000000"/>
                <w:highlight w:val="none"/>
              </w:rPr>
              <w:t>1.系统的可配置性要求高，对于需要经常维护的人员、岗位、业务流程等信息，工作人员可自行维护和管理。</w:t>
            </w:r>
          </w:p>
          <w:p w14:paraId="54CC5B36">
            <w:pPr>
              <w:pStyle w:val="30"/>
              <w:shd w:val="clear" w:color="auto" w:fill="auto"/>
              <w:rPr>
                <w:rFonts w:hint="eastAsia"/>
                <w:color w:val="000000"/>
                <w:highlight w:val="none"/>
              </w:rPr>
            </w:pPr>
            <w:r>
              <w:rPr>
                <w:rFonts w:hint="eastAsia"/>
                <w:color w:val="000000"/>
                <w:highlight w:val="none"/>
              </w:rPr>
              <w:t>2.在系统的建设过程中要有规范、清晰、完整和详细的文档，便于阅读、修改。</w:t>
            </w:r>
          </w:p>
          <w:p w14:paraId="0FB988DF">
            <w:pPr>
              <w:pStyle w:val="30"/>
              <w:shd w:val="clear" w:color="auto" w:fill="auto"/>
              <w:rPr>
                <w:rFonts w:hint="eastAsia"/>
                <w:color w:val="000000"/>
                <w:highlight w:val="none"/>
              </w:rPr>
            </w:pPr>
            <w:r>
              <w:rPr>
                <w:rFonts w:hint="eastAsia"/>
                <w:color w:val="000000"/>
                <w:highlight w:val="none"/>
              </w:rPr>
              <w:t>3.数据库、应用服务器、开发工具能方便地进行版本升级，具有向下兼容性。</w:t>
            </w:r>
          </w:p>
          <w:p w14:paraId="0A156222">
            <w:pPr>
              <w:pStyle w:val="4"/>
              <w:numPr>
                <w:ilvl w:val="2"/>
                <w:numId w:val="0"/>
              </w:numPr>
              <w:shd w:val="clear" w:color="auto" w:fill="auto"/>
              <w:tabs>
                <w:tab w:val="clear" w:pos="425"/>
              </w:tabs>
              <w:bidi w:val="0"/>
              <w:ind w:left="0" w:leftChars="0" w:firstLine="0" w:firstLineChars="0"/>
              <w:rPr>
                <w:color w:val="000000"/>
                <w:highlight w:val="none"/>
              </w:rPr>
            </w:pPr>
            <w:r>
              <w:rPr>
                <w:rFonts w:hint="eastAsia" w:ascii="Calibri" w:hAnsi="Calibri" w:eastAsia="宋体" w:cs="Times New Roman"/>
                <w:color w:val="000000"/>
                <w:kern w:val="2"/>
                <w:sz w:val="32"/>
                <w:szCs w:val="24"/>
                <w:lang w:val="en-US" w:eastAsia="zh-CN" w:bidi="ar-SA"/>
              </w:rPr>
              <w:t>8.3.2</w:t>
            </w:r>
            <w:r>
              <w:rPr>
                <w:rFonts w:hint="eastAsia"/>
                <w:color w:val="000000"/>
                <w:highlight w:val="none"/>
              </w:rPr>
              <w:t>系统集成性需求</w:t>
            </w:r>
          </w:p>
          <w:p w14:paraId="5774675A">
            <w:pPr>
              <w:pStyle w:val="30"/>
              <w:shd w:val="clear" w:color="auto" w:fill="auto"/>
              <w:rPr>
                <w:color w:val="000000"/>
                <w:highlight w:val="none"/>
              </w:rPr>
            </w:pPr>
            <w:r>
              <w:rPr>
                <w:rFonts w:hint="eastAsia"/>
                <w:color w:val="000000"/>
                <w:highlight w:val="none"/>
              </w:rPr>
              <w:t>在系统集成性上，需满足：</w:t>
            </w:r>
          </w:p>
          <w:p w14:paraId="1B597C96">
            <w:pPr>
              <w:pStyle w:val="30"/>
              <w:shd w:val="clear" w:color="auto" w:fill="auto"/>
              <w:rPr>
                <w:color w:val="000000"/>
                <w:highlight w:val="none"/>
              </w:rPr>
            </w:pPr>
            <w:r>
              <w:rPr>
                <w:rFonts w:hint="eastAsia"/>
                <w:color w:val="000000"/>
                <w:highlight w:val="none"/>
                <w:lang w:eastAsia="zh-CN"/>
              </w:rPr>
              <w:t>1</w:t>
            </w:r>
            <w:r>
              <w:rPr>
                <w:color w:val="000000"/>
                <w:highlight w:val="none"/>
                <w:lang w:eastAsia="zh-CN"/>
              </w:rPr>
              <w:t>.</w:t>
            </w:r>
            <w:r>
              <w:rPr>
                <w:rFonts w:hint="eastAsia"/>
                <w:color w:val="000000"/>
                <w:highlight w:val="none"/>
              </w:rPr>
              <w:t>系统应当适应不同的硬件环境，软硬件升级不会造成大的改动。</w:t>
            </w:r>
          </w:p>
          <w:p w14:paraId="71500372">
            <w:pPr>
              <w:pStyle w:val="30"/>
              <w:shd w:val="clear" w:color="auto" w:fill="auto"/>
              <w:rPr>
                <w:color w:val="000000"/>
                <w:highlight w:val="none"/>
              </w:rPr>
            </w:pPr>
            <w:r>
              <w:rPr>
                <w:rFonts w:hint="eastAsia"/>
                <w:color w:val="000000"/>
                <w:highlight w:val="none"/>
                <w:lang w:eastAsia="zh-CN"/>
              </w:rPr>
              <w:t>2</w:t>
            </w:r>
            <w:r>
              <w:rPr>
                <w:color w:val="000000"/>
                <w:highlight w:val="none"/>
                <w:lang w:eastAsia="zh-CN"/>
              </w:rPr>
              <w:t>.</w:t>
            </w:r>
            <w:r>
              <w:rPr>
                <w:rFonts w:hint="eastAsia"/>
                <w:color w:val="000000"/>
                <w:highlight w:val="none"/>
              </w:rPr>
              <w:t>遵照开放系统的标准，确保软硬件平台的可移植性。</w:t>
            </w:r>
          </w:p>
          <w:p w14:paraId="0DF4DE2A">
            <w:pPr>
              <w:pStyle w:val="30"/>
              <w:shd w:val="clear" w:color="auto" w:fill="auto"/>
              <w:rPr>
                <w:color w:val="000000"/>
                <w:highlight w:val="none"/>
              </w:rPr>
            </w:pPr>
            <w:r>
              <w:rPr>
                <w:rFonts w:hint="eastAsia"/>
                <w:color w:val="000000"/>
                <w:highlight w:val="none"/>
                <w:lang w:eastAsia="zh-CN"/>
              </w:rPr>
              <w:t>3</w:t>
            </w:r>
            <w:r>
              <w:rPr>
                <w:color w:val="000000"/>
                <w:highlight w:val="none"/>
                <w:lang w:eastAsia="zh-CN"/>
              </w:rPr>
              <w:t>.</w:t>
            </w:r>
            <w:r>
              <w:rPr>
                <w:rFonts w:hint="eastAsia"/>
                <w:color w:val="000000"/>
                <w:highlight w:val="none"/>
              </w:rPr>
              <w:t>减少模块间依赖，提高容错性。</w:t>
            </w:r>
          </w:p>
          <w:p w14:paraId="5778C013">
            <w:pPr>
              <w:pStyle w:val="30"/>
              <w:shd w:val="clear" w:color="auto" w:fill="auto"/>
              <w:rPr>
                <w:rFonts w:hint="eastAsia"/>
                <w:color w:val="000000"/>
                <w:highlight w:val="none"/>
              </w:rPr>
            </w:pPr>
            <w:r>
              <w:rPr>
                <w:rFonts w:hint="eastAsia"/>
                <w:color w:val="000000"/>
                <w:highlight w:val="none"/>
              </w:rPr>
              <w:t>各个系统和模块的部署也要相对独立，不能出现由于模块功能的相互依赖性而不能启动服务的情况。</w:t>
            </w:r>
          </w:p>
          <w:p w14:paraId="7B552EB5">
            <w:pPr>
              <w:pStyle w:val="4"/>
              <w:numPr>
                <w:ilvl w:val="2"/>
                <w:numId w:val="0"/>
              </w:numPr>
              <w:shd w:val="clear" w:color="auto" w:fill="auto"/>
              <w:tabs>
                <w:tab w:val="clear" w:pos="425"/>
              </w:tabs>
              <w:bidi w:val="0"/>
              <w:ind w:left="0" w:leftChars="0" w:firstLine="0" w:firstLineChars="0"/>
              <w:rPr>
                <w:rFonts w:hint="eastAsia"/>
                <w:color w:val="000000"/>
                <w:highlight w:val="none"/>
              </w:rPr>
            </w:pPr>
            <w:r>
              <w:rPr>
                <w:rFonts w:hint="eastAsia" w:ascii="Calibri" w:hAnsi="Calibri" w:eastAsia="宋体" w:cs="Times New Roman"/>
                <w:color w:val="000000"/>
                <w:kern w:val="2"/>
                <w:sz w:val="32"/>
                <w:szCs w:val="24"/>
                <w:lang w:val="en-US" w:eastAsia="zh-CN" w:bidi="ar-SA"/>
              </w:rPr>
              <w:t>8.3.3</w:t>
            </w:r>
            <w:r>
              <w:rPr>
                <w:rFonts w:hint="eastAsia"/>
                <w:color w:val="000000"/>
                <w:highlight w:val="none"/>
              </w:rPr>
              <w:t>操作系统性能</w:t>
            </w:r>
            <w:r>
              <w:rPr>
                <w:rFonts w:hint="eastAsia"/>
                <w:color w:val="000000"/>
                <w:highlight w:val="none"/>
                <w:lang w:val="en-US" w:eastAsia="zh-Hans"/>
              </w:rPr>
              <w:t>需求</w:t>
            </w:r>
          </w:p>
          <w:p w14:paraId="522DF048">
            <w:pPr>
              <w:shd w:val="clear" w:color="auto" w:fill="auto"/>
              <w:rPr>
                <w:rFonts w:ascii="宋体" w:hAnsi="宋体" w:cs="宋体"/>
                <w:color w:val="000000"/>
                <w:szCs w:val="24"/>
                <w:highlight w:val="none"/>
              </w:rPr>
            </w:pPr>
            <w:r>
              <w:rPr>
                <w:rFonts w:hint="eastAsia" w:ascii="宋体" w:hAnsi="宋体" w:cs="宋体"/>
                <w:color w:val="000000"/>
                <w:szCs w:val="24"/>
                <w:highlight w:val="none"/>
              </w:rPr>
              <w:t>服务器操作系统机基于国产操作系统，该产品系列具备高强大的安全基础平台，全面兼容国内外的软硬件厂商，具有高性能、高可靠、易于维护、高性价比的优势。</w:t>
            </w:r>
          </w:p>
          <w:p w14:paraId="5CE7F4A9">
            <w:pPr>
              <w:shd w:val="clear" w:color="auto" w:fill="auto"/>
              <w:rPr>
                <w:rFonts w:ascii="宋体" w:hAnsi="宋体" w:cs="宋体"/>
                <w:color w:val="000000"/>
                <w:szCs w:val="24"/>
                <w:highlight w:val="none"/>
              </w:rPr>
            </w:pPr>
            <w:r>
              <w:rPr>
                <w:rFonts w:hint="eastAsia" w:ascii="宋体" w:hAnsi="宋体" w:cs="宋体"/>
                <w:color w:val="000000"/>
                <w:szCs w:val="24"/>
                <w:highlight w:val="none"/>
              </w:rPr>
              <w:t>高性能</w:t>
            </w:r>
          </w:p>
          <w:p w14:paraId="70980330">
            <w:pPr>
              <w:shd w:val="clear" w:color="auto" w:fill="auto"/>
              <w:rPr>
                <w:rFonts w:ascii="宋体" w:hAnsi="宋体" w:cs="宋体"/>
                <w:color w:val="000000"/>
                <w:szCs w:val="24"/>
                <w:highlight w:val="none"/>
              </w:rPr>
            </w:pPr>
            <w:r>
              <w:rPr>
                <w:rFonts w:hint="eastAsia" w:ascii="宋体" w:hAnsi="宋体" w:cs="宋体"/>
                <w:color w:val="000000"/>
                <w:szCs w:val="24"/>
                <w:highlight w:val="none"/>
              </w:rPr>
              <w:t>可运行在多核的系统中，能够满足多种负载场景的需求，实现用户以最小的管理开销管理复杂的底层系统，同时支持多种性能优化工具，并可根据不同服务级的需求调整及优化系统的性能。</w:t>
            </w:r>
          </w:p>
          <w:p w14:paraId="05503070">
            <w:pPr>
              <w:shd w:val="clear" w:color="auto" w:fill="auto"/>
              <w:rPr>
                <w:rFonts w:ascii="宋体" w:hAnsi="宋体" w:cs="宋体"/>
                <w:color w:val="000000"/>
                <w:szCs w:val="24"/>
                <w:highlight w:val="none"/>
              </w:rPr>
            </w:pPr>
            <w:r>
              <w:rPr>
                <w:rFonts w:hint="eastAsia" w:ascii="宋体" w:hAnsi="宋体" w:cs="宋体"/>
                <w:color w:val="000000"/>
                <w:szCs w:val="24"/>
                <w:highlight w:val="none"/>
              </w:rPr>
              <w:t>高可靠</w:t>
            </w:r>
          </w:p>
          <w:p w14:paraId="6AAD2A5E">
            <w:pPr>
              <w:shd w:val="clear" w:color="auto" w:fill="auto"/>
              <w:rPr>
                <w:rFonts w:ascii="宋体" w:hAnsi="宋体" w:cs="宋体"/>
                <w:color w:val="000000"/>
                <w:szCs w:val="24"/>
                <w:highlight w:val="none"/>
              </w:rPr>
            </w:pPr>
            <w:r>
              <w:rPr>
                <w:rFonts w:hint="eastAsia" w:ascii="宋体" w:hAnsi="宋体" w:cs="宋体"/>
                <w:color w:val="000000"/>
                <w:szCs w:val="24"/>
                <w:highlight w:val="none"/>
              </w:rPr>
              <w:t>采用高可用集群的方案，支持国内外厂商和开源数据库/存储/中间件/应用软件，在各种条件和环境下，软件无故障运行，系统可用性指标高达99.99%。</w:t>
            </w:r>
          </w:p>
          <w:p w14:paraId="2B8F0D11">
            <w:pPr>
              <w:shd w:val="clear" w:color="auto" w:fill="auto"/>
              <w:rPr>
                <w:rFonts w:ascii="宋体" w:hAnsi="宋体" w:cs="宋体"/>
                <w:color w:val="000000"/>
                <w:szCs w:val="24"/>
                <w:highlight w:val="none"/>
              </w:rPr>
            </w:pPr>
            <w:r>
              <w:rPr>
                <w:rFonts w:hint="eastAsia" w:ascii="宋体" w:hAnsi="宋体" w:cs="宋体"/>
                <w:color w:val="000000"/>
                <w:szCs w:val="24"/>
                <w:highlight w:val="none"/>
              </w:rPr>
              <w:t>高安全</w:t>
            </w:r>
          </w:p>
          <w:p w14:paraId="19730CEF">
            <w:pPr>
              <w:shd w:val="clear" w:color="auto" w:fill="auto"/>
              <w:rPr>
                <w:rFonts w:ascii="宋体" w:hAnsi="宋体" w:cs="宋体"/>
                <w:color w:val="000000"/>
                <w:szCs w:val="24"/>
                <w:highlight w:val="none"/>
              </w:rPr>
            </w:pPr>
            <w:r>
              <w:rPr>
                <w:rFonts w:hint="eastAsia" w:ascii="宋体" w:hAnsi="宋体" w:cs="宋体"/>
                <w:color w:val="000000"/>
                <w:szCs w:val="24"/>
                <w:highlight w:val="none"/>
              </w:rPr>
              <w:t>支持自主访问控制（DAC）和强制访问控制（MAC）</w:t>
            </w:r>
            <w:r>
              <w:rPr>
                <w:rFonts w:hint="eastAsia" w:ascii="宋体" w:hAnsi="宋体" w:cs="宋体"/>
                <w:color w:val="000000"/>
                <w:szCs w:val="24"/>
                <w:highlight w:val="none"/>
                <w:lang w:eastAsia="zh-CN"/>
              </w:rPr>
              <w:t>，</w:t>
            </w:r>
            <w:r>
              <w:rPr>
                <w:rFonts w:hint="eastAsia" w:ascii="宋体" w:hAnsi="宋体" w:cs="宋体"/>
                <w:color w:val="000000"/>
                <w:szCs w:val="24"/>
                <w:highlight w:val="none"/>
              </w:rPr>
              <w:t>确保用户数据安全。同时配备系统防火墙，为用户的应用系统提供安全的运行环境。</w:t>
            </w:r>
          </w:p>
          <w:p w14:paraId="2250092E">
            <w:pPr>
              <w:shd w:val="clear" w:color="auto" w:fill="auto"/>
              <w:rPr>
                <w:rFonts w:ascii="宋体" w:hAnsi="宋体" w:cs="宋体"/>
                <w:color w:val="000000"/>
                <w:szCs w:val="24"/>
                <w:highlight w:val="none"/>
              </w:rPr>
            </w:pPr>
            <w:r>
              <w:rPr>
                <w:rFonts w:hint="eastAsia" w:ascii="宋体" w:hAnsi="宋体" w:cs="宋体"/>
                <w:color w:val="000000"/>
                <w:szCs w:val="24"/>
                <w:highlight w:val="none"/>
              </w:rPr>
              <w:t>高兼容</w:t>
            </w:r>
          </w:p>
          <w:p w14:paraId="16220E9A">
            <w:pPr>
              <w:shd w:val="clear" w:color="auto" w:fill="auto"/>
              <w:rPr>
                <w:rFonts w:hint="eastAsia" w:ascii="宋体" w:hAnsi="宋体" w:cs="宋体"/>
                <w:color w:val="000000"/>
                <w:szCs w:val="24"/>
                <w:highlight w:val="none"/>
              </w:rPr>
            </w:pPr>
            <w:r>
              <w:rPr>
                <w:rFonts w:hint="eastAsia" w:ascii="宋体" w:hAnsi="宋体" w:cs="宋体"/>
                <w:color w:val="000000"/>
                <w:szCs w:val="24"/>
                <w:highlight w:val="none"/>
              </w:rPr>
              <w:t>提供更高性能、更加稳定的API来管理软件包；以完全开放的方式适配国内自主研发商业软件和优质开源软件，打造完善生态圈。</w:t>
            </w:r>
          </w:p>
          <w:p w14:paraId="7B05328B">
            <w:pPr>
              <w:pStyle w:val="4"/>
              <w:numPr>
                <w:ilvl w:val="2"/>
                <w:numId w:val="0"/>
              </w:numPr>
              <w:shd w:val="clear" w:color="auto" w:fill="auto"/>
              <w:tabs>
                <w:tab w:val="clear" w:pos="425"/>
              </w:tabs>
              <w:bidi w:val="0"/>
              <w:ind w:left="0" w:leftChars="0" w:firstLine="0" w:firstLineChars="0"/>
              <w:rPr>
                <w:color w:val="000000"/>
                <w:highlight w:val="none"/>
              </w:rPr>
            </w:pPr>
            <w:r>
              <w:rPr>
                <w:rFonts w:hint="eastAsia" w:ascii="Calibri" w:hAnsi="Calibri" w:eastAsia="宋体" w:cs="Times New Roman"/>
                <w:color w:val="000000"/>
                <w:kern w:val="2"/>
                <w:sz w:val="32"/>
                <w:szCs w:val="24"/>
                <w:lang w:val="en-US" w:eastAsia="zh-CN" w:bidi="ar-SA"/>
              </w:rPr>
              <w:t>8.3.4</w:t>
            </w:r>
            <w:r>
              <w:rPr>
                <w:rFonts w:hint="eastAsia"/>
                <w:color w:val="000000"/>
                <w:highlight w:val="none"/>
              </w:rPr>
              <w:t>系统及工具软件需求</w:t>
            </w:r>
          </w:p>
          <w:p w14:paraId="4056C82B">
            <w:pPr>
              <w:shd w:val="clear" w:color="auto" w:fill="auto"/>
              <w:rPr>
                <w:rFonts w:hint="eastAsia"/>
                <w:color w:val="000000"/>
                <w:highlight w:val="none"/>
              </w:rPr>
            </w:pPr>
            <w:r>
              <w:rPr>
                <w:rFonts w:hint="eastAsia"/>
                <w:color w:val="000000"/>
                <w:highlight w:val="none"/>
              </w:rPr>
              <w:t>本项目依托云资源池，以云主机镜像的方式提供所需操作系统。</w:t>
            </w:r>
            <w:r>
              <w:rPr>
                <w:rFonts w:hint="eastAsia"/>
                <w:color w:val="000000"/>
                <w:highlight w:val="none"/>
                <w:lang w:eastAsia="zh-CN"/>
              </w:rPr>
              <w:t>支持</w:t>
            </w:r>
            <w:r>
              <w:rPr>
                <w:rFonts w:hint="eastAsia" w:eastAsia="宋体" w:cs="Times New Roman"/>
                <w:color w:val="000000"/>
                <w:highlight w:val="none"/>
                <w:lang w:val="en-US" w:eastAsia="zh-Hans"/>
              </w:rPr>
              <w:t>中标麒麟、银河麒麟、统信uos</w:t>
            </w:r>
            <w:r>
              <w:rPr>
                <w:rFonts w:hint="eastAsia"/>
                <w:color w:val="000000"/>
                <w:highlight w:val="none"/>
              </w:rPr>
              <w:t>等操作系统。要求支持多用户，多任务，系统资源可以同时被不同的用户使用，每个用户对自己的资源有特定的权限，互不影响，计算机能同时运行多个程序，且程序之间彼此独立。</w:t>
            </w:r>
          </w:p>
          <w:p w14:paraId="04C33F10">
            <w:pPr>
              <w:pStyle w:val="4"/>
              <w:numPr>
                <w:ilvl w:val="2"/>
                <w:numId w:val="0"/>
              </w:numPr>
              <w:shd w:val="clear" w:color="auto" w:fill="auto"/>
              <w:tabs>
                <w:tab w:val="clear" w:pos="425"/>
              </w:tabs>
              <w:bidi w:val="0"/>
              <w:ind w:left="0" w:leftChars="0" w:firstLine="0" w:firstLineChars="0"/>
              <w:rPr>
                <w:rFonts w:hint="eastAsia"/>
                <w:color w:val="000000"/>
                <w:highlight w:val="none"/>
              </w:rPr>
            </w:pPr>
            <w:r>
              <w:rPr>
                <w:rFonts w:hint="eastAsia" w:ascii="Calibri" w:hAnsi="Calibri" w:eastAsia="宋体" w:cs="Times New Roman"/>
                <w:color w:val="000000"/>
                <w:kern w:val="2"/>
                <w:sz w:val="32"/>
                <w:szCs w:val="24"/>
                <w:lang w:val="en-US" w:eastAsia="zh-CN" w:bidi="ar-SA"/>
              </w:rPr>
              <w:t>8.3.5</w:t>
            </w:r>
            <w:r>
              <w:rPr>
                <w:rFonts w:hint="eastAsia"/>
                <w:color w:val="000000"/>
                <w:highlight w:val="none"/>
              </w:rPr>
              <w:t>微服务分布式架构</w:t>
            </w:r>
            <w:r>
              <w:rPr>
                <w:rFonts w:hint="eastAsia"/>
                <w:color w:val="000000"/>
                <w:highlight w:val="none"/>
                <w:lang w:val="en-US" w:eastAsia="zh-Hans"/>
              </w:rPr>
              <w:t>需求</w:t>
            </w:r>
          </w:p>
          <w:p w14:paraId="7F4C355D">
            <w:pPr>
              <w:shd w:val="clear" w:color="auto" w:fill="auto"/>
              <w:rPr>
                <w:rFonts w:hint="eastAsia"/>
                <w:color w:val="000000"/>
                <w:highlight w:val="none"/>
              </w:rPr>
            </w:pPr>
            <w:r>
              <w:rPr>
                <w:rFonts w:hint="eastAsia"/>
                <w:color w:val="000000"/>
                <w:highlight w:val="none"/>
              </w:rPr>
              <w:t>高可靠。提供集群、弹性扩容等能力，并能够实现跨物理集群高可靠能力。</w:t>
            </w:r>
          </w:p>
          <w:p w14:paraId="289280A9">
            <w:pPr>
              <w:shd w:val="clear" w:color="auto" w:fill="auto"/>
              <w:rPr>
                <w:rFonts w:hint="eastAsia"/>
                <w:color w:val="000000"/>
                <w:highlight w:val="none"/>
              </w:rPr>
            </w:pPr>
            <w:r>
              <w:rPr>
                <w:rFonts w:hint="eastAsia"/>
                <w:color w:val="000000"/>
                <w:highlight w:val="none"/>
              </w:rPr>
              <w:t>易用性。架构简单易用，运行稳定。</w:t>
            </w:r>
          </w:p>
          <w:p w14:paraId="4D9836B6">
            <w:pPr>
              <w:shd w:val="clear" w:color="auto" w:fill="auto"/>
              <w:rPr>
                <w:rFonts w:hint="eastAsia"/>
                <w:color w:val="000000"/>
                <w:highlight w:val="none"/>
              </w:rPr>
            </w:pPr>
            <w:r>
              <w:rPr>
                <w:rFonts w:hint="eastAsia"/>
                <w:color w:val="000000"/>
                <w:highlight w:val="none"/>
              </w:rPr>
              <w:t>成熟度。主流的微服务分布式框架，具有生态开放性和持续维护与更新能力。</w:t>
            </w:r>
          </w:p>
          <w:p w14:paraId="2445C56D">
            <w:pPr>
              <w:shd w:val="clear" w:color="auto" w:fill="auto"/>
              <w:rPr>
                <w:rFonts w:hint="eastAsia"/>
                <w:color w:val="000000"/>
                <w:highlight w:val="none"/>
              </w:rPr>
            </w:pPr>
            <w:r>
              <w:rPr>
                <w:rFonts w:hint="eastAsia"/>
                <w:color w:val="000000"/>
                <w:highlight w:val="none"/>
              </w:rPr>
              <w:t>兼容性。支持Java体系，兼容多种分布式框架。</w:t>
            </w:r>
          </w:p>
          <w:p w14:paraId="4672B324">
            <w:pPr>
              <w:pStyle w:val="28"/>
              <w:jc w:val="left"/>
              <w:rPr>
                <w:rFonts w:ascii="仿宋_GB2312" w:hAnsi="仿宋_GB2312" w:eastAsia="仿宋_GB2312" w:cs="仿宋_GB2312"/>
                <w:b/>
                <w:bCs/>
              </w:rPr>
            </w:pPr>
          </w:p>
        </w:tc>
      </w:tr>
      <w:tr w14:paraId="50F9F900">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13B30F4D">
            <w:pPr>
              <w:pStyle w:val="28"/>
              <w:jc w:val="left"/>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5</w:t>
            </w:r>
          </w:p>
        </w:tc>
        <w:tc>
          <w:tcPr>
            <w:tcW w:w="333" w:type="dxa"/>
            <w:vAlign w:val="top"/>
          </w:tcPr>
          <w:p w14:paraId="1955F70A">
            <w:pPr>
              <w:pStyle w:val="28"/>
              <w:jc w:val="left"/>
              <w:rPr>
                <w:rFonts w:ascii="仿宋_GB2312" w:hAnsi="仿宋_GB2312" w:eastAsia="仿宋_GB2312" w:cs="仿宋_GB2312"/>
              </w:rPr>
            </w:pPr>
          </w:p>
        </w:tc>
        <w:tc>
          <w:tcPr>
            <w:tcW w:w="7856" w:type="dxa"/>
            <w:vAlign w:val="top"/>
          </w:tcPr>
          <w:p w14:paraId="7E93A29A">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九、</w:t>
            </w:r>
            <w:r>
              <w:t>项目的培训需求</w:t>
            </w:r>
          </w:p>
          <w:p w14:paraId="76B3EA2D">
            <w:pPr>
              <w:pStyle w:val="30"/>
              <w:bidi w:val="0"/>
            </w:pPr>
            <w:r>
              <w:t>系统上线试运行期间，要求对全省各级财政</w:t>
            </w:r>
            <w:r>
              <w:rPr>
                <w:rFonts w:hint="eastAsia"/>
                <w:lang w:val="en-US" w:eastAsia="zh-CN"/>
              </w:rPr>
              <w:t>系统</w:t>
            </w:r>
            <w:r>
              <w:t>等相关用户进行“线上+线下”的多方式培训，其中参与培训的人员主要包括业务人员和技术人员。要求线下集中培训的场次不低于</w:t>
            </w:r>
            <w:r>
              <w:rPr>
                <w:rFonts w:hint="eastAsia"/>
                <w:lang w:val="en-US" w:eastAsia="zh-CN"/>
              </w:rPr>
              <w:t>2</w:t>
            </w:r>
            <w:r>
              <w:t>场，每次参与线下集中培训的人员不低于</w:t>
            </w:r>
            <w:r>
              <w:rPr>
                <w:rFonts w:hint="eastAsia"/>
                <w:lang w:val="en-US" w:eastAsia="zh-CN"/>
              </w:rPr>
              <w:t>50</w:t>
            </w:r>
            <w:r>
              <w:t>人。</w:t>
            </w:r>
          </w:p>
          <w:p w14:paraId="186F37AA">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十、</w:t>
            </w:r>
            <w:r>
              <w:t>服务标准</w:t>
            </w:r>
          </w:p>
          <w:p w14:paraId="38089525">
            <w:pPr>
              <w:pStyle w:val="30"/>
              <w:numPr>
                <w:ilvl w:val="0"/>
                <w:numId w:val="8"/>
              </w:numPr>
              <w:bidi w:val="0"/>
              <w:ind w:left="0" w:leftChars="0" w:firstLine="420" w:firstLineChars="0"/>
            </w:pPr>
            <w:r>
              <w:t>运行维护要求</w:t>
            </w:r>
          </w:p>
          <w:p w14:paraId="0BFEDD26">
            <w:pPr>
              <w:pStyle w:val="30"/>
              <w:numPr>
                <w:ilvl w:val="0"/>
                <w:numId w:val="9"/>
              </w:numPr>
              <w:bidi w:val="0"/>
            </w:pPr>
            <w:r>
              <w:t>针对所有软件，中标人应提供项目供货后</w:t>
            </w:r>
            <w:r>
              <w:rPr>
                <w:rFonts w:hint="eastAsia"/>
                <w:lang w:val="en-US" w:eastAsia="zh-CN"/>
              </w:rPr>
              <w:t>2</w:t>
            </w:r>
            <w:r>
              <w:t>年的免费维保服务。其中包含但不限于系统性能优化、系统版本升级、系统故障处理等服务内容。</w:t>
            </w:r>
          </w:p>
          <w:p w14:paraId="3C7ABCFB">
            <w:pPr>
              <w:pStyle w:val="30"/>
              <w:numPr>
                <w:ilvl w:val="0"/>
                <w:numId w:val="9"/>
              </w:numPr>
              <w:bidi w:val="0"/>
              <w:rPr>
                <w:rFonts w:hint="default"/>
                <w:lang w:val="en-US" w:eastAsia="zh-CN"/>
              </w:rPr>
            </w:pPr>
            <w:r>
              <w:t>在软件维保期内，中标人应提供灵活、多样的通信手段（包括但不限于场地、设备及人员、专用服务电话），提供</w:t>
            </w:r>
            <w:r>
              <w:rPr>
                <w:rFonts w:hint="eastAsia"/>
                <w:lang w:val="en-US" w:eastAsia="zh-CN"/>
              </w:rPr>
              <w:t>5*8</w:t>
            </w:r>
            <w:r>
              <w:t>小时的响应服务。如遇驻场人员无法解决的问题或招标方认为需要，中标人的技术人员应在</w:t>
            </w:r>
            <w:r>
              <w:rPr>
                <w:rFonts w:hint="eastAsia"/>
                <w:lang w:val="en-US" w:eastAsia="zh-CN"/>
              </w:rPr>
              <w:t>24</w:t>
            </w:r>
            <w:r>
              <w:t>小时内赶到现场支持。</w:t>
            </w:r>
          </w:p>
          <w:p w14:paraId="1EDEC17D">
            <w:pPr>
              <w:pStyle w:val="30"/>
              <w:numPr>
                <w:ilvl w:val="0"/>
                <w:numId w:val="9"/>
              </w:numPr>
              <w:bidi w:val="0"/>
              <w:rPr>
                <w:rFonts w:hint="default"/>
                <w:lang w:val="en-US" w:eastAsia="zh-CN"/>
              </w:rPr>
            </w:pPr>
            <w:r>
              <w:t>所供软件出现问题时，其响应时间不超过</w:t>
            </w:r>
            <w:r>
              <w:rPr>
                <w:rFonts w:hint="eastAsia"/>
                <w:lang w:val="en-US" w:eastAsia="zh-CN"/>
              </w:rPr>
              <w:t>15</w:t>
            </w:r>
            <w:r>
              <w:t>分钟，一般故障处理时间不大于</w:t>
            </w:r>
            <w:r>
              <w:rPr>
                <w:rFonts w:hint="eastAsia"/>
                <w:lang w:val="en-US" w:eastAsia="zh-CN"/>
              </w:rPr>
              <w:t>2</w:t>
            </w:r>
            <w:r>
              <w:t>小时；特殊情况下，故障修复时间不大于</w:t>
            </w:r>
            <w:r>
              <w:rPr>
                <w:rFonts w:hint="eastAsia"/>
                <w:lang w:val="en-US" w:eastAsia="zh-CN"/>
              </w:rPr>
              <w:t>24</w:t>
            </w:r>
            <w:r>
              <w:t>小时。</w:t>
            </w:r>
          </w:p>
          <w:p w14:paraId="044D0AA6">
            <w:pPr>
              <w:pStyle w:val="30"/>
              <w:numPr>
                <w:ilvl w:val="0"/>
                <w:numId w:val="9"/>
              </w:numPr>
              <w:bidi w:val="0"/>
              <w:rPr>
                <w:rFonts w:hint="default"/>
                <w:lang w:val="en-US" w:eastAsia="zh-CN"/>
              </w:rPr>
            </w:pPr>
            <w:r>
              <w:t>对质保期内的故障报修，如供应商未能做到上述的服务承诺，招标人可采取必要的补救措施，但其风险和费用由供应商承担，由于供应商的保证服务不到位，质保期的到期时间将顺延。</w:t>
            </w:r>
          </w:p>
          <w:p w14:paraId="7A0FFD08">
            <w:pPr>
              <w:pStyle w:val="30"/>
              <w:numPr>
                <w:ilvl w:val="0"/>
                <w:numId w:val="9"/>
              </w:numPr>
              <w:bidi w:val="0"/>
              <w:rPr>
                <w:rStyle w:val="34"/>
                <w:rFonts w:hint="default"/>
                <w:lang w:val="en-US" w:eastAsia="zh-CN"/>
              </w:rPr>
            </w:pPr>
            <w:r>
              <w:t>质保期内因招标人使用、管理不当所造成的损失由招标人承担，供应商</w:t>
            </w:r>
            <w:r>
              <w:rPr>
                <w:rFonts w:ascii="宋体" w:hAnsi="宋体" w:eastAsia="宋体" w:cs="宋体"/>
                <w:sz w:val="24"/>
                <w:szCs w:val="24"/>
              </w:rPr>
              <w:t>提供有偿服务</w:t>
            </w:r>
            <w:r>
              <w:rPr>
                <w:rFonts w:hint="eastAsia" w:ascii="宋体" w:hAnsi="宋体" w:eastAsia="宋体" w:cs="宋体"/>
                <w:sz w:val="24"/>
                <w:szCs w:val="24"/>
                <w:lang w:val="en-US" w:eastAsia="zh-CN"/>
              </w:rPr>
              <w:t>.</w:t>
            </w:r>
          </w:p>
          <w:p w14:paraId="50376673">
            <w:pPr>
              <w:pStyle w:val="30"/>
              <w:numPr>
                <w:ilvl w:val="0"/>
                <w:numId w:val="8"/>
              </w:numPr>
              <w:bidi w:val="0"/>
              <w:ind w:left="0" w:leftChars="0" w:firstLine="420" w:firstLineChars="0"/>
            </w:pPr>
            <w:r>
              <w:t>集成要求</w:t>
            </w:r>
          </w:p>
          <w:p w14:paraId="132C8715">
            <w:pPr>
              <w:pStyle w:val="30"/>
              <w:bidi w:val="0"/>
            </w:pPr>
            <w:r>
              <w:t>投标方应完成软件系统及应用的集成工作，包括相关软件部署、省政务中台适配、</w:t>
            </w:r>
            <w:r>
              <w:rPr>
                <w:rFonts w:hint="eastAsia"/>
                <w:lang w:val="en-US" w:eastAsia="zh-CN"/>
              </w:rPr>
              <w:t>国产化软硬件适配、</w:t>
            </w:r>
            <w:r>
              <w:t>应用软件上线运行等。</w:t>
            </w:r>
          </w:p>
          <w:p w14:paraId="0B1BA4B1">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十一、</w:t>
            </w:r>
            <w:r>
              <w:t>项目团队</w:t>
            </w:r>
          </w:p>
          <w:p w14:paraId="5DA2D817">
            <w:pPr>
              <w:pStyle w:val="30"/>
              <w:numPr>
                <w:ilvl w:val="0"/>
                <w:numId w:val="10"/>
              </w:numPr>
              <w:bidi w:val="0"/>
            </w:pPr>
            <w:r>
              <w:t>项目经理具有</w:t>
            </w:r>
            <w:r>
              <w:rPr>
                <w:rFonts w:hint="eastAsia"/>
                <w:lang w:val="en-US" w:eastAsia="zh-CN"/>
              </w:rPr>
              <w:t>5</w:t>
            </w:r>
            <w:r>
              <w:t>年以上的</w:t>
            </w:r>
            <w:r>
              <w:rPr>
                <w:rFonts w:hint="eastAsia"/>
                <w:lang w:val="en-US" w:eastAsia="zh-CN"/>
              </w:rPr>
              <w:t>财政信息系统项目管理</w:t>
            </w:r>
            <w:r>
              <w:t>经验，有丰富</w:t>
            </w:r>
            <w:r>
              <w:rPr>
                <w:rFonts w:hint="eastAsia"/>
                <w:lang w:val="en-US" w:eastAsia="zh-CN"/>
              </w:rPr>
              <w:t>的财政系统项目开发</w:t>
            </w:r>
            <w:r>
              <w:t>经验，具有信息化总体规划能力，有良好的沟通能力、耐性和综合素质。</w:t>
            </w:r>
          </w:p>
          <w:p w14:paraId="22007756">
            <w:pPr>
              <w:pStyle w:val="30"/>
              <w:numPr>
                <w:ilvl w:val="0"/>
                <w:numId w:val="10"/>
              </w:numPr>
              <w:bidi w:val="0"/>
              <w:rPr>
                <w:rFonts w:hint="default"/>
                <w:lang w:val="en-US" w:eastAsia="zh-CN"/>
              </w:rPr>
            </w:pPr>
            <w:r>
              <w:t>服务团队提供至少</w:t>
            </w:r>
            <w:r>
              <w:rPr>
                <w:rFonts w:hint="eastAsia"/>
                <w:lang w:val="en-US" w:eastAsia="zh-CN"/>
              </w:rPr>
              <w:t>3</w:t>
            </w:r>
            <w:r>
              <w:t>名</w:t>
            </w:r>
            <w:r>
              <w:rPr>
                <w:rFonts w:hint="eastAsia"/>
                <w:lang w:val="en-US" w:eastAsia="zh-CN"/>
              </w:rPr>
              <w:t>具</w:t>
            </w:r>
            <w:r>
              <w:t>有丰富</w:t>
            </w:r>
            <w:r>
              <w:rPr>
                <w:rFonts w:hint="eastAsia"/>
                <w:lang w:val="en-US" w:eastAsia="zh-CN"/>
              </w:rPr>
              <w:t>的财政系统</w:t>
            </w:r>
            <w:r>
              <w:t>项目研发经验的人员参与项目实施（不含项目经理）。</w:t>
            </w:r>
          </w:p>
          <w:p w14:paraId="170D8B90">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十二、</w:t>
            </w:r>
            <w:r>
              <w:t>项目验收标准与要求</w:t>
            </w:r>
          </w:p>
          <w:p w14:paraId="0F577206">
            <w:pPr>
              <w:pStyle w:val="30"/>
              <w:numPr>
                <w:ilvl w:val="0"/>
                <w:numId w:val="11"/>
              </w:numPr>
              <w:bidi w:val="0"/>
            </w:pPr>
            <w:r>
              <w:t xml:space="preserve">验收组织项目验收分为初验和终验，都由招标方组织进行。 </w:t>
            </w:r>
          </w:p>
          <w:p w14:paraId="5C19C68E">
            <w:pPr>
              <w:pStyle w:val="30"/>
              <w:numPr>
                <w:ilvl w:val="0"/>
                <w:numId w:val="11"/>
              </w:numPr>
              <w:bidi w:val="0"/>
              <w:rPr>
                <w:rFonts w:hint="default"/>
                <w:lang w:val="en-US" w:eastAsia="zh-CN"/>
              </w:rPr>
            </w:pPr>
            <w:r>
              <w:t>初验流程1）招标方依据相关批复文件、招标采购文件、合同，对项目的工程、技术、财务和档案等进行验收，形成验收报告。2）项目初验后进入试运行，试运行期至少</w:t>
            </w:r>
            <w:r>
              <w:rPr>
                <w:rFonts w:hint="eastAsia"/>
                <w:lang w:val="en-US" w:eastAsia="zh-CN"/>
              </w:rPr>
              <w:t>3</w:t>
            </w:r>
            <w:r>
              <w:t>个月。</w:t>
            </w:r>
          </w:p>
          <w:p w14:paraId="6CEDC957">
            <w:pPr>
              <w:pStyle w:val="30"/>
              <w:numPr>
                <w:ilvl w:val="0"/>
                <w:numId w:val="11"/>
              </w:numPr>
              <w:bidi w:val="0"/>
              <w:rPr>
                <w:rFonts w:hint="default"/>
                <w:lang w:val="en-US" w:eastAsia="zh-CN"/>
              </w:rPr>
            </w:pPr>
            <w:r>
              <w:t>终验流程 招标方组织成立验收组，负责开展终验的先期基础性工作，重点检查项目建设、设计、监理、施工、招标采购、档案资料、预（概）算执行和财务决算等情况，提出验收评价意见和建议。</w:t>
            </w:r>
          </w:p>
          <w:p w14:paraId="3A370B2C">
            <w:pPr>
              <w:pStyle w:val="30"/>
              <w:numPr>
                <w:ilvl w:val="0"/>
                <w:numId w:val="11"/>
              </w:numPr>
              <w:bidi w:val="0"/>
              <w:rPr>
                <w:rFonts w:hint="default"/>
                <w:lang w:val="en-US" w:eastAsia="zh-CN"/>
              </w:rPr>
            </w:pPr>
            <w:r>
              <w:t>验收内容1）审查项目的建设目标、规模、内容、质量及资金使用等情况。2）审核项目形成的资产情况。3）评价项目交付使用情况。</w:t>
            </w:r>
          </w:p>
          <w:p w14:paraId="7931A77B">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十三、</w:t>
            </w:r>
            <w:r>
              <w:t>其他要求</w:t>
            </w:r>
          </w:p>
          <w:p w14:paraId="53614BCE">
            <w:pPr>
              <w:pStyle w:val="30"/>
              <w:numPr>
                <w:ilvl w:val="0"/>
                <w:numId w:val="12"/>
              </w:numPr>
              <w:bidi w:val="0"/>
            </w:pPr>
            <w:r>
              <w:t>软件安全要求：投标方组织系统开发和实施，须符合《信息安全技术网络安全等级保护基本要求》（GB/T22239</w:t>
            </w:r>
            <w:r>
              <w:rPr>
                <w:rFonts w:hint="eastAsia"/>
                <w:lang w:val="en-US" w:eastAsia="zh-CN"/>
              </w:rPr>
              <w:t>-</w:t>
            </w:r>
            <w:r>
              <w:t>2019）三级安全要求。</w:t>
            </w:r>
          </w:p>
          <w:p w14:paraId="3338E06F">
            <w:pPr>
              <w:pStyle w:val="30"/>
              <w:numPr>
                <w:ilvl w:val="0"/>
                <w:numId w:val="12"/>
              </w:numPr>
              <w:bidi w:val="0"/>
              <w:rPr>
                <w:rFonts w:hint="default"/>
                <w:lang w:val="en-US" w:eastAsia="zh-CN"/>
              </w:rPr>
            </w:pPr>
            <w:r>
              <w:t>保密要求：中标人(含项目组所有成员)必须对项目技术文件以及由招标人提供的所有内部资料、技术文档、数据和信息予以保密。中标人必须与招标人签订保密协议并严格遵守，未经招标人书面许可，中标人不得以任何形式向第三方透露本项目标书以及本项目的任何内容。</w:t>
            </w:r>
          </w:p>
          <w:p w14:paraId="527ABF18">
            <w:pPr>
              <w:spacing w:line="360" w:lineRule="auto"/>
              <w:ind w:firstLine="420" w:firstLineChars="200"/>
              <w:jc w:val="left"/>
              <w:rPr>
                <w:rFonts w:ascii="仿宋_GB2312" w:hAnsi="仿宋_GB2312" w:eastAsia="仿宋_GB2312" w:cs="仿宋_GB2312"/>
              </w:rPr>
            </w:pPr>
          </w:p>
        </w:tc>
      </w:tr>
    </w:tbl>
    <w:p w14:paraId="3E20E9F0">
      <w:pPr>
        <w:numPr>
          <w:ilvl w:val="0"/>
          <w:numId w:val="0"/>
        </w:numPr>
        <w:rPr>
          <w:rFonts w:ascii="仿宋_GB2312" w:hAnsi="仿宋_GB2312" w:eastAsia="仿宋_GB2312" w:cs="仿宋_GB2312"/>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auto"/>
    <w:pitch w:val="default"/>
    <w:sig w:usb0="E00006FF" w:usb1="420024FF" w:usb2="02000000"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altName w:val="仿宋"/>
    <w:panose1 w:val="02010609030101010101"/>
    <w:charset w:val="86"/>
    <w:family w:val="auto"/>
    <w:pitch w:val="default"/>
    <w:sig w:usb0="00000000" w:usb1="00000000" w:usb2="00000000" w:usb3="00000000" w:csb0="00040000" w:csb1="00000000"/>
  </w:font>
  <w:font w:name="helvetica">
    <w:altName w:val="Segoe Print"/>
    <w:panose1 w:val="00000000000000000000"/>
    <w:charset w:val="00"/>
    <w:family w:val="auto"/>
    <w:pitch w:val="default"/>
    <w:sig w:usb0="00000000" w:usb1="00000000" w:usb2="00000000" w:usb3="00000000" w:csb0="2000019F" w:csb1="4F01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modern"/>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43DB7"/>
    <w:multiLevelType w:val="singleLevel"/>
    <w:tmpl w:val="80D43DB7"/>
    <w:lvl w:ilvl="0" w:tentative="0">
      <w:start w:val="1"/>
      <w:numFmt w:val="decimal"/>
      <w:suff w:val="nothing"/>
      <w:lvlText w:val="（%1）"/>
      <w:lvlJc w:val="left"/>
    </w:lvl>
  </w:abstractNum>
  <w:abstractNum w:abstractNumId="1">
    <w:nsid w:val="8E7A57ED"/>
    <w:multiLevelType w:val="singleLevel"/>
    <w:tmpl w:val="8E7A57ED"/>
    <w:lvl w:ilvl="0" w:tentative="0">
      <w:start w:val="1"/>
      <w:numFmt w:val="chineseCounting"/>
      <w:suff w:val="nothing"/>
      <w:lvlText w:val="（%1）"/>
      <w:lvlJc w:val="left"/>
      <w:pPr>
        <w:ind w:left="0" w:firstLine="420"/>
      </w:pPr>
      <w:rPr>
        <w:rFonts w:hint="eastAsia"/>
      </w:rPr>
    </w:lvl>
  </w:abstractNum>
  <w:abstractNum w:abstractNumId="2">
    <w:nsid w:val="9977C96E"/>
    <w:multiLevelType w:val="singleLevel"/>
    <w:tmpl w:val="9977C96E"/>
    <w:lvl w:ilvl="0" w:tentative="0">
      <w:start w:val="1"/>
      <w:numFmt w:val="decimal"/>
      <w:suff w:val="nothing"/>
      <w:lvlText w:val="%1．"/>
      <w:lvlJc w:val="left"/>
    </w:lvl>
  </w:abstractNum>
  <w:abstractNum w:abstractNumId="3">
    <w:nsid w:val="AABEF5B6"/>
    <w:multiLevelType w:val="singleLevel"/>
    <w:tmpl w:val="AABEF5B6"/>
    <w:lvl w:ilvl="0" w:tentative="0">
      <w:start w:val="1"/>
      <w:numFmt w:val="decimal"/>
      <w:suff w:val="space"/>
      <w:lvlText w:val="%1."/>
      <w:lvlJc w:val="left"/>
    </w:lvl>
  </w:abstractNum>
  <w:abstractNum w:abstractNumId="4">
    <w:nsid w:val="CF26A55B"/>
    <w:multiLevelType w:val="singleLevel"/>
    <w:tmpl w:val="CF26A55B"/>
    <w:lvl w:ilvl="0" w:tentative="0">
      <w:start w:val="2"/>
      <w:numFmt w:val="chineseCounting"/>
      <w:suff w:val="nothing"/>
      <w:lvlText w:val="%1、"/>
      <w:lvlJc w:val="left"/>
      <w:rPr>
        <w:rFonts w:hint="eastAsia"/>
      </w:rPr>
    </w:lvl>
  </w:abstractNum>
  <w:abstractNum w:abstractNumId="5">
    <w:nsid w:val="D32F3A08"/>
    <w:multiLevelType w:val="singleLevel"/>
    <w:tmpl w:val="D32F3A08"/>
    <w:lvl w:ilvl="0" w:tentative="0">
      <w:start w:val="1"/>
      <w:numFmt w:val="decimal"/>
      <w:suff w:val="nothing"/>
      <w:lvlText w:val="（%1）"/>
      <w:lvlJc w:val="left"/>
    </w:lvl>
  </w:abstractNum>
  <w:abstractNum w:abstractNumId="6">
    <w:nsid w:val="F3BAD4B0"/>
    <w:multiLevelType w:val="singleLevel"/>
    <w:tmpl w:val="F3BAD4B0"/>
    <w:lvl w:ilvl="0" w:tentative="0">
      <w:start w:val="1"/>
      <w:numFmt w:val="decimal"/>
      <w:lvlText w:val="%1."/>
      <w:lvlJc w:val="left"/>
      <w:pPr>
        <w:ind w:left="425" w:hanging="425"/>
      </w:pPr>
      <w:rPr>
        <w:rFonts w:hint="default"/>
      </w:rPr>
    </w:lvl>
  </w:abstractNum>
  <w:abstractNum w:abstractNumId="7">
    <w:nsid w:val="357CB66A"/>
    <w:multiLevelType w:val="singleLevel"/>
    <w:tmpl w:val="357CB66A"/>
    <w:lvl w:ilvl="0" w:tentative="0">
      <w:start w:val="1"/>
      <w:numFmt w:val="decimal"/>
      <w:lvlText w:val="(%1)"/>
      <w:lvlJc w:val="left"/>
      <w:pPr>
        <w:tabs>
          <w:tab w:val="left" w:pos="312"/>
        </w:tabs>
      </w:pPr>
    </w:lvl>
  </w:abstractNum>
  <w:abstractNum w:abstractNumId="8">
    <w:nsid w:val="3BFFDA39"/>
    <w:multiLevelType w:val="singleLevel"/>
    <w:tmpl w:val="3BFFDA39"/>
    <w:lvl w:ilvl="0" w:tentative="0">
      <w:start w:val="1"/>
      <w:numFmt w:val="decimal"/>
      <w:lvlText w:val="%1)"/>
      <w:lvlJc w:val="left"/>
      <w:pPr>
        <w:ind w:left="425" w:hanging="425"/>
      </w:pPr>
      <w:rPr>
        <w:rFonts w:hint="default"/>
      </w:rPr>
    </w:lvl>
  </w:abstractNum>
  <w:abstractNum w:abstractNumId="9">
    <w:nsid w:val="62C1B95B"/>
    <w:multiLevelType w:val="singleLevel"/>
    <w:tmpl w:val="62C1B95B"/>
    <w:lvl w:ilvl="0" w:tentative="0">
      <w:start w:val="1"/>
      <w:numFmt w:val="decimal"/>
      <w:lvlText w:val="%1."/>
      <w:lvlJc w:val="left"/>
      <w:pPr>
        <w:ind w:left="423" w:hanging="425"/>
      </w:pPr>
      <w:rPr>
        <w:rFonts w:hint="default"/>
      </w:rPr>
    </w:lvl>
  </w:abstractNum>
  <w:abstractNum w:abstractNumId="10">
    <w:nsid w:val="7CFE19C8"/>
    <w:multiLevelType w:val="singleLevel"/>
    <w:tmpl w:val="7CFE19C8"/>
    <w:lvl w:ilvl="0" w:tentative="0">
      <w:start w:val="1"/>
      <w:numFmt w:val="decimal"/>
      <w:lvlText w:val="%1."/>
      <w:lvlJc w:val="left"/>
      <w:pPr>
        <w:ind w:left="425" w:hanging="425"/>
      </w:pPr>
      <w:rPr>
        <w:rFonts w:hint="default"/>
      </w:rPr>
    </w:lvl>
  </w:abstractNum>
  <w:abstractNum w:abstractNumId="11">
    <w:nsid w:val="7DFFD6F8"/>
    <w:multiLevelType w:val="multilevel"/>
    <w:tmpl w:val="7DFFD6F8"/>
    <w:lvl w:ilvl="0" w:tentative="0">
      <w:start w:val="1"/>
      <w:numFmt w:val="chineseCounting"/>
      <w:pStyle w:val="2"/>
      <w:lvlText w:val="%1、"/>
      <w:lvlJc w:val="left"/>
      <w:pPr>
        <w:tabs>
          <w:tab w:val="left" w:pos="425"/>
        </w:tabs>
        <w:ind w:left="0" w:firstLine="0"/>
      </w:pPr>
      <w:rPr>
        <w:rFonts w:hint="eastAsia"/>
        <w:b w:val="0"/>
        <w:i w:val="0"/>
        <w:caps w:val="0"/>
        <w:smallCaps w:val="0"/>
        <w:strike w:val="0"/>
        <w:dstrike w:val="0"/>
        <w:spacing w:val="0"/>
        <w:position w:val="0"/>
        <w:sz w:val="44"/>
        <w:u w:val="none"/>
      </w:rPr>
    </w:lvl>
    <w:lvl w:ilvl="1" w:tentative="0">
      <w:start w:val="1"/>
      <w:numFmt w:val="decimal"/>
      <w:pStyle w:val="3"/>
      <w:isLgl/>
      <w:lvlText w:val="%1.%2"/>
      <w:lvlJc w:val="left"/>
      <w:pPr>
        <w:tabs>
          <w:tab w:val="left" w:pos="425"/>
        </w:tabs>
        <w:ind w:left="0" w:firstLine="0"/>
      </w:pPr>
      <w:rPr>
        <w:rFonts w:hint="eastAsia"/>
        <w:b w:val="0"/>
        <w:i w:val="0"/>
        <w:color w:val="000000"/>
      </w:rPr>
    </w:lvl>
    <w:lvl w:ilvl="2" w:tentative="0">
      <w:start w:val="1"/>
      <w:numFmt w:val="decimal"/>
      <w:pStyle w:val="4"/>
      <w:isLgl/>
      <w:lvlText w:val="%1.%2.%3"/>
      <w:lvlJc w:val="left"/>
      <w:pPr>
        <w:tabs>
          <w:tab w:val="left" w:pos="425"/>
        </w:tabs>
        <w:ind w:left="0" w:firstLine="0"/>
      </w:pPr>
      <w:rPr>
        <w:rFonts w:hint="eastAsia"/>
      </w:rPr>
    </w:lvl>
    <w:lvl w:ilvl="3" w:tentative="0">
      <w:start w:val="1"/>
      <w:numFmt w:val="decimal"/>
      <w:pStyle w:val="5"/>
      <w:isLgl/>
      <w:lvlText w:val="%1.%2.%3.%4"/>
      <w:lvlJc w:val="left"/>
      <w:pPr>
        <w:tabs>
          <w:tab w:val="left" w:pos="425"/>
        </w:tabs>
        <w:ind w:left="0" w:firstLine="0"/>
      </w:pPr>
      <w:rPr>
        <w:rFonts w:hint="eastAsia"/>
      </w:rPr>
    </w:lvl>
    <w:lvl w:ilvl="4" w:tentative="0">
      <w:start w:val="1"/>
      <w:numFmt w:val="decimal"/>
      <w:pStyle w:val="6"/>
      <w:isLgl/>
      <w:lvlText w:val="%1.%2.%3.%4.%5"/>
      <w:lvlJc w:val="left"/>
      <w:pPr>
        <w:tabs>
          <w:tab w:val="left" w:pos="425"/>
        </w:tabs>
        <w:ind w:left="0" w:firstLine="0"/>
      </w:pPr>
      <w:rPr>
        <w:rFonts w:hint="eastAsia"/>
        <w:b w:val="0"/>
      </w:rPr>
    </w:lvl>
    <w:lvl w:ilvl="5" w:tentative="0">
      <w:start w:val="1"/>
      <w:numFmt w:val="decimal"/>
      <w:pStyle w:val="9"/>
      <w:isLgl/>
      <w:lvlText w:val="%1.%2.%3.%4.%5.%6"/>
      <w:lvlJc w:val="left"/>
      <w:pPr>
        <w:tabs>
          <w:tab w:val="left" w:pos="0"/>
        </w:tabs>
        <w:ind w:left="0" w:firstLine="0"/>
      </w:pPr>
      <w:rPr>
        <w:rFonts w:hint="eastAsia"/>
      </w:rPr>
    </w:lvl>
    <w:lvl w:ilvl="6" w:tentative="0">
      <w:start w:val="1"/>
      <w:numFmt w:val="decimal"/>
      <w:pStyle w:val="10"/>
      <w:isLgl/>
      <w:lvlText w:val="%1.%2.%3.%4.%5.%6.%7"/>
      <w:lvlJc w:val="left"/>
      <w:pPr>
        <w:tabs>
          <w:tab w:val="left" w:pos="425"/>
        </w:tabs>
        <w:ind w:left="0" w:firstLine="0"/>
      </w:pPr>
      <w:rPr>
        <w:rFonts w:hint="eastAsia"/>
      </w:rPr>
    </w:lvl>
    <w:lvl w:ilvl="7" w:tentative="0">
      <w:start w:val="1"/>
      <w:numFmt w:val="decimal"/>
      <w:pStyle w:val="11"/>
      <w:isLgl/>
      <w:lvlText w:val="%1.%2.%3.%4.%5.%6.%7.%8"/>
      <w:lvlJc w:val="left"/>
      <w:pPr>
        <w:tabs>
          <w:tab w:val="left" w:pos="425"/>
        </w:tabs>
        <w:ind w:left="0" w:firstLine="0"/>
      </w:pPr>
      <w:rPr>
        <w:rFonts w:hint="eastAsia" w:ascii="宋体" w:hAnsi="宋体" w:eastAsia="宋体" w:cs="宋体"/>
      </w:rPr>
    </w:lvl>
    <w:lvl w:ilvl="8" w:tentative="0">
      <w:start w:val="1"/>
      <w:numFmt w:val="decimal"/>
      <w:pStyle w:val="12"/>
      <w:isLgl/>
      <w:lvlText w:val="%1.%2.%3.%4.%5.%6.%7.%8.%9"/>
      <w:lvlJc w:val="left"/>
      <w:pPr>
        <w:tabs>
          <w:tab w:val="left" w:pos="425"/>
        </w:tabs>
        <w:ind w:left="0" w:firstLine="0"/>
      </w:pPr>
      <w:rPr>
        <w:rFonts w:hint="eastAsia"/>
      </w:rPr>
    </w:lvl>
  </w:abstractNum>
  <w:num w:numId="1">
    <w:abstractNumId w:val="11"/>
  </w:num>
  <w:num w:numId="2">
    <w:abstractNumId w:val="4"/>
  </w:num>
  <w:num w:numId="3">
    <w:abstractNumId w:val="3"/>
  </w:num>
  <w:num w:numId="4">
    <w:abstractNumId w:val="10"/>
  </w:num>
  <w:num w:numId="5">
    <w:abstractNumId w:val="6"/>
  </w:num>
  <w:num w:numId="6">
    <w:abstractNumId w:val="9"/>
  </w:num>
  <w:num w:numId="7">
    <w:abstractNumId w:val="8"/>
  </w:num>
  <w:num w:numId="8">
    <w:abstractNumId w:val="1"/>
  </w:num>
  <w:num w:numId="9">
    <w:abstractNumId w:val="7"/>
  </w:num>
  <w:num w:numId="10">
    <w:abstractNumId w:val="0"/>
  </w:num>
  <w:num w:numId="11">
    <w:abstractNumId w:val="5"/>
  </w:num>
  <w:num w:numId="1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CVTOUCH">
    <w15:presenceInfo w15:providerId="None" w15:userId="CVTOUCH"/>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506CF"/>
    <w:rsid w:val="1BAA299A"/>
    <w:rsid w:val="1BAC2A4E"/>
    <w:rsid w:val="1DF10C74"/>
    <w:rsid w:val="22D7182D"/>
    <w:rsid w:val="2EFA305E"/>
    <w:rsid w:val="311A10F9"/>
    <w:rsid w:val="342310E4"/>
    <w:rsid w:val="3AA17591"/>
    <w:rsid w:val="3B6159D3"/>
    <w:rsid w:val="3DF12497"/>
    <w:rsid w:val="57232428"/>
    <w:rsid w:val="595179CC"/>
    <w:rsid w:val="59EC7670"/>
    <w:rsid w:val="EFEFE2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iPriority="0" w:semiHidden="0" w:name="footnote text"/>
    <w:lsdException w:qFormat="1"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Autospacing="0" w:after="330" w:afterAutospacing="0" w:line="576" w:lineRule="auto"/>
      <w:ind w:firstLineChars="0"/>
      <w:outlineLvl w:val="0"/>
    </w:pPr>
    <w:rPr>
      <w:b/>
      <w:kern w:val="44"/>
      <w:sz w:val="44"/>
    </w:rPr>
  </w:style>
  <w:style w:type="paragraph" w:styleId="3">
    <w:name w:val="heading 2"/>
    <w:basedOn w:val="1"/>
    <w:next w:val="1"/>
    <w:qFormat/>
    <w:uiPriority w:val="0"/>
    <w:pPr>
      <w:keepNext/>
      <w:keepLines/>
      <w:numPr>
        <w:ilvl w:val="1"/>
        <w:numId w:val="1"/>
      </w:numPr>
      <w:spacing w:before="480" w:after="240" w:line="240" w:lineRule="auto"/>
      <w:ind w:firstLineChars="0"/>
      <w:outlineLvl w:val="1"/>
    </w:pPr>
    <w:rPr>
      <w:rFonts w:ascii="Cambria" w:hAnsi="Cambria" w:eastAsia="黑体"/>
      <w:sz w:val="36"/>
    </w:rPr>
  </w:style>
  <w:style w:type="paragraph" w:styleId="4">
    <w:name w:val="heading 3"/>
    <w:basedOn w:val="1"/>
    <w:next w:val="1"/>
    <w:qFormat/>
    <w:uiPriority w:val="0"/>
    <w:pPr>
      <w:keepNext/>
      <w:keepLines/>
      <w:numPr>
        <w:ilvl w:val="2"/>
        <w:numId w:val="1"/>
      </w:numPr>
      <w:tabs>
        <w:tab w:val="left" w:pos="560"/>
      </w:tabs>
      <w:spacing w:before="240" w:after="120" w:line="240" w:lineRule="auto"/>
      <w:ind w:leftChars="0" w:firstLineChars="0"/>
      <w:outlineLvl w:val="2"/>
    </w:pPr>
    <w:rPr>
      <w:rFonts w:eastAsia="宋体"/>
      <w:sz w:val="32"/>
    </w:rPr>
  </w:style>
  <w:style w:type="paragraph" w:styleId="5">
    <w:name w:val="heading 4"/>
    <w:basedOn w:val="1"/>
    <w:next w:val="1"/>
    <w:qFormat/>
    <w:uiPriority w:val="0"/>
    <w:pPr>
      <w:keepNext/>
      <w:keepLines/>
      <w:numPr>
        <w:ilvl w:val="3"/>
        <w:numId w:val="1"/>
      </w:numPr>
      <w:tabs>
        <w:tab w:val="left" w:pos="560"/>
      </w:tabs>
      <w:spacing w:before="240" w:after="120"/>
      <w:ind w:leftChars="0" w:firstLineChars="0"/>
      <w:outlineLvl w:val="3"/>
    </w:pPr>
    <w:rPr>
      <w:rFonts w:ascii="Cambria" w:hAnsi="Cambria"/>
      <w:b/>
      <w:kern w:val="0"/>
    </w:rPr>
  </w:style>
  <w:style w:type="paragraph" w:styleId="6">
    <w:name w:val="heading 5"/>
    <w:basedOn w:val="1"/>
    <w:next w:val="7"/>
    <w:qFormat/>
    <w:uiPriority w:val="0"/>
    <w:pPr>
      <w:keepNext/>
      <w:keepLines/>
      <w:numPr>
        <w:ilvl w:val="4"/>
        <w:numId w:val="1"/>
      </w:numPr>
      <w:tabs>
        <w:tab w:val="left" w:pos="560"/>
      </w:tabs>
      <w:spacing w:before="240" w:after="120" w:line="240" w:lineRule="auto"/>
      <w:ind w:firstLineChars="0"/>
      <w:outlineLvl w:val="4"/>
    </w:pPr>
    <w:rPr>
      <w:rFonts w:ascii="Times New Roman" w:hAnsi="Times New Roman"/>
      <w:b/>
      <w:kern w:val="0"/>
    </w:rPr>
  </w:style>
  <w:style w:type="paragraph" w:styleId="9">
    <w:name w:val="heading 6"/>
    <w:basedOn w:val="1"/>
    <w:next w:val="1"/>
    <w:qFormat/>
    <w:uiPriority w:val="0"/>
    <w:pPr>
      <w:keepNext/>
      <w:keepLines/>
      <w:numPr>
        <w:ilvl w:val="5"/>
        <w:numId w:val="1"/>
      </w:numPr>
      <w:tabs>
        <w:tab w:val="left" w:pos="425"/>
      </w:tabs>
      <w:spacing w:before="240" w:after="64" w:line="317" w:lineRule="auto"/>
      <w:ind w:firstLineChars="0"/>
      <w:outlineLvl w:val="5"/>
    </w:pPr>
    <w:rPr>
      <w:rFonts w:ascii="Cambria" w:hAnsi="Cambria"/>
      <w:b/>
    </w:rPr>
  </w:style>
  <w:style w:type="paragraph" w:styleId="10">
    <w:name w:val="heading 7"/>
    <w:basedOn w:val="1"/>
    <w:next w:val="1"/>
    <w:qFormat/>
    <w:uiPriority w:val="0"/>
    <w:pPr>
      <w:keepNext/>
      <w:keepLines/>
      <w:numPr>
        <w:ilvl w:val="6"/>
        <w:numId w:val="1"/>
      </w:numPr>
      <w:spacing w:before="240" w:after="64" w:line="317" w:lineRule="auto"/>
      <w:ind w:left="0" w:firstLineChars="0"/>
      <w:outlineLvl w:val="6"/>
    </w:pPr>
    <w:rPr>
      <w:rFonts w:ascii="Times New Roman" w:hAnsi="Times New Roman" w:eastAsia="仿宋"/>
      <w:kern w:val="0"/>
    </w:rPr>
  </w:style>
  <w:style w:type="paragraph" w:styleId="11">
    <w:name w:val="heading 8"/>
    <w:basedOn w:val="1"/>
    <w:next w:val="1"/>
    <w:qFormat/>
    <w:uiPriority w:val="0"/>
    <w:pPr>
      <w:keepNext/>
      <w:keepLines/>
      <w:numPr>
        <w:ilvl w:val="7"/>
        <w:numId w:val="1"/>
      </w:numPr>
      <w:spacing w:before="240" w:after="64" w:line="317" w:lineRule="auto"/>
      <w:ind w:left="0" w:firstLineChars="0"/>
      <w:outlineLvl w:val="7"/>
    </w:pPr>
    <w:rPr>
      <w:rFonts w:ascii="Cambria" w:hAnsi="Cambria" w:eastAsia="宋体"/>
      <w:kern w:val="0"/>
    </w:rPr>
  </w:style>
  <w:style w:type="paragraph" w:styleId="12">
    <w:name w:val="heading 9"/>
    <w:basedOn w:val="1"/>
    <w:next w:val="1"/>
    <w:qFormat/>
    <w:uiPriority w:val="0"/>
    <w:pPr>
      <w:numPr>
        <w:ilvl w:val="8"/>
        <w:numId w:val="1"/>
      </w:numPr>
      <w:ind w:firstLine="0" w:firstLineChars="0"/>
      <w:outlineLvl w:val="8"/>
    </w:pPr>
    <w:rPr>
      <w:rFonts w:ascii="Cambria" w:hAnsi="Cambria"/>
      <w:kern w:val="0"/>
      <w:sz w:val="20"/>
    </w:rPr>
  </w:style>
  <w:style w:type="character" w:default="1" w:styleId="25">
    <w:name w:val="Default Paragraph Font"/>
    <w:semiHidden/>
    <w:qFormat/>
    <w:uiPriority w:val="0"/>
  </w:style>
  <w:style w:type="table" w:default="1" w:styleId="23">
    <w:name w:val="Normal Table"/>
    <w:semiHidden/>
    <w:qFormat/>
    <w:uiPriority w:val="0"/>
    <w:tblPr>
      <w:tblCellMar>
        <w:top w:w="0" w:type="dxa"/>
        <w:left w:w="108" w:type="dxa"/>
        <w:bottom w:w="0" w:type="dxa"/>
        <w:right w:w="108" w:type="dxa"/>
      </w:tblCellMar>
    </w:tblPr>
  </w:style>
  <w:style w:type="paragraph" w:styleId="7">
    <w:name w:val="Body Text"/>
    <w:basedOn w:val="1"/>
    <w:next w:val="8"/>
    <w:qFormat/>
    <w:uiPriority w:val="0"/>
    <w:pPr>
      <w:spacing w:after="120" w:afterAutospacing="0"/>
    </w:pPr>
    <w:rPr>
      <w:rFonts w:ascii="Times New Roman" w:hAnsi="Times New Roman" w:eastAsia="仿宋"/>
      <w:kern w:val="0"/>
      <w:sz w:val="28"/>
    </w:rPr>
  </w:style>
  <w:style w:type="paragraph" w:styleId="8">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13">
    <w:name w:val="Normal Indent"/>
    <w:basedOn w:val="1"/>
    <w:next w:val="14"/>
    <w:unhideWhenUsed/>
    <w:qFormat/>
    <w:uiPriority w:val="99"/>
    <w:pPr>
      <w:spacing w:line="240" w:lineRule="auto"/>
      <w:ind w:firstLine="420" w:firstLineChars="0"/>
    </w:pPr>
    <w:rPr>
      <w:sz w:val="21"/>
      <w:szCs w:val="21"/>
    </w:rPr>
  </w:style>
  <w:style w:type="paragraph" w:styleId="14">
    <w:name w:val="caption"/>
    <w:basedOn w:val="1"/>
    <w:next w:val="1"/>
    <w:qFormat/>
    <w:uiPriority w:val="0"/>
    <w:pPr>
      <w:jc w:val="center"/>
    </w:pPr>
    <w:rPr>
      <w:rFonts w:ascii="Cambria" w:hAnsi="Cambria" w:eastAsia="黑体"/>
      <w:kern w:val="0"/>
    </w:rPr>
  </w:style>
  <w:style w:type="paragraph" w:styleId="15">
    <w:name w:val="annotation text"/>
    <w:basedOn w:val="1"/>
    <w:qFormat/>
    <w:uiPriority w:val="0"/>
    <w:pPr>
      <w:jc w:val="left"/>
    </w:pPr>
  </w:style>
  <w:style w:type="paragraph" w:styleId="16">
    <w:name w:val="Body Text Indent"/>
    <w:basedOn w:val="1"/>
    <w:next w:val="13"/>
    <w:qFormat/>
    <w:uiPriority w:val="0"/>
    <w:pPr>
      <w:spacing w:after="120" w:afterAutospacing="0" w:line="240" w:lineRule="auto"/>
      <w:ind w:left="420" w:leftChars="200"/>
    </w:pPr>
    <w:rPr>
      <w:rFonts w:ascii="Times New Roman" w:hAnsi="Times New Roman"/>
      <w:kern w:val="0"/>
      <w:sz w:val="20"/>
    </w:rPr>
  </w:style>
  <w:style w:type="paragraph" w:styleId="17">
    <w:name w:val="Plain Text"/>
    <w:basedOn w:val="1"/>
    <w:next w:val="18"/>
    <w:qFormat/>
    <w:uiPriority w:val="99"/>
    <w:pPr>
      <w:spacing w:line="240" w:lineRule="auto"/>
      <w:ind w:firstLine="0" w:firstLineChars="0"/>
      <w:jc w:val="both"/>
    </w:pPr>
    <w:rPr>
      <w:rFonts w:ascii="宋体" w:hAnsi="Courier New" w:cs="Courier New"/>
      <w:kern w:val="0"/>
      <w:sz w:val="21"/>
      <w:szCs w:val="21"/>
      <w:u w:val="none" w:color="000000"/>
    </w:rPr>
  </w:style>
  <w:style w:type="paragraph" w:customStyle="1" w:styleId="18">
    <w:name w:val="_正文"/>
    <w:basedOn w:val="1"/>
    <w:qFormat/>
    <w:uiPriority w:val="0"/>
    <w:pPr>
      <w:ind w:firstLine="200"/>
      <w:jc w:val="both"/>
    </w:pPr>
    <w:rPr>
      <w:rFonts w:ascii="Times New Roman" w:hAnsi="Times New Roman"/>
      <w:kern w:val="0"/>
      <w:szCs w:val="24"/>
    </w:rPr>
  </w:style>
  <w:style w:type="paragraph" w:styleId="19">
    <w:name w:val="header"/>
    <w:basedOn w:val="1"/>
    <w:qFormat/>
    <w:uiPriority w:val="0"/>
    <w:pPr>
      <w:pBdr>
        <w:bottom w:val="single" w:color="auto" w:sz="6" w:space="1"/>
      </w:pBdr>
      <w:tabs>
        <w:tab w:val="center" w:pos="4153"/>
        <w:tab w:val="right" w:pos="8306"/>
      </w:tabs>
      <w:snapToGrid w:val="0"/>
      <w:spacing w:line="240" w:lineRule="auto"/>
      <w:jc w:val="center"/>
    </w:pPr>
    <w:rPr>
      <w:rFonts w:ascii="Times New Roman" w:hAnsi="Times New Roman" w:eastAsia="仿宋"/>
      <w:kern w:val="0"/>
      <w:sz w:val="18"/>
    </w:rPr>
  </w:style>
  <w:style w:type="paragraph" w:styleId="20">
    <w:name w:val="toc 1"/>
    <w:basedOn w:val="1"/>
    <w:next w:val="1"/>
    <w:qFormat/>
    <w:uiPriority w:val="39"/>
    <w:pPr>
      <w:tabs>
        <w:tab w:val="right" w:leader="dot" w:pos="8296"/>
      </w:tabs>
      <w:spacing w:before="120" w:line="240" w:lineRule="auto"/>
    </w:pPr>
    <w:rPr>
      <w:rFonts w:eastAsia="宋体"/>
      <w:caps/>
      <w:sz w:val="24"/>
    </w:rPr>
  </w:style>
  <w:style w:type="paragraph" w:styleId="21">
    <w:name w:val="footnote text"/>
    <w:basedOn w:val="1"/>
    <w:next w:val="22"/>
    <w:unhideWhenUsed/>
    <w:qFormat/>
    <w:uiPriority w:val="0"/>
    <w:pPr>
      <w:widowControl/>
      <w:snapToGrid w:val="0"/>
      <w:jc w:val="left"/>
    </w:pPr>
    <w:rPr>
      <w:rFonts w:ascii="Arial" w:hAnsi="Arial" w:eastAsia="华文仿宋" w:cs="Times New Roman"/>
      <w:kern w:val="0"/>
      <w:sz w:val="18"/>
      <w:szCs w:val="18"/>
      <w:lang w:eastAsia="en-US"/>
    </w:rPr>
  </w:style>
  <w:style w:type="paragraph" w:styleId="22">
    <w:name w:val="Body Text First Indent 2"/>
    <w:basedOn w:val="16"/>
    <w:next w:val="1"/>
    <w:unhideWhenUsed/>
    <w:qFormat/>
    <w:uiPriority w:val="99"/>
    <w:pPr>
      <w:spacing w:line="360" w:lineRule="auto"/>
      <w:ind w:firstLine="420" w:firstLineChars="200"/>
    </w:pPr>
    <w:rPr>
      <w:rFonts w:ascii="Calibri" w:hAnsi="Calibri"/>
      <w:kern w:val="2"/>
      <w:sz w:val="24"/>
    </w:r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qFormat/>
    <w:uiPriority w:val="22"/>
    <w:rPr>
      <w:b/>
    </w:rPr>
  </w:style>
  <w:style w:type="character" w:styleId="27">
    <w:name w:val="Hyperlink"/>
    <w:basedOn w:val="25"/>
    <w:qFormat/>
    <w:uiPriority w:val="0"/>
    <w:rPr>
      <w:color w:val="0000FF"/>
      <w:u w:val="single"/>
    </w:rPr>
  </w:style>
  <w:style w:type="paragraph" w:customStyle="1" w:styleId="28">
    <w:name w:val="null3"/>
    <w:hidden/>
    <w:qFormat/>
    <w:uiPriority w:val="0"/>
    <w:rPr>
      <w:rFonts w:hint="eastAsia" w:ascii="Calibri" w:hAnsi="Calibri" w:eastAsia="宋体" w:cs="黑体"/>
      <w:lang w:val="en-US" w:eastAsia="zh-CN" w:bidi="ar-SA"/>
    </w:rPr>
  </w:style>
  <w:style w:type="paragraph" w:customStyle="1" w:styleId="29">
    <w:name w:val="zxh正文"/>
    <w:basedOn w:val="1"/>
    <w:qFormat/>
    <w:uiPriority w:val="0"/>
    <w:pPr>
      <w:widowControl w:val="0"/>
      <w:spacing w:before="0" w:beforeAutospacing="0" w:after="0" w:afterAutospacing="0"/>
      <w:ind w:left="0" w:right="0" w:firstLine="480"/>
      <w:jc w:val="left"/>
    </w:pPr>
    <w:rPr>
      <w:rFonts w:ascii="Times New Roman" w:hAnsi="Times New Roman" w:eastAsia="宋体" w:cs="Times New Roman"/>
      <w:kern w:val="0"/>
      <w:sz w:val="24"/>
    </w:rPr>
  </w:style>
  <w:style w:type="paragraph" w:customStyle="1" w:styleId="30">
    <w:name w:val="my正文"/>
    <w:basedOn w:val="13"/>
    <w:next w:val="3"/>
    <w:link w:val="34"/>
    <w:qFormat/>
    <w:uiPriority w:val="0"/>
    <w:pPr>
      <w:spacing w:line="360" w:lineRule="auto"/>
      <w:ind w:firstLine="480" w:firstLineChars="200"/>
      <w:jc w:val="left"/>
    </w:pPr>
    <w:rPr>
      <w:rFonts w:ascii="Times New Roman" w:hAnsi="Times New Roman" w:eastAsia="宋体"/>
      <w:kern w:val="0"/>
      <w:sz w:val="24"/>
    </w:rPr>
  </w:style>
  <w:style w:type="character" w:customStyle="1" w:styleId="31">
    <w:name w:val="font121"/>
    <w:basedOn w:val="25"/>
    <w:qFormat/>
    <w:uiPriority w:val="0"/>
    <w:rPr>
      <w:rFonts w:ascii="Arial" w:hAnsi="Arial" w:cs="Arial"/>
      <w:color w:val="000000"/>
      <w:sz w:val="20"/>
      <w:szCs w:val="20"/>
      <w:u w:val="none"/>
    </w:rPr>
  </w:style>
  <w:style w:type="paragraph" w:customStyle="1" w:styleId="32">
    <w:name w:val="正文1"/>
    <w:basedOn w:val="1"/>
    <w:qFormat/>
    <w:uiPriority w:val="0"/>
    <w:pPr>
      <w:spacing w:line="360" w:lineRule="auto"/>
      <w:ind w:firstLine="200" w:firstLineChars="200"/>
    </w:pPr>
    <w:rPr>
      <w:rFonts w:ascii="仿宋" w:hAnsi="仿宋"/>
    </w:rPr>
  </w:style>
  <w:style w:type="paragraph" w:customStyle="1" w:styleId="33">
    <w:name w:val="四号正文"/>
    <w:basedOn w:val="1"/>
    <w:qFormat/>
    <w:uiPriority w:val="0"/>
    <w:pPr>
      <w:ind w:firstLine="200" w:firstLineChars="200"/>
    </w:pPr>
    <w:rPr>
      <w:szCs w:val="28"/>
    </w:rPr>
  </w:style>
  <w:style w:type="character" w:customStyle="1" w:styleId="34">
    <w:name w:val="my正文 Char"/>
    <w:link w:val="30"/>
    <w:qFormat/>
    <w:uiPriority w:val="0"/>
    <w:rPr>
      <w:rFonts w:ascii="Times New Roman" w:hAnsi="Times New Roman" w:eastAsia="宋体"/>
      <w:kern w:val="0"/>
      <w:sz w:val="24"/>
    </w:rPr>
  </w:style>
  <w:style w:type="paragraph" w:customStyle="1" w:styleId="35">
    <w:name w:val="图文、图示"/>
    <w:basedOn w:val="36"/>
    <w:next w:val="1"/>
    <w:qFormat/>
    <w:uiPriority w:val="0"/>
    <w:pPr>
      <w:ind w:firstLine="0" w:firstLineChars="0"/>
      <w:jc w:val="center"/>
    </w:pPr>
    <w:rPr>
      <w:b w:val="0"/>
      <w:bCs w:val="0"/>
      <w:sz w:val="24"/>
    </w:rPr>
  </w:style>
  <w:style w:type="paragraph" w:customStyle="1" w:styleId="36">
    <w:name w:val="重点提醒"/>
    <w:basedOn w:val="1"/>
    <w:qFormat/>
    <w:uiPriority w:val="0"/>
    <w:pPr>
      <w:ind w:firstLine="281" w:firstLineChars="100"/>
    </w:pPr>
    <w:rPr>
      <w:rFonts w:cs="宋体"/>
      <w:b/>
      <w:bCs/>
      <w:szCs w:val="28"/>
    </w:rPr>
  </w:style>
  <w:style w:type="paragraph" w:customStyle="1" w:styleId="37">
    <w:name w:val="图示"/>
    <w:basedOn w:val="1"/>
    <w:qFormat/>
    <w:uiPriority w:val="0"/>
    <w:pPr>
      <w:ind w:firstLine="0" w:firstLineChars="0"/>
      <w:jc w:val="center"/>
    </w:pPr>
    <w:rPr>
      <w:rFonts w:hint="eastAsia"/>
      <w:sz w:val="24"/>
      <w:szCs w:val="28"/>
    </w:rPr>
  </w:style>
  <w:style w:type="paragraph" w:customStyle="1" w:styleId="38">
    <w:name w:val="可研正文"/>
    <w:basedOn w:val="1"/>
    <w:qFormat/>
    <w:uiPriority w:val="99"/>
    <w:rPr>
      <w:rFonts w:cs="黑体"/>
      <w:szCs w:val="28"/>
    </w:rPr>
  </w:style>
  <w:style w:type="paragraph" w:customStyle="1" w:styleId="39">
    <w:name w:val="List Paragraph"/>
    <w:basedOn w:val="1"/>
    <w:qFormat/>
    <w:uiPriority w:val="0"/>
    <w:pPr>
      <w:ind w:firstLine="420" w:firstLineChars="200"/>
    </w:pPr>
    <w:rPr>
      <w:rFonts w:ascii="Times New Roman" w:hAnsi="Times New Roman" w:eastAsia="仿宋"/>
      <w:kern w:val="0"/>
      <w:sz w:val="28"/>
    </w:rPr>
  </w:style>
  <w:style w:type="character" w:customStyle="1" w:styleId="40">
    <w:name w:val="font41"/>
    <w:basedOn w:val="25"/>
    <w:qFormat/>
    <w:uiPriority w:val="0"/>
    <w:rPr>
      <w:rFonts w:hint="default" w:ascii="Times New Roman" w:hAnsi="Times New Roman" w:cs="Times New Roman"/>
      <w:color w:val="000000"/>
      <w:sz w:val="24"/>
      <w:szCs w:val="24"/>
      <w:u w:val="none"/>
    </w:rPr>
  </w:style>
  <w:style w:type="paragraph" w:customStyle="1" w:styleId="41">
    <w:name w:val="列出段落1"/>
    <w:basedOn w:val="1"/>
    <w:qFormat/>
    <w:uiPriority w:val="34"/>
    <w:pPr>
      <w:ind w:firstLine="420"/>
    </w:pPr>
  </w:style>
  <w:style w:type="character" w:customStyle="1" w:styleId="42">
    <w:name w:val="font11"/>
    <w:basedOn w:val="25"/>
    <w:qFormat/>
    <w:uiPriority w:val="0"/>
    <w:rPr>
      <w:rFonts w:hint="eastAsia" w:ascii="宋体" w:hAnsi="宋体" w:eastAsia="宋体" w:cs="宋体"/>
      <w:color w:val="000000"/>
      <w:sz w:val="22"/>
      <w:szCs w:val="22"/>
      <w:u w:val="none"/>
    </w:rPr>
  </w:style>
  <w:style w:type="character" w:customStyle="1" w:styleId="43">
    <w:name w:val="font21"/>
    <w:basedOn w:val="25"/>
    <w:qFormat/>
    <w:uiPriority w:val="0"/>
    <w:rPr>
      <w:rFonts w:ascii="Arial" w:hAnsi="Arial" w:cs="Arial"/>
      <w:color w:val="000000"/>
      <w:sz w:val="22"/>
      <w:szCs w:val="22"/>
      <w:u w:val="none"/>
    </w:rPr>
  </w:style>
  <w:style w:type="paragraph" w:customStyle="1" w:styleId="44">
    <w:name w:val="样式1"/>
    <w:basedOn w:val="1"/>
    <w:qFormat/>
    <w:uiPriority w:val="0"/>
    <w:pPr>
      <w:spacing w:line="360" w:lineRule="auto"/>
      <w:ind w:firstLine="560" w:firstLineChars="200"/>
    </w:pPr>
    <w:rPr>
      <w:rFonts w:ascii="仿宋" w:hAnsi="仿宋"/>
    </w:rPr>
  </w:style>
  <w:style w:type="paragraph" w:customStyle="1" w:styleId="45">
    <w:name w:val="正文-图片（标准）"/>
    <w:qFormat/>
    <w:uiPriority w:val="0"/>
    <w:pPr>
      <w:jc w:val="center"/>
    </w:pPr>
    <w:rPr>
      <w:rFonts w:ascii="Calibri" w:hAnsi="Calibri" w:eastAsia="宋体" w:cs="Times New Roman"/>
      <w:kern w:val="2"/>
      <w:sz w:val="24"/>
      <w:szCs w:val="21"/>
      <w:lang w:val="en-US" w:eastAsia="zh-CN" w:bidi="ar-SA"/>
    </w:rPr>
  </w:style>
  <w:style w:type="paragraph" w:customStyle="1" w:styleId="46">
    <w:name w:val="正文（标准）"/>
    <w:basedOn w:val="1"/>
    <w:qFormat/>
    <w:uiPriority w:val="0"/>
    <w:pPr>
      <w:ind w:firstLine="480" w:firstLineChars="200"/>
    </w:pPr>
    <w:rPr>
      <w:rFonts w:ascii="Times New Roman" w:hAnsi="Times New Roman"/>
      <w:kern w:val="0"/>
      <w:szCs w:val="24"/>
    </w:rPr>
  </w:style>
  <w:style w:type="character" w:customStyle="1" w:styleId="47">
    <w:name w:val="font71"/>
    <w:basedOn w:val="25"/>
    <w:qFormat/>
    <w:uiPriority w:val="0"/>
    <w:rPr>
      <w:rFonts w:ascii="Arial" w:hAnsi="Arial" w:cs="Arial"/>
      <w:color w:val="000000"/>
      <w:sz w:val="20"/>
      <w:szCs w:val="20"/>
      <w:u w:val="none"/>
    </w:rPr>
  </w:style>
  <w:style w:type="character" w:customStyle="1" w:styleId="48">
    <w:name w:val="font51"/>
    <w:basedOn w:val="25"/>
    <w:qFormat/>
    <w:uiPriority w:val="0"/>
    <w:rPr>
      <w:rFonts w:hint="eastAsia" w:ascii="宋体" w:hAnsi="宋体" w:eastAsia="宋体" w:cs="宋体"/>
      <w:color w:val="000000"/>
      <w:sz w:val="22"/>
      <w:szCs w:val="22"/>
      <w:u w:val="none"/>
    </w:rPr>
  </w:style>
  <w:style w:type="paragraph" w:customStyle="1" w:styleId="49">
    <w:name w:val="A题注"/>
    <w:basedOn w:val="14"/>
    <w:qFormat/>
    <w:uiPriority w:val="0"/>
    <w:pPr>
      <w:widowControl w:val="0"/>
      <w:spacing w:before="0" w:beforeAutospacing="0" w:after="0" w:afterAutospacing="0" w:line="240" w:lineRule="auto"/>
      <w:ind w:left="0" w:right="0" w:firstLine="0" w:firstLineChars="0"/>
      <w:jc w:val="center"/>
    </w:pPr>
    <w:rPr>
      <w:rFonts w:hint="default" w:ascii="Cambria" w:hAnsi="Cambria" w:eastAsia="黑体" w:cs="Times New Roman"/>
      <w:kern w:val="0"/>
      <w:sz w:val="24"/>
      <w:szCs w:val="20"/>
      <w:lang w:val="en-US" w:eastAsia="zh-CN"/>
    </w:rPr>
  </w:style>
  <w:style w:type="paragraph" w:customStyle="1" w:styleId="50">
    <w:name w:val="表格文字"/>
    <w:basedOn w:val="7"/>
    <w:qFormat/>
    <w:uiPriority w:val="0"/>
    <w:pPr>
      <w:spacing w:line="240" w:lineRule="auto"/>
      <w:jc w:val="left"/>
    </w:pPr>
    <w:rPr>
      <w:rFonts w:ascii="Times New Roman" w:hAnsi="Times New Roman" w:eastAsia="宋体"/>
      <w:sz w:val="21"/>
    </w:rPr>
  </w:style>
  <w:style w:type="paragraph" w:customStyle="1" w:styleId="51">
    <w:name w:val="*正文"/>
    <w:basedOn w:val="1"/>
    <w:qFormat/>
    <w:uiPriority w:val="0"/>
    <w:pPr>
      <w:ind w:firstLine="480"/>
    </w:pPr>
    <w:rPr>
      <w:rFonts w:ascii="Times New Roman" w:hAnsi="Times New Roman"/>
      <w:kern w:val="0"/>
      <w:szCs w:val="24"/>
    </w:rPr>
  </w:style>
  <w:style w:type="paragraph" w:customStyle="1" w:styleId="52">
    <w:name w:val="[正文]"/>
    <w:basedOn w:val="1"/>
    <w:qFormat/>
    <w:uiPriority w:val="0"/>
    <w:pPr>
      <w:widowControl/>
      <w:ind w:firstLine="480"/>
      <w:jc w:val="left"/>
    </w:pPr>
    <w:rPr>
      <w:spacing w:val="0"/>
      <w:szCs w:val="24"/>
      <w:lang w:val="en-GB"/>
    </w:rPr>
  </w:style>
  <w:style w:type="paragraph" w:customStyle="1" w:styleId="53">
    <w:name w:val="l正文"/>
    <w:basedOn w:val="1"/>
    <w:qFormat/>
    <w:uiPriority w:val="0"/>
    <w:pPr>
      <w:widowControl w:val="0"/>
      <w:overflowPunct/>
      <w:autoSpaceDE/>
      <w:autoSpaceDN/>
      <w:adjustRightInd/>
      <w:spacing w:line="360" w:lineRule="auto"/>
      <w:ind w:firstLine="200" w:firstLineChars="200"/>
      <w:jc w:val="both"/>
    </w:pPr>
    <w:rPr>
      <w:rFonts w:ascii="Times New Roman" w:hAnsi="Times New Roman" w:eastAsia="宋体"/>
    </w:rPr>
  </w:style>
  <w:style w:type="paragraph" w:customStyle="1" w:styleId="54">
    <w:name w:val="正文文档"/>
    <w:basedOn w:val="55"/>
    <w:qFormat/>
    <w:uiPriority w:val="0"/>
    <w:pPr>
      <w:wordWrap w:val="0"/>
      <w:spacing w:afterLines="0"/>
      <w:ind w:firstLine="560"/>
    </w:pPr>
  </w:style>
  <w:style w:type="paragraph" w:customStyle="1" w:styleId="55">
    <w:name w:val="ab"/>
    <w:basedOn w:val="56"/>
    <w:qFormat/>
    <w:uiPriority w:val="0"/>
    <w:pPr>
      <w:spacing w:line="360" w:lineRule="auto"/>
      <w:outlineLvl w:val="9"/>
    </w:pPr>
    <w:rPr>
      <w:rFonts w:ascii="Times New Roman" w:hAnsi="Times New Roman"/>
      <w:sz w:val="28"/>
    </w:rPr>
  </w:style>
  <w:style w:type="paragraph" w:customStyle="1" w:styleId="56">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57">
    <w:name w:val="p3"/>
    <w:basedOn w:val="1"/>
    <w:qFormat/>
    <w:uiPriority w:val="0"/>
    <w:pPr>
      <w:spacing w:before="0" w:beforeAutospacing="0" w:after="0" w:afterAutospacing="0"/>
      <w:ind w:left="0" w:right="0"/>
      <w:jc w:val="left"/>
    </w:pPr>
    <w:rPr>
      <w:rFonts w:hint="default" w:ascii="helvetica" w:hAnsi="helvetica" w:eastAsia="helvetica" w:cs="helvetica"/>
      <w:kern w:val="0"/>
      <w:sz w:val="18"/>
      <w:szCs w:val="18"/>
      <w:lang w:val="en-US" w:eastAsia="zh-CN" w:bidi="ar"/>
    </w:rPr>
  </w:style>
  <w:style w:type="paragraph" w:customStyle="1" w:styleId="58">
    <w:name w:val="样式 首行缩进:  2 字符"/>
    <w:basedOn w:val="1"/>
    <w:next w:val="41"/>
    <w:qFormat/>
    <w:uiPriority w:val="0"/>
    <w:pPr>
      <w:spacing w:line="400" w:lineRule="exact"/>
      <w:ind w:firstLine="200" w:firstLineChars="200"/>
    </w:pPr>
    <w:rPr>
      <w:rFonts w:ascii="Times New Roman" w:hAnsi="Times New Roman" w:cs="宋体"/>
      <w:sz w:val="28"/>
      <w:szCs w:val="24"/>
    </w:rPr>
  </w:style>
  <w:style w:type="table" w:customStyle="1" w:styleId="59">
    <w:name w:val="Table Normal"/>
    <w:unhideWhenUsed/>
    <w:qFormat/>
    <w:uiPriority w:val="0"/>
    <w:tblPr>
      <w:tblCellMar>
        <w:top w:w="0" w:type="dxa"/>
        <w:left w:w="0" w:type="dxa"/>
        <w:bottom w:w="0" w:type="dxa"/>
        <w:right w:w="0" w:type="dxa"/>
      </w:tblCellMar>
    </w:tblPr>
  </w:style>
  <w:style w:type="paragraph" w:customStyle="1" w:styleId="60">
    <w:name w:val="Table Text"/>
    <w:basedOn w:val="1"/>
    <w:semiHidden/>
    <w:qFormat/>
    <w:uiPriority w:val="0"/>
    <w:rPr>
      <w:rFonts w:ascii="宋体" w:hAnsi="宋体" w:eastAsia="宋体" w:cs="宋体"/>
      <w:sz w:val="24"/>
      <w:szCs w:val="24"/>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4" Type="http://schemas.microsoft.com/office/2011/relationships/people" Target="people.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73</Pages>
  <Words>26478</Words>
  <Characters>39209</Characters>
  <Lines>0</Lines>
  <Paragraphs>0</Paragraphs>
  <TotalTime>8</TotalTime>
  <ScaleCrop>false</ScaleCrop>
  <LinksUpToDate>false</LinksUpToDate>
  <CharactersWithSpaces>39217</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2025-04-28T10:25:00Z</dcterms:created>
  <dc:creator>AOC</dc:creator>
  <cp:lastModifiedBy>惠恩</cp:lastModifiedBy>
  <dcterms:modified xsi:type="dcterms:W3CDTF">2025-07-21T07:58:26Z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1EAB65648BCE4902A4CC431A70626D4F_12</vt:lpwstr>
  </property>
  <property fmtid="{D5CDD505-2E9C-101B-9397-08002B2CF9AE}" pid="4" name="KSOTemplateDocerSaveRecord">
    <vt:lpwstr>eyJoZGlkIjoiZGVhNWIxYTBjN2MzZTkzM2E1NDUyNTI3MWViNzhiZjMiLCJ1c2VySWQiOiIyNDY1NzE0OTAifQ==</vt:lpwstr>
  </property>
</Properties>
</file>