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FF0D46">
      <w:pPr>
        <w:pStyle w:val="6"/>
        <w:jc w:val="center"/>
        <w:outlineLvl w:val="1"/>
        <w:rPr>
          <w:rFonts w:hint="eastAsia" w:ascii="宋体" w:hAnsi="宋体" w:eastAsia="宋体" w:cs="宋体"/>
          <w:color w:val="auto"/>
        </w:rPr>
      </w:pPr>
      <w:r>
        <w:rPr>
          <w:rFonts w:hint="eastAsia" w:ascii="宋体" w:hAnsi="宋体" w:eastAsia="宋体" w:cs="宋体"/>
          <w:b/>
          <w:color w:val="auto"/>
          <w:sz w:val="36"/>
        </w:rPr>
        <w:t xml:space="preserve">第五章 </w:t>
      </w:r>
      <w:bookmarkStart w:id="16" w:name="_GoBack"/>
      <w:r>
        <w:rPr>
          <w:rFonts w:hint="eastAsia" w:ascii="宋体" w:hAnsi="宋体" w:eastAsia="宋体" w:cs="宋体"/>
          <w:b/>
          <w:color w:val="auto"/>
          <w:sz w:val="36"/>
        </w:rPr>
        <w:t>政</w:t>
      </w:r>
      <w:bookmarkEnd w:id="16"/>
      <w:r>
        <w:rPr>
          <w:rFonts w:hint="eastAsia" w:ascii="宋体" w:hAnsi="宋体" w:eastAsia="宋体" w:cs="宋体"/>
          <w:b/>
          <w:color w:val="auto"/>
          <w:sz w:val="36"/>
        </w:rPr>
        <w:t>府采购合同</w:t>
      </w:r>
    </w:p>
    <w:p w14:paraId="35644FD5">
      <w:pPr>
        <w:pStyle w:val="6"/>
        <w:jc w:val="left"/>
        <w:rPr>
          <w:rFonts w:hint="eastAsia" w:ascii="宋体" w:hAnsi="宋体" w:eastAsia="宋体" w:cs="宋体"/>
          <w:color w:val="auto"/>
        </w:rPr>
      </w:pPr>
    </w:p>
    <w:p w14:paraId="78ECBCFA">
      <w:pPr>
        <w:shd w:val="clear" w:color="auto" w:fill="auto"/>
        <w:spacing w:line="360" w:lineRule="auto"/>
        <w:ind w:right="48" w:rightChars="15"/>
        <w:jc w:val="center"/>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（格式仅供参考，</w:t>
      </w:r>
      <w:r>
        <w:rPr>
          <w:rFonts w:hint="eastAsia" w:ascii="宋体" w:hAnsi="宋体" w:eastAsia="宋体" w:cs="宋体"/>
          <w:bCs/>
          <w:color w:val="auto"/>
          <w:sz w:val="28"/>
          <w:szCs w:val="28"/>
          <w:highlight w:val="none"/>
          <w:lang w:val="en-US" w:eastAsia="zh-CN"/>
        </w:rPr>
        <w:t>具</w:t>
      </w:r>
      <w:r>
        <w:rPr>
          <w:rFonts w:hint="eastAsia" w:ascii="宋体" w:hAnsi="宋体" w:eastAsia="宋体" w:cs="宋体"/>
          <w:bCs/>
          <w:color w:val="auto"/>
          <w:sz w:val="28"/>
          <w:szCs w:val="28"/>
          <w:highlight w:val="none"/>
        </w:rPr>
        <w:t>体由采购人、</w:t>
      </w:r>
      <w:r>
        <w:rPr>
          <w:rFonts w:hint="eastAsia" w:ascii="宋体" w:hAnsi="宋体" w:eastAsia="宋体" w:cs="宋体"/>
          <w:bCs/>
          <w:color w:val="auto"/>
          <w:sz w:val="28"/>
          <w:szCs w:val="28"/>
          <w:highlight w:val="none"/>
          <w:lang w:val="en-US" w:eastAsia="zh-CN"/>
        </w:rPr>
        <w:t>中标单位</w:t>
      </w:r>
      <w:r>
        <w:rPr>
          <w:rFonts w:hint="eastAsia" w:ascii="宋体" w:hAnsi="宋体" w:eastAsia="宋体" w:cs="宋体"/>
          <w:bCs/>
          <w:color w:val="auto"/>
          <w:sz w:val="28"/>
          <w:szCs w:val="28"/>
          <w:highlight w:val="none"/>
        </w:rPr>
        <w:t>共同按招标文件、</w:t>
      </w:r>
      <w:r>
        <w:rPr>
          <w:rFonts w:hint="eastAsia" w:ascii="宋体" w:hAnsi="宋体" w:eastAsia="宋体" w:cs="宋体"/>
          <w:bCs/>
          <w:color w:val="auto"/>
          <w:sz w:val="28"/>
          <w:szCs w:val="28"/>
          <w:highlight w:val="none"/>
          <w:lang w:val="en-US" w:eastAsia="zh-CN"/>
        </w:rPr>
        <w:t>中标单位</w:t>
      </w:r>
      <w:r>
        <w:rPr>
          <w:rFonts w:hint="eastAsia" w:ascii="宋体" w:hAnsi="宋体" w:eastAsia="宋体" w:cs="宋体"/>
          <w:bCs/>
          <w:color w:val="auto"/>
          <w:sz w:val="28"/>
          <w:szCs w:val="28"/>
          <w:highlight w:val="none"/>
        </w:rPr>
        <w:t>投标响应内容进行合理、合法、科学修编）</w:t>
      </w:r>
    </w:p>
    <w:p w14:paraId="3AA9C5B0">
      <w:pPr>
        <w:shd w:val="clear" w:color="auto" w:fill="auto"/>
        <w:wordWrap w:val="0"/>
        <w:spacing w:line="360" w:lineRule="auto"/>
        <w:jc w:val="right"/>
        <w:rPr>
          <w:rFonts w:hint="eastAsia" w:ascii="宋体" w:hAnsi="宋体" w:eastAsia="宋体" w:cs="宋体"/>
          <w:color w:val="auto"/>
          <w:sz w:val="24"/>
          <w:highlight w:val="none"/>
        </w:rPr>
      </w:pPr>
    </w:p>
    <w:p w14:paraId="7E9678C7">
      <w:pPr>
        <w:shd w:val="clear" w:color="auto" w:fill="auto"/>
        <w:wordWrap w:val="0"/>
        <w:spacing w:line="360" w:lineRule="auto"/>
        <w:jc w:val="right"/>
        <w:rPr>
          <w:rFonts w:hint="eastAsia" w:ascii="宋体" w:hAnsi="宋体" w:eastAsia="宋体" w:cs="宋体"/>
          <w:color w:val="auto"/>
          <w:highlight w:val="none"/>
        </w:rPr>
      </w:pPr>
      <w:r>
        <w:rPr>
          <w:rFonts w:hint="eastAsia" w:ascii="宋体" w:hAnsi="宋体" w:eastAsia="宋体" w:cs="宋体"/>
          <w:color w:val="auto"/>
          <w:sz w:val="24"/>
          <w:highlight w:val="none"/>
        </w:rPr>
        <w:t xml:space="preserve">合同编号：           </w:t>
      </w:r>
    </w:p>
    <w:p w14:paraId="5A69159E">
      <w:pPr>
        <w:shd w:val="clear" w:color="auto" w:fill="auto"/>
        <w:spacing w:line="360" w:lineRule="auto"/>
        <w:ind w:right="48" w:rightChars="15"/>
        <w:jc w:val="center"/>
        <w:rPr>
          <w:rFonts w:hint="eastAsia" w:ascii="宋体" w:hAnsi="宋体" w:eastAsia="宋体" w:cs="宋体"/>
          <w:color w:val="auto"/>
          <w:kern w:val="2"/>
          <w:sz w:val="56"/>
          <w:szCs w:val="52"/>
          <w:highlight w:val="none"/>
          <w:lang w:eastAsia="zh-CN"/>
        </w:rPr>
      </w:pPr>
      <w:r>
        <w:rPr>
          <w:rFonts w:hint="eastAsia" w:ascii="宋体" w:hAnsi="宋体" w:eastAsia="宋体" w:cs="宋体"/>
          <w:color w:val="auto"/>
          <w:kern w:val="2"/>
          <w:sz w:val="56"/>
          <w:szCs w:val="52"/>
          <w:highlight w:val="none"/>
          <w:lang w:eastAsia="zh-CN"/>
        </w:rPr>
        <w:t>项</w:t>
      </w:r>
    </w:p>
    <w:p w14:paraId="3B14F198">
      <w:pPr>
        <w:shd w:val="clear" w:color="auto" w:fill="auto"/>
        <w:spacing w:line="360" w:lineRule="auto"/>
        <w:ind w:right="48" w:rightChars="15"/>
        <w:jc w:val="center"/>
        <w:rPr>
          <w:rFonts w:hint="eastAsia" w:ascii="宋体" w:hAnsi="宋体" w:eastAsia="宋体" w:cs="宋体"/>
          <w:color w:val="auto"/>
          <w:kern w:val="2"/>
          <w:sz w:val="56"/>
          <w:szCs w:val="52"/>
          <w:highlight w:val="none"/>
          <w:lang w:eastAsia="zh-CN"/>
        </w:rPr>
      </w:pPr>
      <w:r>
        <w:rPr>
          <w:rFonts w:hint="eastAsia" w:ascii="宋体" w:hAnsi="宋体" w:eastAsia="宋体" w:cs="宋体"/>
          <w:color w:val="auto"/>
          <w:kern w:val="2"/>
          <w:sz w:val="56"/>
          <w:szCs w:val="52"/>
          <w:highlight w:val="none"/>
          <w:lang w:eastAsia="zh-CN"/>
        </w:rPr>
        <w:t>目</w:t>
      </w:r>
    </w:p>
    <w:p w14:paraId="63E25FE9">
      <w:pPr>
        <w:shd w:val="clear" w:color="auto" w:fill="auto"/>
        <w:spacing w:line="360" w:lineRule="auto"/>
        <w:ind w:right="48" w:rightChars="15"/>
        <w:jc w:val="center"/>
        <w:rPr>
          <w:rFonts w:hint="eastAsia" w:ascii="宋体" w:hAnsi="宋体" w:eastAsia="宋体" w:cs="宋体"/>
          <w:color w:val="auto"/>
          <w:kern w:val="2"/>
          <w:sz w:val="56"/>
          <w:szCs w:val="52"/>
          <w:highlight w:val="none"/>
          <w:lang w:eastAsia="zh-CN"/>
        </w:rPr>
      </w:pPr>
      <w:r>
        <w:rPr>
          <w:rFonts w:hint="eastAsia" w:ascii="宋体" w:hAnsi="宋体" w:eastAsia="宋体" w:cs="宋体"/>
          <w:color w:val="auto"/>
          <w:kern w:val="2"/>
          <w:sz w:val="56"/>
          <w:szCs w:val="52"/>
          <w:highlight w:val="none"/>
          <w:lang w:eastAsia="zh-CN"/>
        </w:rPr>
        <w:t>合</w:t>
      </w:r>
    </w:p>
    <w:p w14:paraId="407EA479">
      <w:pPr>
        <w:shd w:val="clear" w:color="auto" w:fill="auto"/>
        <w:spacing w:line="360" w:lineRule="auto"/>
        <w:ind w:right="48" w:rightChars="15"/>
        <w:jc w:val="center"/>
        <w:rPr>
          <w:rFonts w:hint="eastAsia" w:ascii="宋体" w:hAnsi="宋体" w:eastAsia="宋体" w:cs="宋体"/>
          <w:color w:val="auto"/>
          <w:kern w:val="2"/>
          <w:sz w:val="56"/>
          <w:szCs w:val="52"/>
          <w:highlight w:val="none"/>
          <w:lang w:eastAsia="zh-CN"/>
        </w:rPr>
      </w:pPr>
      <w:r>
        <w:rPr>
          <w:rFonts w:hint="eastAsia" w:ascii="宋体" w:hAnsi="宋体" w:eastAsia="宋体" w:cs="宋体"/>
          <w:color w:val="auto"/>
          <w:kern w:val="2"/>
          <w:sz w:val="56"/>
          <w:szCs w:val="52"/>
          <w:highlight w:val="none"/>
          <w:lang w:eastAsia="zh-CN"/>
        </w:rPr>
        <w:t>同</w:t>
      </w:r>
    </w:p>
    <w:p w14:paraId="2B9A38B9">
      <w:pPr>
        <w:shd w:val="clear" w:color="auto" w:fill="auto"/>
        <w:spacing w:line="360" w:lineRule="auto"/>
        <w:ind w:right="48" w:rightChars="15"/>
        <w:jc w:val="center"/>
        <w:rPr>
          <w:rFonts w:hint="eastAsia" w:ascii="宋体" w:hAnsi="宋体" w:eastAsia="宋体" w:cs="宋体"/>
          <w:color w:val="auto"/>
          <w:kern w:val="2"/>
          <w:sz w:val="56"/>
          <w:szCs w:val="52"/>
          <w:highlight w:val="none"/>
          <w:lang w:eastAsia="zh-CN"/>
        </w:rPr>
      </w:pPr>
    </w:p>
    <w:p w14:paraId="7DD42761">
      <w:pPr>
        <w:shd w:val="clear" w:color="auto" w:fill="auto"/>
        <w:spacing w:line="360" w:lineRule="auto"/>
        <w:ind w:right="48" w:rightChars="15"/>
        <w:jc w:val="center"/>
        <w:rPr>
          <w:rFonts w:hint="eastAsia" w:ascii="宋体" w:hAnsi="宋体" w:eastAsia="宋体" w:cs="宋体"/>
          <w:color w:val="auto"/>
          <w:kern w:val="2"/>
          <w:sz w:val="56"/>
          <w:szCs w:val="52"/>
          <w:highlight w:val="none"/>
          <w:lang w:eastAsia="zh-CN"/>
        </w:rPr>
      </w:pPr>
    </w:p>
    <w:p w14:paraId="6B2C6CD0">
      <w:pPr>
        <w:shd w:val="clear" w:color="auto" w:fill="auto"/>
        <w:spacing w:line="360" w:lineRule="auto"/>
        <w:ind w:right="48" w:rightChars="15"/>
        <w:jc w:val="both"/>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甲方（采购人）：</w:t>
      </w:r>
      <w:r>
        <w:rPr>
          <w:rFonts w:hint="eastAsia" w:ascii="宋体" w:hAnsi="宋体" w:eastAsia="宋体" w:cs="宋体"/>
          <w:bCs/>
          <w:color w:val="auto"/>
          <w:sz w:val="28"/>
          <w:szCs w:val="28"/>
          <w:highlight w:val="none"/>
          <w:u w:val="single"/>
        </w:rPr>
        <w:t xml:space="preserve">                                          </w:t>
      </w:r>
    </w:p>
    <w:p w14:paraId="223038E1">
      <w:pPr>
        <w:shd w:val="clear" w:color="auto" w:fill="auto"/>
        <w:spacing w:line="360" w:lineRule="auto"/>
        <w:ind w:right="48" w:rightChars="15"/>
        <w:jc w:val="both"/>
        <w:rPr>
          <w:rFonts w:hint="eastAsia" w:ascii="宋体" w:hAnsi="宋体" w:eastAsia="宋体" w:cs="宋体"/>
          <w:bCs/>
          <w:color w:val="auto"/>
          <w:sz w:val="28"/>
          <w:szCs w:val="28"/>
          <w:highlight w:val="none"/>
        </w:rPr>
      </w:pPr>
    </w:p>
    <w:p w14:paraId="47F64E4B">
      <w:pPr>
        <w:shd w:val="clear" w:color="auto" w:fill="auto"/>
        <w:spacing w:line="360" w:lineRule="auto"/>
        <w:ind w:right="48" w:rightChars="15"/>
        <w:jc w:val="both"/>
        <w:rPr>
          <w:rFonts w:hint="eastAsia" w:ascii="宋体" w:hAnsi="宋体" w:eastAsia="宋体" w:cs="宋体"/>
          <w:color w:val="auto"/>
          <w:kern w:val="2"/>
          <w:sz w:val="28"/>
          <w:szCs w:val="28"/>
          <w:highlight w:val="none"/>
          <w:lang w:eastAsia="zh-CN"/>
        </w:rPr>
      </w:pPr>
      <w:r>
        <w:rPr>
          <w:rFonts w:hint="eastAsia" w:ascii="宋体" w:hAnsi="宋体" w:eastAsia="宋体" w:cs="宋体"/>
          <w:bCs/>
          <w:color w:val="auto"/>
          <w:sz w:val="28"/>
          <w:szCs w:val="28"/>
          <w:highlight w:val="none"/>
        </w:rPr>
        <w:t>乙方（中标人）：</w:t>
      </w:r>
      <w:r>
        <w:rPr>
          <w:rFonts w:hint="eastAsia" w:ascii="宋体" w:hAnsi="宋体" w:eastAsia="宋体" w:cs="宋体"/>
          <w:bCs/>
          <w:color w:val="auto"/>
          <w:sz w:val="28"/>
          <w:szCs w:val="28"/>
          <w:highlight w:val="none"/>
          <w:u w:val="single"/>
        </w:rPr>
        <w:t xml:space="preserve">                                          </w:t>
      </w:r>
    </w:p>
    <w:p w14:paraId="5978F15B">
      <w:pPr>
        <w:shd w:val="clear" w:color="auto" w:fill="auto"/>
        <w:spacing w:line="360" w:lineRule="auto"/>
        <w:ind w:right="48" w:rightChars="15"/>
        <w:jc w:val="center"/>
        <w:rPr>
          <w:rFonts w:hint="eastAsia" w:ascii="宋体" w:hAnsi="宋体" w:eastAsia="宋体" w:cs="宋体"/>
          <w:color w:val="auto"/>
          <w:kern w:val="2"/>
          <w:sz w:val="28"/>
          <w:szCs w:val="28"/>
          <w:highlight w:val="none"/>
          <w:lang w:val="en-US" w:eastAsia="zh-CN"/>
        </w:rPr>
      </w:pPr>
      <w:r>
        <w:rPr>
          <w:rFonts w:hint="eastAsia" w:ascii="宋体" w:hAnsi="宋体" w:eastAsia="宋体" w:cs="宋体"/>
          <w:color w:val="auto"/>
          <w:kern w:val="2"/>
          <w:sz w:val="28"/>
          <w:szCs w:val="28"/>
          <w:highlight w:val="none"/>
          <w:lang w:val="en-US" w:eastAsia="zh-CN"/>
        </w:rPr>
        <w:t>签订日期：</w:t>
      </w:r>
    </w:p>
    <w:p w14:paraId="0377A8BC">
      <w:pPr>
        <w:pStyle w:val="6"/>
        <w:jc w:val="left"/>
        <w:rPr>
          <w:rFonts w:hint="eastAsia" w:ascii="宋体" w:hAnsi="宋体" w:eastAsia="宋体" w:cs="宋体"/>
          <w:color w:val="auto"/>
          <w:sz w:val="28"/>
          <w:szCs w:val="28"/>
        </w:rPr>
        <w:sectPr>
          <w:footerReference r:id="rId3" w:type="default"/>
          <w:pgSz w:w="11906" w:h="16838"/>
          <w:pgMar w:top="1440" w:right="1146" w:bottom="1440" w:left="116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14:paraId="23609084">
      <w:pPr>
        <w:shd w:val="clear" w:color="auto" w:fill="auto"/>
        <w:spacing w:line="360" w:lineRule="auto"/>
        <w:ind w:right="48" w:rightChars="15" w:firstLine="480"/>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甲方（采购人）：</w:t>
      </w:r>
      <w:r>
        <w:rPr>
          <w:rFonts w:hint="eastAsia" w:ascii="宋体" w:hAnsi="宋体" w:eastAsia="宋体" w:cs="宋体"/>
          <w:bCs/>
          <w:color w:val="auto"/>
          <w:sz w:val="28"/>
          <w:szCs w:val="28"/>
          <w:highlight w:val="none"/>
          <w:u w:val="single"/>
        </w:rPr>
        <w:t xml:space="preserve">                                          </w:t>
      </w:r>
    </w:p>
    <w:p w14:paraId="1E793617">
      <w:pPr>
        <w:shd w:val="clear" w:color="auto" w:fill="auto"/>
        <w:spacing w:line="360" w:lineRule="auto"/>
        <w:ind w:right="48" w:rightChars="15" w:firstLine="480"/>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乙方（中标人）：</w:t>
      </w:r>
      <w:r>
        <w:rPr>
          <w:rFonts w:hint="eastAsia" w:ascii="宋体" w:hAnsi="宋体" w:eastAsia="宋体" w:cs="宋体"/>
          <w:bCs/>
          <w:color w:val="auto"/>
          <w:sz w:val="28"/>
          <w:szCs w:val="28"/>
          <w:highlight w:val="none"/>
          <w:u w:val="single"/>
        </w:rPr>
        <w:t xml:space="preserve">                                          </w:t>
      </w:r>
    </w:p>
    <w:p w14:paraId="6DAE74CE">
      <w:pPr>
        <w:shd w:val="clear" w:color="auto" w:fill="auto"/>
        <w:spacing w:line="360" w:lineRule="auto"/>
        <w:ind w:firstLine="48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甲乙双方根据</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r>
        <w:rPr>
          <w:rFonts w:hint="eastAsia" w:ascii="宋体" w:hAnsi="宋体" w:eastAsia="宋体" w:cs="宋体"/>
          <w:color w:val="auto"/>
          <w:sz w:val="28"/>
          <w:szCs w:val="28"/>
          <w:highlight w:val="none"/>
          <w:u w:val="single"/>
        </w:rPr>
        <w:t xml:space="preserve">   项目名称       </w:t>
      </w:r>
      <w:r>
        <w:rPr>
          <w:rFonts w:hint="eastAsia" w:ascii="宋体" w:hAnsi="宋体" w:eastAsia="宋体" w:cs="宋体"/>
          <w:color w:val="auto"/>
          <w:sz w:val="28"/>
          <w:szCs w:val="28"/>
          <w:highlight w:val="none"/>
        </w:rPr>
        <w:t>（项目编号</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 xml:space="preserve">    ）采购结果及招标文件的要求</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经协商一致</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愿意共同遵守并履行本合同各条款。</w:t>
      </w:r>
    </w:p>
    <w:p w14:paraId="3344397E">
      <w:pPr>
        <w:numPr>
          <w:ilvl w:val="0"/>
          <w:numId w:val="1"/>
        </w:numPr>
        <w:shd w:val="clear" w:color="auto" w:fill="auto"/>
        <w:snapToGrid w:val="0"/>
        <w:spacing w:line="360" w:lineRule="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标的内容、数量、价款等</w:t>
      </w:r>
    </w:p>
    <w:p w14:paraId="485BE1AF">
      <w:pPr>
        <w:pStyle w:val="3"/>
        <w:shd w:val="clear" w:color="auto" w:fill="auto"/>
        <w:rPr>
          <w:rFonts w:hint="eastAsia" w:ascii="宋体" w:hAnsi="宋体" w:eastAsia="宋体" w:cs="宋体"/>
          <w:b/>
          <w:color w:val="auto"/>
          <w:sz w:val="28"/>
          <w:szCs w:val="28"/>
          <w:highlight w:val="none"/>
        </w:rPr>
      </w:pPr>
      <w:r>
        <w:rPr>
          <w:rFonts w:hint="eastAsia" w:ascii="宋体" w:hAnsi="宋体" w:eastAsia="宋体" w:cs="宋体"/>
          <w:color w:val="auto"/>
          <w:sz w:val="28"/>
          <w:szCs w:val="28"/>
          <w:highlight w:val="none"/>
        </w:rPr>
        <w:t xml:space="preserve">           </w:t>
      </w:r>
      <w:bookmarkStart w:id="0" w:name="_Toc417386176"/>
      <w:bookmarkStart w:id="1" w:name="_Toc462068968"/>
    </w:p>
    <w:p w14:paraId="329836B0">
      <w:pPr>
        <w:shd w:val="clear" w:color="auto" w:fill="auto"/>
        <w:spacing w:line="360" w:lineRule="auto"/>
        <w:ind w:firstLine="1405" w:firstLineChars="500"/>
        <w:rPr>
          <w:rFonts w:hint="eastAsia" w:ascii="宋体" w:hAnsi="宋体" w:eastAsia="宋体" w:cs="宋体"/>
          <w:b/>
          <w:color w:val="auto"/>
          <w:sz w:val="28"/>
          <w:szCs w:val="28"/>
          <w:highlight w:val="none"/>
        </w:rPr>
      </w:pPr>
    </w:p>
    <w:p w14:paraId="6EEE5F92">
      <w:pPr>
        <w:shd w:val="clear" w:color="auto" w:fill="auto"/>
        <w:spacing w:line="360" w:lineRule="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二、履约时间及方式</w:t>
      </w:r>
    </w:p>
    <w:p w14:paraId="143B75D4">
      <w:pPr>
        <w:shd w:val="clear" w:color="auto" w:fill="auto"/>
        <w:spacing w:line="360" w:lineRule="auto"/>
        <w:jc w:val="left"/>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1. 合同履约期限：</w:t>
      </w:r>
      <w:r>
        <w:rPr>
          <w:rFonts w:hint="eastAsia" w:ascii="宋体" w:hAnsi="宋体" w:eastAsia="宋体" w:cs="宋体"/>
          <w:bCs/>
          <w:color w:val="auto"/>
          <w:sz w:val="28"/>
          <w:szCs w:val="28"/>
          <w:highlight w:val="none"/>
          <w:u w:val="single"/>
        </w:rPr>
        <w:t xml:space="preserve">                                               </w:t>
      </w:r>
      <w:r>
        <w:rPr>
          <w:rFonts w:hint="eastAsia" w:ascii="宋体" w:hAnsi="宋体" w:eastAsia="宋体" w:cs="宋体"/>
          <w:bCs/>
          <w:color w:val="auto"/>
          <w:sz w:val="28"/>
          <w:szCs w:val="28"/>
          <w:highlight w:val="none"/>
        </w:rPr>
        <w:t>。</w:t>
      </w:r>
    </w:p>
    <w:p w14:paraId="4CDC96C5">
      <w:pPr>
        <w:shd w:val="clear" w:color="auto" w:fill="auto"/>
        <w:spacing w:line="360" w:lineRule="auto"/>
        <w:jc w:val="left"/>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2. 合同履约期限</w:t>
      </w:r>
      <w:r>
        <w:rPr>
          <w:rFonts w:hint="eastAsia" w:ascii="宋体" w:hAnsi="宋体" w:eastAsia="宋体" w:cs="宋体"/>
          <w:bCs/>
          <w:color w:val="auto"/>
          <w:sz w:val="28"/>
          <w:szCs w:val="28"/>
          <w:highlight w:val="none"/>
          <w:lang w:val="en-US" w:eastAsia="zh-CN"/>
        </w:rPr>
        <w:t>地</w:t>
      </w:r>
      <w:r>
        <w:rPr>
          <w:rFonts w:hint="eastAsia" w:ascii="宋体" w:hAnsi="宋体" w:eastAsia="宋体" w:cs="宋体"/>
          <w:bCs/>
          <w:color w:val="auto"/>
          <w:sz w:val="28"/>
          <w:szCs w:val="28"/>
          <w:highlight w:val="none"/>
        </w:rPr>
        <w:t>点：</w:t>
      </w:r>
      <w:r>
        <w:rPr>
          <w:rFonts w:hint="eastAsia" w:ascii="宋体" w:hAnsi="宋体" w:eastAsia="宋体" w:cs="宋体"/>
          <w:bCs/>
          <w:color w:val="auto"/>
          <w:sz w:val="28"/>
          <w:szCs w:val="28"/>
          <w:highlight w:val="none"/>
          <w:u w:val="single"/>
        </w:rPr>
        <w:t xml:space="preserve">                                          </w:t>
      </w:r>
      <w:r>
        <w:rPr>
          <w:rFonts w:hint="eastAsia" w:ascii="宋体" w:hAnsi="宋体" w:eastAsia="宋体" w:cs="宋体"/>
          <w:bCs/>
          <w:color w:val="auto"/>
          <w:sz w:val="28"/>
          <w:szCs w:val="28"/>
          <w:highlight w:val="none"/>
        </w:rPr>
        <w:t>。</w:t>
      </w:r>
    </w:p>
    <w:bookmarkEnd w:id="0"/>
    <w:bookmarkEnd w:id="1"/>
    <w:p w14:paraId="7F615750">
      <w:pPr>
        <w:shd w:val="clear" w:color="auto" w:fill="auto"/>
        <w:snapToGrid w:val="0"/>
        <w:spacing w:line="360" w:lineRule="auto"/>
        <w:jc w:val="left"/>
        <w:rPr>
          <w:rFonts w:hint="eastAsia" w:ascii="宋体" w:hAnsi="宋体" w:eastAsia="宋体" w:cs="宋体"/>
          <w:b/>
          <w:color w:val="auto"/>
          <w:sz w:val="28"/>
          <w:szCs w:val="28"/>
          <w:highlight w:val="none"/>
          <w:u w:val="single"/>
        </w:rPr>
      </w:pPr>
      <w:bookmarkStart w:id="2" w:name="_Toc424716420"/>
      <w:bookmarkStart w:id="3" w:name="_Toc424566854"/>
      <w:bookmarkStart w:id="4" w:name="_Toc425425703"/>
      <w:bookmarkStart w:id="5" w:name="_Toc424563315"/>
      <w:r>
        <w:rPr>
          <w:rFonts w:hint="eastAsia" w:ascii="宋体" w:hAnsi="宋体" w:eastAsia="宋体" w:cs="宋体"/>
          <w:b/>
          <w:color w:val="auto"/>
          <w:sz w:val="28"/>
          <w:szCs w:val="28"/>
          <w:highlight w:val="none"/>
        </w:rPr>
        <w:t>三、付款时间、方式</w:t>
      </w:r>
      <w:bookmarkEnd w:id="2"/>
      <w:bookmarkEnd w:id="3"/>
      <w:bookmarkEnd w:id="4"/>
      <w:bookmarkEnd w:id="5"/>
      <w:r>
        <w:rPr>
          <w:rFonts w:hint="eastAsia" w:ascii="宋体" w:hAnsi="宋体" w:eastAsia="宋体" w:cs="宋体"/>
          <w:b/>
          <w:color w:val="auto"/>
          <w:sz w:val="28"/>
          <w:szCs w:val="28"/>
          <w:highlight w:val="none"/>
        </w:rPr>
        <w:t>及条件</w:t>
      </w:r>
      <w:r>
        <w:rPr>
          <w:rFonts w:hint="eastAsia" w:ascii="宋体" w:hAnsi="宋体" w:eastAsia="宋体" w:cs="宋体"/>
          <w:b/>
          <w:color w:val="auto"/>
          <w:sz w:val="28"/>
          <w:szCs w:val="28"/>
          <w:highlight w:val="none"/>
          <w:lang w:eastAsia="zh-CN"/>
        </w:rPr>
        <w:t>：</w:t>
      </w:r>
      <w:r>
        <w:rPr>
          <w:rFonts w:hint="eastAsia" w:ascii="宋体" w:hAnsi="宋体" w:eastAsia="宋体" w:cs="宋体"/>
          <w:b/>
          <w:color w:val="auto"/>
          <w:sz w:val="28"/>
          <w:szCs w:val="28"/>
          <w:highlight w:val="none"/>
          <w:u w:val="single"/>
        </w:rPr>
        <w:t xml:space="preserve"> </w:t>
      </w:r>
    </w:p>
    <w:p w14:paraId="763C2D35">
      <w:pPr>
        <w:shd w:val="clear" w:color="auto" w:fill="auto"/>
        <w:snapToGrid w:val="0"/>
        <w:spacing w:line="360" w:lineRule="auto"/>
        <w:jc w:val="lef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四、验收</w:t>
      </w:r>
    </w:p>
    <w:p w14:paraId="4358195E">
      <w:pPr>
        <w:shd w:val="clear" w:color="auto" w:fill="auto"/>
        <w:spacing w:line="360" w:lineRule="auto"/>
        <w:ind w:firstLine="560" w:firstLineChars="200"/>
        <w:jc w:val="left"/>
        <w:rPr>
          <w:rFonts w:hint="eastAsia" w:ascii="宋体" w:hAnsi="宋体" w:eastAsia="宋体" w:cs="宋体"/>
          <w:bCs/>
          <w:color w:val="auto"/>
          <w:sz w:val="28"/>
          <w:szCs w:val="28"/>
          <w:highlight w:val="none"/>
          <w:u w:val="single"/>
        </w:rPr>
      </w:pPr>
      <w:r>
        <w:rPr>
          <w:rFonts w:hint="eastAsia" w:ascii="宋体" w:hAnsi="宋体" w:eastAsia="宋体" w:cs="宋体"/>
          <w:bCs/>
          <w:color w:val="auto"/>
          <w:sz w:val="28"/>
          <w:szCs w:val="28"/>
          <w:highlight w:val="none"/>
        </w:rPr>
        <w:t>1.验收方式：</w:t>
      </w:r>
      <w:r>
        <w:rPr>
          <w:rFonts w:hint="eastAsia" w:ascii="宋体" w:hAnsi="宋体" w:eastAsia="宋体" w:cs="宋体"/>
          <w:bCs/>
          <w:color w:val="auto"/>
          <w:sz w:val="28"/>
          <w:szCs w:val="28"/>
          <w:highlight w:val="none"/>
          <w:u w:val="single"/>
        </w:rPr>
        <w:t xml:space="preserve">                                                </w:t>
      </w:r>
      <w:r>
        <w:rPr>
          <w:rFonts w:hint="eastAsia" w:ascii="宋体" w:hAnsi="宋体" w:eastAsia="宋体" w:cs="宋体"/>
          <w:bCs/>
          <w:color w:val="auto"/>
          <w:sz w:val="28"/>
          <w:szCs w:val="28"/>
          <w:highlight w:val="none"/>
        </w:rPr>
        <w:t>。</w:t>
      </w:r>
    </w:p>
    <w:p w14:paraId="64D71A20">
      <w:pPr>
        <w:shd w:val="clear" w:color="auto" w:fill="auto"/>
        <w:spacing w:line="360" w:lineRule="auto"/>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2.验收标准：</w:t>
      </w:r>
      <w:r>
        <w:rPr>
          <w:rFonts w:hint="eastAsia" w:ascii="宋体" w:hAnsi="宋体" w:eastAsia="宋体" w:cs="宋体"/>
          <w:bCs/>
          <w:color w:val="auto"/>
          <w:sz w:val="28"/>
          <w:szCs w:val="28"/>
          <w:highlight w:val="none"/>
          <w:u w:val="single"/>
        </w:rPr>
        <w:t xml:space="preserve">                                               </w:t>
      </w:r>
      <w:r>
        <w:rPr>
          <w:rFonts w:hint="eastAsia" w:ascii="宋体" w:hAnsi="宋体" w:eastAsia="宋体" w:cs="宋体"/>
          <w:bCs/>
          <w:color w:val="auto"/>
          <w:sz w:val="28"/>
          <w:szCs w:val="28"/>
          <w:highlight w:val="none"/>
        </w:rPr>
        <w:t>。</w:t>
      </w:r>
    </w:p>
    <w:p w14:paraId="05434E41">
      <w:pPr>
        <w:shd w:val="clear" w:color="auto" w:fill="auto"/>
        <w:snapToGrid w:val="0"/>
        <w:spacing w:line="360" w:lineRule="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五、违约责任</w:t>
      </w:r>
    </w:p>
    <w:p w14:paraId="6AF184B2">
      <w:pPr>
        <w:shd w:val="clear" w:color="auto" w:fill="auto"/>
        <w:spacing w:line="360" w:lineRule="auto"/>
        <w:ind w:firstLine="480"/>
        <w:rPr>
          <w:rFonts w:hint="eastAsia" w:ascii="宋体" w:hAnsi="宋体" w:eastAsia="宋体" w:cs="宋体"/>
          <w:color w:val="auto"/>
          <w:sz w:val="28"/>
          <w:szCs w:val="28"/>
          <w:highlight w:val="none"/>
        </w:rPr>
      </w:pPr>
      <w:bookmarkStart w:id="6" w:name="_Toc462068969"/>
      <w:bookmarkStart w:id="7" w:name="_Toc417386177"/>
      <w:r>
        <w:rPr>
          <w:rFonts w:hint="eastAsia" w:ascii="宋体" w:hAnsi="宋体" w:eastAsia="宋体" w:cs="宋体"/>
          <w:color w:val="auto"/>
          <w:sz w:val="28"/>
          <w:szCs w:val="28"/>
          <w:highlight w:val="none"/>
        </w:rPr>
        <w:t>1</w:t>
      </w:r>
      <w:r>
        <w:rPr>
          <w:rFonts w:hint="eastAsia" w:ascii="宋体" w:hAnsi="宋体" w:eastAsia="宋体" w:cs="宋体"/>
          <w:bCs/>
          <w:color w:val="auto"/>
          <w:sz w:val="28"/>
          <w:szCs w:val="28"/>
          <w:highlight w:val="none"/>
        </w:rPr>
        <w:t>.</w:t>
      </w:r>
      <w:r>
        <w:rPr>
          <w:rFonts w:hint="eastAsia" w:ascii="宋体" w:hAnsi="宋体" w:eastAsia="宋体" w:cs="宋体"/>
          <w:color w:val="auto"/>
          <w:sz w:val="28"/>
          <w:szCs w:val="28"/>
          <w:highlight w:val="none"/>
        </w:rPr>
        <w:t>乙方所提供的货物、服务质量、拟投入人员不符合招标文件规定的，由乙方负责按照原招标文件、更正公告内容和质疑答疑文件、投标文件、中标通知书等实质性内容重新免费提供该项目服务内容。</w:t>
      </w:r>
    </w:p>
    <w:p w14:paraId="1B078516">
      <w:pPr>
        <w:shd w:val="clear" w:color="auto" w:fill="auto"/>
        <w:tabs>
          <w:tab w:val="left" w:pos="945"/>
          <w:tab w:val="left" w:pos="1506"/>
        </w:tabs>
        <w:spacing w:line="360" w:lineRule="auto"/>
        <w:ind w:firstLine="560" w:firstLineChars="200"/>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2.甲方违反合同规定的，应当承担由此对乙方造成的损失。</w:t>
      </w:r>
    </w:p>
    <w:p w14:paraId="50B57EFA">
      <w:pPr>
        <w:shd w:val="clear" w:color="auto" w:fill="auto"/>
        <w:tabs>
          <w:tab w:val="left" w:pos="945"/>
          <w:tab w:val="left" w:pos="1506"/>
        </w:tabs>
        <w:spacing w:line="360" w:lineRule="auto"/>
        <w:ind w:firstLine="560" w:firstLineChars="200"/>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3.其他：</w:t>
      </w:r>
      <w:r>
        <w:rPr>
          <w:rFonts w:hint="eastAsia" w:ascii="宋体" w:hAnsi="宋体" w:eastAsia="宋体" w:cs="宋体"/>
          <w:bCs/>
          <w:color w:val="auto"/>
          <w:sz w:val="28"/>
          <w:szCs w:val="28"/>
          <w:highlight w:val="none"/>
          <w:u w:val="single"/>
        </w:rPr>
        <w:t xml:space="preserve">       </w:t>
      </w:r>
      <w:r>
        <w:rPr>
          <w:rFonts w:hint="eastAsia" w:ascii="宋体" w:hAnsi="宋体" w:eastAsia="宋体" w:cs="宋体"/>
          <w:bCs/>
          <w:color w:val="auto"/>
          <w:sz w:val="28"/>
          <w:szCs w:val="28"/>
          <w:highlight w:val="none"/>
        </w:rPr>
        <w:t>。</w:t>
      </w:r>
    </w:p>
    <w:p w14:paraId="67320F44">
      <w:pPr>
        <w:shd w:val="clear" w:color="auto" w:fill="auto"/>
        <w:snapToGrid w:val="0"/>
        <w:spacing w:line="360" w:lineRule="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六、</w:t>
      </w:r>
      <w:bookmarkEnd w:id="6"/>
      <w:bookmarkEnd w:id="7"/>
      <w:r>
        <w:rPr>
          <w:rFonts w:hint="eastAsia" w:ascii="宋体" w:hAnsi="宋体" w:eastAsia="宋体" w:cs="宋体"/>
          <w:b/>
          <w:color w:val="auto"/>
          <w:sz w:val="28"/>
          <w:szCs w:val="28"/>
          <w:highlight w:val="none"/>
        </w:rPr>
        <w:t>解决争议的办法</w:t>
      </w:r>
    </w:p>
    <w:p w14:paraId="245DF4EF">
      <w:pPr>
        <w:shd w:val="clear" w:color="auto" w:fill="auto"/>
        <w:snapToGrid w:val="0"/>
        <w:spacing w:line="360" w:lineRule="auto"/>
        <w:ind w:firstLine="548" w:firstLineChars="196"/>
        <w:rPr>
          <w:rFonts w:hint="eastAsia" w:ascii="宋体" w:hAnsi="宋体" w:eastAsia="宋体" w:cs="宋体"/>
          <w:color w:val="auto"/>
          <w:sz w:val="28"/>
          <w:szCs w:val="28"/>
          <w:highlight w:val="none"/>
        </w:rPr>
      </w:pPr>
      <w:bookmarkStart w:id="8" w:name="_Toc417386178"/>
      <w:bookmarkStart w:id="9" w:name="_Toc462068970"/>
      <w:r>
        <w:rPr>
          <w:rFonts w:hint="eastAsia" w:ascii="宋体" w:hAnsi="宋体" w:eastAsia="宋体" w:cs="宋体"/>
          <w:color w:val="auto"/>
          <w:sz w:val="28"/>
          <w:szCs w:val="28"/>
          <w:highlight w:val="none"/>
        </w:rPr>
        <w:t>合同实施或与合同有关的一切争议应通过双方友好协商解决。如果友好协商不能解决，作如下</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处理：</w:t>
      </w:r>
    </w:p>
    <w:p w14:paraId="67F5D263">
      <w:pPr>
        <w:shd w:val="clear" w:color="auto" w:fill="auto"/>
        <w:snapToGrid w:val="0"/>
        <w:spacing w:line="360" w:lineRule="auto"/>
        <w:ind w:firstLine="495" w:firstLineChars="177"/>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（1）申请仲裁。仲裁机构为海南仲裁委员会。</w:t>
      </w:r>
    </w:p>
    <w:p w14:paraId="1BDB9220">
      <w:pPr>
        <w:shd w:val="clear" w:color="auto" w:fill="auto"/>
        <w:snapToGrid w:val="0"/>
        <w:spacing w:line="360" w:lineRule="auto"/>
        <w:ind w:firstLine="495" w:firstLineChars="177"/>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（2）提起诉讼。诉讼地点为采购人所在地。</w:t>
      </w:r>
    </w:p>
    <w:p w14:paraId="70984993">
      <w:pPr>
        <w:shd w:val="clear" w:color="auto" w:fill="auto"/>
        <w:snapToGrid w:val="0"/>
        <w:spacing w:line="360" w:lineRule="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七、合同生效</w:t>
      </w:r>
      <w:bookmarkEnd w:id="8"/>
      <w:bookmarkEnd w:id="9"/>
    </w:p>
    <w:p w14:paraId="72088803">
      <w:pPr>
        <w:shd w:val="clear" w:color="auto" w:fill="auto"/>
        <w:snapToGrid w:val="0"/>
        <w:spacing w:line="360"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本合同由甲乙双方签字盖章后生效。</w:t>
      </w:r>
    </w:p>
    <w:p w14:paraId="320F4619">
      <w:pPr>
        <w:shd w:val="clear" w:color="auto" w:fill="auto"/>
        <w:snapToGrid w:val="0"/>
        <w:spacing w:line="360" w:lineRule="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八、其他未尽事宜由甲乙双方友好协商确定。</w:t>
      </w:r>
    </w:p>
    <w:p w14:paraId="737A2BFA">
      <w:pPr>
        <w:shd w:val="clear" w:color="auto" w:fill="auto"/>
        <w:snapToGrid w:val="0"/>
        <w:spacing w:line="360" w:lineRule="auto"/>
        <w:rPr>
          <w:rFonts w:hint="eastAsia" w:ascii="宋体" w:hAnsi="宋体" w:eastAsia="宋体" w:cs="宋体"/>
          <w:b/>
          <w:color w:val="auto"/>
          <w:sz w:val="28"/>
          <w:szCs w:val="28"/>
          <w:highlight w:val="none"/>
        </w:rPr>
      </w:pPr>
      <w:bookmarkStart w:id="10" w:name="_Toc462068971"/>
      <w:bookmarkStart w:id="11" w:name="_Toc417386179"/>
      <w:r>
        <w:rPr>
          <w:rFonts w:hint="eastAsia" w:ascii="宋体" w:hAnsi="宋体" w:eastAsia="宋体" w:cs="宋体"/>
          <w:b/>
          <w:color w:val="auto"/>
          <w:sz w:val="28"/>
          <w:szCs w:val="28"/>
          <w:highlight w:val="none"/>
        </w:rPr>
        <w:t>九、合同鉴证</w:t>
      </w:r>
      <w:bookmarkEnd w:id="10"/>
      <w:bookmarkEnd w:id="11"/>
    </w:p>
    <w:p w14:paraId="3C14D992">
      <w:pPr>
        <w:shd w:val="clear" w:color="auto" w:fill="auto"/>
        <w:snapToGrid w:val="0"/>
        <w:spacing w:line="360" w:lineRule="auto"/>
        <w:ind w:firstLine="480"/>
        <w:rPr>
          <w:rFonts w:hint="eastAsia" w:ascii="宋体" w:hAnsi="宋体" w:eastAsia="宋体" w:cs="宋体"/>
          <w:b/>
          <w:color w:val="auto"/>
          <w:sz w:val="28"/>
          <w:szCs w:val="28"/>
          <w:highlight w:val="none"/>
        </w:rPr>
      </w:pPr>
      <w:r>
        <w:rPr>
          <w:rFonts w:hint="eastAsia" w:ascii="宋体" w:hAnsi="宋体" w:eastAsia="宋体" w:cs="宋体"/>
          <w:color w:val="auto"/>
          <w:sz w:val="28"/>
          <w:szCs w:val="28"/>
          <w:highlight w:val="none"/>
        </w:rPr>
        <w:t>采购代理机构应当在本合同上签章，以证明本合同条款与招标文件、投标文件的相关要求相符并且未对采购内容或技术参数进行实质性修改。</w:t>
      </w:r>
    </w:p>
    <w:p w14:paraId="5F85C29A">
      <w:pPr>
        <w:shd w:val="clear" w:color="auto" w:fill="auto"/>
        <w:snapToGrid w:val="0"/>
        <w:spacing w:line="360" w:lineRule="auto"/>
        <w:rPr>
          <w:rFonts w:hint="eastAsia" w:ascii="宋体" w:hAnsi="宋体" w:eastAsia="宋体" w:cs="宋体"/>
          <w:b/>
          <w:color w:val="auto"/>
          <w:sz w:val="28"/>
          <w:szCs w:val="28"/>
          <w:highlight w:val="none"/>
        </w:rPr>
      </w:pPr>
      <w:bookmarkStart w:id="12" w:name="_Toc417386180"/>
      <w:bookmarkStart w:id="13" w:name="_Toc462068972"/>
      <w:r>
        <w:rPr>
          <w:rFonts w:hint="eastAsia" w:ascii="宋体" w:hAnsi="宋体" w:eastAsia="宋体" w:cs="宋体"/>
          <w:b/>
          <w:color w:val="auto"/>
          <w:sz w:val="28"/>
          <w:szCs w:val="28"/>
          <w:highlight w:val="none"/>
        </w:rPr>
        <w:t>十、本合同的组成文件</w:t>
      </w:r>
      <w:bookmarkEnd w:id="12"/>
      <w:bookmarkEnd w:id="13"/>
    </w:p>
    <w:p w14:paraId="1411DB7E">
      <w:pPr>
        <w:shd w:val="clear" w:color="auto" w:fill="auto"/>
        <w:snapToGrid w:val="0"/>
        <w:spacing w:line="360" w:lineRule="auto"/>
        <w:ind w:left="556"/>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1.招标文件、乙方的投标文件和投标时的澄清函（如有）；</w:t>
      </w:r>
    </w:p>
    <w:p w14:paraId="4F7F2739">
      <w:pPr>
        <w:shd w:val="clear" w:color="auto" w:fill="auto"/>
        <w:snapToGrid w:val="0"/>
        <w:spacing w:line="360" w:lineRule="auto"/>
        <w:ind w:left="556"/>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2.中标通知书；</w:t>
      </w:r>
    </w:p>
    <w:p w14:paraId="1E6C1BEC">
      <w:pPr>
        <w:shd w:val="clear" w:color="auto" w:fill="auto"/>
        <w:snapToGrid w:val="0"/>
        <w:spacing w:line="360" w:lineRule="auto"/>
        <w:ind w:left="556"/>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3.甲乙双方商定的其他必要文件。</w:t>
      </w:r>
    </w:p>
    <w:p w14:paraId="34AEAF7D">
      <w:pPr>
        <w:shd w:val="clear" w:color="auto" w:fill="auto"/>
        <w:snapToGrid w:val="0"/>
        <w:spacing w:line="360" w:lineRule="auto"/>
        <w:ind w:firstLine="480"/>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上述合同文件内容互为补充，如有不明确，由甲方负责解释。</w:t>
      </w:r>
    </w:p>
    <w:p w14:paraId="06004AF6">
      <w:pPr>
        <w:shd w:val="clear" w:color="auto" w:fill="auto"/>
        <w:snapToGrid w:val="0"/>
        <w:spacing w:line="360" w:lineRule="auto"/>
        <w:rPr>
          <w:rFonts w:hint="eastAsia" w:ascii="宋体" w:hAnsi="宋体" w:eastAsia="宋体" w:cs="宋体"/>
          <w:b/>
          <w:color w:val="auto"/>
          <w:sz w:val="28"/>
          <w:szCs w:val="28"/>
          <w:highlight w:val="none"/>
        </w:rPr>
      </w:pPr>
      <w:bookmarkStart w:id="14" w:name="_Toc462068973"/>
      <w:bookmarkStart w:id="15" w:name="_Toc417386181"/>
      <w:r>
        <w:rPr>
          <w:rFonts w:hint="eastAsia" w:ascii="宋体" w:hAnsi="宋体" w:eastAsia="宋体" w:cs="宋体"/>
          <w:b/>
          <w:color w:val="auto"/>
          <w:sz w:val="28"/>
          <w:szCs w:val="28"/>
          <w:highlight w:val="none"/>
        </w:rPr>
        <w:t>十一、合同备案</w:t>
      </w:r>
      <w:bookmarkEnd w:id="14"/>
      <w:bookmarkEnd w:id="15"/>
    </w:p>
    <w:p w14:paraId="78DBF8DF">
      <w:pPr>
        <w:shd w:val="clear" w:color="auto" w:fill="auto"/>
        <w:snapToGrid w:val="0"/>
        <w:spacing w:line="360" w:lineRule="auto"/>
        <w:ind w:firstLine="480"/>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本合同一式</w:t>
      </w:r>
      <w:r>
        <w:rPr>
          <w:rFonts w:hint="eastAsia" w:ascii="宋体" w:hAnsi="宋体" w:eastAsia="宋体" w:cs="宋体"/>
          <w:bCs/>
          <w:color w:val="auto"/>
          <w:sz w:val="28"/>
          <w:szCs w:val="28"/>
          <w:highlight w:val="none"/>
          <w:u w:val="single"/>
        </w:rPr>
        <w:t xml:space="preserve">   </w:t>
      </w:r>
      <w:r>
        <w:rPr>
          <w:rFonts w:hint="eastAsia" w:ascii="宋体" w:hAnsi="宋体" w:eastAsia="宋体" w:cs="宋体"/>
          <w:bCs/>
          <w:color w:val="auto"/>
          <w:sz w:val="28"/>
          <w:szCs w:val="28"/>
          <w:highlight w:val="none"/>
        </w:rPr>
        <w:t>份，中文书写。甲方</w:t>
      </w:r>
      <w:r>
        <w:rPr>
          <w:rFonts w:hint="eastAsia" w:ascii="宋体" w:hAnsi="宋体" w:eastAsia="宋体" w:cs="宋体"/>
          <w:bCs/>
          <w:color w:val="auto"/>
          <w:sz w:val="28"/>
          <w:szCs w:val="28"/>
          <w:highlight w:val="none"/>
          <w:u w:val="single"/>
        </w:rPr>
        <w:t xml:space="preserve">   </w:t>
      </w:r>
      <w:r>
        <w:rPr>
          <w:rFonts w:hint="eastAsia" w:ascii="宋体" w:hAnsi="宋体" w:eastAsia="宋体" w:cs="宋体"/>
          <w:bCs/>
          <w:color w:val="auto"/>
          <w:sz w:val="28"/>
          <w:szCs w:val="28"/>
          <w:highlight w:val="none"/>
        </w:rPr>
        <w:t>份、乙方</w:t>
      </w:r>
      <w:r>
        <w:rPr>
          <w:rFonts w:hint="eastAsia" w:ascii="宋体" w:hAnsi="宋体" w:eastAsia="宋体" w:cs="宋体"/>
          <w:bCs/>
          <w:color w:val="auto"/>
          <w:sz w:val="28"/>
          <w:szCs w:val="28"/>
          <w:highlight w:val="none"/>
          <w:u w:val="single"/>
        </w:rPr>
        <w:t xml:space="preserve">   </w:t>
      </w:r>
      <w:r>
        <w:rPr>
          <w:rFonts w:hint="eastAsia" w:ascii="宋体" w:hAnsi="宋体" w:eastAsia="宋体" w:cs="宋体"/>
          <w:bCs/>
          <w:color w:val="auto"/>
          <w:sz w:val="28"/>
          <w:szCs w:val="28"/>
          <w:highlight w:val="none"/>
        </w:rPr>
        <w:t>份，采购代理机构壹份，政府采购行政主管部门壹份。</w:t>
      </w:r>
    </w:p>
    <w:p w14:paraId="35FE9BF0">
      <w:pPr>
        <w:shd w:val="clear" w:color="auto" w:fill="auto"/>
        <w:snapToGrid w:val="0"/>
        <w:spacing w:before="19" w:line="360" w:lineRule="auto"/>
        <w:rPr>
          <w:rFonts w:hint="eastAsia" w:ascii="宋体" w:hAnsi="宋体" w:eastAsia="宋体" w:cs="宋体"/>
          <w:color w:val="auto"/>
          <w:sz w:val="28"/>
          <w:szCs w:val="28"/>
          <w:highlight w:val="none"/>
        </w:rPr>
      </w:pPr>
      <w:r>
        <w:rPr>
          <w:rFonts w:hint="eastAsia" w:ascii="宋体" w:hAnsi="宋体" w:eastAsia="宋体" w:cs="宋体"/>
          <w:b/>
          <w:color w:val="auto"/>
          <w:sz w:val="28"/>
          <w:szCs w:val="28"/>
          <w:highlight w:val="none"/>
        </w:rPr>
        <w:t>甲方：</w:t>
      </w:r>
      <w:r>
        <w:rPr>
          <w:rFonts w:hint="eastAsia" w:ascii="宋体" w:hAnsi="宋体" w:eastAsia="宋体" w:cs="宋体"/>
          <w:b/>
          <w:color w:val="auto"/>
          <w:sz w:val="28"/>
          <w:szCs w:val="28"/>
          <w:highlight w:val="none"/>
          <w:u w:val="single"/>
        </w:rPr>
        <w:t xml:space="preserve">                   （盖章）</w:t>
      </w:r>
      <w:r>
        <w:rPr>
          <w:rFonts w:hint="eastAsia" w:ascii="宋体" w:hAnsi="宋体" w:eastAsia="宋体" w:cs="宋体"/>
          <w:b/>
          <w:color w:val="auto"/>
          <w:sz w:val="28"/>
          <w:szCs w:val="28"/>
          <w:highlight w:val="none"/>
        </w:rPr>
        <w:t xml:space="preserve"> 乙方：</w:t>
      </w:r>
      <w:r>
        <w:rPr>
          <w:rFonts w:hint="eastAsia" w:ascii="宋体" w:hAnsi="宋体" w:eastAsia="宋体" w:cs="宋体"/>
          <w:b/>
          <w:color w:val="auto"/>
          <w:sz w:val="28"/>
          <w:szCs w:val="28"/>
          <w:highlight w:val="none"/>
          <w:u w:val="single"/>
        </w:rPr>
        <w:t xml:space="preserve">                  （盖章）</w:t>
      </w:r>
    </w:p>
    <w:p w14:paraId="43C2CD79">
      <w:pPr>
        <w:shd w:val="clear" w:color="auto" w:fill="auto"/>
        <w:snapToGrid w:val="0"/>
        <w:spacing w:before="19" w:line="360" w:lineRule="auto"/>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地址：</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 xml:space="preserve">    地址：</w:t>
      </w:r>
      <w:r>
        <w:rPr>
          <w:rFonts w:hint="eastAsia" w:ascii="宋体" w:hAnsi="宋体" w:eastAsia="宋体" w:cs="宋体"/>
          <w:color w:val="auto"/>
          <w:sz w:val="28"/>
          <w:szCs w:val="28"/>
          <w:highlight w:val="none"/>
          <w:u w:val="single"/>
        </w:rPr>
        <w:t xml:space="preserve">                        </w:t>
      </w:r>
    </w:p>
    <w:p w14:paraId="3393979D">
      <w:pPr>
        <w:shd w:val="clear" w:color="auto" w:fill="auto"/>
        <w:snapToGrid w:val="0"/>
        <w:spacing w:before="19" w:line="360" w:lineRule="auto"/>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法定（或授权）代表人：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 xml:space="preserve">  法定（或授权）代表人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u w:val="single"/>
        </w:rPr>
        <w:t xml:space="preserve">            </w:t>
      </w:r>
    </w:p>
    <w:p w14:paraId="60CEAD95">
      <w:pPr>
        <w:shd w:val="clear" w:color="auto" w:fill="auto"/>
        <w:snapToGrid w:val="0"/>
        <w:spacing w:before="19" w:line="360" w:lineRule="auto"/>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联系人：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 xml:space="preserve">  联系人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p>
    <w:p w14:paraId="57C44DA4">
      <w:pPr>
        <w:shd w:val="clear" w:color="auto" w:fill="auto"/>
        <w:snapToGrid w:val="0"/>
        <w:spacing w:before="19" w:line="360" w:lineRule="auto"/>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联系电话：</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 xml:space="preserve">  联系电话</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p>
    <w:p w14:paraId="1315A197">
      <w:pPr>
        <w:shd w:val="clear" w:color="auto" w:fill="auto"/>
        <w:snapToGrid w:val="0"/>
        <w:spacing w:before="19" w:line="360" w:lineRule="auto"/>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 xml:space="preserve">账号：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 xml:space="preserve">  账号</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p>
    <w:p w14:paraId="0EC2432F">
      <w:pPr>
        <w:shd w:val="clear" w:color="auto" w:fill="auto"/>
        <w:snapToGrid w:val="0"/>
        <w:spacing w:before="19" w:line="360" w:lineRule="auto"/>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rPr>
        <w:t>开户行：</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 xml:space="preserve">   开户行</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p>
    <w:p w14:paraId="00B242B5">
      <w:pPr>
        <w:shd w:val="clear" w:color="auto" w:fill="auto"/>
        <w:snapToGrid w:val="0"/>
        <w:spacing w:before="19" w:line="360" w:lineRule="auto"/>
        <w:ind w:firstLine="48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日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26FCAFBF">
      <w:pPr>
        <w:shd w:val="clear" w:color="auto" w:fill="auto"/>
        <w:snapToGrid w:val="0"/>
        <w:spacing w:before="19" w:line="360" w:lineRule="auto"/>
        <w:ind w:firstLine="551" w:firstLineChars="196"/>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w:t>
      </w:r>
      <w:r>
        <w:rPr>
          <w:rFonts w:hint="eastAsia" w:ascii="宋体" w:hAnsi="宋体" w:eastAsia="宋体" w:cs="宋体"/>
          <w:b/>
          <w:color w:val="auto"/>
          <w:sz w:val="28"/>
          <w:szCs w:val="28"/>
          <w:highlight w:val="none"/>
        </w:rPr>
        <w:t>采购代理机构声明：本合同标的依法定程序采购，合同主要条款内容与招标文件及投标文件的内容一致。）</w:t>
      </w:r>
    </w:p>
    <w:p w14:paraId="4FFD9EAD">
      <w:pPr>
        <w:shd w:val="clear" w:color="auto" w:fill="auto"/>
        <w:snapToGrid w:val="0"/>
        <w:spacing w:before="19" w:line="360" w:lineRule="auto"/>
        <w:rPr>
          <w:rFonts w:hint="eastAsia" w:ascii="宋体" w:hAnsi="宋体" w:eastAsia="宋体" w:cs="宋体"/>
          <w:b/>
          <w:color w:val="auto"/>
          <w:sz w:val="28"/>
          <w:szCs w:val="28"/>
          <w:highlight w:val="none"/>
          <w:u w:val="single"/>
        </w:rPr>
      </w:pPr>
      <w:r>
        <w:rPr>
          <w:rFonts w:hint="eastAsia" w:ascii="宋体" w:hAnsi="宋体" w:eastAsia="宋体" w:cs="宋体"/>
          <w:b/>
          <w:color w:val="auto"/>
          <w:sz w:val="28"/>
          <w:szCs w:val="28"/>
          <w:highlight w:val="none"/>
        </w:rPr>
        <w:t>采购代理机构：</w:t>
      </w:r>
      <w:r>
        <w:rPr>
          <w:rFonts w:hint="eastAsia" w:ascii="宋体" w:hAnsi="宋体" w:eastAsia="宋体" w:cs="宋体"/>
          <w:b/>
          <w:color w:val="auto"/>
          <w:sz w:val="28"/>
          <w:szCs w:val="28"/>
          <w:highlight w:val="none"/>
          <w:u w:val="single"/>
        </w:rPr>
        <w:t>海南政邦招标代理有限公司（盖章）</w:t>
      </w:r>
    </w:p>
    <w:p w14:paraId="09CCD0E3">
      <w:pPr>
        <w:shd w:val="clear" w:color="auto" w:fill="auto"/>
        <w:snapToGrid w:val="0"/>
        <w:spacing w:before="19" w:line="360" w:lineRule="auto"/>
        <w:rPr>
          <w:rFonts w:hint="eastAsia" w:ascii="宋体" w:hAnsi="宋体" w:eastAsia="宋体" w:cs="宋体"/>
          <w:b/>
          <w:color w:val="auto"/>
          <w:sz w:val="28"/>
          <w:szCs w:val="28"/>
          <w:highlight w:val="none"/>
          <w:u w:val="single"/>
        </w:rPr>
      </w:pPr>
      <w:r>
        <w:rPr>
          <w:rFonts w:hint="eastAsia" w:ascii="宋体" w:hAnsi="宋体" w:eastAsia="宋体" w:cs="宋体"/>
          <w:b/>
          <w:color w:val="auto"/>
          <w:sz w:val="28"/>
          <w:szCs w:val="28"/>
          <w:highlight w:val="none"/>
        </w:rPr>
        <w:t>地址：</w:t>
      </w:r>
      <w:r>
        <w:rPr>
          <w:rFonts w:hint="eastAsia" w:ascii="宋体" w:hAnsi="宋体" w:eastAsia="宋体" w:cs="宋体"/>
          <w:b/>
          <w:color w:val="auto"/>
          <w:sz w:val="28"/>
          <w:szCs w:val="28"/>
          <w:highlight w:val="none"/>
          <w:u w:val="single"/>
        </w:rPr>
        <w:t>海口市西沙路15号星华佳园D1栋2102室</w:t>
      </w:r>
    </w:p>
    <w:p w14:paraId="411D0098">
      <w:pPr>
        <w:shd w:val="clear" w:color="auto" w:fill="auto"/>
        <w:snapToGrid w:val="0"/>
        <w:spacing w:before="19" w:line="360" w:lineRule="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电话：</w:t>
      </w:r>
      <w:r>
        <w:rPr>
          <w:rFonts w:hint="eastAsia" w:ascii="宋体" w:hAnsi="宋体" w:eastAsia="宋体" w:cs="宋体"/>
          <w:b/>
          <w:color w:val="auto"/>
          <w:sz w:val="28"/>
          <w:szCs w:val="28"/>
          <w:highlight w:val="none"/>
          <w:u w:val="single"/>
        </w:rPr>
        <w:t>0898-68525258</w:t>
      </w:r>
    </w:p>
    <w:p w14:paraId="1C7C2192">
      <w:pPr>
        <w:shd w:val="clear" w:color="auto" w:fill="auto"/>
        <w:snapToGrid w:val="0"/>
        <w:spacing w:before="19" w:line="360" w:lineRule="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经办人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 xml:space="preserve"> </w:t>
      </w:r>
    </w:p>
    <w:p w14:paraId="781ADA61"/>
    <w:sectPr>
      <w:pgSz w:w="11906" w:h="16838"/>
      <w:pgMar w:top="1440" w:right="114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974ED">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08FC8A">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608FC8A">
                    <w:pPr>
                      <w:pStyle w:val="2"/>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AC3757A"/>
    <w:multiLevelType w:val="singleLevel"/>
    <w:tmpl w:val="EAC3757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F2570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next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2025-08-18T15:37:55Z</dcterms:created>
  <dc:creator>Administrator</dc:creator>
  <cp:lastModifiedBy>江西嘉用商务</cp:lastModifiedBy>
  <dcterms:modified xsi:type="dcterms:W3CDTF">2025-08-18T15:38:15Z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eyJoZGlkIjoiODc0NWFjZmUyMDM3NmZmMWFiMWM3MWE1NTVlZGQ1OTgiLCJ1c2VySWQiOiI4NDc2OTkyMTEifQ==</vt:lpwstr>
  </property>
  <property fmtid="{D5CDD505-2E9C-101B-9397-08002B2CF9AE}" pid="4" name="ICV">
    <vt:lpwstr>27AE0394A51044509E70ECDECA1AA66D_12</vt:lpwstr>
  </property>
</Properties>
</file>