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true"/>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true"/>
                    </pic:cNvPicPr>
                  </pic:nvPicPr>
                  <pic:blipFill>
                    <a:blip r:embed="rId7"/>
                    <a:stretch>
                      <a:fillRect/>
                    </a:stretch>
                  </pic:blipFill>
                  <pic:spPr>
                    <a:xfrm>
                      <a:off x="0" y="0"/>
                      <a:ext cx="5266055" cy="3877310"/>
                    </a:xfrm>
                    <a:prstGeom prst="rect">
                      <a:avLst/>
                    </a:prstGeom>
                    <a:noFill/>
                    <a:ln>
                      <a:noFill/>
                    </a:ln>
                  </pic:spPr>
                </pic:pic>
              </a:graphicData>
            </a:graphic>
          </wp:inline>
        </w:drawing>
      </w:r>
    </w:p>
    <w:p>
      <w:pPr>
        <w:pStyle w:val="2"/>
        <w:rPr>
          <w:color w:val="auto"/>
          <w:highlight w:val="none"/>
        </w:rPr>
      </w:pPr>
    </w:p>
    <w:p>
      <w:pPr>
        <w:pStyle w:val="2"/>
        <w:rPr>
          <w:color w:val="auto"/>
          <w:highlight w:val="none"/>
        </w:rPr>
        <w:sectPr>
          <w:pgSz w:w="11906" w:h="16838"/>
          <w:pgMar w:top="1440" w:right="1800" w:bottom="1440" w:left="1800" w:header="851" w:footer="992" w:gutter="0"/>
          <w:cols w:space="720" w:num="1"/>
          <w:docGrid w:type="lines" w:linePitch="312" w:charSpace="0"/>
        </w:sectPr>
      </w:pPr>
    </w:p>
    <w:p>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pPr>
        <w:spacing w:line="360" w:lineRule="auto"/>
        <w:rPr>
          <w:rFonts w:ascii="宋体" w:hAnsi="宋体" w:cs="Lucida Sans Unicode"/>
          <w:color w:val="auto"/>
          <w:sz w:val="24"/>
          <w:highlight w:val="none"/>
        </w:rPr>
      </w:pP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w:t>
      </w:r>
      <w:r>
        <w:rPr>
          <w:rFonts w:hint="eastAsia" w:ascii="宋体" w:hAnsi="宋体" w:cs="Lucida Sans Unicode"/>
          <w:color w:val="auto"/>
          <w:sz w:val="24"/>
          <w:highlight w:val="none"/>
          <w:lang w:eastAsia="zh-CN"/>
        </w:rPr>
        <w:t>、分项报价表</w:t>
      </w:r>
      <w:r>
        <w:rPr>
          <w:rFonts w:hint="eastAsia" w:ascii="宋体" w:hAnsi="宋体" w:cs="Lucida Sans Unicode"/>
          <w:color w:val="auto"/>
          <w:sz w:val="24"/>
          <w:highlight w:val="none"/>
        </w:rPr>
        <w:t>………………………………所在页码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pPr>
        <w:widowControl/>
        <w:spacing w:line="480" w:lineRule="exact"/>
        <w:ind w:firstLine="537" w:firstLineChars="224"/>
        <w:rPr>
          <w:rFonts w:hint="eastAsia" w:ascii="宋体" w:hAnsi="宋体" w:cs="Lucida Sans Unicode"/>
          <w:color w:val="auto"/>
          <w:sz w:val="24"/>
          <w:highlight w:val="none"/>
        </w:rPr>
      </w:pPr>
    </w:p>
    <w:p>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pPr>
        <w:pStyle w:val="2"/>
        <w:rPr>
          <w:color w:val="auto"/>
          <w:highlight w:val="none"/>
        </w:rPr>
      </w:pPr>
    </w:p>
    <w:p>
      <w:pPr>
        <w:widowControl/>
        <w:spacing w:line="480" w:lineRule="exact"/>
        <w:ind w:firstLine="537" w:firstLineChars="224"/>
        <w:rPr>
          <w:rFonts w:hint="eastAsia" w:ascii="宋体" w:hAnsi="宋体" w:cs="Lucida Sans Unicode"/>
          <w:color w:val="auto"/>
          <w:sz w:val="2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pPr>
        <w:spacing w:line="560" w:lineRule="exact"/>
        <w:jc w:val="center"/>
        <w:rPr>
          <w:rFonts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pPr>
        <w:spacing w:line="560" w:lineRule="exact"/>
        <w:jc w:val="center"/>
        <w:rPr>
          <w:rFonts w:hint="eastAsia" w:ascii="宋体" w:hAnsi="宋体"/>
          <w:b/>
          <w:color w:val="auto"/>
          <w:sz w:val="44"/>
          <w:szCs w:val="44"/>
          <w:highlight w:val="none"/>
        </w:rPr>
      </w:pP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pPr>
        <w:rPr>
          <w:rFonts w:hint="eastAsia"/>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pPr>
        <w:spacing w:line="560" w:lineRule="exact"/>
        <w:jc w:val="center"/>
        <w:rPr>
          <w:rFonts w:ascii="宋体" w:hAnsi="宋体" w:cs="Lucida Sans Unicode"/>
          <w:color w:val="auto"/>
          <w:sz w:val="24"/>
          <w:highlight w:val="none"/>
        </w:rPr>
      </w:pPr>
    </w:p>
    <w:p>
      <w:pPr>
        <w:spacing w:line="560" w:lineRule="exact"/>
        <w:jc w:val="center"/>
        <w:rPr>
          <w:rFonts w:ascii="宋体" w:hAnsi="宋体" w:cs="Lucida Sans Unicode"/>
          <w:color w:val="auto"/>
          <w:sz w:val="24"/>
          <w:highlight w:val="none"/>
        </w:rPr>
      </w:pPr>
    </w:p>
    <w:p>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pPr>
        <w:spacing w:line="560" w:lineRule="exact"/>
        <w:jc w:val="center"/>
        <w:rPr>
          <w:rFonts w:ascii="宋体" w:hAnsi="宋体"/>
          <w:b/>
          <w:color w:val="auto"/>
          <w:sz w:val="44"/>
          <w:szCs w:val="44"/>
          <w:highlight w:val="none"/>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pPr>
        <w:rPr>
          <w:rFonts w:cs="Lucida Sans Unicode"/>
          <w:color w:val="auto"/>
          <w:sz w:val="2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pPr>
        <w:spacing w:line="560" w:lineRule="exact"/>
        <w:jc w:val="center"/>
        <w:rPr>
          <w:rFonts w:hint="eastAsia"/>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pStyle w:val="2"/>
        <w:rPr>
          <w:rFonts w:hint="eastAsia" w:ascii="宋体" w:hAnsi="宋体" w:cs="Lucida Sans Unicode"/>
          <w:color w:val="auto"/>
          <w:sz w:val="24"/>
          <w:highlight w:val="none"/>
        </w:rPr>
      </w:pPr>
    </w:p>
    <w:p>
      <w:pPr>
        <w:rPr>
          <w:rFonts w:hint="eastAsia" w:ascii="宋体" w:hAnsi="宋体" w:cs="Lucida Sans Unicode"/>
          <w:color w:val="auto"/>
          <w:sz w:val="24"/>
          <w:highlight w:val="none"/>
        </w:rPr>
      </w:pPr>
    </w:p>
    <w:p>
      <w:pPr>
        <w:pStyle w:val="2"/>
        <w:rPr>
          <w:rFonts w:hint="eastAsia"/>
        </w:rPr>
      </w:pPr>
    </w:p>
    <w:p>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pPr>
        <w:spacing w:line="360" w:lineRule="auto"/>
        <w:ind w:left="630" w:leftChars="300" w:firstLine="4406"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ascii="宋体" w:hAnsi="宋体"/>
          <w:color w:val="auto"/>
          <w:sz w:val="24"/>
          <w:highlight w:val="none"/>
        </w:rPr>
      </w:pPr>
    </w:p>
    <w:p>
      <w:pPr>
        <w:rPr>
          <w:rFonts w:hint="eastAsia"/>
          <w:color w:val="auto"/>
          <w:highlight w:val="none"/>
        </w:rPr>
      </w:pPr>
      <w:r>
        <w:rPr>
          <w:rFonts w:hint="eastAsia" w:ascii="宋体" w:hAnsi="宋体"/>
          <w:color w:val="auto"/>
          <w:sz w:val="24"/>
          <w:highlight w:val="none"/>
        </w:rPr>
        <w:t xml:space="preserve">投标人全称（公章）： </w:t>
      </w:r>
    </w:p>
    <w:p>
      <w:pPr>
        <w:snapToGrid w:val="0"/>
        <w:rPr>
          <w:rFonts w:hint="eastAsia"/>
          <w:color w:val="auto"/>
          <w:highlight w:val="none"/>
        </w:rPr>
      </w:pPr>
    </w:p>
    <w:p>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pPr>
        <w:spacing w:line="480" w:lineRule="exact"/>
        <w:rPr>
          <w:rFonts w:ascii="宋体" w:hAnsi="宋体" w:cs="Lucida Sans Unicode"/>
          <w:color w:val="auto"/>
          <w:sz w:val="24"/>
          <w:highlight w:val="none"/>
        </w:rPr>
      </w:pPr>
    </w:p>
    <w:p>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uWu0tgAAAAJAQAADwAAAAAAAAABACAAAAA4AAAAZHJzL2Rvd25yZXYueG1sUEsBAhQAFAAA&#10;AAgAh07iQBYsQFE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d8HX12gAAAAoBAAAPAAAAAAAAAAEAIAAAADgAAABkcnMvZG93bnJldi54bWxQSwECFAAU&#10;AAAACACHTuJAnL8xfxICAAAaBAAADgAAAAAAAAABACAAAAA/AQAAZHJzL2Uyb0RvYy54bWxQSwUG&#10;AAAAAAYABgBZAQAAwwU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312" w:beforeLines="100" w:after="312" w:afterLines="100" w:line="480" w:lineRule="exact"/>
        <w:jc w:val="center"/>
        <w:rPr>
          <w:rFonts w:ascii="宋体" w:hAnsi="宋体" w:cs="Lucida Sans Unicode"/>
          <w:b/>
          <w:color w:val="auto"/>
          <w:sz w:val="36"/>
          <w:szCs w:val="36"/>
          <w:highlight w:val="none"/>
        </w:rPr>
      </w:pPr>
    </w:p>
    <w:p>
      <w:pPr>
        <w:pStyle w:val="2"/>
        <w:tabs>
          <w:tab w:val="left" w:pos="4695"/>
        </w:tabs>
        <w:rPr>
          <w:color w:val="auto"/>
          <w:highlight w:val="none"/>
        </w:rPr>
      </w:pPr>
      <w:r>
        <w:rPr>
          <w:rFonts w:cs="Lucida Sans Unicode"/>
          <w:color w:val="auto"/>
          <w:sz w:val="24"/>
          <w:highlight w:val="none"/>
        </w:rPr>
        <w:tab/>
      </w:r>
    </w:p>
    <w:p>
      <w:pPr>
        <w:rPr>
          <w:color w:val="auto"/>
          <w:highlight w:val="none"/>
        </w:rPr>
      </w:pPr>
    </w:p>
    <w:p>
      <w:pPr>
        <w:pStyle w:val="2"/>
        <w:rPr>
          <w:color w:val="auto"/>
          <w:highlight w:val="none"/>
        </w:rPr>
      </w:pPr>
    </w:p>
    <w:p>
      <w:pPr>
        <w:rPr>
          <w:color w:val="auto"/>
          <w:highlight w:val="none"/>
        </w:rPr>
      </w:pP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pPr>
        <w:spacing w:line="360" w:lineRule="auto"/>
        <w:ind w:firstLine="480" w:firstLineChars="200"/>
        <w:rPr>
          <w:rFonts w:ascii="宋体" w:hAnsi="宋体" w:cs="Lucida Sans Unicode"/>
          <w:color w:val="auto"/>
          <w:sz w:val="24"/>
          <w:highlight w:val="none"/>
        </w:rPr>
      </w:pPr>
    </w:p>
    <w:p>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D95c/ZAAAACQEAAA8AAAAAAAAAAQAgAAAAOAAAAGRycy9kb3ducmV2LnhtbFBLAQIUABQA&#10;AAAIAIdO4kA+YoboEgIAABoEAAAOAAAAAAAAAAEAIAAAAD4BAABkcnMvZTJvRG9jLnhtbFBLBQYA&#10;AAAABgAGAFkBAADCBQ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LCidNNgAAAAIAQAADwAAAAAAAAABACAAAAA4AAAAZHJzL2Rvd25yZXYueG1sUEsBAhQAFAAA&#10;AAgAh07iQBORXqU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pPr>
        <w:spacing w:line="500" w:lineRule="exact"/>
        <w:rPr>
          <w:rFonts w:ascii="宋体" w:hAnsi="宋体" w:cs="Lucida Sans Unicode"/>
          <w:b/>
          <w:color w:val="auto"/>
          <w:sz w:val="24"/>
          <w:highlight w:val="none"/>
        </w:rPr>
      </w:pPr>
    </w:p>
    <w:p>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klaycdcA&#10;AAAJAQAADwAAAAAAAAABACAAAAA4AAAAZHJzL2Rvd25yZXYueG1sUEsBAhQAFAAAAAgAh07iQLTM&#10;ujgKAgAADAQAAA4AAAAAAAAAAQAgAAAAPAEAAGRycy9lMm9Eb2MueG1sUEsFBgAAAAAGAAYAWQEA&#10;ALgFAAAAAA==&#10;">
                <v:fill on="t" focussize="0,0"/>
                <v:stroke weight="1pt" color="#000000" joinstyle="round" dashstyle="dash"/>
                <v:imagedata o:title=""/>
                <o:lock v:ext="edit" aspectratio="f"/>
                <v:textbo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1/ps8&#10;2QAAAAoBAAAPAAAAAAAAAAEAIAAAADgAAABkcnMvZG93bnJldi54bWxQSwECFAAUAAAACACHTuJA&#10;dgI3FgoCAAAMBAAADgAAAAAAAAABACAAAAA+AQAAZHJzL2Uyb0RvYy54bWxQSwUGAAAAAAYABgBZ&#10;AQAAugU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p>
    <w:p>
      <w:pPr>
        <w:spacing w:before="100" w:beforeAutospacing="1" w:after="100" w:afterAutospacing="1" w:line="500" w:lineRule="exact"/>
        <w:rPr>
          <w:rFonts w:hint="eastAsia" w:ascii="宋体" w:hAnsi="宋体" w:cs="Lucida Sans Unicode"/>
          <w:b/>
          <w:color w:val="auto"/>
          <w:sz w:val="24"/>
          <w:highlight w:val="none"/>
        </w:rPr>
      </w:pP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pPr>
        <w:spacing w:line="312" w:lineRule="auto"/>
        <w:jc w:val="center"/>
        <w:rPr>
          <w:rFonts w:ascii="宋体" w:hAnsi="宋体" w:cs="Lucida Sans Unicode"/>
          <w:color w:val="auto"/>
          <w:sz w:val="24"/>
          <w:highlight w:val="none"/>
        </w:rPr>
      </w:pPr>
    </w:p>
    <w:p>
      <w:pPr>
        <w:spacing w:before="100" w:beforeAutospacing="1" w:after="100" w:afterAutospacing="1" w:line="360" w:lineRule="auto"/>
        <w:ind w:left="630" w:leftChars="300" w:firstLine="2134"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630" w:leftChars="300" w:firstLine="2606"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pPr>
        <w:pStyle w:val="2"/>
        <w:rPr>
          <w:rFonts w:hint="eastAsia" w:ascii="宋体" w:hAnsi="宋体" w:eastAsia="宋体" w:cs="Lucida Sans Unicode"/>
          <w:color w:val="auto"/>
          <w:sz w:val="24"/>
          <w:highlight w:val="none"/>
        </w:rPr>
      </w:pPr>
    </w:p>
    <w:p>
      <w:pPr>
        <w:rPr>
          <w:rFonts w:hint="eastAsia"/>
        </w:rPr>
      </w:pPr>
    </w:p>
    <w:p>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pPr>
        <w:spacing w:line="560" w:lineRule="exact"/>
        <w:jc w:val="center"/>
        <w:rPr>
          <w:rStyle w:val="12"/>
          <w:rFonts w:hint="eastAsia" w:ascii="仿宋" w:hAnsi="仿宋" w:eastAsia="仿宋" w:cs="仿宋"/>
          <w:b/>
          <w:bCs w:val="0"/>
          <w:color w:val="auto"/>
          <w:highlight w:val="none"/>
          <w:lang w:val="en-US" w:eastAsia="zh-CN"/>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pPr>
        <w:widowControl/>
        <w:jc w:val="right"/>
        <w:rPr>
          <w:rFonts w:hint="eastAsia" w:ascii="仿宋" w:hAnsi="仿宋" w:eastAsia="仿宋" w:cs="仿宋"/>
          <w:color w:val="auto"/>
          <w:sz w:val="24"/>
          <w:highlight w:val="none"/>
        </w:rPr>
      </w:pPr>
    </w:p>
    <w:p>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pPr>
              <w:widowControl/>
              <w:jc w:val="center"/>
              <w:rPr>
                <w:rFonts w:hint="eastAsia" w:ascii="仿宋" w:hAnsi="仿宋" w:eastAsia="仿宋" w:cs="仿宋"/>
                <w:color w:val="auto"/>
                <w:sz w:val="24"/>
                <w:highlight w:val="none"/>
              </w:rPr>
            </w:pPr>
          </w:p>
        </w:tc>
      </w:tr>
    </w:tbl>
    <w:p>
      <w:pPr>
        <w:widowControl/>
        <w:spacing w:after="240"/>
        <w:rPr>
          <w:rFonts w:hint="eastAsia" w:ascii="仿宋" w:hAnsi="仿宋" w:eastAsia="仿宋" w:cs="仿宋"/>
          <w:color w:val="auto"/>
          <w:sz w:val="24"/>
          <w:highlight w:val="none"/>
        </w:rPr>
      </w:pPr>
    </w:p>
    <w:p>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r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color w:val="auto"/>
          <w:highlight w:val="none"/>
        </w:rPr>
      </w:pPr>
      <w:r>
        <w:rPr>
          <w:rFonts w:hint="eastAsia" w:ascii="宋体" w:hAnsi="宋体"/>
          <w:color w:val="auto"/>
          <w:sz w:val="24"/>
          <w:highlight w:val="none"/>
        </w:rPr>
        <w:t xml:space="preserve">投标人全称（公章）： </w:t>
      </w:r>
    </w:p>
    <w:p>
      <w:pPr>
        <w:rPr>
          <w:rFonts w:hint="eastAsia"/>
          <w:color w:val="auto"/>
          <w:highlight w:val="none"/>
        </w:rPr>
      </w:pPr>
    </w:p>
    <w:p>
      <w:pPr>
        <w:spacing w:line="360" w:lineRule="auto"/>
        <w:rPr>
          <w:rFonts w:hint="eastAsia" w:ascii="宋体" w:hAnsi="宋体"/>
          <w:color w:val="auto"/>
          <w:sz w:val="18"/>
          <w:szCs w:val="18"/>
          <w:highlight w:val="none"/>
        </w:rPr>
      </w:pPr>
    </w:p>
    <w:p>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center"/>
        <w:rPr>
          <w:rFonts w:hint="eastAsia" w:ascii="宋体" w:hAnsi="宋体" w:cs="Lucida Sans Unicode"/>
          <w:b/>
          <w:color w:val="auto"/>
          <w:sz w:val="36"/>
          <w:szCs w:val="36"/>
          <w:highlight w:val="none"/>
        </w:rPr>
      </w:pPr>
    </w:p>
    <w:p>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pPr>
        <w:snapToGrid w:val="0"/>
        <w:ind w:firstLine="445" w:firstLineChars="148"/>
        <w:jc w:val="center"/>
        <w:rPr>
          <w:rFonts w:ascii="宋体" w:hAnsi="宋体"/>
          <w:b/>
          <w:color w:val="auto"/>
          <w:sz w:val="30"/>
          <w:szCs w:val="30"/>
          <w:highlight w:val="none"/>
        </w:rPr>
      </w:pPr>
    </w:p>
    <w:p>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bl>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pPr>
        <w:spacing w:line="360" w:lineRule="auto"/>
        <w:ind w:firstLine="360" w:firstLineChars="200"/>
        <w:rPr>
          <w:rFonts w:ascii="宋体" w:hAnsi="宋体"/>
          <w:color w:val="auto"/>
          <w:sz w:val="18"/>
          <w:szCs w:val="18"/>
          <w:highlight w:val="none"/>
        </w:rPr>
      </w:pPr>
    </w:p>
    <w:p>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pPr>
        <w:spacing w:before="312" w:beforeLines="100" w:after="312" w:afterLines="100" w:line="480" w:lineRule="exact"/>
        <w:rPr>
          <w:rFonts w:ascii="宋体" w:hAnsi="宋体" w:cs="Lucida Sans Unicode"/>
          <w:b/>
          <w:color w:val="auto"/>
          <w:sz w:val="44"/>
          <w:szCs w:val="44"/>
          <w:highlight w:val="none"/>
        </w:rPr>
      </w:pPr>
    </w:p>
    <w:p>
      <w:pPr>
        <w:pStyle w:val="2"/>
        <w:rPr>
          <w:rFonts w:ascii="宋体" w:hAnsi="宋体" w:cs="Lucida Sans Unicode"/>
          <w:b/>
          <w:color w:val="auto"/>
          <w:sz w:val="44"/>
          <w:szCs w:val="44"/>
          <w:highlight w:val="none"/>
        </w:rPr>
      </w:pPr>
    </w:p>
    <w:p>
      <w:pPr>
        <w:rPr>
          <w:rFonts w:ascii="宋体" w:hAnsi="宋体" w:cs="Lucida Sans Unicode"/>
          <w:b/>
          <w:color w:val="auto"/>
          <w:sz w:val="44"/>
          <w:szCs w:val="44"/>
          <w:highlight w:val="none"/>
        </w:rPr>
      </w:pPr>
    </w:p>
    <w:p>
      <w:pPr>
        <w:pStyle w:val="2"/>
        <w:rPr>
          <w:rFonts w:ascii="宋体" w:hAnsi="宋体" w:cs="Lucida Sans Unicode"/>
          <w:b/>
          <w:color w:val="auto"/>
          <w:sz w:val="44"/>
          <w:szCs w:val="44"/>
          <w:highlight w:val="none"/>
        </w:rPr>
      </w:pPr>
    </w:p>
    <w:p>
      <w:pPr>
        <w:snapToGrid w:val="0"/>
        <w:jc w:val="center"/>
        <w:rPr>
          <w:rFonts w:hint="eastAsia" w:ascii="仿宋" w:hAnsi="仿宋" w:eastAsia="仿宋" w:cs="仿宋"/>
          <w:b/>
          <w:color w:val="auto"/>
          <w:sz w:val="44"/>
          <w:szCs w:val="44"/>
          <w:highlight w:val="none"/>
        </w:rPr>
      </w:pPr>
    </w:p>
    <w:p>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lang w:val="en-US" w:eastAsia="zh-CN"/>
        </w:rPr>
        <w:t>分项报价表</w:t>
      </w:r>
    </w:p>
    <w:p>
      <w:pPr>
        <w:spacing w:line="560" w:lineRule="exact"/>
        <w:jc w:val="center"/>
        <w:rPr>
          <w:rFonts w:hint="eastAsia" w:ascii="仿宋" w:hAnsi="仿宋" w:eastAsia="仿宋" w:cs="仿宋"/>
          <w:b/>
          <w:color w:val="auto"/>
          <w:kern w:val="0"/>
          <w:sz w:val="44"/>
          <w:szCs w:val="44"/>
          <w:highlight w:val="none"/>
        </w:rPr>
      </w:pPr>
    </w:p>
    <w:p>
      <w:pPr>
        <w:pStyle w:val="8"/>
        <w:widowControl/>
        <w:shd w:val="clear" w:color="auto" w:fill="FFFFFF"/>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shd w:val="clear" w:color="auto" w:fill="FFFFFF"/>
        </w:rPr>
        <w:t>项目名称：</w:t>
      </w:r>
      <w:r>
        <w:rPr>
          <w:rFonts w:hint="eastAsia" w:ascii="仿宋" w:hAnsi="仿宋" w:eastAsia="仿宋" w:cs="仿宋"/>
          <w:color w:val="auto"/>
          <w:highlight w:val="none"/>
          <w:u w:val="single"/>
          <w:shd w:val="clear" w:color="auto" w:fill="FFFFFF"/>
        </w:rPr>
        <w:t>        </w:t>
      </w:r>
      <w:r>
        <w:rPr>
          <w:rFonts w:hint="eastAsia" w:ascii="仿宋" w:hAnsi="仿宋" w:eastAsia="仿宋" w:cs="仿宋"/>
          <w:color w:val="auto"/>
          <w:highlight w:val="none"/>
          <w:shd w:val="clear" w:color="auto" w:fill="FFFFFF"/>
        </w:rPr>
        <w:t>     </w:t>
      </w:r>
    </w:p>
    <w:p>
      <w:pPr>
        <w:pStyle w:val="8"/>
        <w:widowControl/>
        <w:shd w:val="clear" w:color="auto" w:fill="FFFFFF"/>
        <w:spacing w:before="0" w:beforeAutospacing="0" w:after="0" w:afterAutospacing="0"/>
        <w:rPr>
          <w:rFonts w:hint="eastAsia" w:ascii="仿宋" w:hAnsi="仿宋" w:eastAsia="仿宋" w:cs="仿宋"/>
          <w:color w:val="auto"/>
          <w:highlight w:val="none"/>
          <w:u w:val="single"/>
          <w:shd w:val="clear" w:color="auto" w:fill="FFFFFF"/>
        </w:rPr>
      </w:pPr>
      <w:r>
        <w:rPr>
          <w:rFonts w:hint="eastAsia" w:ascii="仿宋" w:hAnsi="仿宋" w:eastAsia="仿宋" w:cs="仿宋"/>
          <w:color w:val="auto"/>
          <w:highlight w:val="none"/>
          <w:shd w:val="clear" w:color="auto" w:fill="FFFFFF"/>
        </w:rPr>
        <w:t>招标编号：</w:t>
      </w:r>
      <w:r>
        <w:rPr>
          <w:rFonts w:hint="eastAsia" w:ascii="仿宋" w:hAnsi="仿宋" w:eastAsia="仿宋" w:cs="仿宋"/>
          <w:color w:val="auto"/>
          <w:highlight w:val="none"/>
          <w:u w:val="single"/>
          <w:shd w:val="clear" w:color="auto" w:fill="FFFFFF"/>
        </w:rPr>
        <w:t>        </w:t>
      </w:r>
      <w:r>
        <w:rPr>
          <w:rFonts w:hint="eastAsia" w:ascii="仿宋" w:hAnsi="仿宋" w:eastAsia="仿宋" w:cs="仿宋"/>
          <w:color w:val="auto"/>
          <w:highlight w:val="none"/>
          <w:shd w:val="clear" w:color="auto" w:fill="FFFFFF"/>
        </w:rPr>
        <w:t>       包号：</w:t>
      </w:r>
      <w:r>
        <w:rPr>
          <w:rFonts w:hint="eastAsia" w:ascii="仿宋" w:hAnsi="仿宋" w:eastAsia="仿宋" w:cs="仿宋"/>
          <w:color w:val="auto"/>
          <w:highlight w:val="none"/>
          <w:u w:val="single"/>
          <w:shd w:val="clear" w:color="auto" w:fill="FFFFFF"/>
        </w:rPr>
        <w:t>        </w:t>
      </w:r>
    </w:p>
    <w:p>
      <w:pPr>
        <w:pStyle w:val="8"/>
        <w:widowControl/>
        <w:shd w:val="clear" w:color="auto" w:fill="FFFFFF"/>
        <w:spacing w:before="0" w:beforeAutospacing="0" w:after="0" w:afterAutospacing="0"/>
        <w:rPr>
          <w:rFonts w:hint="eastAsia" w:ascii="仿宋" w:hAnsi="仿宋" w:eastAsia="仿宋" w:cs="仿宋"/>
          <w:color w:val="auto"/>
          <w:highlight w:val="none"/>
          <w:u w:val="single"/>
          <w:shd w:val="clear" w:color="auto" w:fill="FFFFFF"/>
        </w:rPr>
      </w:pPr>
    </w:p>
    <w:tbl>
      <w:tblPr>
        <w:tblStyle w:val="9"/>
        <w:tblW w:w="86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5"/>
        <w:gridCol w:w="1949"/>
        <w:gridCol w:w="1360"/>
        <w:gridCol w:w="4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序号</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品类</w:t>
            </w:r>
          </w:p>
        </w:tc>
        <w:tc>
          <w:tcPr>
            <w:tcW w:w="13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预计占比</w:t>
            </w:r>
          </w:p>
        </w:tc>
        <w:tc>
          <w:tcPr>
            <w:tcW w:w="42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b/>
                <w:bCs/>
                <w:color w:val="auto"/>
                <w:sz w:val="24"/>
                <w:szCs w:val="24"/>
                <w:highlight w:val="none"/>
                <w:lang w:val="en-US" w:eastAsia="zh-CN"/>
              </w:rPr>
              <w:t>分项折扣率（%）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畜禽肉类</w:t>
            </w:r>
          </w:p>
        </w:tc>
        <w:tc>
          <w:tcPr>
            <w:tcW w:w="13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30%</w:t>
            </w:r>
          </w:p>
        </w:tc>
        <w:tc>
          <w:tcPr>
            <w:tcW w:w="42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水产品类</w:t>
            </w:r>
          </w:p>
        </w:tc>
        <w:tc>
          <w:tcPr>
            <w:tcW w:w="13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15%</w:t>
            </w:r>
          </w:p>
        </w:tc>
        <w:tc>
          <w:tcPr>
            <w:tcW w:w="42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冻品</w:t>
            </w:r>
          </w:p>
        </w:tc>
        <w:tc>
          <w:tcPr>
            <w:tcW w:w="13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15%</w:t>
            </w:r>
          </w:p>
        </w:tc>
        <w:tc>
          <w:tcPr>
            <w:tcW w:w="42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瓜果蔬菜类</w:t>
            </w:r>
          </w:p>
        </w:tc>
        <w:tc>
          <w:tcPr>
            <w:tcW w:w="13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23%</w:t>
            </w:r>
          </w:p>
        </w:tc>
        <w:tc>
          <w:tcPr>
            <w:tcW w:w="42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主副食类</w:t>
            </w:r>
          </w:p>
        </w:tc>
        <w:tc>
          <w:tcPr>
            <w:tcW w:w="13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17%</w:t>
            </w:r>
          </w:p>
        </w:tc>
        <w:tc>
          <w:tcPr>
            <w:tcW w:w="427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bl>
    <w:p>
      <w:pPr>
        <w:widowControl/>
        <w:spacing w:after="240"/>
        <w:jc w:val="left"/>
        <w:rPr>
          <w:rFonts w:hint="eastAsia" w:ascii="仿宋" w:hAnsi="仿宋" w:eastAsia="仿宋" w:cs="仿宋"/>
          <w:color w:val="auto"/>
          <w:sz w:val="24"/>
          <w:highlight w:val="none"/>
        </w:rPr>
      </w:pPr>
    </w:p>
    <w:p>
      <w:pPr>
        <w:pStyle w:val="8"/>
        <w:widowControl/>
        <w:shd w:val="clear" w:color="auto" w:fill="FFFFFF"/>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shd w:val="clear" w:color="auto" w:fill="FFFFFF"/>
        </w:rPr>
        <w:t>投标单位：</w:t>
      </w:r>
      <w:r>
        <w:rPr>
          <w:rFonts w:hint="eastAsia" w:ascii="仿宋" w:hAnsi="仿宋" w:eastAsia="仿宋" w:cs="仿宋"/>
          <w:color w:val="auto"/>
          <w:highlight w:val="none"/>
          <w:u w:val="single"/>
          <w:shd w:val="clear" w:color="auto" w:fill="FFFFFF"/>
        </w:rPr>
        <w:t>        </w:t>
      </w:r>
      <w:r>
        <w:rPr>
          <w:rFonts w:hint="eastAsia" w:ascii="仿宋" w:hAnsi="仿宋" w:eastAsia="仿宋" w:cs="仿宋"/>
          <w:color w:val="auto"/>
          <w:highlight w:val="none"/>
          <w:shd w:val="clear" w:color="auto" w:fill="FFFFFF"/>
        </w:rPr>
        <w:t>（公章）       </w:t>
      </w:r>
    </w:p>
    <w:p>
      <w:pPr>
        <w:widowControl/>
        <w:jc w:val="left"/>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rPr>
        <w:t>法定代表人（或授权代理人）</w:t>
      </w:r>
      <w:r>
        <w:rPr>
          <w:rFonts w:hint="eastAsia" w:ascii="仿宋" w:hAnsi="仿宋" w:eastAsia="仿宋" w:cs="仿宋"/>
          <w:color w:val="auto"/>
          <w:sz w:val="24"/>
          <w:highlight w:val="none"/>
          <w:shd w:val="clear" w:color="auto" w:fill="FFFFFF"/>
        </w:rPr>
        <w:t>：</w:t>
      </w:r>
      <w:r>
        <w:rPr>
          <w:rFonts w:hint="eastAsia" w:ascii="仿宋" w:hAnsi="仿宋" w:eastAsia="仿宋" w:cs="仿宋"/>
          <w:color w:val="auto"/>
          <w:sz w:val="24"/>
          <w:highlight w:val="none"/>
          <w:u w:val="single"/>
          <w:shd w:val="clear" w:color="auto" w:fill="FFFFFF"/>
        </w:rPr>
        <w:t>     （签字或盖章） </w:t>
      </w:r>
      <w:r>
        <w:rPr>
          <w:rFonts w:hint="eastAsia" w:ascii="仿宋" w:hAnsi="仿宋" w:eastAsia="仿宋" w:cs="仿宋"/>
          <w:color w:val="auto"/>
          <w:sz w:val="24"/>
          <w:highlight w:val="none"/>
          <w:shd w:val="clear" w:color="auto" w:fill="FFFFFF"/>
        </w:rPr>
        <w:t> </w:t>
      </w:r>
    </w:p>
    <w:p>
      <w:pPr>
        <w:pStyle w:val="8"/>
        <w:widowControl/>
        <w:shd w:val="clear" w:color="auto" w:fill="FFFFFF"/>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shd w:val="clear" w:color="auto" w:fill="FFFFFF"/>
        </w:rPr>
        <w:t>日期：</w:t>
      </w:r>
      <w:r>
        <w:rPr>
          <w:rFonts w:hint="eastAsia" w:ascii="仿宋" w:hAnsi="仿宋" w:eastAsia="仿宋" w:cs="仿宋"/>
          <w:color w:val="auto"/>
          <w:highlight w:val="none"/>
          <w:u w:val="single"/>
          <w:shd w:val="clear" w:color="auto" w:fill="FFFFFF"/>
        </w:rPr>
        <w:t>          </w:t>
      </w:r>
      <w:r>
        <w:rPr>
          <w:rFonts w:hint="eastAsia" w:ascii="仿宋" w:hAnsi="仿宋" w:eastAsia="仿宋" w:cs="仿宋"/>
          <w:color w:val="auto"/>
          <w:highlight w:val="none"/>
          <w:shd w:val="clear" w:color="auto" w:fill="FFFFFF"/>
        </w:rPr>
        <w:t>     </w:t>
      </w:r>
    </w:p>
    <w:p>
      <w:pPr>
        <w:pStyle w:val="8"/>
        <w:widowControl/>
        <w:shd w:val="clear" w:color="auto" w:fill="FFFFFF"/>
        <w:spacing w:before="0" w:beforeAutospacing="0" w:after="0" w:afterAutospacing="0"/>
        <w:rPr>
          <w:rFonts w:hint="eastAsia" w:ascii="仿宋" w:hAnsi="仿宋" w:eastAsia="仿宋" w:cs="仿宋"/>
          <w:color w:val="auto"/>
          <w:highlight w:val="none"/>
          <w:shd w:val="clear" w:color="auto" w:fill="FFFFFF"/>
        </w:rPr>
      </w:pPr>
    </w:p>
    <w:p>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注:①</w:t>
      </w:r>
      <w:r>
        <w:rPr>
          <w:rFonts w:hint="eastAsia" w:ascii="仿宋" w:hAnsi="仿宋" w:eastAsia="仿宋" w:cs="仿宋"/>
          <w:color w:val="auto"/>
          <w:sz w:val="18"/>
          <w:szCs w:val="18"/>
          <w:highlight w:val="none"/>
          <w:lang w:val="en-US" w:eastAsia="zh-CN"/>
        </w:rPr>
        <w:t>投标人必须按“分项报价表”的格式详细报出各“</w:t>
      </w:r>
      <w:r>
        <w:rPr>
          <w:rFonts w:hint="eastAsia" w:ascii="仿宋" w:hAnsi="仿宋" w:eastAsia="仿宋" w:cs="仿宋"/>
          <w:b w:val="0"/>
          <w:bCs w:val="0"/>
          <w:color w:val="auto"/>
          <w:sz w:val="18"/>
          <w:szCs w:val="18"/>
          <w:highlight w:val="none"/>
          <w:lang w:val="en-US" w:eastAsia="zh-CN"/>
        </w:rPr>
        <w:t>分项折扣率（%）</w:t>
      </w:r>
      <w:r>
        <w:rPr>
          <w:rFonts w:hint="eastAsia" w:ascii="仿宋" w:hAnsi="仿宋" w:eastAsia="仿宋" w:cs="仿宋"/>
          <w:color w:val="auto"/>
          <w:sz w:val="18"/>
          <w:szCs w:val="18"/>
          <w:highlight w:val="none"/>
          <w:lang w:val="en-US" w:eastAsia="zh-CN"/>
        </w:rPr>
        <w:t>”，否则作无效投标处理。</w:t>
      </w:r>
    </w:p>
    <w:p>
      <w:pPr>
        <w:spacing w:line="360" w:lineRule="auto"/>
        <w:ind w:firstLine="540" w:firstLineChars="3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②</w:t>
      </w:r>
      <w:r>
        <w:rPr>
          <w:rFonts w:hint="eastAsia" w:ascii="仿宋" w:hAnsi="仿宋" w:eastAsia="仿宋" w:cs="仿宋"/>
          <w:color w:val="auto"/>
          <w:sz w:val="18"/>
          <w:szCs w:val="18"/>
          <w:highlight w:val="none"/>
          <w:lang w:val="en-US" w:eastAsia="zh-CN"/>
        </w:rPr>
        <w:t xml:space="preserve">“分项报价表”各分项报价根据公式“ </w:t>
      </w:r>
      <w:r>
        <w:rPr>
          <w:rFonts w:hint="eastAsia" w:ascii="仿宋" w:hAnsi="仿宋" w:eastAsia="仿宋" w:cs="仿宋"/>
          <w:b w:val="0"/>
          <w:bCs w:val="0"/>
          <w:color w:val="auto"/>
          <w:sz w:val="18"/>
          <w:szCs w:val="18"/>
          <w:highlight w:val="none"/>
          <w:lang w:val="en-US" w:eastAsia="zh-CN"/>
        </w:rPr>
        <w:t>30%×畜禽肉类分项折扣率（%）+15%×水产品类分项折扣率（%）+15%×冻品分项折扣率（%）+23%×瓜果蔬菜类分项折扣率（%）+17%×主副食类分项折扣率（%）</w:t>
      </w:r>
      <w:r>
        <w:rPr>
          <w:rFonts w:hint="eastAsia" w:ascii="仿宋" w:hAnsi="仿宋" w:eastAsia="仿宋" w:cs="仿宋"/>
          <w:color w:val="auto"/>
          <w:sz w:val="18"/>
          <w:szCs w:val="18"/>
          <w:highlight w:val="none"/>
          <w:lang w:val="en-US" w:eastAsia="zh-CN"/>
        </w:rPr>
        <w:t xml:space="preserve">  ”计算出的结果应与“开标一览表”所报的“</w:t>
      </w:r>
      <w:r>
        <w:rPr>
          <w:rFonts w:hint="eastAsia" w:ascii="仿宋" w:hAnsi="仿宋" w:eastAsia="仿宋" w:cs="仿宋"/>
          <w:color w:val="auto"/>
          <w:kern w:val="2"/>
          <w:sz w:val="18"/>
          <w:szCs w:val="18"/>
          <w:highlight w:val="none"/>
          <w:lang w:eastAsia="zh-CN" w:bidi="ar"/>
        </w:rPr>
        <w:t>折扣率报价（%）</w:t>
      </w:r>
      <w:r>
        <w:rPr>
          <w:rFonts w:hint="eastAsia" w:ascii="仿宋" w:hAnsi="仿宋" w:eastAsia="仿宋" w:cs="仿宋"/>
          <w:color w:val="auto"/>
          <w:sz w:val="18"/>
          <w:szCs w:val="18"/>
          <w:highlight w:val="none"/>
          <w:lang w:val="en-US" w:eastAsia="zh-CN"/>
        </w:rPr>
        <w:t>”相等。</w:t>
      </w:r>
    </w:p>
    <w:p>
      <w:pPr>
        <w:sectPr>
          <w:pgSz w:w="11906" w:h="16838"/>
          <w:pgMar w:top="1440" w:right="1800" w:bottom="1440" w:left="1800" w:header="851" w:footer="992" w:gutter="0"/>
          <w:cols w:space="720" w:num="1"/>
          <w:docGrid w:type="lines" w:linePitch="312" w:charSpace="0"/>
        </w:sectPr>
      </w:pPr>
      <w:bookmarkStart w:id="0" w:name="_GoBack"/>
      <w:bookmarkEnd w:id="0"/>
    </w:p>
    <w:p>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pPr>
        <w:spacing w:line="480" w:lineRule="exact"/>
        <w:ind w:firstLine="480" w:firstLineChars="200"/>
        <w:rPr>
          <w:rFonts w:hint="eastAsia" w:ascii="宋体" w:hAnsi="宋体"/>
          <w:color w:val="auto"/>
          <w:sz w:val="24"/>
          <w:highlight w:val="none"/>
        </w:rPr>
      </w:pPr>
    </w:p>
    <w:p>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center"/>
          </w:tcPr>
          <w:p>
            <w:pPr>
              <w:jc w:val="center"/>
              <w:rPr>
                <w:rFonts w:hint="eastAsia" w:ascii="宋体" w:hAnsi="宋体" w:cs="宋体"/>
                <w:color w:val="auto"/>
                <w:szCs w:val="21"/>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bl>
    <w:p>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pPr>
        <w:spacing w:line="520" w:lineRule="exact"/>
        <w:ind w:firstLine="420" w:firstLineChars="200"/>
        <w:rPr>
          <w:rFonts w:hint="eastAsia" w:ascii="宋体" w:hAnsi="宋体"/>
          <w:bCs/>
          <w:color w:val="auto"/>
          <w:szCs w:val="21"/>
          <w:highlight w:val="none"/>
        </w:rPr>
      </w:pPr>
    </w:p>
    <w:p>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p>
    <w:p>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pPr>
        <w:spacing w:line="588" w:lineRule="exact"/>
        <w:rPr>
          <w:rFonts w:ascii="仿宋_GB2312" w:eastAsia="仿宋_GB2312"/>
          <w:b/>
          <w:color w:val="auto"/>
          <w:spacing w:val="6"/>
          <w:sz w:val="30"/>
          <w:szCs w:val="30"/>
          <w:highlight w:val="none"/>
        </w:rPr>
      </w:pP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pPr>
        <w:spacing w:line="588" w:lineRule="exact"/>
        <w:ind w:firstLine="560" w:firstLineChars="200"/>
        <w:rPr>
          <w:rFonts w:ascii="宋体" w:hAnsi="宋体" w:cs="宋体"/>
          <w:color w:val="auto"/>
          <w:sz w:val="28"/>
          <w:szCs w:val="28"/>
          <w:highlight w:val="none"/>
        </w:rPr>
      </w:pPr>
    </w:p>
    <w:p>
      <w:pPr>
        <w:spacing w:line="588" w:lineRule="exact"/>
        <w:ind w:firstLine="560" w:firstLineChars="200"/>
        <w:rPr>
          <w:rFonts w:ascii="宋体" w:hAnsi="宋体" w:cs="宋体"/>
          <w:color w:val="auto"/>
          <w:sz w:val="28"/>
          <w:szCs w:val="28"/>
          <w:highlight w:val="none"/>
        </w:rPr>
      </w:pPr>
    </w:p>
    <w:p>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pPr>
        <w:jc w:val="center"/>
        <w:rPr>
          <w:rFonts w:ascii="宋体" w:hAnsi="宋体"/>
          <w:color w:val="auto"/>
          <w:highlight w:val="none"/>
        </w:rPr>
      </w:pPr>
    </w:p>
    <w:p>
      <w:pPr>
        <w:jc w:val="center"/>
        <w:rPr>
          <w:rFonts w:ascii="宋体" w:hAnsi="宋体"/>
          <w:color w:val="auto"/>
          <w:highlight w:val="none"/>
        </w:rPr>
      </w:pPr>
    </w:p>
    <w:p>
      <w:pPr>
        <w:jc w:val="center"/>
        <w:rPr>
          <w:rFonts w:ascii="宋体" w:hAnsi="宋体"/>
          <w:color w:val="auto"/>
          <w:highlight w:val="none"/>
        </w:rPr>
      </w:pPr>
      <w:r>
        <w:rPr>
          <w:rFonts w:hint="eastAsia" w:ascii="宋体" w:hAnsi="宋体"/>
          <w:color w:val="auto"/>
          <w:highlight w:val="none"/>
        </w:rPr>
        <w:t>（如有，自由格式）</w:t>
      </w:r>
    </w:p>
    <w:p>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（如有，自由格式）</w:t>
      </w:r>
    </w:p>
    <w:p>
      <w:pPr>
        <w:pStyle w:val="3"/>
        <w:ind w:firstLine="0"/>
        <w:rPr>
          <w:rFonts w:hAnsi="宋体"/>
          <w:color w:val="auto"/>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Lucida Sans Unicode">
    <w:altName w:val="Noto Music"/>
    <w:panose1 w:val="020B0602030504020204"/>
    <w:charset w:val="00"/>
    <w:family w:val="swiss"/>
    <w:pitch w:val="default"/>
    <w:sig w:usb0="00000000" w:usb1="00000000"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Pr>
    </w:pPr>
  </w:p>
  <w:p>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3DED72DD"/>
    <w:rsid w:val="7B22253A"/>
    <w:rsid w:val="7EA15B44"/>
    <w:rsid w:val="9BD96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2025-03-07T18:50:00Z</dcterms:created>
  <dc:creator>AOC</dc:creator>
  <cp:lastModifiedBy>greatwall</cp:lastModifiedBy>
  <dcterms:modified xsi:type="dcterms:W3CDTF">2025-09-03T13:06:50Z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F79EEC726BC348218BF3931C993C979F_13</vt:lpwstr>
  </property>
</Properties>
</file>