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A38A9B">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sz w:val="32"/>
          <w:szCs w:val="32"/>
        </w:rPr>
      </w:pPr>
      <w:r>
        <w:rPr>
          <w:rFonts w:hint="eastAsia" w:ascii="黑体" w:hAnsi="黑体" w:eastAsia="黑体" w:cs="黑体"/>
          <w:b/>
          <w:sz w:val="32"/>
          <w:szCs w:val="32"/>
        </w:rPr>
        <w:t>资格</w:t>
      </w:r>
      <w:bookmarkStart w:id="0" w:name="_GoBack"/>
      <w:bookmarkEnd w:id="0"/>
      <w:r>
        <w:rPr>
          <w:rFonts w:hint="eastAsia" w:ascii="黑体" w:hAnsi="黑体" w:eastAsia="黑体" w:cs="黑体"/>
          <w:b/>
          <w:sz w:val="32"/>
          <w:szCs w:val="32"/>
        </w:rPr>
        <w:t>承诺函</w:t>
      </w:r>
    </w:p>
    <w:p w14:paraId="0047EF82">
      <w:pPr>
        <w:keepNext w:val="0"/>
        <w:keepLines w:val="0"/>
        <w:pageBreakBefore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rPr>
      </w:pPr>
    </w:p>
    <w:p w14:paraId="28D249D8">
      <w:pPr>
        <w:keepNext w:val="0"/>
        <w:keepLines w:val="0"/>
        <w:pageBreakBefore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rPr>
      </w:pPr>
      <w:r>
        <w:rPr>
          <w:rFonts w:hint="eastAsia" w:ascii="黑体" w:hAnsi="黑体" w:eastAsia="黑体" w:cs="黑体"/>
          <w:sz w:val="21"/>
          <w:szCs w:val="21"/>
          <w:lang w:eastAsia="zh-CN"/>
        </w:rPr>
        <w:t>（</w:t>
      </w:r>
      <w:r>
        <w:rPr>
          <w:rFonts w:hint="eastAsia" w:ascii="黑体" w:hAnsi="黑体" w:eastAsia="黑体" w:cs="黑体"/>
          <w:sz w:val="21"/>
          <w:szCs w:val="21"/>
          <w:lang w:val="en-US" w:eastAsia="zh-CN"/>
        </w:rPr>
        <w:t>采购人/采购代理机构名称</w:t>
      </w:r>
      <w:r>
        <w:rPr>
          <w:rFonts w:hint="eastAsia" w:ascii="黑体" w:hAnsi="黑体" w:eastAsia="黑体" w:cs="黑体"/>
          <w:sz w:val="21"/>
          <w:szCs w:val="21"/>
          <w:lang w:eastAsia="zh-CN"/>
        </w:rPr>
        <w:t>）</w:t>
      </w:r>
      <w:r>
        <w:rPr>
          <w:rFonts w:hint="eastAsia" w:ascii="黑体" w:hAnsi="黑体" w:eastAsia="黑体" w:cs="黑体"/>
          <w:sz w:val="21"/>
          <w:szCs w:val="21"/>
        </w:rPr>
        <w:t>：</w:t>
      </w:r>
    </w:p>
    <w:p w14:paraId="675635F8">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黑体" w:hAnsi="黑体" w:eastAsia="黑体" w:cs="黑体"/>
          <w:sz w:val="21"/>
          <w:szCs w:val="21"/>
        </w:rPr>
      </w:pPr>
      <w:r>
        <w:rPr>
          <w:rFonts w:hint="eastAsia" w:ascii="黑体" w:hAnsi="黑体" w:eastAsia="黑体" w:cs="黑体"/>
          <w:sz w:val="21"/>
          <w:szCs w:val="21"/>
        </w:rPr>
        <w:t>关于贵公司</w:t>
      </w:r>
      <w:r>
        <w:rPr>
          <w:rFonts w:hint="eastAsia" w:ascii="黑体" w:hAnsi="黑体" w:eastAsia="黑体" w:cs="黑体"/>
          <w:sz w:val="21"/>
          <w:szCs w:val="21"/>
          <w:u w:val="single"/>
        </w:rPr>
        <w:t>202</w:t>
      </w:r>
      <w:r>
        <w:rPr>
          <w:rFonts w:hint="eastAsia" w:ascii="黑体" w:hAnsi="黑体" w:eastAsia="黑体" w:cs="黑体"/>
          <w:sz w:val="21"/>
          <w:szCs w:val="21"/>
          <w:u w:val="single"/>
          <w:lang w:val="en-US" w:eastAsia="zh-CN"/>
        </w:rPr>
        <w:t xml:space="preserve">  </w:t>
      </w:r>
      <w:r>
        <w:rPr>
          <w:rFonts w:hint="eastAsia" w:ascii="黑体" w:hAnsi="黑体" w:eastAsia="黑体" w:cs="黑体"/>
          <w:sz w:val="21"/>
          <w:szCs w:val="21"/>
        </w:rPr>
        <w:t>年</w:t>
      </w:r>
      <w:r>
        <w:rPr>
          <w:rFonts w:hint="eastAsia" w:ascii="黑体" w:hAnsi="黑体" w:eastAsia="黑体" w:cs="黑体"/>
          <w:sz w:val="21"/>
          <w:szCs w:val="21"/>
          <w:u w:val="single"/>
        </w:rPr>
        <w:t xml:space="preserve">   </w:t>
      </w:r>
      <w:r>
        <w:rPr>
          <w:rFonts w:hint="eastAsia" w:ascii="黑体" w:hAnsi="黑体" w:eastAsia="黑体" w:cs="黑体"/>
          <w:sz w:val="21"/>
          <w:szCs w:val="21"/>
        </w:rPr>
        <w:t>月</w:t>
      </w:r>
      <w:r>
        <w:rPr>
          <w:rFonts w:hint="eastAsia" w:ascii="黑体" w:hAnsi="黑体" w:eastAsia="黑体" w:cs="黑体"/>
          <w:sz w:val="21"/>
          <w:szCs w:val="21"/>
          <w:u w:val="single"/>
        </w:rPr>
        <w:t xml:space="preserve">   </w:t>
      </w:r>
      <w:r>
        <w:rPr>
          <w:rFonts w:hint="eastAsia" w:ascii="黑体" w:hAnsi="黑体" w:eastAsia="黑体" w:cs="黑体"/>
          <w:sz w:val="21"/>
          <w:szCs w:val="21"/>
        </w:rPr>
        <w:t>日发布的</w:t>
      </w:r>
      <w:r>
        <w:rPr>
          <w:rFonts w:hint="eastAsia" w:ascii="黑体" w:hAnsi="黑体" w:eastAsia="黑体" w:cs="黑体"/>
          <w:sz w:val="21"/>
          <w:szCs w:val="21"/>
          <w:u w:val="single"/>
        </w:rPr>
        <w:t xml:space="preserve">  </w:t>
      </w:r>
      <w:r>
        <w:rPr>
          <w:rFonts w:hint="eastAsia" w:ascii="黑体" w:hAnsi="黑体" w:eastAsia="黑体" w:cs="黑体"/>
          <w:bCs/>
          <w:sz w:val="21"/>
          <w:szCs w:val="21"/>
          <w:u w:val="single"/>
          <w:lang w:val="en-US" w:eastAsia="zh-CN"/>
        </w:rPr>
        <w:t xml:space="preserve">    （项目名称）</w:t>
      </w:r>
      <w:r>
        <w:rPr>
          <w:rFonts w:hint="eastAsia" w:ascii="黑体" w:hAnsi="黑体" w:eastAsia="黑体" w:cs="黑体"/>
          <w:sz w:val="21"/>
          <w:szCs w:val="21"/>
        </w:rPr>
        <w:t>项目（项目编号：</w:t>
      </w:r>
      <w:r>
        <w:rPr>
          <w:rFonts w:hint="eastAsia" w:ascii="黑体" w:hAnsi="黑体" w:eastAsia="黑体" w:cs="黑体"/>
          <w:sz w:val="21"/>
          <w:szCs w:val="21"/>
          <w:u w:val="single"/>
        </w:rPr>
        <w:t xml:space="preserve">         </w:t>
      </w:r>
      <w:r>
        <w:rPr>
          <w:rFonts w:hint="eastAsia" w:ascii="黑体" w:hAnsi="黑体" w:eastAsia="黑体" w:cs="黑体"/>
          <w:sz w:val="21"/>
          <w:szCs w:val="21"/>
        </w:rPr>
        <w:t>）的</w:t>
      </w:r>
      <w:r>
        <w:rPr>
          <w:rFonts w:hint="eastAsia" w:ascii="黑体" w:hAnsi="黑体" w:eastAsia="黑体" w:cs="黑体"/>
          <w:sz w:val="21"/>
          <w:szCs w:val="21"/>
          <w:lang w:val="en-US" w:eastAsia="zh-CN"/>
        </w:rPr>
        <w:t>采购</w:t>
      </w:r>
      <w:r>
        <w:rPr>
          <w:rFonts w:hint="eastAsia" w:ascii="黑体" w:hAnsi="黑体" w:eastAsia="黑体" w:cs="黑体"/>
          <w:sz w:val="21"/>
          <w:szCs w:val="21"/>
        </w:rPr>
        <w:t>公告，本公司（企业）愿意参与响应，并承诺如下：</w:t>
      </w:r>
    </w:p>
    <w:p w14:paraId="473DB55B">
      <w:pPr>
        <w:pStyle w:val="4"/>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lang w:val="en-US" w:eastAsia="zh-CN"/>
        </w:rPr>
        <w:t>一、</w:t>
      </w:r>
      <w:r>
        <w:rPr>
          <w:rFonts w:hint="eastAsia" w:ascii="黑体" w:hAnsi="黑体" w:eastAsia="黑体" w:cs="黑体"/>
          <w:color w:val="auto"/>
          <w:sz w:val="21"/>
          <w:szCs w:val="21"/>
          <w:highlight w:val="none"/>
        </w:rPr>
        <w:t>满足《中华人民共和国政府采购法》第二十二条规定的条件；</w:t>
      </w:r>
    </w:p>
    <w:p w14:paraId="249E0D81">
      <w:pPr>
        <w:pStyle w:val="4"/>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（1）具有独立承担民事责任的能力;</w:t>
      </w:r>
    </w:p>
    <w:p w14:paraId="26386BD8">
      <w:pPr>
        <w:pStyle w:val="4"/>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（2）具有良好的商业信誉和健全的财务会计制度；有依法缴纳税收和社会保障资金的良好记录;</w:t>
      </w:r>
    </w:p>
    <w:p w14:paraId="67AC95B5">
      <w:pPr>
        <w:pStyle w:val="4"/>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（3）参加政府采购活动前三年内，在经营活动中没有重大违法记录;</w:t>
      </w:r>
    </w:p>
    <w:p w14:paraId="12EE4B6F">
      <w:pPr>
        <w:pStyle w:val="4"/>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（4）供应商无不良信用记录;</w:t>
      </w:r>
    </w:p>
    <w:p w14:paraId="4D068B20">
      <w:pPr>
        <w:pStyle w:val="4"/>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（5）具有履行合同所必需的设备和专业技术能力;</w:t>
      </w:r>
    </w:p>
    <w:p w14:paraId="721C7AB2">
      <w:pPr>
        <w:pStyle w:val="4"/>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（6）符合法律、行政法规规定的其他条件。</w:t>
      </w:r>
    </w:p>
    <w:p w14:paraId="497B7548">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黑体" w:hAnsi="黑体" w:eastAsia="黑体" w:cs="黑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二、满足本项目的特定资格要求</w:t>
      </w:r>
    </w:p>
    <w:p w14:paraId="7D7D6B11">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1.供应商必须为未被列入“中国执行信息公开网”（http://zxgk.court.gov.cn）的“失信被执行人”及信用中国网站(www.creditchina.gov.cn)的“重大税收违法失信主体”、“政府采购严重违法失信行为记录名单”和中国政府采购网(www.ccgp.gov.cn) 的“政府采购严重违法失信行为记录名单”的供应商。</w:t>
      </w:r>
    </w:p>
    <w:p w14:paraId="2009E2C6">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rPr>
      </w:pPr>
      <w:r>
        <w:rPr>
          <w:rFonts w:hint="eastAsia" w:ascii="黑体" w:hAnsi="黑体" w:eastAsia="黑体" w:cs="黑体"/>
          <w:color w:val="auto"/>
          <w:sz w:val="21"/>
          <w:szCs w:val="21"/>
          <w:highlight w:val="none"/>
          <w:lang w:val="en-US" w:eastAsia="zh-CN"/>
        </w:rPr>
        <w:t>2</w:t>
      </w:r>
      <w:r>
        <w:rPr>
          <w:rFonts w:hint="eastAsia" w:ascii="黑体" w:hAnsi="黑体" w:eastAsia="黑体" w:cs="黑体"/>
          <w:color w:val="auto"/>
          <w:sz w:val="21"/>
          <w:szCs w:val="21"/>
          <w:highlight w:val="none"/>
        </w:rPr>
        <w:t>.政府采购活动前三年内无环保类行政处罚记录。</w:t>
      </w:r>
    </w:p>
    <w:p w14:paraId="25E1B083">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三、其他要求：</w:t>
      </w:r>
    </w:p>
    <w:p w14:paraId="360D2778">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1.与采购人签订合同后，如果我方无法满足采购人采购文件中的要求或对合同条款有违约行为，采购人有权解除合同。</w:t>
      </w:r>
    </w:p>
    <w:p w14:paraId="4E71BF6C">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 xml:space="preserve">2.本项目如为信息系统建设项目，供应商不属于该整体项目或其中分项目前期工作提供过设计、编制、管理等服务的法人及附属单位。 </w:t>
      </w:r>
    </w:p>
    <w:p w14:paraId="2B5C465D">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3.单位负责人为同一人或者存在控股、管理关系的不同单位，不同时参加本项目的响应</w:t>
      </w:r>
    </w:p>
    <w:p w14:paraId="2E1B4CBC">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 xml:space="preserve">4.除单一来源采购项目外，为项目提供整体设计、规范编制或者项目管理、监理、检测等服务的供应商，不得再参加该采购项目的其他采购活动。 </w:t>
      </w:r>
    </w:p>
    <w:p w14:paraId="0FDA7CDF">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5.满足本项目法律法规规章规定关于供应商的其它资格性条件，未参与本采购项目前期咨询论证，不属于禁止参加响应的供应商。</w:t>
      </w:r>
    </w:p>
    <w:p w14:paraId="6EB54D7A">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bCs/>
          <w:sz w:val="21"/>
          <w:szCs w:val="21"/>
        </w:rPr>
      </w:pPr>
      <w:r>
        <w:rPr>
          <w:rFonts w:hint="eastAsia" w:ascii="黑体" w:hAnsi="黑体" w:eastAsia="黑体" w:cs="黑体"/>
          <w:sz w:val="21"/>
          <w:szCs w:val="21"/>
          <w:lang w:val="en-US" w:eastAsia="zh-CN"/>
        </w:rPr>
        <w:t>6.</w:t>
      </w:r>
      <w:r>
        <w:rPr>
          <w:rFonts w:hint="eastAsia" w:ascii="黑体" w:hAnsi="黑体" w:eastAsia="黑体" w:cs="黑体"/>
          <w:bCs/>
          <w:sz w:val="21"/>
          <w:szCs w:val="21"/>
        </w:rPr>
        <w:t>同意在本项目竞争性磋商文件中规定的响应有效期从提交响应文件的截止之日起</w:t>
      </w:r>
      <w:r>
        <w:rPr>
          <w:rFonts w:hint="eastAsia" w:ascii="黑体" w:hAnsi="黑体" w:eastAsia="黑体" w:cs="黑体"/>
          <w:bCs/>
          <w:sz w:val="21"/>
          <w:szCs w:val="21"/>
          <w:u w:val="single"/>
          <w:lang w:val="en-US" w:eastAsia="zh-CN"/>
        </w:rPr>
        <w:t>90</w:t>
      </w:r>
      <w:r>
        <w:rPr>
          <w:rFonts w:hint="eastAsia" w:ascii="黑体" w:hAnsi="黑体" w:eastAsia="黑体" w:cs="黑体"/>
          <w:bCs/>
          <w:sz w:val="21"/>
          <w:szCs w:val="21"/>
          <w:u w:val="single"/>
        </w:rPr>
        <w:t>天</w:t>
      </w:r>
      <w:r>
        <w:rPr>
          <w:rFonts w:hint="eastAsia" w:ascii="黑体" w:hAnsi="黑体" w:eastAsia="黑体" w:cs="黑体"/>
          <w:bCs/>
          <w:sz w:val="21"/>
          <w:szCs w:val="21"/>
        </w:rPr>
        <w:t>内遵守本响应文件中的承诺且在此期限期满之前均具有约束力。</w:t>
      </w:r>
    </w:p>
    <w:p w14:paraId="234F2610">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黑体" w:hAnsi="黑体" w:eastAsia="黑体" w:cs="黑体"/>
          <w:sz w:val="21"/>
          <w:szCs w:val="21"/>
          <w:lang w:val="en-US" w:eastAsia="zh-CN"/>
        </w:rPr>
      </w:pPr>
      <w:r>
        <w:rPr>
          <w:rFonts w:hint="eastAsia" w:ascii="黑体" w:hAnsi="黑体" w:eastAsia="黑体" w:cs="黑体"/>
          <w:bCs/>
          <w:sz w:val="21"/>
          <w:szCs w:val="21"/>
          <w:lang w:val="en-US" w:eastAsia="zh-CN"/>
        </w:rPr>
        <w:t>7.</w:t>
      </w:r>
      <w:r>
        <w:rPr>
          <w:rFonts w:hint="eastAsia" w:ascii="黑体" w:hAnsi="黑体" w:eastAsia="黑体" w:cs="黑体"/>
          <w:sz w:val="21"/>
          <w:szCs w:val="21"/>
          <w:lang w:val="en-US" w:eastAsia="zh-CN"/>
        </w:rPr>
        <w:t>完全响应本次项目采购文件全部内容。</w:t>
      </w:r>
    </w:p>
    <w:p w14:paraId="005720AE">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黑体" w:hAnsi="黑体" w:eastAsia="黑体" w:cs="黑体"/>
          <w:sz w:val="21"/>
          <w:szCs w:val="21"/>
        </w:rPr>
      </w:pPr>
      <w:r>
        <w:rPr>
          <w:rFonts w:hint="eastAsia" w:ascii="黑体" w:hAnsi="黑体" w:eastAsia="黑体" w:cs="黑体"/>
          <w:sz w:val="21"/>
          <w:szCs w:val="21"/>
        </w:rPr>
        <w:t>本次采购活动中，本公司（企业）保证全部响应文件和问题的回答是真实有效的，并对所提供资料的真实性负责。如有违法</w:t>
      </w:r>
      <w:r>
        <w:rPr>
          <w:rFonts w:hint="eastAsia" w:ascii="黑体" w:hAnsi="黑体" w:eastAsia="黑体" w:cs="黑体"/>
          <w:bCs/>
          <w:sz w:val="21"/>
          <w:szCs w:val="21"/>
        </w:rPr>
        <w:t>、违规、弄虚作假的行为，所造成的损失、不良后果及法律责任，一律由我</w:t>
      </w:r>
      <w:r>
        <w:rPr>
          <w:rFonts w:hint="eastAsia" w:ascii="黑体" w:hAnsi="黑体" w:eastAsia="黑体" w:cs="黑体"/>
          <w:sz w:val="21"/>
          <w:szCs w:val="21"/>
        </w:rPr>
        <w:t>公司（企业）承担。</w:t>
      </w:r>
    </w:p>
    <w:p w14:paraId="4FA8A9BF">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黑体" w:hAnsi="黑体" w:eastAsia="黑体" w:cs="黑体"/>
          <w:sz w:val="21"/>
          <w:szCs w:val="21"/>
        </w:rPr>
      </w:pPr>
      <w:r>
        <w:rPr>
          <w:rFonts w:hint="eastAsia" w:ascii="黑体" w:hAnsi="黑体" w:eastAsia="黑体" w:cs="黑体"/>
          <w:sz w:val="21"/>
          <w:szCs w:val="21"/>
        </w:rPr>
        <w:t>特此承诺！</w:t>
      </w:r>
    </w:p>
    <w:p w14:paraId="31D08EAD">
      <w:pPr>
        <w:keepNext w:val="0"/>
        <w:keepLines w:val="0"/>
        <w:pageBreakBefore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rPr>
      </w:pPr>
    </w:p>
    <w:p w14:paraId="762B340F">
      <w:pPr>
        <w:keepNext w:val="0"/>
        <w:keepLines w:val="0"/>
        <w:pageBreakBefore w:val="0"/>
        <w:kinsoku/>
        <w:wordWrap/>
        <w:overflowPunct/>
        <w:topLinePunct w:val="0"/>
        <w:autoSpaceDE/>
        <w:autoSpaceDN/>
        <w:bidi w:val="0"/>
        <w:adjustRightInd/>
        <w:snapToGrid/>
        <w:spacing w:line="360" w:lineRule="auto"/>
        <w:textAlignment w:val="auto"/>
        <w:rPr>
          <w:rFonts w:hint="eastAsia" w:ascii="黑体" w:hAnsi="黑体" w:eastAsia="黑体" w:cs="黑体"/>
          <w:b/>
          <w:sz w:val="21"/>
          <w:szCs w:val="21"/>
        </w:rPr>
      </w:pPr>
      <w:r>
        <w:rPr>
          <w:rFonts w:hint="eastAsia" w:ascii="黑体" w:hAnsi="黑体" w:eastAsia="黑体" w:cs="黑体"/>
          <w:sz w:val="21"/>
          <w:szCs w:val="21"/>
        </w:rPr>
        <w:t>供应商名称（加盖公章）：</w:t>
      </w:r>
    </w:p>
    <w:p w14:paraId="3AC879A9">
      <w:pPr>
        <w:keepNext w:val="0"/>
        <w:keepLines w:val="0"/>
        <w:pageBreakBefore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rPr>
      </w:pPr>
      <w:r>
        <w:rPr>
          <w:rFonts w:hint="eastAsia" w:ascii="黑体" w:hAnsi="黑体" w:eastAsia="黑体" w:cs="黑体"/>
          <w:sz w:val="21"/>
          <w:szCs w:val="21"/>
        </w:rPr>
        <w:t>法定代表人/授权代表（签字或盖名章）：</w:t>
      </w:r>
    </w:p>
    <w:p w14:paraId="310029FB">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rPr>
      </w:pPr>
    </w:p>
    <w:p w14:paraId="48947837">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日    期：    年   月  日</w:t>
      </w:r>
    </w:p>
    <w:p w14:paraId="598291BC">
      <w:pPr>
        <w:keepNext w:val="0"/>
        <w:keepLines w:val="0"/>
        <w:pageBreakBefore w:val="0"/>
        <w:kinsoku/>
        <w:wordWrap/>
        <w:overflowPunct/>
        <w:topLinePunct w:val="0"/>
        <w:autoSpaceDE/>
        <w:autoSpaceDN/>
        <w:bidi w:val="0"/>
        <w:adjustRightInd/>
        <w:snapToGrid/>
        <w:spacing w:line="360" w:lineRule="auto"/>
        <w:ind w:firstLine="480"/>
        <w:jc w:val="left"/>
        <w:textAlignment w:val="auto"/>
        <w:rPr>
          <w:rFonts w:hint="eastAsia" w:ascii="黑体" w:hAnsi="黑体" w:eastAsia="黑体" w:cs="黑体"/>
          <w:sz w:val="21"/>
          <w:szCs w:val="21"/>
        </w:rPr>
      </w:pPr>
    </w:p>
    <w:p w14:paraId="7D544F81">
      <w:pPr>
        <w:keepNext w:val="0"/>
        <w:keepLines w:val="0"/>
        <w:pageBreakBefore w:val="0"/>
        <w:kinsoku/>
        <w:wordWrap/>
        <w:overflowPunct/>
        <w:topLinePunct w:val="0"/>
        <w:autoSpaceDE/>
        <w:autoSpaceDN/>
        <w:bidi w:val="0"/>
        <w:adjustRightInd/>
        <w:snapToGrid/>
        <w:spacing w:line="360" w:lineRule="auto"/>
        <w:textAlignment w:val="auto"/>
        <w:rPr>
          <w:rFonts w:hint="eastAsia" w:ascii="黑体" w:hAnsi="黑体" w:eastAsia="黑体" w:cs="黑体"/>
          <w:sz w:val="21"/>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0"/>
  <w:bordersDoNotSurroundFooter w:val="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D60DEF"/>
    <w:rsid w:val="22B45E8B"/>
    <w:rsid w:val="243F5C4A"/>
    <w:rsid w:val="3AC961FF"/>
    <w:rsid w:val="4C5727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qFormat/>
    <w:uiPriority w:val="0"/>
    <w:pPr>
      <w:spacing w:after="160" w:line="278" w:lineRule="auto"/>
    </w:pPr>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1815</Words>
  <Characters>1934</Characters>
  <Lines>1</Lines>
  <Paragraphs>1</Paragraphs>
  <TotalTime>15</TotalTime>
  <ScaleCrop>false</ScaleCrop>
  <LinksUpToDate>false</LinksUpToDate>
  <CharactersWithSpaces>1975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2025-06-16T09:59:00Z</dcterms:created>
  <dc:creator>林</dc:creator>
  <cp:lastModifiedBy>MuYu</cp:lastModifiedBy>
  <dcterms:modified xsi:type="dcterms:W3CDTF">2025-07-07T06:11:58Z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eyJoZGlkIjoiNTRhMjFmYmE5NGQ3ODIzYWQyMGMyMGM3MjBlNDk3MDEiLCJ1c2VySWQiOiI0ODYwOTI5NDQifQ==</vt:lpwstr>
  </property>
  <property fmtid="{D5CDD505-2E9C-101B-9397-08002B2CF9AE}" pid="4" name="ICV">
    <vt:lpwstr>A0A9EDC1C5F8406C8433CF8322A1CA79_13</vt:lpwstr>
  </property>
</Properties>
</file>