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9D8835">
      <w:pPr>
        <w:pStyle w:val="14"/>
        <w:spacing w:line="360" w:lineRule="auto"/>
        <w:jc w:val="center"/>
        <w:outlineLvl w:val="2"/>
        <w:rPr>
          <w:rFonts w:ascii="宋体" w:hAnsi="宋体" w:cs="宋体"/>
          <w:b/>
          <w:sz w:val="28"/>
        </w:rPr>
      </w:pPr>
      <w:r>
        <w:rPr>
          <w:rFonts w:ascii="宋体" w:hAnsi="宋体" w:cs="宋体"/>
          <w:b/>
          <w:sz w:val="28"/>
        </w:rPr>
        <w:t>合同文本</w:t>
      </w:r>
    </w:p>
    <w:p w14:paraId="1A0956C5">
      <w:pPr>
        <w:pStyle w:val="14"/>
        <w:spacing w:line="360" w:lineRule="auto"/>
        <w:jc w:val="center"/>
        <w:outlineLvl w:val="2"/>
        <w:rPr>
          <w:rFonts w:ascii="仿宋" w:hAnsi="仿宋" w:eastAsia="仿宋"/>
          <w:b/>
          <w:sz w:val="24"/>
        </w:rPr>
      </w:pPr>
      <w:r>
        <w:rPr>
          <w:rFonts w:ascii="宋体" w:hAnsi="宋体" w:cs="宋体"/>
          <w:b/>
          <w:sz w:val="28"/>
        </w:rPr>
        <w:t>（参考文本）</w:t>
      </w:r>
    </w:p>
    <w:p w14:paraId="0A0260EF">
      <w:pPr>
        <w:spacing w:line="360" w:lineRule="exact"/>
        <w:rPr>
          <w:rFonts w:ascii="仿宋" w:hAnsi="仿宋" w:eastAsia="仿宋"/>
          <w:b/>
          <w:sz w:val="24"/>
        </w:rPr>
      </w:pPr>
    </w:p>
    <w:p w14:paraId="0FC5B5F2">
      <w:pPr>
        <w:pStyle w:val="2"/>
        <w:ind w:firstLine="880"/>
        <w:jc w:val="center"/>
        <w:rPr>
          <w:rFonts w:hint="eastAsia" w:ascii="宋体" w:hAnsi="宋体" w:eastAsia="宋体" w:cs="宋体"/>
          <w:lang w:eastAsia="zh-CN"/>
        </w:rPr>
      </w:pPr>
      <w:r>
        <w:rPr>
          <w:rFonts w:hint="eastAsia" w:ascii="宋体" w:hAnsi="宋体" w:cs="宋体"/>
        </w:rPr>
        <w:t>采购包</w:t>
      </w:r>
      <w:r>
        <w:rPr>
          <w:rFonts w:hint="eastAsia" w:ascii="宋体" w:hAnsi="宋体" w:cs="宋体"/>
          <w:lang w:val="en-US" w:eastAsia="zh-CN"/>
        </w:rPr>
        <w:t>1</w:t>
      </w:r>
    </w:p>
    <w:p w14:paraId="36763BBA">
      <w:pPr>
        <w:ind w:firstLine="482"/>
      </w:pPr>
      <w:r>
        <w:t>合同登记编号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
        <w:gridCol w:w="420"/>
        <w:gridCol w:w="420"/>
        <w:gridCol w:w="420"/>
        <w:gridCol w:w="420"/>
        <w:gridCol w:w="420"/>
        <w:gridCol w:w="420"/>
        <w:gridCol w:w="420"/>
        <w:gridCol w:w="420"/>
        <w:gridCol w:w="420"/>
        <w:gridCol w:w="420"/>
        <w:gridCol w:w="420"/>
        <w:gridCol w:w="420"/>
        <w:gridCol w:w="420"/>
      </w:tblGrid>
      <w:tr w14:paraId="08010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 w:type="dxa"/>
          </w:tcPr>
          <w:p w14:paraId="07D45640">
            <w:pPr>
              <w:ind w:firstLine="482"/>
            </w:pPr>
          </w:p>
        </w:tc>
        <w:tc>
          <w:tcPr>
            <w:tcW w:w="420" w:type="dxa"/>
          </w:tcPr>
          <w:p w14:paraId="5476A69A">
            <w:pPr>
              <w:ind w:firstLine="482"/>
            </w:pPr>
          </w:p>
        </w:tc>
        <w:tc>
          <w:tcPr>
            <w:tcW w:w="420" w:type="dxa"/>
          </w:tcPr>
          <w:p w14:paraId="19C20070">
            <w:pPr>
              <w:ind w:firstLine="482"/>
            </w:pPr>
          </w:p>
        </w:tc>
        <w:tc>
          <w:tcPr>
            <w:tcW w:w="420" w:type="dxa"/>
          </w:tcPr>
          <w:p w14:paraId="4CEA8719">
            <w:pPr>
              <w:ind w:firstLine="482"/>
            </w:pPr>
          </w:p>
        </w:tc>
        <w:tc>
          <w:tcPr>
            <w:tcW w:w="420" w:type="dxa"/>
          </w:tcPr>
          <w:p w14:paraId="68611505">
            <w:pPr>
              <w:ind w:firstLine="482"/>
            </w:pPr>
          </w:p>
        </w:tc>
        <w:tc>
          <w:tcPr>
            <w:tcW w:w="420" w:type="dxa"/>
          </w:tcPr>
          <w:p w14:paraId="180DBD2F">
            <w:pPr>
              <w:ind w:firstLine="482"/>
            </w:pPr>
          </w:p>
        </w:tc>
        <w:tc>
          <w:tcPr>
            <w:tcW w:w="420" w:type="dxa"/>
          </w:tcPr>
          <w:p w14:paraId="4EF4AA46">
            <w:pPr>
              <w:ind w:firstLine="482"/>
            </w:pPr>
          </w:p>
        </w:tc>
        <w:tc>
          <w:tcPr>
            <w:tcW w:w="420" w:type="dxa"/>
          </w:tcPr>
          <w:p w14:paraId="5A601655">
            <w:pPr>
              <w:ind w:firstLine="482"/>
            </w:pPr>
          </w:p>
        </w:tc>
        <w:tc>
          <w:tcPr>
            <w:tcW w:w="420" w:type="dxa"/>
          </w:tcPr>
          <w:p w14:paraId="77E9E65E">
            <w:pPr>
              <w:ind w:firstLine="482"/>
            </w:pPr>
          </w:p>
        </w:tc>
        <w:tc>
          <w:tcPr>
            <w:tcW w:w="420" w:type="dxa"/>
          </w:tcPr>
          <w:p w14:paraId="220CCF05">
            <w:pPr>
              <w:ind w:firstLine="482"/>
            </w:pPr>
          </w:p>
        </w:tc>
        <w:tc>
          <w:tcPr>
            <w:tcW w:w="420" w:type="dxa"/>
          </w:tcPr>
          <w:p w14:paraId="0D0F6944">
            <w:pPr>
              <w:ind w:firstLine="482"/>
            </w:pPr>
          </w:p>
        </w:tc>
        <w:tc>
          <w:tcPr>
            <w:tcW w:w="420" w:type="dxa"/>
          </w:tcPr>
          <w:p w14:paraId="5552C2D6">
            <w:pPr>
              <w:ind w:firstLine="482"/>
            </w:pPr>
          </w:p>
        </w:tc>
        <w:tc>
          <w:tcPr>
            <w:tcW w:w="420" w:type="dxa"/>
          </w:tcPr>
          <w:p w14:paraId="40FE95AF">
            <w:pPr>
              <w:ind w:firstLine="482"/>
            </w:pPr>
          </w:p>
        </w:tc>
        <w:tc>
          <w:tcPr>
            <w:tcW w:w="420" w:type="dxa"/>
          </w:tcPr>
          <w:p w14:paraId="5F3D96C3">
            <w:pPr>
              <w:ind w:firstLine="482"/>
            </w:pPr>
          </w:p>
        </w:tc>
      </w:tr>
    </w:tbl>
    <w:p w14:paraId="4A332C16">
      <w:pPr>
        <w:ind w:firstLine="960"/>
        <w:jc w:val="center"/>
        <w:rPr>
          <w:rFonts w:ascii="宋体" w:hAnsi="宋体"/>
          <w:b/>
          <w:sz w:val="48"/>
          <w:szCs w:val="48"/>
        </w:rPr>
      </w:pPr>
    </w:p>
    <w:p w14:paraId="53E10309">
      <w:pPr>
        <w:ind w:firstLine="482"/>
      </w:pPr>
    </w:p>
    <w:p w14:paraId="7535669A">
      <w:pPr>
        <w:ind w:firstLine="880"/>
        <w:jc w:val="center"/>
        <w:rPr>
          <w:b/>
          <w:sz w:val="44"/>
        </w:rPr>
      </w:pPr>
    </w:p>
    <w:p w14:paraId="3ADAF501">
      <w:pPr>
        <w:ind w:firstLine="880"/>
        <w:rPr>
          <w:b/>
          <w:sz w:val="44"/>
        </w:rPr>
      </w:pPr>
    </w:p>
    <w:p w14:paraId="07835DAF">
      <w:pPr>
        <w:ind w:firstLine="883"/>
        <w:jc w:val="center"/>
        <w:rPr>
          <w:b/>
          <w:sz w:val="44"/>
        </w:rPr>
      </w:pPr>
      <w:r>
        <w:rPr>
          <w:b/>
          <w:sz w:val="44"/>
        </w:rPr>
        <w:t xml:space="preserve">  技 术 服 务 合 同 书</w:t>
      </w:r>
    </w:p>
    <w:p w14:paraId="273C25E2">
      <w:pPr>
        <w:ind w:firstLine="482"/>
        <w:jc w:val="center"/>
      </w:pPr>
    </w:p>
    <w:p w14:paraId="00769169">
      <w:pPr>
        <w:rPr>
          <w:sz w:val="28"/>
        </w:rPr>
      </w:pPr>
    </w:p>
    <w:p w14:paraId="600B8816">
      <w:pPr>
        <w:ind w:firstLine="562"/>
        <w:rPr>
          <w:sz w:val="28"/>
        </w:rPr>
      </w:pPr>
    </w:p>
    <w:p w14:paraId="4F22A9CB">
      <w:pPr>
        <w:spacing w:line="360" w:lineRule="auto"/>
        <w:ind w:firstLine="562" w:firstLineChars="200"/>
        <w:rPr>
          <w:rFonts w:hint="eastAsia" w:eastAsia="宋体"/>
          <w:b/>
          <w:bCs/>
          <w:sz w:val="28"/>
          <w:szCs w:val="28"/>
          <w:lang w:eastAsia="zh-CN"/>
        </w:rPr>
      </w:pPr>
      <w:r>
        <w:rPr>
          <w:b/>
          <w:bCs/>
          <w:sz w:val="28"/>
        </w:rPr>
        <w:pict>
          <v:line id="_x0000_s1026" o:spid="_x0000_s1026" o:spt="20" style="position:absolute;left:0pt;flip:y;margin-left:86.25pt;margin-top:27.7pt;height:1.9pt;width:323.45pt;z-index:251659264;mso-width-relative:page;mso-height-relative:page;" coordsize="21600,21600" o:allowincell="f" o:gfxdata="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MroJy1wAAAAkBAAAPAAAAAAAAAAEAIAAAACIAAABkcnMvZG93bnJldi54&#10;bWxQSwECFAAUAAAACACHTuJAa/yuQvsBAADRAwAADgAAAAAAAAABACAAAAAmAQAAZHJzL2Uyb0Rv&#10;Yy54bWxQSwUGAAAAAAYABgBZAQAAkwUAAAAA&#10;">
            <v:path arrowok="t"/>
            <v:fill focussize="0,0"/>
            <v:stroke/>
            <v:imagedata o:title=""/>
            <o:lock v:ext="edit"/>
          </v:line>
        </w:pict>
      </w:r>
      <w:r>
        <w:rPr>
          <w:b/>
          <w:bCs/>
          <w:sz w:val="28"/>
        </w:rPr>
        <w:t>项目名称：</w:t>
      </w:r>
      <w:r>
        <w:rPr>
          <w:rFonts w:hint="eastAsia"/>
          <w:b/>
          <w:bCs/>
          <w:sz w:val="28"/>
          <w:szCs w:val="28"/>
          <w:lang w:eastAsia="zh-CN"/>
        </w:rPr>
        <w:t>2025年环境质量监测项目对外委托及设备购置（三次）</w:t>
      </w:r>
    </w:p>
    <w:p w14:paraId="081EDC43">
      <w:pPr>
        <w:spacing w:line="360" w:lineRule="auto"/>
        <w:ind w:firstLine="562" w:firstLineChars="200"/>
        <w:rPr>
          <w:rFonts w:hint="eastAsia" w:eastAsia="宋体"/>
          <w:b/>
          <w:bCs/>
          <w:sz w:val="28"/>
          <w:lang w:eastAsia="zh-CN"/>
        </w:rPr>
      </w:pPr>
      <w:r>
        <w:rPr>
          <w:rFonts w:hint="eastAsia"/>
          <w:b/>
          <w:bCs/>
          <w:sz w:val="28"/>
        </w:rPr>
        <w:t>包号：</w:t>
      </w:r>
      <w:r>
        <w:rPr>
          <w:rFonts w:hint="eastAsia"/>
          <w:b/>
          <w:bCs/>
          <w:sz w:val="28"/>
          <w:szCs w:val="28"/>
          <w:u w:val="single"/>
          <w:lang w:eastAsia="zh-CN"/>
        </w:rPr>
        <w:t>采购包1</w:t>
      </w:r>
    </w:p>
    <w:p w14:paraId="606048C5">
      <w:pPr>
        <w:spacing w:line="400" w:lineRule="exact"/>
        <w:ind w:firstLine="562" w:firstLineChars="200"/>
        <w:rPr>
          <w:b/>
          <w:bCs/>
          <w:sz w:val="28"/>
        </w:rPr>
      </w:pPr>
      <w:r>
        <w:rPr>
          <w:b/>
          <w:bCs/>
          <w:sz w:val="28"/>
        </w:rPr>
        <w:t xml:space="preserve">被服务方：         </w:t>
      </w:r>
      <w:r>
        <w:rPr>
          <w:rFonts w:hint="eastAsia"/>
          <w:b/>
          <w:bCs/>
          <w:sz w:val="28"/>
        </w:rPr>
        <w:t xml:space="preserve"> </w:t>
      </w:r>
      <w:r>
        <w:rPr>
          <w:b/>
          <w:bCs/>
          <w:sz w:val="28"/>
        </w:rPr>
        <w:t>海南省生态环境监测中心</w:t>
      </w:r>
    </w:p>
    <w:p w14:paraId="4E09CAFE">
      <w:pPr>
        <w:spacing w:line="400" w:lineRule="exact"/>
        <w:ind w:firstLine="703" w:firstLineChars="250"/>
        <w:rPr>
          <w:b/>
          <w:bCs/>
          <w:sz w:val="28"/>
        </w:rPr>
      </w:pPr>
      <w:r>
        <w:rPr>
          <w:b/>
          <w:bCs/>
          <w:sz w:val="28"/>
        </w:rPr>
        <w:pict>
          <v:line id="_x0000_s2054" o:spid="_x0000_s2054" o:spt="20" style="position:absolute;left:0pt;margin-left:89.8pt;margin-top:2.55pt;height:0pt;width:316.3pt;z-index:251661312;mso-width-relative:page;mso-height-relative:page;" coordsize="21600,21600" o:allowincell="f" o:gfxdata="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J&#10;R3Pg0wAAAAcBAAAPAAAAAAAAAAEAIAAAACIAAABkcnMvZG93bnJldi54bWxQSwECFAAUAAAACACH&#10;TuJAkfYBb/ABAADDAwAADgAAAAAAAAABACAAAAAiAQAAZHJzL2Uyb0RvYy54bWxQSwUGAAAAAAYA&#10;BgBZAQAAhAUAAAAA&#10;">
            <v:path arrowok="t"/>
            <v:fill focussize="0,0"/>
            <v:stroke/>
            <v:imagedata o:title=""/>
            <o:lock v:ext="edit"/>
          </v:line>
        </w:pict>
      </w:r>
      <w:r>
        <w:rPr>
          <w:b/>
          <w:bCs/>
          <w:sz w:val="28"/>
        </w:rPr>
        <w:t>(甲方)</w:t>
      </w:r>
    </w:p>
    <w:p w14:paraId="4DA84178">
      <w:pPr>
        <w:spacing w:line="400" w:lineRule="exact"/>
        <w:ind w:firstLine="560"/>
        <w:rPr>
          <w:b/>
          <w:bCs/>
          <w:sz w:val="28"/>
        </w:rPr>
      </w:pPr>
    </w:p>
    <w:p w14:paraId="20621A76">
      <w:pPr>
        <w:spacing w:line="400" w:lineRule="exact"/>
        <w:ind w:firstLine="562" w:firstLineChars="200"/>
        <w:rPr>
          <w:b/>
          <w:bCs/>
          <w:sz w:val="28"/>
        </w:rPr>
      </w:pPr>
      <w:r>
        <w:rPr>
          <w:b/>
          <w:bCs/>
          <w:sz w:val="28"/>
        </w:rPr>
        <w:t xml:space="preserve">服务方：                 </w:t>
      </w:r>
      <w:r>
        <w:rPr>
          <w:rFonts w:hint="eastAsia"/>
          <w:b/>
          <w:bCs/>
          <w:sz w:val="28"/>
        </w:rPr>
        <w:t xml:space="preserve"> </w:t>
      </w:r>
    </w:p>
    <w:p w14:paraId="7CCD4F41">
      <w:pPr>
        <w:spacing w:line="400" w:lineRule="exact"/>
        <w:ind w:firstLine="562" w:firstLineChars="200"/>
        <w:rPr>
          <w:b/>
          <w:bCs/>
          <w:sz w:val="28"/>
        </w:rPr>
      </w:pPr>
      <w:r>
        <w:rPr>
          <w:b/>
          <w:bCs/>
          <w:sz w:val="28"/>
        </w:rPr>
        <w:pict>
          <v:line id="_x0000_s2053" o:spid="_x0000_s2053" o:spt="20" style="position:absolute;left:0pt;flip:y;margin-left:84.65pt;margin-top:0.05pt;height:1pt;width:324.3pt;z-index:251660288;mso-width-relative:page;mso-height-relative:page;" coordsize="21600,21600" o:allowincell="f" o:gfxdata="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yJXWDTAAAABgEAAA8AAAAAAAAAAQAgAAAAIgAAAGRycy9kb3ducmV2LnhtbFBL&#10;AQIUABQAAAAIAIdO4kCWHRMC+wEAANEDAAAOAAAAAAAAAAEAIAAAACIBAABkcnMvZTJvRG9jLnht&#10;bFBLBQYAAAAABgAGAFkBAACPBQAAAAA=&#10;">
            <v:path arrowok="t"/>
            <v:fill focussize="0,0"/>
            <v:stroke/>
            <v:imagedata o:title=""/>
            <o:lock v:ext="edit"/>
          </v:line>
        </w:pict>
      </w:r>
      <w:r>
        <w:rPr>
          <w:b/>
          <w:bCs/>
          <w:sz w:val="28"/>
        </w:rPr>
        <w:t>(乙方)</w:t>
      </w:r>
    </w:p>
    <w:p w14:paraId="77616B60">
      <w:pPr>
        <w:ind w:firstLine="562"/>
        <w:rPr>
          <w:sz w:val="28"/>
        </w:rPr>
      </w:pPr>
    </w:p>
    <w:p w14:paraId="6E31064B">
      <w:pPr>
        <w:ind w:firstLine="482"/>
      </w:pPr>
    </w:p>
    <w:p w14:paraId="7650071F">
      <w:pPr>
        <w:spacing w:line="600" w:lineRule="exact"/>
        <w:ind w:left="840" w:leftChars="400" w:firstLine="562"/>
        <w:rPr>
          <w:sz w:val="28"/>
          <w:szCs w:val="28"/>
        </w:rPr>
      </w:pPr>
      <w:r>
        <w:rPr>
          <w:sz w:val="28"/>
          <w:szCs w:val="28"/>
        </w:rPr>
        <w:t>签定地点：    海南省海口市</w:t>
      </w:r>
    </w:p>
    <w:p w14:paraId="608A37D6">
      <w:pPr>
        <w:spacing w:line="600" w:lineRule="exact"/>
        <w:ind w:left="840" w:leftChars="400" w:firstLine="562"/>
        <w:rPr>
          <w:sz w:val="28"/>
          <w:szCs w:val="28"/>
        </w:rPr>
      </w:pPr>
      <w:r>
        <w:rPr>
          <w:sz w:val="28"/>
          <w:szCs w:val="28"/>
        </w:rPr>
        <w:t xml:space="preserve">签定日期：   </w:t>
      </w:r>
      <w:r>
        <w:rPr>
          <w:rFonts w:hint="eastAsia"/>
          <w:sz w:val="28"/>
          <w:szCs w:val="28"/>
        </w:rPr>
        <w:t xml:space="preserve"> </w:t>
      </w:r>
      <w:r>
        <w:rPr>
          <w:sz w:val="28"/>
          <w:szCs w:val="28"/>
        </w:rPr>
        <w:t>年  月  日</w:t>
      </w:r>
    </w:p>
    <w:p w14:paraId="1ADD9834">
      <w:pPr>
        <w:spacing w:line="600" w:lineRule="exact"/>
        <w:ind w:left="840" w:leftChars="400" w:firstLine="562"/>
        <w:rPr>
          <w:sz w:val="28"/>
          <w:szCs w:val="28"/>
        </w:rPr>
      </w:pPr>
      <w:r>
        <w:rPr>
          <w:sz w:val="28"/>
          <w:szCs w:val="28"/>
        </w:rPr>
        <w:t xml:space="preserve">有效日期：   </w:t>
      </w:r>
      <w:r>
        <w:rPr>
          <w:rFonts w:hint="eastAsia"/>
          <w:sz w:val="28"/>
          <w:szCs w:val="28"/>
        </w:rPr>
        <w:t xml:space="preserve"> 签订日期 起 </w:t>
      </w:r>
      <w:r>
        <w:rPr>
          <w:sz w:val="28"/>
          <w:szCs w:val="28"/>
        </w:rPr>
        <w:t xml:space="preserve">至 </w:t>
      </w:r>
      <w:r>
        <w:rPr>
          <w:rFonts w:hint="eastAsia"/>
          <w:sz w:val="28"/>
          <w:szCs w:val="28"/>
        </w:rPr>
        <w:t>2025</w:t>
      </w:r>
      <w:r>
        <w:rPr>
          <w:sz w:val="28"/>
          <w:szCs w:val="28"/>
        </w:rPr>
        <w:t xml:space="preserve">年 </w:t>
      </w:r>
      <w:r>
        <w:rPr>
          <w:rFonts w:hint="eastAsia"/>
          <w:sz w:val="28"/>
          <w:szCs w:val="28"/>
        </w:rPr>
        <w:t>11</w:t>
      </w:r>
      <w:r>
        <w:rPr>
          <w:sz w:val="28"/>
          <w:szCs w:val="28"/>
        </w:rPr>
        <w:t xml:space="preserve"> 月 </w:t>
      </w:r>
      <w:r>
        <w:rPr>
          <w:rFonts w:hint="eastAsia"/>
          <w:sz w:val="28"/>
          <w:szCs w:val="28"/>
        </w:rPr>
        <w:t>30</w:t>
      </w:r>
      <w:r>
        <w:rPr>
          <w:sz w:val="28"/>
          <w:szCs w:val="28"/>
        </w:rPr>
        <w:t xml:space="preserve"> 日</w:t>
      </w:r>
    </w:p>
    <w:p w14:paraId="6DFD0586">
      <w:pPr>
        <w:snapToGrid w:val="0"/>
        <w:spacing w:line="360" w:lineRule="auto"/>
        <w:ind w:firstLine="560" w:firstLineChars="200"/>
        <w:jc w:val="left"/>
        <w:rPr>
          <w:sz w:val="28"/>
          <w:szCs w:val="28"/>
        </w:rPr>
        <w:sectPr>
          <w:headerReference r:id="rId3" w:type="default"/>
          <w:pgSz w:w="11907" w:h="16840"/>
          <w:pgMar w:top="1304" w:right="1797" w:bottom="1304" w:left="1797" w:header="851" w:footer="760" w:gutter="0"/>
          <w:pgNumType w:start="1"/>
          <w:cols w:space="720" w:num="1"/>
          <w:docGrid w:type="lines" w:linePitch="312" w:charSpace="0"/>
        </w:sectPr>
      </w:pPr>
    </w:p>
    <w:tbl>
      <w:tblPr>
        <w:tblStyle w:val="12"/>
        <w:tblW w:w="95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4"/>
      </w:tblGrid>
      <w:tr w14:paraId="2D3E8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9" w:hRule="atLeast"/>
          <w:jc w:val="center"/>
        </w:trPr>
        <w:tc>
          <w:tcPr>
            <w:tcW w:w="9584" w:type="dxa"/>
          </w:tcPr>
          <w:p w14:paraId="6BA50018">
            <w:pPr>
              <w:snapToGrid w:val="0"/>
              <w:spacing w:line="360" w:lineRule="auto"/>
              <w:ind w:firstLine="560" w:firstLineChars="200"/>
              <w:jc w:val="left"/>
              <w:rPr>
                <w:sz w:val="28"/>
                <w:szCs w:val="28"/>
              </w:rPr>
            </w:pPr>
            <w:r>
              <w:rPr>
                <w:sz w:val="28"/>
                <w:szCs w:val="28"/>
              </w:rPr>
              <w:t>依据《中华人民共和国</w:t>
            </w:r>
            <w:r>
              <w:rPr>
                <w:rFonts w:hint="eastAsia"/>
                <w:sz w:val="28"/>
                <w:szCs w:val="28"/>
              </w:rPr>
              <w:t>民法典</w:t>
            </w:r>
            <w:r>
              <w:rPr>
                <w:sz w:val="28"/>
                <w:szCs w:val="28"/>
              </w:rPr>
              <w:t>》的规定，合同双方就</w:t>
            </w:r>
            <w:r>
              <w:rPr>
                <w:b/>
                <w:bCs/>
                <w:sz w:val="28"/>
                <w:szCs w:val="28"/>
                <w:u w:val="single"/>
              </w:rPr>
              <w:t>《</w:t>
            </w:r>
            <w:r>
              <w:rPr>
                <w:rFonts w:hint="eastAsia" w:hAnsi="宋体"/>
                <w:b/>
                <w:spacing w:val="-9"/>
                <w:sz w:val="30"/>
                <w:szCs w:val="30"/>
                <w:u w:val="single"/>
                <w:lang w:eastAsia="zh-CN"/>
              </w:rPr>
              <w:t>2025年环境质量监测项目对外委托及设备购置（三次）</w:t>
            </w:r>
            <w:r>
              <w:rPr>
                <w:rFonts w:hint="eastAsia"/>
                <w:b/>
                <w:bCs/>
                <w:sz w:val="28"/>
                <w:szCs w:val="28"/>
                <w:u w:val="single"/>
              </w:rPr>
              <w:t>（</w:t>
            </w:r>
            <w:r>
              <w:rPr>
                <w:rFonts w:hint="eastAsia"/>
                <w:b/>
                <w:bCs/>
                <w:sz w:val="28"/>
                <w:szCs w:val="28"/>
                <w:u w:val="single"/>
                <w:lang w:eastAsia="zh-CN"/>
              </w:rPr>
              <w:t>采购包1</w:t>
            </w:r>
            <w:r>
              <w:rPr>
                <w:rFonts w:hint="eastAsia"/>
                <w:b/>
                <w:bCs/>
                <w:sz w:val="28"/>
                <w:szCs w:val="28"/>
                <w:u w:val="single"/>
              </w:rPr>
              <w:t>）</w:t>
            </w:r>
            <w:r>
              <w:rPr>
                <w:b/>
                <w:bCs/>
                <w:sz w:val="28"/>
                <w:szCs w:val="28"/>
                <w:u w:val="single"/>
              </w:rPr>
              <w:t>》</w:t>
            </w:r>
            <w:r>
              <w:rPr>
                <w:sz w:val="28"/>
                <w:szCs w:val="28"/>
              </w:rPr>
              <w:t>协商一致，签订本合同。</w:t>
            </w:r>
          </w:p>
          <w:p w14:paraId="76234EC3">
            <w:pPr>
              <w:adjustRightInd w:val="0"/>
              <w:snapToGrid w:val="0"/>
              <w:spacing w:line="360" w:lineRule="auto"/>
              <w:ind w:firstLine="560" w:firstLineChars="200"/>
              <w:rPr>
                <w:sz w:val="28"/>
              </w:rPr>
            </w:pPr>
            <w:r>
              <w:rPr>
                <w:sz w:val="28"/>
              </w:rPr>
              <w:t>一、服务内容、方式和要求：</w:t>
            </w:r>
          </w:p>
          <w:p w14:paraId="6F8EBFB4">
            <w:pPr>
              <w:adjustRightInd w:val="0"/>
              <w:snapToGrid w:val="0"/>
              <w:spacing w:line="360" w:lineRule="auto"/>
              <w:ind w:firstLine="560" w:firstLineChars="200"/>
              <w:jc w:val="left"/>
              <w:rPr>
                <w:sz w:val="28"/>
              </w:rPr>
            </w:pPr>
            <w:r>
              <w:rPr>
                <w:sz w:val="28"/>
              </w:rPr>
              <w:t>1</w:t>
            </w:r>
            <w:r>
              <w:rPr>
                <w:rFonts w:hint="eastAsia"/>
                <w:sz w:val="28"/>
              </w:rPr>
              <w:t>.</w:t>
            </w:r>
            <w:r>
              <w:rPr>
                <w:sz w:val="28"/>
              </w:rPr>
              <w:t xml:space="preserve"> </w:t>
            </w:r>
            <w:r>
              <w:rPr>
                <w:b/>
                <w:bCs/>
                <w:sz w:val="28"/>
                <w:u w:val="single"/>
              </w:rPr>
              <w:t>海南省生态环境监测中心</w:t>
            </w:r>
            <w:r>
              <w:rPr>
                <w:sz w:val="28"/>
              </w:rPr>
              <w:t>（简称甲方）委托</w:t>
            </w:r>
            <w:r>
              <w:rPr>
                <w:rFonts w:hint="eastAsia"/>
                <w:sz w:val="28"/>
              </w:rPr>
              <w:t>______</w:t>
            </w:r>
            <w:r>
              <w:rPr>
                <w:sz w:val="28"/>
              </w:rPr>
              <w:t>（简称乙方）对</w:t>
            </w:r>
            <w:r>
              <w:rPr>
                <w:rFonts w:hint="eastAsia" w:hAnsi="宋体"/>
                <w:b/>
                <w:spacing w:val="-9"/>
                <w:sz w:val="30"/>
                <w:szCs w:val="30"/>
                <w:u w:val="single"/>
                <w:lang w:eastAsia="zh-CN"/>
              </w:rPr>
              <w:t>2025年环境质量监测项目对外委托及设备购置（三次）</w:t>
            </w:r>
            <w:r>
              <w:rPr>
                <w:rFonts w:hint="eastAsia"/>
                <w:b/>
                <w:bCs/>
                <w:sz w:val="28"/>
                <w:szCs w:val="28"/>
                <w:u w:val="single"/>
              </w:rPr>
              <w:t>（</w:t>
            </w:r>
            <w:r>
              <w:rPr>
                <w:rFonts w:hint="eastAsia"/>
                <w:b/>
                <w:bCs/>
                <w:sz w:val="28"/>
                <w:szCs w:val="28"/>
                <w:u w:val="single"/>
                <w:lang w:eastAsia="zh-CN"/>
              </w:rPr>
              <w:t>采购包1</w:t>
            </w:r>
            <w:r>
              <w:rPr>
                <w:rFonts w:hint="eastAsia"/>
                <w:b/>
                <w:bCs/>
                <w:sz w:val="28"/>
                <w:szCs w:val="28"/>
                <w:u w:val="single"/>
              </w:rPr>
              <w:t>）</w:t>
            </w:r>
            <w:r>
              <w:rPr>
                <w:sz w:val="28"/>
              </w:rPr>
              <w:t>开展</w:t>
            </w:r>
            <w:r>
              <w:rPr>
                <w:rFonts w:hint="eastAsia"/>
                <w:sz w:val="28"/>
              </w:rPr>
              <w:t>野外调查/监测工作</w:t>
            </w:r>
            <w:r>
              <w:rPr>
                <w:sz w:val="28"/>
              </w:rPr>
              <w:t>，并根据</w:t>
            </w:r>
            <w:r>
              <w:rPr>
                <w:rFonts w:hint="eastAsia"/>
                <w:sz w:val="28"/>
              </w:rPr>
              <w:t>野外调查/</w:t>
            </w:r>
            <w:r>
              <w:rPr>
                <w:sz w:val="28"/>
              </w:rPr>
              <w:t>监测结果出具</w:t>
            </w:r>
            <w:r>
              <w:rPr>
                <w:rFonts w:hint="eastAsia"/>
                <w:sz w:val="28"/>
              </w:rPr>
              <w:t>调查/</w:t>
            </w:r>
            <w:r>
              <w:rPr>
                <w:sz w:val="28"/>
              </w:rPr>
              <w:t>监测报告。</w:t>
            </w:r>
          </w:p>
          <w:p w14:paraId="5AB4955B">
            <w:pPr>
              <w:adjustRightInd w:val="0"/>
              <w:snapToGrid w:val="0"/>
              <w:spacing w:line="360" w:lineRule="auto"/>
              <w:ind w:firstLine="560" w:firstLineChars="200"/>
              <w:rPr>
                <w:sz w:val="28"/>
              </w:rPr>
            </w:pPr>
            <w:r>
              <w:rPr>
                <w:sz w:val="28"/>
              </w:rPr>
              <w:t>2</w:t>
            </w:r>
            <w:r>
              <w:rPr>
                <w:rFonts w:hint="eastAsia"/>
                <w:sz w:val="28"/>
              </w:rPr>
              <w:t>.</w:t>
            </w:r>
            <w:r>
              <w:rPr>
                <w:sz w:val="28"/>
              </w:rPr>
              <w:t xml:space="preserve"> 乙方工作内容包括：</w:t>
            </w:r>
          </w:p>
          <w:p w14:paraId="40194122">
            <w:pPr>
              <w:spacing w:line="360" w:lineRule="auto"/>
              <w:ind w:firstLine="560" w:firstLineChars="200"/>
              <w:rPr>
                <w:sz w:val="28"/>
                <w:szCs w:val="28"/>
              </w:rPr>
            </w:pPr>
            <w:r>
              <w:rPr>
                <w:bCs/>
                <w:sz w:val="28"/>
                <w:szCs w:val="28"/>
              </w:rPr>
              <w:t>（1）完成生态质量样地背景和生境调查</w:t>
            </w:r>
          </w:p>
          <w:p w14:paraId="75B992E1">
            <w:pPr>
              <w:spacing w:line="360" w:lineRule="auto"/>
              <w:ind w:firstLine="560" w:firstLineChars="200"/>
              <w:rPr>
                <w:bCs/>
                <w:sz w:val="28"/>
                <w:szCs w:val="28"/>
              </w:rPr>
            </w:pPr>
            <w:r>
              <w:rPr>
                <w:rFonts w:hint="eastAsia"/>
                <w:bCs/>
                <w:sz w:val="28"/>
                <w:szCs w:val="28"/>
              </w:rPr>
              <w:t>根据采购方提供的生态质量样地点位信息（表1），通过直接观察，确定乔木、灌木及草本植物群落样地总体状况并进行定性或半定量描述，内容包括样地标识、定位信息、样方布设信息、地貌特征、气候特征、植被类型、利用方式、利用强度等，详见附表1、5、6。</w:t>
            </w:r>
          </w:p>
          <w:p w14:paraId="0D125BD6">
            <w:pPr>
              <w:adjustRightInd w:val="0"/>
              <w:snapToGrid w:val="0"/>
              <w:spacing w:line="360" w:lineRule="auto"/>
              <w:ind w:firstLine="520" w:firstLineChars="185"/>
              <w:jc w:val="center"/>
              <w:rPr>
                <w:b/>
                <w:bCs/>
                <w:sz w:val="28"/>
                <w:szCs w:val="28"/>
              </w:rPr>
            </w:pPr>
            <w:r>
              <w:rPr>
                <w:b/>
                <w:bCs/>
                <w:sz w:val="28"/>
                <w:szCs w:val="28"/>
              </w:rPr>
              <w:t>表1.</w:t>
            </w:r>
            <w:r>
              <w:rPr>
                <w:rFonts w:hint="eastAsia"/>
                <w:b/>
                <w:bCs/>
                <w:sz w:val="28"/>
                <w:szCs w:val="28"/>
              </w:rPr>
              <w:t xml:space="preserve">  48</w:t>
            </w:r>
            <w:r>
              <w:rPr>
                <w:b/>
                <w:bCs/>
                <w:sz w:val="28"/>
                <w:szCs w:val="28"/>
              </w:rPr>
              <w:t>个生态质量样地信息表</w:t>
            </w:r>
          </w:p>
          <w:tbl>
            <w:tblPr>
              <w:tblStyle w:val="12"/>
              <w:tblW w:w="7792" w:type="dxa"/>
              <w:tblInd w:w="0" w:type="dxa"/>
              <w:tblLayout w:type="fixed"/>
              <w:tblCellMar>
                <w:top w:w="0" w:type="dxa"/>
                <w:left w:w="108" w:type="dxa"/>
                <w:bottom w:w="0" w:type="dxa"/>
                <w:right w:w="108" w:type="dxa"/>
              </w:tblCellMar>
            </w:tblPr>
            <w:tblGrid>
              <w:gridCol w:w="531"/>
              <w:gridCol w:w="1476"/>
              <w:gridCol w:w="1249"/>
              <w:gridCol w:w="1275"/>
              <w:gridCol w:w="709"/>
              <w:gridCol w:w="1276"/>
              <w:gridCol w:w="1276"/>
            </w:tblGrid>
            <w:tr w14:paraId="3E135E8F">
              <w:tblPrEx>
                <w:tblCellMar>
                  <w:top w:w="0" w:type="dxa"/>
                  <w:left w:w="108" w:type="dxa"/>
                  <w:bottom w:w="0" w:type="dxa"/>
                  <w:right w:w="108" w:type="dxa"/>
                </w:tblCellMar>
              </w:tblPrEx>
              <w:trPr>
                <w:trHeight w:val="624" w:hRule="atLeast"/>
              </w:trPr>
              <w:tc>
                <w:tcPr>
                  <w:tcW w:w="531" w:type="dxa"/>
                  <w:tcBorders>
                    <w:top w:val="single" w:color="auto" w:sz="4" w:space="0"/>
                    <w:left w:val="single" w:color="auto" w:sz="4" w:space="0"/>
                    <w:bottom w:val="single" w:color="auto" w:sz="4" w:space="0"/>
                    <w:right w:val="single" w:color="auto" w:sz="4" w:space="0"/>
                  </w:tcBorders>
                  <w:vAlign w:val="center"/>
                </w:tcPr>
                <w:p w14:paraId="5C54E4FA">
                  <w:pPr>
                    <w:widowControl/>
                    <w:ind w:firstLine="402"/>
                    <w:jc w:val="center"/>
                    <w:rPr>
                      <w:rFonts w:ascii="仿宋_GB2312" w:hAnsi="等线" w:eastAsia="仿宋_GB2312" w:cs="宋体"/>
                      <w:b/>
                      <w:bCs/>
                      <w:kern w:val="0"/>
                      <w:sz w:val="20"/>
                      <w:szCs w:val="20"/>
                    </w:rPr>
                  </w:pPr>
                  <w:r>
                    <w:rPr>
                      <w:rFonts w:hint="eastAsia" w:ascii="仿宋_GB2312" w:hAnsi="等线" w:eastAsia="仿宋_GB2312" w:cs="宋体"/>
                      <w:b/>
                      <w:bCs/>
                      <w:kern w:val="0"/>
                      <w:sz w:val="20"/>
                      <w:szCs w:val="20"/>
                    </w:rPr>
                    <w:t>序号</w:t>
                  </w:r>
                </w:p>
              </w:tc>
              <w:tc>
                <w:tcPr>
                  <w:tcW w:w="1476" w:type="dxa"/>
                  <w:tcBorders>
                    <w:top w:val="single" w:color="auto" w:sz="4" w:space="0"/>
                    <w:left w:val="nil"/>
                    <w:bottom w:val="single" w:color="auto" w:sz="4" w:space="0"/>
                    <w:right w:val="single" w:color="auto" w:sz="4" w:space="0"/>
                  </w:tcBorders>
                  <w:vAlign w:val="center"/>
                </w:tcPr>
                <w:p w14:paraId="3FBBCF15">
                  <w:pPr>
                    <w:widowControl/>
                    <w:ind w:firstLine="402"/>
                    <w:jc w:val="center"/>
                    <w:rPr>
                      <w:rFonts w:ascii="仿宋_GB2312" w:hAnsi="等线" w:eastAsia="仿宋_GB2312" w:cs="宋体"/>
                      <w:b/>
                      <w:bCs/>
                      <w:kern w:val="0"/>
                      <w:sz w:val="20"/>
                      <w:szCs w:val="20"/>
                    </w:rPr>
                  </w:pPr>
                  <w:r>
                    <w:rPr>
                      <w:rFonts w:hint="eastAsia" w:ascii="仿宋_GB2312" w:hAnsi="等线" w:eastAsia="仿宋_GB2312" w:cs="宋体"/>
                      <w:b/>
                      <w:bCs/>
                      <w:kern w:val="0"/>
                      <w:sz w:val="20"/>
                      <w:szCs w:val="20"/>
                    </w:rPr>
                    <w:t>样地编号</w:t>
                  </w:r>
                </w:p>
              </w:tc>
              <w:tc>
                <w:tcPr>
                  <w:tcW w:w="1249" w:type="dxa"/>
                  <w:tcBorders>
                    <w:top w:val="single" w:color="auto" w:sz="4" w:space="0"/>
                    <w:left w:val="nil"/>
                    <w:bottom w:val="single" w:color="auto" w:sz="4" w:space="0"/>
                    <w:right w:val="single" w:color="auto" w:sz="4" w:space="0"/>
                  </w:tcBorders>
                  <w:vAlign w:val="center"/>
                </w:tcPr>
                <w:p w14:paraId="0E8CCCBA">
                  <w:pPr>
                    <w:widowControl/>
                    <w:ind w:firstLine="402"/>
                    <w:jc w:val="center"/>
                    <w:rPr>
                      <w:rFonts w:ascii="仿宋_GB2312" w:hAnsi="等线" w:eastAsia="仿宋_GB2312" w:cs="宋体"/>
                      <w:b/>
                      <w:bCs/>
                      <w:kern w:val="0"/>
                      <w:sz w:val="20"/>
                      <w:szCs w:val="20"/>
                    </w:rPr>
                  </w:pPr>
                  <w:r>
                    <w:rPr>
                      <w:rFonts w:hint="eastAsia" w:ascii="仿宋_GB2312" w:hAnsi="等线" w:eastAsia="仿宋_GB2312" w:cs="宋体"/>
                      <w:b/>
                      <w:bCs/>
                      <w:kern w:val="0"/>
                      <w:sz w:val="20"/>
                      <w:szCs w:val="20"/>
                    </w:rPr>
                    <w:t>市级行政区</w:t>
                  </w:r>
                </w:p>
              </w:tc>
              <w:tc>
                <w:tcPr>
                  <w:tcW w:w="1275" w:type="dxa"/>
                  <w:tcBorders>
                    <w:top w:val="single" w:color="auto" w:sz="4" w:space="0"/>
                    <w:left w:val="nil"/>
                    <w:bottom w:val="single" w:color="auto" w:sz="4" w:space="0"/>
                    <w:right w:val="single" w:color="auto" w:sz="4" w:space="0"/>
                  </w:tcBorders>
                  <w:vAlign w:val="center"/>
                </w:tcPr>
                <w:p w14:paraId="6D9F9221">
                  <w:pPr>
                    <w:widowControl/>
                    <w:ind w:firstLine="402"/>
                    <w:jc w:val="center"/>
                    <w:rPr>
                      <w:rFonts w:ascii="仿宋_GB2312" w:hAnsi="等线" w:eastAsia="仿宋_GB2312" w:cs="宋体"/>
                      <w:b/>
                      <w:bCs/>
                      <w:kern w:val="0"/>
                      <w:sz w:val="20"/>
                      <w:szCs w:val="20"/>
                    </w:rPr>
                  </w:pPr>
                  <w:r>
                    <w:rPr>
                      <w:rFonts w:hint="eastAsia" w:ascii="仿宋_GB2312" w:hAnsi="等线" w:eastAsia="仿宋_GB2312" w:cs="宋体"/>
                      <w:b/>
                      <w:bCs/>
                      <w:kern w:val="0"/>
                      <w:sz w:val="20"/>
                      <w:szCs w:val="20"/>
                    </w:rPr>
                    <w:t>县级行政区</w:t>
                  </w:r>
                </w:p>
              </w:tc>
              <w:tc>
                <w:tcPr>
                  <w:tcW w:w="709" w:type="dxa"/>
                  <w:tcBorders>
                    <w:top w:val="single" w:color="auto" w:sz="4" w:space="0"/>
                    <w:left w:val="nil"/>
                    <w:bottom w:val="single" w:color="auto" w:sz="4" w:space="0"/>
                    <w:right w:val="single" w:color="auto" w:sz="4" w:space="0"/>
                  </w:tcBorders>
                  <w:vAlign w:val="center"/>
                </w:tcPr>
                <w:p w14:paraId="68672E75">
                  <w:pPr>
                    <w:widowControl/>
                    <w:ind w:firstLine="402"/>
                    <w:jc w:val="center"/>
                    <w:rPr>
                      <w:rFonts w:ascii="仿宋_GB2312" w:hAnsi="等线" w:eastAsia="仿宋_GB2312" w:cs="宋体"/>
                      <w:b/>
                      <w:bCs/>
                      <w:kern w:val="0"/>
                      <w:sz w:val="20"/>
                      <w:szCs w:val="20"/>
                    </w:rPr>
                  </w:pPr>
                  <w:r>
                    <w:rPr>
                      <w:rFonts w:hint="eastAsia" w:ascii="仿宋_GB2312" w:hAnsi="等线" w:eastAsia="仿宋_GB2312" w:cs="宋体"/>
                      <w:b/>
                      <w:bCs/>
                      <w:kern w:val="0"/>
                      <w:sz w:val="20"/>
                      <w:szCs w:val="20"/>
                    </w:rPr>
                    <w:t>样地类别</w:t>
                  </w:r>
                </w:p>
              </w:tc>
              <w:tc>
                <w:tcPr>
                  <w:tcW w:w="1276" w:type="dxa"/>
                  <w:tcBorders>
                    <w:top w:val="single" w:color="auto" w:sz="4" w:space="0"/>
                    <w:left w:val="nil"/>
                    <w:bottom w:val="single" w:color="auto" w:sz="4" w:space="0"/>
                    <w:right w:val="single" w:color="auto" w:sz="4" w:space="0"/>
                  </w:tcBorders>
                  <w:vAlign w:val="center"/>
                </w:tcPr>
                <w:p w14:paraId="7BF25C4E">
                  <w:pPr>
                    <w:widowControl/>
                    <w:ind w:firstLine="402"/>
                    <w:jc w:val="center"/>
                    <w:rPr>
                      <w:rFonts w:ascii="仿宋_GB2312" w:hAnsi="等线" w:eastAsia="仿宋_GB2312" w:cs="宋体"/>
                      <w:b/>
                      <w:bCs/>
                      <w:kern w:val="0"/>
                      <w:sz w:val="20"/>
                      <w:szCs w:val="20"/>
                    </w:rPr>
                  </w:pPr>
                  <w:r>
                    <w:rPr>
                      <w:rFonts w:hint="eastAsia" w:ascii="仿宋_GB2312" w:hAnsi="等线" w:eastAsia="仿宋_GB2312" w:cs="宋体"/>
                      <w:b/>
                      <w:bCs/>
                      <w:kern w:val="0"/>
                      <w:sz w:val="20"/>
                      <w:szCs w:val="20"/>
                    </w:rPr>
                    <w:t>经度</w:t>
                  </w:r>
                </w:p>
              </w:tc>
              <w:tc>
                <w:tcPr>
                  <w:tcW w:w="1276" w:type="dxa"/>
                  <w:tcBorders>
                    <w:top w:val="single" w:color="auto" w:sz="4" w:space="0"/>
                    <w:left w:val="nil"/>
                    <w:bottom w:val="single" w:color="auto" w:sz="4" w:space="0"/>
                    <w:right w:val="single" w:color="auto" w:sz="4" w:space="0"/>
                  </w:tcBorders>
                  <w:vAlign w:val="center"/>
                </w:tcPr>
                <w:p w14:paraId="142341B6">
                  <w:pPr>
                    <w:widowControl/>
                    <w:ind w:firstLine="402"/>
                    <w:jc w:val="center"/>
                    <w:rPr>
                      <w:rFonts w:ascii="仿宋_GB2312" w:hAnsi="等线" w:eastAsia="仿宋_GB2312" w:cs="宋体"/>
                      <w:b/>
                      <w:bCs/>
                      <w:kern w:val="0"/>
                      <w:sz w:val="20"/>
                      <w:szCs w:val="20"/>
                    </w:rPr>
                  </w:pPr>
                  <w:r>
                    <w:rPr>
                      <w:rFonts w:hint="eastAsia" w:ascii="仿宋_GB2312" w:hAnsi="等线" w:eastAsia="仿宋_GB2312" w:cs="宋体"/>
                      <w:b/>
                      <w:bCs/>
                      <w:kern w:val="0"/>
                      <w:sz w:val="20"/>
                      <w:szCs w:val="20"/>
                    </w:rPr>
                    <w:t>纬度</w:t>
                  </w:r>
                </w:p>
              </w:tc>
            </w:tr>
            <w:tr w14:paraId="0A77B6A0">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6C17698E">
                  <w:pPr>
                    <w:widowControl/>
                    <w:ind w:firstLine="400"/>
                    <w:jc w:val="right"/>
                    <w:rPr>
                      <w:rFonts w:eastAsia="等线"/>
                      <w:kern w:val="0"/>
                      <w:sz w:val="20"/>
                      <w:szCs w:val="20"/>
                    </w:rPr>
                  </w:pPr>
                  <w:r>
                    <w:rPr>
                      <w:rFonts w:eastAsia="等线"/>
                      <w:kern w:val="0"/>
                      <w:sz w:val="20"/>
                      <w:szCs w:val="20"/>
                    </w:rPr>
                    <w:t>1</w:t>
                  </w:r>
                </w:p>
              </w:tc>
              <w:tc>
                <w:tcPr>
                  <w:tcW w:w="1476" w:type="dxa"/>
                  <w:tcBorders>
                    <w:top w:val="nil"/>
                    <w:left w:val="nil"/>
                    <w:bottom w:val="single" w:color="auto" w:sz="4" w:space="0"/>
                    <w:right w:val="single" w:color="auto" w:sz="4" w:space="0"/>
                  </w:tcBorders>
                  <w:noWrap/>
                  <w:vAlign w:val="center"/>
                </w:tcPr>
                <w:p w14:paraId="0519ACCF">
                  <w:pPr>
                    <w:widowControl/>
                    <w:ind w:firstLine="400"/>
                    <w:jc w:val="left"/>
                    <w:rPr>
                      <w:rFonts w:eastAsia="等线"/>
                      <w:kern w:val="0"/>
                      <w:sz w:val="20"/>
                      <w:szCs w:val="20"/>
                    </w:rPr>
                  </w:pPr>
                  <w:r>
                    <w:rPr>
                      <w:rFonts w:eastAsia="等线"/>
                      <w:kern w:val="0"/>
                      <w:sz w:val="20"/>
                      <w:szCs w:val="20"/>
                    </w:rPr>
                    <w:t>460105020001</w:t>
                  </w:r>
                </w:p>
              </w:tc>
              <w:tc>
                <w:tcPr>
                  <w:tcW w:w="1249" w:type="dxa"/>
                  <w:tcBorders>
                    <w:top w:val="nil"/>
                    <w:left w:val="nil"/>
                    <w:bottom w:val="single" w:color="auto" w:sz="4" w:space="0"/>
                    <w:right w:val="single" w:color="auto" w:sz="4" w:space="0"/>
                  </w:tcBorders>
                  <w:noWrap/>
                  <w:vAlign w:val="center"/>
                </w:tcPr>
                <w:p w14:paraId="25AECF52">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海口市</w:t>
                  </w:r>
                </w:p>
              </w:tc>
              <w:tc>
                <w:tcPr>
                  <w:tcW w:w="1275" w:type="dxa"/>
                  <w:tcBorders>
                    <w:top w:val="nil"/>
                    <w:left w:val="nil"/>
                    <w:bottom w:val="single" w:color="auto" w:sz="4" w:space="0"/>
                    <w:right w:val="single" w:color="auto" w:sz="4" w:space="0"/>
                  </w:tcBorders>
                  <w:noWrap/>
                  <w:vAlign w:val="center"/>
                </w:tcPr>
                <w:p w14:paraId="09778761">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秀英区</w:t>
                  </w:r>
                </w:p>
              </w:tc>
              <w:tc>
                <w:tcPr>
                  <w:tcW w:w="709" w:type="dxa"/>
                  <w:tcBorders>
                    <w:top w:val="nil"/>
                    <w:left w:val="nil"/>
                    <w:bottom w:val="single" w:color="auto" w:sz="4" w:space="0"/>
                    <w:right w:val="single" w:color="auto" w:sz="4" w:space="0"/>
                  </w:tcBorders>
                  <w:noWrap/>
                  <w:vAlign w:val="center"/>
                </w:tcPr>
                <w:p w14:paraId="4E1A5B3C">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0AD8FB41">
                  <w:pPr>
                    <w:widowControl/>
                    <w:ind w:firstLine="400"/>
                    <w:jc w:val="center"/>
                    <w:rPr>
                      <w:rFonts w:eastAsia="等线"/>
                      <w:kern w:val="0"/>
                      <w:sz w:val="20"/>
                      <w:szCs w:val="20"/>
                    </w:rPr>
                  </w:pPr>
                  <w:r>
                    <w:rPr>
                      <w:rFonts w:eastAsia="等线"/>
                      <w:kern w:val="0"/>
                      <w:sz w:val="20"/>
                      <w:szCs w:val="20"/>
                    </w:rPr>
                    <w:t>110.28850</w:t>
                  </w:r>
                </w:p>
              </w:tc>
              <w:tc>
                <w:tcPr>
                  <w:tcW w:w="1276" w:type="dxa"/>
                  <w:tcBorders>
                    <w:top w:val="nil"/>
                    <w:left w:val="nil"/>
                    <w:bottom w:val="single" w:color="auto" w:sz="4" w:space="0"/>
                    <w:right w:val="single" w:color="auto" w:sz="4" w:space="0"/>
                  </w:tcBorders>
                  <w:noWrap/>
                  <w:vAlign w:val="center"/>
                </w:tcPr>
                <w:p w14:paraId="50E72BBC">
                  <w:pPr>
                    <w:widowControl/>
                    <w:ind w:firstLine="400"/>
                    <w:jc w:val="center"/>
                    <w:rPr>
                      <w:rFonts w:eastAsia="等线"/>
                      <w:kern w:val="0"/>
                      <w:sz w:val="20"/>
                      <w:szCs w:val="20"/>
                    </w:rPr>
                  </w:pPr>
                  <w:r>
                    <w:rPr>
                      <w:rFonts w:eastAsia="等线"/>
                      <w:kern w:val="0"/>
                      <w:sz w:val="20"/>
                      <w:szCs w:val="20"/>
                    </w:rPr>
                    <w:t>19.74970</w:t>
                  </w:r>
                </w:p>
              </w:tc>
            </w:tr>
            <w:tr w14:paraId="6BD6F0B1">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7F21272E">
                  <w:pPr>
                    <w:widowControl/>
                    <w:ind w:firstLine="400"/>
                    <w:jc w:val="right"/>
                    <w:rPr>
                      <w:rFonts w:eastAsia="等线"/>
                      <w:kern w:val="0"/>
                      <w:sz w:val="20"/>
                      <w:szCs w:val="20"/>
                    </w:rPr>
                  </w:pPr>
                  <w:r>
                    <w:rPr>
                      <w:rFonts w:eastAsia="等线"/>
                      <w:kern w:val="0"/>
                      <w:sz w:val="20"/>
                      <w:szCs w:val="20"/>
                    </w:rPr>
                    <w:t>2</w:t>
                  </w:r>
                </w:p>
              </w:tc>
              <w:tc>
                <w:tcPr>
                  <w:tcW w:w="1476" w:type="dxa"/>
                  <w:tcBorders>
                    <w:top w:val="nil"/>
                    <w:left w:val="nil"/>
                    <w:bottom w:val="single" w:color="auto" w:sz="4" w:space="0"/>
                    <w:right w:val="single" w:color="auto" w:sz="4" w:space="0"/>
                  </w:tcBorders>
                  <w:noWrap/>
                  <w:vAlign w:val="center"/>
                </w:tcPr>
                <w:p w14:paraId="7D6699C5">
                  <w:pPr>
                    <w:widowControl/>
                    <w:ind w:firstLine="400"/>
                    <w:jc w:val="left"/>
                    <w:rPr>
                      <w:rFonts w:eastAsia="等线"/>
                      <w:kern w:val="0"/>
                      <w:sz w:val="20"/>
                      <w:szCs w:val="20"/>
                    </w:rPr>
                  </w:pPr>
                  <w:r>
                    <w:rPr>
                      <w:rFonts w:eastAsia="等线"/>
                      <w:kern w:val="0"/>
                      <w:sz w:val="20"/>
                      <w:szCs w:val="20"/>
                    </w:rPr>
                    <w:t>460203020002</w:t>
                  </w:r>
                </w:p>
              </w:tc>
              <w:tc>
                <w:tcPr>
                  <w:tcW w:w="1249" w:type="dxa"/>
                  <w:tcBorders>
                    <w:top w:val="nil"/>
                    <w:left w:val="nil"/>
                    <w:bottom w:val="single" w:color="auto" w:sz="4" w:space="0"/>
                    <w:right w:val="single" w:color="auto" w:sz="4" w:space="0"/>
                  </w:tcBorders>
                  <w:noWrap/>
                  <w:vAlign w:val="center"/>
                </w:tcPr>
                <w:p w14:paraId="664F8A41">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三亚市</w:t>
                  </w:r>
                </w:p>
              </w:tc>
              <w:tc>
                <w:tcPr>
                  <w:tcW w:w="1275" w:type="dxa"/>
                  <w:tcBorders>
                    <w:top w:val="nil"/>
                    <w:left w:val="nil"/>
                    <w:bottom w:val="single" w:color="auto" w:sz="4" w:space="0"/>
                    <w:right w:val="single" w:color="auto" w:sz="4" w:space="0"/>
                  </w:tcBorders>
                  <w:noWrap/>
                  <w:vAlign w:val="center"/>
                </w:tcPr>
                <w:p w14:paraId="1BD7E3A1">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三亚市</w:t>
                  </w:r>
                </w:p>
              </w:tc>
              <w:tc>
                <w:tcPr>
                  <w:tcW w:w="709" w:type="dxa"/>
                  <w:tcBorders>
                    <w:top w:val="nil"/>
                    <w:left w:val="nil"/>
                    <w:bottom w:val="single" w:color="auto" w:sz="4" w:space="0"/>
                    <w:right w:val="single" w:color="auto" w:sz="4" w:space="0"/>
                  </w:tcBorders>
                  <w:noWrap/>
                  <w:vAlign w:val="center"/>
                </w:tcPr>
                <w:p w14:paraId="6663650C">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747D24F4">
                  <w:pPr>
                    <w:widowControl/>
                    <w:ind w:firstLine="400"/>
                    <w:jc w:val="center"/>
                    <w:rPr>
                      <w:rFonts w:eastAsia="等线"/>
                      <w:kern w:val="0"/>
                      <w:sz w:val="20"/>
                      <w:szCs w:val="20"/>
                    </w:rPr>
                  </w:pPr>
                  <w:r>
                    <w:rPr>
                      <w:rFonts w:eastAsia="等线"/>
                      <w:kern w:val="0"/>
                      <w:sz w:val="20"/>
                      <w:szCs w:val="20"/>
                    </w:rPr>
                    <w:t>109.54580</w:t>
                  </w:r>
                </w:p>
              </w:tc>
              <w:tc>
                <w:tcPr>
                  <w:tcW w:w="1276" w:type="dxa"/>
                  <w:tcBorders>
                    <w:top w:val="nil"/>
                    <w:left w:val="nil"/>
                    <w:bottom w:val="single" w:color="auto" w:sz="4" w:space="0"/>
                    <w:right w:val="single" w:color="auto" w:sz="4" w:space="0"/>
                  </w:tcBorders>
                  <w:noWrap/>
                  <w:vAlign w:val="center"/>
                </w:tcPr>
                <w:p w14:paraId="26C8C03F">
                  <w:pPr>
                    <w:widowControl/>
                    <w:ind w:firstLine="400"/>
                    <w:jc w:val="center"/>
                    <w:rPr>
                      <w:rFonts w:eastAsia="等线"/>
                      <w:kern w:val="0"/>
                      <w:sz w:val="20"/>
                      <w:szCs w:val="20"/>
                    </w:rPr>
                  </w:pPr>
                  <w:r>
                    <w:rPr>
                      <w:rFonts w:eastAsia="等线"/>
                      <w:kern w:val="0"/>
                      <w:sz w:val="20"/>
                      <w:szCs w:val="20"/>
                    </w:rPr>
                    <w:t>18.29650</w:t>
                  </w:r>
                </w:p>
              </w:tc>
            </w:tr>
            <w:tr w14:paraId="7E11FAFA">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1E26535A">
                  <w:pPr>
                    <w:widowControl/>
                    <w:ind w:firstLine="400"/>
                    <w:jc w:val="right"/>
                    <w:rPr>
                      <w:rFonts w:eastAsia="等线"/>
                      <w:kern w:val="0"/>
                      <w:sz w:val="20"/>
                      <w:szCs w:val="20"/>
                    </w:rPr>
                  </w:pPr>
                  <w:r>
                    <w:rPr>
                      <w:rFonts w:eastAsia="等线"/>
                      <w:kern w:val="0"/>
                      <w:sz w:val="20"/>
                      <w:szCs w:val="20"/>
                    </w:rPr>
                    <w:t>3</w:t>
                  </w:r>
                </w:p>
              </w:tc>
              <w:tc>
                <w:tcPr>
                  <w:tcW w:w="1476" w:type="dxa"/>
                  <w:tcBorders>
                    <w:top w:val="nil"/>
                    <w:left w:val="nil"/>
                    <w:bottom w:val="single" w:color="auto" w:sz="4" w:space="0"/>
                    <w:right w:val="single" w:color="auto" w:sz="4" w:space="0"/>
                  </w:tcBorders>
                  <w:noWrap/>
                  <w:vAlign w:val="center"/>
                </w:tcPr>
                <w:p w14:paraId="3F5D56D0">
                  <w:pPr>
                    <w:widowControl/>
                    <w:ind w:firstLine="400"/>
                    <w:jc w:val="left"/>
                    <w:rPr>
                      <w:rFonts w:eastAsia="等线"/>
                      <w:kern w:val="0"/>
                      <w:sz w:val="20"/>
                      <w:szCs w:val="20"/>
                    </w:rPr>
                  </w:pPr>
                  <w:r>
                    <w:rPr>
                      <w:rFonts w:eastAsia="等线"/>
                      <w:kern w:val="0"/>
                      <w:sz w:val="20"/>
                      <w:szCs w:val="20"/>
                    </w:rPr>
                    <w:t>460204020001</w:t>
                  </w:r>
                </w:p>
              </w:tc>
              <w:tc>
                <w:tcPr>
                  <w:tcW w:w="1249" w:type="dxa"/>
                  <w:tcBorders>
                    <w:top w:val="nil"/>
                    <w:left w:val="nil"/>
                    <w:bottom w:val="single" w:color="auto" w:sz="4" w:space="0"/>
                    <w:right w:val="single" w:color="auto" w:sz="4" w:space="0"/>
                  </w:tcBorders>
                  <w:noWrap/>
                  <w:vAlign w:val="center"/>
                </w:tcPr>
                <w:p w14:paraId="6A218B32">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三亚市</w:t>
                  </w:r>
                </w:p>
              </w:tc>
              <w:tc>
                <w:tcPr>
                  <w:tcW w:w="1275" w:type="dxa"/>
                  <w:tcBorders>
                    <w:top w:val="nil"/>
                    <w:left w:val="nil"/>
                    <w:bottom w:val="single" w:color="auto" w:sz="4" w:space="0"/>
                    <w:right w:val="single" w:color="auto" w:sz="4" w:space="0"/>
                  </w:tcBorders>
                  <w:noWrap/>
                  <w:vAlign w:val="center"/>
                </w:tcPr>
                <w:p w14:paraId="6C45E41C">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三亚市</w:t>
                  </w:r>
                </w:p>
              </w:tc>
              <w:tc>
                <w:tcPr>
                  <w:tcW w:w="709" w:type="dxa"/>
                  <w:tcBorders>
                    <w:top w:val="nil"/>
                    <w:left w:val="nil"/>
                    <w:bottom w:val="single" w:color="auto" w:sz="4" w:space="0"/>
                    <w:right w:val="single" w:color="auto" w:sz="4" w:space="0"/>
                  </w:tcBorders>
                  <w:noWrap/>
                  <w:vAlign w:val="center"/>
                </w:tcPr>
                <w:p w14:paraId="32218991">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1D2C4C40">
                  <w:pPr>
                    <w:widowControl/>
                    <w:ind w:firstLine="400"/>
                    <w:jc w:val="center"/>
                    <w:rPr>
                      <w:rFonts w:eastAsia="等线"/>
                      <w:kern w:val="0"/>
                      <w:sz w:val="20"/>
                      <w:szCs w:val="20"/>
                    </w:rPr>
                  </w:pPr>
                  <w:r>
                    <w:rPr>
                      <w:rFonts w:eastAsia="等线"/>
                      <w:kern w:val="0"/>
                      <w:sz w:val="20"/>
                      <w:szCs w:val="20"/>
                    </w:rPr>
                    <w:t>109.37870</w:t>
                  </w:r>
                </w:p>
              </w:tc>
              <w:tc>
                <w:tcPr>
                  <w:tcW w:w="1276" w:type="dxa"/>
                  <w:tcBorders>
                    <w:top w:val="nil"/>
                    <w:left w:val="nil"/>
                    <w:bottom w:val="single" w:color="auto" w:sz="4" w:space="0"/>
                    <w:right w:val="single" w:color="auto" w:sz="4" w:space="0"/>
                  </w:tcBorders>
                  <w:noWrap/>
                  <w:vAlign w:val="center"/>
                </w:tcPr>
                <w:p w14:paraId="17038AE9">
                  <w:pPr>
                    <w:widowControl/>
                    <w:ind w:firstLine="400"/>
                    <w:jc w:val="center"/>
                    <w:rPr>
                      <w:rFonts w:eastAsia="等线"/>
                      <w:kern w:val="0"/>
                      <w:sz w:val="20"/>
                      <w:szCs w:val="20"/>
                    </w:rPr>
                  </w:pPr>
                  <w:r>
                    <w:rPr>
                      <w:rFonts w:eastAsia="等线"/>
                      <w:kern w:val="0"/>
                      <w:sz w:val="20"/>
                      <w:szCs w:val="20"/>
                    </w:rPr>
                    <w:t>18.33570</w:t>
                  </w:r>
                </w:p>
              </w:tc>
            </w:tr>
            <w:tr w14:paraId="771C12EE">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3AE45571">
                  <w:pPr>
                    <w:widowControl/>
                    <w:ind w:firstLine="400"/>
                    <w:jc w:val="right"/>
                    <w:rPr>
                      <w:rFonts w:eastAsia="等线"/>
                      <w:kern w:val="0"/>
                      <w:sz w:val="20"/>
                      <w:szCs w:val="20"/>
                    </w:rPr>
                  </w:pPr>
                  <w:r>
                    <w:rPr>
                      <w:rFonts w:eastAsia="等线"/>
                      <w:kern w:val="0"/>
                      <w:sz w:val="20"/>
                      <w:szCs w:val="20"/>
                    </w:rPr>
                    <w:t>4</w:t>
                  </w:r>
                </w:p>
              </w:tc>
              <w:tc>
                <w:tcPr>
                  <w:tcW w:w="1476" w:type="dxa"/>
                  <w:tcBorders>
                    <w:top w:val="nil"/>
                    <w:left w:val="nil"/>
                    <w:bottom w:val="single" w:color="auto" w:sz="4" w:space="0"/>
                    <w:right w:val="single" w:color="auto" w:sz="4" w:space="0"/>
                  </w:tcBorders>
                  <w:noWrap/>
                  <w:vAlign w:val="center"/>
                </w:tcPr>
                <w:p w14:paraId="6F065AF9">
                  <w:pPr>
                    <w:widowControl/>
                    <w:ind w:firstLine="400"/>
                    <w:jc w:val="left"/>
                    <w:rPr>
                      <w:rFonts w:eastAsia="等线"/>
                      <w:kern w:val="0"/>
                      <w:sz w:val="20"/>
                      <w:szCs w:val="20"/>
                    </w:rPr>
                  </w:pPr>
                  <w:r>
                    <w:rPr>
                      <w:rFonts w:eastAsia="等线"/>
                      <w:kern w:val="0"/>
                      <w:sz w:val="20"/>
                      <w:szCs w:val="20"/>
                    </w:rPr>
                    <w:t>460204020002</w:t>
                  </w:r>
                </w:p>
              </w:tc>
              <w:tc>
                <w:tcPr>
                  <w:tcW w:w="1249" w:type="dxa"/>
                  <w:tcBorders>
                    <w:top w:val="nil"/>
                    <w:left w:val="nil"/>
                    <w:bottom w:val="single" w:color="auto" w:sz="4" w:space="0"/>
                    <w:right w:val="single" w:color="auto" w:sz="4" w:space="0"/>
                  </w:tcBorders>
                  <w:noWrap/>
                  <w:vAlign w:val="center"/>
                </w:tcPr>
                <w:p w14:paraId="36026EBB">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三亚市</w:t>
                  </w:r>
                </w:p>
              </w:tc>
              <w:tc>
                <w:tcPr>
                  <w:tcW w:w="1275" w:type="dxa"/>
                  <w:tcBorders>
                    <w:top w:val="nil"/>
                    <w:left w:val="nil"/>
                    <w:bottom w:val="single" w:color="auto" w:sz="4" w:space="0"/>
                    <w:right w:val="single" w:color="auto" w:sz="4" w:space="0"/>
                  </w:tcBorders>
                  <w:noWrap/>
                  <w:vAlign w:val="center"/>
                </w:tcPr>
                <w:p w14:paraId="10EC1471">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三亚市</w:t>
                  </w:r>
                </w:p>
              </w:tc>
              <w:tc>
                <w:tcPr>
                  <w:tcW w:w="709" w:type="dxa"/>
                  <w:tcBorders>
                    <w:top w:val="nil"/>
                    <w:left w:val="nil"/>
                    <w:bottom w:val="single" w:color="auto" w:sz="4" w:space="0"/>
                    <w:right w:val="single" w:color="auto" w:sz="4" w:space="0"/>
                  </w:tcBorders>
                  <w:noWrap/>
                  <w:vAlign w:val="center"/>
                </w:tcPr>
                <w:p w14:paraId="30F9781E">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4AF2C697">
                  <w:pPr>
                    <w:widowControl/>
                    <w:ind w:firstLine="400"/>
                    <w:jc w:val="center"/>
                    <w:rPr>
                      <w:rFonts w:eastAsia="等线"/>
                      <w:kern w:val="0"/>
                      <w:sz w:val="20"/>
                      <w:szCs w:val="20"/>
                    </w:rPr>
                  </w:pPr>
                  <w:r>
                    <w:rPr>
                      <w:rFonts w:eastAsia="等线"/>
                      <w:kern w:val="0"/>
                      <w:sz w:val="20"/>
                      <w:szCs w:val="20"/>
                    </w:rPr>
                    <w:t>109.38310</w:t>
                  </w:r>
                </w:p>
              </w:tc>
              <w:tc>
                <w:tcPr>
                  <w:tcW w:w="1276" w:type="dxa"/>
                  <w:tcBorders>
                    <w:top w:val="nil"/>
                    <w:left w:val="nil"/>
                    <w:bottom w:val="single" w:color="auto" w:sz="4" w:space="0"/>
                    <w:right w:val="single" w:color="auto" w:sz="4" w:space="0"/>
                  </w:tcBorders>
                  <w:noWrap/>
                  <w:vAlign w:val="center"/>
                </w:tcPr>
                <w:p w14:paraId="2C253161">
                  <w:pPr>
                    <w:widowControl/>
                    <w:ind w:firstLine="400"/>
                    <w:jc w:val="center"/>
                    <w:rPr>
                      <w:rFonts w:eastAsia="等线"/>
                      <w:kern w:val="0"/>
                      <w:sz w:val="20"/>
                      <w:szCs w:val="20"/>
                    </w:rPr>
                  </w:pPr>
                  <w:r>
                    <w:rPr>
                      <w:rFonts w:eastAsia="等线"/>
                      <w:kern w:val="0"/>
                      <w:sz w:val="20"/>
                      <w:szCs w:val="20"/>
                    </w:rPr>
                    <w:t>18.49500</w:t>
                  </w:r>
                </w:p>
              </w:tc>
            </w:tr>
            <w:tr w14:paraId="01B5C01D">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2D903A76">
                  <w:pPr>
                    <w:widowControl/>
                    <w:ind w:firstLine="400"/>
                    <w:jc w:val="right"/>
                    <w:rPr>
                      <w:rFonts w:eastAsia="等线"/>
                      <w:kern w:val="0"/>
                      <w:sz w:val="20"/>
                      <w:szCs w:val="20"/>
                    </w:rPr>
                  </w:pPr>
                  <w:r>
                    <w:rPr>
                      <w:rFonts w:eastAsia="等线"/>
                      <w:kern w:val="0"/>
                      <w:sz w:val="20"/>
                      <w:szCs w:val="20"/>
                    </w:rPr>
                    <w:t>5</w:t>
                  </w:r>
                </w:p>
              </w:tc>
              <w:tc>
                <w:tcPr>
                  <w:tcW w:w="1476" w:type="dxa"/>
                  <w:tcBorders>
                    <w:top w:val="nil"/>
                    <w:left w:val="nil"/>
                    <w:bottom w:val="single" w:color="auto" w:sz="4" w:space="0"/>
                    <w:right w:val="single" w:color="auto" w:sz="4" w:space="0"/>
                  </w:tcBorders>
                  <w:noWrap/>
                  <w:vAlign w:val="center"/>
                </w:tcPr>
                <w:p w14:paraId="3148F1CB">
                  <w:pPr>
                    <w:widowControl/>
                    <w:ind w:firstLine="400"/>
                    <w:jc w:val="left"/>
                    <w:rPr>
                      <w:rFonts w:eastAsia="等线"/>
                      <w:kern w:val="0"/>
                      <w:sz w:val="20"/>
                      <w:szCs w:val="20"/>
                    </w:rPr>
                  </w:pPr>
                  <w:r>
                    <w:rPr>
                      <w:rFonts w:eastAsia="等线"/>
                      <w:kern w:val="0"/>
                      <w:sz w:val="20"/>
                      <w:szCs w:val="20"/>
                    </w:rPr>
                    <w:t>460400020001</w:t>
                  </w:r>
                </w:p>
              </w:tc>
              <w:tc>
                <w:tcPr>
                  <w:tcW w:w="1249" w:type="dxa"/>
                  <w:tcBorders>
                    <w:top w:val="nil"/>
                    <w:left w:val="nil"/>
                    <w:bottom w:val="single" w:color="auto" w:sz="4" w:space="0"/>
                    <w:right w:val="single" w:color="auto" w:sz="4" w:space="0"/>
                  </w:tcBorders>
                  <w:noWrap/>
                  <w:vAlign w:val="center"/>
                </w:tcPr>
                <w:p w14:paraId="174DF3DD">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儋州市</w:t>
                  </w:r>
                </w:p>
              </w:tc>
              <w:tc>
                <w:tcPr>
                  <w:tcW w:w="1275" w:type="dxa"/>
                  <w:tcBorders>
                    <w:top w:val="nil"/>
                    <w:left w:val="nil"/>
                    <w:bottom w:val="single" w:color="auto" w:sz="4" w:space="0"/>
                    <w:right w:val="single" w:color="auto" w:sz="4" w:space="0"/>
                  </w:tcBorders>
                  <w:noWrap/>
                  <w:vAlign w:val="center"/>
                </w:tcPr>
                <w:p w14:paraId="09CF85AF">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儋州市</w:t>
                  </w:r>
                </w:p>
              </w:tc>
              <w:tc>
                <w:tcPr>
                  <w:tcW w:w="709" w:type="dxa"/>
                  <w:tcBorders>
                    <w:top w:val="nil"/>
                    <w:left w:val="nil"/>
                    <w:bottom w:val="single" w:color="auto" w:sz="4" w:space="0"/>
                    <w:right w:val="single" w:color="auto" w:sz="4" w:space="0"/>
                  </w:tcBorders>
                  <w:noWrap/>
                  <w:vAlign w:val="center"/>
                </w:tcPr>
                <w:p w14:paraId="42202535">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2BC43CFD">
                  <w:pPr>
                    <w:widowControl/>
                    <w:ind w:firstLine="400"/>
                    <w:jc w:val="center"/>
                    <w:rPr>
                      <w:rFonts w:eastAsia="等线"/>
                      <w:kern w:val="0"/>
                      <w:sz w:val="20"/>
                      <w:szCs w:val="20"/>
                    </w:rPr>
                  </w:pPr>
                  <w:r>
                    <w:rPr>
                      <w:rFonts w:eastAsia="等线"/>
                      <w:kern w:val="0"/>
                      <w:sz w:val="20"/>
                      <w:szCs w:val="20"/>
                    </w:rPr>
                    <w:t>109.09350</w:t>
                  </w:r>
                </w:p>
              </w:tc>
              <w:tc>
                <w:tcPr>
                  <w:tcW w:w="1276" w:type="dxa"/>
                  <w:tcBorders>
                    <w:top w:val="nil"/>
                    <w:left w:val="nil"/>
                    <w:bottom w:val="single" w:color="auto" w:sz="4" w:space="0"/>
                    <w:right w:val="single" w:color="auto" w:sz="4" w:space="0"/>
                  </w:tcBorders>
                  <w:noWrap/>
                  <w:vAlign w:val="center"/>
                </w:tcPr>
                <w:p w14:paraId="584767EB">
                  <w:pPr>
                    <w:widowControl/>
                    <w:ind w:firstLine="400"/>
                    <w:jc w:val="center"/>
                    <w:rPr>
                      <w:rFonts w:eastAsia="等线"/>
                      <w:kern w:val="0"/>
                      <w:sz w:val="20"/>
                      <w:szCs w:val="20"/>
                    </w:rPr>
                  </w:pPr>
                  <w:r>
                    <w:rPr>
                      <w:rFonts w:eastAsia="等线"/>
                      <w:kern w:val="0"/>
                      <w:sz w:val="20"/>
                      <w:szCs w:val="20"/>
                    </w:rPr>
                    <w:t>19.51170</w:t>
                  </w:r>
                </w:p>
              </w:tc>
            </w:tr>
            <w:tr w14:paraId="6C566468">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63DAC973">
                  <w:pPr>
                    <w:widowControl/>
                    <w:ind w:firstLine="400"/>
                    <w:jc w:val="right"/>
                    <w:rPr>
                      <w:rFonts w:eastAsia="等线"/>
                      <w:kern w:val="0"/>
                      <w:sz w:val="20"/>
                      <w:szCs w:val="20"/>
                    </w:rPr>
                  </w:pPr>
                  <w:r>
                    <w:rPr>
                      <w:rFonts w:eastAsia="等线"/>
                      <w:kern w:val="0"/>
                      <w:sz w:val="20"/>
                      <w:szCs w:val="20"/>
                    </w:rPr>
                    <w:t>6</w:t>
                  </w:r>
                </w:p>
              </w:tc>
              <w:tc>
                <w:tcPr>
                  <w:tcW w:w="1476" w:type="dxa"/>
                  <w:tcBorders>
                    <w:top w:val="nil"/>
                    <w:left w:val="nil"/>
                    <w:bottom w:val="single" w:color="auto" w:sz="4" w:space="0"/>
                    <w:right w:val="single" w:color="auto" w:sz="4" w:space="0"/>
                  </w:tcBorders>
                  <w:noWrap/>
                  <w:vAlign w:val="center"/>
                </w:tcPr>
                <w:p w14:paraId="772C25D9">
                  <w:pPr>
                    <w:widowControl/>
                    <w:ind w:firstLine="400"/>
                    <w:jc w:val="left"/>
                    <w:rPr>
                      <w:rFonts w:eastAsia="等线"/>
                      <w:kern w:val="0"/>
                      <w:sz w:val="20"/>
                      <w:szCs w:val="20"/>
                    </w:rPr>
                  </w:pPr>
                  <w:r>
                    <w:rPr>
                      <w:rFonts w:eastAsia="等线"/>
                      <w:kern w:val="0"/>
                      <w:sz w:val="20"/>
                      <w:szCs w:val="20"/>
                    </w:rPr>
                    <w:t>460400020002</w:t>
                  </w:r>
                </w:p>
              </w:tc>
              <w:tc>
                <w:tcPr>
                  <w:tcW w:w="1249" w:type="dxa"/>
                  <w:tcBorders>
                    <w:top w:val="nil"/>
                    <w:left w:val="nil"/>
                    <w:bottom w:val="single" w:color="auto" w:sz="4" w:space="0"/>
                    <w:right w:val="single" w:color="auto" w:sz="4" w:space="0"/>
                  </w:tcBorders>
                  <w:noWrap/>
                  <w:vAlign w:val="center"/>
                </w:tcPr>
                <w:p w14:paraId="4CD86CFF">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儋州市</w:t>
                  </w:r>
                </w:p>
              </w:tc>
              <w:tc>
                <w:tcPr>
                  <w:tcW w:w="1275" w:type="dxa"/>
                  <w:tcBorders>
                    <w:top w:val="nil"/>
                    <w:left w:val="nil"/>
                    <w:bottom w:val="single" w:color="auto" w:sz="4" w:space="0"/>
                    <w:right w:val="single" w:color="auto" w:sz="4" w:space="0"/>
                  </w:tcBorders>
                  <w:noWrap/>
                  <w:vAlign w:val="center"/>
                </w:tcPr>
                <w:p w14:paraId="365F3863">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儋州市</w:t>
                  </w:r>
                </w:p>
              </w:tc>
              <w:tc>
                <w:tcPr>
                  <w:tcW w:w="709" w:type="dxa"/>
                  <w:tcBorders>
                    <w:top w:val="nil"/>
                    <w:left w:val="nil"/>
                    <w:bottom w:val="single" w:color="auto" w:sz="4" w:space="0"/>
                    <w:right w:val="single" w:color="auto" w:sz="4" w:space="0"/>
                  </w:tcBorders>
                  <w:noWrap/>
                  <w:vAlign w:val="center"/>
                </w:tcPr>
                <w:p w14:paraId="6A14A0D6">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09A5BAFD">
                  <w:pPr>
                    <w:widowControl/>
                    <w:ind w:firstLine="400"/>
                    <w:jc w:val="center"/>
                    <w:rPr>
                      <w:rFonts w:eastAsia="等线"/>
                      <w:kern w:val="0"/>
                      <w:sz w:val="20"/>
                      <w:szCs w:val="20"/>
                    </w:rPr>
                  </w:pPr>
                  <w:r>
                    <w:rPr>
                      <w:rFonts w:eastAsia="等线"/>
                      <w:kern w:val="0"/>
                      <w:sz w:val="20"/>
                      <w:szCs w:val="20"/>
                    </w:rPr>
                    <w:t>109.26880</w:t>
                  </w:r>
                </w:p>
              </w:tc>
              <w:tc>
                <w:tcPr>
                  <w:tcW w:w="1276" w:type="dxa"/>
                  <w:tcBorders>
                    <w:top w:val="nil"/>
                    <w:left w:val="nil"/>
                    <w:bottom w:val="single" w:color="auto" w:sz="4" w:space="0"/>
                    <w:right w:val="single" w:color="auto" w:sz="4" w:space="0"/>
                  </w:tcBorders>
                  <w:noWrap/>
                  <w:vAlign w:val="center"/>
                </w:tcPr>
                <w:p w14:paraId="7A51AA59">
                  <w:pPr>
                    <w:widowControl/>
                    <w:ind w:firstLine="400"/>
                    <w:jc w:val="center"/>
                    <w:rPr>
                      <w:rFonts w:eastAsia="等线"/>
                      <w:kern w:val="0"/>
                      <w:sz w:val="20"/>
                      <w:szCs w:val="20"/>
                    </w:rPr>
                  </w:pPr>
                  <w:r>
                    <w:rPr>
                      <w:rFonts w:eastAsia="等线"/>
                      <w:kern w:val="0"/>
                      <w:sz w:val="20"/>
                      <w:szCs w:val="20"/>
                    </w:rPr>
                    <w:t>19.67030</w:t>
                  </w:r>
                </w:p>
              </w:tc>
            </w:tr>
            <w:tr w14:paraId="6A1C5979">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7A7B6EBA">
                  <w:pPr>
                    <w:widowControl/>
                    <w:ind w:firstLine="400"/>
                    <w:jc w:val="right"/>
                    <w:rPr>
                      <w:rFonts w:eastAsia="等线"/>
                      <w:kern w:val="0"/>
                      <w:sz w:val="20"/>
                      <w:szCs w:val="20"/>
                    </w:rPr>
                  </w:pPr>
                  <w:r>
                    <w:rPr>
                      <w:rFonts w:eastAsia="等线"/>
                      <w:kern w:val="0"/>
                      <w:sz w:val="20"/>
                      <w:szCs w:val="20"/>
                    </w:rPr>
                    <w:t>7</w:t>
                  </w:r>
                </w:p>
              </w:tc>
              <w:tc>
                <w:tcPr>
                  <w:tcW w:w="1476" w:type="dxa"/>
                  <w:tcBorders>
                    <w:top w:val="nil"/>
                    <w:left w:val="nil"/>
                    <w:bottom w:val="single" w:color="auto" w:sz="4" w:space="0"/>
                    <w:right w:val="single" w:color="auto" w:sz="4" w:space="0"/>
                  </w:tcBorders>
                  <w:noWrap/>
                  <w:vAlign w:val="center"/>
                </w:tcPr>
                <w:p w14:paraId="3518A022">
                  <w:pPr>
                    <w:widowControl/>
                    <w:ind w:firstLine="400"/>
                    <w:jc w:val="left"/>
                    <w:rPr>
                      <w:rFonts w:eastAsia="等线"/>
                      <w:kern w:val="0"/>
                      <w:sz w:val="20"/>
                      <w:szCs w:val="20"/>
                    </w:rPr>
                  </w:pPr>
                  <w:r>
                    <w:rPr>
                      <w:rFonts w:eastAsia="等线"/>
                      <w:kern w:val="0"/>
                      <w:sz w:val="20"/>
                      <w:szCs w:val="20"/>
                    </w:rPr>
                    <w:t>469001020005</w:t>
                  </w:r>
                </w:p>
              </w:tc>
              <w:tc>
                <w:tcPr>
                  <w:tcW w:w="1249" w:type="dxa"/>
                  <w:tcBorders>
                    <w:top w:val="nil"/>
                    <w:left w:val="nil"/>
                    <w:bottom w:val="single" w:color="auto" w:sz="4" w:space="0"/>
                    <w:right w:val="single" w:color="auto" w:sz="4" w:space="0"/>
                  </w:tcBorders>
                  <w:noWrap/>
                  <w:vAlign w:val="center"/>
                </w:tcPr>
                <w:p w14:paraId="6338C644">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五指山市</w:t>
                  </w:r>
                </w:p>
              </w:tc>
              <w:tc>
                <w:tcPr>
                  <w:tcW w:w="1275" w:type="dxa"/>
                  <w:tcBorders>
                    <w:top w:val="nil"/>
                    <w:left w:val="nil"/>
                    <w:bottom w:val="single" w:color="auto" w:sz="4" w:space="0"/>
                    <w:right w:val="single" w:color="auto" w:sz="4" w:space="0"/>
                  </w:tcBorders>
                  <w:noWrap/>
                  <w:vAlign w:val="center"/>
                </w:tcPr>
                <w:p w14:paraId="7FB32EC4">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五指山市</w:t>
                  </w:r>
                </w:p>
              </w:tc>
              <w:tc>
                <w:tcPr>
                  <w:tcW w:w="709" w:type="dxa"/>
                  <w:tcBorders>
                    <w:top w:val="nil"/>
                    <w:left w:val="nil"/>
                    <w:bottom w:val="single" w:color="auto" w:sz="4" w:space="0"/>
                    <w:right w:val="single" w:color="auto" w:sz="4" w:space="0"/>
                  </w:tcBorders>
                  <w:noWrap/>
                  <w:vAlign w:val="center"/>
                </w:tcPr>
                <w:p w14:paraId="33753337">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0F265141">
                  <w:pPr>
                    <w:widowControl/>
                    <w:ind w:firstLine="400"/>
                    <w:jc w:val="center"/>
                    <w:rPr>
                      <w:rFonts w:eastAsia="等线"/>
                      <w:kern w:val="0"/>
                      <w:sz w:val="20"/>
                      <w:szCs w:val="20"/>
                    </w:rPr>
                  </w:pPr>
                  <w:r>
                    <w:rPr>
                      <w:rFonts w:eastAsia="等线"/>
                      <w:kern w:val="0"/>
                      <w:sz w:val="20"/>
                      <w:szCs w:val="20"/>
                    </w:rPr>
                    <w:t>109.40100</w:t>
                  </w:r>
                </w:p>
              </w:tc>
              <w:tc>
                <w:tcPr>
                  <w:tcW w:w="1276" w:type="dxa"/>
                  <w:tcBorders>
                    <w:top w:val="nil"/>
                    <w:left w:val="nil"/>
                    <w:bottom w:val="single" w:color="auto" w:sz="4" w:space="0"/>
                    <w:right w:val="single" w:color="auto" w:sz="4" w:space="0"/>
                  </w:tcBorders>
                  <w:noWrap/>
                  <w:vAlign w:val="center"/>
                </w:tcPr>
                <w:p w14:paraId="411E0919">
                  <w:pPr>
                    <w:widowControl/>
                    <w:ind w:firstLine="400"/>
                    <w:jc w:val="center"/>
                    <w:rPr>
                      <w:rFonts w:eastAsia="等线"/>
                      <w:kern w:val="0"/>
                      <w:sz w:val="20"/>
                      <w:szCs w:val="20"/>
                    </w:rPr>
                  </w:pPr>
                  <w:r>
                    <w:rPr>
                      <w:rFonts w:eastAsia="等线"/>
                      <w:kern w:val="0"/>
                      <w:sz w:val="20"/>
                      <w:szCs w:val="20"/>
                    </w:rPr>
                    <w:t>18.83410</w:t>
                  </w:r>
                </w:p>
              </w:tc>
            </w:tr>
            <w:tr w14:paraId="543D524A">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10C8CA6E">
                  <w:pPr>
                    <w:widowControl/>
                    <w:ind w:firstLine="400"/>
                    <w:jc w:val="right"/>
                    <w:rPr>
                      <w:rFonts w:eastAsia="等线"/>
                      <w:kern w:val="0"/>
                      <w:sz w:val="20"/>
                      <w:szCs w:val="20"/>
                    </w:rPr>
                  </w:pPr>
                  <w:r>
                    <w:rPr>
                      <w:rFonts w:eastAsia="等线"/>
                      <w:kern w:val="0"/>
                      <w:sz w:val="20"/>
                      <w:szCs w:val="20"/>
                    </w:rPr>
                    <w:t>8</w:t>
                  </w:r>
                </w:p>
              </w:tc>
              <w:tc>
                <w:tcPr>
                  <w:tcW w:w="1476" w:type="dxa"/>
                  <w:tcBorders>
                    <w:top w:val="nil"/>
                    <w:left w:val="nil"/>
                    <w:bottom w:val="single" w:color="auto" w:sz="4" w:space="0"/>
                    <w:right w:val="single" w:color="auto" w:sz="4" w:space="0"/>
                  </w:tcBorders>
                  <w:noWrap/>
                  <w:vAlign w:val="center"/>
                </w:tcPr>
                <w:p w14:paraId="4B79E890">
                  <w:pPr>
                    <w:widowControl/>
                    <w:ind w:firstLine="400"/>
                    <w:jc w:val="left"/>
                    <w:rPr>
                      <w:rFonts w:eastAsia="等线"/>
                      <w:kern w:val="0"/>
                      <w:sz w:val="20"/>
                      <w:szCs w:val="20"/>
                    </w:rPr>
                  </w:pPr>
                  <w:r>
                    <w:rPr>
                      <w:rFonts w:eastAsia="等线"/>
                      <w:kern w:val="0"/>
                      <w:sz w:val="20"/>
                      <w:szCs w:val="20"/>
                    </w:rPr>
                    <w:t>469002020001</w:t>
                  </w:r>
                </w:p>
              </w:tc>
              <w:tc>
                <w:tcPr>
                  <w:tcW w:w="1249" w:type="dxa"/>
                  <w:tcBorders>
                    <w:top w:val="nil"/>
                    <w:left w:val="nil"/>
                    <w:bottom w:val="single" w:color="auto" w:sz="4" w:space="0"/>
                    <w:right w:val="single" w:color="auto" w:sz="4" w:space="0"/>
                  </w:tcBorders>
                  <w:noWrap/>
                  <w:vAlign w:val="center"/>
                </w:tcPr>
                <w:p w14:paraId="289839A3">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琼海市</w:t>
                  </w:r>
                </w:p>
              </w:tc>
              <w:tc>
                <w:tcPr>
                  <w:tcW w:w="1275" w:type="dxa"/>
                  <w:tcBorders>
                    <w:top w:val="nil"/>
                    <w:left w:val="nil"/>
                    <w:bottom w:val="single" w:color="auto" w:sz="4" w:space="0"/>
                    <w:right w:val="single" w:color="auto" w:sz="4" w:space="0"/>
                  </w:tcBorders>
                  <w:noWrap/>
                  <w:vAlign w:val="center"/>
                </w:tcPr>
                <w:p w14:paraId="58F06939">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琼海市</w:t>
                  </w:r>
                </w:p>
              </w:tc>
              <w:tc>
                <w:tcPr>
                  <w:tcW w:w="709" w:type="dxa"/>
                  <w:tcBorders>
                    <w:top w:val="nil"/>
                    <w:left w:val="nil"/>
                    <w:bottom w:val="single" w:color="auto" w:sz="4" w:space="0"/>
                    <w:right w:val="single" w:color="auto" w:sz="4" w:space="0"/>
                  </w:tcBorders>
                  <w:noWrap/>
                  <w:vAlign w:val="center"/>
                </w:tcPr>
                <w:p w14:paraId="628FF05C">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0ECC6D6F">
                  <w:pPr>
                    <w:widowControl/>
                    <w:ind w:firstLine="400"/>
                    <w:jc w:val="center"/>
                    <w:rPr>
                      <w:rFonts w:eastAsia="等线"/>
                      <w:kern w:val="0"/>
                      <w:sz w:val="20"/>
                      <w:szCs w:val="20"/>
                    </w:rPr>
                  </w:pPr>
                  <w:r>
                    <w:rPr>
                      <w:rFonts w:eastAsia="等线"/>
                      <w:kern w:val="0"/>
                      <w:sz w:val="20"/>
                      <w:szCs w:val="20"/>
                    </w:rPr>
                    <w:t>110.25710</w:t>
                  </w:r>
                </w:p>
              </w:tc>
              <w:tc>
                <w:tcPr>
                  <w:tcW w:w="1276" w:type="dxa"/>
                  <w:tcBorders>
                    <w:top w:val="nil"/>
                    <w:left w:val="nil"/>
                    <w:bottom w:val="single" w:color="auto" w:sz="4" w:space="0"/>
                    <w:right w:val="single" w:color="auto" w:sz="4" w:space="0"/>
                  </w:tcBorders>
                  <w:noWrap/>
                  <w:vAlign w:val="center"/>
                </w:tcPr>
                <w:p w14:paraId="5A5FFE46">
                  <w:pPr>
                    <w:widowControl/>
                    <w:ind w:firstLine="400"/>
                    <w:jc w:val="center"/>
                    <w:rPr>
                      <w:rFonts w:eastAsia="等线"/>
                      <w:kern w:val="0"/>
                      <w:sz w:val="20"/>
                      <w:szCs w:val="20"/>
                    </w:rPr>
                  </w:pPr>
                  <w:r>
                    <w:rPr>
                      <w:rFonts w:eastAsia="等线"/>
                      <w:kern w:val="0"/>
                      <w:sz w:val="20"/>
                      <w:szCs w:val="20"/>
                    </w:rPr>
                    <w:t>19.12120</w:t>
                  </w:r>
                </w:p>
              </w:tc>
            </w:tr>
            <w:tr w14:paraId="52F03CDD">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01410EC5">
                  <w:pPr>
                    <w:widowControl/>
                    <w:ind w:firstLine="400"/>
                    <w:jc w:val="right"/>
                    <w:rPr>
                      <w:rFonts w:eastAsia="等线"/>
                      <w:kern w:val="0"/>
                      <w:sz w:val="20"/>
                      <w:szCs w:val="20"/>
                    </w:rPr>
                  </w:pPr>
                  <w:r>
                    <w:rPr>
                      <w:rFonts w:eastAsia="等线"/>
                      <w:kern w:val="0"/>
                      <w:sz w:val="20"/>
                      <w:szCs w:val="20"/>
                    </w:rPr>
                    <w:t>9</w:t>
                  </w:r>
                </w:p>
              </w:tc>
              <w:tc>
                <w:tcPr>
                  <w:tcW w:w="1476" w:type="dxa"/>
                  <w:tcBorders>
                    <w:top w:val="nil"/>
                    <w:left w:val="nil"/>
                    <w:bottom w:val="single" w:color="auto" w:sz="4" w:space="0"/>
                    <w:right w:val="single" w:color="auto" w:sz="4" w:space="0"/>
                  </w:tcBorders>
                  <w:noWrap/>
                  <w:vAlign w:val="center"/>
                </w:tcPr>
                <w:p w14:paraId="174B9FDB">
                  <w:pPr>
                    <w:widowControl/>
                    <w:ind w:firstLine="400"/>
                    <w:jc w:val="left"/>
                    <w:rPr>
                      <w:rFonts w:eastAsia="等线"/>
                      <w:kern w:val="0"/>
                      <w:sz w:val="20"/>
                      <w:szCs w:val="20"/>
                    </w:rPr>
                  </w:pPr>
                  <w:r>
                    <w:rPr>
                      <w:rFonts w:eastAsia="等线"/>
                      <w:kern w:val="0"/>
                      <w:sz w:val="20"/>
                      <w:szCs w:val="20"/>
                    </w:rPr>
                    <w:t>469002020004</w:t>
                  </w:r>
                </w:p>
              </w:tc>
              <w:tc>
                <w:tcPr>
                  <w:tcW w:w="1249" w:type="dxa"/>
                  <w:tcBorders>
                    <w:top w:val="nil"/>
                    <w:left w:val="nil"/>
                    <w:bottom w:val="single" w:color="auto" w:sz="4" w:space="0"/>
                    <w:right w:val="single" w:color="auto" w:sz="4" w:space="0"/>
                  </w:tcBorders>
                  <w:noWrap/>
                  <w:vAlign w:val="center"/>
                </w:tcPr>
                <w:p w14:paraId="163FD1A2">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琼海市</w:t>
                  </w:r>
                </w:p>
              </w:tc>
              <w:tc>
                <w:tcPr>
                  <w:tcW w:w="1275" w:type="dxa"/>
                  <w:tcBorders>
                    <w:top w:val="nil"/>
                    <w:left w:val="nil"/>
                    <w:bottom w:val="single" w:color="auto" w:sz="4" w:space="0"/>
                    <w:right w:val="single" w:color="auto" w:sz="4" w:space="0"/>
                  </w:tcBorders>
                  <w:noWrap/>
                  <w:vAlign w:val="center"/>
                </w:tcPr>
                <w:p w14:paraId="3AB69D75">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琼海市</w:t>
                  </w:r>
                </w:p>
              </w:tc>
              <w:tc>
                <w:tcPr>
                  <w:tcW w:w="709" w:type="dxa"/>
                  <w:tcBorders>
                    <w:top w:val="nil"/>
                    <w:left w:val="nil"/>
                    <w:bottom w:val="single" w:color="auto" w:sz="4" w:space="0"/>
                    <w:right w:val="single" w:color="auto" w:sz="4" w:space="0"/>
                  </w:tcBorders>
                  <w:noWrap/>
                  <w:vAlign w:val="center"/>
                </w:tcPr>
                <w:p w14:paraId="00E3F0DA">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2E163A38">
                  <w:pPr>
                    <w:widowControl/>
                    <w:ind w:firstLine="400"/>
                    <w:jc w:val="center"/>
                    <w:rPr>
                      <w:rFonts w:eastAsia="等线"/>
                      <w:kern w:val="0"/>
                      <w:sz w:val="20"/>
                      <w:szCs w:val="20"/>
                    </w:rPr>
                  </w:pPr>
                  <w:r>
                    <w:rPr>
                      <w:rFonts w:eastAsia="等线"/>
                      <w:kern w:val="0"/>
                      <w:sz w:val="20"/>
                      <w:szCs w:val="20"/>
                    </w:rPr>
                    <w:t>110.59540</w:t>
                  </w:r>
                </w:p>
              </w:tc>
              <w:tc>
                <w:tcPr>
                  <w:tcW w:w="1276" w:type="dxa"/>
                  <w:tcBorders>
                    <w:top w:val="nil"/>
                    <w:left w:val="nil"/>
                    <w:bottom w:val="single" w:color="auto" w:sz="4" w:space="0"/>
                    <w:right w:val="single" w:color="auto" w:sz="4" w:space="0"/>
                  </w:tcBorders>
                  <w:noWrap/>
                  <w:vAlign w:val="center"/>
                </w:tcPr>
                <w:p w14:paraId="6D5E889A">
                  <w:pPr>
                    <w:widowControl/>
                    <w:ind w:firstLine="400"/>
                    <w:jc w:val="center"/>
                    <w:rPr>
                      <w:rFonts w:eastAsia="等线"/>
                      <w:kern w:val="0"/>
                      <w:sz w:val="20"/>
                      <w:szCs w:val="20"/>
                    </w:rPr>
                  </w:pPr>
                  <w:r>
                    <w:rPr>
                      <w:rFonts w:eastAsia="等线"/>
                      <w:kern w:val="0"/>
                      <w:sz w:val="20"/>
                      <w:szCs w:val="20"/>
                    </w:rPr>
                    <w:t>19.27330</w:t>
                  </w:r>
                </w:p>
              </w:tc>
            </w:tr>
            <w:tr w14:paraId="7572CA89">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5113D344">
                  <w:pPr>
                    <w:widowControl/>
                    <w:ind w:firstLine="400"/>
                    <w:jc w:val="right"/>
                    <w:rPr>
                      <w:rFonts w:eastAsia="等线"/>
                      <w:kern w:val="0"/>
                      <w:sz w:val="20"/>
                      <w:szCs w:val="20"/>
                    </w:rPr>
                  </w:pPr>
                  <w:r>
                    <w:rPr>
                      <w:rFonts w:eastAsia="等线"/>
                      <w:kern w:val="0"/>
                      <w:sz w:val="20"/>
                      <w:szCs w:val="20"/>
                    </w:rPr>
                    <w:t>10</w:t>
                  </w:r>
                </w:p>
              </w:tc>
              <w:tc>
                <w:tcPr>
                  <w:tcW w:w="1476" w:type="dxa"/>
                  <w:tcBorders>
                    <w:top w:val="nil"/>
                    <w:left w:val="nil"/>
                    <w:bottom w:val="single" w:color="auto" w:sz="4" w:space="0"/>
                    <w:right w:val="single" w:color="auto" w:sz="4" w:space="0"/>
                  </w:tcBorders>
                  <w:noWrap/>
                  <w:vAlign w:val="center"/>
                </w:tcPr>
                <w:p w14:paraId="77C4388F">
                  <w:pPr>
                    <w:widowControl/>
                    <w:ind w:firstLine="400"/>
                    <w:jc w:val="left"/>
                    <w:rPr>
                      <w:rFonts w:eastAsia="等线"/>
                      <w:kern w:val="0"/>
                      <w:sz w:val="20"/>
                      <w:szCs w:val="20"/>
                    </w:rPr>
                  </w:pPr>
                  <w:r>
                    <w:rPr>
                      <w:rFonts w:eastAsia="等线"/>
                      <w:kern w:val="0"/>
                      <w:sz w:val="20"/>
                      <w:szCs w:val="20"/>
                    </w:rPr>
                    <w:t>469005020003</w:t>
                  </w:r>
                </w:p>
              </w:tc>
              <w:tc>
                <w:tcPr>
                  <w:tcW w:w="1249" w:type="dxa"/>
                  <w:tcBorders>
                    <w:top w:val="nil"/>
                    <w:left w:val="nil"/>
                    <w:bottom w:val="single" w:color="auto" w:sz="4" w:space="0"/>
                    <w:right w:val="single" w:color="auto" w:sz="4" w:space="0"/>
                  </w:tcBorders>
                  <w:noWrap/>
                  <w:vAlign w:val="center"/>
                </w:tcPr>
                <w:p w14:paraId="5B0EC7F9">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文昌市</w:t>
                  </w:r>
                </w:p>
              </w:tc>
              <w:tc>
                <w:tcPr>
                  <w:tcW w:w="1275" w:type="dxa"/>
                  <w:tcBorders>
                    <w:top w:val="nil"/>
                    <w:left w:val="nil"/>
                    <w:bottom w:val="single" w:color="auto" w:sz="4" w:space="0"/>
                    <w:right w:val="single" w:color="auto" w:sz="4" w:space="0"/>
                  </w:tcBorders>
                  <w:noWrap/>
                  <w:vAlign w:val="center"/>
                </w:tcPr>
                <w:p w14:paraId="6B6829D6">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文昌市</w:t>
                  </w:r>
                </w:p>
              </w:tc>
              <w:tc>
                <w:tcPr>
                  <w:tcW w:w="709" w:type="dxa"/>
                  <w:tcBorders>
                    <w:top w:val="nil"/>
                    <w:left w:val="nil"/>
                    <w:bottom w:val="single" w:color="auto" w:sz="4" w:space="0"/>
                    <w:right w:val="single" w:color="auto" w:sz="4" w:space="0"/>
                  </w:tcBorders>
                  <w:noWrap/>
                  <w:vAlign w:val="center"/>
                </w:tcPr>
                <w:p w14:paraId="51162A3D">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5961D1B4">
                  <w:pPr>
                    <w:widowControl/>
                    <w:ind w:firstLine="400"/>
                    <w:jc w:val="center"/>
                    <w:rPr>
                      <w:rFonts w:eastAsia="等线"/>
                      <w:kern w:val="0"/>
                      <w:sz w:val="20"/>
                      <w:szCs w:val="20"/>
                    </w:rPr>
                  </w:pPr>
                  <w:r>
                    <w:rPr>
                      <w:rFonts w:eastAsia="等线"/>
                      <w:kern w:val="0"/>
                      <w:sz w:val="20"/>
                      <w:szCs w:val="20"/>
                    </w:rPr>
                    <w:t>110.85640</w:t>
                  </w:r>
                </w:p>
              </w:tc>
              <w:tc>
                <w:tcPr>
                  <w:tcW w:w="1276" w:type="dxa"/>
                  <w:tcBorders>
                    <w:top w:val="nil"/>
                    <w:left w:val="nil"/>
                    <w:bottom w:val="single" w:color="auto" w:sz="4" w:space="0"/>
                    <w:right w:val="single" w:color="auto" w:sz="4" w:space="0"/>
                  </w:tcBorders>
                  <w:noWrap/>
                  <w:vAlign w:val="center"/>
                </w:tcPr>
                <w:p w14:paraId="3F155D96">
                  <w:pPr>
                    <w:widowControl/>
                    <w:ind w:firstLine="400"/>
                    <w:jc w:val="center"/>
                    <w:rPr>
                      <w:rFonts w:eastAsia="等线"/>
                      <w:kern w:val="0"/>
                      <w:sz w:val="20"/>
                      <w:szCs w:val="20"/>
                    </w:rPr>
                  </w:pPr>
                  <w:r>
                    <w:rPr>
                      <w:rFonts w:eastAsia="等线"/>
                      <w:kern w:val="0"/>
                      <w:sz w:val="20"/>
                      <w:szCs w:val="20"/>
                    </w:rPr>
                    <w:t>19.89160</w:t>
                  </w:r>
                </w:p>
              </w:tc>
            </w:tr>
            <w:tr w14:paraId="7343B7EC">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4F8F8752">
                  <w:pPr>
                    <w:widowControl/>
                    <w:ind w:firstLine="400"/>
                    <w:jc w:val="right"/>
                    <w:rPr>
                      <w:rFonts w:eastAsia="等线"/>
                      <w:kern w:val="0"/>
                      <w:sz w:val="20"/>
                      <w:szCs w:val="20"/>
                    </w:rPr>
                  </w:pPr>
                  <w:r>
                    <w:rPr>
                      <w:rFonts w:eastAsia="等线"/>
                      <w:kern w:val="0"/>
                      <w:sz w:val="20"/>
                      <w:szCs w:val="20"/>
                    </w:rPr>
                    <w:t>11</w:t>
                  </w:r>
                </w:p>
              </w:tc>
              <w:tc>
                <w:tcPr>
                  <w:tcW w:w="1476" w:type="dxa"/>
                  <w:tcBorders>
                    <w:top w:val="nil"/>
                    <w:left w:val="nil"/>
                    <w:bottom w:val="single" w:color="auto" w:sz="4" w:space="0"/>
                    <w:right w:val="single" w:color="auto" w:sz="4" w:space="0"/>
                  </w:tcBorders>
                  <w:noWrap/>
                  <w:vAlign w:val="center"/>
                </w:tcPr>
                <w:p w14:paraId="36B9BC55">
                  <w:pPr>
                    <w:widowControl/>
                    <w:ind w:firstLine="400"/>
                    <w:jc w:val="left"/>
                    <w:rPr>
                      <w:rFonts w:eastAsia="等线"/>
                      <w:kern w:val="0"/>
                      <w:sz w:val="20"/>
                      <w:szCs w:val="20"/>
                    </w:rPr>
                  </w:pPr>
                  <w:r>
                    <w:rPr>
                      <w:rFonts w:eastAsia="等线"/>
                      <w:kern w:val="0"/>
                      <w:sz w:val="20"/>
                      <w:szCs w:val="20"/>
                    </w:rPr>
                    <w:t>469006020002</w:t>
                  </w:r>
                </w:p>
              </w:tc>
              <w:tc>
                <w:tcPr>
                  <w:tcW w:w="1249" w:type="dxa"/>
                  <w:tcBorders>
                    <w:top w:val="nil"/>
                    <w:left w:val="nil"/>
                    <w:bottom w:val="single" w:color="auto" w:sz="4" w:space="0"/>
                    <w:right w:val="single" w:color="auto" w:sz="4" w:space="0"/>
                  </w:tcBorders>
                  <w:noWrap/>
                  <w:vAlign w:val="center"/>
                </w:tcPr>
                <w:p w14:paraId="0301D2EE">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万宁市</w:t>
                  </w:r>
                </w:p>
              </w:tc>
              <w:tc>
                <w:tcPr>
                  <w:tcW w:w="1275" w:type="dxa"/>
                  <w:tcBorders>
                    <w:top w:val="nil"/>
                    <w:left w:val="nil"/>
                    <w:bottom w:val="single" w:color="auto" w:sz="4" w:space="0"/>
                    <w:right w:val="single" w:color="auto" w:sz="4" w:space="0"/>
                  </w:tcBorders>
                  <w:noWrap/>
                  <w:vAlign w:val="center"/>
                </w:tcPr>
                <w:p w14:paraId="03ED1A22">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万宁市</w:t>
                  </w:r>
                </w:p>
              </w:tc>
              <w:tc>
                <w:tcPr>
                  <w:tcW w:w="709" w:type="dxa"/>
                  <w:tcBorders>
                    <w:top w:val="nil"/>
                    <w:left w:val="nil"/>
                    <w:bottom w:val="single" w:color="auto" w:sz="4" w:space="0"/>
                    <w:right w:val="single" w:color="auto" w:sz="4" w:space="0"/>
                  </w:tcBorders>
                  <w:noWrap/>
                  <w:vAlign w:val="center"/>
                </w:tcPr>
                <w:p w14:paraId="728E0F78">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2D9FF1CD">
                  <w:pPr>
                    <w:widowControl/>
                    <w:ind w:firstLine="400"/>
                    <w:jc w:val="center"/>
                    <w:rPr>
                      <w:rFonts w:eastAsia="等线"/>
                      <w:kern w:val="0"/>
                      <w:sz w:val="20"/>
                      <w:szCs w:val="20"/>
                    </w:rPr>
                  </w:pPr>
                  <w:r>
                    <w:rPr>
                      <w:rFonts w:eastAsia="等线"/>
                      <w:kern w:val="0"/>
                      <w:sz w:val="20"/>
                      <w:szCs w:val="20"/>
                    </w:rPr>
                    <w:t>110.26000</w:t>
                  </w:r>
                </w:p>
              </w:tc>
              <w:tc>
                <w:tcPr>
                  <w:tcW w:w="1276" w:type="dxa"/>
                  <w:tcBorders>
                    <w:top w:val="nil"/>
                    <w:left w:val="nil"/>
                    <w:bottom w:val="single" w:color="auto" w:sz="4" w:space="0"/>
                    <w:right w:val="single" w:color="auto" w:sz="4" w:space="0"/>
                  </w:tcBorders>
                  <w:noWrap/>
                  <w:vAlign w:val="center"/>
                </w:tcPr>
                <w:p w14:paraId="4A646BCA">
                  <w:pPr>
                    <w:widowControl/>
                    <w:ind w:firstLine="400"/>
                    <w:jc w:val="center"/>
                    <w:rPr>
                      <w:rFonts w:eastAsia="等线"/>
                      <w:kern w:val="0"/>
                      <w:sz w:val="20"/>
                      <w:szCs w:val="20"/>
                    </w:rPr>
                  </w:pPr>
                  <w:r>
                    <w:rPr>
                      <w:rFonts w:eastAsia="等线"/>
                      <w:kern w:val="0"/>
                      <w:sz w:val="20"/>
                      <w:szCs w:val="20"/>
                    </w:rPr>
                    <w:t>18.96200</w:t>
                  </w:r>
                </w:p>
              </w:tc>
            </w:tr>
            <w:tr w14:paraId="2D2784DC">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532B2E34">
                  <w:pPr>
                    <w:widowControl/>
                    <w:ind w:firstLine="400"/>
                    <w:jc w:val="right"/>
                    <w:rPr>
                      <w:rFonts w:eastAsia="等线"/>
                      <w:kern w:val="0"/>
                      <w:sz w:val="20"/>
                      <w:szCs w:val="20"/>
                    </w:rPr>
                  </w:pPr>
                  <w:r>
                    <w:rPr>
                      <w:rFonts w:eastAsia="等线"/>
                      <w:kern w:val="0"/>
                      <w:sz w:val="20"/>
                      <w:szCs w:val="20"/>
                    </w:rPr>
                    <w:t>12</w:t>
                  </w:r>
                </w:p>
              </w:tc>
              <w:tc>
                <w:tcPr>
                  <w:tcW w:w="1476" w:type="dxa"/>
                  <w:tcBorders>
                    <w:top w:val="nil"/>
                    <w:left w:val="nil"/>
                    <w:bottom w:val="single" w:color="auto" w:sz="4" w:space="0"/>
                    <w:right w:val="single" w:color="auto" w:sz="4" w:space="0"/>
                  </w:tcBorders>
                  <w:noWrap/>
                  <w:vAlign w:val="center"/>
                </w:tcPr>
                <w:p w14:paraId="60F6F913">
                  <w:pPr>
                    <w:widowControl/>
                    <w:ind w:firstLine="400"/>
                    <w:jc w:val="left"/>
                    <w:rPr>
                      <w:rFonts w:eastAsia="等线"/>
                      <w:kern w:val="0"/>
                      <w:sz w:val="20"/>
                      <w:szCs w:val="20"/>
                    </w:rPr>
                  </w:pPr>
                  <w:r>
                    <w:rPr>
                      <w:rFonts w:eastAsia="等线"/>
                      <w:kern w:val="0"/>
                      <w:sz w:val="20"/>
                      <w:szCs w:val="20"/>
                    </w:rPr>
                    <w:t>469006020003</w:t>
                  </w:r>
                </w:p>
              </w:tc>
              <w:tc>
                <w:tcPr>
                  <w:tcW w:w="1249" w:type="dxa"/>
                  <w:tcBorders>
                    <w:top w:val="nil"/>
                    <w:left w:val="nil"/>
                    <w:bottom w:val="single" w:color="auto" w:sz="4" w:space="0"/>
                    <w:right w:val="single" w:color="auto" w:sz="4" w:space="0"/>
                  </w:tcBorders>
                  <w:noWrap/>
                  <w:vAlign w:val="center"/>
                </w:tcPr>
                <w:p w14:paraId="2C89C0A8">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万宁市</w:t>
                  </w:r>
                </w:p>
              </w:tc>
              <w:tc>
                <w:tcPr>
                  <w:tcW w:w="1275" w:type="dxa"/>
                  <w:tcBorders>
                    <w:top w:val="nil"/>
                    <w:left w:val="nil"/>
                    <w:bottom w:val="single" w:color="auto" w:sz="4" w:space="0"/>
                    <w:right w:val="single" w:color="auto" w:sz="4" w:space="0"/>
                  </w:tcBorders>
                  <w:noWrap/>
                  <w:vAlign w:val="center"/>
                </w:tcPr>
                <w:p w14:paraId="281ECAB5">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万宁市</w:t>
                  </w:r>
                </w:p>
              </w:tc>
              <w:tc>
                <w:tcPr>
                  <w:tcW w:w="709" w:type="dxa"/>
                  <w:tcBorders>
                    <w:top w:val="nil"/>
                    <w:left w:val="nil"/>
                    <w:bottom w:val="single" w:color="auto" w:sz="4" w:space="0"/>
                    <w:right w:val="single" w:color="auto" w:sz="4" w:space="0"/>
                  </w:tcBorders>
                  <w:noWrap/>
                  <w:vAlign w:val="center"/>
                </w:tcPr>
                <w:p w14:paraId="666BC843">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0B0A7352">
                  <w:pPr>
                    <w:widowControl/>
                    <w:ind w:firstLine="400"/>
                    <w:jc w:val="center"/>
                    <w:rPr>
                      <w:rFonts w:eastAsia="等线"/>
                      <w:kern w:val="0"/>
                      <w:sz w:val="20"/>
                      <w:szCs w:val="20"/>
                    </w:rPr>
                  </w:pPr>
                  <w:r>
                    <w:rPr>
                      <w:rFonts w:eastAsia="等线"/>
                      <w:kern w:val="0"/>
                      <w:sz w:val="20"/>
                      <w:szCs w:val="20"/>
                    </w:rPr>
                    <w:t>110.40540</w:t>
                  </w:r>
                </w:p>
              </w:tc>
              <w:tc>
                <w:tcPr>
                  <w:tcW w:w="1276" w:type="dxa"/>
                  <w:tcBorders>
                    <w:top w:val="nil"/>
                    <w:left w:val="nil"/>
                    <w:bottom w:val="single" w:color="auto" w:sz="4" w:space="0"/>
                    <w:right w:val="single" w:color="auto" w:sz="4" w:space="0"/>
                  </w:tcBorders>
                  <w:noWrap/>
                  <w:vAlign w:val="center"/>
                </w:tcPr>
                <w:p w14:paraId="54D0E45E">
                  <w:pPr>
                    <w:widowControl/>
                    <w:ind w:firstLine="400"/>
                    <w:jc w:val="center"/>
                    <w:rPr>
                      <w:rFonts w:eastAsia="等线"/>
                      <w:kern w:val="0"/>
                      <w:sz w:val="20"/>
                      <w:szCs w:val="20"/>
                    </w:rPr>
                  </w:pPr>
                  <w:r>
                    <w:rPr>
                      <w:rFonts w:eastAsia="等线"/>
                      <w:kern w:val="0"/>
                      <w:sz w:val="20"/>
                      <w:szCs w:val="20"/>
                    </w:rPr>
                    <w:t>18.94770</w:t>
                  </w:r>
                </w:p>
              </w:tc>
            </w:tr>
            <w:tr w14:paraId="11B31A92">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227706BC">
                  <w:pPr>
                    <w:widowControl/>
                    <w:ind w:firstLine="400"/>
                    <w:jc w:val="right"/>
                    <w:rPr>
                      <w:rFonts w:eastAsia="等线"/>
                      <w:kern w:val="0"/>
                      <w:sz w:val="20"/>
                      <w:szCs w:val="20"/>
                    </w:rPr>
                  </w:pPr>
                  <w:r>
                    <w:rPr>
                      <w:rFonts w:eastAsia="等线"/>
                      <w:kern w:val="0"/>
                      <w:sz w:val="20"/>
                      <w:szCs w:val="20"/>
                    </w:rPr>
                    <w:t>13</w:t>
                  </w:r>
                </w:p>
              </w:tc>
              <w:tc>
                <w:tcPr>
                  <w:tcW w:w="1476" w:type="dxa"/>
                  <w:tcBorders>
                    <w:top w:val="nil"/>
                    <w:left w:val="nil"/>
                    <w:bottom w:val="single" w:color="auto" w:sz="4" w:space="0"/>
                    <w:right w:val="single" w:color="auto" w:sz="4" w:space="0"/>
                  </w:tcBorders>
                  <w:noWrap/>
                  <w:vAlign w:val="center"/>
                </w:tcPr>
                <w:p w14:paraId="563AA45A">
                  <w:pPr>
                    <w:widowControl/>
                    <w:ind w:firstLine="400"/>
                    <w:jc w:val="left"/>
                    <w:rPr>
                      <w:rFonts w:eastAsia="等线"/>
                      <w:kern w:val="0"/>
                      <w:sz w:val="20"/>
                      <w:szCs w:val="20"/>
                    </w:rPr>
                  </w:pPr>
                  <w:r>
                    <w:rPr>
                      <w:rFonts w:eastAsia="等线"/>
                      <w:kern w:val="0"/>
                      <w:sz w:val="20"/>
                      <w:szCs w:val="20"/>
                    </w:rPr>
                    <w:t>469007020001</w:t>
                  </w:r>
                </w:p>
              </w:tc>
              <w:tc>
                <w:tcPr>
                  <w:tcW w:w="1249" w:type="dxa"/>
                  <w:tcBorders>
                    <w:top w:val="nil"/>
                    <w:left w:val="nil"/>
                    <w:bottom w:val="single" w:color="auto" w:sz="4" w:space="0"/>
                    <w:right w:val="single" w:color="auto" w:sz="4" w:space="0"/>
                  </w:tcBorders>
                  <w:noWrap/>
                  <w:vAlign w:val="center"/>
                </w:tcPr>
                <w:p w14:paraId="588C39DD">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东方市</w:t>
                  </w:r>
                </w:p>
              </w:tc>
              <w:tc>
                <w:tcPr>
                  <w:tcW w:w="1275" w:type="dxa"/>
                  <w:tcBorders>
                    <w:top w:val="nil"/>
                    <w:left w:val="nil"/>
                    <w:bottom w:val="single" w:color="auto" w:sz="4" w:space="0"/>
                    <w:right w:val="single" w:color="auto" w:sz="4" w:space="0"/>
                  </w:tcBorders>
                  <w:noWrap/>
                  <w:vAlign w:val="center"/>
                </w:tcPr>
                <w:p w14:paraId="019E7254">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东方市</w:t>
                  </w:r>
                </w:p>
              </w:tc>
              <w:tc>
                <w:tcPr>
                  <w:tcW w:w="709" w:type="dxa"/>
                  <w:tcBorders>
                    <w:top w:val="nil"/>
                    <w:left w:val="nil"/>
                    <w:bottom w:val="single" w:color="auto" w:sz="4" w:space="0"/>
                    <w:right w:val="single" w:color="auto" w:sz="4" w:space="0"/>
                  </w:tcBorders>
                  <w:noWrap/>
                  <w:vAlign w:val="center"/>
                </w:tcPr>
                <w:p w14:paraId="35E5E855">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26FFDBA1">
                  <w:pPr>
                    <w:widowControl/>
                    <w:ind w:firstLine="400"/>
                    <w:jc w:val="center"/>
                    <w:rPr>
                      <w:rFonts w:eastAsia="等线"/>
                      <w:kern w:val="0"/>
                      <w:sz w:val="20"/>
                      <w:szCs w:val="20"/>
                    </w:rPr>
                  </w:pPr>
                  <w:r>
                    <w:rPr>
                      <w:rFonts w:eastAsia="等线"/>
                      <w:kern w:val="0"/>
                      <w:sz w:val="20"/>
                      <w:szCs w:val="20"/>
                    </w:rPr>
                    <w:t>109.04490</w:t>
                  </w:r>
                </w:p>
              </w:tc>
              <w:tc>
                <w:tcPr>
                  <w:tcW w:w="1276" w:type="dxa"/>
                  <w:tcBorders>
                    <w:top w:val="nil"/>
                    <w:left w:val="nil"/>
                    <w:bottom w:val="single" w:color="auto" w:sz="4" w:space="0"/>
                    <w:right w:val="single" w:color="auto" w:sz="4" w:space="0"/>
                  </w:tcBorders>
                  <w:noWrap/>
                  <w:vAlign w:val="center"/>
                </w:tcPr>
                <w:p w14:paraId="4B66A936">
                  <w:pPr>
                    <w:widowControl/>
                    <w:ind w:firstLine="400"/>
                    <w:jc w:val="center"/>
                    <w:rPr>
                      <w:rFonts w:eastAsia="等线"/>
                      <w:kern w:val="0"/>
                      <w:sz w:val="20"/>
                      <w:szCs w:val="20"/>
                    </w:rPr>
                  </w:pPr>
                  <w:r>
                    <w:rPr>
                      <w:rFonts w:eastAsia="等线"/>
                      <w:kern w:val="0"/>
                      <w:sz w:val="20"/>
                      <w:szCs w:val="20"/>
                    </w:rPr>
                    <w:t>18.83690</w:t>
                  </w:r>
                </w:p>
              </w:tc>
            </w:tr>
            <w:tr w14:paraId="4E66503A">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445E3500">
                  <w:pPr>
                    <w:widowControl/>
                    <w:ind w:firstLine="400"/>
                    <w:jc w:val="right"/>
                    <w:rPr>
                      <w:rFonts w:eastAsia="等线"/>
                      <w:kern w:val="0"/>
                      <w:sz w:val="20"/>
                      <w:szCs w:val="20"/>
                    </w:rPr>
                  </w:pPr>
                  <w:r>
                    <w:rPr>
                      <w:rFonts w:eastAsia="等线"/>
                      <w:kern w:val="0"/>
                      <w:sz w:val="20"/>
                      <w:szCs w:val="20"/>
                    </w:rPr>
                    <w:t>14</w:t>
                  </w:r>
                </w:p>
              </w:tc>
              <w:tc>
                <w:tcPr>
                  <w:tcW w:w="1476" w:type="dxa"/>
                  <w:tcBorders>
                    <w:top w:val="nil"/>
                    <w:left w:val="nil"/>
                    <w:bottom w:val="single" w:color="auto" w:sz="4" w:space="0"/>
                    <w:right w:val="single" w:color="auto" w:sz="4" w:space="0"/>
                  </w:tcBorders>
                  <w:noWrap/>
                  <w:vAlign w:val="center"/>
                </w:tcPr>
                <w:p w14:paraId="3A629AA6">
                  <w:pPr>
                    <w:widowControl/>
                    <w:ind w:firstLine="400"/>
                    <w:jc w:val="left"/>
                    <w:rPr>
                      <w:rFonts w:eastAsia="等线"/>
                      <w:kern w:val="0"/>
                      <w:sz w:val="20"/>
                      <w:szCs w:val="20"/>
                    </w:rPr>
                  </w:pPr>
                  <w:r>
                    <w:rPr>
                      <w:rFonts w:eastAsia="等线"/>
                      <w:kern w:val="0"/>
                      <w:sz w:val="20"/>
                      <w:szCs w:val="20"/>
                    </w:rPr>
                    <w:t>469021020001</w:t>
                  </w:r>
                </w:p>
              </w:tc>
              <w:tc>
                <w:tcPr>
                  <w:tcW w:w="1249" w:type="dxa"/>
                  <w:tcBorders>
                    <w:top w:val="nil"/>
                    <w:left w:val="nil"/>
                    <w:bottom w:val="single" w:color="auto" w:sz="4" w:space="0"/>
                    <w:right w:val="single" w:color="auto" w:sz="4" w:space="0"/>
                  </w:tcBorders>
                  <w:noWrap/>
                  <w:vAlign w:val="center"/>
                </w:tcPr>
                <w:p w14:paraId="78E7C158">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定安县</w:t>
                  </w:r>
                </w:p>
              </w:tc>
              <w:tc>
                <w:tcPr>
                  <w:tcW w:w="1275" w:type="dxa"/>
                  <w:tcBorders>
                    <w:top w:val="nil"/>
                    <w:left w:val="nil"/>
                    <w:bottom w:val="single" w:color="auto" w:sz="4" w:space="0"/>
                    <w:right w:val="single" w:color="auto" w:sz="4" w:space="0"/>
                  </w:tcBorders>
                  <w:noWrap/>
                  <w:vAlign w:val="center"/>
                </w:tcPr>
                <w:p w14:paraId="138C278A">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定安县</w:t>
                  </w:r>
                </w:p>
              </w:tc>
              <w:tc>
                <w:tcPr>
                  <w:tcW w:w="709" w:type="dxa"/>
                  <w:tcBorders>
                    <w:top w:val="nil"/>
                    <w:left w:val="nil"/>
                    <w:bottom w:val="single" w:color="auto" w:sz="4" w:space="0"/>
                    <w:right w:val="single" w:color="auto" w:sz="4" w:space="0"/>
                  </w:tcBorders>
                  <w:noWrap/>
                  <w:vAlign w:val="center"/>
                </w:tcPr>
                <w:p w14:paraId="388FE4DB">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795B4A6A">
                  <w:pPr>
                    <w:widowControl/>
                    <w:ind w:firstLine="400"/>
                    <w:jc w:val="center"/>
                    <w:rPr>
                      <w:rFonts w:eastAsia="等线"/>
                      <w:kern w:val="0"/>
                      <w:sz w:val="20"/>
                      <w:szCs w:val="20"/>
                    </w:rPr>
                  </w:pPr>
                  <w:r>
                    <w:rPr>
                      <w:rFonts w:eastAsia="等线"/>
                      <w:kern w:val="0"/>
                      <w:sz w:val="20"/>
                      <w:szCs w:val="20"/>
                    </w:rPr>
                    <w:t>110.27820</w:t>
                  </w:r>
                </w:p>
              </w:tc>
              <w:tc>
                <w:tcPr>
                  <w:tcW w:w="1276" w:type="dxa"/>
                  <w:tcBorders>
                    <w:top w:val="nil"/>
                    <w:left w:val="nil"/>
                    <w:bottom w:val="single" w:color="auto" w:sz="4" w:space="0"/>
                    <w:right w:val="single" w:color="auto" w:sz="4" w:space="0"/>
                  </w:tcBorders>
                  <w:noWrap/>
                  <w:vAlign w:val="center"/>
                </w:tcPr>
                <w:p w14:paraId="1882A95F">
                  <w:pPr>
                    <w:widowControl/>
                    <w:ind w:firstLine="400"/>
                    <w:jc w:val="center"/>
                    <w:rPr>
                      <w:rFonts w:eastAsia="等线"/>
                      <w:kern w:val="0"/>
                      <w:sz w:val="20"/>
                      <w:szCs w:val="20"/>
                    </w:rPr>
                  </w:pPr>
                  <w:r>
                    <w:rPr>
                      <w:rFonts w:eastAsia="等线"/>
                      <w:kern w:val="0"/>
                      <w:sz w:val="20"/>
                      <w:szCs w:val="20"/>
                    </w:rPr>
                    <w:t>19.62260</w:t>
                  </w:r>
                </w:p>
              </w:tc>
            </w:tr>
            <w:tr w14:paraId="413A386C">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792D28C7">
                  <w:pPr>
                    <w:widowControl/>
                    <w:ind w:firstLine="400"/>
                    <w:jc w:val="right"/>
                    <w:rPr>
                      <w:rFonts w:eastAsia="等线"/>
                      <w:kern w:val="0"/>
                      <w:sz w:val="20"/>
                      <w:szCs w:val="20"/>
                    </w:rPr>
                  </w:pPr>
                  <w:r>
                    <w:rPr>
                      <w:rFonts w:eastAsia="等线"/>
                      <w:kern w:val="0"/>
                      <w:sz w:val="20"/>
                      <w:szCs w:val="20"/>
                    </w:rPr>
                    <w:t>15</w:t>
                  </w:r>
                </w:p>
              </w:tc>
              <w:tc>
                <w:tcPr>
                  <w:tcW w:w="1476" w:type="dxa"/>
                  <w:tcBorders>
                    <w:top w:val="nil"/>
                    <w:left w:val="nil"/>
                    <w:bottom w:val="single" w:color="auto" w:sz="4" w:space="0"/>
                    <w:right w:val="single" w:color="auto" w:sz="4" w:space="0"/>
                  </w:tcBorders>
                  <w:noWrap/>
                  <w:vAlign w:val="center"/>
                </w:tcPr>
                <w:p w14:paraId="2CAE36B0">
                  <w:pPr>
                    <w:widowControl/>
                    <w:ind w:firstLine="400"/>
                    <w:jc w:val="left"/>
                    <w:rPr>
                      <w:rFonts w:eastAsia="等线"/>
                      <w:kern w:val="0"/>
                      <w:sz w:val="20"/>
                      <w:szCs w:val="20"/>
                    </w:rPr>
                  </w:pPr>
                  <w:r>
                    <w:rPr>
                      <w:rFonts w:eastAsia="等线"/>
                      <w:kern w:val="0"/>
                      <w:sz w:val="20"/>
                      <w:szCs w:val="20"/>
                    </w:rPr>
                    <w:t>469022020001</w:t>
                  </w:r>
                </w:p>
              </w:tc>
              <w:tc>
                <w:tcPr>
                  <w:tcW w:w="1249" w:type="dxa"/>
                  <w:tcBorders>
                    <w:top w:val="nil"/>
                    <w:left w:val="nil"/>
                    <w:bottom w:val="single" w:color="auto" w:sz="4" w:space="0"/>
                    <w:right w:val="single" w:color="auto" w:sz="4" w:space="0"/>
                  </w:tcBorders>
                  <w:noWrap/>
                  <w:vAlign w:val="center"/>
                </w:tcPr>
                <w:p w14:paraId="165C941C">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屯昌县</w:t>
                  </w:r>
                </w:p>
              </w:tc>
              <w:tc>
                <w:tcPr>
                  <w:tcW w:w="1275" w:type="dxa"/>
                  <w:tcBorders>
                    <w:top w:val="nil"/>
                    <w:left w:val="nil"/>
                    <w:bottom w:val="single" w:color="auto" w:sz="4" w:space="0"/>
                    <w:right w:val="single" w:color="auto" w:sz="4" w:space="0"/>
                  </w:tcBorders>
                  <w:noWrap/>
                  <w:vAlign w:val="center"/>
                </w:tcPr>
                <w:p w14:paraId="004C2BE3">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屯昌县</w:t>
                  </w:r>
                </w:p>
              </w:tc>
              <w:tc>
                <w:tcPr>
                  <w:tcW w:w="709" w:type="dxa"/>
                  <w:tcBorders>
                    <w:top w:val="nil"/>
                    <w:left w:val="nil"/>
                    <w:bottom w:val="single" w:color="auto" w:sz="4" w:space="0"/>
                    <w:right w:val="single" w:color="auto" w:sz="4" w:space="0"/>
                  </w:tcBorders>
                  <w:noWrap/>
                  <w:vAlign w:val="center"/>
                </w:tcPr>
                <w:p w14:paraId="22AAE7F7">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021D2B9F">
                  <w:pPr>
                    <w:widowControl/>
                    <w:ind w:firstLine="400"/>
                    <w:jc w:val="center"/>
                    <w:rPr>
                      <w:rFonts w:eastAsia="等线"/>
                      <w:kern w:val="0"/>
                      <w:sz w:val="20"/>
                      <w:szCs w:val="20"/>
                    </w:rPr>
                  </w:pPr>
                  <w:r>
                    <w:rPr>
                      <w:rFonts w:eastAsia="等线"/>
                      <w:kern w:val="0"/>
                      <w:sz w:val="20"/>
                      <w:szCs w:val="20"/>
                    </w:rPr>
                    <w:t>110.10290</w:t>
                  </w:r>
                </w:p>
              </w:tc>
              <w:tc>
                <w:tcPr>
                  <w:tcW w:w="1276" w:type="dxa"/>
                  <w:tcBorders>
                    <w:top w:val="nil"/>
                    <w:left w:val="nil"/>
                    <w:bottom w:val="single" w:color="auto" w:sz="4" w:space="0"/>
                    <w:right w:val="single" w:color="auto" w:sz="4" w:space="0"/>
                  </w:tcBorders>
                  <w:noWrap/>
                  <w:vAlign w:val="center"/>
                </w:tcPr>
                <w:p w14:paraId="7117BC27">
                  <w:pPr>
                    <w:widowControl/>
                    <w:ind w:firstLine="400"/>
                    <w:jc w:val="center"/>
                    <w:rPr>
                      <w:rFonts w:eastAsia="等线"/>
                      <w:kern w:val="0"/>
                      <w:sz w:val="20"/>
                      <w:szCs w:val="20"/>
                    </w:rPr>
                  </w:pPr>
                  <w:r>
                    <w:rPr>
                      <w:rFonts w:eastAsia="等线"/>
                      <w:kern w:val="0"/>
                      <w:sz w:val="20"/>
                      <w:szCs w:val="20"/>
                    </w:rPr>
                    <w:t>19.45720</w:t>
                  </w:r>
                </w:p>
              </w:tc>
            </w:tr>
            <w:tr w14:paraId="68065C4A">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4559FD29">
                  <w:pPr>
                    <w:widowControl/>
                    <w:ind w:firstLine="400"/>
                    <w:jc w:val="right"/>
                    <w:rPr>
                      <w:rFonts w:eastAsia="等线"/>
                      <w:kern w:val="0"/>
                      <w:sz w:val="20"/>
                      <w:szCs w:val="20"/>
                    </w:rPr>
                  </w:pPr>
                  <w:r>
                    <w:rPr>
                      <w:rFonts w:eastAsia="等线"/>
                      <w:kern w:val="0"/>
                      <w:sz w:val="20"/>
                      <w:szCs w:val="20"/>
                    </w:rPr>
                    <w:t>16</w:t>
                  </w:r>
                </w:p>
              </w:tc>
              <w:tc>
                <w:tcPr>
                  <w:tcW w:w="1476" w:type="dxa"/>
                  <w:tcBorders>
                    <w:top w:val="nil"/>
                    <w:left w:val="nil"/>
                    <w:bottom w:val="single" w:color="auto" w:sz="4" w:space="0"/>
                    <w:right w:val="single" w:color="auto" w:sz="4" w:space="0"/>
                  </w:tcBorders>
                  <w:noWrap/>
                  <w:vAlign w:val="center"/>
                </w:tcPr>
                <w:p w14:paraId="5159B7A1">
                  <w:pPr>
                    <w:widowControl/>
                    <w:ind w:firstLine="400"/>
                    <w:jc w:val="left"/>
                    <w:rPr>
                      <w:rFonts w:eastAsia="等线"/>
                      <w:kern w:val="0"/>
                      <w:sz w:val="20"/>
                      <w:szCs w:val="20"/>
                    </w:rPr>
                  </w:pPr>
                  <w:r>
                    <w:rPr>
                      <w:rFonts w:eastAsia="等线"/>
                      <w:kern w:val="0"/>
                      <w:sz w:val="20"/>
                      <w:szCs w:val="20"/>
                    </w:rPr>
                    <w:t>469023020001</w:t>
                  </w:r>
                </w:p>
              </w:tc>
              <w:tc>
                <w:tcPr>
                  <w:tcW w:w="1249" w:type="dxa"/>
                  <w:tcBorders>
                    <w:top w:val="nil"/>
                    <w:left w:val="nil"/>
                    <w:bottom w:val="single" w:color="auto" w:sz="4" w:space="0"/>
                    <w:right w:val="single" w:color="auto" w:sz="4" w:space="0"/>
                  </w:tcBorders>
                  <w:noWrap/>
                  <w:vAlign w:val="center"/>
                </w:tcPr>
                <w:p w14:paraId="6DFCBA25">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澄迈县</w:t>
                  </w:r>
                </w:p>
              </w:tc>
              <w:tc>
                <w:tcPr>
                  <w:tcW w:w="1275" w:type="dxa"/>
                  <w:tcBorders>
                    <w:top w:val="nil"/>
                    <w:left w:val="nil"/>
                    <w:bottom w:val="single" w:color="auto" w:sz="4" w:space="0"/>
                    <w:right w:val="single" w:color="auto" w:sz="4" w:space="0"/>
                  </w:tcBorders>
                  <w:noWrap/>
                  <w:vAlign w:val="center"/>
                </w:tcPr>
                <w:p w14:paraId="4CCBB8E0">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澄迈县</w:t>
                  </w:r>
                </w:p>
              </w:tc>
              <w:tc>
                <w:tcPr>
                  <w:tcW w:w="709" w:type="dxa"/>
                  <w:tcBorders>
                    <w:top w:val="nil"/>
                    <w:left w:val="nil"/>
                    <w:bottom w:val="single" w:color="auto" w:sz="4" w:space="0"/>
                    <w:right w:val="single" w:color="auto" w:sz="4" w:space="0"/>
                  </w:tcBorders>
                  <w:noWrap/>
                  <w:vAlign w:val="center"/>
                </w:tcPr>
                <w:p w14:paraId="72346F7E">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45AD9C36">
                  <w:pPr>
                    <w:widowControl/>
                    <w:ind w:firstLine="400"/>
                    <w:jc w:val="center"/>
                    <w:rPr>
                      <w:rFonts w:eastAsia="等线"/>
                      <w:kern w:val="0"/>
                      <w:sz w:val="20"/>
                      <w:szCs w:val="20"/>
                    </w:rPr>
                  </w:pPr>
                  <w:r>
                    <w:rPr>
                      <w:rFonts w:eastAsia="等线"/>
                      <w:kern w:val="0"/>
                      <w:sz w:val="20"/>
                      <w:szCs w:val="20"/>
                    </w:rPr>
                    <w:t>109.76340</w:t>
                  </w:r>
                </w:p>
              </w:tc>
              <w:tc>
                <w:tcPr>
                  <w:tcW w:w="1276" w:type="dxa"/>
                  <w:tcBorders>
                    <w:top w:val="nil"/>
                    <w:left w:val="nil"/>
                    <w:bottom w:val="single" w:color="auto" w:sz="4" w:space="0"/>
                    <w:right w:val="single" w:color="auto" w:sz="4" w:space="0"/>
                  </w:tcBorders>
                  <w:noWrap/>
                  <w:vAlign w:val="center"/>
                </w:tcPr>
                <w:p w14:paraId="25F48AFB">
                  <w:pPr>
                    <w:widowControl/>
                    <w:ind w:firstLine="400"/>
                    <w:jc w:val="center"/>
                    <w:rPr>
                      <w:rFonts w:eastAsia="等线"/>
                      <w:kern w:val="0"/>
                      <w:sz w:val="20"/>
                      <w:szCs w:val="20"/>
                    </w:rPr>
                  </w:pPr>
                  <w:r>
                    <w:rPr>
                      <w:rFonts w:eastAsia="等线"/>
                      <w:kern w:val="0"/>
                      <w:sz w:val="20"/>
                      <w:szCs w:val="20"/>
                    </w:rPr>
                    <w:t>19.48030</w:t>
                  </w:r>
                </w:p>
              </w:tc>
            </w:tr>
            <w:tr w14:paraId="6D1BFE06">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5A549792">
                  <w:pPr>
                    <w:widowControl/>
                    <w:ind w:firstLine="400"/>
                    <w:jc w:val="right"/>
                    <w:rPr>
                      <w:rFonts w:eastAsia="等线"/>
                      <w:kern w:val="0"/>
                      <w:sz w:val="20"/>
                      <w:szCs w:val="20"/>
                    </w:rPr>
                  </w:pPr>
                  <w:r>
                    <w:rPr>
                      <w:rFonts w:eastAsia="等线"/>
                      <w:kern w:val="0"/>
                      <w:sz w:val="20"/>
                      <w:szCs w:val="20"/>
                    </w:rPr>
                    <w:t>17</w:t>
                  </w:r>
                </w:p>
              </w:tc>
              <w:tc>
                <w:tcPr>
                  <w:tcW w:w="1476" w:type="dxa"/>
                  <w:tcBorders>
                    <w:top w:val="nil"/>
                    <w:left w:val="nil"/>
                    <w:bottom w:val="single" w:color="auto" w:sz="4" w:space="0"/>
                    <w:right w:val="single" w:color="auto" w:sz="4" w:space="0"/>
                  </w:tcBorders>
                  <w:noWrap/>
                  <w:vAlign w:val="center"/>
                </w:tcPr>
                <w:p w14:paraId="1E526A08">
                  <w:pPr>
                    <w:widowControl/>
                    <w:ind w:firstLine="400"/>
                    <w:jc w:val="left"/>
                    <w:rPr>
                      <w:rFonts w:eastAsia="等线"/>
                      <w:kern w:val="0"/>
                      <w:sz w:val="20"/>
                      <w:szCs w:val="20"/>
                    </w:rPr>
                  </w:pPr>
                  <w:r>
                    <w:rPr>
                      <w:rFonts w:eastAsia="等线"/>
                      <w:kern w:val="0"/>
                      <w:sz w:val="20"/>
                      <w:szCs w:val="20"/>
                    </w:rPr>
                    <w:t>469023020002</w:t>
                  </w:r>
                </w:p>
              </w:tc>
              <w:tc>
                <w:tcPr>
                  <w:tcW w:w="1249" w:type="dxa"/>
                  <w:tcBorders>
                    <w:top w:val="nil"/>
                    <w:left w:val="nil"/>
                    <w:bottom w:val="single" w:color="auto" w:sz="4" w:space="0"/>
                    <w:right w:val="single" w:color="auto" w:sz="4" w:space="0"/>
                  </w:tcBorders>
                  <w:noWrap/>
                  <w:vAlign w:val="center"/>
                </w:tcPr>
                <w:p w14:paraId="5A06CD73">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澄迈县</w:t>
                  </w:r>
                </w:p>
              </w:tc>
              <w:tc>
                <w:tcPr>
                  <w:tcW w:w="1275" w:type="dxa"/>
                  <w:tcBorders>
                    <w:top w:val="nil"/>
                    <w:left w:val="nil"/>
                    <w:bottom w:val="single" w:color="auto" w:sz="4" w:space="0"/>
                    <w:right w:val="single" w:color="auto" w:sz="4" w:space="0"/>
                  </w:tcBorders>
                  <w:noWrap/>
                  <w:vAlign w:val="center"/>
                </w:tcPr>
                <w:p w14:paraId="38F1BE09">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澄迈县</w:t>
                  </w:r>
                </w:p>
              </w:tc>
              <w:tc>
                <w:tcPr>
                  <w:tcW w:w="709" w:type="dxa"/>
                  <w:tcBorders>
                    <w:top w:val="nil"/>
                    <w:left w:val="nil"/>
                    <w:bottom w:val="single" w:color="auto" w:sz="4" w:space="0"/>
                    <w:right w:val="single" w:color="auto" w:sz="4" w:space="0"/>
                  </w:tcBorders>
                  <w:noWrap/>
                  <w:vAlign w:val="center"/>
                </w:tcPr>
                <w:p w14:paraId="2FD65137">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6167EB25">
                  <w:pPr>
                    <w:widowControl/>
                    <w:ind w:firstLine="400"/>
                    <w:jc w:val="center"/>
                    <w:rPr>
                      <w:rFonts w:eastAsia="等线"/>
                      <w:kern w:val="0"/>
                      <w:sz w:val="20"/>
                      <w:szCs w:val="20"/>
                    </w:rPr>
                  </w:pPr>
                  <w:r>
                    <w:rPr>
                      <w:rFonts w:eastAsia="等线"/>
                      <w:kern w:val="0"/>
                      <w:sz w:val="20"/>
                      <w:szCs w:val="20"/>
                    </w:rPr>
                    <w:t>109.94180</w:t>
                  </w:r>
                </w:p>
              </w:tc>
              <w:tc>
                <w:tcPr>
                  <w:tcW w:w="1276" w:type="dxa"/>
                  <w:tcBorders>
                    <w:top w:val="nil"/>
                    <w:left w:val="nil"/>
                    <w:bottom w:val="single" w:color="auto" w:sz="4" w:space="0"/>
                    <w:right w:val="single" w:color="auto" w:sz="4" w:space="0"/>
                  </w:tcBorders>
                  <w:noWrap/>
                  <w:vAlign w:val="center"/>
                </w:tcPr>
                <w:p w14:paraId="36D59667">
                  <w:pPr>
                    <w:widowControl/>
                    <w:ind w:firstLine="400"/>
                    <w:jc w:val="center"/>
                    <w:rPr>
                      <w:rFonts w:eastAsia="等线"/>
                      <w:kern w:val="0"/>
                      <w:sz w:val="20"/>
                      <w:szCs w:val="20"/>
                    </w:rPr>
                  </w:pPr>
                  <w:r>
                    <w:rPr>
                      <w:rFonts w:eastAsia="等线"/>
                      <w:kern w:val="0"/>
                      <w:sz w:val="20"/>
                      <w:szCs w:val="20"/>
                    </w:rPr>
                    <w:t>19.63960</w:t>
                  </w:r>
                </w:p>
              </w:tc>
            </w:tr>
            <w:tr w14:paraId="63D5CA15">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079DD8C8">
                  <w:pPr>
                    <w:widowControl/>
                    <w:ind w:firstLine="400"/>
                    <w:jc w:val="right"/>
                    <w:rPr>
                      <w:rFonts w:eastAsia="等线"/>
                      <w:kern w:val="0"/>
                      <w:sz w:val="20"/>
                      <w:szCs w:val="20"/>
                    </w:rPr>
                  </w:pPr>
                  <w:r>
                    <w:rPr>
                      <w:rFonts w:eastAsia="等线"/>
                      <w:kern w:val="0"/>
                      <w:sz w:val="20"/>
                      <w:szCs w:val="20"/>
                    </w:rPr>
                    <w:t>18</w:t>
                  </w:r>
                </w:p>
              </w:tc>
              <w:tc>
                <w:tcPr>
                  <w:tcW w:w="1476" w:type="dxa"/>
                  <w:tcBorders>
                    <w:top w:val="nil"/>
                    <w:left w:val="nil"/>
                    <w:bottom w:val="single" w:color="auto" w:sz="4" w:space="0"/>
                    <w:right w:val="single" w:color="auto" w:sz="4" w:space="0"/>
                  </w:tcBorders>
                  <w:noWrap/>
                  <w:vAlign w:val="center"/>
                </w:tcPr>
                <w:p w14:paraId="63FC38DD">
                  <w:pPr>
                    <w:widowControl/>
                    <w:ind w:firstLine="400"/>
                    <w:jc w:val="left"/>
                    <w:rPr>
                      <w:rFonts w:eastAsia="等线"/>
                      <w:kern w:val="0"/>
                      <w:sz w:val="20"/>
                      <w:szCs w:val="20"/>
                    </w:rPr>
                  </w:pPr>
                  <w:r>
                    <w:rPr>
                      <w:rFonts w:eastAsia="等线"/>
                      <w:kern w:val="0"/>
                      <w:sz w:val="20"/>
                      <w:szCs w:val="20"/>
                    </w:rPr>
                    <w:t>469024020001</w:t>
                  </w:r>
                </w:p>
              </w:tc>
              <w:tc>
                <w:tcPr>
                  <w:tcW w:w="1249" w:type="dxa"/>
                  <w:tcBorders>
                    <w:top w:val="nil"/>
                    <w:left w:val="nil"/>
                    <w:bottom w:val="single" w:color="auto" w:sz="4" w:space="0"/>
                    <w:right w:val="single" w:color="auto" w:sz="4" w:space="0"/>
                  </w:tcBorders>
                  <w:noWrap/>
                  <w:vAlign w:val="center"/>
                </w:tcPr>
                <w:p w14:paraId="056C8F27">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临高县</w:t>
                  </w:r>
                </w:p>
              </w:tc>
              <w:tc>
                <w:tcPr>
                  <w:tcW w:w="1275" w:type="dxa"/>
                  <w:tcBorders>
                    <w:top w:val="nil"/>
                    <w:left w:val="nil"/>
                    <w:bottom w:val="single" w:color="auto" w:sz="4" w:space="0"/>
                    <w:right w:val="single" w:color="auto" w:sz="4" w:space="0"/>
                  </w:tcBorders>
                  <w:noWrap/>
                  <w:vAlign w:val="center"/>
                </w:tcPr>
                <w:p w14:paraId="2CB69394">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临高县</w:t>
                  </w:r>
                </w:p>
              </w:tc>
              <w:tc>
                <w:tcPr>
                  <w:tcW w:w="709" w:type="dxa"/>
                  <w:tcBorders>
                    <w:top w:val="nil"/>
                    <w:left w:val="nil"/>
                    <w:bottom w:val="single" w:color="auto" w:sz="4" w:space="0"/>
                    <w:right w:val="single" w:color="auto" w:sz="4" w:space="0"/>
                  </w:tcBorders>
                  <w:noWrap/>
                  <w:vAlign w:val="center"/>
                </w:tcPr>
                <w:p w14:paraId="2A157752">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3F9DBFFE">
                  <w:pPr>
                    <w:widowControl/>
                    <w:ind w:firstLine="400"/>
                    <w:jc w:val="center"/>
                    <w:rPr>
                      <w:rFonts w:eastAsia="等线"/>
                      <w:kern w:val="0"/>
                      <w:sz w:val="20"/>
                      <w:szCs w:val="20"/>
                    </w:rPr>
                  </w:pPr>
                  <w:r>
                    <w:rPr>
                      <w:rFonts w:eastAsia="等线"/>
                      <w:kern w:val="0"/>
                      <w:sz w:val="20"/>
                      <w:szCs w:val="20"/>
                    </w:rPr>
                    <w:t>109.60530</w:t>
                  </w:r>
                </w:p>
              </w:tc>
              <w:tc>
                <w:tcPr>
                  <w:tcW w:w="1276" w:type="dxa"/>
                  <w:tcBorders>
                    <w:top w:val="nil"/>
                    <w:left w:val="nil"/>
                    <w:bottom w:val="single" w:color="auto" w:sz="4" w:space="0"/>
                    <w:right w:val="single" w:color="auto" w:sz="4" w:space="0"/>
                  </w:tcBorders>
                  <w:noWrap/>
                  <w:vAlign w:val="center"/>
                </w:tcPr>
                <w:p w14:paraId="596C5589">
                  <w:pPr>
                    <w:widowControl/>
                    <w:ind w:firstLine="400"/>
                    <w:jc w:val="center"/>
                    <w:rPr>
                      <w:rFonts w:eastAsia="等线"/>
                      <w:kern w:val="0"/>
                      <w:sz w:val="20"/>
                      <w:szCs w:val="20"/>
                    </w:rPr>
                  </w:pPr>
                  <w:r>
                    <w:rPr>
                      <w:rFonts w:eastAsia="等线"/>
                      <w:kern w:val="0"/>
                      <w:sz w:val="20"/>
                      <w:szCs w:val="20"/>
                    </w:rPr>
                    <w:t>19.65550</w:t>
                  </w:r>
                </w:p>
              </w:tc>
            </w:tr>
            <w:tr w14:paraId="18A6CAAA">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1E33A26C">
                  <w:pPr>
                    <w:widowControl/>
                    <w:ind w:firstLine="400"/>
                    <w:jc w:val="right"/>
                    <w:rPr>
                      <w:rFonts w:eastAsia="等线"/>
                      <w:kern w:val="0"/>
                      <w:sz w:val="20"/>
                      <w:szCs w:val="20"/>
                    </w:rPr>
                  </w:pPr>
                  <w:r>
                    <w:rPr>
                      <w:rFonts w:eastAsia="等线"/>
                      <w:kern w:val="0"/>
                      <w:sz w:val="20"/>
                      <w:szCs w:val="20"/>
                    </w:rPr>
                    <w:t>19</w:t>
                  </w:r>
                </w:p>
              </w:tc>
              <w:tc>
                <w:tcPr>
                  <w:tcW w:w="1476" w:type="dxa"/>
                  <w:tcBorders>
                    <w:top w:val="nil"/>
                    <w:left w:val="nil"/>
                    <w:bottom w:val="single" w:color="auto" w:sz="4" w:space="0"/>
                    <w:right w:val="single" w:color="auto" w:sz="4" w:space="0"/>
                  </w:tcBorders>
                  <w:noWrap/>
                  <w:vAlign w:val="center"/>
                </w:tcPr>
                <w:p w14:paraId="03FFB04C">
                  <w:pPr>
                    <w:widowControl/>
                    <w:ind w:firstLine="400"/>
                    <w:jc w:val="left"/>
                    <w:rPr>
                      <w:rFonts w:eastAsia="等线"/>
                      <w:kern w:val="0"/>
                      <w:sz w:val="20"/>
                      <w:szCs w:val="20"/>
                    </w:rPr>
                  </w:pPr>
                  <w:r>
                    <w:rPr>
                      <w:rFonts w:eastAsia="等线"/>
                      <w:kern w:val="0"/>
                      <w:sz w:val="20"/>
                      <w:szCs w:val="20"/>
                    </w:rPr>
                    <w:t>469025020003</w:t>
                  </w:r>
                </w:p>
              </w:tc>
              <w:tc>
                <w:tcPr>
                  <w:tcW w:w="1249" w:type="dxa"/>
                  <w:tcBorders>
                    <w:top w:val="nil"/>
                    <w:left w:val="nil"/>
                    <w:bottom w:val="single" w:color="auto" w:sz="4" w:space="0"/>
                    <w:right w:val="single" w:color="auto" w:sz="4" w:space="0"/>
                  </w:tcBorders>
                  <w:noWrap/>
                  <w:vAlign w:val="center"/>
                </w:tcPr>
                <w:p w14:paraId="3B9A7282">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白沙黎族自治县</w:t>
                  </w:r>
                </w:p>
              </w:tc>
              <w:tc>
                <w:tcPr>
                  <w:tcW w:w="1275" w:type="dxa"/>
                  <w:tcBorders>
                    <w:top w:val="nil"/>
                    <w:left w:val="nil"/>
                    <w:bottom w:val="single" w:color="auto" w:sz="4" w:space="0"/>
                    <w:right w:val="single" w:color="auto" w:sz="4" w:space="0"/>
                  </w:tcBorders>
                  <w:noWrap/>
                  <w:vAlign w:val="center"/>
                </w:tcPr>
                <w:p w14:paraId="520CAF0F">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白沙黎族自治县</w:t>
                  </w:r>
                </w:p>
              </w:tc>
              <w:tc>
                <w:tcPr>
                  <w:tcW w:w="709" w:type="dxa"/>
                  <w:tcBorders>
                    <w:top w:val="nil"/>
                    <w:left w:val="nil"/>
                    <w:bottom w:val="single" w:color="auto" w:sz="4" w:space="0"/>
                    <w:right w:val="single" w:color="auto" w:sz="4" w:space="0"/>
                  </w:tcBorders>
                  <w:noWrap/>
                  <w:vAlign w:val="center"/>
                </w:tcPr>
                <w:p w14:paraId="35C7BED4">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0253776E">
                  <w:pPr>
                    <w:widowControl/>
                    <w:ind w:firstLine="400"/>
                    <w:jc w:val="center"/>
                    <w:rPr>
                      <w:rFonts w:eastAsia="等线"/>
                      <w:kern w:val="0"/>
                      <w:sz w:val="20"/>
                      <w:szCs w:val="20"/>
                    </w:rPr>
                  </w:pPr>
                  <w:r>
                    <w:rPr>
                      <w:rFonts w:eastAsia="等线"/>
                      <w:kern w:val="0"/>
                      <w:sz w:val="20"/>
                      <w:szCs w:val="20"/>
                    </w:rPr>
                    <w:t>109.25430</w:t>
                  </w:r>
                </w:p>
              </w:tc>
              <w:tc>
                <w:tcPr>
                  <w:tcW w:w="1276" w:type="dxa"/>
                  <w:tcBorders>
                    <w:top w:val="nil"/>
                    <w:left w:val="nil"/>
                    <w:bottom w:val="single" w:color="auto" w:sz="4" w:space="0"/>
                    <w:right w:val="single" w:color="auto" w:sz="4" w:space="0"/>
                  </w:tcBorders>
                  <w:noWrap/>
                  <w:vAlign w:val="center"/>
                </w:tcPr>
                <w:p w14:paraId="161E751B">
                  <w:pPr>
                    <w:widowControl/>
                    <w:ind w:firstLine="400"/>
                    <w:jc w:val="center"/>
                    <w:rPr>
                      <w:rFonts w:eastAsia="等线"/>
                      <w:kern w:val="0"/>
                      <w:sz w:val="20"/>
                      <w:szCs w:val="20"/>
                    </w:rPr>
                  </w:pPr>
                  <w:r>
                    <w:rPr>
                      <w:rFonts w:eastAsia="等线"/>
                      <w:kern w:val="0"/>
                      <w:sz w:val="20"/>
                      <w:szCs w:val="20"/>
                    </w:rPr>
                    <w:t>19.33910</w:t>
                  </w:r>
                </w:p>
              </w:tc>
            </w:tr>
            <w:tr w14:paraId="1F7B9CA9">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1E5FAACB">
                  <w:pPr>
                    <w:widowControl/>
                    <w:ind w:firstLine="400"/>
                    <w:jc w:val="right"/>
                    <w:rPr>
                      <w:rFonts w:eastAsia="等线"/>
                      <w:kern w:val="0"/>
                      <w:sz w:val="20"/>
                      <w:szCs w:val="20"/>
                    </w:rPr>
                  </w:pPr>
                  <w:r>
                    <w:rPr>
                      <w:rFonts w:eastAsia="等线"/>
                      <w:kern w:val="0"/>
                      <w:sz w:val="20"/>
                      <w:szCs w:val="20"/>
                    </w:rPr>
                    <w:t>20</w:t>
                  </w:r>
                </w:p>
              </w:tc>
              <w:tc>
                <w:tcPr>
                  <w:tcW w:w="1476" w:type="dxa"/>
                  <w:tcBorders>
                    <w:top w:val="nil"/>
                    <w:left w:val="nil"/>
                    <w:bottom w:val="single" w:color="auto" w:sz="4" w:space="0"/>
                    <w:right w:val="single" w:color="auto" w:sz="4" w:space="0"/>
                  </w:tcBorders>
                  <w:noWrap/>
                  <w:vAlign w:val="center"/>
                </w:tcPr>
                <w:p w14:paraId="72E75BAD">
                  <w:pPr>
                    <w:widowControl/>
                    <w:ind w:firstLine="400"/>
                    <w:jc w:val="left"/>
                    <w:rPr>
                      <w:rFonts w:eastAsia="等线"/>
                      <w:kern w:val="0"/>
                      <w:sz w:val="20"/>
                      <w:szCs w:val="20"/>
                    </w:rPr>
                  </w:pPr>
                  <w:r>
                    <w:rPr>
                      <w:rFonts w:eastAsia="等线"/>
                      <w:kern w:val="0"/>
                      <w:sz w:val="20"/>
                      <w:szCs w:val="20"/>
                    </w:rPr>
                    <w:t>469025020005</w:t>
                  </w:r>
                </w:p>
              </w:tc>
              <w:tc>
                <w:tcPr>
                  <w:tcW w:w="1249" w:type="dxa"/>
                  <w:tcBorders>
                    <w:top w:val="nil"/>
                    <w:left w:val="nil"/>
                    <w:bottom w:val="single" w:color="auto" w:sz="4" w:space="0"/>
                    <w:right w:val="single" w:color="auto" w:sz="4" w:space="0"/>
                  </w:tcBorders>
                  <w:noWrap/>
                  <w:vAlign w:val="center"/>
                </w:tcPr>
                <w:p w14:paraId="760B325A">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白沙黎族自治县</w:t>
                  </w:r>
                </w:p>
              </w:tc>
              <w:tc>
                <w:tcPr>
                  <w:tcW w:w="1275" w:type="dxa"/>
                  <w:tcBorders>
                    <w:top w:val="nil"/>
                    <w:left w:val="nil"/>
                    <w:bottom w:val="single" w:color="auto" w:sz="4" w:space="0"/>
                    <w:right w:val="single" w:color="auto" w:sz="4" w:space="0"/>
                  </w:tcBorders>
                  <w:noWrap/>
                  <w:vAlign w:val="center"/>
                </w:tcPr>
                <w:p w14:paraId="5EBA4655">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白沙黎族自治县</w:t>
                  </w:r>
                </w:p>
              </w:tc>
              <w:tc>
                <w:tcPr>
                  <w:tcW w:w="709" w:type="dxa"/>
                  <w:tcBorders>
                    <w:top w:val="nil"/>
                    <w:left w:val="nil"/>
                    <w:bottom w:val="single" w:color="auto" w:sz="4" w:space="0"/>
                    <w:right w:val="single" w:color="auto" w:sz="4" w:space="0"/>
                  </w:tcBorders>
                  <w:noWrap/>
                  <w:vAlign w:val="center"/>
                </w:tcPr>
                <w:p w14:paraId="2CF1FB72">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32D2B339">
                  <w:pPr>
                    <w:widowControl/>
                    <w:ind w:firstLine="400"/>
                    <w:jc w:val="center"/>
                    <w:rPr>
                      <w:rFonts w:eastAsia="等线"/>
                      <w:kern w:val="0"/>
                      <w:sz w:val="20"/>
                      <w:szCs w:val="20"/>
                    </w:rPr>
                  </w:pPr>
                  <w:r>
                    <w:rPr>
                      <w:rFonts w:eastAsia="等线"/>
                      <w:kern w:val="0"/>
                      <w:sz w:val="20"/>
                      <w:szCs w:val="20"/>
                    </w:rPr>
                    <w:t>109.44900</w:t>
                  </w:r>
                </w:p>
              </w:tc>
              <w:tc>
                <w:tcPr>
                  <w:tcW w:w="1276" w:type="dxa"/>
                  <w:tcBorders>
                    <w:top w:val="nil"/>
                    <w:left w:val="nil"/>
                    <w:bottom w:val="single" w:color="auto" w:sz="4" w:space="0"/>
                    <w:right w:val="single" w:color="auto" w:sz="4" w:space="0"/>
                  </w:tcBorders>
                  <w:noWrap/>
                  <w:vAlign w:val="center"/>
                </w:tcPr>
                <w:p w14:paraId="64A72715">
                  <w:pPr>
                    <w:widowControl/>
                    <w:ind w:firstLine="400"/>
                    <w:jc w:val="center"/>
                    <w:rPr>
                      <w:rFonts w:eastAsia="等线"/>
                      <w:kern w:val="0"/>
                      <w:sz w:val="20"/>
                      <w:szCs w:val="20"/>
                    </w:rPr>
                  </w:pPr>
                  <w:r>
                    <w:rPr>
                      <w:rFonts w:eastAsia="等线"/>
                      <w:kern w:val="0"/>
                      <w:sz w:val="20"/>
                      <w:szCs w:val="20"/>
                    </w:rPr>
                    <w:t>19.32480</w:t>
                  </w:r>
                </w:p>
              </w:tc>
            </w:tr>
            <w:tr w14:paraId="796F4238">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2B86C175">
                  <w:pPr>
                    <w:widowControl/>
                    <w:ind w:firstLine="400"/>
                    <w:jc w:val="right"/>
                    <w:rPr>
                      <w:rFonts w:eastAsia="等线"/>
                      <w:kern w:val="0"/>
                      <w:sz w:val="20"/>
                      <w:szCs w:val="20"/>
                    </w:rPr>
                  </w:pPr>
                  <w:r>
                    <w:rPr>
                      <w:rFonts w:eastAsia="等线"/>
                      <w:kern w:val="0"/>
                      <w:sz w:val="20"/>
                      <w:szCs w:val="20"/>
                    </w:rPr>
                    <w:t>21</w:t>
                  </w:r>
                </w:p>
              </w:tc>
              <w:tc>
                <w:tcPr>
                  <w:tcW w:w="1476" w:type="dxa"/>
                  <w:tcBorders>
                    <w:top w:val="nil"/>
                    <w:left w:val="nil"/>
                    <w:bottom w:val="single" w:color="auto" w:sz="4" w:space="0"/>
                    <w:right w:val="single" w:color="auto" w:sz="4" w:space="0"/>
                  </w:tcBorders>
                  <w:noWrap/>
                  <w:vAlign w:val="center"/>
                </w:tcPr>
                <w:p w14:paraId="779FFB25">
                  <w:pPr>
                    <w:widowControl/>
                    <w:ind w:firstLine="400"/>
                    <w:jc w:val="left"/>
                    <w:rPr>
                      <w:rFonts w:eastAsia="等线"/>
                      <w:kern w:val="0"/>
                      <w:sz w:val="20"/>
                      <w:szCs w:val="20"/>
                    </w:rPr>
                  </w:pPr>
                  <w:r>
                    <w:rPr>
                      <w:rFonts w:eastAsia="等线"/>
                      <w:kern w:val="0"/>
                      <w:sz w:val="20"/>
                      <w:szCs w:val="20"/>
                    </w:rPr>
                    <w:t>469026020003</w:t>
                  </w:r>
                </w:p>
              </w:tc>
              <w:tc>
                <w:tcPr>
                  <w:tcW w:w="1249" w:type="dxa"/>
                  <w:tcBorders>
                    <w:top w:val="nil"/>
                    <w:left w:val="nil"/>
                    <w:bottom w:val="single" w:color="auto" w:sz="4" w:space="0"/>
                    <w:right w:val="single" w:color="auto" w:sz="4" w:space="0"/>
                  </w:tcBorders>
                  <w:noWrap/>
                  <w:vAlign w:val="center"/>
                </w:tcPr>
                <w:p w14:paraId="08139C8F">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昌江黎族自治县</w:t>
                  </w:r>
                </w:p>
              </w:tc>
              <w:tc>
                <w:tcPr>
                  <w:tcW w:w="1275" w:type="dxa"/>
                  <w:tcBorders>
                    <w:top w:val="nil"/>
                    <w:left w:val="nil"/>
                    <w:bottom w:val="single" w:color="auto" w:sz="4" w:space="0"/>
                    <w:right w:val="single" w:color="auto" w:sz="4" w:space="0"/>
                  </w:tcBorders>
                  <w:noWrap/>
                  <w:vAlign w:val="center"/>
                </w:tcPr>
                <w:p w14:paraId="056D6AF7">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昌江黎族自治县</w:t>
                  </w:r>
                </w:p>
              </w:tc>
              <w:tc>
                <w:tcPr>
                  <w:tcW w:w="709" w:type="dxa"/>
                  <w:tcBorders>
                    <w:top w:val="nil"/>
                    <w:left w:val="nil"/>
                    <w:bottom w:val="single" w:color="auto" w:sz="4" w:space="0"/>
                    <w:right w:val="single" w:color="auto" w:sz="4" w:space="0"/>
                  </w:tcBorders>
                  <w:noWrap/>
                  <w:vAlign w:val="center"/>
                </w:tcPr>
                <w:p w14:paraId="770FCF82">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23DEC028">
                  <w:pPr>
                    <w:widowControl/>
                    <w:ind w:firstLine="400"/>
                    <w:jc w:val="center"/>
                    <w:rPr>
                      <w:rFonts w:eastAsia="等线"/>
                      <w:kern w:val="0"/>
                      <w:sz w:val="20"/>
                      <w:szCs w:val="20"/>
                    </w:rPr>
                  </w:pPr>
                  <w:r>
                    <w:rPr>
                      <w:rFonts w:eastAsia="等线"/>
                      <w:kern w:val="0"/>
                      <w:sz w:val="20"/>
                      <w:szCs w:val="20"/>
                    </w:rPr>
                    <w:t>108.93860</w:t>
                  </w:r>
                </w:p>
              </w:tc>
              <w:tc>
                <w:tcPr>
                  <w:tcW w:w="1276" w:type="dxa"/>
                  <w:tcBorders>
                    <w:top w:val="nil"/>
                    <w:left w:val="nil"/>
                    <w:bottom w:val="single" w:color="auto" w:sz="4" w:space="0"/>
                    <w:right w:val="single" w:color="auto" w:sz="4" w:space="0"/>
                  </w:tcBorders>
                  <w:noWrap/>
                  <w:vAlign w:val="center"/>
                </w:tcPr>
                <w:p w14:paraId="69704BD0">
                  <w:pPr>
                    <w:widowControl/>
                    <w:ind w:firstLine="400"/>
                    <w:jc w:val="center"/>
                    <w:rPr>
                      <w:rFonts w:eastAsia="等线"/>
                      <w:kern w:val="0"/>
                      <w:sz w:val="20"/>
                      <w:szCs w:val="20"/>
                    </w:rPr>
                  </w:pPr>
                  <w:r>
                    <w:rPr>
                      <w:rFonts w:eastAsia="等线"/>
                      <w:kern w:val="0"/>
                      <w:sz w:val="20"/>
                      <w:szCs w:val="20"/>
                    </w:rPr>
                    <w:t>19.40160</w:t>
                  </w:r>
                </w:p>
              </w:tc>
            </w:tr>
            <w:tr w14:paraId="425CCF80">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39ADB828">
                  <w:pPr>
                    <w:widowControl/>
                    <w:ind w:firstLine="400"/>
                    <w:jc w:val="right"/>
                    <w:rPr>
                      <w:rFonts w:eastAsia="等线"/>
                      <w:kern w:val="0"/>
                      <w:sz w:val="20"/>
                      <w:szCs w:val="20"/>
                    </w:rPr>
                  </w:pPr>
                  <w:r>
                    <w:rPr>
                      <w:rFonts w:eastAsia="等线"/>
                      <w:kern w:val="0"/>
                      <w:sz w:val="20"/>
                      <w:szCs w:val="20"/>
                    </w:rPr>
                    <w:t>22</w:t>
                  </w:r>
                </w:p>
              </w:tc>
              <w:tc>
                <w:tcPr>
                  <w:tcW w:w="1476" w:type="dxa"/>
                  <w:tcBorders>
                    <w:top w:val="nil"/>
                    <w:left w:val="nil"/>
                    <w:bottom w:val="single" w:color="auto" w:sz="4" w:space="0"/>
                    <w:right w:val="single" w:color="auto" w:sz="4" w:space="0"/>
                  </w:tcBorders>
                  <w:noWrap/>
                  <w:vAlign w:val="center"/>
                </w:tcPr>
                <w:p w14:paraId="120851B7">
                  <w:pPr>
                    <w:widowControl/>
                    <w:ind w:firstLine="400"/>
                    <w:jc w:val="left"/>
                    <w:rPr>
                      <w:rFonts w:eastAsia="等线"/>
                      <w:kern w:val="0"/>
                      <w:sz w:val="20"/>
                      <w:szCs w:val="20"/>
                    </w:rPr>
                  </w:pPr>
                  <w:r>
                    <w:rPr>
                      <w:rFonts w:eastAsia="等线"/>
                      <w:kern w:val="0"/>
                      <w:sz w:val="20"/>
                      <w:szCs w:val="20"/>
                    </w:rPr>
                    <w:t>469026020004</w:t>
                  </w:r>
                </w:p>
              </w:tc>
              <w:tc>
                <w:tcPr>
                  <w:tcW w:w="1249" w:type="dxa"/>
                  <w:tcBorders>
                    <w:top w:val="nil"/>
                    <w:left w:val="nil"/>
                    <w:bottom w:val="single" w:color="auto" w:sz="4" w:space="0"/>
                    <w:right w:val="single" w:color="auto" w:sz="4" w:space="0"/>
                  </w:tcBorders>
                  <w:noWrap/>
                  <w:vAlign w:val="center"/>
                </w:tcPr>
                <w:p w14:paraId="11025DB7">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昌江黎族自治县</w:t>
                  </w:r>
                </w:p>
              </w:tc>
              <w:tc>
                <w:tcPr>
                  <w:tcW w:w="1275" w:type="dxa"/>
                  <w:tcBorders>
                    <w:top w:val="nil"/>
                    <w:left w:val="nil"/>
                    <w:bottom w:val="single" w:color="auto" w:sz="4" w:space="0"/>
                    <w:right w:val="single" w:color="auto" w:sz="4" w:space="0"/>
                  </w:tcBorders>
                  <w:noWrap/>
                  <w:vAlign w:val="center"/>
                </w:tcPr>
                <w:p w14:paraId="1FBA379F">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昌江黎族自治县</w:t>
                  </w:r>
                </w:p>
              </w:tc>
              <w:tc>
                <w:tcPr>
                  <w:tcW w:w="709" w:type="dxa"/>
                  <w:tcBorders>
                    <w:top w:val="nil"/>
                    <w:left w:val="nil"/>
                    <w:bottom w:val="single" w:color="auto" w:sz="4" w:space="0"/>
                    <w:right w:val="single" w:color="auto" w:sz="4" w:space="0"/>
                  </w:tcBorders>
                  <w:noWrap/>
                  <w:vAlign w:val="center"/>
                </w:tcPr>
                <w:p w14:paraId="55822D55">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63A0BEC8">
                  <w:pPr>
                    <w:widowControl/>
                    <w:ind w:firstLine="400"/>
                    <w:jc w:val="center"/>
                    <w:rPr>
                      <w:rFonts w:eastAsia="等线"/>
                      <w:kern w:val="0"/>
                      <w:sz w:val="20"/>
                      <w:szCs w:val="20"/>
                    </w:rPr>
                  </w:pPr>
                  <w:r>
                    <w:rPr>
                      <w:rFonts w:eastAsia="等线"/>
                      <w:kern w:val="0"/>
                      <w:sz w:val="20"/>
                      <w:szCs w:val="20"/>
                    </w:rPr>
                    <w:t>109.18860</w:t>
                  </w:r>
                </w:p>
              </w:tc>
              <w:tc>
                <w:tcPr>
                  <w:tcW w:w="1276" w:type="dxa"/>
                  <w:tcBorders>
                    <w:top w:val="nil"/>
                    <w:left w:val="nil"/>
                    <w:bottom w:val="single" w:color="auto" w:sz="4" w:space="0"/>
                    <w:right w:val="single" w:color="auto" w:sz="4" w:space="0"/>
                  </w:tcBorders>
                  <w:noWrap/>
                  <w:vAlign w:val="center"/>
                </w:tcPr>
                <w:p w14:paraId="19D2D875">
                  <w:pPr>
                    <w:widowControl/>
                    <w:ind w:firstLine="400"/>
                    <w:jc w:val="center"/>
                    <w:rPr>
                      <w:rFonts w:eastAsia="等线"/>
                      <w:kern w:val="0"/>
                      <w:sz w:val="20"/>
                      <w:szCs w:val="20"/>
                    </w:rPr>
                  </w:pPr>
                  <w:r>
                    <w:rPr>
                      <w:rFonts w:eastAsia="等线"/>
                      <w:kern w:val="0"/>
                      <w:sz w:val="20"/>
                      <w:szCs w:val="20"/>
                    </w:rPr>
                    <w:t>19.05420</w:t>
                  </w:r>
                </w:p>
              </w:tc>
            </w:tr>
            <w:tr w14:paraId="14F48BDB">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1A1EBE00">
                  <w:pPr>
                    <w:widowControl/>
                    <w:ind w:firstLine="400"/>
                    <w:jc w:val="right"/>
                    <w:rPr>
                      <w:rFonts w:eastAsia="等线"/>
                      <w:kern w:val="0"/>
                      <w:sz w:val="20"/>
                      <w:szCs w:val="20"/>
                    </w:rPr>
                  </w:pPr>
                  <w:r>
                    <w:rPr>
                      <w:rFonts w:eastAsia="等线"/>
                      <w:kern w:val="0"/>
                      <w:sz w:val="20"/>
                      <w:szCs w:val="20"/>
                    </w:rPr>
                    <w:t>23</w:t>
                  </w:r>
                </w:p>
              </w:tc>
              <w:tc>
                <w:tcPr>
                  <w:tcW w:w="1476" w:type="dxa"/>
                  <w:tcBorders>
                    <w:top w:val="nil"/>
                    <w:left w:val="nil"/>
                    <w:bottom w:val="single" w:color="auto" w:sz="4" w:space="0"/>
                    <w:right w:val="single" w:color="auto" w:sz="4" w:space="0"/>
                  </w:tcBorders>
                  <w:noWrap/>
                  <w:vAlign w:val="center"/>
                </w:tcPr>
                <w:p w14:paraId="1C437ECD">
                  <w:pPr>
                    <w:widowControl/>
                    <w:ind w:firstLine="400"/>
                    <w:jc w:val="left"/>
                    <w:rPr>
                      <w:rFonts w:eastAsia="等线"/>
                      <w:kern w:val="0"/>
                      <w:sz w:val="20"/>
                      <w:szCs w:val="20"/>
                    </w:rPr>
                  </w:pPr>
                  <w:r>
                    <w:rPr>
                      <w:rFonts w:eastAsia="等线"/>
                      <w:kern w:val="0"/>
                      <w:sz w:val="20"/>
                      <w:szCs w:val="20"/>
                    </w:rPr>
                    <w:t>469027020002</w:t>
                  </w:r>
                </w:p>
              </w:tc>
              <w:tc>
                <w:tcPr>
                  <w:tcW w:w="1249" w:type="dxa"/>
                  <w:tcBorders>
                    <w:top w:val="nil"/>
                    <w:left w:val="nil"/>
                    <w:bottom w:val="single" w:color="auto" w:sz="4" w:space="0"/>
                    <w:right w:val="single" w:color="auto" w:sz="4" w:space="0"/>
                  </w:tcBorders>
                  <w:noWrap/>
                  <w:vAlign w:val="center"/>
                </w:tcPr>
                <w:p w14:paraId="3E08B703">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乐东黎族自治县</w:t>
                  </w:r>
                </w:p>
              </w:tc>
              <w:tc>
                <w:tcPr>
                  <w:tcW w:w="1275" w:type="dxa"/>
                  <w:tcBorders>
                    <w:top w:val="nil"/>
                    <w:left w:val="nil"/>
                    <w:bottom w:val="single" w:color="auto" w:sz="4" w:space="0"/>
                    <w:right w:val="single" w:color="auto" w:sz="4" w:space="0"/>
                  </w:tcBorders>
                  <w:noWrap/>
                  <w:vAlign w:val="center"/>
                </w:tcPr>
                <w:p w14:paraId="0A7BF007">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乐东黎族自治县</w:t>
                  </w:r>
                </w:p>
              </w:tc>
              <w:tc>
                <w:tcPr>
                  <w:tcW w:w="709" w:type="dxa"/>
                  <w:tcBorders>
                    <w:top w:val="nil"/>
                    <w:left w:val="nil"/>
                    <w:bottom w:val="single" w:color="auto" w:sz="4" w:space="0"/>
                    <w:right w:val="single" w:color="auto" w:sz="4" w:space="0"/>
                  </w:tcBorders>
                  <w:noWrap/>
                  <w:vAlign w:val="center"/>
                </w:tcPr>
                <w:p w14:paraId="50B6B46C">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5BD7F605">
                  <w:pPr>
                    <w:widowControl/>
                    <w:ind w:firstLine="400"/>
                    <w:jc w:val="center"/>
                    <w:rPr>
                      <w:rFonts w:eastAsia="等线"/>
                      <w:kern w:val="0"/>
                      <w:sz w:val="20"/>
                      <w:szCs w:val="20"/>
                    </w:rPr>
                  </w:pPr>
                  <w:r>
                    <w:rPr>
                      <w:rFonts w:eastAsia="等线"/>
                      <w:kern w:val="0"/>
                      <w:sz w:val="20"/>
                      <w:szCs w:val="20"/>
                    </w:rPr>
                    <w:t>109.23680</w:t>
                  </w:r>
                </w:p>
              </w:tc>
              <w:tc>
                <w:tcPr>
                  <w:tcW w:w="1276" w:type="dxa"/>
                  <w:tcBorders>
                    <w:top w:val="nil"/>
                    <w:left w:val="nil"/>
                    <w:bottom w:val="single" w:color="auto" w:sz="4" w:space="0"/>
                    <w:right w:val="single" w:color="auto" w:sz="4" w:space="0"/>
                  </w:tcBorders>
                  <w:noWrap/>
                  <w:vAlign w:val="center"/>
                </w:tcPr>
                <w:p w14:paraId="010FFFA3">
                  <w:pPr>
                    <w:widowControl/>
                    <w:ind w:firstLine="400"/>
                    <w:jc w:val="center"/>
                    <w:rPr>
                      <w:rFonts w:eastAsia="等线"/>
                      <w:kern w:val="0"/>
                      <w:sz w:val="20"/>
                      <w:szCs w:val="20"/>
                    </w:rPr>
                  </w:pPr>
                  <w:r>
                    <w:rPr>
                      <w:rFonts w:eastAsia="等线"/>
                      <w:kern w:val="0"/>
                      <w:sz w:val="20"/>
                      <w:szCs w:val="20"/>
                    </w:rPr>
                    <w:t>18.81670</w:t>
                  </w:r>
                </w:p>
              </w:tc>
            </w:tr>
            <w:tr w14:paraId="1EA41B87">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4DFD7CE1">
                  <w:pPr>
                    <w:widowControl/>
                    <w:ind w:firstLine="400"/>
                    <w:jc w:val="right"/>
                    <w:rPr>
                      <w:rFonts w:eastAsia="等线"/>
                      <w:kern w:val="0"/>
                      <w:sz w:val="20"/>
                      <w:szCs w:val="20"/>
                    </w:rPr>
                  </w:pPr>
                  <w:r>
                    <w:rPr>
                      <w:rFonts w:eastAsia="等线"/>
                      <w:kern w:val="0"/>
                      <w:sz w:val="20"/>
                      <w:szCs w:val="20"/>
                    </w:rPr>
                    <w:t>24</w:t>
                  </w:r>
                </w:p>
              </w:tc>
              <w:tc>
                <w:tcPr>
                  <w:tcW w:w="1476" w:type="dxa"/>
                  <w:tcBorders>
                    <w:top w:val="nil"/>
                    <w:left w:val="nil"/>
                    <w:bottom w:val="single" w:color="auto" w:sz="4" w:space="0"/>
                    <w:right w:val="single" w:color="auto" w:sz="4" w:space="0"/>
                  </w:tcBorders>
                  <w:noWrap/>
                  <w:vAlign w:val="center"/>
                </w:tcPr>
                <w:p w14:paraId="150EA82A">
                  <w:pPr>
                    <w:widowControl/>
                    <w:ind w:firstLine="400"/>
                    <w:jc w:val="left"/>
                    <w:rPr>
                      <w:rFonts w:eastAsia="等线"/>
                      <w:kern w:val="0"/>
                      <w:sz w:val="20"/>
                      <w:szCs w:val="20"/>
                    </w:rPr>
                  </w:pPr>
                  <w:r>
                    <w:rPr>
                      <w:rFonts w:eastAsia="等线"/>
                      <w:kern w:val="0"/>
                      <w:sz w:val="20"/>
                      <w:szCs w:val="20"/>
                    </w:rPr>
                    <w:t>469027020004</w:t>
                  </w:r>
                </w:p>
              </w:tc>
              <w:tc>
                <w:tcPr>
                  <w:tcW w:w="1249" w:type="dxa"/>
                  <w:tcBorders>
                    <w:top w:val="nil"/>
                    <w:left w:val="nil"/>
                    <w:bottom w:val="single" w:color="auto" w:sz="4" w:space="0"/>
                    <w:right w:val="single" w:color="auto" w:sz="4" w:space="0"/>
                  </w:tcBorders>
                  <w:noWrap/>
                  <w:vAlign w:val="center"/>
                </w:tcPr>
                <w:p w14:paraId="2BAE7BE2">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乐东黎族自治县</w:t>
                  </w:r>
                </w:p>
              </w:tc>
              <w:tc>
                <w:tcPr>
                  <w:tcW w:w="1275" w:type="dxa"/>
                  <w:tcBorders>
                    <w:top w:val="nil"/>
                    <w:left w:val="nil"/>
                    <w:bottom w:val="single" w:color="auto" w:sz="4" w:space="0"/>
                    <w:right w:val="single" w:color="auto" w:sz="4" w:space="0"/>
                  </w:tcBorders>
                  <w:noWrap/>
                  <w:vAlign w:val="center"/>
                </w:tcPr>
                <w:p w14:paraId="183785D3">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乐东黎族自治县</w:t>
                  </w:r>
                </w:p>
              </w:tc>
              <w:tc>
                <w:tcPr>
                  <w:tcW w:w="709" w:type="dxa"/>
                  <w:tcBorders>
                    <w:top w:val="nil"/>
                    <w:left w:val="nil"/>
                    <w:bottom w:val="single" w:color="auto" w:sz="4" w:space="0"/>
                    <w:right w:val="single" w:color="auto" w:sz="4" w:space="0"/>
                  </w:tcBorders>
                  <w:noWrap/>
                  <w:vAlign w:val="center"/>
                </w:tcPr>
                <w:p w14:paraId="0117DC4C">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3E04EF1C">
                  <w:pPr>
                    <w:widowControl/>
                    <w:ind w:firstLine="400"/>
                    <w:jc w:val="center"/>
                    <w:rPr>
                      <w:rFonts w:eastAsia="等线"/>
                      <w:kern w:val="0"/>
                      <w:sz w:val="20"/>
                      <w:szCs w:val="20"/>
                    </w:rPr>
                  </w:pPr>
                  <w:r>
                    <w:rPr>
                      <w:rFonts w:eastAsia="等线"/>
                      <w:kern w:val="0"/>
                      <w:sz w:val="20"/>
                      <w:szCs w:val="20"/>
                    </w:rPr>
                    <w:t>109.06120</w:t>
                  </w:r>
                </w:p>
              </w:tc>
              <w:tc>
                <w:tcPr>
                  <w:tcW w:w="1276" w:type="dxa"/>
                  <w:tcBorders>
                    <w:top w:val="nil"/>
                    <w:left w:val="nil"/>
                    <w:bottom w:val="single" w:color="auto" w:sz="4" w:space="0"/>
                    <w:right w:val="single" w:color="auto" w:sz="4" w:space="0"/>
                  </w:tcBorders>
                  <w:noWrap/>
                  <w:vAlign w:val="center"/>
                </w:tcPr>
                <w:p w14:paraId="66FA9788">
                  <w:pPr>
                    <w:widowControl/>
                    <w:ind w:firstLine="400"/>
                    <w:jc w:val="center"/>
                    <w:rPr>
                      <w:rFonts w:eastAsia="等线"/>
                      <w:kern w:val="0"/>
                      <w:sz w:val="20"/>
                      <w:szCs w:val="20"/>
                    </w:rPr>
                  </w:pPr>
                  <w:r>
                    <w:rPr>
                      <w:rFonts w:eastAsia="等线"/>
                      <w:kern w:val="0"/>
                      <w:sz w:val="20"/>
                      <w:szCs w:val="20"/>
                    </w:rPr>
                    <w:t>18.75150</w:t>
                  </w:r>
                </w:p>
              </w:tc>
            </w:tr>
            <w:tr w14:paraId="0E67EAC9">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79717CE2">
                  <w:pPr>
                    <w:widowControl/>
                    <w:ind w:firstLine="400"/>
                    <w:jc w:val="right"/>
                    <w:rPr>
                      <w:rFonts w:eastAsia="等线"/>
                      <w:kern w:val="0"/>
                      <w:sz w:val="20"/>
                      <w:szCs w:val="20"/>
                    </w:rPr>
                  </w:pPr>
                  <w:r>
                    <w:rPr>
                      <w:rFonts w:eastAsia="等线"/>
                      <w:kern w:val="0"/>
                      <w:sz w:val="20"/>
                      <w:szCs w:val="20"/>
                    </w:rPr>
                    <w:t>25</w:t>
                  </w:r>
                </w:p>
              </w:tc>
              <w:tc>
                <w:tcPr>
                  <w:tcW w:w="1476" w:type="dxa"/>
                  <w:tcBorders>
                    <w:top w:val="nil"/>
                    <w:left w:val="nil"/>
                    <w:bottom w:val="single" w:color="auto" w:sz="4" w:space="0"/>
                    <w:right w:val="single" w:color="auto" w:sz="4" w:space="0"/>
                  </w:tcBorders>
                  <w:noWrap/>
                  <w:vAlign w:val="center"/>
                </w:tcPr>
                <w:p w14:paraId="249E3138">
                  <w:pPr>
                    <w:widowControl/>
                    <w:ind w:firstLine="400"/>
                    <w:jc w:val="left"/>
                    <w:rPr>
                      <w:rFonts w:eastAsia="等线"/>
                      <w:kern w:val="0"/>
                      <w:sz w:val="20"/>
                      <w:szCs w:val="20"/>
                    </w:rPr>
                  </w:pPr>
                  <w:r>
                    <w:rPr>
                      <w:rFonts w:eastAsia="等线"/>
                      <w:kern w:val="0"/>
                      <w:sz w:val="20"/>
                      <w:szCs w:val="20"/>
                    </w:rPr>
                    <w:t>469027020005</w:t>
                  </w:r>
                </w:p>
              </w:tc>
              <w:tc>
                <w:tcPr>
                  <w:tcW w:w="1249" w:type="dxa"/>
                  <w:tcBorders>
                    <w:top w:val="nil"/>
                    <w:left w:val="nil"/>
                    <w:bottom w:val="single" w:color="auto" w:sz="4" w:space="0"/>
                    <w:right w:val="single" w:color="auto" w:sz="4" w:space="0"/>
                  </w:tcBorders>
                  <w:noWrap/>
                  <w:vAlign w:val="center"/>
                </w:tcPr>
                <w:p w14:paraId="723622E2">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乐东黎族自治县</w:t>
                  </w:r>
                </w:p>
              </w:tc>
              <w:tc>
                <w:tcPr>
                  <w:tcW w:w="1275" w:type="dxa"/>
                  <w:tcBorders>
                    <w:top w:val="nil"/>
                    <w:left w:val="nil"/>
                    <w:bottom w:val="single" w:color="auto" w:sz="4" w:space="0"/>
                    <w:right w:val="single" w:color="auto" w:sz="4" w:space="0"/>
                  </w:tcBorders>
                  <w:noWrap/>
                  <w:vAlign w:val="center"/>
                </w:tcPr>
                <w:p w14:paraId="1C98D0A9">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乐东黎族自治县</w:t>
                  </w:r>
                </w:p>
              </w:tc>
              <w:tc>
                <w:tcPr>
                  <w:tcW w:w="709" w:type="dxa"/>
                  <w:tcBorders>
                    <w:top w:val="nil"/>
                    <w:left w:val="nil"/>
                    <w:bottom w:val="single" w:color="auto" w:sz="4" w:space="0"/>
                    <w:right w:val="single" w:color="auto" w:sz="4" w:space="0"/>
                  </w:tcBorders>
                  <w:noWrap/>
                  <w:vAlign w:val="center"/>
                </w:tcPr>
                <w:p w14:paraId="30D91A99">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721BAD98">
                  <w:pPr>
                    <w:widowControl/>
                    <w:ind w:firstLine="400"/>
                    <w:jc w:val="center"/>
                    <w:rPr>
                      <w:rFonts w:eastAsia="等线"/>
                      <w:kern w:val="0"/>
                      <w:sz w:val="20"/>
                      <w:szCs w:val="20"/>
                    </w:rPr>
                  </w:pPr>
                  <w:r>
                    <w:rPr>
                      <w:rFonts w:eastAsia="等线"/>
                      <w:kern w:val="0"/>
                      <w:sz w:val="20"/>
                      <w:szCs w:val="20"/>
                    </w:rPr>
                    <w:t>109.31450</w:t>
                  </w:r>
                </w:p>
              </w:tc>
              <w:tc>
                <w:tcPr>
                  <w:tcW w:w="1276" w:type="dxa"/>
                  <w:tcBorders>
                    <w:top w:val="nil"/>
                    <w:left w:val="nil"/>
                    <w:bottom w:val="single" w:color="auto" w:sz="4" w:space="0"/>
                    <w:right w:val="single" w:color="auto" w:sz="4" w:space="0"/>
                  </w:tcBorders>
                  <w:noWrap/>
                  <w:vAlign w:val="center"/>
                </w:tcPr>
                <w:p w14:paraId="0765983D">
                  <w:pPr>
                    <w:widowControl/>
                    <w:ind w:firstLine="400"/>
                    <w:jc w:val="center"/>
                    <w:rPr>
                      <w:rFonts w:eastAsia="等线"/>
                      <w:kern w:val="0"/>
                      <w:sz w:val="20"/>
                      <w:szCs w:val="20"/>
                    </w:rPr>
                  </w:pPr>
                  <w:r>
                    <w:rPr>
                      <w:rFonts w:eastAsia="等线"/>
                      <w:kern w:val="0"/>
                      <w:sz w:val="20"/>
                      <w:szCs w:val="20"/>
                    </w:rPr>
                    <w:t>18.64370</w:t>
                  </w:r>
                </w:p>
              </w:tc>
            </w:tr>
            <w:tr w14:paraId="0C3CFF23">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7D31E24D">
                  <w:pPr>
                    <w:widowControl/>
                    <w:ind w:firstLine="400"/>
                    <w:jc w:val="right"/>
                    <w:rPr>
                      <w:rFonts w:eastAsia="等线"/>
                      <w:kern w:val="0"/>
                      <w:sz w:val="20"/>
                      <w:szCs w:val="20"/>
                    </w:rPr>
                  </w:pPr>
                  <w:r>
                    <w:rPr>
                      <w:rFonts w:eastAsia="等线"/>
                      <w:kern w:val="0"/>
                      <w:sz w:val="20"/>
                      <w:szCs w:val="20"/>
                    </w:rPr>
                    <w:t>26</w:t>
                  </w:r>
                </w:p>
              </w:tc>
              <w:tc>
                <w:tcPr>
                  <w:tcW w:w="1476" w:type="dxa"/>
                  <w:tcBorders>
                    <w:top w:val="nil"/>
                    <w:left w:val="nil"/>
                    <w:bottom w:val="single" w:color="auto" w:sz="4" w:space="0"/>
                    <w:right w:val="single" w:color="auto" w:sz="4" w:space="0"/>
                  </w:tcBorders>
                  <w:noWrap/>
                  <w:vAlign w:val="center"/>
                </w:tcPr>
                <w:p w14:paraId="5C678B44">
                  <w:pPr>
                    <w:widowControl/>
                    <w:ind w:firstLine="400"/>
                    <w:jc w:val="left"/>
                    <w:rPr>
                      <w:rFonts w:eastAsia="等线"/>
                      <w:kern w:val="0"/>
                      <w:sz w:val="20"/>
                      <w:szCs w:val="20"/>
                    </w:rPr>
                  </w:pPr>
                  <w:r>
                    <w:rPr>
                      <w:rFonts w:eastAsia="等线"/>
                      <w:kern w:val="0"/>
                      <w:sz w:val="20"/>
                      <w:szCs w:val="20"/>
                    </w:rPr>
                    <w:t>469027020007</w:t>
                  </w:r>
                </w:p>
              </w:tc>
              <w:tc>
                <w:tcPr>
                  <w:tcW w:w="1249" w:type="dxa"/>
                  <w:tcBorders>
                    <w:top w:val="nil"/>
                    <w:left w:val="nil"/>
                    <w:bottom w:val="single" w:color="auto" w:sz="4" w:space="0"/>
                    <w:right w:val="single" w:color="auto" w:sz="4" w:space="0"/>
                  </w:tcBorders>
                  <w:noWrap/>
                  <w:vAlign w:val="center"/>
                </w:tcPr>
                <w:p w14:paraId="26EEA4D7">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乐东黎族自治县</w:t>
                  </w:r>
                </w:p>
              </w:tc>
              <w:tc>
                <w:tcPr>
                  <w:tcW w:w="1275" w:type="dxa"/>
                  <w:tcBorders>
                    <w:top w:val="nil"/>
                    <w:left w:val="nil"/>
                    <w:bottom w:val="single" w:color="auto" w:sz="4" w:space="0"/>
                    <w:right w:val="single" w:color="auto" w:sz="4" w:space="0"/>
                  </w:tcBorders>
                  <w:noWrap/>
                  <w:vAlign w:val="center"/>
                </w:tcPr>
                <w:p w14:paraId="7BC9BFBF">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乐东黎族自治县</w:t>
                  </w:r>
                </w:p>
              </w:tc>
              <w:tc>
                <w:tcPr>
                  <w:tcW w:w="709" w:type="dxa"/>
                  <w:tcBorders>
                    <w:top w:val="nil"/>
                    <w:left w:val="nil"/>
                    <w:bottom w:val="single" w:color="auto" w:sz="4" w:space="0"/>
                    <w:right w:val="single" w:color="auto" w:sz="4" w:space="0"/>
                  </w:tcBorders>
                  <w:noWrap/>
                  <w:vAlign w:val="center"/>
                </w:tcPr>
                <w:p w14:paraId="628F9A13">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469DB04A">
                  <w:pPr>
                    <w:widowControl/>
                    <w:ind w:firstLine="400"/>
                    <w:jc w:val="center"/>
                    <w:rPr>
                      <w:rFonts w:eastAsia="等线"/>
                      <w:kern w:val="0"/>
                      <w:sz w:val="20"/>
                      <w:szCs w:val="20"/>
                    </w:rPr>
                  </w:pPr>
                  <w:r>
                    <w:rPr>
                      <w:rFonts w:eastAsia="等线"/>
                      <w:kern w:val="0"/>
                      <w:sz w:val="20"/>
                      <w:szCs w:val="20"/>
                    </w:rPr>
                    <w:t>108.84800</w:t>
                  </w:r>
                </w:p>
              </w:tc>
              <w:tc>
                <w:tcPr>
                  <w:tcW w:w="1276" w:type="dxa"/>
                  <w:tcBorders>
                    <w:top w:val="nil"/>
                    <w:left w:val="nil"/>
                    <w:bottom w:val="single" w:color="auto" w:sz="4" w:space="0"/>
                    <w:right w:val="single" w:color="auto" w:sz="4" w:space="0"/>
                  </w:tcBorders>
                  <w:noWrap/>
                  <w:vAlign w:val="center"/>
                </w:tcPr>
                <w:p w14:paraId="0E63C3EA">
                  <w:pPr>
                    <w:widowControl/>
                    <w:ind w:firstLine="400"/>
                    <w:jc w:val="center"/>
                    <w:rPr>
                      <w:rFonts w:eastAsia="等线"/>
                      <w:kern w:val="0"/>
                      <w:sz w:val="20"/>
                      <w:szCs w:val="20"/>
                    </w:rPr>
                  </w:pPr>
                  <w:r>
                    <w:rPr>
                      <w:rFonts w:eastAsia="等线"/>
                      <w:kern w:val="0"/>
                      <w:sz w:val="20"/>
                      <w:szCs w:val="20"/>
                    </w:rPr>
                    <w:t>18.70190</w:t>
                  </w:r>
                </w:p>
              </w:tc>
            </w:tr>
            <w:tr w14:paraId="22DCB6AE">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75B790ED">
                  <w:pPr>
                    <w:widowControl/>
                    <w:ind w:firstLine="400"/>
                    <w:jc w:val="right"/>
                    <w:rPr>
                      <w:rFonts w:eastAsia="等线"/>
                      <w:kern w:val="0"/>
                      <w:sz w:val="20"/>
                      <w:szCs w:val="20"/>
                    </w:rPr>
                  </w:pPr>
                  <w:r>
                    <w:rPr>
                      <w:rFonts w:eastAsia="等线"/>
                      <w:kern w:val="0"/>
                      <w:sz w:val="20"/>
                      <w:szCs w:val="20"/>
                    </w:rPr>
                    <w:t>27</w:t>
                  </w:r>
                </w:p>
              </w:tc>
              <w:tc>
                <w:tcPr>
                  <w:tcW w:w="1476" w:type="dxa"/>
                  <w:tcBorders>
                    <w:top w:val="nil"/>
                    <w:left w:val="nil"/>
                    <w:bottom w:val="single" w:color="auto" w:sz="4" w:space="0"/>
                    <w:right w:val="single" w:color="auto" w:sz="4" w:space="0"/>
                  </w:tcBorders>
                  <w:noWrap/>
                  <w:vAlign w:val="center"/>
                </w:tcPr>
                <w:p w14:paraId="17FF4450">
                  <w:pPr>
                    <w:widowControl/>
                    <w:ind w:firstLine="400"/>
                    <w:jc w:val="left"/>
                    <w:rPr>
                      <w:rFonts w:eastAsia="等线"/>
                      <w:kern w:val="0"/>
                      <w:sz w:val="20"/>
                      <w:szCs w:val="20"/>
                    </w:rPr>
                  </w:pPr>
                  <w:r>
                    <w:rPr>
                      <w:rFonts w:eastAsia="等线"/>
                      <w:kern w:val="0"/>
                      <w:sz w:val="20"/>
                      <w:szCs w:val="20"/>
                    </w:rPr>
                    <w:t>469028020002</w:t>
                  </w:r>
                </w:p>
              </w:tc>
              <w:tc>
                <w:tcPr>
                  <w:tcW w:w="1249" w:type="dxa"/>
                  <w:tcBorders>
                    <w:top w:val="nil"/>
                    <w:left w:val="nil"/>
                    <w:bottom w:val="single" w:color="auto" w:sz="4" w:space="0"/>
                    <w:right w:val="single" w:color="auto" w:sz="4" w:space="0"/>
                  </w:tcBorders>
                  <w:noWrap/>
                  <w:vAlign w:val="center"/>
                </w:tcPr>
                <w:p w14:paraId="3123F78C">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陵水黎族自治县</w:t>
                  </w:r>
                </w:p>
              </w:tc>
              <w:tc>
                <w:tcPr>
                  <w:tcW w:w="1275" w:type="dxa"/>
                  <w:tcBorders>
                    <w:top w:val="nil"/>
                    <w:left w:val="nil"/>
                    <w:bottom w:val="single" w:color="auto" w:sz="4" w:space="0"/>
                    <w:right w:val="single" w:color="auto" w:sz="4" w:space="0"/>
                  </w:tcBorders>
                  <w:noWrap/>
                  <w:vAlign w:val="center"/>
                </w:tcPr>
                <w:p w14:paraId="19836C4A">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陵水黎族自治县</w:t>
                  </w:r>
                </w:p>
              </w:tc>
              <w:tc>
                <w:tcPr>
                  <w:tcW w:w="709" w:type="dxa"/>
                  <w:tcBorders>
                    <w:top w:val="nil"/>
                    <w:left w:val="nil"/>
                    <w:bottom w:val="single" w:color="auto" w:sz="4" w:space="0"/>
                    <w:right w:val="single" w:color="auto" w:sz="4" w:space="0"/>
                  </w:tcBorders>
                  <w:noWrap/>
                  <w:vAlign w:val="center"/>
                </w:tcPr>
                <w:p w14:paraId="3048CA5C">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3D8855B0">
                  <w:pPr>
                    <w:widowControl/>
                    <w:ind w:firstLine="400"/>
                    <w:jc w:val="center"/>
                    <w:rPr>
                      <w:rFonts w:eastAsia="等线"/>
                      <w:kern w:val="0"/>
                      <w:sz w:val="20"/>
                      <w:szCs w:val="20"/>
                    </w:rPr>
                  </w:pPr>
                  <w:r>
                    <w:rPr>
                      <w:rFonts w:eastAsia="等线"/>
                      <w:kern w:val="0"/>
                      <w:sz w:val="20"/>
                      <w:szCs w:val="20"/>
                    </w:rPr>
                    <w:t>109.89190</w:t>
                  </w:r>
                </w:p>
              </w:tc>
              <w:tc>
                <w:tcPr>
                  <w:tcW w:w="1276" w:type="dxa"/>
                  <w:tcBorders>
                    <w:top w:val="nil"/>
                    <w:left w:val="nil"/>
                    <w:bottom w:val="single" w:color="auto" w:sz="4" w:space="0"/>
                    <w:right w:val="single" w:color="auto" w:sz="4" w:space="0"/>
                  </w:tcBorders>
                  <w:noWrap/>
                  <w:vAlign w:val="center"/>
                </w:tcPr>
                <w:p w14:paraId="28F50F01">
                  <w:pPr>
                    <w:widowControl/>
                    <w:ind w:firstLine="400"/>
                    <w:jc w:val="center"/>
                    <w:rPr>
                      <w:rFonts w:eastAsia="等线"/>
                      <w:kern w:val="0"/>
                      <w:sz w:val="20"/>
                      <w:szCs w:val="20"/>
                    </w:rPr>
                  </w:pPr>
                  <w:r>
                    <w:rPr>
                      <w:rFonts w:eastAsia="等线"/>
                      <w:kern w:val="0"/>
                      <w:sz w:val="20"/>
                      <w:szCs w:val="20"/>
                    </w:rPr>
                    <w:t>18.48230</w:t>
                  </w:r>
                </w:p>
              </w:tc>
            </w:tr>
            <w:tr w14:paraId="2A2AFACD">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5F903C0F">
                  <w:pPr>
                    <w:widowControl/>
                    <w:ind w:firstLine="400"/>
                    <w:jc w:val="right"/>
                    <w:rPr>
                      <w:rFonts w:eastAsia="等线"/>
                      <w:kern w:val="0"/>
                      <w:sz w:val="20"/>
                      <w:szCs w:val="20"/>
                    </w:rPr>
                  </w:pPr>
                  <w:r>
                    <w:rPr>
                      <w:rFonts w:eastAsia="等线"/>
                      <w:kern w:val="0"/>
                      <w:sz w:val="20"/>
                      <w:szCs w:val="20"/>
                    </w:rPr>
                    <w:t>28</w:t>
                  </w:r>
                </w:p>
              </w:tc>
              <w:tc>
                <w:tcPr>
                  <w:tcW w:w="1476" w:type="dxa"/>
                  <w:tcBorders>
                    <w:top w:val="nil"/>
                    <w:left w:val="nil"/>
                    <w:bottom w:val="single" w:color="auto" w:sz="4" w:space="0"/>
                    <w:right w:val="single" w:color="auto" w:sz="4" w:space="0"/>
                  </w:tcBorders>
                  <w:noWrap/>
                  <w:vAlign w:val="center"/>
                </w:tcPr>
                <w:p w14:paraId="0D3D06DE">
                  <w:pPr>
                    <w:widowControl/>
                    <w:ind w:firstLine="400"/>
                    <w:jc w:val="left"/>
                    <w:rPr>
                      <w:rFonts w:eastAsia="等线"/>
                      <w:kern w:val="0"/>
                      <w:sz w:val="20"/>
                      <w:szCs w:val="20"/>
                    </w:rPr>
                  </w:pPr>
                  <w:r>
                    <w:rPr>
                      <w:rFonts w:eastAsia="等线"/>
                      <w:kern w:val="0"/>
                      <w:sz w:val="20"/>
                      <w:szCs w:val="20"/>
                    </w:rPr>
                    <w:t>469028020003</w:t>
                  </w:r>
                </w:p>
              </w:tc>
              <w:tc>
                <w:tcPr>
                  <w:tcW w:w="1249" w:type="dxa"/>
                  <w:tcBorders>
                    <w:top w:val="nil"/>
                    <w:left w:val="nil"/>
                    <w:bottom w:val="single" w:color="auto" w:sz="4" w:space="0"/>
                    <w:right w:val="single" w:color="auto" w:sz="4" w:space="0"/>
                  </w:tcBorders>
                  <w:noWrap/>
                  <w:vAlign w:val="center"/>
                </w:tcPr>
                <w:p w14:paraId="09864A34">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陵水黎族自治县</w:t>
                  </w:r>
                </w:p>
              </w:tc>
              <w:tc>
                <w:tcPr>
                  <w:tcW w:w="1275" w:type="dxa"/>
                  <w:tcBorders>
                    <w:top w:val="nil"/>
                    <w:left w:val="nil"/>
                    <w:bottom w:val="single" w:color="auto" w:sz="4" w:space="0"/>
                    <w:right w:val="single" w:color="auto" w:sz="4" w:space="0"/>
                  </w:tcBorders>
                  <w:noWrap/>
                  <w:vAlign w:val="center"/>
                </w:tcPr>
                <w:p w14:paraId="090D1172">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陵水黎族自治县</w:t>
                  </w:r>
                </w:p>
              </w:tc>
              <w:tc>
                <w:tcPr>
                  <w:tcW w:w="709" w:type="dxa"/>
                  <w:tcBorders>
                    <w:top w:val="nil"/>
                    <w:left w:val="nil"/>
                    <w:bottom w:val="single" w:color="auto" w:sz="4" w:space="0"/>
                    <w:right w:val="single" w:color="auto" w:sz="4" w:space="0"/>
                  </w:tcBorders>
                  <w:noWrap/>
                  <w:vAlign w:val="center"/>
                </w:tcPr>
                <w:p w14:paraId="161831BE">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1F69DCFA">
                  <w:pPr>
                    <w:widowControl/>
                    <w:ind w:firstLine="400"/>
                    <w:jc w:val="center"/>
                    <w:rPr>
                      <w:rFonts w:eastAsia="等线"/>
                      <w:kern w:val="0"/>
                      <w:sz w:val="20"/>
                      <w:szCs w:val="20"/>
                    </w:rPr>
                  </w:pPr>
                  <w:r>
                    <w:rPr>
                      <w:rFonts w:eastAsia="等线"/>
                      <w:kern w:val="0"/>
                      <w:sz w:val="20"/>
                      <w:szCs w:val="20"/>
                    </w:rPr>
                    <w:t>110.05160</w:t>
                  </w:r>
                </w:p>
              </w:tc>
              <w:tc>
                <w:tcPr>
                  <w:tcW w:w="1276" w:type="dxa"/>
                  <w:tcBorders>
                    <w:top w:val="nil"/>
                    <w:left w:val="nil"/>
                    <w:bottom w:val="single" w:color="auto" w:sz="4" w:space="0"/>
                    <w:right w:val="single" w:color="auto" w:sz="4" w:space="0"/>
                  </w:tcBorders>
                  <w:noWrap/>
                  <w:vAlign w:val="center"/>
                </w:tcPr>
                <w:p w14:paraId="52D2ED8B">
                  <w:pPr>
                    <w:widowControl/>
                    <w:ind w:firstLine="400"/>
                    <w:jc w:val="center"/>
                    <w:rPr>
                      <w:rFonts w:eastAsia="等线"/>
                      <w:kern w:val="0"/>
                      <w:sz w:val="20"/>
                      <w:szCs w:val="20"/>
                    </w:rPr>
                  </w:pPr>
                  <w:r>
                    <w:rPr>
                      <w:rFonts w:eastAsia="等线"/>
                      <w:kern w:val="0"/>
                      <w:sz w:val="20"/>
                      <w:szCs w:val="20"/>
                    </w:rPr>
                    <w:t>18.47070</w:t>
                  </w:r>
                </w:p>
              </w:tc>
            </w:tr>
            <w:tr w14:paraId="3FE72A8B">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3200B9DB">
                  <w:pPr>
                    <w:widowControl/>
                    <w:ind w:firstLine="400"/>
                    <w:jc w:val="right"/>
                    <w:rPr>
                      <w:rFonts w:eastAsia="等线"/>
                      <w:kern w:val="0"/>
                      <w:sz w:val="20"/>
                      <w:szCs w:val="20"/>
                    </w:rPr>
                  </w:pPr>
                  <w:r>
                    <w:rPr>
                      <w:rFonts w:eastAsia="等线"/>
                      <w:kern w:val="0"/>
                      <w:sz w:val="20"/>
                      <w:szCs w:val="20"/>
                    </w:rPr>
                    <w:t>29</w:t>
                  </w:r>
                </w:p>
              </w:tc>
              <w:tc>
                <w:tcPr>
                  <w:tcW w:w="1476" w:type="dxa"/>
                  <w:tcBorders>
                    <w:top w:val="nil"/>
                    <w:left w:val="nil"/>
                    <w:bottom w:val="single" w:color="auto" w:sz="4" w:space="0"/>
                    <w:right w:val="single" w:color="auto" w:sz="4" w:space="0"/>
                  </w:tcBorders>
                  <w:noWrap/>
                  <w:vAlign w:val="center"/>
                </w:tcPr>
                <w:p w14:paraId="4B236D9A">
                  <w:pPr>
                    <w:widowControl/>
                    <w:ind w:firstLine="400"/>
                    <w:jc w:val="left"/>
                    <w:rPr>
                      <w:rFonts w:eastAsia="等线"/>
                      <w:kern w:val="0"/>
                      <w:sz w:val="20"/>
                      <w:szCs w:val="20"/>
                    </w:rPr>
                  </w:pPr>
                  <w:r>
                    <w:rPr>
                      <w:rFonts w:eastAsia="等线"/>
                      <w:kern w:val="0"/>
                      <w:sz w:val="20"/>
                      <w:szCs w:val="20"/>
                    </w:rPr>
                    <w:t>469029020003</w:t>
                  </w:r>
                </w:p>
              </w:tc>
              <w:tc>
                <w:tcPr>
                  <w:tcW w:w="1249" w:type="dxa"/>
                  <w:tcBorders>
                    <w:top w:val="nil"/>
                    <w:left w:val="nil"/>
                    <w:bottom w:val="single" w:color="auto" w:sz="4" w:space="0"/>
                    <w:right w:val="single" w:color="auto" w:sz="4" w:space="0"/>
                  </w:tcBorders>
                  <w:noWrap/>
                  <w:vAlign w:val="center"/>
                </w:tcPr>
                <w:p w14:paraId="134BF911">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保亭黎族苗族自治县</w:t>
                  </w:r>
                </w:p>
              </w:tc>
              <w:tc>
                <w:tcPr>
                  <w:tcW w:w="1275" w:type="dxa"/>
                  <w:tcBorders>
                    <w:top w:val="nil"/>
                    <w:left w:val="nil"/>
                    <w:bottom w:val="single" w:color="auto" w:sz="4" w:space="0"/>
                    <w:right w:val="single" w:color="auto" w:sz="4" w:space="0"/>
                  </w:tcBorders>
                  <w:noWrap/>
                  <w:vAlign w:val="center"/>
                </w:tcPr>
                <w:p w14:paraId="108F6584">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保亭黎族苗族自治县</w:t>
                  </w:r>
                </w:p>
              </w:tc>
              <w:tc>
                <w:tcPr>
                  <w:tcW w:w="709" w:type="dxa"/>
                  <w:tcBorders>
                    <w:top w:val="nil"/>
                    <w:left w:val="nil"/>
                    <w:bottom w:val="single" w:color="auto" w:sz="4" w:space="0"/>
                    <w:right w:val="single" w:color="auto" w:sz="4" w:space="0"/>
                  </w:tcBorders>
                  <w:noWrap/>
                  <w:vAlign w:val="center"/>
                </w:tcPr>
                <w:p w14:paraId="2CA80FC7">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7E501FE0">
                  <w:pPr>
                    <w:widowControl/>
                    <w:ind w:firstLine="400"/>
                    <w:jc w:val="center"/>
                    <w:rPr>
                      <w:rFonts w:eastAsia="等线"/>
                      <w:kern w:val="0"/>
                      <w:sz w:val="20"/>
                      <w:szCs w:val="20"/>
                    </w:rPr>
                  </w:pPr>
                  <w:r>
                    <w:rPr>
                      <w:rFonts w:eastAsia="等线"/>
                      <w:kern w:val="0"/>
                      <w:sz w:val="20"/>
                      <w:szCs w:val="20"/>
                    </w:rPr>
                    <w:t>109.65790</w:t>
                  </w:r>
                </w:p>
              </w:tc>
              <w:tc>
                <w:tcPr>
                  <w:tcW w:w="1276" w:type="dxa"/>
                  <w:tcBorders>
                    <w:top w:val="nil"/>
                    <w:left w:val="nil"/>
                    <w:bottom w:val="single" w:color="auto" w:sz="4" w:space="0"/>
                    <w:right w:val="single" w:color="auto" w:sz="4" w:space="0"/>
                  </w:tcBorders>
                  <w:noWrap/>
                  <w:vAlign w:val="center"/>
                </w:tcPr>
                <w:p w14:paraId="27FFF50C">
                  <w:pPr>
                    <w:widowControl/>
                    <w:ind w:firstLine="400"/>
                    <w:jc w:val="center"/>
                    <w:rPr>
                      <w:rFonts w:eastAsia="等线"/>
                      <w:kern w:val="0"/>
                      <w:sz w:val="20"/>
                      <w:szCs w:val="20"/>
                    </w:rPr>
                  </w:pPr>
                  <w:r>
                    <w:rPr>
                      <w:rFonts w:eastAsia="等线"/>
                      <w:kern w:val="0"/>
                      <w:sz w:val="20"/>
                      <w:szCs w:val="20"/>
                    </w:rPr>
                    <w:t>18.61160</w:t>
                  </w:r>
                </w:p>
              </w:tc>
            </w:tr>
            <w:tr w14:paraId="018BCF37">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506DDE56">
                  <w:pPr>
                    <w:widowControl/>
                    <w:ind w:firstLine="400"/>
                    <w:jc w:val="right"/>
                    <w:rPr>
                      <w:rFonts w:eastAsia="等线"/>
                      <w:kern w:val="0"/>
                      <w:sz w:val="20"/>
                      <w:szCs w:val="20"/>
                    </w:rPr>
                  </w:pPr>
                  <w:r>
                    <w:rPr>
                      <w:rFonts w:eastAsia="等线"/>
                      <w:kern w:val="0"/>
                      <w:sz w:val="20"/>
                      <w:szCs w:val="20"/>
                    </w:rPr>
                    <w:t>30</w:t>
                  </w:r>
                </w:p>
              </w:tc>
              <w:tc>
                <w:tcPr>
                  <w:tcW w:w="1476" w:type="dxa"/>
                  <w:tcBorders>
                    <w:top w:val="nil"/>
                    <w:left w:val="nil"/>
                    <w:bottom w:val="single" w:color="auto" w:sz="4" w:space="0"/>
                    <w:right w:val="single" w:color="auto" w:sz="4" w:space="0"/>
                  </w:tcBorders>
                  <w:noWrap/>
                  <w:vAlign w:val="center"/>
                </w:tcPr>
                <w:p w14:paraId="799D226E">
                  <w:pPr>
                    <w:widowControl/>
                    <w:ind w:firstLine="400"/>
                    <w:jc w:val="left"/>
                    <w:rPr>
                      <w:rFonts w:eastAsia="等线"/>
                      <w:kern w:val="0"/>
                      <w:sz w:val="20"/>
                      <w:szCs w:val="20"/>
                    </w:rPr>
                  </w:pPr>
                  <w:r>
                    <w:rPr>
                      <w:rFonts w:eastAsia="等线"/>
                      <w:kern w:val="0"/>
                      <w:sz w:val="20"/>
                      <w:szCs w:val="20"/>
                    </w:rPr>
                    <w:t>469030020004</w:t>
                  </w:r>
                </w:p>
              </w:tc>
              <w:tc>
                <w:tcPr>
                  <w:tcW w:w="1249" w:type="dxa"/>
                  <w:tcBorders>
                    <w:top w:val="nil"/>
                    <w:left w:val="nil"/>
                    <w:bottom w:val="single" w:color="auto" w:sz="4" w:space="0"/>
                    <w:right w:val="single" w:color="auto" w:sz="4" w:space="0"/>
                  </w:tcBorders>
                  <w:noWrap/>
                  <w:vAlign w:val="center"/>
                </w:tcPr>
                <w:p w14:paraId="61726F62">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琼中黎族苗族自治县</w:t>
                  </w:r>
                </w:p>
              </w:tc>
              <w:tc>
                <w:tcPr>
                  <w:tcW w:w="1275" w:type="dxa"/>
                  <w:tcBorders>
                    <w:top w:val="nil"/>
                    <w:left w:val="nil"/>
                    <w:bottom w:val="single" w:color="auto" w:sz="4" w:space="0"/>
                    <w:right w:val="single" w:color="auto" w:sz="4" w:space="0"/>
                  </w:tcBorders>
                  <w:noWrap/>
                  <w:vAlign w:val="center"/>
                </w:tcPr>
                <w:p w14:paraId="75C5E121">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琼中黎族苗族自治县</w:t>
                  </w:r>
                </w:p>
              </w:tc>
              <w:tc>
                <w:tcPr>
                  <w:tcW w:w="709" w:type="dxa"/>
                  <w:tcBorders>
                    <w:top w:val="nil"/>
                    <w:left w:val="nil"/>
                    <w:bottom w:val="single" w:color="auto" w:sz="4" w:space="0"/>
                    <w:right w:val="single" w:color="auto" w:sz="4" w:space="0"/>
                  </w:tcBorders>
                  <w:noWrap/>
                  <w:vAlign w:val="center"/>
                </w:tcPr>
                <w:p w14:paraId="67C53F7B">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7733EF00">
                  <w:pPr>
                    <w:widowControl/>
                    <w:ind w:firstLine="400"/>
                    <w:jc w:val="center"/>
                    <w:rPr>
                      <w:rFonts w:eastAsia="等线"/>
                      <w:kern w:val="0"/>
                      <w:sz w:val="20"/>
                      <w:szCs w:val="20"/>
                    </w:rPr>
                  </w:pPr>
                  <w:r>
                    <w:rPr>
                      <w:rFonts w:eastAsia="等线"/>
                      <w:kern w:val="0"/>
                      <w:sz w:val="20"/>
                      <w:szCs w:val="20"/>
                    </w:rPr>
                    <w:t>109.90850</w:t>
                  </w:r>
                </w:p>
              </w:tc>
              <w:tc>
                <w:tcPr>
                  <w:tcW w:w="1276" w:type="dxa"/>
                  <w:tcBorders>
                    <w:top w:val="nil"/>
                    <w:left w:val="nil"/>
                    <w:bottom w:val="single" w:color="auto" w:sz="4" w:space="0"/>
                    <w:right w:val="single" w:color="auto" w:sz="4" w:space="0"/>
                  </w:tcBorders>
                  <w:noWrap/>
                  <w:vAlign w:val="center"/>
                </w:tcPr>
                <w:p w14:paraId="61E905AC">
                  <w:pPr>
                    <w:widowControl/>
                    <w:ind w:firstLine="400"/>
                    <w:jc w:val="center"/>
                    <w:rPr>
                      <w:rFonts w:eastAsia="等线"/>
                      <w:kern w:val="0"/>
                      <w:sz w:val="20"/>
                      <w:szCs w:val="20"/>
                    </w:rPr>
                  </w:pPr>
                  <w:r>
                    <w:rPr>
                      <w:rFonts w:eastAsia="等线"/>
                      <w:kern w:val="0"/>
                      <w:sz w:val="20"/>
                      <w:szCs w:val="20"/>
                    </w:rPr>
                    <w:t>18.97680</w:t>
                  </w:r>
                </w:p>
              </w:tc>
            </w:tr>
            <w:tr w14:paraId="1FB216A3">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7DE1E042">
                  <w:pPr>
                    <w:widowControl/>
                    <w:ind w:firstLine="400"/>
                    <w:jc w:val="right"/>
                    <w:rPr>
                      <w:rFonts w:eastAsia="等线"/>
                      <w:kern w:val="0"/>
                      <w:sz w:val="20"/>
                      <w:szCs w:val="20"/>
                    </w:rPr>
                  </w:pPr>
                  <w:r>
                    <w:rPr>
                      <w:rFonts w:eastAsia="等线"/>
                      <w:kern w:val="0"/>
                      <w:sz w:val="20"/>
                      <w:szCs w:val="20"/>
                    </w:rPr>
                    <w:t>31</w:t>
                  </w:r>
                </w:p>
              </w:tc>
              <w:tc>
                <w:tcPr>
                  <w:tcW w:w="1476" w:type="dxa"/>
                  <w:tcBorders>
                    <w:top w:val="nil"/>
                    <w:left w:val="nil"/>
                    <w:bottom w:val="single" w:color="auto" w:sz="4" w:space="0"/>
                    <w:right w:val="single" w:color="auto" w:sz="4" w:space="0"/>
                  </w:tcBorders>
                  <w:noWrap/>
                  <w:vAlign w:val="center"/>
                </w:tcPr>
                <w:p w14:paraId="31B3A6CA">
                  <w:pPr>
                    <w:widowControl/>
                    <w:ind w:firstLine="400"/>
                    <w:jc w:val="left"/>
                    <w:rPr>
                      <w:rFonts w:eastAsia="等线"/>
                      <w:kern w:val="0"/>
                      <w:sz w:val="20"/>
                      <w:szCs w:val="20"/>
                    </w:rPr>
                  </w:pPr>
                  <w:r>
                    <w:rPr>
                      <w:rFonts w:eastAsia="等线"/>
                      <w:kern w:val="0"/>
                      <w:sz w:val="20"/>
                      <w:szCs w:val="20"/>
                    </w:rPr>
                    <w:t>469030020005</w:t>
                  </w:r>
                </w:p>
              </w:tc>
              <w:tc>
                <w:tcPr>
                  <w:tcW w:w="1249" w:type="dxa"/>
                  <w:tcBorders>
                    <w:top w:val="nil"/>
                    <w:left w:val="nil"/>
                    <w:bottom w:val="single" w:color="auto" w:sz="4" w:space="0"/>
                    <w:right w:val="single" w:color="auto" w:sz="4" w:space="0"/>
                  </w:tcBorders>
                  <w:noWrap/>
                  <w:vAlign w:val="center"/>
                </w:tcPr>
                <w:p w14:paraId="160EE7BD">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琼中黎族苗族自治县</w:t>
                  </w:r>
                </w:p>
              </w:tc>
              <w:tc>
                <w:tcPr>
                  <w:tcW w:w="1275" w:type="dxa"/>
                  <w:tcBorders>
                    <w:top w:val="nil"/>
                    <w:left w:val="nil"/>
                    <w:bottom w:val="single" w:color="auto" w:sz="4" w:space="0"/>
                    <w:right w:val="single" w:color="auto" w:sz="4" w:space="0"/>
                  </w:tcBorders>
                  <w:noWrap/>
                  <w:vAlign w:val="center"/>
                </w:tcPr>
                <w:p w14:paraId="4D32545E">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琼中黎族苗族自治县</w:t>
                  </w:r>
                </w:p>
              </w:tc>
              <w:tc>
                <w:tcPr>
                  <w:tcW w:w="709" w:type="dxa"/>
                  <w:tcBorders>
                    <w:top w:val="nil"/>
                    <w:left w:val="nil"/>
                    <w:bottom w:val="single" w:color="auto" w:sz="4" w:space="0"/>
                    <w:right w:val="single" w:color="auto" w:sz="4" w:space="0"/>
                  </w:tcBorders>
                  <w:noWrap/>
                  <w:vAlign w:val="center"/>
                </w:tcPr>
                <w:p w14:paraId="2F94A9C2">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754DBF11">
                  <w:pPr>
                    <w:widowControl/>
                    <w:ind w:firstLine="400"/>
                    <w:jc w:val="center"/>
                    <w:rPr>
                      <w:rFonts w:eastAsia="等线"/>
                      <w:kern w:val="0"/>
                      <w:sz w:val="20"/>
                      <w:szCs w:val="20"/>
                    </w:rPr>
                  </w:pPr>
                  <w:r>
                    <w:rPr>
                      <w:rFonts w:eastAsia="等线"/>
                      <w:kern w:val="0"/>
                      <w:sz w:val="20"/>
                      <w:szCs w:val="20"/>
                    </w:rPr>
                    <w:t>110.06350</w:t>
                  </w:r>
                </w:p>
              </w:tc>
              <w:tc>
                <w:tcPr>
                  <w:tcW w:w="1276" w:type="dxa"/>
                  <w:tcBorders>
                    <w:top w:val="nil"/>
                    <w:left w:val="nil"/>
                    <w:bottom w:val="single" w:color="auto" w:sz="4" w:space="0"/>
                    <w:right w:val="single" w:color="auto" w:sz="4" w:space="0"/>
                  </w:tcBorders>
                  <w:noWrap/>
                  <w:vAlign w:val="center"/>
                </w:tcPr>
                <w:p w14:paraId="73697EF8">
                  <w:pPr>
                    <w:widowControl/>
                    <w:ind w:firstLine="400"/>
                    <w:jc w:val="center"/>
                    <w:rPr>
                      <w:rFonts w:eastAsia="等线"/>
                      <w:kern w:val="0"/>
                      <w:sz w:val="20"/>
                      <w:szCs w:val="20"/>
                    </w:rPr>
                  </w:pPr>
                  <w:r>
                    <w:rPr>
                      <w:rFonts w:eastAsia="等线"/>
                      <w:kern w:val="0"/>
                      <w:sz w:val="20"/>
                      <w:szCs w:val="20"/>
                    </w:rPr>
                    <w:t>18.98150</w:t>
                  </w:r>
                </w:p>
              </w:tc>
            </w:tr>
            <w:tr w14:paraId="4FF605D9">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490B73EC">
                  <w:pPr>
                    <w:widowControl/>
                    <w:ind w:firstLine="400"/>
                    <w:jc w:val="right"/>
                    <w:rPr>
                      <w:rFonts w:eastAsia="等线"/>
                      <w:kern w:val="0"/>
                      <w:sz w:val="20"/>
                      <w:szCs w:val="20"/>
                    </w:rPr>
                  </w:pPr>
                  <w:r>
                    <w:rPr>
                      <w:rFonts w:eastAsia="等线"/>
                      <w:kern w:val="0"/>
                      <w:sz w:val="20"/>
                      <w:szCs w:val="20"/>
                    </w:rPr>
                    <w:t>32</w:t>
                  </w:r>
                </w:p>
              </w:tc>
              <w:tc>
                <w:tcPr>
                  <w:tcW w:w="1476" w:type="dxa"/>
                  <w:tcBorders>
                    <w:top w:val="nil"/>
                    <w:left w:val="nil"/>
                    <w:bottom w:val="single" w:color="auto" w:sz="4" w:space="0"/>
                    <w:right w:val="single" w:color="auto" w:sz="4" w:space="0"/>
                  </w:tcBorders>
                  <w:noWrap/>
                  <w:vAlign w:val="center"/>
                </w:tcPr>
                <w:p w14:paraId="3C890330">
                  <w:pPr>
                    <w:widowControl/>
                    <w:ind w:firstLine="400"/>
                    <w:jc w:val="left"/>
                    <w:rPr>
                      <w:rFonts w:eastAsia="等线"/>
                      <w:kern w:val="0"/>
                      <w:sz w:val="20"/>
                      <w:szCs w:val="20"/>
                    </w:rPr>
                  </w:pPr>
                  <w:r>
                    <w:rPr>
                      <w:rFonts w:eastAsia="等线"/>
                      <w:kern w:val="0"/>
                      <w:sz w:val="20"/>
                      <w:szCs w:val="20"/>
                    </w:rPr>
                    <w:t>469001020001</w:t>
                  </w:r>
                </w:p>
              </w:tc>
              <w:tc>
                <w:tcPr>
                  <w:tcW w:w="1249" w:type="dxa"/>
                  <w:tcBorders>
                    <w:top w:val="nil"/>
                    <w:left w:val="nil"/>
                    <w:bottom w:val="single" w:color="auto" w:sz="4" w:space="0"/>
                    <w:right w:val="single" w:color="auto" w:sz="4" w:space="0"/>
                  </w:tcBorders>
                  <w:noWrap/>
                  <w:vAlign w:val="center"/>
                </w:tcPr>
                <w:p w14:paraId="0A3C98A1">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五指山市</w:t>
                  </w:r>
                </w:p>
              </w:tc>
              <w:tc>
                <w:tcPr>
                  <w:tcW w:w="1275" w:type="dxa"/>
                  <w:tcBorders>
                    <w:top w:val="nil"/>
                    <w:left w:val="nil"/>
                    <w:bottom w:val="single" w:color="auto" w:sz="4" w:space="0"/>
                    <w:right w:val="single" w:color="auto" w:sz="4" w:space="0"/>
                  </w:tcBorders>
                  <w:noWrap/>
                  <w:vAlign w:val="center"/>
                </w:tcPr>
                <w:p w14:paraId="4901B3BA">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五指山市</w:t>
                  </w:r>
                </w:p>
              </w:tc>
              <w:tc>
                <w:tcPr>
                  <w:tcW w:w="709" w:type="dxa"/>
                  <w:tcBorders>
                    <w:top w:val="nil"/>
                    <w:left w:val="nil"/>
                    <w:bottom w:val="single" w:color="auto" w:sz="4" w:space="0"/>
                    <w:right w:val="single" w:color="auto" w:sz="4" w:space="0"/>
                  </w:tcBorders>
                  <w:noWrap/>
                  <w:vAlign w:val="center"/>
                </w:tcPr>
                <w:p w14:paraId="095EAFBD">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72620AE0">
                  <w:pPr>
                    <w:widowControl/>
                    <w:ind w:firstLine="400"/>
                    <w:jc w:val="center"/>
                    <w:rPr>
                      <w:rFonts w:eastAsia="等线"/>
                      <w:kern w:val="0"/>
                      <w:sz w:val="20"/>
                      <w:szCs w:val="20"/>
                    </w:rPr>
                  </w:pPr>
                  <w:r>
                    <w:rPr>
                      <w:rFonts w:eastAsia="等线"/>
                      <w:kern w:val="0"/>
                      <w:sz w:val="20"/>
                      <w:szCs w:val="20"/>
                    </w:rPr>
                    <w:t>109.55820</w:t>
                  </w:r>
                </w:p>
              </w:tc>
              <w:tc>
                <w:tcPr>
                  <w:tcW w:w="1276" w:type="dxa"/>
                  <w:tcBorders>
                    <w:top w:val="nil"/>
                    <w:left w:val="nil"/>
                    <w:bottom w:val="single" w:color="auto" w:sz="4" w:space="0"/>
                    <w:right w:val="single" w:color="auto" w:sz="4" w:space="0"/>
                  </w:tcBorders>
                  <w:noWrap/>
                  <w:vAlign w:val="center"/>
                </w:tcPr>
                <w:p w14:paraId="75084233">
                  <w:pPr>
                    <w:widowControl/>
                    <w:ind w:firstLine="400"/>
                    <w:jc w:val="center"/>
                    <w:rPr>
                      <w:rFonts w:eastAsia="等线"/>
                      <w:kern w:val="0"/>
                      <w:sz w:val="20"/>
                      <w:szCs w:val="20"/>
                    </w:rPr>
                  </w:pPr>
                  <w:r>
                    <w:rPr>
                      <w:rFonts w:eastAsia="等线"/>
                      <w:kern w:val="0"/>
                      <w:sz w:val="20"/>
                      <w:szCs w:val="20"/>
                    </w:rPr>
                    <w:t>18.71460</w:t>
                  </w:r>
                </w:p>
              </w:tc>
            </w:tr>
            <w:tr w14:paraId="6C9BB894">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5BA6BDEA">
                  <w:pPr>
                    <w:widowControl/>
                    <w:ind w:firstLine="400"/>
                    <w:jc w:val="right"/>
                    <w:rPr>
                      <w:rFonts w:eastAsia="等线"/>
                      <w:kern w:val="0"/>
                      <w:sz w:val="20"/>
                      <w:szCs w:val="20"/>
                    </w:rPr>
                  </w:pPr>
                  <w:r>
                    <w:rPr>
                      <w:rFonts w:eastAsia="等线"/>
                      <w:kern w:val="0"/>
                      <w:sz w:val="20"/>
                      <w:szCs w:val="20"/>
                    </w:rPr>
                    <w:t>33</w:t>
                  </w:r>
                </w:p>
              </w:tc>
              <w:tc>
                <w:tcPr>
                  <w:tcW w:w="1476" w:type="dxa"/>
                  <w:tcBorders>
                    <w:top w:val="nil"/>
                    <w:left w:val="nil"/>
                    <w:bottom w:val="single" w:color="auto" w:sz="4" w:space="0"/>
                    <w:right w:val="single" w:color="auto" w:sz="4" w:space="0"/>
                  </w:tcBorders>
                  <w:noWrap/>
                  <w:vAlign w:val="center"/>
                </w:tcPr>
                <w:p w14:paraId="740CD290">
                  <w:pPr>
                    <w:widowControl/>
                    <w:ind w:firstLine="400"/>
                    <w:jc w:val="left"/>
                    <w:rPr>
                      <w:rFonts w:eastAsia="等线"/>
                      <w:kern w:val="0"/>
                      <w:sz w:val="20"/>
                      <w:szCs w:val="20"/>
                    </w:rPr>
                  </w:pPr>
                  <w:r>
                    <w:rPr>
                      <w:rFonts w:eastAsia="等线"/>
                      <w:kern w:val="0"/>
                      <w:sz w:val="20"/>
                      <w:szCs w:val="20"/>
                    </w:rPr>
                    <w:t>469001020002</w:t>
                  </w:r>
                </w:p>
              </w:tc>
              <w:tc>
                <w:tcPr>
                  <w:tcW w:w="1249" w:type="dxa"/>
                  <w:tcBorders>
                    <w:top w:val="nil"/>
                    <w:left w:val="nil"/>
                    <w:bottom w:val="single" w:color="auto" w:sz="4" w:space="0"/>
                    <w:right w:val="single" w:color="auto" w:sz="4" w:space="0"/>
                  </w:tcBorders>
                  <w:noWrap/>
                  <w:vAlign w:val="center"/>
                </w:tcPr>
                <w:p w14:paraId="60072DAF">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五指山市</w:t>
                  </w:r>
                </w:p>
              </w:tc>
              <w:tc>
                <w:tcPr>
                  <w:tcW w:w="1275" w:type="dxa"/>
                  <w:tcBorders>
                    <w:top w:val="nil"/>
                    <w:left w:val="nil"/>
                    <w:bottom w:val="single" w:color="auto" w:sz="4" w:space="0"/>
                    <w:right w:val="single" w:color="auto" w:sz="4" w:space="0"/>
                  </w:tcBorders>
                  <w:noWrap/>
                  <w:vAlign w:val="center"/>
                </w:tcPr>
                <w:p w14:paraId="3283E648">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五指山市</w:t>
                  </w:r>
                </w:p>
              </w:tc>
              <w:tc>
                <w:tcPr>
                  <w:tcW w:w="709" w:type="dxa"/>
                  <w:tcBorders>
                    <w:top w:val="nil"/>
                    <w:left w:val="nil"/>
                    <w:bottom w:val="single" w:color="auto" w:sz="4" w:space="0"/>
                    <w:right w:val="single" w:color="auto" w:sz="4" w:space="0"/>
                  </w:tcBorders>
                  <w:noWrap/>
                  <w:vAlign w:val="center"/>
                </w:tcPr>
                <w:p w14:paraId="4031D068">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387014F8">
                  <w:pPr>
                    <w:widowControl/>
                    <w:ind w:firstLine="400"/>
                    <w:jc w:val="center"/>
                    <w:rPr>
                      <w:rFonts w:eastAsia="等线"/>
                      <w:kern w:val="0"/>
                      <w:sz w:val="20"/>
                      <w:szCs w:val="20"/>
                    </w:rPr>
                  </w:pPr>
                  <w:r>
                    <w:rPr>
                      <w:rFonts w:eastAsia="等线"/>
                      <w:kern w:val="0"/>
                      <w:sz w:val="20"/>
                      <w:szCs w:val="20"/>
                    </w:rPr>
                    <w:t>109.68210</w:t>
                  </w:r>
                </w:p>
              </w:tc>
              <w:tc>
                <w:tcPr>
                  <w:tcW w:w="1276" w:type="dxa"/>
                  <w:tcBorders>
                    <w:top w:val="nil"/>
                    <w:left w:val="nil"/>
                    <w:bottom w:val="single" w:color="auto" w:sz="4" w:space="0"/>
                    <w:right w:val="single" w:color="auto" w:sz="4" w:space="0"/>
                  </w:tcBorders>
                  <w:noWrap/>
                  <w:vAlign w:val="center"/>
                </w:tcPr>
                <w:p w14:paraId="3007364D">
                  <w:pPr>
                    <w:widowControl/>
                    <w:ind w:firstLine="400"/>
                    <w:jc w:val="center"/>
                    <w:rPr>
                      <w:rFonts w:eastAsia="等线"/>
                      <w:kern w:val="0"/>
                      <w:sz w:val="20"/>
                      <w:szCs w:val="20"/>
                    </w:rPr>
                  </w:pPr>
                  <w:r>
                    <w:rPr>
                      <w:rFonts w:eastAsia="等线"/>
                      <w:kern w:val="0"/>
                      <w:sz w:val="20"/>
                      <w:szCs w:val="20"/>
                    </w:rPr>
                    <w:t>18.86310</w:t>
                  </w:r>
                </w:p>
              </w:tc>
            </w:tr>
            <w:tr w14:paraId="45A6E6C3">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7CF9EC0D">
                  <w:pPr>
                    <w:widowControl/>
                    <w:ind w:firstLine="400"/>
                    <w:jc w:val="right"/>
                    <w:rPr>
                      <w:rFonts w:eastAsia="等线"/>
                      <w:kern w:val="0"/>
                      <w:sz w:val="20"/>
                      <w:szCs w:val="20"/>
                    </w:rPr>
                  </w:pPr>
                  <w:r>
                    <w:rPr>
                      <w:rFonts w:eastAsia="等线"/>
                      <w:kern w:val="0"/>
                      <w:sz w:val="20"/>
                      <w:szCs w:val="20"/>
                    </w:rPr>
                    <w:t>34</w:t>
                  </w:r>
                </w:p>
              </w:tc>
              <w:tc>
                <w:tcPr>
                  <w:tcW w:w="1476" w:type="dxa"/>
                  <w:tcBorders>
                    <w:top w:val="nil"/>
                    <w:left w:val="nil"/>
                    <w:bottom w:val="single" w:color="auto" w:sz="4" w:space="0"/>
                    <w:right w:val="single" w:color="auto" w:sz="4" w:space="0"/>
                  </w:tcBorders>
                  <w:noWrap/>
                  <w:vAlign w:val="center"/>
                </w:tcPr>
                <w:p w14:paraId="69B48DD7">
                  <w:pPr>
                    <w:widowControl/>
                    <w:ind w:firstLine="400"/>
                    <w:jc w:val="left"/>
                    <w:rPr>
                      <w:rFonts w:eastAsia="等线"/>
                      <w:kern w:val="0"/>
                      <w:sz w:val="20"/>
                      <w:szCs w:val="20"/>
                    </w:rPr>
                  </w:pPr>
                  <w:r>
                    <w:rPr>
                      <w:rFonts w:eastAsia="等线"/>
                      <w:kern w:val="0"/>
                      <w:sz w:val="20"/>
                      <w:szCs w:val="20"/>
                    </w:rPr>
                    <w:t>469001020003</w:t>
                  </w:r>
                </w:p>
              </w:tc>
              <w:tc>
                <w:tcPr>
                  <w:tcW w:w="1249" w:type="dxa"/>
                  <w:tcBorders>
                    <w:top w:val="nil"/>
                    <w:left w:val="nil"/>
                    <w:bottom w:val="single" w:color="auto" w:sz="4" w:space="0"/>
                    <w:right w:val="single" w:color="auto" w:sz="4" w:space="0"/>
                  </w:tcBorders>
                  <w:noWrap/>
                  <w:vAlign w:val="center"/>
                </w:tcPr>
                <w:p w14:paraId="742F41D6">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五指山市</w:t>
                  </w:r>
                </w:p>
              </w:tc>
              <w:tc>
                <w:tcPr>
                  <w:tcW w:w="1275" w:type="dxa"/>
                  <w:tcBorders>
                    <w:top w:val="nil"/>
                    <w:left w:val="nil"/>
                    <w:bottom w:val="single" w:color="auto" w:sz="4" w:space="0"/>
                    <w:right w:val="single" w:color="auto" w:sz="4" w:space="0"/>
                  </w:tcBorders>
                  <w:noWrap/>
                  <w:vAlign w:val="center"/>
                </w:tcPr>
                <w:p w14:paraId="5F58738E">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五指山市</w:t>
                  </w:r>
                </w:p>
              </w:tc>
              <w:tc>
                <w:tcPr>
                  <w:tcW w:w="709" w:type="dxa"/>
                  <w:tcBorders>
                    <w:top w:val="nil"/>
                    <w:left w:val="nil"/>
                    <w:bottom w:val="single" w:color="auto" w:sz="4" w:space="0"/>
                    <w:right w:val="single" w:color="auto" w:sz="4" w:space="0"/>
                  </w:tcBorders>
                  <w:noWrap/>
                  <w:vAlign w:val="center"/>
                </w:tcPr>
                <w:p w14:paraId="65C2FF90">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474682A8">
                  <w:pPr>
                    <w:widowControl/>
                    <w:ind w:firstLine="400"/>
                    <w:jc w:val="center"/>
                    <w:rPr>
                      <w:rFonts w:eastAsia="等线"/>
                      <w:kern w:val="0"/>
                      <w:sz w:val="20"/>
                      <w:szCs w:val="20"/>
                    </w:rPr>
                  </w:pPr>
                  <w:r>
                    <w:rPr>
                      <w:rFonts w:eastAsia="等线"/>
                      <w:kern w:val="0"/>
                      <w:sz w:val="20"/>
                      <w:szCs w:val="20"/>
                    </w:rPr>
                    <w:t>109.51260</w:t>
                  </w:r>
                </w:p>
              </w:tc>
              <w:tc>
                <w:tcPr>
                  <w:tcW w:w="1276" w:type="dxa"/>
                  <w:tcBorders>
                    <w:top w:val="nil"/>
                    <w:left w:val="nil"/>
                    <w:bottom w:val="single" w:color="auto" w:sz="4" w:space="0"/>
                    <w:right w:val="single" w:color="auto" w:sz="4" w:space="0"/>
                  </w:tcBorders>
                  <w:noWrap/>
                  <w:vAlign w:val="center"/>
                </w:tcPr>
                <w:p w14:paraId="32508791">
                  <w:pPr>
                    <w:widowControl/>
                    <w:ind w:firstLine="400"/>
                    <w:jc w:val="center"/>
                    <w:rPr>
                      <w:rFonts w:eastAsia="等线"/>
                      <w:kern w:val="0"/>
                      <w:sz w:val="20"/>
                      <w:szCs w:val="20"/>
                    </w:rPr>
                  </w:pPr>
                  <w:r>
                    <w:rPr>
                      <w:rFonts w:eastAsia="等线"/>
                      <w:kern w:val="0"/>
                      <w:sz w:val="20"/>
                      <w:szCs w:val="20"/>
                    </w:rPr>
                    <w:t>18.88230</w:t>
                  </w:r>
                </w:p>
              </w:tc>
            </w:tr>
            <w:tr w14:paraId="388CC7AA">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3FB515E9">
                  <w:pPr>
                    <w:widowControl/>
                    <w:ind w:firstLine="400"/>
                    <w:jc w:val="right"/>
                    <w:rPr>
                      <w:rFonts w:eastAsia="等线"/>
                      <w:kern w:val="0"/>
                      <w:sz w:val="20"/>
                      <w:szCs w:val="20"/>
                    </w:rPr>
                  </w:pPr>
                  <w:r>
                    <w:rPr>
                      <w:rFonts w:eastAsia="等线"/>
                      <w:kern w:val="0"/>
                      <w:sz w:val="20"/>
                      <w:szCs w:val="20"/>
                    </w:rPr>
                    <w:t>35</w:t>
                  </w:r>
                </w:p>
              </w:tc>
              <w:tc>
                <w:tcPr>
                  <w:tcW w:w="1476" w:type="dxa"/>
                  <w:tcBorders>
                    <w:top w:val="nil"/>
                    <w:left w:val="nil"/>
                    <w:bottom w:val="single" w:color="auto" w:sz="4" w:space="0"/>
                    <w:right w:val="single" w:color="auto" w:sz="4" w:space="0"/>
                  </w:tcBorders>
                  <w:noWrap/>
                  <w:vAlign w:val="center"/>
                </w:tcPr>
                <w:p w14:paraId="2D2777A0">
                  <w:pPr>
                    <w:widowControl/>
                    <w:ind w:firstLine="400"/>
                    <w:jc w:val="left"/>
                    <w:rPr>
                      <w:rFonts w:eastAsia="等线"/>
                      <w:kern w:val="0"/>
                      <w:sz w:val="20"/>
                      <w:szCs w:val="20"/>
                    </w:rPr>
                  </w:pPr>
                  <w:r>
                    <w:rPr>
                      <w:rFonts w:eastAsia="等线"/>
                      <w:kern w:val="0"/>
                      <w:sz w:val="20"/>
                      <w:szCs w:val="20"/>
                    </w:rPr>
                    <w:t>469001020004</w:t>
                  </w:r>
                </w:p>
              </w:tc>
              <w:tc>
                <w:tcPr>
                  <w:tcW w:w="1249" w:type="dxa"/>
                  <w:tcBorders>
                    <w:top w:val="nil"/>
                    <w:left w:val="nil"/>
                    <w:bottom w:val="single" w:color="auto" w:sz="4" w:space="0"/>
                    <w:right w:val="single" w:color="auto" w:sz="4" w:space="0"/>
                  </w:tcBorders>
                  <w:noWrap/>
                  <w:vAlign w:val="center"/>
                </w:tcPr>
                <w:p w14:paraId="07B54D9D">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五指山市</w:t>
                  </w:r>
                </w:p>
              </w:tc>
              <w:tc>
                <w:tcPr>
                  <w:tcW w:w="1275" w:type="dxa"/>
                  <w:tcBorders>
                    <w:top w:val="nil"/>
                    <w:left w:val="nil"/>
                    <w:bottom w:val="single" w:color="auto" w:sz="4" w:space="0"/>
                    <w:right w:val="single" w:color="auto" w:sz="4" w:space="0"/>
                  </w:tcBorders>
                  <w:noWrap/>
                  <w:vAlign w:val="center"/>
                </w:tcPr>
                <w:p w14:paraId="1C3089EC">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五指山市</w:t>
                  </w:r>
                </w:p>
              </w:tc>
              <w:tc>
                <w:tcPr>
                  <w:tcW w:w="709" w:type="dxa"/>
                  <w:tcBorders>
                    <w:top w:val="nil"/>
                    <w:left w:val="nil"/>
                    <w:bottom w:val="single" w:color="auto" w:sz="4" w:space="0"/>
                    <w:right w:val="single" w:color="auto" w:sz="4" w:space="0"/>
                  </w:tcBorders>
                  <w:noWrap/>
                  <w:vAlign w:val="center"/>
                </w:tcPr>
                <w:p w14:paraId="36C14BC5">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3C92D0FA">
                  <w:pPr>
                    <w:widowControl/>
                    <w:ind w:firstLine="400"/>
                    <w:jc w:val="center"/>
                    <w:rPr>
                      <w:rFonts w:eastAsia="等线"/>
                      <w:kern w:val="0"/>
                      <w:sz w:val="20"/>
                      <w:szCs w:val="20"/>
                    </w:rPr>
                  </w:pPr>
                  <w:r>
                    <w:rPr>
                      <w:rFonts w:eastAsia="等线"/>
                      <w:kern w:val="0"/>
                      <w:sz w:val="20"/>
                      <w:szCs w:val="20"/>
                    </w:rPr>
                    <w:t>109.68940</w:t>
                  </w:r>
                </w:p>
              </w:tc>
              <w:tc>
                <w:tcPr>
                  <w:tcW w:w="1276" w:type="dxa"/>
                  <w:tcBorders>
                    <w:top w:val="nil"/>
                    <w:left w:val="nil"/>
                    <w:bottom w:val="single" w:color="auto" w:sz="4" w:space="0"/>
                    <w:right w:val="single" w:color="auto" w:sz="4" w:space="0"/>
                  </w:tcBorders>
                  <w:noWrap/>
                  <w:vAlign w:val="center"/>
                </w:tcPr>
                <w:p w14:paraId="08ECD4A3">
                  <w:pPr>
                    <w:widowControl/>
                    <w:ind w:firstLine="400"/>
                    <w:jc w:val="center"/>
                    <w:rPr>
                      <w:rFonts w:eastAsia="等线"/>
                      <w:kern w:val="0"/>
                      <w:sz w:val="20"/>
                      <w:szCs w:val="20"/>
                    </w:rPr>
                  </w:pPr>
                  <w:r>
                    <w:rPr>
                      <w:rFonts w:eastAsia="等线"/>
                      <w:kern w:val="0"/>
                      <w:sz w:val="20"/>
                      <w:szCs w:val="20"/>
                    </w:rPr>
                    <w:t>18.90060</w:t>
                  </w:r>
                </w:p>
              </w:tc>
            </w:tr>
            <w:tr w14:paraId="541F4525">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78A68F19">
                  <w:pPr>
                    <w:widowControl/>
                    <w:ind w:firstLine="400"/>
                    <w:jc w:val="right"/>
                    <w:rPr>
                      <w:rFonts w:eastAsia="等线"/>
                      <w:kern w:val="0"/>
                      <w:sz w:val="20"/>
                      <w:szCs w:val="20"/>
                    </w:rPr>
                  </w:pPr>
                  <w:r>
                    <w:rPr>
                      <w:rFonts w:eastAsia="等线"/>
                      <w:kern w:val="0"/>
                      <w:sz w:val="20"/>
                      <w:szCs w:val="20"/>
                    </w:rPr>
                    <w:t>36</w:t>
                  </w:r>
                </w:p>
              </w:tc>
              <w:tc>
                <w:tcPr>
                  <w:tcW w:w="1476" w:type="dxa"/>
                  <w:tcBorders>
                    <w:top w:val="nil"/>
                    <w:left w:val="nil"/>
                    <w:bottom w:val="single" w:color="auto" w:sz="4" w:space="0"/>
                    <w:right w:val="single" w:color="auto" w:sz="4" w:space="0"/>
                  </w:tcBorders>
                  <w:noWrap/>
                  <w:vAlign w:val="center"/>
                </w:tcPr>
                <w:p w14:paraId="6D07C232">
                  <w:pPr>
                    <w:widowControl/>
                    <w:ind w:firstLine="400"/>
                    <w:jc w:val="left"/>
                    <w:rPr>
                      <w:rFonts w:eastAsia="等线"/>
                      <w:kern w:val="0"/>
                      <w:sz w:val="20"/>
                      <w:szCs w:val="20"/>
                    </w:rPr>
                  </w:pPr>
                  <w:r>
                    <w:rPr>
                      <w:rFonts w:eastAsia="等线"/>
                      <w:kern w:val="0"/>
                      <w:sz w:val="20"/>
                      <w:szCs w:val="20"/>
                    </w:rPr>
                    <w:t>469005020001</w:t>
                  </w:r>
                </w:p>
              </w:tc>
              <w:tc>
                <w:tcPr>
                  <w:tcW w:w="1249" w:type="dxa"/>
                  <w:tcBorders>
                    <w:top w:val="nil"/>
                    <w:left w:val="nil"/>
                    <w:bottom w:val="single" w:color="auto" w:sz="4" w:space="0"/>
                    <w:right w:val="single" w:color="auto" w:sz="4" w:space="0"/>
                  </w:tcBorders>
                  <w:noWrap/>
                  <w:vAlign w:val="center"/>
                </w:tcPr>
                <w:p w14:paraId="2D714A2B">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文昌市</w:t>
                  </w:r>
                </w:p>
              </w:tc>
              <w:tc>
                <w:tcPr>
                  <w:tcW w:w="1275" w:type="dxa"/>
                  <w:tcBorders>
                    <w:top w:val="nil"/>
                    <w:left w:val="nil"/>
                    <w:bottom w:val="single" w:color="auto" w:sz="4" w:space="0"/>
                    <w:right w:val="single" w:color="auto" w:sz="4" w:space="0"/>
                  </w:tcBorders>
                  <w:noWrap/>
                  <w:vAlign w:val="center"/>
                </w:tcPr>
                <w:p w14:paraId="790E03DF">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文昌市</w:t>
                  </w:r>
                </w:p>
              </w:tc>
              <w:tc>
                <w:tcPr>
                  <w:tcW w:w="709" w:type="dxa"/>
                  <w:tcBorders>
                    <w:top w:val="nil"/>
                    <w:left w:val="nil"/>
                    <w:bottom w:val="single" w:color="auto" w:sz="4" w:space="0"/>
                    <w:right w:val="single" w:color="auto" w:sz="4" w:space="0"/>
                  </w:tcBorders>
                  <w:noWrap/>
                  <w:vAlign w:val="center"/>
                </w:tcPr>
                <w:p w14:paraId="60C0ADC0">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3C930869">
                  <w:pPr>
                    <w:widowControl/>
                    <w:ind w:firstLine="400"/>
                    <w:jc w:val="center"/>
                    <w:rPr>
                      <w:rFonts w:eastAsia="等线"/>
                      <w:kern w:val="0"/>
                      <w:sz w:val="20"/>
                      <w:szCs w:val="20"/>
                    </w:rPr>
                  </w:pPr>
                  <w:r>
                    <w:rPr>
                      <w:rFonts w:eastAsia="等线"/>
                      <w:kern w:val="0"/>
                      <w:sz w:val="20"/>
                      <w:szCs w:val="20"/>
                    </w:rPr>
                    <w:t>111.01720</w:t>
                  </w:r>
                </w:p>
              </w:tc>
              <w:tc>
                <w:tcPr>
                  <w:tcW w:w="1276" w:type="dxa"/>
                  <w:tcBorders>
                    <w:top w:val="nil"/>
                    <w:left w:val="nil"/>
                    <w:bottom w:val="single" w:color="auto" w:sz="4" w:space="0"/>
                    <w:right w:val="single" w:color="auto" w:sz="4" w:space="0"/>
                  </w:tcBorders>
                  <w:noWrap/>
                  <w:vAlign w:val="center"/>
                </w:tcPr>
                <w:p w14:paraId="74E2F825">
                  <w:pPr>
                    <w:widowControl/>
                    <w:ind w:firstLine="400"/>
                    <w:jc w:val="center"/>
                    <w:rPr>
                      <w:rFonts w:eastAsia="等线"/>
                      <w:kern w:val="0"/>
                      <w:sz w:val="20"/>
                      <w:szCs w:val="20"/>
                    </w:rPr>
                  </w:pPr>
                  <w:r>
                    <w:rPr>
                      <w:rFonts w:eastAsia="等线"/>
                      <w:kern w:val="0"/>
                      <w:sz w:val="20"/>
                      <w:szCs w:val="20"/>
                    </w:rPr>
                    <w:t>19.67110</w:t>
                  </w:r>
                </w:p>
              </w:tc>
            </w:tr>
            <w:tr w14:paraId="2A6C3AD7">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6988F988">
                  <w:pPr>
                    <w:widowControl/>
                    <w:ind w:firstLine="400"/>
                    <w:jc w:val="right"/>
                    <w:rPr>
                      <w:rFonts w:eastAsia="等线"/>
                      <w:kern w:val="0"/>
                      <w:sz w:val="20"/>
                      <w:szCs w:val="20"/>
                    </w:rPr>
                  </w:pPr>
                  <w:r>
                    <w:rPr>
                      <w:rFonts w:eastAsia="等线"/>
                      <w:kern w:val="0"/>
                      <w:sz w:val="20"/>
                      <w:szCs w:val="20"/>
                    </w:rPr>
                    <w:t>37</w:t>
                  </w:r>
                </w:p>
              </w:tc>
              <w:tc>
                <w:tcPr>
                  <w:tcW w:w="1476" w:type="dxa"/>
                  <w:tcBorders>
                    <w:top w:val="nil"/>
                    <w:left w:val="nil"/>
                    <w:bottom w:val="single" w:color="auto" w:sz="4" w:space="0"/>
                    <w:right w:val="single" w:color="auto" w:sz="4" w:space="0"/>
                  </w:tcBorders>
                  <w:noWrap/>
                  <w:vAlign w:val="center"/>
                </w:tcPr>
                <w:p w14:paraId="2694CC19">
                  <w:pPr>
                    <w:widowControl/>
                    <w:ind w:firstLine="400"/>
                    <w:jc w:val="left"/>
                    <w:rPr>
                      <w:rFonts w:eastAsia="等线"/>
                      <w:kern w:val="0"/>
                      <w:sz w:val="20"/>
                      <w:szCs w:val="20"/>
                    </w:rPr>
                  </w:pPr>
                  <w:r>
                    <w:rPr>
                      <w:rFonts w:eastAsia="等线"/>
                      <w:kern w:val="0"/>
                      <w:sz w:val="20"/>
                      <w:szCs w:val="20"/>
                    </w:rPr>
                    <w:t>469025020001</w:t>
                  </w:r>
                </w:p>
              </w:tc>
              <w:tc>
                <w:tcPr>
                  <w:tcW w:w="1249" w:type="dxa"/>
                  <w:tcBorders>
                    <w:top w:val="nil"/>
                    <w:left w:val="nil"/>
                    <w:bottom w:val="single" w:color="auto" w:sz="4" w:space="0"/>
                    <w:right w:val="single" w:color="auto" w:sz="4" w:space="0"/>
                  </w:tcBorders>
                  <w:noWrap/>
                  <w:vAlign w:val="center"/>
                </w:tcPr>
                <w:p w14:paraId="0D0AB579">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白沙黎族自治县</w:t>
                  </w:r>
                </w:p>
              </w:tc>
              <w:tc>
                <w:tcPr>
                  <w:tcW w:w="1275" w:type="dxa"/>
                  <w:tcBorders>
                    <w:top w:val="nil"/>
                    <w:left w:val="nil"/>
                    <w:bottom w:val="single" w:color="auto" w:sz="4" w:space="0"/>
                    <w:right w:val="single" w:color="auto" w:sz="4" w:space="0"/>
                  </w:tcBorders>
                  <w:noWrap/>
                  <w:vAlign w:val="center"/>
                </w:tcPr>
                <w:p w14:paraId="6FD8CEE0">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白沙黎族自治县</w:t>
                  </w:r>
                </w:p>
              </w:tc>
              <w:tc>
                <w:tcPr>
                  <w:tcW w:w="709" w:type="dxa"/>
                  <w:tcBorders>
                    <w:top w:val="nil"/>
                    <w:left w:val="nil"/>
                    <w:bottom w:val="single" w:color="auto" w:sz="4" w:space="0"/>
                    <w:right w:val="single" w:color="auto" w:sz="4" w:space="0"/>
                  </w:tcBorders>
                  <w:noWrap/>
                  <w:vAlign w:val="center"/>
                </w:tcPr>
                <w:p w14:paraId="38911FEB">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089CD19C">
                  <w:pPr>
                    <w:widowControl/>
                    <w:ind w:firstLine="400"/>
                    <w:jc w:val="center"/>
                    <w:rPr>
                      <w:rFonts w:eastAsia="等线"/>
                      <w:kern w:val="0"/>
                      <w:sz w:val="20"/>
                      <w:szCs w:val="20"/>
                    </w:rPr>
                  </w:pPr>
                  <w:r>
                    <w:rPr>
                      <w:rFonts w:eastAsia="等线"/>
                      <w:kern w:val="0"/>
                      <w:sz w:val="20"/>
                      <w:szCs w:val="20"/>
                    </w:rPr>
                    <w:t>109.40350</w:t>
                  </w:r>
                </w:p>
              </w:tc>
              <w:tc>
                <w:tcPr>
                  <w:tcW w:w="1276" w:type="dxa"/>
                  <w:tcBorders>
                    <w:top w:val="nil"/>
                    <w:left w:val="nil"/>
                    <w:bottom w:val="single" w:color="auto" w:sz="4" w:space="0"/>
                    <w:right w:val="single" w:color="auto" w:sz="4" w:space="0"/>
                  </w:tcBorders>
                  <w:noWrap/>
                  <w:vAlign w:val="center"/>
                </w:tcPr>
                <w:p w14:paraId="03929E98">
                  <w:pPr>
                    <w:widowControl/>
                    <w:ind w:firstLine="400"/>
                    <w:jc w:val="center"/>
                    <w:rPr>
                      <w:rFonts w:eastAsia="等线"/>
                      <w:kern w:val="0"/>
                      <w:sz w:val="20"/>
                      <w:szCs w:val="20"/>
                    </w:rPr>
                  </w:pPr>
                  <w:r>
                    <w:rPr>
                      <w:rFonts w:eastAsia="等线"/>
                      <w:kern w:val="0"/>
                      <w:sz w:val="20"/>
                      <w:szCs w:val="20"/>
                    </w:rPr>
                    <w:t>19.06670</w:t>
                  </w:r>
                </w:p>
              </w:tc>
            </w:tr>
            <w:tr w14:paraId="420DD58E">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045D9585">
                  <w:pPr>
                    <w:widowControl/>
                    <w:ind w:firstLine="400"/>
                    <w:jc w:val="right"/>
                    <w:rPr>
                      <w:rFonts w:eastAsia="等线"/>
                      <w:kern w:val="0"/>
                      <w:sz w:val="20"/>
                      <w:szCs w:val="20"/>
                    </w:rPr>
                  </w:pPr>
                  <w:r>
                    <w:rPr>
                      <w:rFonts w:eastAsia="等线"/>
                      <w:kern w:val="0"/>
                      <w:sz w:val="20"/>
                      <w:szCs w:val="20"/>
                    </w:rPr>
                    <w:t>38</w:t>
                  </w:r>
                </w:p>
              </w:tc>
              <w:tc>
                <w:tcPr>
                  <w:tcW w:w="1476" w:type="dxa"/>
                  <w:tcBorders>
                    <w:top w:val="nil"/>
                    <w:left w:val="nil"/>
                    <w:bottom w:val="single" w:color="auto" w:sz="4" w:space="0"/>
                    <w:right w:val="single" w:color="auto" w:sz="4" w:space="0"/>
                  </w:tcBorders>
                  <w:noWrap/>
                  <w:vAlign w:val="center"/>
                </w:tcPr>
                <w:p w14:paraId="5125BE21">
                  <w:pPr>
                    <w:widowControl/>
                    <w:ind w:firstLine="400"/>
                    <w:jc w:val="left"/>
                    <w:rPr>
                      <w:rFonts w:eastAsia="等线"/>
                      <w:kern w:val="0"/>
                      <w:sz w:val="20"/>
                      <w:szCs w:val="20"/>
                    </w:rPr>
                  </w:pPr>
                  <w:r>
                    <w:rPr>
                      <w:rFonts w:eastAsia="等线"/>
                      <w:kern w:val="0"/>
                      <w:sz w:val="20"/>
                      <w:szCs w:val="20"/>
                    </w:rPr>
                    <w:t>469025020002</w:t>
                  </w:r>
                </w:p>
              </w:tc>
              <w:tc>
                <w:tcPr>
                  <w:tcW w:w="1249" w:type="dxa"/>
                  <w:tcBorders>
                    <w:top w:val="nil"/>
                    <w:left w:val="nil"/>
                    <w:bottom w:val="single" w:color="auto" w:sz="4" w:space="0"/>
                    <w:right w:val="single" w:color="auto" w:sz="4" w:space="0"/>
                  </w:tcBorders>
                  <w:noWrap/>
                  <w:vAlign w:val="center"/>
                </w:tcPr>
                <w:p w14:paraId="62E78FF9">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白沙黎族自治县</w:t>
                  </w:r>
                </w:p>
              </w:tc>
              <w:tc>
                <w:tcPr>
                  <w:tcW w:w="1275" w:type="dxa"/>
                  <w:tcBorders>
                    <w:top w:val="nil"/>
                    <w:left w:val="nil"/>
                    <w:bottom w:val="single" w:color="auto" w:sz="4" w:space="0"/>
                    <w:right w:val="single" w:color="auto" w:sz="4" w:space="0"/>
                  </w:tcBorders>
                  <w:noWrap/>
                  <w:vAlign w:val="center"/>
                </w:tcPr>
                <w:p w14:paraId="4318CFB8">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白沙黎族自治县</w:t>
                  </w:r>
                </w:p>
              </w:tc>
              <w:tc>
                <w:tcPr>
                  <w:tcW w:w="709" w:type="dxa"/>
                  <w:tcBorders>
                    <w:top w:val="nil"/>
                    <w:left w:val="nil"/>
                    <w:bottom w:val="single" w:color="auto" w:sz="4" w:space="0"/>
                    <w:right w:val="single" w:color="auto" w:sz="4" w:space="0"/>
                  </w:tcBorders>
                  <w:noWrap/>
                  <w:vAlign w:val="center"/>
                </w:tcPr>
                <w:p w14:paraId="60DE524A">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1B05D869">
                  <w:pPr>
                    <w:widowControl/>
                    <w:ind w:firstLine="400"/>
                    <w:jc w:val="center"/>
                    <w:rPr>
                      <w:rFonts w:eastAsia="等线"/>
                      <w:kern w:val="0"/>
                      <w:sz w:val="20"/>
                      <w:szCs w:val="20"/>
                    </w:rPr>
                  </w:pPr>
                  <w:r>
                    <w:rPr>
                      <w:rFonts w:eastAsia="等线"/>
                      <w:kern w:val="0"/>
                      <w:sz w:val="20"/>
                      <w:szCs w:val="20"/>
                    </w:rPr>
                    <w:t>109.17160</w:t>
                  </w:r>
                </w:p>
              </w:tc>
              <w:tc>
                <w:tcPr>
                  <w:tcW w:w="1276" w:type="dxa"/>
                  <w:tcBorders>
                    <w:top w:val="nil"/>
                    <w:left w:val="nil"/>
                    <w:bottom w:val="single" w:color="auto" w:sz="4" w:space="0"/>
                    <w:right w:val="single" w:color="auto" w:sz="4" w:space="0"/>
                  </w:tcBorders>
                  <w:noWrap/>
                  <w:vAlign w:val="center"/>
                </w:tcPr>
                <w:p w14:paraId="383C5727">
                  <w:pPr>
                    <w:widowControl/>
                    <w:ind w:firstLine="400"/>
                    <w:jc w:val="center"/>
                    <w:rPr>
                      <w:rFonts w:eastAsia="等线"/>
                      <w:kern w:val="0"/>
                      <w:sz w:val="20"/>
                      <w:szCs w:val="20"/>
                    </w:rPr>
                  </w:pPr>
                  <w:r>
                    <w:rPr>
                      <w:rFonts w:eastAsia="等线"/>
                      <w:kern w:val="0"/>
                      <w:sz w:val="20"/>
                      <w:szCs w:val="20"/>
                    </w:rPr>
                    <w:t>19.10630</w:t>
                  </w:r>
                </w:p>
              </w:tc>
            </w:tr>
            <w:tr w14:paraId="23DE2C4E">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3479CE57">
                  <w:pPr>
                    <w:widowControl/>
                    <w:ind w:firstLine="400"/>
                    <w:jc w:val="right"/>
                    <w:rPr>
                      <w:rFonts w:eastAsia="等线"/>
                      <w:kern w:val="0"/>
                      <w:sz w:val="20"/>
                      <w:szCs w:val="20"/>
                    </w:rPr>
                  </w:pPr>
                  <w:r>
                    <w:rPr>
                      <w:rFonts w:eastAsia="等线"/>
                      <w:kern w:val="0"/>
                      <w:sz w:val="20"/>
                      <w:szCs w:val="20"/>
                    </w:rPr>
                    <w:t>39</w:t>
                  </w:r>
                </w:p>
              </w:tc>
              <w:tc>
                <w:tcPr>
                  <w:tcW w:w="1476" w:type="dxa"/>
                  <w:tcBorders>
                    <w:top w:val="nil"/>
                    <w:left w:val="nil"/>
                    <w:bottom w:val="single" w:color="auto" w:sz="4" w:space="0"/>
                    <w:right w:val="single" w:color="auto" w:sz="4" w:space="0"/>
                  </w:tcBorders>
                  <w:noWrap/>
                  <w:vAlign w:val="center"/>
                </w:tcPr>
                <w:p w14:paraId="620E0B67">
                  <w:pPr>
                    <w:widowControl/>
                    <w:ind w:firstLine="400"/>
                    <w:jc w:val="left"/>
                    <w:rPr>
                      <w:rFonts w:eastAsia="等线"/>
                      <w:kern w:val="0"/>
                      <w:sz w:val="20"/>
                      <w:szCs w:val="20"/>
                    </w:rPr>
                  </w:pPr>
                  <w:r>
                    <w:rPr>
                      <w:rFonts w:eastAsia="等线"/>
                      <w:kern w:val="0"/>
                      <w:sz w:val="20"/>
                      <w:szCs w:val="20"/>
                    </w:rPr>
                    <w:t>469026020001</w:t>
                  </w:r>
                </w:p>
              </w:tc>
              <w:tc>
                <w:tcPr>
                  <w:tcW w:w="1249" w:type="dxa"/>
                  <w:tcBorders>
                    <w:top w:val="nil"/>
                    <w:left w:val="nil"/>
                    <w:bottom w:val="single" w:color="auto" w:sz="4" w:space="0"/>
                    <w:right w:val="single" w:color="auto" w:sz="4" w:space="0"/>
                  </w:tcBorders>
                  <w:noWrap/>
                  <w:vAlign w:val="center"/>
                </w:tcPr>
                <w:p w14:paraId="74C38FC7">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昌江黎族自治县</w:t>
                  </w:r>
                </w:p>
              </w:tc>
              <w:tc>
                <w:tcPr>
                  <w:tcW w:w="1275" w:type="dxa"/>
                  <w:tcBorders>
                    <w:top w:val="nil"/>
                    <w:left w:val="nil"/>
                    <w:bottom w:val="single" w:color="auto" w:sz="4" w:space="0"/>
                    <w:right w:val="single" w:color="auto" w:sz="4" w:space="0"/>
                  </w:tcBorders>
                  <w:noWrap/>
                  <w:vAlign w:val="center"/>
                </w:tcPr>
                <w:p w14:paraId="600D2D1F">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昌江黎族自治县</w:t>
                  </w:r>
                </w:p>
              </w:tc>
              <w:tc>
                <w:tcPr>
                  <w:tcW w:w="709" w:type="dxa"/>
                  <w:tcBorders>
                    <w:top w:val="nil"/>
                    <w:left w:val="nil"/>
                    <w:bottom w:val="single" w:color="auto" w:sz="4" w:space="0"/>
                    <w:right w:val="single" w:color="auto" w:sz="4" w:space="0"/>
                  </w:tcBorders>
                  <w:noWrap/>
                  <w:vAlign w:val="center"/>
                </w:tcPr>
                <w:p w14:paraId="22E08A26">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66BB3CB4">
                  <w:pPr>
                    <w:widowControl/>
                    <w:ind w:firstLine="400"/>
                    <w:jc w:val="center"/>
                    <w:rPr>
                      <w:rFonts w:eastAsia="等线"/>
                      <w:kern w:val="0"/>
                      <w:sz w:val="20"/>
                      <w:szCs w:val="20"/>
                    </w:rPr>
                  </w:pPr>
                  <w:r>
                    <w:rPr>
                      <w:rFonts w:eastAsia="等线"/>
                      <w:kern w:val="0"/>
                      <w:sz w:val="20"/>
                      <w:szCs w:val="20"/>
                    </w:rPr>
                    <w:t>109.21140</w:t>
                  </w:r>
                </w:p>
              </w:tc>
              <w:tc>
                <w:tcPr>
                  <w:tcW w:w="1276" w:type="dxa"/>
                  <w:tcBorders>
                    <w:top w:val="nil"/>
                    <w:left w:val="nil"/>
                    <w:bottom w:val="single" w:color="auto" w:sz="4" w:space="0"/>
                    <w:right w:val="single" w:color="auto" w:sz="4" w:space="0"/>
                  </w:tcBorders>
                  <w:noWrap/>
                  <w:vAlign w:val="center"/>
                </w:tcPr>
                <w:p w14:paraId="4FD31873">
                  <w:pPr>
                    <w:widowControl/>
                    <w:ind w:firstLine="400"/>
                    <w:jc w:val="center"/>
                    <w:rPr>
                      <w:rFonts w:eastAsia="等线"/>
                      <w:kern w:val="0"/>
                      <w:sz w:val="20"/>
                      <w:szCs w:val="20"/>
                    </w:rPr>
                  </w:pPr>
                  <w:r>
                    <w:rPr>
                      <w:rFonts w:eastAsia="等线"/>
                      <w:kern w:val="0"/>
                      <w:sz w:val="20"/>
                      <w:szCs w:val="20"/>
                    </w:rPr>
                    <w:t>19.08720</w:t>
                  </w:r>
                </w:p>
              </w:tc>
            </w:tr>
            <w:tr w14:paraId="47F90EEF">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7C46AD4C">
                  <w:pPr>
                    <w:widowControl/>
                    <w:ind w:firstLine="400"/>
                    <w:jc w:val="right"/>
                    <w:rPr>
                      <w:rFonts w:eastAsia="等线"/>
                      <w:kern w:val="0"/>
                      <w:sz w:val="20"/>
                      <w:szCs w:val="20"/>
                    </w:rPr>
                  </w:pPr>
                  <w:r>
                    <w:rPr>
                      <w:rFonts w:eastAsia="等线"/>
                      <w:kern w:val="0"/>
                      <w:sz w:val="20"/>
                      <w:szCs w:val="20"/>
                    </w:rPr>
                    <w:t>40</w:t>
                  </w:r>
                </w:p>
              </w:tc>
              <w:tc>
                <w:tcPr>
                  <w:tcW w:w="1476" w:type="dxa"/>
                  <w:tcBorders>
                    <w:top w:val="nil"/>
                    <w:left w:val="nil"/>
                    <w:bottom w:val="single" w:color="auto" w:sz="4" w:space="0"/>
                    <w:right w:val="single" w:color="auto" w:sz="4" w:space="0"/>
                  </w:tcBorders>
                  <w:noWrap/>
                  <w:vAlign w:val="center"/>
                </w:tcPr>
                <w:p w14:paraId="50758301">
                  <w:pPr>
                    <w:widowControl/>
                    <w:ind w:firstLine="400"/>
                    <w:jc w:val="left"/>
                    <w:rPr>
                      <w:rFonts w:eastAsia="等线"/>
                      <w:kern w:val="0"/>
                      <w:sz w:val="20"/>
                      <w:szCs w:val="20"/>
                    </w:rPr>
                  </w:pPr>
                  <w:r>
                    <w:rPr>
                      <w:rFonts w:eastAsia="等线"/>
                      <w:kern w:val="0"/>
                      <w:sz w:val="20"/>
                      <w:szCs w:val="20"/>
                    </w:rPr>
                    <w:t>469026020002</w:t>
                  </w:r>
                </w:p>
              </w:tc>
              <w:tc>
                <w:tcPr>
                  <w:tcW w:w="1249" w:type="dxa"/>
                  <w:tcBorders>
                    <w:top w:val="nil"/>
                    <w:left w:val="nil"/>
                    <w:bottom w:val="single" w:color="auto" w:sz="4" w:space="0"/>
                    <w:right w:val="single" w:color="auto" w:sz="4" w:space="0"/>
                  </w:tcBorders>
                  <w:noWrap/>
                  <w:vAlign w:val="center"/>
                </w:tcPr>
                <w:p w14:paraId="1EC108A1">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昌江黎族自治县</w:t>
                  </w:r>
                </w:p>
              </w:tc>
              <w:tc>
                <w:tcPr>
                  <w:tcW w:w="1275" w:type="dxa"/>
                  <w:tcBorders>
                    <w:top w:val="nil"/>
                    <w:left w:val="nil"/>
                    <w:bottom w:val="single" w:color="auto" w:sz="4" w:space="0"/>
                    <w:right w:val="single" w:color="auto" w:sz="4" w:space="0"/>
                  </w:tcBorders>
                  <w:noWrap/>
                  <w:vAlign w:val="center"/>
                </w:tcPr>
                <w:p w14:paraId="28F8DE13">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昌江黎族自治县</w:t>
                  </w:r>
                </w:p>
              </w:tc>
              <w:tc>
                <w:tcPr>
                  <w:tcW w:w="709" w:type="dxa"/>
                  <w:tcBorders>
                    <w:top w:val="nil"/>
                    <w:left w:val="nil"/>
                    <w:bottom w:val="single" w:color="auto" w:sz="4" w:space="0"/>
                    <w:right w:val="single" w:color="auto" w:sz="4" w:space="0"/>
                  </w:tcBorders>
                  <w:noWrap/>
                  <w:vAlign w:val="center"/>
                </w:tcPr>
                <w:p w14:paraId="5CB0705E">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7CE9F6FB">
                  <w:pPr>
                    <w:widowControl/>
                    <w:ind w:firstLine="400"/>
                    <w:jc w:val="center"/>
                    <w:rPr>
                      <w:rFonts w:eastAsia="等线"/>
                      <w:kern w:val="0"/>
                      <w:sz w:val="20"/>
                      <w:szCs w:val="20"/>
                    </w:rPr>
                  </w:pPr>
                  <w:r>
                    <w:rPr>
                      <w:rFonts w:eastAsia="等线"/>
                      <w:kern w:val="0"/>
                      <w:sz w:val="20"/>
                      <w:szCs w:val="20"/>
                    </w:rPr>
                    <w:t>109.10680</w:t>
                  </w:r>
                </w:p>
              </w:tc>
              <w:tc>
                <w:tcPr>
                  <w:tcW w:w="1276" w:type="dxa"/>
                  <w:tcBorders>
                    <w:top w:val="nil"/>
                    <w:left w:val="nil"/>
                    <w:bottom w:val="single" w:color="auto" w:sz="4" w:space="0"/>
                    <w:right w:val="single" w:color="auto" w:sz="4" w:space="0"/>
                  </w:tcBorders>
                  <w:noWrap/>
                  <w:vAlign w:val="center"/>
                </w:tcPr>
                <w:p w14:paraId="249EBE9C">
                  <w:pPr>
                    <w:widowControl/>
                    <w:ind w:firstLine="400"/>
                    <w:jc w:val="center"/>
                    <w:rPr>
                      <w:rFonts w:eastAsia="等线"/>
                      <w:kern w:val="0"/>
                      <w:sz w:val="20"/>
                      <w:szCs w:val="20"/>
                    </w:rPr>
                  </w:pPr>
                  <w:r>
                    <w:rPr>
                      <w:rFonts w:eastAsia="等线"/>
                      <w:kern w:val="0"/>
                      <w:sz w:val="20"/>
                      <w:szCs w:val="20"/>
                    </w:rPr>
                    <w:t>19.12060</w:t>
                  </w:r>
                </w:p>
              </w:tc>
            </w:tr>
            <w:tr w14:paraId="7EA0B730">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03C19CD4">
                  <w:pPr>
                    <w:widowControl/>
                    <w:ind w:firstLine="400"/>
                    <w:jc w:val="right"/>
                    <w:rPr>
                      <w:rFonts w:eastAsia="等线"/>
                      <w:kern w:val="0"/>
                      <w:sz w:val="20"/>
                      <w:szCs w:val="20"/>
                    </w:rPr>
                  </w:pPr>
                  <w:r>
                    <w:rPr>
                      <w:rFonts w:eastAsia="等线"/>
                      <w:kern w:val="0"/>
                      <w:sz w:val="20"/>
                      <w:szCs w:val="20"/>
                    </w:rPr>
                    <w:t>41</w:t>
                  </w:r>
                </w:p>
              </w:tc>
              <w:tc>
                <w:tcPr>
                  <w:tcW w:w="1476" w:type="dxa"/>
                  <w:tcBorders>
                    <w:top w:val="nil"/>
                    <w:left w:val="nil"/>
                    <w:bottom w:val="single" w:color="auto" w:sz="4" w:space="0"/>
                    <w:right w:val="single" w:color="auto" w:sz="4" w:space="0"/>
                  </w:tcBorders>
                  <w:noWrap/>
                  <w:vAlign w:val="center"/>
                </w:tcPr>
                <w:p w14:paraId="77687D14">
                  <w:pPr>
                    <w:widowControl/>
                    <w:ind w:firstLine="400"/>
                    <w:jc w:val="left"/>
                    <w:rPr>
                      <w:rFonts w:eastAsia="等线"/>
                      <w:kern w:val="0"/>
                      <w:sz w:val="20"/>
                      <w:szCs w:val="20"/>
                    </w:rPr>
                  </w:pPr>
                  <w:r>
                    <w:rPr>
                      <w:rFonts w:eastAsia="等线"/>
                      <w:kern w:val="0"/>
                      <w:sz w:val="20"/>
                      <w:szCs w:val="20"/>
                    </w:rPr>
                    <w:t>469027020001</w:t>
                  </w:r>
                </w:p>
              </w:tc>
              <w:tc>
                <w:tcPr>
                  <w:tcW w:w="1249" w:type="dxa"/>
                  <w:tcBorders>
                    <w:top w:val="nil"/>
                    <w:left w:val="nil"/>
                    <w:bottom w:val="single" w:color="auto" w:sz="4" w:space="0"/>
                    <w:right w:val="single" w:color="auto" w:sz="4" w:space="0"/>
                  </w:tcBorders>
                  <w:noWrap/>
                  <w:vAlign w:val="center"/>
                </w:tcPr>
                <w:p w14:paraId="5B291BC6">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乐东黎族自治县</w:t>
                  </w:r>
                </w:p>
              </w:tc>
              <w:tc>
                <w:tcPr>
                  <w:tcW w:w="1275" w:type="dxa"/>
                  <w:tcBorders>
                    <w:top w:val="nil"/>
                    <w:left w:val="nil"/>
                    <w:bottom w:val="single" w:color="auto" w:sz="4" w:space="0"/>
                    <w:right w:val="single" w:color="auto" w:sz="4" w:space="0"/>
                  </w:tcBorders>
                  <w:noWrap/>
                  <w:vAlign w:val="center"/>
                </w:tcPr>
                <w:p w14:paraId="41039BB0">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乐东黎族自治县</w:t>
                  </w:r>
                </w:p>
              </w:tc>
              <w:tc>
                <w:tcPr>
                  <w:tcW w:w="709" w:type="dxa"/>
                  <w:tcBorders>
                    <w:top w:val="nil"/>
                    <w:left w:val="nil"/>
                    <w:bottom w:val="single" w:color="auto" w:sz="4" w:space="0"/>
                    <w:right w:val="single" w:color="auto" w:sz="4" w:space="0"/>
                  </w:tcBorders>
                  <w:noWrap/>
                  <w:vAlign w:val="center"/>
                </w:tcPr>
                <w:p w14:paraId="2EBD1981">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6D76B137">
                  <w:pPr>
                    <w:widowControl/>
                    <w:ind w:firstLine="400"/>
                    <w:jc w:val="center"/>
                    <w:rPr>
                      <w:rFonts w:eastAsia="等线"/>
                      <w:kern w:val="0"/>
                      <w:sz w:val="20"/>
                      <w:szCs w:val="20"/>
                    </w:rPr>
                  </w:pPr>
                  <w:r>
                    <w:rPr>
                      <w:rFonts w:eastAsia="等线"/>
                      <w:kern w:val="0"/>
                      <w:sz w:val="20"/>
                      <w:szCs w:val="20"/>
                    </w:rPr>
                    <w:t>108.93160</w:t>
                  </w:r>
                </w:p>
              </w:tc>
              <w:tc>
                <w:tcPr>
                  <w:tcW w:w="1276" w:type="dxa"/>
                  <w:tcBorders>
                    <w:top w:val="nil"/>
                    <w:left w:val="nil"/>
                    <w:bottom w:val="single" w:color="auto" w:sz="4" w:space="0"/>
                    <w:right w:val="single" w:color="auto" w:sz="4" w:space="0"/>
                  </w:tcBorders>
                  <w:noWrap/>
                  <w:vAlign w:val="center"/>
                </w:tcPr>
                <w:p w14:paraId="0E701F4F">
                  <w:pPr>
                    <w:widowControl/>
                    <w:ind w:firstLine="400"/>
                    <w:jc w:val="center"/>
                    <w:rPr>
                      <w:rFonts w:eastAsia="等线"/>
                      <w:kern w:val="0"/>
                      <w:sz w:val="20"/>
                      <w:szCs w:val="20"/>
                    </w:rPr>
                  </w:pPr>
                  <w:r>
                    <w:rPr>
                      <w:rFonts w:eastAsia="等线"/>
                      <w:kern w:val="0"/>
                      <w:sz w:val="20"/>
                      <w:szCs w:val="20"/>
                    </w:rPr>
                    <w:t>18.74730</w:t>
                  </w:r>
                </w:p>
              </w:tc>
            </w:tr>
            <w:tr w14:paraId="444FFF6C">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0209DC60">
                  <w:pPr>
                    <w:widowControl/>
                    <w:ind w:firstLine="400"/>
                    <w:jc w:val="right"/>
                    <w:rPr>
                      <w:rFonts w:eastAsia="等线"/>
                      <w:kern w:val="0"/>
                      <w:sz w:val="20"/>
                      <w:szCs w:val="20"/>
                    </w:rPr>
                  </w:pPr>
                  <w:r>
                    <w:rPr>
                      <w:rFonts w:eastAsia="等线"/>
                      <w:kern w:val="0"/>
                      <w:sz w:val="20"/>
                      <w:szCs w:val="20"/>
                    </w:rPr>
                    <w:t>42</w:t>
                  </w:r>
                </w:p>
              </w:tc>
              <w:tc>
                <w:tcPr>
                  <w:tcW w:w="1476" w:type="dxa"/>
                  <w:tcBorders>
                    <w:top w:val="nil"/>
                    <w:left w:val="nil"/>
                    <w:bottom w:val="single" w:color="auto" w:sz="4" w:space="0"/>
                    <w:right w:val="single" w:color="auto" w:sz="4" w:space="0"/>
                  </w:tcBorders>
                  <w:noWrap/>
                  <w:vAlign w:val="center"/>
                </w:tcPr>
                <w:p w14:paraId="1EB6A83E">
                  <w:pPr>
                    <w:widowControl/>
                    <w:ind w:firstLine="400"/>
                    <w:jc w:val="left"/>
                    <w:rPr>
                      <w:rFonts w:eastAsia="等线"/>
                      <w:kern w:val="0"/>
                      <w:sz w:val="20"/>
                      <w:szCs w:val="20"/>
                    </w:rPr>
                  </w:pPr>
                  <w:r>
                    <w:rPr>
                      <w:rFonts w:eastAsia="等线"/>
                      <w:kern w:val="0"/>
                      <w:sz w:val="20"/>
                      <w:szCs w:val="20"/>
                    </w:rPr>
                    <w:t>469028020001</w:t>
                  </w:r>
                </w:p>
              </w:tc>
              <w:tc>
                <w:tcPr>
                  <w:tcW w:w="1249" w:type="dxa"/>
                  <w:tcBorders>
                    <w:top w:val="nil"/>
                    <w:left w:val="nil"/>
                    <w:bottom w:val="single" w:color="auto" w:sz="4" w:space="0"/>
                    <w:right w:val="single" w:color="auto" w:sz="4" w:space="0"/>
                  </w:tcBorders>
                  <w:noWrap/>
                  <w:vAlign w:val="center"/>
                </w:tcPr>
                <w:p w14:paraId="5926A438">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陵水黎族自治县</w:t>
                  </w:r>
                </w:p>
              </w:tc>
              <w:tc>
                <w:tcPr>
                  <w:tcW w:w="1275" w:type="dxa"/>
                  <w:tcBorders>
                    <w:top w:val="nil"/>
                    <w:left w:val="nil"/>
                    <w:bottom w:val="single" w:color="auto" w:sz="4" w:space="0"/>
                    <w:right w:val="single" w:color="auto" w:sz="4" w:space="0"/>
                  </w:tcBorders>
                  <w:noWrap/>
                  <w:vAlign w:val="center"/>
                </w:tcPr>
                <w:p w14:paraId="4B1E3999">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陵水黎族自治县</w:t>
                  </w:r>
                </w:p>
              </w:tc>
              <w:tc>
                <w:tcPr>
                  <w:tcW w:w="709" w:type="dxa"/>
                  <w:tcBorders>
                    <w:top w:val="nil"/>
                    <w:left w:val="nil"/>
                    <w:bottom w:val="single" w:color="auto" w:sz="4" w:space="0"/>
                    <w:right w:val="single" w:color="auto" w:sz="4" w:space="0"/>
                  </w:tcBorders>
                  <w:noWrap/>
                  <w:vAlign w:val="center"/>
                </w:tcPr>
                <w:p w14:paraId="7CF9C46E">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0FA98789">
                  <w:pPr>
                    <w:widowControl/>
                    <w:ind w:firstLine="400"/>
                    <w:jc w:val="center"/>
                    <w:rPr>
                      <w:rFonts w:eastAsia="等线"/>
                      <w:kern w:val="0"/>
                      <w:sz w:val="20"/>
                      <w:szCs w:val="20"/>
                    </w:rPr>
                  </w:pPr>
                  <w:r>
                    <w:rPr>
                      <w:rFonts w:eastAsia="等线"/>
                      <w:kern w:val="0"/>
                      <w:sz w:val="20"/>
                      <w:szCs w:val="20"/>
                    </w:rPr>
                    <w:t>109.86380</w:t>
                  </w:r>
                </w:p>
              </w:tc>
              <w:tc>
                <w:tcPr>
                  <w:tcW w:w="1276" w:type="dxa"/>
                  <w:tcBorders>
                    <w:top w:val="nil"/>
                    <w:left w:val="nil"/>
                    <w:bottom w:val="single" w:color="auto" w:sz="4" w:space="0"/>
                    <w:right w:val="single" w:color="auto" w:sz="4" w:space="0"/>
                  </w:tcBorders>
                  <w:noWrap/>
                  <w:vAlign w:val="center"/>
                </w:tcPr>
                <w:p w14:paraId="137D8194">
                  <w:pPr>
                    <w:widowControl/>
                    <w:ind w:firstLine="400"/>
                    <w:jc w:val="center"/>
                    <w:rPr>
                      <w:rFonts w:eastAsia="等线"/>
                      <w:kern w:val="0"/>
                      <w:sz w:val="20"/>
                      <w:szCs w:val="20"/>
                    </w:rPr>
                  </w:pPr>
                  <w:r>
                    <w:rPr>
                      <w:rFonts w:eastAsia="等线"/>
                      <w:kern w:val="0"/>
                      <w:sz w:val="20"/>
                      <w:szCs w:val="20"/>
                    </w:rPr>
                    <w:t>18.72590</w:t>
                  </w:r>
                </w:p>
              </w:tc>
            </w:tr>
            <w:tr w14:paraId="238532FC">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4218E879">
                  <w:pPr>
                    <w:widowControl/>
                    <w:ind w:firstLine="400"/>
                    <w:jc w:val="right"/>
                    <w:rPr>
                      <w:rFonts w:eastAsia="等线"/>
                      <w:kern w:val="0"/>
                      <w:sz w:val="20"/>
                      <w:szCs w:val="20"/>
                    </w:rPr>
                  </w:pPr>
                  <w:r>
                    <w:rPr>
                      <w:rFonts w:eastAsia="等线"/>
                      <w:kern w:val="0"/>
                      <w:sz w:val="20"/>
                      <w:szCs w:val="20"/>
                    </w:rPr>
                    <w:t>43</w:t>
                  </w:r>
                </w:p>
              </w:tc>
              <w:tc>
                <w:tcPr>
                  <w:tcW w:w="1476" w:type="dxa"/>
                  <w:tcBorders>
                    <w:top w:val="nil"/>
                    <w:left w:val="nil"/>
                    <w:bottom w:val="single" w:color="auto" w:sz="4" w:space="0"/>
                    <w:right w:val="single" w:color="auto" w:sz="4" w:space="0"/>
                  </w:tcBorders>
                  <w:noWrap/>
                  <w:vAlign w:val="center"/>
                </w:tcPr>
                <w:p w14:paraId="43A9E438">
                  <w:pPr>
                    <w:widowControl/>
                    <w:ind w:firstLine="400"/>
                    <w:jc w:val="left"/>
                    <w:rPr>
                      <w:rFonts w:eastAsia="等线"/>
                      <w:kern w:val="0"/>
                      <w:sz w:val="20"/>
                      <w:szCs w:val="20"/>
                    </w:rPr>
                  </w:pPr>
                  <w:r>
                    <w:rPr>
                      <w:rFonts w:eastAsia="等线"/>
                      <w:kern w:val="0"/>
                      <w:sz w:val="20"/>
                      <w:szCs w:val="20"/>
                    </w:rPr>
                    <w:t>469030020001</w:t>
                  </w:r>
                </w:p>
              </w:tc>
              <w:tc>
                <w:tcPr>
                  <w:tcW w:w="1249" w:type="dxa"/>
                  <w:tcBorders>
                    <w:top w:val="nil"/>
                    <w:left w:val="nil"/>
                    <w:bottom w:val="single" w:color="auto" w:sz="4" w:space="0"/>
                    <w:right w:val="single" w:color="auto" w:sz="4" w:space="0"/>
                  </w:tcBorders>
                  <w:noWrap/>
                  <w:vAlign w:val="center"/>
                </w:tcPr>
                <w:p w14:paraId="59A9EF19">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琼中黎族苗族自治县</w:t>
                  </w:r>
                </w:p>
              </w:tc>
              <w:tc>
                <w:tcPr>
                  <w:tcW w:w="1275" w:type="dxa"/>
                  <w:tcBorders>
                    <w:top w:val="nil"/>
                    <w:left w:val="nil"/>
                    <w:bottom w:val="single" w:color="auto" w:sz="4" w:space="0"/>
                    <w:right w:val="single" w:color="auto" w:sz="4" w:space="0"/>
                  </w:tcBorders>
                  <w:noWrap/>
                  <w:vAlign w:val="center"/>
                </w:tcPr>
                <w:p w14:paraId="756E25F9">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琼中黎族苗族自治县</w:t>
                  </w:r>
                </w:p>
              </w:tc>
              <w:tc>
                <w:tcPr>
                  <w:tcW w:w="709" w:type="dxa"/>
                  <w:tcBorders>
                    <w:top w:val="nil"/>
                    <w:left w:val="nil"/>
                    <w:bottom w:val="single" w:color="auto" w:sz="4" w:space="0"/>
                    <w:right w:val="single" w:color="auto" w:sz="4" w:space="0"/>
                  </w:tcBorders>
                  <w:noWrap/>
                  <w:vAlign w:val="center"/>
                </w:tcPr>
                <w:p w14:paraId="691992B0">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4469D2A1">
                  <w:pPr>
                    <w:widowControl/>
                    <w:ind w:firstLine="400"/>
                    <w:jc w:val="center"/>
                    <w:rPr>
                      <w:rFonts w:eastAsia="等线"/>
                      <w:kern w:val="0"/>
                      <w:sz w:val="20"/>
                      <w:szCs w:val="20"/>
                    </w:rPr>
                  </w:pPr>
                  <w:r>
                    <w:rPr>
                      <w:rFonts w:eastAsia="等线"/>
                      <w:kern w:val="0"/>
                      <w:sz w:val="20"/>
                      <w:szCs w:val="20"/>
                    </w:rPr>
                    <w:t>109.93890</w:t>
                  </w:r>
                </w:p>
              </w:tc>
              <w:tc>
                <w:tcPr>
                  <w:tcW w:w="1276" w:type="dxa"/>
                  <w:tcBorders>
                    <w:top w:val="nil"/>
                    <w:left w:val="nil"/>
                    <w:bottom w:val="single" w:color="auto" w:sz="4" w:space="0"/>
                    <w:right w:val="single" w:color="auto" w:sz="4" w:space="0"/>
                  </w:tcBorders>
                  <w:noWrap/>
                  <w:vAlign w:val="center"/>
                </w:tcPr>
                <w:p w14:paraId="2D602678">
                  <w:pPr>
                    <w:widowControl/>
                    <w:ind w:firstLine="400"/>
                    <w:jc w:val="center"/>
                    <w:rPr>
                      <w:rFonts w:eastAsia="等线"/>
                      <w:kern w:val="0"/>
                      <w:sz w:val="20"/>
                      <w:szCs w:val="20"/>
                    </w:rPr>
                  </w:pPr>
                  <w:r>
                    <w:rPr>
                      <w:rFonts w:eastAsia="等线"/>
                      <w:kern w:val="0"/>
                      <w:sz w:val="20"/>
                      <w:szCs w:val="20"/>
                    </w:rPr>
                    <w:t>18.81310</w:t>
                  </w:r>
                </w:p>
              </w:tc>
            </w:tr>
            <w:tr w14:paraId="29426569">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15C220A9">
                  <w:pPr>
                    <w:widowControl/>
                    <w:ind w:firstLine="400"/>
                    <w:jc w:val="right"/>
                    <w:rPr>
                      <w:rFonts w:eastAsia="等线"/>
                      <w:kern w:val="0"/>
                      <w:sz w:val="20"/>
                      <w:szCs w:val="20"/>
                    </w:rPr>
                  </w:pPr>
                  <w:r>
                    <w:rPr>
                      <w:rFonts w:eastAsia="等线"/>
                      <w:kern w:val="0"/>
                      <w:sz w:val="20"/>
                      <w:szCs w:val="20"/>
                    </w:rPr>
                    <w:t>44</w:t>
                  </w:r>
                </w:p>
              </w:tc>
              <w:tc>
                <w:tcPr>
                  <w:tcW w:w="1476" w:type="dxa"/>
                  <w:tcBorders>
                    <w:top w:val="nil"/>
                    <w:left w:val="nil"/>
                    <w:bottom w:val="single" w:color="auto" w:sz="4" w:space="0"/>
                    <w:right w:val="single" w:color="auto" w:sz="4" w:space="0"/>
                  </w:tcBorders>
                  <w:noWrap/>
                  <w:vAlign w:val="center"/>
                </w:tcPr>
                <w:p w14:paraId="44857D81">
                  <w:pPr>
                    <w:widowControl/>
                    <w:ind w:firstLine="400"/>
                    <w:jc w:val="left"/>
                    <w:rPr>
                      <w:rFonts w:eastAsia="等线"/>
                      <w:kern w:val="0"/>
                      <w:sz w:val="20"/>
                      <w:szCs w:val="20"/>
                    </w:rPr>
                  </w:pPr>
                  <w:r>
                    <w:rPr>
                      <w:rFonts w:eastAsia="等线"/>
                      <w:kern w:val="0"/>
                      <w:sz w:val="20"/>
                      <w:szCs w:val="20"/>
                    </w:rPr>
                    <w:t>469030020002</w:t>
                  </w:r>
                </w:p>
              </w:tc>
              <w:tc>
                <w:tcPr>
                  <w:tcW w:w="1249" w:type="dxa"/>
                  <w:tcBorders>
                    <w:top w:val="nil"/>
                    <w:left w:val="nil"/>
                    <w:bottom w:val="single" w:color="auto" w:sz="4" w:space="0"/>
                    <w:right w:val="single" w:color="auto" w:sz="4" w:space="0"/>
                  </w:tcBorders>
                  <w:noWrap/>
                  <w:vAlign w:val="center"/>
                </w:tcPr>
                <w:p w14:paraId="513938E6">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琼中黎族苗族自治县</w:t>
                  </w:r>
                </w:p>
              </w:tc>
              <w:tc>
                <w:tcPr>
                  <w:tcW w:w="1275" w:type="dxa"/>
                  <w:tcBorders>
                    <w:top w:val="nil"/>
                    <w:left w:val="nil"/>
                    <w:bottom w:val="single" w:color="auto" w:sz="4" w:space="0"/>
                    <w:right w:val="single" w:color="auto" w:sz="4" w:space="0"/>
                  </w:tcBorders>
                  <w:noWrap/>
                  <w:vAlign w:val="center"/>
                </w:tcPr>
                <w:p w14:paraId="659D5044">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琼中黎族苗族自治县</w:t>
                  </w:r>
                </w:p>
              </w:tc>
              <w:tc>
                <w:tcPr>
                  <w:tcW w:w="709" w:type="dxa"/>
                  <w:tcBorders>
                    <w:top w:val="nil"/>
                    <w:left w:val="nil"/>
                    <w:bottom w:val="single" w:color="auto" w:sz="4" w:space="0"/>
                    <w:right w:val="single" w:color="auto" w:sz="4" w:space="0"/>
                  </w:tcBorders>
                  <w:noWrap/>
                  <w:vAlign w:val="center"/>
                </w:tcPr>
                <w:p w14:paraId="163F4FF8">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森林</w:t>
                  </w:r>
                </w:p>
              </w:tc>
              <w:tc>
                <w:tcPr>
                  <w:tcW w:w="1276" w:type="dxa"/>
                  <w:tcBorders>
                    <w:top w:val="nil"/>
                    <w:left w:val="nil"/>
                    <w:bottom w:val="single" w:color="auto" w:sz="4" w:space="0"/>
                    <w:right w:val="single" w:color="auto" w:sz="4" w:space="0"/>
                  </w:tcBorders>
                  <w:noWrap/>
                  <w:vAlign w:val="center"/>
                </w:tcPr>
                <w:p w14:paraId="49B51653">
                  <w:pPr>
                    <w:widowControl/>
                    <w:ind w:firstLine="400"/>
                    <w:jc w:val="center"/>
                    <w:rPr>
                      <w:rFonts w:eastAsia="等线"/>
                      <w:kern w:val="0"/>
                      <w:sz w:val="20"/>
                      <w:szCs w:val="20"/>
                    </w:rPr>
                  </w:pPr>
                  <w:r>
                    <w:rPr>
                      <w:rFonts w:eastAsia="等线"/>
                      <w:kern w:val="0"/>
                      <w:sz w:val="20"/>
                      <w:szCs w:val="20"/>
                    </w:rPr>
                    <w:t>109.56850</w:t>
                  </w:r>
                </w:p>
              </w:tc>
              <w:tc>
                <w:tcPr>
                  <w:tcW w:w="1276" w:type="dxa"/>
                  <w:tcBorders>
                    <w:top w:val="nil"/>
                    <w:left w:val="nil"/>
                    <w:bottom w:val="single" w:color="auto" w:sz="4" w:space="0"/>
                    <w:right w:val="single" w:color="auto" w:sz="4" w:space="0"/>
                  </w:tcBorders>
                  <w:noWrap/>
                  <w:vAlign w:val="center"/>
                </w:tcPr>
                <w:p w14:paraId="67998D0E">
                  <w:pPr>
                    <w:widowControl/>
                    <w:ind w:firstLine="400"/>
                    <w:jc w:val="center"/>
                    <w:rPr>
                      <w:rFonts w:eastAsia="等线"/>
                      <w:kern w:val="0"/>
                      <w:sz w:val="20"/>
                      <w:szCs w:val="20"/>
                    </w:rPr>
                  </w:pPr>
                  <w:r>
                    <w:rPr>
                      <w:rFonts w:eastAsia="等线"/>
                      <w:kern w:val="0"/>
                      <w:sz w:val="20"/>
                      <w:szCs w:val="20"/>
                    </w:rPr>
                    <w:t>19.05030</w:t>
                  </w:r>
                </w:p>
              </w:tc>
            </w:tr>
            <w:tr w14:paraId="7DA63641">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727A9A75">
                  <w:pPr>
                    <w:widowControl/>
                    <w:ind w:firstLine="400"/>
                    <w:jc w:val="right"/>
                    <w:rPr>
                      <w:rFonts w:eastAsia="等线"/>
                      <w:kern w:val="0"/>
                      <w:sz w:val="20"/>
                      <w:szCs w:val="20"/>
                    </w:rPr>
                  </w:pPr>
                  <w:r>
                    <w:rPr>
                      <w:rFonts w:eastAsia="等线"/>
                      <w:kern w:val="0"/>
                      <w:sz w:val="20"/>
                      <w:szCs w:val="20"/>
                    </w:rPr>
                    <w:t>45</w:t>
                  </w:r>
                </w:p>
              </w:tc>
              <w:tc>
                <w:tcPr>
                  <w:tcW w:w="1476" w:type="dxa"/>
                  <w:tcBorders>
                    <w:top w:val="nil"/>
                    <w:left w:val="nil"/>
                    <w:bottom w:val="single" w:color="auto" w:sz="4" w:space="0"/>
                    <w:right w:val="single" w:color="auto" w:sz="4" w:space="0"/>
                  </w:tcBorders>
                  <w:noWrap/>
                  <w:vAlign w:val="center"/>
                </w:tcPr>
                <w:p w14:paraId="14F3DAFE">
                  <w:pPr>
                    <w:widowControl/>
                    <w:ind w:firstLine="400"/>
                    <w:jc w:val="left"/>
                    <w:rPr>
                      <w:rFonts w:eastAsia="等线"/>
                      <w:kern w:val="0"/>
                      <w:sz w:val="20"/>
                      <w:szCs w:val="20"/>
                    </w:rPr>
                  </w:pPr>
                  <w:r>
                    <w:rPr>
                      <w:rFonts w:eastAsia="等线"/>
                      <w:kern w:val="0"/>
                      <w:sz w:val="20"/>
                      <w:szCs w:val="20"/>
                    </w:rPr>
                    <w:t>460108030001</w:t>
                  </w:r>
                </w:p>
              </w:tc>
              <w:tc>
                <w:tcPr>
                  <w:tcW w:w="1249" w:type="dxa"/>
                  <w:tcBorders>
                    <w:top w:val="nil"/>
                    <w:left w:val="nil"/>
                    <w:bottom w:val="single" w:color="auto" w:sz="4" w:space="0"/>
                    <w:right w:val="single" w:color="auto" w:sz="4" w:space="0"/>
                  </w:tcBorders>
                  <w:noWrap/>
                  <w:vAlign w:val="center"/>
                </w:tcPr>
                <w:p w14:paraId="338A1E54">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海口市</w:t>
                  </w:r>
                </w:p>
              </w:tc>
              <w:tc>
                <w:tcPr>
                  <w:tcW w:w="1275" w:type="dxa"/>
                  <w:tcBorders>
                    <w:top w:val="nil"/>
                    <w:left w:val="nil"/>
                    <w:bottom w:val="single" w:color="auto" w:sz="4" w:space="0"/>
                    <w:right w:val="single" w:color="auto" w:sz="4" w:space="0"/>
                  </w:tcBorders>
                  <w:noWrap/>
                  <w:vAlign w:val="center"/>
                </w:tcPr>
                <w:p w14:paraId="4E248D2E">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美兰区</w:t>
                  </w:r>
                </w:p>
              </w:tc>
              <w:tc>
                <w:tcPr>
                  <w:tcW w:w="709" w:type="dxa"/>
                  <w:tcBorders>
                    <w:top w:val="nil"/>
                    <w:left w:val="nil"/>
                    <w:bottom w:val="single" w:color="auto" w:sz="4" w:space="0"/>
                    <w:right w:val="single" w:color="auto" w:sz="4" w:space="0"/>
                  </w:tcBorders>
                  <w:noWrap/>
                  <w:vAlign w:val="center"/>
                </w:tcPr>
                <w:p w14:paraId="58FF3784">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湿地</w:t>
                  </w:r>
                </w:p>
              </w:tc>
              <w:tc>
                <w:tcPr>
                  <w:tcW w:w="1276" w:type="dxa"/>
                  <w:tcBorders>
                    <w:top w:val="nil"/>
                    <w:left w:val="nil"/>
                    <w:bottom w:val="single" w:color="auto" w:sz="4" w:space="0"/>
                    <w:right w:val="single" w:color="auto" w:sz="4" w:space="0"/>
                  </w:tcBorders>
                  <w:noWrap/>
                  <w:vAlign w:val="center"/>
                </w:tcPr>
                <w:p w14:paraId="6B110CBE">
                  <w:pPr>
                    <w:widowControl/>
                    <w:ind w:firstLine="400"/>
                    <w:jc w:val="center"/>
                    <w:rPr>
                      <w:rFonts w:eastAsia="等线"/>
                      <w:kern w:val="0"/>
                      <w:sz w:val="20"/>
                      <w:szCs w:val="20"/>
                    </w:rPr>
                  </w:pPr>
                  <w:r>
                    <w:rPr>
                      <w:rFonts w:eastAsia="等线"/>
                      <w:kern w:val="0"/>
                      <w:sz w:val="20"/>
                      <w:szCs w:val="20"/>
                    </w:rPr>
                    <w:t>110.60990</w:t>
                  </w:r>
                </w:p>
              </w:tc>
              <w:tc>
                <w:tcPr>
                  <w:tcW w:w="1276" w:type="dxa"/>
                  <w:tcBorders>
                    <w:top w:val="nil"/>
                    <w:left w:val="nil"/>
                    <w:bottom w:val="single" w:color="auto" w:sz="4" w:space="0"/>
                    <w:right w:val="single" w:color="auto" w:sz="4" w:space="0"/>
                  </w:tcBorders>
                  <w:noWrap/>
                  <w:vAlign w:val="center"/>
                </w:tcPr>
                <w:p w14:paraId="60E19E00">
                  <w:pPr>
                    <w:widowControl/>
                    <w:ind w:firstLine="400"/>
                    <w:jc w:val="center"/>
                    <w:rPr>
                      <w:rFonts w:eastAsia="等线"/>
                      <w:kern w:val="0"/>
                      <w:sz w:val="20"/>
                      <w:szCs w:val="20"/>
                    </w:rPr>
                  </w:pPr>
                  <w:r>
                    <w:rPr>
                      <w:rFonts w:eastAsia="等线"/>
                      <w:kern w:val="0"/>
                      <w:sz w:val="20"/>
                      <w:szCs w:val="20"/>
                    </w:rPr>
                    <w:t>19.97640</w:t>
                  </w:r>
                </w:p>
              </w:tc>
            </w:tr>
            <w:tr w14:paraId="6A92C1F5">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1F604080">
                  <w:pPr>
                    <w:widowControl/>
                    <w:ind w:firstLine="400"/>
                    <w:jc w:val="right"/>
                    <w:rPr>
                      <w:rFonts w:eastAsia="等线"/>
                      <w:kern w:val="0"/>
                      <w:sz w:val="20"/>
                      <w:szCs w:val="20"/>
                    </w:rPr>
                  </w:pPr>
                  <w:r>
                    <w:rPr>
                      <w:rFonts w:eastAsia="等线"/>
                      <w:kern w:val="0"/>
                      <w:sz w:val="20"/>
                      <w:szCs w:val="20"/>
                    </w:rPr>
                    <w:t>46</w:t>
                  </w:r>
                </w:p>
              </w:tc>
              <w:tc>
                <w:tcPr>
                  <w:tcW w:w="1476" w:type="dxa"/>
                  <w:tcBorders>
                    <w:top w:val="nil"/>
                    <w:left w:val="nil"/>
                    <w:bottom w:val="single" w:color="auto" w:sz="4" w:space="0"/>
                    <w:right w:val="single" w:color="auto" w:sz="4" w:space="0"/>
                  </w:tcBorders>
                  <w:noWrap/>
                  <w:vAlign w:val="center"/>
                </w:tcPr>
                <w:p w14:paraId="5D119CC2">
                  <w:pPr>
                    <w:widowControl/>
                    <w:ind w:firstLine="400"/>
                    <w:jc w:val="left"/>
                    <w:rPr>
                      <w:rFonts w:eastAsia="等线"/>
                      <w:kern w:val="0"/>
                      <w:sz w:val="20"/>
                      <w:szCs w:val="20"/>
                    </w:rPr>
                  </w:pPr>
                  <w:r>
                    <w:rPr>
                      <w:rFonts w:eastAsia="等线"/>
                      <w:kern w:val="0"/>
                      <w:sz w:val="20"/>
                      <w:szCs w:val="20"/>
                    </w:rPr>
                    <w:t>460205030001</w:t>
                  </w:r>
                </w:p>
              </w:tc>
              <w:tc>
                <w:tcPr>
                  <w:tcW w:w="1249" w:type="dxa"/>
                  <w:tcBorders>
                    <w:top w:val="nil"/>
                    <w:left w:val="nil"/>
                    <w:bottom w:val="single" w:color="auto" w:sz="4" w:space="0"/>
                    <w:right w:val="single" w:color="auto" w:sz="4" w:space="0"/>
                  </w:tcBorders>
                  <w:noWrap/>
                  <w:vAlign w:val="center"/>
                </w:tcPr>
                <w:p w14:paraId="58C3CD80">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三亚市</w:t>
                  </w:r>
                </w:p>
              </w:tc>
              <w:tc>
                <w:tcPr>
                  <w:tcW w:w="1275" w:type="dxa"/>
                  <w:tcBorders>
                    <w:top w:val="nil"/>
                    <w:left w:val="nil"/>
                    <w:bottom w:val="single" w:color="auto" w:sz="4" w:space="0"/>
                    <w:right w:val="single" w:color="auto" w:sz="4" w:space="0"/>
                  </w:tcBorders>
                  <w:noWrap/>
                  <w:vAlign w:val="center"/>
                </w:tcPr>
                <w:p w14:paraId="13F840E7">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三亚市</w:t>
                  </w:r>
                </w:p>
              </w:tc>
              <w:tc>
                <w:tcPr>
                  <w:tcW w:w="709" w:type="dxa"/>
                  <w:tcBorders>
                    <w:top w:val="nil"/>
                    <w:left w:val="nil"/>
                    <w:bottom w:val="single" w:color="auto" w:sz="4" w:space="0"/>
                    <w:right w:val="single" w:color="auto" w:sz="4" w:space="0"/>
                  </w:tcBorders>
                  <w:noWrap/>
                  <w:vAlign w:val="center"/>
                </w:tcPr>
                <w:p w14:paraId="3FBA250D">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湿地</w:t>
                  </w:r>
                </w:p>
              </w:tc>
              <w:tc>
                <w:tcPr>
                  <w:tcW w:w="1276" w:type="dxa"/>
                  <w:tcBorders>
                    <w:top w:val="nil"/>
                    <w:left w:val="nil"/>
                    <w:bottom w:val="single" w:color="auto" w:sz="4" w:space="0"/>
                    <w:right w:val="single" w:color="auto" w:sz="4" w:space="0"/>
                  </w:tcBorders>
                  <w:noWrap/>
                  <w:vAlign w:val="center"/>
                </w:tcPr>
                <w:p w14:paraId="74848EFC">
                  <w:pPr>
                    <w:widowControl/>
                    <w:ind w:firstLine="400"/>
                    <w:jc w:val="center"/>
                    <w:rPr>
                      <w:rFonts w:eastAsia="等线"/>
                      <w:kern w:val="0"/>
                      <w:sz w:val="20"/>
                      <w:szCs w:val="20"/>
                    </w:rPr>
                  </w:pPr>
                  <w:r>
                    <w:rPr>
                      <w:rFonts w:eastAsia="等线"/>
                      <w:kern w:val="0"/>
                      <w:sz w:val="20"/>
                      <w:szCs w:val="20"/>
                    </w:rPr>
                    <w:t>109.21590</w:t>
                  </w:r>
                </w:p>
              </w:tc>
              <w:tc>
                <w:tcPr>
                  <w:tcW w:w="1276" w:type="dxa"/>
                  <w:tcBorders>
                    <w:top w:val="nil"/>
                    <w:left w:val="nil"/>
                    <w:bottom w:val="single" w:color="auto" w:sz="4" w:space="0"/>
                    <w:right w:val="single" w:color="auto" w:sz="4" w:space="0"/>
                  </w:tcBorders>
                  <w:noWrap/>
                  <w:vAlign w:val="center"/>
                </w:tcPr>
                <w:p w14:paraId="7737F51F">
                  <w:pPr>
                    <w:widowControl/>
                    <w:ind w:firstLine="400"/>
                    <w:jc w:val="center"/>
                    <w:rPr>
                      <w:rFonts w:eastAsia="等线"/>
                      <w:kern w:val="0"/>
                      <w:sz w:val="20"/>
                      <w:szCs w:val="20"/>
                    </w:rPr>
                  </w:pPr>
                  <w:r>
                    <w:rPr>
                      <w:rFonts w:eastAsia="等线"/>
                      <w:kern w:val="0"/>
                      <w:sz w:val="20"/>
                      <w:szCs w:val="20"/>
                    </w:rPr>
                    <w:t>18.41710</w:t>
                  </w:r>
                </w:p>
              </w:tc>
            </w:tr>
            <w:tr w14:paraId="71CECCA2">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6E39F946">
                  <w:pPr>
                    <w:widowControl/>
                    <w:ind w:firstLine="400"/>
                    <w:jc w:val="right"/>
                    <w:rPr>
                      <w:rFonts w:eastAsia="等线"/>
                      <w:kern w:val="0"/>
                      <w:sz w:val="20"/>
                      <w:szCs w:val="20"/>
                    </w:rPr>
                  </w:pPr>
                  <w:r>
                    <w:rPr>
                      <w:rFonts w:eastAsia="等线"/>
                      <w:kern w:val="0"/>
                      <w:sz w:val="20"/>
                      <w:szCs w:val="20"/>
                    </w:rPr>
                    <w:t>47</w:t>
                  </w:r>
                </w:p>
              </w:tc>
              <w:tc>
                <w:tcPr>
                  <w:tcW w:w="1476" w:type="dxa"/>
                  <w:tcBorders>
                    <w:top w:val="nil"/>
                    <w:left w:val="nil"/>
                    <w:bottom w:val="single" w:color="auto" w:sz="4" w:space="0"/>
                    <w:right w:val="single" w:color="auto" w:sz="4" w:space="0"/>
                  </w:tcBorders>
                  <w:noWrap/>
                  <w:vAlign w:val="center"/>
                </w:tcPr>
                <w:p w14:paraId="0747C390">
                  <w:pPr>
                    <w:widowControl/>
                    <w:ind w:firstLine="400"/>
                    <w:jc w:val="left"/>
                    <w:rPr>
                      <w:rFonts w:eastAsia="等线"/>
                      <w:kern w:val="0"/>
                      <w:sz w:val="20"/>
                      <w:szCs w:val="20"/>
                    </w:rPr>
                  </w:pPr>
                  <w:r>
                    <w:rPr>
                      <w:rFonts w:eastAsia="等线"/>
                      <w:kern w:val="0"/>
                      <w:sz w:val="20"/>
                      <w:szCs w:val="20"/>
                    </w:rPr>
                    <w:t>460400030001</w:t>
                  </w:r>
                </w:p>
              </w:tc>
              <w:tc>
                <w:tcPr>
                  <w:tcW w:w="1249" w:type="dxa"/>
                  <w:tcBorders>
                    <w:top w:val="nil"/>
                    <w:left w:val="nil"/>
                    <w:bottom w:val="single" w:color="auto" w:sz="4" w:space="0"/>
                    <w:right w:val="single" w:color="auto" w:sz="4" w:space="0"/>
                  </w:tcBorders>
                  <w:noWrap/>
                  <w:vAlign w:val="center"/>
                </w:tcPr>
                <w:p w14:paraId="45409158">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儋州市</w:t>
                  </w:r>
                </w:p>
              </w:tc>
              <w:tc>
                <w:tcPr>
                  <w:tcW w:w="1275" w:type="dxa"/>
                  <w:tcBorders>
                    <w:top w:val="nil"/>
                    <w:left w:val="nil"/>
                    <w:bottom w:val="single" w:color="auto" w:sz="4" w:space="0"/>
                    <w:right w:val="single" w:color="auto" w:sz="4" w:space="0"/>
                  </w:tcBorders>
                  <w:noWrap/>
                  <w:vAlign w:val="center"/>
                </w:tcPr>
                <w:p w14:paraId="48F92313">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儋州市</w:t>
                  </w:r>
                </w:p>
              </w:tc>
              <w:tc>
                <w:tcPr>
                  <w:tcW w:w="709" w:type="dxa"/>
                  <w:tcBorders>
                    <w:top w:val="nil"/>
                    <w:left w:val="nil"/>
                    <w:bottom w:val="single" w:color="auto" w:sz="4" w:space="0"/>
                    <w:right w:val="single" w:color="auto" w:sz="4" w:space="0"/>
                  </w:tcBorders>
                  <w:noWrap/>
                  <w:vAlign w:val="center"/>
                </w:tcPr>
                <w:p w14:paraId="6F95F52B">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湿地</w:t>
                  </w:r>
                </w:p>
              </w:tc>
              <w:tc>
                <w:tcPr>
                  <w:tcW w:w="1276" w:type="dxa"/>
                  <w:tcBorders>
                    <w:top w:val="nil"/>
                    <w:left w:val="nil"/>
                    <w:bottom w:val="single" w:color="auto" w:sz="4" w:space="0"/>
                    <w:right w:val="single" w:color="auto" w:sz="4" w:space="0"/>
                  </w:tcBorders>
                  <w:noWrap/>
                  <w:vAlign w:val="center"/>
                </w:tcPr>
                <w:p w14:paraId="2498E323">
                  <w:pPr>
                    <w:widowControl/>
                    <w:ind w:firstLine="400"/>
                    <w:jc w:val="center"/>
                    <w:rPr>
                      <w:rFonts w:eastAsia="等线"/>
                      <w:kern w:val="0"/>
                      <w:sz w:val="20"/>
                      <w:szCs w:val="20"/>
                    </w:rPr>
                  </w:pPr>
                  <w:r>
                    <w:rPr>
                      <w:rFonts w:eastAsia="等线"/>
                      <w:kern w:val="0"/>
                      <w:sz w:val="20"/>
                      <w:szCs w:val="20"/>
                    </w:rPr>
                    <w:t>109.52890</w:t>
                  </w:r>
                </w:p>
              </w:tc>
              <w:tc>
                <w:tcPr>
                  <w:tcW w:w="1276" w:type="dxa"/>
                  <w:tcBorders>
                    <w:top w:val="nil"/>
                    <w:left w:val="nil"/>
                    <w:bottom w:val="single" w:color="auto" w:sz="4" w:space="0"/>
                    <w:right w:val="single" w:color="auto" w:sz="4" w:space="0"/>
                  </w:tcBorders>
                  <w:noWrap/>
                  <w:vAlign w:val="center"/>
                </w:tcPr>
                <w:p w14:paraId="36CD6DF9">
                  <w:pPr>
                    <w:widowControl/>
                    <w:ind w:firstLine="400"/>
                    <w:jc w:val="center"/>
                    <w:rPr>
                      <w:rFonts w:eastAsia="等线"/>
                      <w:kern w:val="0"/>
                      <w:sz w:val="20"/>
                      <w:szCs w:val="20"/>
                    </w:rPr>
                  </w:pPr>
                  <w:r>
                    <w:rPr>
                      <w:rFonts w:eastAsia="等线"/>
                      <w:kern w:val="0"/>
                      <w:sz w:val="20"/>
                      <w:szCs w:val="20"/>
                    </w:rPr>
                    <w:t>19.83980</w:t>
                  </w:r>
                </w:p>
              </w:tc>
            </w:tr>
            <w:tr w14:paraId="2CD59D5B">
              <w:tblPrEx>
                <w:tblCellMar>
                  <w:top w:w="0" w:type="dxa"/>
                  <w:left w:w="108" w:type="dxa"/>
                  <w:bottom w:w="0" w:type="dxa"/>
                  <w:right w:w="108" w:type="dxa"/>
                </w:tblCellMar>
              </w:tblPrEx>
              <w:trPr>
                <w:trHeight w:val="312" w:hRule="atLeast"/>
              </w:trPr>
              <w:tc>
                <w:tcPr>
                  <w:tcW w:w="531" w:type="dxa"/>
                  <w:tcBorders>
                    <w:top w:val="nil"/>
                    <w:left w:val="single" w:color="auto" w:sz="4" w:space="0"/>
                    <w:bottom w:val="single" w:color="auto" w:sz="4" w:space="0"/>
                    <w:right w:val="single" w:color="auto" w:sz="4" w:space="0"/>
                  </w:tcBorders>
                  <w:noWrap/>
                  <w:vAlign w:val="center"/>
                </w:tcPr>
                <w:p w14:paraId="31ECCE62">
                  <w:pPr>
                    <w:widowControl/>
                    <w:ind w:firstLine="400"/>
                    <w:jc w:val="right"/>
                    <w:rPr>
                      <w:rFonts w:eastAsia="等线"/>
                      <w:kern w:val="0"/>
                      <w:sz w:val="20"/>
                      <w:szCs w:val="20"/>
                    </w:rPr>
                  </w:pPr>
                  <w:r>
                    <w:rPr>
                      <w:rFonts w:eastAsia="等线"/>
                      <w:kern w:val="0"/>
                      <w:sz w:val="20"/>
                      <w:szCs w:val="20"/>
                    </w:rPr>
                    <w:t>48</w:t>
                  </w:r>
                </w:p>
              </w:tc>
              <w:tc>
                <w:tcPr>
                  <w:tcW w:w="1476" w:type="dxa"/>
                  <w:tcBorders>
                    <w:top w:val="nil"/>
                    <w:left w:val="nil"/>
                    <w:bottom w:val="single" w:color="auto" w:sz="4" w:space="0"/>
                    <w:right w:val="single" w:color="auto" w:sz="4" w:space="0"/>
                  </w:tcBorders>
                  <w:noWrap/>
                  <w:vAlign w:val="center"/>
                </w:tcPr>
                <w:p w14:paraId="2BFE8DF3">
                  <w:pPr>
                    <w:widowControl/>
                    <w:ind w:firstLine="400"/>
                    <w:jc w:val="left"/>
                    <w:rPr>
                      <w:rFonts w:eastAsia="等线"/>
                      <w:kern w:val="0"/>
                      <w:sz w:val="20"/>
                      <w:szCs w:val="20"/>
                    </w:rPr>
                  </w:pPr>
                  <w:r>
                    <w:rPr>
                      <w:rFonts w:eastAsia="等线"/>
                      <w:kern w:val="0"/>
                      <w:sz w:val="20"/>
                      <w:szCs w:val="20"/>
                    </w:rPr>
                    <w:t>469007030001</w:t>
                  </w:r>
                </w:p>
              </w:tc>
              <w:tc>
                <w:tcPr>
                  <w:tcW w:w="1249" w:type="dxa"/>
                  <w:tcBorders>
                    <w:top w:val="nil"/>
                    <w:left w:val="nil"/>
                    <w:bottom w:val="single" w:color="auto" w:sz="4" w:space="0"/>
                    <w:right w:val="single" w:color="auto" w:sz="4" w:space="0"/>
                  </w:tcBorders>
                  <w:noWrap/>
                  <w:vAlign w:val="center"/>
                </w:tcPr>
                <w:p w14:paraId="03473E49">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东方市</w:t>
                  </w:r>
                </w:p>
              </w:tc>
              <w:tc>
                <w:tcPr>
                  <w:tcW w:w="1275" w:type="dxa"/>
                  <w:tcBorders>
                    <w:top w:val="nil"/>
                    <w:left w:val="nil"/>
                    <w:bottom w:val="single" w:color="auto" w:sz="4" w:space="0"/>
                    <w:right w:val="single" w:color="auto" w:sz="4" w:space="0"/>
                  </w:tcBorders>
                  <w:noWrap/>
                  <w:vAlign w:val="center"/>
                </w:tcPr>
                <w:p w14:paraId="444B356D">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东方市</w:t>
                  </w:r>
                </w:p>
              </w:tc>
              <w:tc>
                <w:tcPr>
                  <w:tcW w:w="709" w:type="dxa"/>
                  <w:tcBorders>
                    <w:top w:val="nil"/>
                    <w:left w:val="nil"/>
                    <w:bottom w:val="single" w:color="auto" w:sz="4" w:space="0"/>
                    <w:right w:val="single" w:color="auto" w:sz="4" w:space="0"/>
                  </w:tcBorders>
                  <w:noWrap/>
                  <w:vAlign w:val="center"/>
                </w:tcPr>
                <w:p w14:paraId="1851E6E9">
                  <w:pPr>
                    <w:widowControl/>
                    <w:ind w:firstLine="402"/>
                    <w:jc w:val="center"/>
                    <w:rPr>
                      <w:rFonts w:ascii="仿宋_GB2312" w:hAnsi="等线" w:eastAsia="仿宋_GB2312" w:cs="宋体"/>
                      <w:kern w:val="0"/>
                      <w:sz w:val="20"/>
                      <w:szCs w:val="20"/>
                    </w:rPr>
                  </w:pPr>
                  <w:r>
                    <w:rPr>
                      <w:rFonts w:hint="eastAsia" w:ascii="仿宋_GB2312" w:hAnsi="等线" w:eastAsia="仿宋_GB2312" w:cs="宋体"/>
                      <w:kern w:val="0"/>
                      <w:sz w:val="20"/>
                      <w:szCs w:val="20"/>
                    </w:rPr>
                    <w:t>湿地</w:t>
                  </w:r>
                </w:p>
              </w:tc>
              <w:tc>
                <w:tcPr>
                  <w:tcW w:w="1276" w:type="dxa"/>
                  <w:tcBorders>
                    <w:top w:val="nil"/>
                    <w:left w:val="nil"/>
                    <w:bottom w:val="single" w:color="auto" w:sz="4" w:space="0"/>
                    <w:right w:val="single" w:color="auto" w:sz="4" w:space="0"/>
                  </w:tcBorders>
                  <w:noWrap/>
                  <w:vAlign w:val="center"/>
                </w:tcPr>
                <w:p w14:paraId="4DF760D2">
                  <w:pPr>
                    <w:widowControl/>
                    <w:ind w:firstLine="400"/>
                    <w:jc w:val="center"/>
                    <w:rPr>
                      <w:rFonts w:eastAsia="等线"/>
                      <w:kern w:val="0"/>
                      <w:sz w:val="20"/>
                      <w:szCs w:val="20"/>
                    </w:rPr>
                  </w:pPr>
                  <w:r>
                    <w:rPr>
                      <w:rFonts w:eastAsia="等线"/>
                      <w:kern w:val="0"/>
                      <w:sz w:val="20"/>
                      <w:szCs w:val="20"/>
                    </w:rPr>
                    <w:t>108.63140</w:t>
                  </w:r>
                </w:p>
              </w:tc>
              <w:tc>
                <w:tcPr>
                  <w:tcW w:w="1276" w:type="dxa"/>
                  <w:tcBorders>
                    <w:top w:val="nil"/>
                    <w:left w:val="nil"/>
                    <w:bottom w:val="single" w:color="auto" w:sz="4" w:space="0"/>
                    <w:right w:val="single" w:color="auto" w:sz="4" w:space="0"/>
                  </w:tcBorders>
                  <w:noWrap/>
                  <w:vAlign w:val="center"/>
                </w:tcPr>
                <w:p w14:paraId="4F5E2461">
                  <w:pPr>
                    <w:widowControl/>
                    <w:ind w:firstLine="400"/>
                    <w:jc w:val="center"/>
                    <w:rPr>
                      <w:rFonts w:eastAsia="等线"/>
                      <w:kern w:val="0"/>
                      <w:sz w:val="20"/>
                      <w:szCs w:val="20"/>
                    </w:rPr>
                  </w:pPr>
                  <w:r>
                    <w:rPr>
                      <w:rFonts w:eastAsia="等线"/>
                      <w:kern w:val="0"/>
                      <w:sz w:val="20"/>
                      <w:szCs w:val="20"/>
                    </w:rPr>
                    <w:t>19.21350</w:t>
                  </w:r>
                </w:p>
              </w:tc>
            </w:tr>
          </w:tbl>
          <w:p w14:paraId="26941380">
            <w:pPr>
              <w:adjustRightInd w:val="0"/>
              <w:snapToGrid w:val="0"/>
              <w:spacing w:line="360" w:lineRule="auto"/>
              <w:ind w:firstLine="334" w:firstLineChars="185"/>
              <w:jc w:val="center"/>
              <w:rPr>
                <w:b/>
                <w:bCs/>
                <w:sz w:val="18"/>
                <w:szCs w:val="18"/>
              </w:rPr>
            </w:pPr>
          </w:p>
          <w:p w14:paraId="53C8D3BC">
            <w:pPr>
              <w:spacing w:line="360" w:lineRule="auto"/>
              <w:ind w:firstLine="560" w:firstLineChars="200"/>
              <w:rPr>
                <w:bCs/>
                <w:sz w:val="28"/>
                <w:szCs w:val="28"/>
              </w:rPr>
            </w:pPr>
            <w:r>
              <w:rPr>
                <w:bCs/>
                <w:sz w:val="28"/>
                <w:szCs w:val="28"/>
              </w:rPr>
              <w:t>（2）完成生态质量样地植物群落监测</w:t>
            </w:r>
          </w:p>
          <w:p w14:paraId="3A7F1FA0">
            <w:pPr>
              <w:spacing w:line="360" w:lineRule="auto"/>
              <w:ind w:firstLine="560" w:firstLineChars="200"/>
              <w:contextualSpacing/>
              <w:rPr>
                <w:sz w:val="28"/>
                <w:szCs w:val="28"/>
              </w:rPr>
            </w:pPr>
            <w:r>
              <w:rPr>
                <w:rFonts w:hint="eastAsia"/>
                <w:sz w:val="28"/>
                <w:szCs w:val="28"/>
              </w:rPr>
              <w:t>根据采购方提供的生态质量样地点位信息（表1），参照表2监测内容要求，开展48个样地的植物群落指标监测，并填写植物群落分层统计表（附表2、3、4），编制海南省生态质量样地(维管植物)监测报告。</w:t>
            </w:r>
          </w:p>
          <w:p w14:paraId="0E69D272">
            <w:pPr>
              <w:spacing w:line="360" w:lineRule="auto"/>
              <w:ind w:firstLine="560" w:firstLineChars="200"/>
              <w:contextualSpacing/>
              <w:rPr>
                <w:sz w:val="28"/>
                <w:szCs w:val="28"/>
              </w:rPr>
            </w:pPr>
            <w:r>
              <w:rPr>
                <w:rFonts w:hint="eastAsia"/>
                <w:sz w:val="28"/>
                <w:szCs w:val="28"/>
              </w:rPr>
              <w:t>植物群落监测方法详见《全国生态质量监督监测工作方案（2023-2025年）（环监测[2023]45号）》《全国生态质量监督监测技术指南(试行)》《陆地生态系统生物观测指标与规范》（中国生态系统研究网络科学委员会，北京：中国环境科学出版社，2019）。物种中文名参照《中国植物分类与代码》（GB/T 14467-2021）执行。生活型参考《中国植物志》《中国高等植物图鉴》《中国树木志》《海南植物图志》等确定。</w:t>
            </w:r>
          </w:p>
          <w:p w14:paraId="0D08B08A">
            <w:pPr>
              <w:pStyle w:val="10"/>
              <w:spacing w:before="0" w:beforeAutospacing="0" w:after="0" w:afterAutospacing="0" w:line="590" w:lineRule="exact"/>
              <w:ind w:firstLine="426" w:firstLineChars="177"/>
              <w:jc w:val="center"/>
              <w:rPr>
                <w:rFonts w:cs="仿宋"/>
                <w:b/>
                <w:bCs/>
              </w:rPr>
            </w:pPr>
            <w:r>
              <w:rPr>
                <w:rFonts w:hint="eastAsia" w:cs="仿宋"/>
                <w:b/>
                <w:bCs/>
              </w:rPr>
              <w:t>表2 植物群落监测内容</w:t>
            </w:r>
          </w:p>
          <w:tbl>
            <w:tblPr>
              <w:tblStyle w:val="12"/>
              <w:tblW w:w="41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1165"/>
              <w:gridCol w:w="5013"/>
            </w:tblGrid>
            <w:tr w14:paraId="5B6B9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006" w:type="pct"/>
                  <w:tcBorders>
                    <w:top w:val="single" w:color="auto" w:sz="4" w:space="0"/>
                    <w:left w:val="single" w:color="auto" w:sz="4" w:space="0"/>
                    <w:bottom w:val="single" w:color="auto" w:sz="4" w:space="0"/>
                    <w:right w:val="single" w:color="auto" w:sz="4" w:space="0"/>
                  </w:tcBorders>
                  <w:vAlign w:val="center"/>
                </w:tcPr>
                <w:p w14:paraId="3E071C74">
                  <w:pPr>
                    <w:autoSpaceDE w:val="0"/>
                    <w:autoSpaceDN w:val="0"/>
                    <w:spacing w:line="360" w:lineRule="exact"/>
                    <w:ind w:firstLine="482"/>
                    <w:jc w:val="center"/>
                    <w:rPr>
                      <w:rFonts w:eastAsia="仿宋_GB2312"/>
                      <w:b/>
                      <w:bCs/>
                      <w:szCs w:val="21"/>
                    </w:rPr>
                  </w:pPr>
                  <w:r>
                    <w:rPr>
                      <w:rFonts w:hint="eastAsia" w:eastAsia="仿宋_GB2312" w:cs="仿宋_GB2312"/>
                      <w:b/>
                      <w:bCs/>
                      <w:szCs w:val="21"/>
                    </w:rPr>
                    <w:t>类别</w:t>
                  </w:r>
                </w:p>
              </w:tc>
              <w:tc>
                <w:tcPr>
                  <w:tcW w:w="753" w:type="pct"/>
                  <w:tcBorders>
                    <w:top w:val="single" w:color="auto" w:sz="4" w:space="0"/>
                    <w:left w:val="single" w:color="auto" w:sz="4" w:space="0"/>
                    <w:bottom w:val="single" w:color="auto" w:sz="4" w:space="0"/>
                    <w:right w:val="single" w:color="auto" w:sz="4" w:space="0"/>
                  </w:tcBorders>
                  <w:vAlign w:val="center"/>
                </w:tcPr>
                <w:p w14:paraId="28BA83B7">
                  <w:pPr>
                    <w:autoSpaceDE w:val="0"/>
                    <w:autoSpaceDN w:val="0"/>
                    <w:snapToGrid w:val="0"/>
                    <w:spacing w:line="360" w:lineRule="exact"/>
                    <w:ind w:firstLine="482"/>
                    <w:jc w:val="center"/>
                    <w:rPr>
                      <w:rFonts w:eastAsia="仿宋_GB2312"/>
                      <w:b/>
                      <w:bCs/>
                      <w:szCs w:val="21"/>
                    </w:rPr>
                  </w:pPr>
                  <w:r>
                    <w:rPr>
                      <w:rFonts w:hint="eastAsia" w:eastAsia="仿宋_GB2312" w:cs="仿宋_GB2312"/>
                      <w:b/>
                      <w:bCs/>
                      <w:szCs w:val="21"/>
                    </w:rPr>
                    <w:t>监测内容</w:t>
                  </w:r>
                </w:p>
              </w:tc>
              <w:tc>
                <w:tcPr>
                  <w:tcW w:w="3240" w:type="pct"/>
                  <w:tcBorders>
                    <w:top w:val="single" w:color="auto" w:sz="4" w:space="0"/>
                    <w:left w:val="single" w:color="auto" w:sz="4" w:space="0"/>
                    <w:bottom w:val="single" w:color="auto" w:sz="4" w:space="0"/>
                    <w:right w:val="single" w:color="auto" w:sz="4" w:space="0"/>
                  </w:tcBorders>
                  <w:vAlign w:val="center"/>
                </w:tcPr>
                <w:p w14:paraId="160B4FBB">
                  <w:pPr>
                    <w:autoSpaceDE w:val="0"/>
                    <w:autoSpaceDN w:val="0"/>
                    <w:spacing w:line="360" w:lineRule="exact"/>
                    <w:ind w:firstLine="482"/>
                    <w:jc w:val="center"/>
                    <w:rPr>
                      <w:rFonts w:eastAsia="仿宋_GB2312"/>
                      <w:b/>
                      <w:bCs/>
                      <w:szCs w:val="21"/>
                    </w:rPr>
                  </w:pPr>
                  <w:r>
                    <w:rPr>
                      <w:rFonts w:hint="eastAsia" w:eastAsia="仿宋_GB2312" w:cs="仿宋_GB2312"/>
                      <w:b/>
                      <w:bCs/>
                      <w:szCs w:val="21"/>
                    </w:rPr>
                    <w:t>监测指标</w:t>
                  </w:r>
                </w:p>
              </w:tc>
            </w:tr>
            <w:tr w14:paraId="7F44E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006" w:type="pct"/>
                  <w:vMerge w:val="restart"/>
                  <w:tcBorders>
                    <w:top w:val="single" w:color="auto" w:sz="4" w:space="0"/>
                    <w:left w:val="single" w:color="auto" w:sz="4" w:space="0"/>
                    <w:bottom w:val="single" w:color="auto" w:sz="4" w:space="0"/>
                    <w:right w:val="single" w:color="auto" w:sz="4" w:space="0"/>
                  </w:tcBorders>
                  <w:vAlign w:val="center"/>
                </w:tcPr>
                <w:p w14:paraId="6A3C30FE">
                  <w:pPr>
                    <w:widowControl/>
                    <w:ind w:firstLine="482"/>
                    <w:jc w:val="center"/>
                    <w:rPr>
                      <w:rFonts w:ascii="仿宋_GB2312" w:hAnsi="等线" w:eastAsia="仿宋_GB2312" w:cs="宋体"/>
                      <w:kern w:val="0"/>
                      <w:szCs w:val="21"/>
                    </w:rPr>
                  </w:pPr>
                  <w:r>
                    <w:rPr>
                      <w:rFonts w:hint="eastAsia" w:ascii="仿宋_GB2312" w:hAnsi="等线" w:eastAsia="仿宋_GB2312" w:cs="宋体"/>
                      <w:kern w:val="0"/>
                      <w:szCs w:val="21"/>
                    </w:rPr>
                    <w:t>必测</w:t>
                  </w:r>
                </w:p>
              </w:tc>
              <w:tc>
                <w:tcPr>
                  <w:tcW w:w="753" w:type="pct"/>
                  <w:tcBorders>
                    <w:top w:val="single" w:color="auto" w:sz="4" w:space="0"/>
                    <w:left w:val="single" w:color="auto" w:sz="4" w:space="0"/>
                    <w:bottom w:val="single" w:color="auto" w:sz="4" w:space="0"/>
                    <w:right w:val="single" w:color="auto" w:sz="4" w:space="0"/>
                  </w:tcBorders>
                  <w:vAlign w:val="center"/>
                </w:tcPr>
                <w:p w14:paraId="1FA91A10">
                  <w:pPr>
                    <w:widowControl/>
                    <w:ind w:firstLine="482"/>
                    <w:jc w:val="center"/>
                    <w:rPr>
                      <w:rFonts w:ascii="仿宋_GB2312" w:hAnsi="等线" w:eastAsia="仿宋_GB2312" w:cs="宋体"/>
                      <w:kern w:val="0"/>
                      <w:szCs w:val="21"/>
                    </w:rPr>
                  </w:pPr>
                  <w:r>
                    <w:rPr>
                      <w:rFonts w:hint="eastAsia" w:ascii="仿宋_GB2312" w:hAnsi="等线" w:eastAsia="仿宋_GB2312" w:cs="宋体"/>
                      <w:kern w:val="0"/>
                      <w:szCs w:val="21"/>
                    </w:rPr>
                    <w:t>植物群落（乔木层）</w:t>
                  </w:r>
                </w:p>
              </w:tc>
              <w:tc>
                <w:tcPr>
                  <w:tcW w:w="3240" w:type="pct"/>
                  <w:tcBorders>
                    <w:top w:val="single" w:color="auto" w:sz="4" w:space="0"/>
                    <w:left w:val="single" w:color="auto" w:sz="4" w:space="0"/>
                    <w:bottom w:val="single" w:color="auto" w:sz="4" w:space="0"/>
                    <w:right w:val="single" w:color="auto" w:sz="4" w:space="0"/>
                  </w:tcBorders>
                  <w:vAlign w:val="center"/>
                </w:tcPr>
                <w:p w14:paraId="12741335">
                  <w:pPr>
                    <w:widowControl/>
                    <w:ind w:firstLine="482"/>
                    <w:jc w:val="center"/>
                    <w:rPr>
                      <w:rFonts w:ascii="仿宋_GB2312" w:hAnsi="等线" w:eastAsia="仿宋_GB2312" w:cs="宋体"/>
                      <w:kern w:val="0"/>
                      <w:szCs w:val="21"/>
                    </w:rPr>
                  </w:pPr>
                  <w:r>
                    <w:rPr>
                      <w:rFonts w:hint="eastAsia" w:ascii="仿宋_GB2312" w:hAnsi="等线" w:eastAsia="仿宋_GB2312" w:cs="宋体"/>
                      <w:kern w:val="0"/>
                      <w:szCs w:val="21"/>
                    </w:rPr>
                    <w:t>物种名称、多度、高度、胸径、冠幅、郁闭度、地表凋落物平均厚度、地表凋落物鲜重/干重、优势种、外来入侵物种</w:t>
                  </w:r>
                </w:p>
              </w:tc>
            </w:tr>
            <w:tr w14:paraId="13CC5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1006" w:type="pct"/>
                  <w:vMerge w:val="continue"/>
                  <w:tcBorders>
                    <w:top w:val="single" w:color="auto" w:sz="4" w:space="0"/>
                    <w:left w:val="single" w:color="auto" w:sz="4" w:space="0"/>
                    <w:bottom w:val="single" w:color="auto" w:sz="4" w:space="0"/>
                    <w:right w:val="single" w:color="auto" w:sz="4" w:space="0"/>
                  </w:tcBorders>
                  <w:vAlign w:val="center"/>
                </w:tcPr>
                <w:p w14:paraId="731C5EF9">
                  <w:pPr>
                    <w:ind w:firstLine="402"/>
                    <w:rPr>
                      <w:sz w:val="20"/>
                      <w:szCs w:val="20"/>
                    </w:rPr>
                  </w:pPr>
                </w:p>
              </w:tc>
              <w:tc>
                <w:tcPr>
                  <w:tcW w:w="753" w:type="pct"/>
                  <w:tcBorders>
                    <w:top w:val="single" w:color="auto" w:sz="4" w:space="0"/>
                    <w:left w:val="single" w:color="auto" w:sz="4" w:space="0"/>
                    <w:bottom w:val="single" w:color="auto" w:sz="4" w:space="0"/>
                    <w:right w:val="single" w:color="auto" w:sz="4" w:space="0"/>
                  </w:tcBorders>
                  <w:vAlign w:val="center"/>
                </w:tcPr>
                <w:p w14:paraId="3EED0D20">
                  <w:pPr>
                    <w:widowControl/>
                    <w:ind w:firstLine="482"/>
                    <w:jc w:val="center"/>
                    <w:rPr>
                      <w:rFonts w:ascii="仿宋_GB2312" w:hAnsi="等线" w:eastAsia="仿宋_GB2312" w:cs="宋体"/>
                      <w:kern w:val="0"/>
                      <w:szCs w:val="21"/>
                    </w:rPr>
                  </w:pPr>
                  <w:r>
                    <w:rPr>
                      <w:rFonts w:hint="eastAsia" w:ascii="仿宋_GB2312" w:hAnsi="等线" w:eastAsia="仿宋_GB2312" w:cs="宋体"/>
                      <w:kern w:val="0"/>
                      <w:szCs w:val="21"/>
                    </w:rPr>
                    <w:t>植物群落（灌木层）</w:t>
                  </w:r>
                </w:p>
              </w:tc>
              <w:tc>
                <w:tcPr>
                  <w:tcW w:w="3240" w:type="pct"/>
                  <w:tcBorders>
                    <w:top w:val="single" w:color="auto" w:sz="4" w:space="0"/>
                    <w:left w:val="single" w:color="auto" w:sz="4" w:space="0"/>
                    <w:bottom w:val="single" w:color="auto" w:sz="4" w:space="0"/>
                    <w:right w:val="single" w:color="auto" w:sz="4" w:space="0"/>
                  </w:tcBorders>
                  <w:vAlign w:val="center"/>
                </w:tcPr>
                <w:p w14:paraId="62320A9B">
                  <w:pPr>
                    <w:widowControl/>
                    <w:ind w:firstLine="482"/>
                    <w:jc w:val="left"/>
                    <w:rPr>
                      <w:rFonts w:ascii="仿宋_GB2312" w:hAnsi="等线" w:eastAsia="仿宋_GB2312" w:cs="宋体"/>
                      <w:kern w:val="0"/>
                      <w:szCs w:val="21"/>
                    </w:rPr>
                  </w:pPr>
                  <w:r>
                    <w:rPr>
                      <w:rFonts w:hint="eastAsia" w:ascii="仿宋_GB2312" w:hAnsi="等线" w:eastAsia="仿宋_GB2312" w:cs="宋体"/>
                      <w:kern w:val="0"/>
                      <w:szCs w:val="21"/>
                    </w:rPr>
                    <w:t>物种名称、多度、高度、基径、丛幅、分种盖度、优势种、外来入侵物种</w:t>
                  </w:r>
                </w:p>
              </w:tc>
            </w:tr>
            <w:tr w14:paraId="38A04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006" w:type="pct"/>
                  <w:vMerge w:val="continue"/>
                  <w:tcBorders>
                    <w:top w:val="single" w:color="auto" w:sz="4" w:space="0"/>
                    <w:left w:val="single" w:color="auto" w:sz="4" w:space="0"/>
                    <w:bottom w:val="single" w:color="auto" w:sz="4" w:space="0"/>
                    <w:right w:val="single" w:color="auto" w:sz="4" w:space="0"/>
                  </w:tcBorders>
                  <w:vAlign w:val="center"/>
                </w:tcPr>
                <w:p w14:paraId="7BFA2460">
                  <w:pPr>
                    <w:ind w:firstLine="402"/>
                    <w:rPr>
                      <w:sz w:val="20"/>
                      <w:szCs w:val="20"/>
                    </w:rPr>
                  </w:pPr>
                </w:p>
              </w:tc>
              <w:tc>
                <w:tcPr>
                  <w:tcW w:w="753" w:type="pct"/>
                  <w:tcBorders>
                    <w:top w:val="single" w:color="auto" w:sz="4" w:space="0"/>
                    <w:left w:val="single" w:color="auto" w:sz="4" w:space="0"/>
                    <w:bottom w:val="single" w:color="auto" w:sz="4" w:space="0"/>
                    <w:right w:val="single" w:color="auto" w:sz="4" w:space="0"/>
                  </w:tcBorders>
                  <w:vAlign w:val="center"/>
                </w:tcPr>
                <w:p w14:paraId="3F5DC8D4">
                  <w:pPr>
                    <w:widowControl/>
                    <w:ind w:firstLine="482"/>
                    <w:jc w:val="center"/>
                    <w:rPr>
                      <w:rFonts w:ascii="仿宋_GB2312" w:hAnsi="等线" w:eastAsia="仿宋_GB2312" w:cs="宋体"/>
                      <w:kern w:val="0"/>
                      <w:szCs w:val="21"/>
                    </w:rPr>
                  </w:pPr>
                  <w:r>
                    <w:rPr>
                      <w:rFonts w:hint="eastAsia" w:ascii="仿宋_GB2312" w:hAnsi="等线" w:eastAsia="仿宋_GB2312" w:cs="宋体"/>
                      <w:kern w:val="0"/>
                      <w:szCs w:val="21"/>
                    </w:rPr>
                    <w:t>植物群落（草本层）</w:t>
                  </w:r>
                </w:p>
              </w:tc>
              <w:tc>
                <w:tcPr>
                  <w:tcW w:w="3240" w:type="pct"/>
                  <w:tcBorders>
                    <w:top w:val="single" w:color="auto" w:sz="4" w:space="0"/>
                    <w:left w:val="single" w:color="auto" w:sz="4" w:space="0"/>
                    <w:bottom w:val="single" w:color="auto" w:sz="4" w:space="0"/>
                    <w:right w:val="single" w:color="auto" w:sz="4" w:space="0"/>
                  </w:tcBorders>
                  <w:vAlign w:val="center"/>
                </w:tcPr>
                <w:p w14:paraId="52B5F41F">
                  <w:pPr>
                    <w:widowControl/>
                    <w:ind w:firstLine="482"/>
                    <w:jc w:val="left"/>
                    <w:rPr>
                      <w:rFonts w:ascii="仿宋_GB2312" w:hAnsi="等线" w:eastAsia="仿宋_GB2312" w:cs="宋体"/>
                      <w:kern w:val="0"/>
                      <w:szCs w:val="21"/>
                    </w:rPr>
                  </w:pPr>
                  <w:r>
                    <w:rPr>
                      <w:rFonts w:hint="eastAsia" w:ascii="仿宋_GB2312" w:hAnsi="等线" w:eastAsia="仿宋_GB2312" w:cs="宋体"/>
                      <w:kern w:val="0"/>
                      <w:szCs w:val="21"/>
                    </w:rPr>
                    <w:t>物种名称、多度、高度、分种盖度、群落地上生物量鲜重/干重、生活型、优势种、退化指示种、外来入侵物种</w:t>
                  </w:r>
                </w:p>
              </w:tc>
            </w:tr>
            <w:tr w14:paraId="0F52A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006" w:type="pct"/>
                  <w:vMerge w:val="restart"/>
                  <w:tcBorders>
                    <w:top w:val="single" w:color="auto" w:sz="4" w:space="0"/>
                    <w:left w:val="single" w:color="auto" w:sz="4" w:space="0"/>
                    <w:bottom w:val="single" w:color="auto" w:sz="4" w:space="0"/>
                    <w:right w:val="single" w:color="auto" w:sz="4" w:space="0"/>
                  </w:tcBorders>
                  <w:vAlign w:val="center"/>
                </w:tcPr>
                <w:p w14:paraId="33B075B9">
                  <w:pPr>
                    <w:widowControl/>
                    <w:ind w:firstLine="482"/>
                    <w:jc w:val="center"/>
                    <w:rPr>
                      <w:rFonts w:ascii="仿宋_GB2312" w:hAnsi="等线" w:eastAsia="仿宋_GB2312" w:cs="宋体"/>
                      <w:kern w:val="0"/>
                      <w:szCs w:val="21"/>
                    </w:rPr>
                  </w:pPr>
                  <w:r>
                    <w:rPr>
                      <w:rFonts w:hint="eastAsia" w:ascii="仿宋_GB2312" w:hAnsi="等线" w:eastAsia="仿宋_GB2312" w:cs="宋体"/>
                      <w:kern w:val="0"/>
                      <w:szCs w:val="21"/>
                    </w:rPr>
                    <w:t>选测</w:t>
                  </w:r>
                </w:p>
              </w:tc>
              <w:tc>
                <w:tcPr>
                  <w:tcW w:w="753" w:type="pct"/>
                  <w:tcBorders>
                    <w:top w:val="single" w:color="auto" w:sz="4" w:space="0"/>
                    <w:left w:val="single" w:color="auto" w:sz="4" w:space="0"/>
                    <w:bottom w:val="single" w:color="auto" w:sz="4" w:space="0"/>
                    <w:right w:val="single" w:color="auto" w:sz="4" w:space="0"/>
                  </w:tcBorders>
                  <w:vAlign w:val="center"/>
                </w:tcPr>
                <w:p w14:paraId="09B5E01A">
                  <w:pPr>
                    <w:widowControl/>
                    <w:snapToGrid w:val="0"/>
                    <w:ind w:firstLine="27" w:firstLineChars="13"/>
                    <w:jc w:val="center"/>
                    <w:rPr>
                      <w:rFonts w:ascii="仿宋_GB2312" w:hAnsi="等线" w:eastAsia="仿宋_GB2312" w:cs="宋体"/>
                      <w:kern w:val="0"/>
                      <w:szCs w:val="21"/>
                    </w:rPr>
                  </w:pPr>
                  <w:r>
                    <w:rPr>
                      <w:rFonts w:hint="eastAsia" w:ascii="仿宋_GB2312" w:hAnsi="等线" w:eastAsia="仿宋_GB2312" w:cs="宋体"/>
                      <w:kern w:val="0"/>
                      <w:szCs w:val="21"/>
                    </w:rPr>
                    <w:t>植物群落（乔木层）</w:t>
                  </w:r>
                </w:p>
              </w:tc>
              <w:tc>
                <w:tcPr>
                  <w:tcW w:w="3240" w:type="pct"/>
                  <w:tcBorders>
                    <w:top w:val="single" w:color="auto" w:sz="4" w:space="0"/>
                    <w:left w:val="single" w:color="auto" w:sz="4" w:space="0"/>
                    <w:bottom w:val="single" w:color="auto" w:sz="4" w:space="0"/>
                    <w:right w:val="single" w:color="auto" w:sz="4" w:space="0"/>
                  </w:tcBorders>
                  <w:vAlign w:val="center"/>
                </w:tcPr>
                <w:p w14:paraId="34F82CDF">
                  <w:pPr>
                    <w:widowControl/>
                    <w:ind w:firstLine="482"/>
                    <w:jc w:val="left"/>
                    <w:rPr>
                      <w:rFonts w:ascii="仿宋_GB2312" w:hAnsi="等线" w:eastAsia="仿宋_GB2312" w:cs="宋体"/>
                      <w:kern w:val="0"/>
                      <w:szCs w:val="21"/>
                    </w:rPr>
                  </w:pPr>
                  <w:r>
                    <w:rPr>
                      <w:rFonts w:hint="eastAsia" w:ascii="仿宋_GB2312" w:hAnsi="等线" w:eastAsia="仿宋_GB2312" w:cs="宋体"/>
                      <w:kern w:val="0"/>
                      <w:szCs w:val="21"/>
                    </w:rPr>
                    <w:t>叶面积指数、地上生物量</w:t>
                  </w:r>
                </w:p>
              </w:tc>
            </w:tr>
            <w:tr w14:paraId="6A435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1006" w:type="pct"/>
                  <w:vMerge w:val="continue"/>
                  <w:tcBorders>
                    <w:top w:val="single" w:color="auto" w:sz="4" w:space="0"/>
                    <w:left w:val="single" w:color="auto" w:sz="4" w:space="0"/>
                    <w:bottom w:val="single" w:color="auto" w:sz="4" w:space="0"/>
                    <w:right w:val="single" w:color="auto" w:sz="4" w:space="0"/>
                  </w:tcBorders>
                  <w:vAlign w:val="center"/>
                </w:tcPr>
                <w:p w14:paraId="4EF85A95">
                  <w:pPr>
                    <w:ind w:firstLine="402"/>
                    <w:rPr>
                      <w:sz w:val="20"/>
                      <w:szCs w:val="20"/>
                    </w:rPr>
                  </w:pPr>
                </w:p>
              </w:tc>
              <w:tc>
                <w:tcPr>
                  <w:tcW w:w="753" w:type="pct"/>
                  <w:tcBorders>
                    <w:top w:val="single" w:color="auto" w:sz="4" w:space="0"/>
                    <w:left w:val="single" w:color="auto" w:sz="4" w:space="0"/>
                    <w:bottom w:val="single" w:color="auto" w:sz="4" w:space="0"/>
                    <w:right w:val="single" w:color="auto" w:sz="4" w:space="0"/>
                  </w:tcBorders>
                  <w:vAlign w:val="center"/>
                </w:tcPr>
                <w:p w14:paraId="5ED25A68">
                  <w:pPr>
                    <w:widowControl/>
                    <w:snapToGrid w:val="0"/>
                    <w:ind w:firstLine="27" w:firstLineChars="13"/>
                    <w:jc w:val="center"/>
                    <w:rPr>
                      <w:rFonts w:ascii="仿宋_GB2312" w:hAnsi="等线" w:eastAsia="仿宋_GB2312" w:cs="宋体"/>
                      <w:kern w:val="0"/>
                      <w:szCs w:val="21"/>
                    </w:rPr>
                  </w:pPr>
                  <w:r>
                    <w:rPr>
                      <w:rFonts w:hint="eastAsia" w:ascii="仿宋_GB2312" w:hAnsi="等线" w:eastAsia="仿宋_GB2312" w:cs="宋体"/>
                      <w:kern w:val="0"/>
                      <w:szCs w:val="21"/>
                    </w:rPr>
                    <w:t>水生植被（湿地样地）</w:t>
                  </w:r>
                </w:p>
              </w:tc>
              <w:tc>
                <w:tcPr>
                  <w:tcW w:w="3240" w:type="pct"/>
                  <w:tcBorders>
                    <w:top w:val="single" w:color="auto" w:sz="4" w:space="0"/>
                    <w:left w:val="single" w:color="auto" w:sz="4" w:space="0"/>
                    <w:bottom w:val="single" w:color="auto" w:sz="4" w:space="0"/>
                    <w:right w:val="single" w:color="auto" w:sz="4" w:space="0"/>
                  </w:tcBorders>
                  <w:vAlign w:val="center"/>
                </w:tcPr>
                <w:p w14:paraId="711D6B0E">
                  <w:pPr>
                    <w:widowControl/>
                    <w:ind w:firstLine="482"/>
                    <w:jc w:val="left"/>
                    <w:rPr>
                      <w:rFonts w:ascii="仿宋_GB2312" w:hAnsi="等线" w:eastAsia="仿宋_GB2312" w:cs="宋体"/>
                      <w:kern w:val="0"/>
                      <w:szCs w:val="21"/>
                    </w:rPr>
                  </w:pPr>
                  <w:r>
                    <w:rPr>
                      <w:rFonts w:hint="eastAsia" w:ascii="仿宋_GB2312" w:hAnsi="等线" w:eastAsia="仿宋_GB2312" w:cs="宋体"/>
                      <w:kern w:val="0"/>
                      <w:szCs w:val="21"/>
                    </w:rPr>
                    <w:t>按照当年《国家生态环境监测方案》“长江流域水生态监测”“其他重点流域水生态监测”中水生生物监测有关要求执行</w:t>
                  </w:r>
                </w:p>
              </w:tc>
            </w:tr>
          </w:tbl>
          <w:p w14:paraId="539C02D8">
            <w:pPr>
              <w:spacing w:line="360" w:lineRule="auto"/>
              <w:ind w:firstLine="562"/>
              <w:contextualSpacing/>
              <w:rPr>
                <w:sz w:val="28"/>
                <w:szCs w:val="28"/>
              </w:rPr>
            </w:pPr>
          </w:p>
          <w:p w14:paraId="02ED1A63">
            <w:pPr>
              <w:spacing w:line="360" w:lineRule="auto"/>
              <w:ind w:firstLine="560" w:firstLineChars="200"/>
              <w:jc w:val="left"/>
              <w:rPr>
                <w:bCs/>
                <w:sz w:val="28"/>
                <w:szCs w:val="28"/>
              </w:rPr>
            </w:pPr>
            <w:r>
              <w:rPr>
                <w:bCs/>
                <w:sz w:val="28"/>
                <w:szCs w:val="28"/>
              </w:rPr>
              <w:t>（3）完成重点保护生物和入侵生物统计与监测</w:t>
            </w:r>
          </w:p>
          <w:p w14:paraId="56C92A02">
            <w:pPr>
              <w:spacing w:line="360" w:lineRule="auto"/>
              <w:ind w:firstLine="560" w:firstLineChars="200"/>
              <w:jc w:val="left"/>
              <w:rPr>
                <w:sz w:val="28"/>
                <w:szCs w:val="28"/>
              </w:rPr>
            </w:pPr>
            <w:r>
              <w:rPr>
                <w:rFonts w:hint="eastAsia"/>
                <w:sz w:val="28"/>
                <w:szCs w:val="28"/>
              </w:rPr>
              <w:t>重点保护生物统计与监测，收集整理2025年出现的海南省国家重点保护野生植物分布和数量，编制海南省国家重点保护野生植物调查报告。数据来源可以是但不限于生态质量样地监测、国家标本平台标本数据、全球生物多样性信息服务数据库、IUCN物种观测记录数据库、各类物种志书等，以及中科院、相关大学、研究所、NGO等公开观测结果。重点保护植物名单参考《国家重点保护野生植物名录》（2021 版）收录的国家重点保护野生植物。调查表详见附表7。</w:t>
            </w:r>
          </w:p>
          <w:p w14:paraId="2E9662AC">
            <w:pPr>
              <w:spacing w:line="360" w:lineRule="auto"/>
              <w:ind w:firstLine="560" w:firstLineChars="200"/>
              <w:jc w:val="left"/>
              <w:rPr>
                <w:sz w:val="28"/>
                <w:szCs w:val="28"/>
              </w:rPr>
            </w:pPr>
            <w:r>
              <w:rPr>
                <w:rFonts w:hint="eastAsia"/>
                <w:sz w:val="28"/>
                <w:szCs w:val="28"/>
              </w:rPr>
              <w:t>入侵生物监测，根据2025年生态质量样地监测结果，将本次群落调查记录到的外来物种进行入侵风险评估，根据评估结果编制海南省生态质量样地外来入侵物种调查报告，并根据物种生物学特性、分布特征与现行技术手段给出相应的防控方法指导。入侵物种名单参考《中国外来入侵物种名单》《重点管理外来入侵物种名录》《中国自然生态系统外来入侵物种名单（共四批）》。调查表详见附表8。</w:t>
            </w:r>
          </w:p>
          <w:p w14:paraId="3D405AF7">
            <w:pPr>
              <w:spacing w:line="360" w:lineRule="auto"/>
              <w:ind w:firstLine="560" w:firstLineChars="200"/>
              <w:jc w:val="left"/>
              <w:rPr>
                <w:sz w:val="28"/>
                <w:szCs w:val="28"/>
              </w:rPr>
            </w:pPr>
            <w:r>
              <w:rPr>
                <w:rFonts w:hint="eastAsia"/>
                <w:sz w:val="28"/>
                <w:szCs w:val="28"/>
              </w:rPr>
              <w:t>（4）</w:t>
            </w:r>
            <w:r>
              <w:rPr>
                <w:sz w:val="28"/>
                <w:szCs w:val="28"/>
              </w:rPr>
              <w:t>编制热带雨林国家公园生态质量评价报告</w:t>
            </w:r>
          </w:p>
          <w:p w14:paraId="3E6BD485">
            <w:pPr>
              <w:spacing w:line="360" w:lineRule="auto"/>
              <w:ind w:firstLine="560" w:firstLineChars="200"/>
              <w:jc w:val="left"/>
              <w:rPr>
                <w:bCs/>
                <w:sz w:val="28"/>
                <w:szCs w:val="28"/>
              </w:rPr>
            </w:pPr>
            <w:r>
              <w:rPr>
                <w:rFonts w:hint="eastAsia"/>
                <w:sz w:val="28"/>
                <w:szCs w:val="28"/>
              </w:rPr>
              <w:t>根据采购方提供的生态质量样地点位开展植物群落监测，再根据监测结果编制《热带雨林国家公园生态质量评价报告（2024年）》报告内容包括以下6个部分：1）摘要；2）热带雨林国家公园监测工作概况。简要叙述热带雨林国家公园内的生态质量地面监测情况。如热带雨林国家公园内的样地/样方数量、类型、监测时间，工作组织、质量控制等；3）热带雨林国家公园监测区域概况；4）热带雨林国家公园生态地面监测结果与评价分析。描述热带雨林国家公园生态系统物种组成、优势物种、生态系统群落结构特征相关指标，评价生物多样性指数等相关指标。其中，生物多样性指数选择香农-威纳指数、辛普森指数以及均匀度指数；5）主要结论；6）问题</w:t>
            </w:r>
            <w:r>
              <w:rPr>
                <w:rFonts w:hint="eastAsia"/>
                <w:bCs/>
                <w:sz w:val="28"/>
                <w:szCs w:val="28"/>
              </w:rPr>
              <w:t>与建议。</w:t>
            </w:r>
          </w:p>
          <w:p w14:paraId="7F3E19FD">
            <w:pPr>
              <w:numPr>
                <w:ilvl w:val="0"/>
                <w:numId w:val="1"/>
              </w:numPr>
              <w:spacing w:line="360" w:lineRule="auto"/>
              <w:ind w:firstLine="560" w:firstLineChars="200"/>
              <w:jc w:val="left"/>
              <w:rPr>
                <w:bCs/>
                <w:sz w:val="28"/>
                <w:szCs w:val="28"/>
              </w:rPr>
            </w:pPr>
            <w:r>
              <w:rPr>
                <w:bCs/>
                <w:sz w:val="28"/>
                <w:szCs w:val="28"/>
              </w:rPr>
              <w:t>编制生态质量样地分布、样地维管植物分布专题地图。</w:t>
            </w:r>
          </w:p>
          <w:p w14:paraId="06163148">
            <w:pPr>
              <w:spacing w:line="360" w:lineRule="auto"/>
              <w:ind w:firstLine="560" w:firstLineChars="200"/>
              <w:jc w:val="left"/>
              <w:rPr>
                <w:sz w:val="28"/>
                <w:szCs w:val="28"/>
              </w:rPr>
            </w:pPr>
            <w:r>
              <w:rPr>
                <w:rFonts w:hint="eastAsia"/>
                <w:sz w:val="28"/>
                <w:szCs w:val="28"/>
              </w:rPr>
              <w:t>数据和报告均提交纸质（原始文件或其复印件）和电子文档（报告为word文档，数据为excel表格，专题地图为采用WGS84地理坐标系的ArcGIS shape图层）。除纸质数据外，现场监测数据会通过采购方提供的野外监测自动传输系统APP现场填报，如因环境客观因素无法在现场填报，后续再补报完整。</w:t>
            </w:r>
          </w:p>
          <w:p w14:paraId="3CDB2579">
            <w:pPr>
              <w:spacing w:line="360" w:lineRule="auto"/>
              <w:ind w:firstLine="560" w:firstLineChars="200"/>
              <w:jc w:val="left"/>
              <w:rPr>
                <w:sz w:val="28"/>
                <w:szCs w:val="28"/>
              </w:rPr>
            </w:pPr>
            <w:r>
              <w:rPr>
                <w:rFonts w:hint="eastAsia"/>
                <w:sz w:val="28"/>
                <w:szCs w:val="28"/>
              </w:rPr>
              <w:t>图片资料主要包括区域、样地和物种三个尺度上的图片。区域尺度上的图片主要指区域景观影像，可以反映样地周边地区植被、地形地貌等特征，原则上不少于4 张（东、南、西、北四个方位），命名规则为：年份+行政区划+样地类型+样地编号+QY+方位英文首字母缩写（E/S/W/N）。样地尺度上主要包括样地植被外貌图像和植被的垂直结构图像, 原则上不少于5张，命名规则为：年份+行政区划+样地类型+样地编号+YD+1.2.3…。物种尺度上主要包括能准确反映物种特征（植物整体、茎、叶、花、果、穗等）的图片，原则上不少于30张。命名规则为：年份+行政区划+样地类型+样方编号+物种名称+植物部位（汉字）+序号。样地编号统一采用采购方提供的生态质量监测样地分布表中的样地号。</w:t>
            </w:r>
          </w:p>
          <w:p w14:paraId="28A51895">
            <w:pPr>
              <w:adjustRightInd w:val="0"/>
              <w:snapToGrid w:val="0"/>
              <w:spacing w:line="360" w:lineRule="auto"/>
              <w:ind w:firstLine="560" w:firstLineChars="200"/>
              <w:rPr>
                <w:sz w:val="28"/>
                <w:szCs w:val="28"/>
              </w:rPr>
            </w:pPr>
            <w:r>
              <w:rPr>
                <w:sz w:val="28"/>
                <w:szCs w:val="28"/>
              </w:rPr>
              <w:t>3. 成果提交要求</w:t>
            </w:r>
          </w:p>
          <w:p w14:paraId="36E38C92">
            <w:pPr>
              <w:adjustRightInd w:val="0"/>
              <w:snapToGrid w:val="0"/>
              <w:spacing w:line="360" w:lineRule="auto"/>
              <w:ind w:left="560" w:firstLine="562"/>
              <w:rPr>
                <w:sz w:val="28"/>
                <w:szCs w:val="28"/>
              </w:rPr>
            </w:pPr>
            <w:r>
              <w:rPr>
                <w:rFonts w:hint="eastAsia"/>
                <w:bCs/>
                <w:sz w:val="28"/>
                <w:szCs w:val="28"/>
              </w:rPr>
              <w:t>（1）</w:t>
            </w:r>
            <w:r>
              <w:rPr>
                <w:bCs/>
                <w:sz w:val="28"/>
                <w:szCs w:val="28"/>
              </w:rPr>
              <w:t>《海南省生态质量样地（维管植物）监测报告（202</w:t>
            </w:r>
            <w:r>
              <w:rPr>
                <w:rFonts w:hint="eastAsia"/>
                <w:bCs/>
                <w:sz w:val="28"/>
                <w:szCs w:val="28"/>
              </w:rPr>
              <w:t>5</w:t>
            </w:r>
            <w:r>
              <w:rPr>
                <w:bCs/>
                <w:sz w:val="28"/>
                <w:szCs w:val="28"/>
              </w:rPr>
              <w:t>年）》</w:t>
            </w:r>
          </w:p>
          <w:p w14:paraId="6CB5F838">
            <w:pPr>
              <w:adjustRightInd w:val="0"/>
              <w:snapToGrid w:val="0"/>
              <w:spacing w:line="360" w:lineRule="auto"/>
              <w:ind w:left="560" w:firstLine="562"/>
              <w:rPr>
                <w:bCs/>
                <w:sz w:val="28"/>
                <w:szCs w:val="28"/>
              </w:rPr>
            </w:pPr>
            <w:r>
              <w:rPr>
                <w:rFonts w:hint="eastAsia"/>
                <w:sz w:val="28"/>
                <w:szCs w:val="28"/>
              </w:rPr>
              <w:t>（2）《海南省国家重点保护野生植物调查报告（2025年）》</w:t>
            </w:r>
          </w:p>
          <w:p w14:paraId="0E229F84">
            <w:pPr>
              <w:adjustRightInd w:val="0"/>
              <w:snapToGrid w:val="0"/>
              <w:spacing w:line="360" w:lineRule="auto"/>
              <w:ind w:left="560" w:firstLine="562"/>
              <w:rPr>
                <w:bCs/>
                <w:sz w:val="28"/>
                <w:szCs w:val="28"/>
              </w:rPr>
            </w:pPr>
            <w:r>
              <w:rPr>
                <w:rFonts w:hint="eastAsia"/>
                <w:bCs/>
                <w:sz w:val="28"/>
                <w:szCs w:val="28"/>
              </w:rPr>
              <w:t>（3）《海南省生态质量样地外来入侵物种（维管植物）调查报告（2025年）》</w:t>
            </w:r>
          </w:p>
          <w:p w14:paraId="07FCBD0B">
            <w:pPr>
              <w:adjustRightInd w:val="0"/>
              <w:snapToGrid w:val="0"/>
              <w:spacing w:line="360" w:lineRule="auto"/>
              <w:ind w:left="560" w:firstLine="562"/>
              <w:rPr>
                <w:bCs/>
                <w:sz w:val="28"/>
                <w:szCs w:val="28"/>
              </w:rPr>
            </w:pPr>
            <w:r>
              <w:rPr>
                <w:rFonts w:hint="eastAsia"/>
                <w:bCs/>
                <w:sz w:val="28"/>
                <w:szCs w:val="28"/>
              </w:rPr>
              <w:t>（4）《热带雨林国家公园生态质量评价报告（2025年）》</w:t>
            </w:r>
          </w:p>
          <w:p w14:paraId="015C400E">
            <w:pPr>
              <w:adjustRightInd w:val="0"/>
              <w:snapToGrid w:val="0"/>
              <w:spacing w:line="360" w:lineRule="auto"/>
              <w:ind w:left="560" w:firstLine="562"/>
              <w:rPr>
                <w:bCs/>
                <w:sz w:val="28"/>
                <w:szCs w:val="28"/>
              </w:rPr>
            </w:pPr>
            <w:r>
              <w:rPr>
                <w:rFonts w:hint="eastAsia"/>
                <w:bCs/>
                <w:sz w:val="28"/>
                <w:szCs w:val="28"/>
              </w:rPr>
              <w:t>（5）汇总调查照片、整理数据文档、完成专题地图编制等。</w:t>
            </w:r>
          </w:p>
          <w:p w14:paraId="594635D0">
            <w:pPr>
              <w:pStyle w:val="5"/>
              <w:spacing w:line="360" w:lineRule="auto"/>
              <w:ind w:firstLine="536" w:firstLineChars="200"/>
              <w:rPr>
                <w:spacing w:val="-6"/>
                <w:sz w:val="28"/>
              </w:rPr>
            </w:pPr>
            <w:r>
              <w:rPr>
                <w:spacing w:val="-6"/>
                <w:sz w:val="28"/>
              </w:rPr>
              <w:t>（</w:t>
            </w:r>
            <w:r>
              <w:rPr>
                <w:rFonts w:hint="eastAsia"/>
                <w:spacing w:val="-6"/>
                <w:sz w:val="28"/>
              </w:rPr>
              <w:t>6</w:t>
            </w:r>
            <w:r>
              <w:rPr>
                <w:spacing w:val="-6"/>
                <w:sz w:val="28"/>
              </w:rPr>
              <w:t>）乙方应保证其出具的报告等所提供信息、数据的科学性、有效性，不存在错误或者缺陷，否则乙方应承担赔偿责任，同时甲方有权单方终止合同。</w:t>
            </w:r>
          </w:p>
          <w:p w14:paraId="5CC48C54">
            <w:pPr>
              <w:pStyle w:val="5"/>
              <w:spacing w:line="360" w:lineRule="auto"/>
              <w:ind w:firstLine="560" w:firstLineChars="200"/>
              <w:rPr>
                <w:sz w:val="28"/>
              </w:rPr>
            </w:pPr>
            <w:r>
              <w:rPr>
                <w:sz w:val="28"/>
              </w:rPr>
              <w:t>乙方为履行本合同约定服务所产生的过程性或结果性资料、数据、图片、报告、方案等的所有权</w:t>
            </w:r>
            <w:r>
              <w:rPr>
                <w:rFonts w:hint="eastAsia"/>
                <w:sz w:val="28"/>
              </w:rPr>
              <w:t>利</w:t>
            </w:r>
            <w:r>
              <w:rPr>
                <w:sz w:val="28"/>
              </w:rPr>
              <w:t>（包括但不限于知识产权）归甲方所有，未经甲方书面同意，乙方不得将上述资料用于本合同以外其他目的或向第三方披露，否则甲方有权单方终止合同，并要求乙方赔偿损失。</w:t>
            </w:r>
          </w:p>
          <w:p w14:paraId="26B0DDC0">
            <w:pPr>
              <w:pStyle w:val="5"/>
              <w:spacing w:line="360" w:lineRule="auto"/>
              <w:ind w:firstLine="560" w:firstLineChars="200"/>
              <w:rPr>
                <w:sz w:val="28"/>
              </w:rPr>
            </w:pPr>
            <w:r>
              <w:rPr>
                <w:sz w:val="28"/>
              </w:rPr>
              <w:t>乙方交付的项目成果及其形成所采用的手段不存在侵犯第三方知识产权等合法权益的情形，甲方不因使用项目成果而受到第三方的指控或索赔，否则乙方应负责解决并予以赔偿。</w:t>
            </w:r>
          </w:p>
          <w:p w14:paraId="28F2EB51">
            <w:pPr>
              <w:adjustRightInd w:val="0"/>
              <w:snapToGrid w:val="0"/>
              <w:spacing w:line="360" w:lineRule="auto"/>
              <w:ind w:firstLine="560" w:firstLineChars="200"/>
              <w:rPr>
                <w:sz w:val="28"/>
              </w:rPr>
            </w:pPr>
            <w:r>
              <w:rPr>
                <w:sz w:val="28"/>
              </w:rPr>
              <w:t>4</w:t>
            </w:r>
            <w:r>
              <w:rPr>
                <w:rFonts w:hint="eastAsia"/>
                <w:sz w:val="28"/>
              </w:rPr>
              <w:t>.</w:t>
            </w:r>
            <w:r>
              <w:rPr>
                <w:sz w:val="28"/>
              </w:rPr>
              <w:t xml:space="preserve"> 本合同壹式陆份，具同等效力，甲方持</w:t>
            </w:r>
            <w:r>
              <w:rPr>
                <w:rFonts w:hint="eastAsia"/>
                <w:sz w:val="28"/>
              </w:rPr>
              <w:t>贰</w:t>
            </w:r>
            <w:r>
              <w:rPr>
                <w:sz w:val="28"/>
              </w:rPr>
              <w:t>份、乙方持</w:t>
            </w:r>
            <w:r>
              <w:rPr>
                <w:rFonts w:hint="eastAsia"/>
                <w:sz w:val="28"/>
              </w:rPr>
              <w:t>贰</w:t>
            </w:r>
            <w:r>
              <w:rPr>
                <w:sz w:val="28"/>
              </w:rPr>
              <w:t>份</w:t>
            </w:r>
            <w:r>
              <w:rPr>
                <w:rFonts w:hint="eastAsia"/>
                <w:sz w:val="28"/>
              </w:rPr>
              <w:t>、报财政主管部门壹份、送采购代理机构壹份</w:t>
            </w:r>
            <w:r>
              <w:rPr>
                <w:sz w:val="28"/>
              </w:rPr>
              <w:t>。</w:t>
            </w:r>
          </w:p>
          <w:p w14:paraId="2FAB18FF">
            <w:pPr>
              <w:adjustRightInd w:val="0"/>
              <w:snapToGrid w:val="0"/>
              <w:spacing w:line="360" w:lineRule="auto"/>
              <w:ind w:firstLine="560" w:firstLineChars="200"/>
              <w:rPr>
                <w:sz w:val="28"/>
              </w:rPr>
            </w:pPr>
            <w:r>
              <w:rPr>
                <w:sz w:val="28"/>
              </w:rPr>
              <w:t>二、工作条件和协作事项：</w:t>
            </w:r>
          </w:p>
          <w:p w14:paraId="7000BFB8">
            <w:pPr>
              <w:adjustRightInd w:val="0"/>
              <w:snapToGrid w:val="0"/>
              <w:spacing w:line="360" w:lineRule="auto"/>
              <w:ind w:firstLine="560" w:firstLineChars="200"/>
              <w:rPr>
                <w:sz w:val="28"/>
              </w:rPr>
            </w:pPr>
            <w:r>
              <w:rPr>
                <w:sz w:val="28"/>
              </w:rPr>
              <w:t>1</w:t>
            </w:r>
            <w:r>
              <w:rPr>
                <w:rFonts w:hint="eastAsia"/>
                <w:sz w:val="28"/>
              </w:rPr>
              <w:t>.</w:t>
            </w:r>
            <w:r>
              <w:rPr>
                <w:sz w:val="28"/>
              </w:rPr>
              <w:t xml:space="preserve"> 甲方向乙方提供本项目工作经费。</w:t>
            </w:r>
          </w:p>
          <w:p w14:paraId="55C6FAF3">
            <w:pPr>
              <w:adjustRightInd w:val="0"/>
              <w:snapToGrid w:val="0"/>
              <w:spacing w:line="360" w:lineRule="auto"/>
              <w:ind w:firstLine="560" w:firstLineChars="200"/>
              <w:rPr>
                <w:sz w:val="28"/>
              </w:rPr>
            </w:pPr>
            <w:r>
              <w:rPr>
                <w:sz w:val="28"/>
              </w:rPr>
              <w:t>2</w:t>
            </w:r>
            <w:r>
              <w:rPr>
                <w:rFonts w:hint="eastAsia"/>
                <w:sz w:val="28"/>
              </w:rPr>
              <w:t>.</w:t>
            </w:r>
            <w:r>
              <w:rPr>
                <w:sz w:val="28"/>
              </w:rPr>
              <w:t xml:space="preserve"> 乙方根据甲方所提供的点位，抵达现场根据</w:t>
            </w:r>
            <w:r>
              <w:rPr>
                <w:sz w:val="28"/>
                <w:szCs w:val="28"/>
              </w:rPr>
              <w:t>《生物多样性观测技术导则》</w:t>
            </w:r>
            <w:r>
              <w:rPr>
                <w:sz w:val="28"/>
              </w:rPr>
              <w:t>及相关技术规范完成</w:t>
            </w:r>
            <w:r>
              <w:rPr>
                <w:rFonts w:hint="eastAsia"/>
                <w:sz w:val="28"/>
              </w:rPr>
              <w:t>植物群落</w:t>
            </w:r>
            <w:r>
              <w:rPr>
                <w:sz w:val="28"/>
              </w:rPr>
              <w:t>的</w:t>
            </w:r>
            <w:r>
              <w:rPr>
                <w:rFonts w:hint="eastAsia"/>
                <w:sz w:val="28"/>
              </w:rPr>
              <w:t>野外调查/</w:t>
            </w:r>
            <w:r>
              <w:rPr>
                <w:sz w:val="28"/>
              </w:rPr>
              <w:t>监测</w:t>
            </w:r>
            <w:r>
              <w:rPr>
                <w:rFonts w:hint="eastAsia"/>
                <w:sz w:val="28"/>
              </w:rPr>
              <w:t>工作</w:t>
            </w:r>
            <w:r>
              <w:rPr>
                <w:sz w:val="28"/>
              </w:rPr>
              <w:t>。</w:t>
            </w:r>
          </w:p>
          <w:p w14:paraId="55A12DC5">
            <w:pPr>
              <w:adjustRightInd w:val="0"/>
              <w:snapToGrid w:val="0"/>
              <w:spacing w:line="360" w:lineRule="auto"/>
              <w:ind w:firstLine="560" w:firstLineChars="200"/>
              <w:rPr>
                <w:sz w:val="28"/>
              </w:rPr>
            </w:pPr>
            <w:r>
              <w:rPr>
                <w:sz w:val="28"/>
              </w:rPr>
              <w:t>3</w:t>
            </w:r>
            <w:r>
              <w:rPr>
                <w:rFonts w:hint="eastAsia"/>
                <w:sz w:val="28"/>
              </w:rPr>
              <w:t>.</w:t>
            </w:r>
            <w:r>
              <w:rPr>
                <w:sz w:val="28"/>
              </w:rPr>
              <w:t xml:space="preserve"> 乙方自行承担</w:t>
            </w:r>
            <w:r>
              <w:rPr>
                <w:rFonts w:hint="eastAsia"/>
                <w:sz w:val="28"/>
              </w:rPr>
              <w:t>野外调查/</w:t>
            </w:r>
            <w:r>
              <w:rPr>
                <w:sz w:val="28"/>
              </w:rPr>
              <w:t>监测作业期间的风险；乙方人员</w:t>
            </w:r>
            <w:r>
              <w:rPr>
                <w:rFonts w:hint="eastAsia"/>
                <w:sz w:val="28"/>
              </w:rPr>
              <w:t>调查/</w:t>
            </w:r>
            <w:r>
              <w:rPr>
                <w:sz w:val="28"/>
              </w:rPr>
              <w:t>监测作业出现意外事故或监测设施设备毁损、灭失的，由乙方承担责任，与甲方无关。</w:t>
            </w:r>
          </w:p>
          <w:p w14:paraId="0E005E6C">
            <w:pPr>
              <w:adjustRightInd w:val="0"/>
              <w:snapToGrid w:val="0"/>
              <w:spacing w:line="360" w:lineRule="auto"/>
              <w:ind w:firstLine="560" w:firstLineChars="200"/>
              <w:rPr>
                <w:sz w:val="28"/>
              </w:rPr>
            </w:pPr>
            <w:r>
              <w:rPr>
                <w:sz w:val="28"/>
              </w:rPr>
              <w:t>三、履行期限、地点和方式：</w:t>
            </w:r>
          </w:p>
          <w:p w14:paraId="32BB7ADB">
            <w:pPr>
              <w:adjustRightInd w:val="0"/>
              <w:snapToGrid w:val="0"/>
              <w:spacing w:line="360" w:lineRule="auto"/>
              <w:ind w:firstLine="560" w:firstLineChars="200"/>
              <w:rPr>
                <w:sz w:val="28"/>
              </w:rPr>
            </w:pPr>
            <w:r>
              <w:rPr>
                <w:sz w:val="28"/>
              </w:rPr>
              <w:t>1</w:t>
            </w:r>
            <w:r>
              <w:rPr>
                <w:rFonts w:hint="eastAsia"/>
                <w:sz w:val="28"/>
              </w:rPr>
              <w:t>.</w:t>
            </w:r>
            <w:r>
              <w:rPr>
                <w:sz w:val="28"/>
              </w:rPr>
              <w:t xml:space="preserve"> 本合同自双方签字后生效，项目实施地点为海南省。</w:t>
            </w:r>
          </w:p>
          <w:p w14:paraId="66061085">
            <w:pPr>
              <w:adjustRightInd w:val="0"/>
              <w:snapToGrid w:val="0"/>
              <w:spacing w:line="360" w:lineRule="auto"/>
              <w:ind w:firstLine="560" w:firstLineChars="200"/>
              <w:rPr>
                <w:strike/>
                <w:sz w:val="28"/>
              </w:rPr>
            </w:pPr>
            <w:r>
              <w:rPr>
                <w:sz w:val="28"/>
              </w:rPr>
              <w:t>2</w:t>
            </w:r>
            <w:r>
              <w:rPr>
                <w:rFonts w:hint="eastAsia"/>
                <w:sz w:val="28"/>
              </w:rPr>
              <w:t>.</w:t>
            </w:r>
            <w:r>
              <w:rPr>
                <w:sz w:val="28"/>
              </w:rPr>
              <w:t xml:space="preserve"> 乙方按时间节点开展</w:t>
            </w:r>
            <w:r>
              <w:rPr>
                <w:rFonts w:hint="eastAsia"/>
                <w:sz w:val="28"/>
              </w:rPr>
              <w:t>野外调查</w:t>
            </w:r>
            <w:r>
              <w:rPr>
                <w:sz w:val="28"/>
              </w:rPr>
              <w:t>/监测并向甲方提供</w:t>
            </w:r>
            <w:r>
              <w:rPr>
                <w:rFonts w:hint="eastAsia"/>
                <w:sz w:val="28"/>
              </w:rPr>
              <w:t>调查/监测</w:t>
            </w:r>
            <w:r>
              <w:rPr>
                <w:sz w:val="28"/>
              </w:rPr>
              <w:t>报告、</w:t>
            </w:r>
            <w:r>
              <w:rPr>
                <w:rFonts w:hint="eastAsia"/>
                <w:sz w:val="28"/>
              </w:rPr>
              <w:t>调查照片、数据文档、专题地图等</w:t>
            </w:r>
            <w:r>
              <w:rPr>
                <w:sz w:val="28"/>
              </w:rPr>
              <w:t>，202</w:t>
            </w:r>
            <w:r>
              <w:rPr>
                <w:rFonts w:hint="eastAsia"/>
                <w:sz w:val="28"/>
              </w:rPr>
              <w:t>5</w:t>
            </w:r>
            <w:r>
              <w:rPr>
                <w:sz w:val="28"/>
              </w:rPr>
              <w:t>年11月</w:t>
            </w:r>
            <w:r>
              <w:rPr>
                <w:rFonts w:hint="eastAsia"/>
                <w:sz w:val="28"/>
              </w:rPr>
              <w:t>3</w:t>
            </w:r>
            <w:r>
              <w:rPr>
                <w:sz w:val="28"/>
              </w:rPr>
              <w:t>0</w:t>
            </w:r>
            <w:r>
              <w:rPr>
                <w:rFonts w:hint="eastAsia"/>
                <w:sz w:val="28"/>
              </w:rPr>
              <w:t>日之前</w:t>
            </w:r>
            <w:r>
              <w:rPr>
                <w:sz w:val="28"/>
              </w:rPr>
              <w:t>通过甲方项目验收。</w:t>
            </w:r>
          </w:p>
          <w:p w14:paraId="5C10FEF7">
            <w:pPr>
              <w:adjustRightInd w:val="0"/>
              <w:snapToGrid w:val="0"/>
              <w:spacing w:line="360" w:lineRule="auto"/>
              <w:ind w:firstLine="560" w:firstLineChars="200"/>
              <w:rPr>
                <w:sz w:val="28"/>
              </w:rPr>
            </w:pPr>
            <w:r>
              <w:rPr>
                <w:sz w:val="28"/>
              </w:rPr>
              <w:t>四、报酬及其支付方式：</w:t>
            </w:r>
          </w:p>
          <w:p w14:paraId="4CEA4021">
            <w:pPr>
              <w:adjustRightInd w:val="0"/>
              <w:snapToGrid w:val="0"/>
              <w:spacing w:line="360" w:lineRule="auto"/>
              <w:ind w:firstLine="560" w:firstLineChars="200"/>
              <w:rPr>
                <w:sz w:val="28"/>
              </w:rPr>
            </w:pPr>
            <w:r>
              <w:rPr>
                <w:sz w:val="28"/>
              </w:rPr>
              <w:t>1</w:t>
            </w:r>
            <w:r>
              <w:rPr>
                <w:rFonts w:hint="eastAsia"/>
                <w:sz w:val="28"/>
              </w:rPr>
              <w:t>.</w:t>
            </w:r>
            <w:r>
              <w:rPr>
                <w:sz w:val="28"/>
              </w:rPr>
              <w:t xml:space="preserve"> 本项目</w:t>
            </w:r>
            <w:r>
              <w:rPr>
                <w:rFonts w:hint="eastAsia"/>
                <w:sz w:val="28"/>
              </w:rPr>
              <w:t>合同金额</w:t>
            </w:r>
            <w:r>
              <w:rPr>
                <w:sz w:val="28"/>
              </w:rPr>
              <w:t>：</w:t>
            </w:r>
            <w:r>
              <w:rPr>
                <w:sz w:val="28"/>
                <w:szCs w:val="28"/>
              </w:rPr>
              <w:t>人民币</w:t>
            </w:r>
            <w:r>
              <w:rPr>
                <w:rFonts w:hint="eastAsia"/>
                <w:b/>
                <w:bCs/>
                <w:sz w:val="28"/>
                <w:szCs w:val="28"/>
                <w:u w:val="single"/>
              </w:rPr>
              <w:t xml:space="preserve">      </w:t>
            </w:r>
            <w:r>
              <w:rPr>
                <w:sz w:val="28"/>
              </w:rPr>
              <w:t>。上述报酬已涵盖乙方完成本合同工作内容所产生的资料收集、</w:t>
            </w:r>
            <w:r>
              <w:rPr>
                <w:rFonts w:hint="eastAsia"/>
                <w:sz w:val="28"/>
              </w:rPr>
              <w:t>野外调查</w:t>
            </w:r>
            <w:r>
              <w:rPr>
                <w:sz w:val="28"/>
              </w:rPr>
              <w:t>/监测、报告编制、劳务、人员差旅、税金等全部费用。除双方另有约定外，甲方不再支付其他费用。</w:t>
            </w:r>
          </w:p>
          <w:p w14:paraId="4C9C2DBA">
            <w:pPr>
              <w:adjustRightInd w:val="0"/>
              <w:snapToGrid w:val="0"/>
              <w:spacing w:line="360" w:lineRule="auto"/>
              <w:ind w:firstLine="560" w:firstLineChars="200"/>
              <w:rPr>
                <w:sz w:val="28"/>
              </w:rPr>
            </w:pPr>
            <w:r>
              <w:rPr>
                <w:sz w:val="28"/>
              </w:rPr>
              <w:t>2</w:t>
            </w:r>
            <w:r>
              <w:rPr>
                <w:rFonts w:hint="eastAsia"/>
                <w:sz w:val="28"/>
              </w:rPr>
              <w:t>.</w:t>
            </w:r>
            <w:r>
              <w:rPr>
                <w:sz w:val="28"/>
              </w:rPr>
              <w:t xml:space="preserve"> 支付方式：(分</w:t>
            </w:r>
            <w:r>
              <w:rPr>
                <w:rFonts w:hint="eastAsia"/>
                <w:sz w:val="28"/>
              </w:rPr>
              <w:t>叁</w:t>
            </w:r>
            <w:r>
              <w:rPr>
                <w:sz w:val="28"/>
              </w:rPr>
              <w:t>笔支付)</w:t>
            </w:r>
          </w:p>
          <w:p w14:paraId="58CDD4A9">
            <w:pPr>
              <w:adjustRightInd w:val="0"/>
              <w:snapToGrid w:val="0"/>
              <w:spacing w:line="360" w:lineRule="auto"/>
              <w:ind w:firstLine="560" w:firstLineChars="200"/>
              <w:rPr>
                <w:sz w:val="28"/>
              </w:rPr>
            </w:pPr>
            <w:r>
              <w:rPr>
                <w:sz w:val="28"/>
              </w:rPr>
              <w:t>（1）合同签订后</w:t>
            </w:r>
            <w:r>
              <w:rPr>
                <w:rFonts w:hint="eastAsia"/>
                <w:sz w:val="28"/>
              </w:rPr>
              <w:t>1</w:t>
            </w:r>
            <w:r>
              <w:rPr>
                <w:sz w:val="28"/>
              </w:rPr>
              <w:t>5</w:t>
            </w:r>
            <w:r>
              <w:rPr>
                <w:rFonts w:hint="eastAsia"/>
                <w:sz w:val="28"/>
              </w:rPr>
              <w:t>个工作日内</w:t>
            </w:r>
            <w:r>
              <w:rPr>
                <w:sz w:val="28"/>
              </w:rPr>
              <w:t>，甲方支付</w:t>
            </w:r>
            <w:r>
              <w:rPr>
                <w:rFonts w:hint="eastAsia"/>
                <w:sz w:val="28"/>
              </w:rPr>
              <w:t>合同金额</w:t>
            </w:r>
            <w:r>
              <w:rPr>
                <w:sz w:val="28"/>
              </w:rPr>
              <w:t>的50%给乙方</w:t>
            </w:r>
            <w:r>
              <w:rPr>
                <w:rFonts w:hint="eastAsia"/>
                <w:sz w:val="28"/>
              </w:rPr>
              <w:t>，</w:t>
            </w:r>
            <w:r>
              <w:rPr>
                <w:sz w:val="28"/>
              </w:rPr>
              <w:t>计人民币</w:t>
            </w:r>
            <w:r>
              <w:rPr>
                <w:rFonts w:hint="eastAsia"/>
                <w:b/>
                <w:bCs/>
                <w:sz w:val="28"/>
                <w:u w:val="single"/>
              </w:rPr>
              <w:t xml:space="preserve">             </w:t>
            </w:r>
            <w:r>
              <w:rPr>
                <w:sz w:val="28"/>
              </w:rPr>
              <w:t>；</w:t>
            </w:r>
          </w:p>
          <w:p w14:paraId="3DE315DB">
            <w:pPr>
              <w:adjustRightInd w:val="0"/>
              <w:snapToGrid w:val="0"/>
              <w:spacing w:line="360" w:lineRule="auto"/>
              <w:ind w:firstLine="560" w:firstLineChars="200"/>
              <w:rPr>
                <w:b/>
                <w:bCs/>
                <w:sz w:val="28"/>
                <w:u w:val="single"/>
              </w:rPr>
            </w:pPr>
            <w:r>
              <w:rPr>
                <w:sz w:val="28"/>
              </w:rPr>
              <w:t>（2）乙方</w:t>
            </w:r>
            <w:r>
              <w:rPr>
                <w:rFonts w:hint="eastAsia"/>
                <w:sz w:val="28"/>
                <w:szCs w:val="28"/>
              </w:rPr>
              <w:t>提交项目中期调查/监测成果后</w:t>
            </w:r>
            <w:r>
              <w:rPr>
                <w:sz w:val="28"/>
              </w:rPr>
              <w:t>，甲方支付</w:t>
            </w:r>
            <w:r>
              <w:rPr>
                <w:rFonts w:hint="eastAsia"/>
                <w:sz w:val="28"/>
              </w:rPr>
              <w:t>合同金额</w:t>
            </w:r>
            <w:r>
              <w:rPr>
                <w:sz w:val="28"/>
              </w:rPr>
              <w:t>的</w:t>
            </w:r>
            <w:r>
              <w:rPr>
                <w:rFonts w:hint="eastAsia"/>
                <w:sz w:val="28"/>
              </w:rPr>
              <w:t>4</w:t>
            </w:r>
            <w:r>
              <w:rPr>
                <w:sz w:val="28"/>
              </w:rPr>
              <w:t>0%</w:t>
            </w:r>
            <w:r>
              <w:rPr>
                <w:rFonts w:hint="eastAsia"/>
                <w:sz w:val="28"/>
              </w:rPr>
              <w:t>，</w:t>
            </w:r>
            <w:r>
              <w:rPr>
                <w:sz w:val="28"/>
              </w:rPr>
              <w:t>计人民币</w:t>
            </w:r>
            <w:r>
              <w:rPr>
                <w:rFonts w:hint="eastAsia"/>
                <w:b/>
                <w:bCs/>
                <w:sz w:val="28"/>
                <w:u w:val="single"/>
              </w:rPr>
              <w:t xml:space="preserve">                  </w:t>
            </w:r>
            <w:r>
              <w:rPr>
                <w:sz w:val="28"/>
              </w:rPr>
              <w:t>；</w:t>
            </w:r>
          </w:p>
          <w:p w14:paraId="74B89C3F">
            <w:pPr>
              <w:adjustRightInd w:val="0"/>
              <w:snapToGrid w:val="0"/>
              <w:spacing w:line="360" w:lineRule="auto"/>
              <w:ind w:firstLine="560" w:firstLineChars="200"/>
              <w:rPr>
                <w:sz w:val="28"/>
              </w:rPr>
            </w:pPr>
            <w:bookmarkStart w:id="0" w:name="bookmark21"/>
            <w:bookmarkEnd w:id="0"/>
            <w:r>
              <w:rPr>
                <w:sz w:val="28"/>
              </w:rPr>
              <w:t>（3）乙方完成</w:t>
            </w:r>
            <w:r>
              <w:rPr>
                <w:sz w:val="28"/>
                <w:szCs w:val="28"/>
              </w:rPr>
              <w:t>海南生态质量样地地面监测项目</w:t>
            </w:r>
            <w:r>
              <w:rPr>
                <w:sz w:val="28"/>
              </w:rPr>
              <w:t>技术服务工作</w:t>
            </w:r>
            <w:r>
              <w:rPr>
                <w:rFonts w:hint="eastAsia"/>
                <w:sz w:val="28"/>
              </w:rPr>
              <w:t>并通过验收后</w:t>
            </w:r>
            <w:r>
              <w:rPr>
                <w:sz w:val="28"/>
              </w:rPr>
              <w:t>，甲方支付</w:t>
            </w:r>
            <w:r>
              <w:rPr>
                <w:rFonts w:hint="eastAsia"/>
                <w:sz w:val="28"/>
              </w:rPr>
              <w:t>合同金额</w:t>
            </w:r>
            <w:r>
              <w:rPr>
                <w:sz w:val="28"/>
              </w:rPr>
              <w:t>的</w:t>
            </w:r>
            <w:r>
              <w:rPr>
                <w:rFonts w:hint="eastAsia"/>
                <w:sz w:val="28"/>
              </w:rPr>
              <w:t>1</w:t>
            </w:r>
            <w:r>
              <w:rPr>
                <w:sz w:val="28"/>
              </w:rPr>
              <w:t>0%</w:t>
            </w:r>
            <w:r>
              <w:rPr>
                <w:rFonts w:hint="eastAsia"/>
                <w:sz w:val="28"/>
              </w:rPr>
              <w:t>，</w:t>
            </w:r>
            <w:r>
              <w:rPr>
                <w:sz w:val="28"/>
              </w:rPr>
              <w:t>计人民币</w:t>
            </w:r>
            <w:r>
              <w:rPr>
                <w:rFonts w:hint="eastAsia"/>
                <w:b/>
                <w:bCs/>
                <w:sz w:val="28"/>
                <w:u w:val="single"/>
              </w:rPr>
              <w:t xml:space="preserve">         </w:t>
            </w:r>
            <w:r>
              <w:rPr>
                <w:sz w:val="28"/>
              </w:rPr>
              <w:t>。</w:t>
            </w:r>
          </w:p>
          <w:p w14:paraId="523A45B9">
            <w:pPr>
              <w:pStyle w:val="5"/>
              <w:spacing w:line="360" w:lineRule="auto"/>
              <w:ind w:firstLine="560" w:firstLineChars="200"/>
              <w:rPr>
                <w:sz w:val="28"/>
              </w:rPr>
            </w:pPr>
            <w:r>
              <w:rPr>
                <w:sz w:val="28"/>
              </w:rPr>
              <w:t>每次乙方向甲方申请付款前，应</w:t>
            </w:r>
            <w:r>
              <w:rPr>
                <w:rFonts w:hint="eastAsia"/>
                <w:sz w:val="28"/>
              </w:rPr>
              <w:t>在5个工作日前</w:t>
            </w:r>
            <w:r>
              <w:rPr>
                <w:sz w:val="28"/>
              </w:rPr>
              <w:t>向甲方提供</w:t>
            </w:r>
            <w:r>
              <w:rPr>
                <w:rFonts w:hint="eastAsia"/>
                <w:sz w:val="28"/>
              </w:rPr>
              <w:t>与申请付款金额等额</w:t>
            </w:r>
            <w:r>
              <w:rPr>
                <w:sz w:val="28"/>
              </w:rPr>
              <w:t>合法有效的发票</w:t>
            </w:r>
            <w:r>
              <w:rPr>
                <w:rFonts w:hint="eastAsia"/>
                <w:sz w:val="28"/>
              </w:rPr>
              <w:t>，否则甲方有权顺延付款时间，甲方的此种行为不构成违约，乙方不得暂停服务</w:t>
            </w:r>
            <w:r>
              <w:rPr>
                <w:sz w:val="28"/>
              </w:rPr>
              <w:t>。</w:t>
            </w:r>
          </w:p>
          <w:p w14:paraId="5CD807FE">
            <w:pPr>
              <w:pStyle w:val="5"/>
              <w:spacing w:line="360" w:lineRule="auto"/>
              <w:ind w:firstLine="560" w:firstLineChars="200"/>
              <w:rPr>
                <w:sz w:val="28"/>
              </w:rPr>
            </w:pPr>
            <w:r>
              <w:rPr>
                <w:rFonts w:hint="eastAsia"/>
                <w:sz w:val="28"/>
              </w:rPr>
              <w:t>甲方已按时向财政等部门提交付款申请，因财政封账、财政审批等原因导致付款延迟，乙方表示谅解，甲方不因此承担违约责任。</w:t>
            </w:r>
          </w:p>
          <w:p w14:paraId="493FDEFC">
            <w:pPr>
              <w:adjustRightInd w:val="0"/>
              <w:snapToGrid w:val="0"/>
              <w:spacing w:line="360" w:lineRule="auto"/>
              <w:ind w:firstLine="560" w:firstLineChars="200"/>
              <w:rPr>
                <w:sz w:val="28"/>
              </w:rPr>
            </w:pPr>
            <w:r>
              <w:rPr>
                <w:sz w:val="28"/>
              </w:rPr>
              <w:t>五、违约金或者损失赔偿额的计算方法：</w:t>
            </w:r>
          </w:p>
          <w:p w14:paraId="68540B33">
            <w:pPr>
              <w:adjustRightInd w:val="0"/>
              <w:snapToGrid w:val="0"/>
              <w:spacing w:line="360" w:lineRule="auto"/>
              <w:ind w:firstLine="560" w:firstLineChars="200"/>
              <w:rPr>
                <w:sz w:val="28"/>
              </w:rPr>
            </w:pPr>
            <w:r>
              <w:rPr>
                <w:sz w:val="28"/>
              </w:rPr>
              <w:t>违反本合同规定，违约方应当按相关规定，承担违约责任。</w:t>
            </w:r>
          </w:p>
          <w:p w14:paraId="56C95212">
            <w:pPr>
              <w:pStyle w:val="5"/>
              <w:spacing w:line="360" w:lineRule="auto"/>
              <w:ind w:firstLine="560" w:firstLineChars="200"/>
              <w:rPr>
                <w:sz w:val="28"/>
              </w:rPr>
            </w:pPr>
            <w:r>
              <w:rPr>
                <w:sz w:val="28"/>
              </w:rPr>
              <w:t>具体内容见以下条款：</w:t>
            </w:r>
          </w:p>
          <w:p w14:paraId="6130184E">
            <w:pPr>
              <w:pStyle w:val="5"/>
              <w:spacing w:line="360" w:lineRule="auto"/>
              <w:ind w:firstLine="560" w:firstLineChars="200"/>
              <w:rPr>
                <w:sz w:val="28"/>
              </w:rPr>
            </w:pPr>
            <w:r>
              <w:rPr>
                <w:rFonts w:hint="eastAsia"/>
                <w:sz w:val="28"/>
              </w:rPr>
              <w:t>1</w:t>
            </w:r>
            <w:r>
              <w:rPr>
                <w:sz w:val="28"/>
              </w:rPr>
              <w:t>. 违反本合同第一条第2款约定，乙方应承担违约责任，承担方式和违约金额如下：乙方按未完成监测的比例退还甲方已付给乙方的监测费。</w:t>
            </w:r>
          </w:p>
          <w:p w14:paraId="554FF7A4">
            <w:pPr>
              <w:pStyle w:val="5"/>
              <w:spacing w:line="360" w:lineRule="auto"/>
              <w:ind w:firstLine="560" w:firstLineChars="200"/>
              <w:rPr>
                <w:sz w:val="28"/>
              </w:rPr>
            </w:pPr>
            <w:r>
              <w:rPr>
                <w:sz w:val="28"/>
              </w:rPr>
              <w:t>若乙方未按约定期限或甲方要求向甲方交付合格项目成果的，每逾期一日，需向甲方支付项目总经费的0.5%作为违约金；逾期超15个工作日的，甲方有权解除本合同，乙方需退还甲方多付的经费并支付合同价款的10%作为违约金。乙方所交付的项目成果未能通过验收的，需按甲方要求期限无条件予以整改，经整改3次仍不合格的，甲方有权解除本合同，乙方按前述约定承担责任。</w:t>
            </w:r>
          </w:p>
          <w:p w14:paraId="52D65D55">
            <w:pPr>
              <w:adjustRightInd w:val="0"/>
              <w:snapToGrid w:val="0"/>
              <w:spacing w:line="360" w:lineRule="auto"/>
              <w:ind w:firstLine="560" w:firstLineChars="200"/>
              <w:rPr>
                <w:sz w:val="28"/>
              </w:rPr>
            </w:pPr>
            <w:r>
              <w:rPr>
                <w:sz w:val="28"/>
              </w:rPr>
              <w:t>2</w:t>
            </w:r>
            <w:r>
              <w:rPr>
                <w:rFonts w:hint="eastAsia"/>
                <w:sz w:val="28"/>
              </w:rPr>
              <w:t>.</w:t>
            </w:r>
            <w:r>
              <w:rPr>
                <w:sz w:val="28"/>
              </w:rPr>
              <w:t xml:space="preserve"> 违反本合同第</w:t>
            </w:r>
            <w:r>
              <w:rPr>
                <w:rFonts w:hint="eastAsia"/>
                <w:sz w:val="28"/>
              </w:rPr>
              <w:t>二</w:t>
            </w:r>
            <w:r>
              <w:rPr>
                <w:sz w:val="28"/>
              </w:rPr>
              <w:t>条第1款</w:t>
            </w:r>
            <w:r>
              <w:rPr>
                <w:rFonts w:hint="eastAsia"/>
                <w:sz w:val="28"/>
              </w:rPr>
              <w:t>及第四条</w:t>
            </w:r>
            <w:r>
              <w:rPr>
                <w:sz w:val="28"/>
              </w:rPr>
              <w:t>约定，甲方应承担违约责任。</w:t>
            </w:r>
          </w:p>
          <w:p w14:paraId="4DD19873">
            <w:pPr>
              <w:adjustRightInd w:val="0"/>
              <w:snapToGrid w:val="0"/>
              <w:spacing w:line="360" w:lineRule="auto"/>
              <w:ind w:firstLine="560" w:firstLineChars="200"/>
              <w:rPr>
                <w:sz w:val="28"/>
              </w:rPr>
            </w:pPr>
            <w:r>
              <w:rPr>
                <w:rFonts w:hint="eastAsia"/>
                <w:sz w:val="28"/>
              </w:rPr>
              <w:t>按本合同第四条约定，甲方按时分期支付工作经费给乙方。每延误一天，甲方向乙方支付合同金额0.</w:t>
            </w:r>
            <w:r>
              <w:rPr>
                <w:sz w:val="28"/>
              </w:rPr>
              <w:t>5</w:t>
            </w:r>
            <w:r>
              <w:rPr>
                <w:rFonts w:hint="eastAsia"/>
                <w:sz w:val="28"/>
              </w:rPr>
              <w:t>%的违约金，违约金总额不超过合同总额5%。由于甲方本身原因终止本合同，将赔偿乙方履行合同时已发生的相关费用（包括差旅费、食宿费及劳务费等）。</w:t>
            </w:r>
          </w:p>
          <w:p w14:paraId="3B3F289C">
            <w:pPr>
              <w:adjustRightInd w:val="0"/>
              <w:snapToGrid w:val="0"/>
              <w:spacing w:line="360" w:lineRule="auto"/>
              <w:ind w:firstLine="560" w:firstLineChars="200"/>
              <w:rPr>
                <w:sz w:val="28"/>
              </w:rPr>
            </w:pPr>
            <w:r>
              <w:rPr>
                <w:rFonts w:hint="eastAsia"/>
                <w:sz w:val="28"/>
              </w:rPr>
              <w:t>3.</w:t>
            </w:r>
            <w:r>
              <w:rPr>
                <w:sz w:val="28"/>
              </w:rPr>
              <w:t xml:space="preserve"> </w:t>
            </w:r>
            <w:r>
              <w:rPr>
                <w:rFonts w:hint="eastAsia"/>
                <w:sz w:val="28"/>
              </w:rPr>
              <w:t>合同履行期间内，存在下列情形之一的，乙方构成根本违约，甲方有权解除合同，乙方应退还甲方已经支付价款（如有），并另行支付合同总价款的</w:t>
            </w:r>
            <w:r>
              <w:rPr>
                <w:sz w:val="28"/>
              </w:rPr>
              <w:t xml:space="preserve">10 </w:t>
            </w:r>
            <w:r>
              <w:rPr>
                <w:rFonts w:hint="eastAsia"/>
                <w:sz w:val="28"/>
              </w:rPr>
              <w:t>%作为违约金：</w:t>
            </w:r>
          </w:p>
          <w:p w14:paraId="19780644">
            <w:pPr>
              <w:adjustRightInd w:val="0"/>
              <w:snapToGrid w:val="0"/>
              <w:spacing w:line="360" w:lineRule="auto"/>
              <w:ind w:firstLine="560" w:firstLineChars="200"/>
              <w:rPr>
                <w:sz w:val="28"/>
              </w:rPr>
            </w:pPr>
            <w:r>
              <w:rPr>
                <w:rFonts w:hint="eastAsia"/>
                <w:sz w:val="28"/>
              </w:rPr>
              <w:t>（1）未经甲方同意，乙方将本合同义务转包或分包的。</w:t>
            </w:r>
          </w:p>
          <w:p w14:paraId="018B2658">
            <w:pPr>
              <w:adjustRightInd w:val="0"/>
              <w:snapToGrid w:val="0"/>
              <w:spacing w:line="360" w:lineRule="auto"/>
              <w:ind w:firstLine="560" w:firstLineChars="200"/>
              <w:rPr>
                <w:sz w:val="28"/>
              </w:rPr>
            </w:pPr>
            <w:r>
              <w:rPr>
                <w:rFonts w:hint="eastAsia"/>
                <w:sz w:val="28"/>
              </w:rPr>
              <w:t>（2）乙方明确表示或者以其行为表明不履行合同主要义务的。</w:t>
            </w:r>
          </w:p>
          <w:p w14:paraId="1CAAD7A5">
            <w:pPr>
              <w:adjustRightInd w:val="0"/>
              <w:snapToGrid w:val="0"/>
              <w:spacing w:line="360" w:lineRule="auto"/>
              <w:ind w:firstLine="560" w:firstLineChars="200"/>
              <w:rPr>
                <w:sz w:val="28"/>
              </w:rPr>
            </w:pPr>
            <w:r>
              <w:rPr>
                <w:rFonts w:hint="eastAsia"/>
                <w:sz w:val="28"/>
              </w:rPr>
              <w:t>（3）乙方或乙方指派履行合同义务人员不具备履行本合同所必须资质的。</w:t>
            </w:r>
          </w:p>
          <w:p w14:paraId="15804490">
            <w:pPr>
              <w:adjustRightInd w:val="0"/>
              <w:snapToGrid w:val="0"/>
              <w:spacing w:line="360" w:lineRule="auto"/>
              <w:ind w:firstLine="560" w:firstLineChars="200"/>
              <w:rPr>
                <w:sz w:val="28"/>
              </w:rPr>
            </w:pPr>
            <w:r>
              <w:rPr>
                <w:rFonts w:hint="eastAsia"/>
                <w:sz w:val="28"/>
              </w:rPr>
              <w:t>（4）乙方履行合同义务或交付的工作成果，内容、形式违反法律法规规定，不被司法机关、行政机关等承认无法实现甲方合同目的的。</w:t>
            </w:r>
          </w:p>
          <w:p w14:paraId="1DE5F5CC">
            <w:pPr>
              <w:adjustRightInd w:val="0"/>
              <w:snapToGrid w:val="0"/>
              <w:spacing w:line="360" w:lineRule="auto"/>
              <w:ind w:firstLine="560" w:firstLineChars="200"/>
              <w:rPr>
                <w:sz w:val="28"/>
              </w:rPr>
            </w:pPr>
            <w:r>
              <w:rPr>
                <w:rFonts w:hint="eastAsia"/>
                <w:sz w:val="28"/>
              </w:rPr>
              <w:t>（5）乙方与他人恶意串通或恶意履行合同损害甲方利益的。</w:t>
            </w:r>
          </w:p>
          <w:p w14:paraId="0836EC0D">
            <w:pPr>
              <w:adjustRightInd w:val="0"/>
              <w:snapToGrid w:val="0"/>
              <w:spacing w:line="360" w:lineRule="auto"/>
              <w:ind w:firstLine="560" w:firstLineChars="200"/>
              <w:rPr>
                <w:sz w:val="28"/>
              </w:rPr>
            </w:pPr>
            <w:r>
              <w:rPr>
                <w:rFonts w:hint="eastAsia"/>
                <w:sz w:val="28"/>
              </w:rPr>
              <w:t>4.</w:t>
            </w:r>
            <w:r>
              <w:rPr>
                <w:sz w:val="28"/>
              </w:rPr>
              <w:t xml:space="preserve"> </w:t>
            </w:r>
            <w:r>
              <w:rPr>
                <w:rFonts w:hint="eastAsia"/>
                <w:sz w:val="28"/>
              </w:rPr>
              <w:t>甲方有权从应付乙方款项中扣除乙方应付违约金、损失赔偿等乙方应付款项，余额不足的，甲方有权要求乙方在5日内补足。乙方收到甲方书面通知或已扣除后的款项3日内未提出异议，视为认可甲方的扣除。</w:t>
            </w:r>
          </w:p>
          <w:p w14:paraId="3416003C">
            <w:pPr>
              <w:adjustRightInd w:val="0"/>
              <w:snapToGrid w:val="0"/>
              <w:spacing w:line="360" w:lineRule="auto"/>
              <w:ind w:firstLine="560" w:firstLineChars="200"/>
              <w:rPr>
                <w:sz w:val="28"/>
              </w:rPr>
            </w:pPr>
            <w:r>
              <w:rPr>
                <w:rFonts w:hint="eastAsia"/>
                <w:sz w:val="28"/>
              </w:rPr>
              <w:t>5.</w:t>
            </w:r>
            <w:r>
              <w:rPr>
                <w:sz w:val="28"/>
              </w:rPr>
              <w:t xml:space="preserve"> </w:t>
            </w:r>
            <w:r>
              <w:rPr>
                <w:rFonts w:hint="eastAsia"/>
                <w:sz w:val="28"/>
              </w:rPr>
              <w:t>上述违约金为甲乙双方对合同依法履行后预期经济利益的综合考量结果，除双方另有约定之外，乙方不得随意主张减少。乙方违约行为造成甲方损失的，乙方还应承担赔偿责任。甲方损失包括但不限于直接经济损失、诉讼费、律师费、调查取证费、交通费、鉴定费、保全费、保全保险费等费用。</w:t>
            </w:r>
          </w:p>
          <w:p w14:paraId="04CC5B25">
            <w:pPr>
              <w:numPr>
                <w:ilvl w:val="0"/>
                <w:numId w:val="2"/>
              </w:numPr>
              <w:adjustRightInd w:val="0"/>
              <w:snapToGrid w:val="0"/>
              <w:spacing w:line="360" w:lineRule="auto"/>
              <w:ind w:firstLine="560" w:firstLineChars="200"/>
              <w:rPr>
                <w:sz w:val="28"/>
              </w:rPr>
            </w:pPr>
            <w:r>
              <w:rPr>
                <w:rFonts w:hint="eastAsia"/>
                <w:sz w:val="28"/>
              </w:rPr>
              <w:t>不可抗力：在合同规定的履行期限内，由于受不可抗力事件影响而不能履行合同时，经甲乙双方协商一致，受阻一方在提供合法证明后可免予承担违约责任，本合同自行终止。不可抗力事件系指供、需双方在缔结合同时所不能预见的，并且它的发生及其后果是无法避免和无法克服的事件。</w:t>
            </w:r>
          </w:p>
          <w:p w14:paraId="2DBB6B26">
            <w:pPr>
              <w:numPr>
                <w:ilvl w:val="0"/>
                <w:numId w:val="2"/>
              </w:numPr>
              <w:adjustRightInd w:val="0"/>
              <w:snapToGrid w:val="0"/>
              <w:spacing w:line="360" w:lineRule="auto"/>
              <w:ind w:firstLine="560" w:firstLineChars="200"/>
              <w:rPr>
                <w:sz w:val="28"/>
              </w:rPr>
            </w:pPr>
            <w:r>
              <w:rPr>
                <w:rFonts w:hint="eastAsia"/>
                <w:sz w:val="28"/>
              </w:rPr>
              <w:t>纠纷处理：在合同执行过程中发生的与本合同有关的争议，双方应通过友好协商解决。</w:t>
            </w:r>
            <w:r>
              <w:rPr>
                <w:sz w:val="28"/>
              </w:rPr>
              <w:t>协商不成，</w:t>
            </w:r>
            <w:r>
              <w:rPr>
                <w:rFonts w:hint="eastAsia"/>
                <w:sz w:val="28"/>
              </w:rPr>
              <w:t>双方均可向甲方所在地法院提起诉讼。</w:t>
            </w:r>
          </w:p>
          <w:p w14:paraId="28D07D77">
            <w:pPr>
              <w:numPr>
                <w:ilvl w:val="0"/>
                <w:numId w:val="2"/>
              </w:numPr>
              <w:adjustRightInd w:val="0"/>
              <w:snapToGrid w:val="0"/>
              <w:spacing w:line="360" w:lineRule="auto"/>
              <w:ind w:firstLine="560" w:firstLineChars="200"/>
              <w:rPr>
                <w:sz w:val="28"/>
              </w:rPr>
            </w:pPr>
            <w:r>
              <w:rPr>
                <w:rFonts w:hint="eastAsia"/>
                <w:sz w:val="28"/>
              </w:rPr>
              <w:t>合同的修改和补充：欲对合同条款作出任何修改和补充，均须由甲、乙双方法定代表人或其授权的代表签署书面协议。</w:t>
            </w:r>
          </w:p>
          <w:p w14:paraId="63C179D5">
            <w:pPr>
              <w:numPr>
                <w:ilvl w:val="0"/>
                <w:numId w:val="2"/>
              </w:numPr>
              <w:adjustRightInd w:val="0"/>
              <w:snapToGrid w:val="0"/>
              <w:spacing w:line="360" w:lineRule="auto"/>
              <w:ind w:firstLine="560" w:firstLineChars="200"/>
              <w:rPr>
                <w:sz w:val="28"/>
              </w:rPr>
            </w:pPr>
            <w:r>
              <w:rPr>
                <w:sz w:val="28"/>
              </w:rPr>
              <w:t>本合同未尽事宜，双方可共同协商解决。</w:t>
            </w:r>
          </w:p>
          <w:p w14:paraId="4C4F3247">
            <w:pPr>
              <w:adjustRightInd w:val="0"/>
              <w:snapToGrid w:val="0"/>
              <w:spacing w:line="360" w:lineRule="auto"/>
              <w:ind w:firstLine="560" w:firstLineChars="200"/>
              <w:rPr>
                <w:sz w:val="28"/>
              </w:rPr>
            </w:pPr>
            <w:r>
              <w:rPr>
                <w:rFonts w:hint="eastAsia"/>
                <w:sz w:val="28"/>
              </w:rPr>
              <w:t>十、组成本合同的文件包括：本项目磋商文件、乙方递交的响应文件、成交通知书等。上述文件与本合同互为补充，文件内容如与本合同约定不一致的，以本合同约定为准。</w:t>
            </w:r>
          </w:p>
          <w:p w14:paraId="2FE88E61">
            <w:pPr>
              <w:spacing w:beforeLines="30" w:line="360" w:lineRule="auto"/>
              <w:ind w:left="840" w:leftChars="400" w:firstLine="562"/>
              <w:rPr>
                <w:sz w:val="28"/>
              </w:rPr>
            </w:pPr>
            <w:r>
              <w:rPr>
                <w:sz w:val="28"/>
              </w:rPr>
              <w:t>委托方(甲方): 海南省生态环境监测中心（盖章）</w:t>
            </w:r>
          </w:p>
          <w:p w14:paraId="7C72BF8E">
            <w:pPr>
              <w:spacing w:line="360" w:lineRule="auto"/>
              <w:ind w:left="840" w:leftChars="400" w:firstLine="562"/>
              <w:rPr>
                <w:sz w:val="28"/>
              </w:rPr>
            </w:pPr>
            <w:r>
              <w:rPr>
                <w:rFonts w:hint="eastAsia"/>
                <w:sz w:val="28"/>
              </w:rPr>
              <w:t>法定代表人</w:t>
            </w:r>
            <w:r>
              <w:rPr>
                <w:sz w:val="28"/>
              </w:rPr>
              <w:t>/委托代理人:</w:t>
            </w:r>
          </w:p>
          <w:p w14:paraId="027E2CA6">
            <w:pPr>
              <w:spacing w:line="360" w:lineRule="auto"/>
              <w:ind w:left="840" w:leftChars="400" w:firstLine="562"/>
              <w:rPr>
                <w:sz w:val="28"/>
              </w:rPr>
            </w:pPr>
            <w:r>
              <w:rPr>
                <w:sz w:val="28"/>
              </w:rPr>
              <w:t xml:space="preserve">联  系  人: </w:t>
            </w:r>
          </w:p>
          <w:p w14:paraId="1CFD2566">
            <w:pPr>
              <w:spacing w:line="360" w:lineRule="auto"/>
              <w:ind w:left="840" w:leftChars="400" w:firstLine="562"/>
              <w:rPr>
                <w:sz w:val="28"/>
              </w:rPr>
            </w:pPr>
            <w:r>
              <w:rPr>
                <w:sz w:val="28"/>
              </w:rPr>
              <w:t>通 讯 地址: 海南省海口市美兰区白驹大道98号</w:t>
            </w:r>
          </w:p>
          <w:p w14:paraId="40E8FE5D">
            <w:pPr>
              <w:spacing w:line="360" w:lineRule="auto"/>
              <w:ind w:left="840" w:leftChars="400" w:firstLine="562"/>
              <w:rPr>
                <w:sz w:val="28"/>
              </w:rPr>
            </w:pPr>
            <w:r>
              <w:rPr>
                <w:sz w:val="28"/>
              </w:rPr>
              <w:t xml:space="preserve">电      话:                 </w:t>
            </w:r>
            <w:r>
              <w:rPr>
                <w:rFonts w:hint="eastAsia"/>
                <w:sz w:val="28"/>
              </w:rPr>
              <w:t xml:space="preserve"> </w:t>
            </w:r>
            <w:r>
              <w:rPr>
                <w:sz w:val="28"/>
              </w:rPr>
              <w:t xml:space="preserve">传      真: </w:t>
            </w:r>
          </w:p>
          <w:p w14:paraId="310209DC">
            <w:pPr>
              <w:spacing w:before="100" w:beforeAutospacing="1" w:line="360" w:lineRule="auto"/>
              <w:ind w:left="840" w:leftChars="400" w:firstLine="562"/>
              <w:rPr>
                <w:sz w:val="28"/>
              </w:rPr>
            </w:pPr>
            <w:r>
              <w:rPr>
                <w:sz w:val="28"/>
              </w:rPr>
              <w:t xml:space="preserve">服务方(乙方): </w:t>
            </w:r>
            <w:r>
              <w:rPr>
                <w:rFonts w:hint="eastAsia"/>
                <w:sz w:val="28"/>
              </w:rPr>
              <w:t xml:space="preserve">             </w:t>
            </w:r>
            <w:r>
              <w:rPr>
                <w:sz w:val="28"/>
              </w:rPr>
              <w:t>（盖章）</w:t>
            </w:r>
          </w:p>
          <w:p w14:paraId="1EFB430E">
            <w:pPr>
              <w:spacing w:line="360" w:lineRule="auto"/>
              <w:ind w:left="840" w:leftChars="400" w:firstLine="562"/>
              <w:rPr>
                <w:sz w:val="28"/>
              </w:rPr>
            </w:pPr>
            <w:r>
              <w:rPr>
                <w:rFonts w:hint="eastAsia"/>
                <w:sz w:val="28"/>
              </w:rPr>
              <w:t>法定代表人</w:t>
            </w:r>
            <w:r>
              <w:rPr>
                <w:sz w:val="28"/>
              </w:rPr>
              <w:t>/委托代理人:</w:t>
            </w:r>
          </w:p>
          <w:p w14:paraId="09C834F7">
            <w:pPr>
              <w:spacing w:line="360" w:lineRule="auto"/>
              <w:ind w:left="840" w:leftChars="400" w:firstLine="562"/>
              <w:rPr>
                <w:sz w:val="28"/>
              </w:rPr>
            </w:pPr>
            <w:r>
              <w:rPr>
                <w:sz w:val="28"/>
              </w:rPr>
              <w:t xml:space="preserve">联  系  人: </w:t>
            </w:r>
          </w:p>
          <w:p w14:paraId="76ADABE1">
            <w:pPr>
              <w:spacing w:line="360" w:lineRule="auto"/>
              <w:ind w:left="2520" w:leftChars="400" w:hanging="1680" w:hangingChars="600"/>
              <w:rPr>
                <w:sz w:val="28"/>
              </w:rPr>
            </w:pPr>
            <w:r>
              <w:rPr>
                <w:sz w:val="28"/>
              </w:rPr>
              <w:t xml:space="preserve">通 讯 地址: </w:t>
            </w:r>
          </w:p>
          <w:p w14:paraId="761957D4">
            <w:pPr>
              <w:spacing w:line="360" w:lineRule="auto"/>
              <w:ind w:left="840" w:leftChars="400" w:firstLine="562"/>
              <w:rPr>
                <w:sz w:val="28"/>
              </w:rPr>
            </w:pPr>
            <w:r>
              <w:rPr>
                <w:sz w:val="28"/>
              </w:rPr>
              <w:t xml:space="preserve">电      话: </w:t>
            </w:r>
            <w:r>
              <w:rPr>
                <w:rFonts w:hint="eastAsia"/>
                <w:sz w:val="28"/>
              </w:rPr>
              <w:t xml:space="preserve">       </w:t>
            </w:r>
            <w:r>
              <w:rPr>
                <w:sz w:val="28"/>
              </w:rPr>
              <w:t xml:space="preserve">   传      真: </w:t>
            </w:r>
          </w:p>
          <w:p w14:paraId="600CA296">
            <w:pPr>
              <w:spacing w:line="360" w:lineRule="auto"/>
              <w:ind w:firstLine="562"/>
              <w:jc w:val="center"/>
              <w:rPr>
                <w:sz w:val="28"/>
              </w:rPr>
            </w:pPr>
            <w:r>
              <w:rPr>
                <w:sz w:val="28"/>
              </w:rPr>
              <w:t>缴款通知单</w:t>
            </w:r>
          </w:p>
          <w:p w14:paraId="55FBA65C">
            <w:pPr>
              <w:spacing w:line="360" w:lineRule="auto"/>
              <w:ind w:left="840" w:leftChars="400" w:firstLine="562"/>
              <w:rPr>
                <w:sz w:val="28"/>
              </w:rPr>
            </w:pPr>
            <w:r>
              <w:rPr>
                <w:sz w:val="28"/>
              </w:rPr>
              <w:t xml:space="preserve">帐 户 名 称 ： </w:t>
            </w:r>
          </w:p>
          <w:p w14:paraId="54A40D71">
            <w:pPr>
              <w:spacing w:line="360" w:lineRule="auto"/>
              <w:ind w:left="840" w:leftChars="400" w:firstLine="562"/>
              <w:rPr>
                <w:sz w:val="28"/>
              </w:rPr>
            </w:pPr>
            <w:r>
              <w:rPr>
                <w:sz w:val="28"/>
              </w:rPr>
              <w:t>开 户 银 行 ：</w:t>
            </w:r>
          </w:p>
          <w:p w14:paraId="3E978388">
            <w:pPr>
              <w:tabs>
                <w:tab w:val="left" w:pos="3960"/>
              </w:tabs>
              <w:spacing w:line="360" w:lineRule="auto"/>
              <w:ind w:left="840" w:leftChars="400" w:firstLine="562"/>
              <w:rPr>
                <w:sz w:val="28"/>
              </w:rPr>
            </w:pPr>
            <w:r>
              <w:rPr>
                <w:sz w:val="28"/>
              </w:rPr>
              <w:t>帐       号 ：</w:t>
            </w:r>
          </w:p>
          <w:p w14:paraId="0F7802BF">
            <w:pPr>
              <w:spacing w:line="360" w:lineRule="auto"/>
              <w:ind w:left="840" w:leftChars="400" w:firstLine="562"/>
              <w:rPr>
                <w:sz w:val="28"/>
              </w:rPr>
            </w:pPr>
            <w:r>
              <w:rPr>
                <w:sz w:val="28"/>
              </w:rPr>
              <w:t>纳税人识别号：</w:t>
            </w:r>
          </w:p>
          <w:p w14:paraId="01C48CCA">
            <w:pPr>
              <w:pStyle w:val="3"/>
            </w:pPr>
          </w:p>
        </w:tc>
      </w:tr>
    </w:tbl>
    <w:p w14:paraId="1621F8CB">
      <w:bookmarkStart w:id="1" w:name="_GoBack"/>
      <w:bookmarkEnd w:id="1"/>
    </w:p>
    <w:sectPr>
      <w:head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47DDF6">
    <w:pPr>
      <w:wordWrap w:val="0"/>
      <w:ind w:right="33"/>
      <w:jc w:val="right"/>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02B3F9">
    <w:pPr>
      <w:wordWrap w:val="0"/>
      <w:ind w:right="33"/>
      <w:jc w:val="right"/>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12999C"/>
    <w:multiLevelType w:val="singleLevel"/>
    <w:tmpl w:val="BC12999C"/>
    <w:lvl w:ilvl="0" w:tentative="0">
      <w:start w:val="5"/>
      <w:numFmt w:val="decimal"/>
      <w:suff w:val="space"/>
      <w:lvlText w:val="（%1）"/>
      <w:lvlJc w:val="left"/>
    </w:lvl>
  </w:abstractNum>
  <w:abstractNum w:abstractNumId="1">
    <w:nsid w:val="556579DB"/>
    <w:multiLevelType w:val="singleLevel"/>
    <w:tmpl w:val="556579DB"/>
    <w:lvl w:ilvl="0" w:tentative="0">
      <w:start w:val="6"/>
      <w:numFmt w:val="chineseCounting"/>
      <w:suff w:val="nothing"/>
      <w:lvlText w:val="%1、"/>
      <w:lvlJc w:val="left"/>
      <w:rPr>
        <w:rFonts w:hint="eastAsia"/>
        <w:color w:val="00000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A35E2"/>
    <w:rsid w:val="006A35E2"/>
    <w:rsid w:val="00FA760A"/>
    <w:rsid w:val="0B682A41"/>
    <w:rsid w:val="39085F77"/>
    <w:rsid w:val="77A36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bCs/>
      <w:kern w:val="44"/>
      <w:sz w:val="44"/>
      <w:szCs w:val="44"/>
    </w:rPr>
  </w:style>
  <w:style w:type="paragraph" w:styleId="3">
    <w:name w:val="heading 2"/>
    <w:basedOn w:val="1"/>
    <w:next w:val="1"/>
    <w:qFormat/>
    <w:uiPriority w:val="0"/>
    <w:pPr>
      <w:keepNext/>
      <w:keepLines/>
      <w:spacing w:line="413" w:lineRule="auto"/>
      <w:outlineLvl w:val="1"/>
    </w:pPr>
    <w:rPr>
      <w:rFonts w:ascii="Arial" w:hAnsi="Arial" w:eastAsia="黑体"/>
      <w:b/>
      <w:bCs/>
      <w:kern w:val="0"/>
      <w:sz w:val="32"/>
      <w:szCs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widowControl/>
      <w:spacing w:line="360" w:lineRule="auto"/>
      <w:ind w:firstLine="420"/>
      <w:jc w:val="left"/>
    </w:pPr>
    <w:rPr>
      <w:rFonts w:ascii="宋体"/>
      <w:kern w:val="0"/>
      <w:szCs w:val="20"/>
    </w:rPr>
  </w:style>
  <w:style w:type="paragraph" w:styleId="5">
    <w:name w:val="Salutation"/>
    <w:basedOn w:val="1"/>
    <w:next w:val="1"/>
    <w:qFormat/>
    <w:uiPriority w:val="0"/>
  </w:style>
  <w:style w:type="paragraph" w:styleId="6">
    <w:name w:val="Body Text"/>
    <w:basedOn w:val="1"/>
    <w:unhideWhenUsed/>
    <w:qFormat/>
    <w:uiPriority w:val="99"/>
    <w:pPr>
      <w:spacing w:line="22" w:lineRule="atLeast"/>
    </w:pPr>
    <w:rPr>
      <w:rFonts w:ascii="宋体" w:hAnsi="宋体"/>
      <w:sz w:val="24"/>
    </w:rPr>
  </w:style>
  <w:style w:type="paragraph" w:styleId="7">
    <w:name w:val="Body Text Indent"/>
    <w:basedOn w:val="1"/>
    <w:qFormat/>
    <w:uiPriority w:val="0"/>
    <w:pPr>
      <w:ind w:left="420" w:leftChars="200"/>
    </w:pPr>
    <w:rPr>
      <w:rFonts w:ascii="Tahoma" w:hAnsi="Tahoma"/>
    </w:rPr>
  </w:style>
  <w:style w:type="paragraph" w:styleId="8">
    <w:name w:val="footer"/>
    <w:basedOn w:val="1"/>
    <w:link w:val="17"/>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100" w:beforeAutospacing="1" w:after="100" w:afterAutospacing="1"/>
      <w:jc w:val="left"/>
    </w:pPr>
    <w:rPr>
      <w:kern w:val="0"/>
      <w:sz w:val="24"/>
    </w:rPr>
  </w:style>
  <w:style w:type="paragraph" w:styleId="11">
    <w:name w:val="Body Text First Indent 2"/>
    <w:basedOn w:val="7"/>
    <w:next w:val="6"/>
    <w:qFormat/>
    <w:uiPriority w:val="0"/>
    <w:pPr>
      <w:ind w:firstLine="420" w:firstLineChars="200"/>
    </w:pPr>
    <w:rPr>
      <w:sz w:val="24"/>
    </w:rPr>
  </w:style>
  <w:style w:type="paragraph" w:customStyle="1" w:styleId="14">
    <w:name w:val="null3"/>
    <w:qFormat/>
    <w:uiPriority w:val="0"/>
    <w:rPr>
      <w:rFonts w:hint="eastAsia" w:ascii="Calibri" w:hAnsi="Calibri" w:eastAsia="宋体" w:cs="Times New Roman"/>
      <w:lang w:val="en-US" w:eastAsia="zh-CN" w:bidi="ar-SA"/>
    </w:rPr>
  </w:style>
  <w:style w:type="paragraph" w:styleId="15">
    <w:name w:val="List Paragraph"/>
    <w:basedOn w:val="1"/>
    <w:unhideWhenUsed/>
    <w:qFormat/>
    <w:uiPriority w:val="99"/>
    <w:pPr>
      <w:ind w:firstLine="420" w:firstLineChars="200"/>
    </w:pPr>
  </w:style>
  <w:style w:type="character" w:customStyle="1" w:styleId="16">
    <w:name w:val="页眉 Char"/>
    <w:basedOn w:val="13"/>
    <w:link w:val="9"/>
    <w:qFormat/>
    <w:uiPriority w:val="0"/>
    <w:rPr>
      <w:rFonts w:ascii="Calibri" w:hAnsi="Calibri" w:eastAsia="宋体" w:cs="Times New Roman"/>
      <w:kern w:val="2"/>
      <w:sz w:val="18"/>
      <w:szCs w:val="18"/>
    </w:rPr>
  </w:style>
  <w:style w:type="character" w:customStyle="1" w:styleId="17">
    <w:name w:val="页脚 Char"/>
    <w:basedOn w:val="13"/>
    <w:link w:val="8"/>
    <w:qFormat/>
    <w:uiPriority w:val="0"/>
    <w:rPr>
      <w:rFonts w:ascii="Calibri" w:hAnsi="Calibri" w:eastAsia="宋体" w:cs="Times New Roman"/>
      <w:kern w:val="2"/>
      <w:sz w:val="18"/>
      <w:szCs w:val="18"/>
    </w:rPr>
  </w:style>
  <w:style w:type="table" w:customStyle="1" w:styleId="18">
    <w:name w:val="TableGrid"/>
    <w:qFormat/>
    <w:uiPriority w:val="0"/>
    <w:rPr>
      <w:rFonts w:ascii="Times New Roman" w:hAnsi="Times New Roman" w:eastAsia="宋体"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2054"/>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10812</Words>
  <Characters>14658</Characters>
  <Lines>61</Lines>
  <Paragraphs>58</Paragraphs>
  <TotalTime>2</TotalTime>
  <ScaleCrop>false</ScaleCrop>
  <LinksUpToDate>false</LinksUpToDate>
  <CharactersWithSpaces>15119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2025-05-12T17:33:00Z</dcterms:created>
  <dc:creator>Administrator</dc:creator>
  <cp:lastModifiedBy>Administrator</cp:lastModifiedBy>
  <dcterms:modified xsi:type="dcterms:W3CDTF">2025-07-29T06:33:35Z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eyJoZGlkIjoiMmNmNGY3NGU5NTNhMDZiNTg2ODNlN2JkYWZiYTA4NTUifQ==</vt:lpwstr>
  </property>
  <property fmtid="{D5CDD505-2E9C-101B-9397-08002B2CF9AE}" pid="4" name="ICV">
    <vt:lpwstr>B06B4F80CD394FC1B1DD652747B3F0F6_12</vt:lpwstr>
  </property>
</Properties>
</file>