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LECuP40LEPbAstcKo4YJno==&#10;" textCheckSum="" ver="1">
  <a:bounds l="4318" t="39" r="7679" b="1583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3" name="圆角矩形 3"/>
        <wps:cNvSpPr/>
        <wps:spPr>
          <a:xfrm>
            <a:off x="0" y="0"/>
            <a:ext cx="4895850" cy="3011170"/>
          </a:xfrm>
          <a:prstGeom prst="roundRect">
            <a:avLst>
              <a:gd name="adj" fmla="val 16667"/>
            </a:avLst>
          </a:prstGeom>
          <a:solidFill>
            <a:srgbClr val="FFFFFF"/>
          </a:solidFill>
          <a:ln w="12700" cap="flat" cmpd="sng">
            <a:solidFill>
              <a:srgbClr val="000000"/>
            </a:solidFill>
            <a:prstDash val="dash"/>
            <a:headEnd type="none" w="med" len="med"/>
            <a:tailEnd type="none" w="med" len="med"/>
          </a:ln>
          <a:effectLst/>
        </wps:spPr>
        <wps:txbx/>
        <wps:bodyPr upright="1"/>
      </wps:wsp>
    </a:graphicData>
  </a:graphic>
</wp:e2oholder>
</file>