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61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响应函</w:t>
      </w:r>
    </w:p>
    <w:p w14:paraId="145BC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</w:rPr>
        <w:t>（采购人名称）：</w:t>
      </w:r>
    </w:p>
    <w:p w14:paraId="6016B7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(供应商单位全称)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授权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(全权代表姓名)(职务、职称)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为全权代表，参加贵方组织的（项目名称：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）招标有关活动，并对此项目进行磋商。为此，我方声明如下：</w:t>
      </w:r>
    </w:p>
    <w:p w14:paraId="729DB9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1.</w:t>
      </w:r>
      <w:r>
        <w:rPr>
          <w:rFonts w:hint="eastAsia" w:ascii="宋体" w:hAnsi="宋体" w:cs="宋体"/>
          <w:color w:val="auto"/>
          <w:sz w:val="24"/>
        </w:rPr>
        <w:t>我方已仔细研究了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本项目</w:t>
      </w:r>
      <w:r>
        <w:rPr>
          <w:rFonts w:hint="eastAsia" w:ascii="宋体" w:hAnsi="宋体" w:cs="宋体"/>
          <w:color w:val="auto"/>
          <w:sz w:val="24"/>
        </w:rPr>
        <w:t>采购文件的全部内容，愿意以人民币（大写）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>（¥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</w:rPr>
        <w:t>）的响应总报价，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施工</w:t>
      </w:r>
      <w:r>
        <w:rPr>
          <w:rFonts w:hint="eastAsia" w:ascii="宋体" w:hAnsi="宋体" w:cs="宋体"/>
          <w:color w:val="auto"/>
          <w:sz w:val="24"/>
        </w:rPr>
        <w:t>工期</w:t>
      </w: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计划工期</w:t>
      </w:r>
      <w:r>
        <w:rPr>
          <w:rFonts w:hint="eastAsia" w:ascii="宋体" w:hAnsi="宋体" w:cs="宋体"/>
          <w:color w:val="auto"/>
          <w:sz w:val="24"/>
          <w:lang w:eastAsia="zh-CN"/>
        </w:rPr>
        <w:t>）：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，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施工范围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，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建设地点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，按合同约定实施和完成承包工程，修补工程中的任何缺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</w:rPr>
        <w:t>陷，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工程质量要求</w:t>
      </w:r>
      <w:r>
        <w:rPr>
          <w:rFonts w:hint="eastAsia" w:ascii="宋体" w:hAnsi="宋体" w:cs="宋体"/>
          <w:color w:val="auto"/>
          <w:sz w:val="24"/>
        </w:rPr>
        <w:t>达到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u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>缺陷责任期：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auto"/>
          <w:sz w:val="24"/>
        </w:rPr>
        <w:t>。</w:t>
      </w:r>
    </w:p>
    <w:p w14:paraId="56417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>拟派项目经理：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</w:rPr>
        <w:t>，注册证号：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u w:val="none"/>
        </w:rPr>
        <w:t>。</w:t>
      </w:r>
    </w:p>
    <w:p w14:paraId="3C1FD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240" w:firstLineChars="100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2．我方承诺在采购文件规定的响应有效期内不修改、撤销响应文件</w:t>
      </w:r>
      <w:r>
        <w:rPr>
          <w:rFonts w:hint="eastAsia" w:ascii="宋体" w:hAnsi="宋体" w:cs="宋体"/>
          <w:color w:val="auto"/>
          <w:sz w:val="24"/>
          <w:lang w:eastAsia="zh-CN"/>
        </w:rPr>
        <w:t>；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响应有效期为递交响应文件之日起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天</w:t>
      </w:r>
      <w:r>
        <w:rPr>
          <w:rFonts w:hint="eastAsia" w:ascii="宋体" w:hAnsi="宋体" w:cs="宋体"/>
          <w:color w:val="auto"/>
          <w:sz w:val="24"/>
        </w:rPr>
        <w:t>。</w:t>
      </w:r>
    </w:p>
    <w:p w14:paraId="04292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3.我方已经详细地阅读了全部本磋商文件及其附件，包括澄清及参考文件(如果有的话)。我方已完全清晰理解本磋商文件的要求，不存在任何含糊不清和误解之处，同意放弃对这些文件所提出的异议和质疑的权利。</w:t>
      </w:r>
    </w:p>
    <w:p w14:paraId="1CC09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4.我方已毫无保留地向贵方提供一切所需的证明材料。</w:t>
      </w:r>
    </w:p>
    <w:p w14:paraId="51E26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5.我方承诺在本次竞争性磋商响应中提供的一切文件，无论是原件还是复印件均为真实和准确的，绝无任何虚假、伪造和夸大的成份，否则，愿承担相应的后果和法律责任。</w:t>
      </w:r>
    </w:p>
    <w:p w14:paraId="37886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6.我方完全服从和尊重评委会所作的评定结果，同时清楚理解到报价最低并非意味着必定获得成交资格。</w:t>
      </w:r>
    </w:p>
    <w:p w14:paraId="383D3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4"/>
        </w:rPr>
        <w:t>．如我方成交：</w:t>
      </w:r>
    </w:p>
    <w:p w14:paraId="1CC10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8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（1）我方承诺在收到成交通知书后，在成交通知书规定的期限内与你方签订合同。</w:t>
      </w:r>
    </w:p>
    <w:p w14:paraId="681CA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8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（2）随同本报价函递交的报价函附录属于合同文件的组成部分。</w:t>
      </w:r>
    </w:p>
    <w:p w14:paraId="667B8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8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（3）我方承诺按照采购文件规定向你方递交履约担保。</w:t>
      </w:r>
    </w:p>
    <w:p w14:paraId="6D586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8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（4）我方承诺在合同约定的期限内完成并移交全部合同工程。</w:t>
      </w:r>
    </w:p>
    <w:p w14:paraId="11318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4"/>
        </w:rPr>
        <w:t>．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                   </w:t>
      </w:r>
      <w:r>
        <w:rPr>
          <w:rFonts w:hint="eastAsia" w:ascii="宋体" w:hAnsi="宋体" w:cs="宋体"/>
          <w:color w:val="auto"/>
          <w:sz w:val="24"/>
        </w:rPr>
        <w:t>（其他补充说明）。</w:t>
      </w:r>
    </w:p>
    <w:p w14:paraId="5C55C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color w:val="auto"/>
          <w:sz w:val="24"/>
        </w:rPr>
        <w:t>供应商：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sz w:val="24"/>
        </w:rPr>
        <w:t>（盖单位章）</w:t>
      </w:r>
    </w:p>
    <w:p w14:paraId="48EDA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</w:rPr>
        <w:t>（签字）</w:t>
      </w:r>
    </w:p>
    <w:p w14:paraId="0D6D2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75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地址：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                 </w:t>
      </w:r>
    </w:p>
    <w:p w14:paraId="4FE26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75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网址：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                 </w:t>
      </w:r>
    </w:p>
    <w:p w14:paraId="509C0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75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电话：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                 </w:t>
      </w:r>
    </w:p>
    <w:p w14:paraId="030BA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75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传真：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                 </w:t>
      </w:r>
    </w:p>
    <w:p w14:paraId="55684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75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邮政编码：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             </w:t>
      </w:r>
    </w:p>
    <w:p w14:paraId="7BA03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B224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9D5BC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9D5BC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23C11"/>
    <w:rsid w:val="120D40DA"/>
    <w:rsid w:val="271763D1"/>
    <w:rsid w:val="54AF0F4C"/>
    <w:rsid w:val="5BB62FCA"/>
    <w:rsid w:val="64A37553"/>
    <w:rsid w:val="664656DF"/>
    <w:rsid w:val="67D25523"/>
    <w:rsid w:val="7B0C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Autospacing="1" w:afterAutospacing="1"/>
      <w:jc w:val="left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683</Words>
  <Characters>689</Characters>
  <Lines>0</Lines>
  <Paragraphs>0</Paragraphs>
  <TotalTime>5</TotalTime>
  <ScaleCrop>false</ScaleCrop>
  <LinksUpToDate>false</LinksUpToDate>
  <CharactersWithSpaces>1107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2025-05-28T02:58:00Z</dcterms:created>
  <dc:creator>Administrator</dc:creator>
  <cp:lastModifiedBy>潇潇</cp:lastModifiedBy>
  <dcterms:modified xsi:type="dcterms:W3CDTF">2025-07-25T08:07:04Z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eyJoZGlkIjoiOTMxODExNzVmYWE2MGZjODQwZDhlN2VmMWM0MGYwMDYiLCJ1c2VySWQiOiIzNjEzOTYwOTIifQ==</vt:lpwstr>
  </property>
  <property fmtid="{D5CDD505-2E9C-101B-9397-08002B2CF9AE}" pid="4" name="ICV">
    <vt:lpwstr>3CC44ACD60F74A1787BE81B6802891B2_13</vt:lpwstr>
  </property>
</Properties>
</file>