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650A33">
      <w:pPr>
        <w:pStyle w:val="2"/>
        <w:spacing w:before="169" w:after="120" w:line="221" w:lineRule="auto"/>
        <w:ind w:left="63" w:right="63" w:firstLine="663"/>
        <w:outlineLvl w:val="1"/>
        <w:rPr>
          <w:b/>
          <w:bCs/>
          <w:spacing w:val="-15"/>
          <w:sz w:val="36"/>
          <w:szCs w:val="36"/>
        </w:rPr>
      </w:pPr>
      <w:r>
        <w:rPr>
          <w:rFonts w:hint="eastAsia"/>
          <w:b/>
          <w:bCs/>
          <w:spacing w:val="-15"/>
          <w:sz w:val="36"/>
          <w:szCs w:val="36"/>
        </w:rPr>
        <w:t>残疾人福利性单位声明函</w:t>
      </w:r>
    </w:p>
    <w:p w14:paraId="554501CB">
      <w:pPr>
        <w:spacing w:line="282" w:lineRule="auto"/>
        <w:rPr>
          <w:rFonts w:ascii="Arial"/>
        </w:rPr>
      </w:pPr>
    </w:p>
    <w:p w14:paraId="5362BC96">
      <w:pPr>
        <w:spacing w:line="283" w:lineRule="auto"/>
        <w:rPr>
          <w:rFonts w:ascii="Arial"/>
        </w:rPr>
      </w:pPr>
    </w:p>
    <w:p w14:paraId="0DE9994B">
      <w:pPr>
        <w:spacing w:line="283" w:lineRule="auto"/>
        <w:rPr>
          <w:rFonts w:ascii="Arial"/>
        </w:rPr>
      </w:pPr>
    </w:p>
    <w:p w14:paraId="55AA7AB5">
      <w:pPr>
        <w:spacing w:line="283" w:lineRule="auto"/>
        <w:rPr>
          <w:rFonts w:ascii="Arial"/>
        </w:rPr>
      </w:pPr>
    </w:p>
    <w:p w14:paraId="0D095234">
      <w:pPr>
        <w:pStyle w:val="2"/>
        <w:spacing w:before="78" w:after="120" w:line="400" w:lineRule="auto"/>
        <w:ind w:left="63" w:right="63" w:firstLine="448"/>
        <w:jc w:val="both"/>
        <w:rPr>
          <w:sz w:val="24"/>
          <w:szCs w:val="24"/>
        </w:rPr>
      </w:pPr>
      <w:r>
        <w:rPr>
          <w:spacing w:val="-8"/>
          <w:sz w:val="24"/>
          <w:szCs w:val="24"/>
        </w:rPr>
        <w:t>本单位郑重声明， 根据《财政部 民政部</w:t>
      </w:r>
      <w:r>
        <w:rPr>
          <w:spacing w:val="-28"/>
          <w:sz w:val="24"/>
          <w:szCs w:val="24"/>
        </w:rPr>
        <w:t xml:space="preserve"> </w:t>
      </w:r>
      <w:r>
        <w:rPr>
          <w:spacing w:val="-8"/>
          <w:sz w:val="24"/>
          <w:szCs w:val="24"/>
        </w:rPr>
        <w:t>中国残疾人联合会关于促进</w:t>
      </w:r>
      <w:r>
        <w:rPr>
          <w:spacing w:val="-9"/>
          <w:sz w:val="24"/>
          <w:szCs w:val="24"/>
        </w:rPr>
        <w:t>残疾人就业政</w:t>
      </w:r>
      <w:r>
        <w:rPr>
          <w:sz w:val="24"/>
          <w:szCs w:val="24"/>
        </w:rPr>
        <w:t>府采购政策的通知》（财库【2017】141号）规定，本单位为符</w:t>
      </w:r>
      <w:r>
        <w:rPr>
          <w:spacing w:val="-1"/>
          <w:sz w:val="24"/>
          <w:szCs w:val="24"/>
        </w:rPr>
        <w:t>合条件的残疾人福利性</w:t>
      </w:r>
      <w:r>
        <w:rPr>
          <w:spacing w:val="-2"/>
          <w:sz w:val="24"/>
          <w:szCs w:val="24"/>
        </w:rPr>
        <w:t>单位，且办单位参加</w:t>
      </w:r>
      <w:r>
        <w:rPr>
          <w:spacing w:val="-2"/>
          <w:sz w:val="24"/>
          <w:szCs w:val="24"/>
          <w:u w:val="single"/>
        </w:rPr>
        <w:t xml:space="preserve">           </w:t>
      </w:r>
      <w:r>
        <w:rPr>
          <w:spacing w:val="-10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单位的</w:t>
      </w:r>
      <w:r>
        <w:rPr>
          <w:spacing w:val="-2"/>
          <w:sz w:val="24"/>
          <w:szCs w:val="24"/>
          <w:u w:val="single"/>
        </w:rPr>
        <w:t xml:space="preserve">         </w:t>
      </w:r>
      <w:r>
        <w:rPr>
          <w:spacing w:val="-10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项目采购活动提供本单位制造的货物</w:t>
      </w:r>
      <w:r>
        <w:rPr>
          <w:sz w:val="24"/>
          <w:szCs w:val="24"/>
        </w:rPr>
        <w:t xml:space="preserve"> （由本单位承担工程/提供服务），或者提供其他残疾人福利性</w:t>
      </w:r>
      <w:r>
        <w:rPr>
          <w:spacing w:val="-1"/>
          <w:sz w:val="24"/>
          <w:szCs w:val="24"/>
        </w:rPr>
        <w:t>单位制造的货物（不包</w:t>
      </w:r>
      <w:r>
        <w:rPr>
          <w:spacing w:val="-2"/>
          <w:sz w:val="24"/>
          <w:szCs w:val="24"/>
        </w:rPr>
        <w:t>括使用非残疾人福利性单位注册商标的货物</w:t>
      </w:r>
      <w:r>
        <w:rPr>
          <w:spacing w:val="-3"/>
          <w:sz w:val="24"/>
          <w:szCs w:val="24"/>
        </w:rPr>
        <w:t>）。</w:t>
      </w:r>
    </w:p>
    <w:p w14:paraId="39A35268">
      <w:pPr>
        <w:pStyle w:val="2"/>
        <w:spacing w:before="235" w:after="120" w:line="219" w:lineRule="auto"/>
        <w:ind w:left="63" w:right="63" w:firstLine="472" w:firstLineChars="200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本单位对上述声明的真实性负责。如有虚假，将依法承担相应责任。</w:t>
      </w:r>
    </w:p>
    <w:p w14:paraId="499D3E7E">
      <w:pPr>
        <w:spacing w:line="336" w:lineRule="auto"/>
        <w:rPr>
          <w:rFonts w:ascii="Arial"/>
        </w:rPr>
      </w:pPr>
    </w:p>
    <w:p w14:paraId="30733207">
      <w:pPr>
        <w:spacing w:line="337" w:lineRule="auto"/>
        <w:rPr>
          <w:rFonts w:ascii="Arial"/>
        </w:rPr>
      </w:pPr>
    </w:p>
    <w:p w14:paraId="4E53109B">
      <w:pPr>
        <w:pStyle w:val="2"/>
        <w:spacing w:before="78" w:after="120" w:line="520" w:lineRule="exact"/>
        <w:ind w:left="63" w:right="63" w:firstLine="6272" w:firstLineChars="2800"/>
        <w:jc w:val="both"/>
        <w:rPr>
          <w:sz w:val="24"/>
          <w:szCs w:val="24"/>
        </w:rPr>
      </w:pPr>
      <w:r>
        <w:rPr>
          <w:spacing w:val="-8"/>
          <w:position w:val="21"/>
          <w:sz w:val="24"/>
          <w:szCs w:val="24"/>
        </w:rPr>
        <w:t>单位名称（盖章</w:t>
      </w:r>
      <w:r>
        <w:rPr>
          <w:spacing w:val="-3"/>
          <w:position w:val="21"/>
          <w:sz w:val="24"/>
          <w:szCs w:val="24"/>
        </w:rPr>
        <w:t>）：</w:t>
      </w:r>
    </w:p>
    <w:p w14:paraId="63B0F0E2">
      <w:pPr>
        <w:pStyle w:val="2"/>
        <w:spacing w:after="120" w:line="220" w:lineRule="auto"/>
        <w:ind w:left="63" w:right="63" w:firstLine="6240" w:firstLineChars="2600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日  期：</w:t>
      </w:r>
    </w:p>
    <w:p w14:paraId="1616017E">
      <w:pPr>
        <w:spacing w:line="335" w:lineRule="auto"/>
        <w:rPr>
          <w:rFonts w:ascii="Arial"/>
        </w:rPr>
      </w:pPr>
    </w:p>
    <w:p w14:paraId="65440E1F">
      <w:pPr>
        <w:spacing w:line="335" w:lineRule="auto"/>
        <w:rPr>
          <w:rFonts w:ascii="Arial"/>
        </w:rPr>
      </w:pPr>
    </w:p>
    <w:p w14:paraId="7EDEA2CF">
      <w:pPr>
        <w:pStyle w:val="2"/>
        <w:spacing w:before="78" w:after="120" w:line="400" w:lineRule="auto"/>
        <w:ind w:left="63" w:right="63" w:firstLine="472"/>
        <w:jc w:val="both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说明：残疾人福利性单位应当满足一下条件：</w:t>
      </w:r>
    </w:p>
    <w:p w14:paraId="3E18E073">
      <w:pPr>
        <w:pStyle w:val="2"/>
        <w:spacing w:before="78" w:after="120" w:line="400" w:lineRule="auto"/>
        <w:ind w:left="63" w:right="63" w:firstLine="472" w:firstLineChars="200"/>
        <w:jc w:val="both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（一）安置的残疾人占本单位在职职工人数的比例不低于25%（含25%）并且安置的残疾人人数不少于10人（含10人）；</w:t>
      </w:r>
    </w:p>
    <w:p w14:paraId="5B67825A">
      <w:pPr>
        <w:pStyle w:val="2"/>
        <w:spacing w:before="78" w:after="120" w:line="400" w:lineRule="auto"/>
        <w:ind w:left="63" w:right="63" w:firstLine="472" w:firstLineChars="200"/>
        <w:jc w:val="both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（二）依法与安置的每位残疾人签订了一年以上（含一年）的劳动合同或服务协议；</w:t>
      </w:r>
    </w:p>
    <w:p w14:paraId="0D89DD58">
      <w:pPr>
        <w:pStyle w:val="2"/>
        <w:spacing w:before="78" w:after="120" w:line="400" w:lineRule="auto"/>
        <w:ind w:left="63" w:right="63" w:firstLine="472" w:firstLineChars="200"/>
        <w:jc w:val="both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（三）为安置的每位残疾人按月足额缴纳了基本养老保险、基本医疗保险、失业保险、工伤保险和生育保险等社会保险费；</w:t>
      </w:r>
    </w:p>
    <w:p w14:paraId="19ACEB6C">
      <w:pPr>
        <w:pStyle w:val="2"/>
        <w:spacing w:before="78" w:after="120" w:line="400" w:lineRule="auto"/>
        <w:ind w:left="63" w:right="63" w:firstLine="472" w:firstLineChars="200"/>
        <w:jc w:val="both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（四）通过银行等金融机构向安置的每位残疾人，按月支付了不低于单位所在区</w:t>
      </w:r>
      <w:bookmarkStart w:id="0" w:name="_GoBack"/>
      <w:bookmarkEnd w:id="0"/>
      <w:r>
        <w:rPr>
          <w:spacing w:val="-2"/>
          <w:sz w:val="24"/>
          <w:szCs w:val="24"/>
        </w:rPr>
        <w:t>县适用的经省级人民政府批准的月最低工资标准的工资；</w:t>
      </w:r>
    </w:p>
    <w:p w14:paraId="19D04E73">
      <w:pPr>
        <w:pStyle w:val="2"/>
        <w:spacing w:before="78" w:after="120" w:line="401" w:lineRule="auto"/>
        <w:ind w:left="0" w:leftChars="0" w:right="63" w:firstLine="472" w:firstLineChars="200"/>
        <w:jc w:val="both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（五）提供本单位制造的货物、承担的工程或服务（以下简称产品），或者提供其他残疾人福利性单位制造的货物（不包括使用非残疾人福利性单位注册商标的货物）</w:t>
      </w:r>
      <w:r>
        <w:rPr>
          <w:rFonts w:hint="eastAsia"/>
          <w:spacing w:val="-2"/>
          <w:sz w:val="24"/>
          <w:szCs w:val="24"/>
        </w:rPr>
        <w:t>。</w:t>
      </w:r>
    </w:p>
    <w:p w14:paraId="74D4959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2C4BC4"/>
    <w:rsid w:val="3B4C2777"/>
    <w:rsid w:val="652C4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adjustRightInd w:val="0"/>
      <w:spacing w:after="60" w:line="360" w:lineRule="atLeast"/>
      <w:ind w:left="72" w:leftChars="30" w:right="30" w:rightChars="30"/>
      <w:jc w:val="center"/>
      <w:textAlignment w:val="baseline"/>
    </w:pPr>
    <w:rPr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507</Words>
  <Characters>518</Characters>
  <Lines>0</Lines>
  <Paragraphs>0</Paragraphs>
  <TotalTime>0</TotalTime>
  <ScaleCrop>false</ScaleCrop>
  <LinksUpToDate>false</LinksUpToDate>
  <CharactersWithSpaces>546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2025-07-17T02:52:00Z</dcterms:created>
  <dc:creator>海南中科绿景</dc:creator>
  <cp:lastModifiedBy>海南中科绿景</cp:lastModifiedBy>
  <dcterms:modified xsi:type="dcterms:W3CDTF">2025-07-17T02:53:32Z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B3EACBFE9F824107A96CC89E453ADC60_11</vt:lpwstr>
  </property>
  <property fmtid="{D5CDD505-2E9C-101B-9397-08002B2CF9AE}" pid="4" name="KSOTemplateDocerSaveRecord">
    <vt:lpwstr>eyJoZGlkIjoiYTAwN2RkMTJjOGQxNjM1Yzg1YWMyN2FjMjNiM2NiMTYiLCJ1c2VySWQiOiIxNTEyMjAzODgyIn0=</vt:lpwstr>
  </property>
</Properties>
</file>