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D1DF">
      <w:pPr>
        <w:spacing w:line="360" w:lineRule="auto"/>
        <w:jc w:val="center"/>
        <w:outlineLvl w:val="1"/>
        <w:rPr>
          <w:rFonts w:hint="eastAsia" w:ascii="黑体" w:hAnsi="黑体" w:eastAsia="黑体" w:cs="黑体"/>
          <w:b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highlight w:val="none"/>
        </w:rPr>
        <w:t>响 应 函</w:t>
      </w:r>
    </w:p>
    <w:p w14:paraId="59E57410">
      <w:pPr>
        <w:spacing w:line="360" w:lineRule="auto"/>
        <w:rPr>
          <w:rFonts w:hint="eastAsia" w:ascii="黑体" w:hAnsi="黑体" w:eastAsia="黑体" w:cs="黑体"/>
          <w:b/>
          <w:color w:val="000000"/>
          <w:sz w:val="24"/>
          <w:highlight w:val="none"/>
        </w:rPr>
      </w:pPr>
    </w:p>
    <w:p w14:paraId="4F2F3BB4">
      <w:pPr>
        <w:spacing w:line="360" w:lineRule="auto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海南省水务厅、海南省建设工程设备招标中心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：</w:t>
      </w:r>
    </w:p>
    <w:p w14:paraId="55DDB00D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根据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 xml:space="preserve">  （项目名称）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项目（项目编号：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）的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公告，本法定代表人/授权代表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>（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>姓名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>、职务）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代表本公司（企业）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>（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>投标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>单位名称）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提交下述文件电子版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份。</w:t>
      </w:r>
    </w:p>
    <w:p w14:paraId="3EF1B7FF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据此函，签字代表承诺如下内容（本承诺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内容为响应基本要求，如不满足或有缺漏项的，视为响应无效）：</w:t>
      </w:r>
    </w:p>
    <w:p w14:paraId="3A254147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1、同意在本项目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文件中规定的开标日起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u w:val="single"/>
        </w:rPr>
        <w:t>60天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内遵守本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投标文件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中的承诺且在此期限期满之前均具有约束力。</w:t>
      </w:r>
    </w:p>
    <w:p w14:paraId="4D21B682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2、提供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文件规定的全部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投标文件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，包括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投标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文件、报价一览表、资格审查材料等。</w:t>
      </w:r>
    </w:p>
    <w:p w14:paraId="2BD3A5AE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3、完全理解响应报价超过预算金额或最高限价时，响应无效。</w:t>
      </w:r>
    </w:p>
    <w:p w14:paraId="083DC55A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4、保证忠实地执行双方所签订的合同，并承担合同规定的责任和义务。</w:t>
      </w:r>
    </w:p>
    <w:p w14:paraId="7C9ACFBB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5、完全理解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文件中的各项商务和技术要求，若有偏差，已在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投标文件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商务条款响应表中予以明确特别说明。</w:t>
      </w:r>
    </w:p>
    <w:p w14:paraId="17DAA0B2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6、我方完全理解采购人不一定将合同授予最低报价的供应商的行为。</w:t>
      </w:r>
    </w:p>
    <w:p w14:paraId="05EAF053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7、愿意向贵公司提供任何与本项投标有关的数据、情况和技术资料。若贵公司需要，我方愿意提供我方作出的一切承诺的证明材料。</w:t>
      </w:r>
    </w:p>
    <w:p w14:paraId="38FC1247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8、我方已详细研究了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文件的所有内容包括修改文件(如果有)、所有已提供的参考资料以及有关附件，并完全明白此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文件没有倾向性及排斥潜在供应商的内容，以及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文件关于实质性要求的内容，我方放弃在此方面提出含糊意见或误解的一切权力。</w:t>
      </w:r>
    </w:p>
    <w:p w14:paraId="58BE3BF1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9、采购人若需追加采购本项目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文件所列服务的，在不改变合同其他实质性条款的前提下，按相同或更优惠的折扣率保证服务项目。</w:t>
      </w:r>
    </w:p>
    <w:p w14:paraId="135A76F9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10、接受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eastAsia="zh-CN"/>
        </w:rPr>
        <w:t>招标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文件中《拟签订的合同文本》的全部条款且无任何异议。</w:t>
      </w:r>
    </w:p>
    <w:p w14:paraId="01FDF347">
      <w:pPr>
        <w:spacing w:line="360" w:lineRule="auto"/>
        <w:ind w:firstLine="480" w:firstLineChars="200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11、严格遵守《中华人民共和国政府采购法》的有关规定，若有下列情形之一的，被处以采购金额5‰以上10‰以下的罚款，列入不良行为记录名单，在一至三年内禁止参加政府采购活动；有违法所得的，并处没收违法所得；情节严重的，由工商行政管理机关吊销营业执照；构成犯罪的，依法追究刑事责任：</w:t>
      </w:r>
    </w:p>
    <w:p w14:paraId="612F69D3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（1）提供虚假材料谋取中标、成交的；</w:t>
      </w:r>
    </w:p>
    <w:p w14:paraId="4FEDFE2B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（2）采取不正当手段诋毁、排挤其他供应商的；</w:t>
      </w:r>
    </w:p>
    <w:p w14:paraId="4AD2F772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（3）与采购人、其他供应商或者采购代理机构工作人员恶意串通的；</w:t>
      </w:r>
    </w:p>
    <w:p w14:paraId="17B64CE9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（4）向采购人、采购代理机构工作人员行贿或者提供其他不正当利益的；</w:t>
      </w:r>
    </w:p>
    <w:p w14:paraId="594434D0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（5）未经采购代理机构同意，在采购过程中与采购人进行协商磋商的；</w:t>
      </w:r>
    </w:p>
    <w:p w14:paraId="66FE2EC9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（6）拒绝有关部门监督检查或提供虚假情况的。</w:t>
      </w:r>
    </w:p>
    <w:p w14:paraId="234EB279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如果我方违反上述承诺，或承诺内容不属实，我方愿意承担一切不利的法律后果。</w:t>
      </w:r>
    </w:p>
    <w:p w14:paraId="136DEE73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</w:p>
    <w:p w14:paraId="09094B22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</w:p>
    <w:p w14:paraId="4A53C44A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与本响应有关的一切正式往来通讯请寄：</w:t>
      </w:r>
    </w:p>
    <w:p w14:paraId="514E8D4A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地址：</w:t>
      </w:r>
    </w:p>
    <w:p w14:paraId="051018F6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电话：                 邮箱：</w:t>
      </w:r>
    </w:p>
    <w:p w14:paraId="74A738BD">
      <w:pPr>
        <w:spacing w:line="360" w:lineRule="auto"/>
        <w:ind w:firstLine="561"/>
        <w:rPr>
          <w:rFonts w:hint="eastAsia" w:ascii="黑体" w:hAnsi="黑体" w:eastAsia="黑体" w:cs="黑体"/>
          <w:bCs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法定代表人/授权代表（签字或盖名章）：</w:t>
      </w:r>
    </w:p>
    <w:p w14:paraId="04DC3966">
      <w:pPr>
        <w:ind w:firstLine="720" w:firstLineChars="300"/>
      </w:pPr>
      <w:r>
        <w:rPr>
          <w:rFonts w:hint="eastAsia" w:ascii="黑体" w:hAnsi="黑体" w:eastAsia="黑体" w:cs="黑体"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名称（加盖公章）：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D3562"/>
    <w:rsid w:val="30D416EB"/>
    <w:rsid w:val="552321EC"/>
    <w:rsid w:val="6C505A0D"/>
    <w:rsid w:val="7F3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1027</Words>
  <Characters>1031</Characters>
  <Lines>0</Lines>
  <Paragraphs>0</Paragraphs>
  <TotalTime>5</TotalTime>
  <ScaleCrop>false</ScaleCrop>
  <LinksUpToDate>false</LinksUpToDate>
  <CharactersWithSpaces>1066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2025-04-28T09:38:00Z</dcterms:created>
  <dc:creator>Administrator</dc:creator>
  <cp:lastModifiedBy>Leewk</cp:lastModifiedBy>
  <dcterms:modified xsi:type="dcterms:W3CDTF">2025-07-11T08:13:21Z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9AB08D2969634206B3D896827BDB0DE4_11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