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世界技能大赛美发实训基地项目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[HNSS]20250600002[CS]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海南省三亚技师学院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海南赛尚招标代理有限公司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海南省三亚技师学院</w:t>
      </w:r>
      <w:r>
        <w:rPr>
          <w:rFonts w:ascii="仿宋_GB2312" w:hAnsi="仿宋_GB2312" w:cs="仿宋_GB2312" w:eastAsia="仿宋_GB2312"/>
        </w:rPr>
        <w:t xml:space="preserve"> 的委托， </w:t>
      </w:r>
      <w:r>
        <w:rPr>
          <w:rFonts w:ascii="仿宋_GB2312" w:hAnsi="仿宋_GB2312" w:cs="仿宋_GB2312" w:eastAsia="仿宋_GB2312"/>
        </w:rPr>
        <w:t>海南赛尚招标代理有限公司</w:t>
      </w:r>
      <w:r>
        <w:rPr>
          <w:rFonts w:ascii="仿宋_GB2312" w:hAnsi="仿宋_GB2312" w:cs="仿宋_GB2312" w:eastAsia="仿宋_GB2312"/>
        </w:rPr>
        <w:t xml:space="preserve"> 对 </w:t>
      </w:r>
      <w:r>
        <w:rPr>
          <w:rFonts w:ascii="仿宋_GB2312" w:hAnsi="仿宋_GB2312" w:cs="仿宋_GB2312" w:eastAsia="仿宋_GB2312"/>
        </w:rPr>
        <w:t>世界技能大赛美发实训基地项目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[HNSS]20250600002[CS]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世界技能大赛美发实训基地项目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3,680,194.45元</w:t>
      </w:r>
      <w:r>
        <w:rPr>
          <w:rFonts w:ascii="仿宋_GB2312" w:hAnsi="仿宋_GB2312" w:cs="仿宋_GB2312" w:eastAsia="仿宋_GB2312"/>
        </w:rPr>
        <w:t>叁佰陆拾捌万零壹佰玖拾肆元肆角伍分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合同签订生效后90天内发货到甲方指定的地点安装完成。</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信用记录：供应商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或磋商小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w:t>
      </w:r>
    </w:p>
    <w:p>
      <w:pPr>
        <w:pStyle w:val="null3"/>
        <w:jc w:val="left"/>
      </w:pPr>
      <w:r>
        <w:rPr>
          <w:rFonts w:ascii="仿宋_GB2312" w:hAnsi="仿宋_GB2312" w:cs="仿宋_GB2312" w:eastAsia="仿宋_GB2312"/>
        </w:rPr>
        <w:t>2、参加政府采购活动前三年内，在经营活动中无环保类行政处罚记录：提供环保类行政处罚记录声明函，如为联合体投标的，由联合体各成员分别提供</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提供声明函，如为联合体投标的，由联合体各成员分别提供</w:t>
      </w:r>
    </w:p>
    <w:p>
      <w:pPr>
        <w:pStyle w:val="null3"/>
        <w:jc w:val="left"/>
      </w:pPr>
      <w:r>
        <w:rPr>
          <w:rFonts w:ascii="仿宋_GB2312" w:hAnsi="仿宋_GB2312" w:cs="仿宋_GB2312" w:eastAsia="仿宋_GB2312"/>
        </w:rPr>
        <w:t>4、供应商须同时具备：（1）设备采购部分要求：具有独立法人资格；（2）装修改造部分：具有独立法人资格以及具备有效的安全生产许可证,同时具备建设行政主管部门核发的建筑装饰装修工程专业承包二级（或以上级）资质，或根据《住房和城乡建设部关于印发建设工程企业资质管理制度改革方案的通知》（建市〔2020〕94号）换发的对应新资质资质，并在人员、设备、资金等方面具有相应的施工能力，其中，投标人拟派项目负责人（项目经理）须具备本单位注册的建筑工程专业二级（或以上级）注册建造师执业资格 ，要求未担任其他在施建设工程项目的项目负责人（项目经理）：提供相关资质证书复印件、人员证书复印件、项目负责人（项目经理）无在建情况声明函等资料并加盖公章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海南省三亚技师学院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海南省三亚市吉阳区荔枝沟路53号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0898- 88385559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海南赛尚招标代理有限公司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海南省三亚市吉阳区临春河路211号金鼎公寓A5栋302房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0898-88244737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采购包1：3,680,194.45元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自响应文件提交截止之日起60日历天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13000.00元收取招标代理费，中标（成交）供应商领取成交通知书时，招标代理机构向中标（成交）供应商一次性收取代理费用。收款人名称：海南赛尚招标代理有限公司 开户银行：中国银行股份有限公司三亚分行亚北支行 账 号：266283860033</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如供应商在非开标现场上传的电子标书的IP地址相同，则IP地址相同的投标按无效标处理。 16.1述标和/或产（样）品演（展）示：否 16.2是否接受进口产品投标：否 16.3采购需求：（1）采购需求中未列明偏差的除特殊定制类货物以外，列明的尺寸、重量及体积允许±5%偏差。（需求中技术参数已有要求的除外）（2）采购标的物需按照国家相关标准、行业标准、地方标准或者其他标准、规范执行。 16.4本项目所属行业：根据《统计上大中小微型企业划分办法（2017）》，本项目所属行业为工业。 16.5不专门面向中小企业的具有原因和情形：本项目如专门面向中小企业存在可能影响政府采购目标实现的情形。16.6交货地点：用户指定地点。16.7供应商应在投标（响应）文件中如实描述技术商务情况，真实填写响应（偏离）情况。除磋商文件有特殊规定外，对主要技术商务或响应（偏离）情况不如实描述的，可按无效投标（响应）处理，涉及提供虚假材料谋取中标成交的，按相关法律规定处理。资格性审查、符合性审查不通过或投标无效的，采购人、采购代理机构或评审专家应在评审报告中注明不通过或投标无效的具体原因。除价格评审外，其他评审扣分的，评审专家应在评审报告中注明扣分分值、扣分理由和依据。除客观评审项外，针对同一供应商的同一评审项，评审专家的评分分值偏离幅度不得超过该评审项平均分值的30%，否则，该项评审意见无效。 16.8本采购活动采用全流程电子化的方式，响应、签到、解密、磋商、报价、评审等全流程均通过线上进行.（供应商要准备二次报价或最后报价环节），供应商需保证自己蓝色CA锁在有效期内，如开标当天出现过期或签章不了，自行承担责任。16.9核心产品为“A02061820-美容电器 ”中的“烫发机”和“加热机”，该标的下其他产为非核心产品。16.10本项目一般资格审查的内容，以联合体形式参加政府采购活动的，联合体各方均须提供相关证明材料。16.11响应文件技术方案不得超过300页，否则由磋商小组在技术方案评审中予以扣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联系电话：0898-88244737</w:t>
      </w:r>
    </w:p>
    <w:p>
      <w:pPr>
        <w:pStyle w:val="null3"/>
        <w:jc w:val="left"/>
      </w:pPr>
      <w:r>
        <w:rPr>
          <w:rFonts w:ascii="仿宋_GB2312" w:hAnsi="仿宋_GB2312" w:cs="仿宋_GB2312" w:eastAsia="仿宋_GB2312"/>
        </w:rPr>
        <w:t>地址：海南省三亚市吉阳区临春河路211号金鼎公寓A5栋302房</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项目编号：[HNSS]20250600002[CS]</w:t>
      </w:r>
    </w:p>
    <w:p>
      <w:pPr>
        <w:pStyle w:val="null3"/>
        <w:ind w:firstLine="480"/>
        <w:jc w:val="both"/>
      </w:pPr>
      <w:r>
        <w:rPr>
          <w:rFonts w:ascii="仿宋_GB2312" w:hAnsi="仿宋_GB2312" w:cs="仿宋_GB2312" w:eastAsia="仿宋_GB2312"/>
          <w:sz w:val="24"/>
        </w:rPr>
        <w:t>项目名称：世界技能大赛美发实训基地项目</w:t>
      </w:r>
    </w:p>
    <w:p>
      <w:pPr>
        <w:pStyle w:val="null3"/>
        <w:ind w:firstLine="480"/>
        <w:jc w:val="both"/>
      </w:pPr>
      <w:r>
        <w:rPr>
          <w:rFonts w:ascii="仿宋_GB2312" w:hAnsi="仿宋_GB2312" w:cs="仿宋_GB2312" w:eastAsia="仿宋_GB2312"/>
          <w:sz w:val="24"/>
        </w:rPr>
        <w:t>采购方式：竞争性磋商</w:t>
      </w:r>
    </w:p>
    <w:p>
      <w:pPr>
        <w:pStyle w:val="null3"/>
        <w:ind w:firstLine="480"/>
        <w:jc w:val="both"/>
      </w:pPr>
      <w:r>
        <w:rPr>
          <w:rFonts w:ascii="仿宋_GB2312" w:hAnsi="仿宋_GB2312" w:cs="仿宋_GB2312" w:eastAsia="仿宋_GB2312"/>
          <w:sz w:val="24"/>
        </w:rPr>
        <w:t>预算金额：3680194.45元。</w:t>
      </w:r>
    </w:p>
    <w:p>
      <w:pPr>
        <w:pStyle w:val="null3"/>
        <w:ind w:firstLine="480"/>
        <w:jc w:val="both"/>
      </w:pPr>
      <w:r>
        <w:rPr>
          <w:rFonts w:ascii="仿宋_GB2312" w:hAnsi="仿宋_GB2312" w:cs="仿宋_GB2312" w:eastAsia="仿宋_GB2312"/>
          <w:sz w:val="24"/>
        </w:rPr>
        <w:t>最高限价：3680194.45元。</w:t>
      </w:r>
    </w:p>
    <w:p>
      <w:pPr>
        <w:pStyle w:val="null3"/>
        <w:ind w:firstLine="480"/>
        <w:jc w:val="both"/>
      </w:pPr>
      <w:r>
        <w:rPr>
          <w:rFonts w:ascii="仿宋_GB2312" w:hAnsi="仿宋_GB2312" w:cs="仿宋_GB2312" w:eastAsia="仿宋_GB2312"/>
          <w:sz w:val="24"/>
        </w:rPr>
        <w:t>采购需求：详见磋商文件采购需求清单</w:t>
      </w:r>
    </w:p>
    <w:p>
      <w:pPr>
        <w:pStyle w:val="null3"/>
        <w:jc w:val="left"/>
      </w:pPr>
      <w:r>
        <w:rPr>
          <w:rFonts w:ascii="仿宋_GB2312" w:hAnsi="仿宋_GB2312" w:cs="仿宋_GB2312" w:eastAsia="仿宋_GB2312"/>
          <w:sz w:val="24"/>
        </w:rPr>
        <w:t>合同履行期限：合同签订生效后90天内发货到甲方指定的地点安装完成</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3,680,194.45</w:t>
      </w:r>
    </w:p>
    <w:p>
      <w:pPr>
        <w:pStyle w:val="null3"/>
        <w:jc w:val="left"/>
      </w:pPr>
      <w:r>
        <w:rPr>
          <w:rFonts w:ascii="仿宋_GB2312" w:hAnsi="仿宋_GB2312" w:cs="仿宋_GB2312" w:eastAsia="仿宋_GB2312"/>
        </w:rPr>
        <w:t>采购包最高限价（元）: 3,680,194.45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A02061820-美容电器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2,611,867.00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1,068,327.45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A02061820-美容电器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2,611,867.00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1,068,327.45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标的名称：A02061820-美容电器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81"/>
              <w:gridCol w:w="364"/>
              <w:gridCol w:w="1525"/>
              <w:gridCol w:w="178"/>
              <w:gridCol w:w="300"/>
            </w:tblGrid>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3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分部分项名称</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b/>
                      <w:color w:val="000000"/>
                    </w:rPr>
                    <w:t>技术参数及规格</w:t>
                  </w:r>
                </w:p>
              </w:tc>
              <w:tc>
                <w:tcPr>
                  <w:tcW w:type="dxa" w:w="1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3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▲中央热</w:t>
                  </w:r>
                  <w:r>
                    <w:br/>
                  </w:r>
                  <w:r>
                    <w:rPr>
                      <w:rFonts w:ascii="仿宋_GB2312" w:hAnsi="仿宋_GB2312" w:cs="仿宋_GB2312" w:eastAsia="仿宋_GB2312"/>
                      <w:sz w:val="24"/>
                    </w:rPr>
                    <w:t xml:space="preserve"> 水器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主机制热量（KW） 19.5，热水产量（L/h)420,额定功率（KW)4.21，制冷剂410A,循环水流量3.4m³/h，能效比4.63，电压380VAC/50Hz，配4吨保温水箱</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项</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强电设</w:t>
                  </w:r>
                  <w:r>
                    <w:br/>
                  </w:r>
                  <w:r>
                    <w:rPr>
                      <w:rFonts w:ascii="仿宋_GB2312" w:hAnsi="仿宋_GB2312" w:cs="仿宋_GB2312" w:eastAsia="仿宋_GB2312"/>
                      <w:sz w:val="24"/>
                    </w:rPr>
                    <w:t xml:space="preserve"> 备</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国标35平方3+2铜芯电缆</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项</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窗帘</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布艺窗帘</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洗头床</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1.最大尺寸mm:840(高)*600(宽)*1400(长)</w:t>
                  </w:r>
                  <w:r>
                    <w:br/>
                  </w:r>
                  <w:r>
                    <w:rPr>
                      <w:rFonts w:ascii="仿宋_GB2312" w:hAnsi="仿宋_GB2312" w:cs="仿宋_GB2312" w:eastAsia="仿宋_GB2312"/>
                      <w:sz w:val="24"/>
                    </w:rPr>
                    <w:t xml:space="preserve"> 2.主要材质:PVC皮革厚度≥1.1mm，底座五金电泳黑色，防腐，防锈。</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洗头盆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1、技能大赛基地指定款</w:t>
                  </w:r>
                  <w:r>
                    <w:br/>
                  </w:r>
                  <w:r>
                    <w:rPr>
                      <w:rFonts w:ascii="仿宋_GB2312" w:hAnsi="仿宋_GB2312" w:cs="仿宋_GB2312" w:eastAsia="仿宋_GB2312"/>
                      <w:sz w:val="24"/>
                    </w:rPr>
                    <w:t xml:space="preserve"> 2、最大尺寸mm：960（高）*500（宽）*560（深）</w:t>
                  </w:r>
                  <w:r>
                    <w:br/>
                  </w:r>
                  <w:r>
                    <w:rPr>
                      <w:rFonts w:ascii="仿宋_GB2312" w:hAnsi="仿宋_GB2312" w:cs="仿宋_GB2312" w:eastAsia="仿宋_GB2312"/>
                      <w:sz w:val="24"/>
                    </w:rPr>
                    <w:t xml:space="preserve"> 3、主要材质：陶瓷、不锈钢、玻璃钢陶瓷头盆；玻璃钢底座；金属支架。</w:t>
                  </w:r>
                  <w:r>
                    <w:br/>
                  </w:r>
                  <w:r>
                    <w:rPr>
                      <w:rFonts w:ascii="仿宋_GB2312" w:hAnsi="仿宋_GB2312" w:cs="仿宋_GB2312" w:eastAsia="仿宋_GB2312"/>
                      <w:sz w:val="24"/>
                    </w:rPr>
                    <w:t xml:space="preserve"> 4、洗发时可根据要求对头盆上下位置进行微调</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▲烫发机</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1.产品尺寸：52.6x39.6x125.3cm。</w:t>
                  </w:r>
                  <w:r>
                    <w:br/>
                  </w:r>
                  <w:r>
                    <w:rPr>
                      <w:rFonts w:ascii="仿宋_GB2312" w:hAnsi="仿宋_GB2312" w:cs="仿宋_GB2312" w:eastAsia="仿宋_GB2312"/>
                      <w:sz w:val="24"/>
                    </w:rPr>
                    <w:t xml:space="preserve"> 2.内配有16号、18号，20号、22号、24号、26号发杠各≥7个。</w:t>
                  </w:r>
                  <w:r>
                    <w:br/>
                  </w:r>
                  <w:r>
                    <w:rPr>
                      <w:rFonts w:ascii="仿宋_GB2312" w:hAnsi="仿宋_GB2312" w:cs="仿宋_GB2312" w:eastAsia="仿宋_GB2312"/>
                      <w:sz w:val="24"/>
                    </w:rPr>
                    <w:t xml:space="preserve"> 3.特性:</w:t>
                  </w:r>
                  <w:r>
                    <w:br/>
                  </w:r>
                  <w:r>
                    <w:rPr>
                      <w:rFonts w:ascii="仿宋_GB2312" w:hAnsi="仿宋_GB2312" w:cs="仿宋_GB2312" w:eastAsia="仿宋_GB2312"/>
                      <w:sz w:val="24"/>
                    </w:rPr>
                    <w:t xml:space="preserve"> ①、三重保险功能:预防对机体的损坏，对头发的损伤。</w:t>
                  </w:r>
                  <w:r>
                    <w:br/>
                  </w:r>
                  <w:r>
                    <w:rPr>
                      <w:rFonts w:ascii="仿宋_GB2312" w:hAnsi="仿宋_GB2312" w:cs="仿宋_GB2312" w:eastAsia="仿宋_GB2312"/>
                      <w:sz w:val="24"/>
                    </w:rPr>
                    <w:t xml:space="preserve"> ②、发杠采用优质材料，重量轻、升温速度快，表面温度均匀，温度控制准。</w:t>
                  </w:r>
                  <w:r>
                    <w:br/>
                  </w:r>
                  <w:r>
                    <w:rPr>
                      <w:rFonts w:ascii="仿宋_GB2312" w:hAnsi="仿宋_GB2312" w:cs="仿宋_GB2312" w:eastAsia="仿宋_GB2312"/>
                      <w:sz w:val="24"/>
                    </w:rPr>
                    <w:t xml:space="preserve"> ③、发杠的温度可在40~150°C之间任意调节。</w:t>
                  </w:r>
                  <w:r>
                    <w:br/>
                  </w:r>
                  <w:r>
                    <w:rPr>
                      <w:rFonts w:ascii="仿宋_GB2312" w:hAnsi="仿宋_GB2312" w:cs="仿宋_GB2312" w:eastAsia="仿宋_GB2312"/>
                      <w:sz w:val="24"/>
                    </w:rPr>
                    <w:t xml:space="preserve"> ④、发杠有防水功能，可放入水中清洗。</w:t>
                  </w:r>
                  <w:r>
                    <w:br/>
                  </w:r>
                  <w:r>
                    <w:rPr>
                      <w:rFonts w:ascii="仿宋_GB2312" w:hAnsi="仿宋_GB2312" w:cs="仿宋_GB2312" w:eastAsia="仿宋_GB2312"/>
                      <w:sz w:val="24"/>
                    </w:rPr>
                    <w:t xml:space="preserve"> ⑤、本产品有单组控温功能，每组控制4个发杠，温度可任意调节。</w:t>
                  </w:r>
                  <w:r>
                    <w:br/>
                  </w:r>
                  <w:r>
                    <w:rPr>
                      <w:rFonts w:ascii="仿宋_GB2312" w:hAnsi="仿宋_GB2312" w:cs="仿宋_GB2312" w:eastAsia="仿宋_GB2312"/>
                      <w:sz w:val="24"/>
                    </w:rPr>
                    <w:t xml:space="preserve"> ⑥、车轮具有防卷发功能。</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364"/>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▲美发</w:t>
                  </w:r>
                  <w:r>
                    <w:br/>
                  </w:r>
                  <w:r>
                    <w:rPr>
                      <w:rFonts w:ascii="仿宋_GB2312" w:hAnsi="仿宋_GB2312" w:cs="仿宋_GB2312" w:eastAsia="仿宋_GB2312"/>
                      <w:sz w:val="24"/>
                    </w:rPr>
                    <w:t xml:space="preserve"> 实训智</w:t>
                  </w:r>
                  <w:r>
                    <w:br/>
                  </w:r>
                  <w:r>
                    <w:rPr>
                      <w:rFonts w:ascii="仿宋_GB2312" w:hAnsi="仿宋_GB2312" w:cs="仿宋_GB2312" w:eastAsia="仿宋_GB2312"/>
                      <w:sz w:val="24"/>
                    </w:rPr>
                    <w:t xml:space="preserve"> 能镜</w:t>
                  </w:r>
                </w:p>
              </w:tc>
              <w:tc>
                <w:tcPr>
                  <w:tcW w:type="dxa" w:w="1525"/>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（一）硬件规格</w:t>
                  </w:r>
                  <w:r>
                    <w:br/>
                  </w:r>
                  <w:r>
                    <w:rPr>
                      <w:rFonts w:ascii="仿宋_GB2312" w:hAnsi="仿宋_GB2312" w:cs="仿宋_GB2312" w:eastAsia="仿宋_GB2312"/>
                      <w:sz w:val="24"/>
                    </w:rPr>
                    <w:t xml:space="preserve"> 1、外观尺寸：高：80±2cm，宽70±2cm，厚5±1cm</w:t>
                  </w:r>
                  <w:r>
                    <w:br/>
                  </w:r>
                  <w:r>
                    <w:rPr>
                      <w:rFonts w:ascii="仿宋_GB2312" w:hAnsi="仿宋_GB2312" w:cs="仿宋_GB2312" w:eastAsia="仿宋_GB2312"/>
                      <w:sz w:val="24"/>
                    </w:rPr>
                    <w:t xml:space="preserve"> 2、颜色：黑色</w:t>
                  </w:r>
                  <w:r>
                    <w:br/>
                  </w:r>
                  <w:r>
                    <w:rPr>
                      <w:rFonts w:ascii="仿宋_GB2312" w:hAnsi="仿宋_GB2312" w:cs="仿宋_GB2312" w:eastAsia="仿宋_GB2312"/>
                      <w:sz w:val="24"/>
                    </w:rPr>
                    <w:t xml:space="preserve"> 3、CPU：≥4核，主频≥1.6GHZ</w:t>
                  </w:r>
                  <w:r>
                    <w:br/>
                  </w:r>
                  <w:r>
                    <w:rPr>
                      <w:rFonts w:ascii="仿宋_GB2312" w:hAnsi="仿宋_GB2312" w:cs="仿宋_GB2312" w:eastAsia="仿宋_GB2312"/>
                      <w:sz w:val="24"/>
                    </w:rPr>
                    <w:t xml:space="preserve"> 4、内存：DDR ≥2G，NAND≥16G</w:t>
                  </w:r>
                  <w:r>
                    <w:br/>
                  </w:r>
                  <w:r>
                    <w:rPr>
                      <w:rFonts w:ascii="仿宋_GB2312" w:hAnsi="仿宋_GB2312" w:cs="仿宋_GB2312" w:eastAsia="仿宋_GB2312"/>
                      <w:sz w:val="24"/>
                    </w:rPr>
                    <w:t xml:space="preserve"> 5、硬盘：≥120G</w:t>
                  </w:r>
                  <w:r>
                    <w:br/>
                  </w:r>
                  <w:r>
                    <w:rPr>
                      <w:rFonts w:ascii="仿宋_GB2312" w:hAnsi="仿宋_GB2312" w:cs="仿宋_GB2312" w:eastAsia="仿宋_GB2312"/>
                      <w:sz w:val="24"/>
                    </w:rPr>
                    <w:t xml:space="preserve"> 6、显示器：≥27寸工业显示器，分辨率：≥1920*1080，亮度≥400cd/m2</w:t>
                  </w:r>
                  <w:r>
                    <w:br/>
                  </w:r>
                  <w:r>
                    <w:rPr>
                      <w:rFonts w:ascii="仿宋_GB2312" w:hAnsi="仿宋_GB2312" w:cs="仿宋_GB2312" w:eastAsia="仿宋_GB2312"/>
                      <w:sz w:val="24"/>
                    </w:rPr>
                    <w:t xml:space="preserve"> 7、网络：WIFI，支持IEEE 802.11 b/g/n；RJ45接口，10M/100M自适应</w:t>
                  </w:r>
                  <w:r>
                    <w:br/>
                  </w:r>
                  <w:r>
                    <w:rPr>
                      <w:rFonts w:ascii="仿宋_GB2312" w:hAnsi="仿宋_GB2312" w:cs="仿宋_GB2312" w:eastAsia="仿宋_GB2312"/>
                      <w:sz w:val="24"/>
                    </w:rPr>
                    <w:t xml:space="preserve"> 8、接口：支持蓝牙4.0，USB2.0*2，DC IN</w:t>
                  </w:r>
                  <w:r>
                    <w:br/>
                  </w:r>
                  <w:r>
                    <w:rPr>
                      <w:rFonts w:ascii="仿宋_GB2312" w:hAnsi="仿宋_GB2312" w:cs="仿宋_GB2312" w:eastAsia="仿宋_GB2312"/>
                      <w:sz w:val="24"/>
                    </w:rPr>
                    <w:t xml:space="preserve"> 9、音频：支持</w:t>
                  </w:r>
                  <w:r>
                    <w:br/>
                  </w:r>
                  <w:r>
                    <w:rPr>
                      <w:rFonts w:ascii="仿宋_GB2312" w:hAnsi="仿宋_GB2312" w:cs="仿宋_GB2312" w:eastAsia="仿宋_GB2312"/>
                      <w:sz w:val="24"/>
                    </w:rPr>
                    <w:t xml:space="preserve"> 10、工作环境要求：温度0°~70°，湿度0%~95%</w:t>
                  </w:r>
                  <w:r>
                    <w:br/>
                  </w:r>
                  <w:r>
                    <w:rPr>
                      <w:rFonts w:ascii="仿宋_GB2312" w:hAnsi="仿宋_GB2312" w:cs="仿宋_GB2312" w:eastAsia="仿宋_GB2312"/>
                      <w:sz w:val="24"/>
                    </w:rPr>
                    <w:t xml:space="preserve"> 11、镜面：透光率≥30%，反光率≥70%，抗打击，防炸裂</w:t>
                  </w:r>
                  <w:r>
                    <w:br/>
                  </w:r>
                  <w:r>
                    <w:rPr>
                      <w:rFonts w:ascii="仿宋_GB2312" w:hAnsi="仿宋_GB2312" w:cs="仿宋_GB2312" w:eastAsia="仿宋_GB2312"/>
                      <w:sz w:val="24"/>
                    </w:rPr>
                    <w:t xml:space="preserve"> 12、触摸：电容触摸，支持多点触摸</w:t>
                  </w:r>
                  <w:r>
                    <w:br/>
                  </w:r>
                  <w:r>
                    <w:rPr>
                      <w:rFonts w:ascii="仿宋_GB2312" w:hAnsi="仿宋_GB2312" w:cs="仿宋_GB2312" w:eastAsia="仿宋_GB2312"/>
                      <w:sz w:val="24"/>
                    </w:rPr>
                    <w:t xml:space="preserve"> 13、系统：Android7.1及以上</w:t>
                  </w:r>
                  <w:r>
                    <w:br/>
                  </w:r>
                  <w:r>
                    <w:rPr>
                      <w:rFonts w:ascii="仿宋_GB2312" w:hAnsi="仿宋_GB2312" w:cs="仿宋_GB2312" w:eastAsia="仿宋_GB2312"/>
                      <w:sz w:val="24"/>
                    </w:rPr>
                    <w:t xml:space="preserve"> （二）软件规格</w:t>
                  </w:r>
                  <w:r>
                    <w:br/>
                  </w:r>
                  <w:r>
                    <w:rPr>
                      <w:rFonts w:ascii="仿宋_GB2312" w:hAnsi="仿宋_GB2312" w:cs="仿宋_GB2312" w:eastAsia="仿宋_GB2312"/>
                      <w:sz w:val="24"/>
                    </w:rPr>
                    <w:t xml:space="preserve"> 1）该系统可以自动跟随老师的课堂教学进度智能匹配大师演示、学生实训项目、评测内容、作业及随时调取学生的实训视频记录进行课堂讲评。可以实现视频、图片、PPT文件等多媒体课程课件的实时查询调用播放、视频课件连续播放与分解教学结合。该系统需支持教学过程中的评测功能，包括不限于自评、互评、组评、老师评及专家评。(提供任一种评测的功能截图，不少于三张)</w:t>
                  </w:r>
                  <w:r>
                    <w:br/>
                  </w:r>
                  <w:r>
                    <w:rPr>
                      <w:rFonts w:ascii="仿宋_GB2312" w:hAnsi="仿宋_GB2312" w:cs="仿宋_GB2312" w:eastAsia="仿宋_GB2312"/>
                      <w:sz w:val="24"/>
                    </w:rPr>
                    <w:t xml:space="preserve"> 2）该系统需具备内嵌课内课件、课外资料功能，对于教学的课内课件，课外资料等资源没有特殊要求。课件播放时支持视频课件和分解教学课件的动态切换。课件的格式需要支持视频（MP4、WMA、AVI、MPG、MOV、FLV、VOB）、图片（jpg、png）、PPT及其他文档格式。该系统需图、文、视、听四位一体安卓美发电子资源库使用，能够显示及播放美发电子资源库进行教学、大师演示、录像讲评，并能够进行资源库中学生实训。</w:t>
                  </w:r>
                  <w:r>
                    <w:br/>
                  </w:r>
                  <w:r>
                    <w:rPr>
                      <w:rFonts w:ascii="仿宋_GB2312" w:hAnsi="仿宋_GB2312" w:cs="仿宋_GB2312" w:eastAsia="仿宋_GB2312"/>
                      <w:sz w:val="24"/>
                    </w:rPr>
                    <w:t xml:space="preserve"> 3）该系统中的发型诊断需满足多种脸型、多种风格的多重组合、诊断，并且向学生推荐相应的风格知识。</w:t>
                  </w:r>
                  <w:r>
                    <w:br/>
                  </w:r>
                  <w:r>
                    <w:rPr>
                      <w:rFonts w:ascii="仿宋_GB2312" w:hAnsi="仿宋_GB2312" w:cs="仿宋_GB2312" w:eastAsia="仿宋_GB2312"/>
                      <w:sz w:val="24"/>
                    </w:rPr>
                    <w:t xml:space="preserve"> 4）该系统中的虚拟体验需根据人脸识别技术智能匹配发型发饰，并可以体验多张，同时可以通过移动端保存自己的体验照片。</w:t>
                  </w:r>
                  <w:r>
                    <w:br/>
                  </w:r>
                  <w:r>
                    <w:rPr>
                      <w:rFonts w:ascii="仿宋_GB2312" w:hAnsi="仿宋_GB2312" w:cs="仿宋_GB2312" w:eastAsia="仿宋_GB2312"/>
                      <w:sz w:val="24"/>
                    </w:rPr>
                    <w:t xml:space="preserve"> 5）该系统需满足美发沙龙经营管理中的主要业务流程：顾客的造型提取、发型诊断、发型推荐、虚拟体验、镜上下单、娱乐、造型对比、造型保存、镜上结算等。</w:t>
                  </w:r>
                  <w:r>
                    <w:br/>
                  </w:r>
                  <w:r>
                    <w:rPr>
                      <w:rFonts w:ascii="仿宋_GB2312" w:hAnsi="仿宋_GB2312" w:cs="仿宋_GB2312" w:eastAsia="仿宋_GB2312"/>
                      <w:sz w:val="24"/>
                    </w:rPr>
                    <w:t xml:space="preserve"> 6）该系统需按照世界技能大赛标准流程及试题满足各训练及大赛宣传图片显示、比赛准备及试题显示、比赛开始倒计时、实时倒计时、比赛时间提醒、比赛试题显示、结束倒计时、比赛打分等功能。</w:t>
                  </w:r>
                  <w:r>
                    <w:br/>
                  </w:r>
                  <w:r>
                    <w:rPr>
                      <w:rFonts w:ascii="仿宋_GB2312" w:hAnsi="仿宋_GB2312" w:cs="仿宋_GB2312" w:eastAsia="仿宋_GB2312"/>
                      <w:sz w:val="24"/>
                    </w:rPr>
                    <w:t xml:space="preserve"> 7）该系统需满足美发实训教学中的集中训练和自由训练功能。</w:t>
                  </w:r>
                  <w:r>
                    <w:br/>
                  </w:r>
                  <w:r>
                    <w:rPr>
                      <w:rFonts w:ascii="仿宋_GB2312" w:hAnsi="仿宋_GB2312" w:cs="仿宋_GB2312" w:eastAsia="仿宋_GB2312"/>
                      <w:sz w:val="24"/>
                    </w:rPr>
                    <w:t xml:space="preserve"> 8）该系统需支持美发沙龙经营管理中的产品销售流程，如镜上商城的店内产品展示，下单、结算等。</w:t>
                  </w:r>
                  <w:r>
                    <w:br/>
                  </w:r>
                  <w:r>
                    <w:rPr>
                      <w:rFonts w:ascii="仿宋_GB2312" w:hAnsi="仿宋_GB2312" w:cs="仿宋_GB2312" w:eastAsia="仿宋_GB2312"/>
                      <w:sz w:val="24"/>
                    </w:rPr>
                    <w:t xml:space="preserve"> 9)该系统需支持美发沙龙经营管理中的管理功能，可以通过移动实训系统完成店内业绩的管理、造型师的管理、会员的管理等管理职能。</w:t>
                  </w:r>
                  <w:r>
                    <w:br/>
                  </w:r>
                  <w:r>
                    <w:rPr>
                      <w:rFonts w:ascii="仿宋_GB2312" w:hAnsi="仿宋_GB2312" w:cs="仿宋_GB2312" w:eastAsia="仿宋_GB2312"/>
                      <w:sz w:val="24"/>
                    </w:rPr>
                    <w:t xml:space="preserve"> 10）该系统需支持学生操作的全程录像，支持对录像的查看和导出。</w:t>
                  </w:r>
                  <w:r>
                    <w:br/>
                  </w:r>
                  <w:r>
                    <w:rPr>
                      <w:rFonts w:ascii="仿宋_GB2312" w:hAnsi="仿宋_GB2312" w:cs="仿宋_GB2312" w:eastAsia="仿宋_GB2312"/>
                      <w:sz w:val="24"/>
                    </w:rPr>
                    <w:t xml:space="preserve"> 11)该系统网络性能：支持2G、3G、4G网络和WIFI网络，网络信号不稳定、网络连接被重置时，无闪退、卡顿、崩溃、黑白屏、内存泄漏。</w:t>
                  </w:r>
                  <w:r>
                    <w:br/>
                  </w:r>
                  <w:r>
                    <w:rPr>
                      <w:rFonts w:ascii="仿宋_GB2312" w:hAnsi="仿宋_GB2312" w:cs="仿宋_GB2312" w:eastAsia="仿宋_GB2312"/>
                      <w:sz w:val="24"/>
                    </w:rPr>
                    <w:t xml:space="preserve"> 12)信息管理系统稳定性指标：依托于云服务器，可实现7*24小时运行</w:t>
                  </w:r>
                  <w:r>
                    <w:br/>
                  </w:r>
                  <w:r>
                    <w:rPr>
                      <w:rFonts w:ascii="仿宋_GB2312" w:hAnsi="仿宋_GB2312" w:cs="仿宋_GB2312" w:eastAsia="仿宋_GB2312"/>
                      <w:sz w:val="24"/>
                    </w:rPr>
                    <w:t xml:space="preserve"> 13)信息管理系统可靠性指标：无单点故障；支持动态扩容；系统自动定时备份数据；故障自动报警，系统具备较高的可靠性</w:t>
                  </w:r>
                  <w:r>
                    <w:br/>
                  </w:r>
                  <w:r>
                    <w:rPr>
                      <w:rFonts w:ascii="仿宋_GB2312" w:hAnsi="仿宋_GB2312" w:cs="仿宋_GB2312" w:eastAsia="仿宋_GB2312"/>
                      <w:sz w:val="24"/>
                    </w:rPr>
                    <w:t xml:space="preserve"> 14)信息管理系统需支持基于网页的课件发布功能：实训备课系统通过互联网完成实训中心教学过程中的教师课件上传（视频、图片、PPT以及其他格式课件），学生作业的评分评价。</w:t>
                  </w:r>
                  <w:r>
                    <w:br/>
                  </w:r>
                  <w:r>
                    <w:rPr>
                      <w:rFonts w:ascii="仿宋_GB2312" w:hAnsi="仿宋_GB2312" w:cs="仿宋_GB2312" w:eastAsia="仿宋_GB2312"/>
                      <w:sz w:val="24"/>
                    </w:rPr>
                    <w:t xml:space="preserve"> 15)移动实训系统需具备社区功能，学员的作品发布、标签设置，使学员更好的推销推荐自己，成就就业推荐工具。</w:t>
                  </w:r>
                  <w:r>
                    <w:br/>
                  </w:r>
                  <w:r>
                    <w:rPr>
                      <w:rFonts w:ascii="仿宋_GB2312" w:hAnsi="仿宋_GB2312" w:cs="仿宋_GB2312" w:eastAsia="仿宋_GB2312"/>
                      <w:sz w:val="24"/>
                    </w:rPr>
                    <w:t xml:space="preserve"> 16)信息管理系统需支持权限设置：针对相关管理功能对用户权限进行设定，不同的用户具备不同的权限。</w:t>
                  </w:r>
                  <w:r>
                    <w:br/>
                  </w:r>
                  <w:r>
                    <w:rPr>
                      <w:rFonts w:ascii="仿宋_GB2312" w:hAnsi="仿宋_GB2312" w:cs="仿宋_GB2312" w:eastAsia="仿宋_GB2312"/>
                      <w:sz w:val="24"/>
                    </w:rPr>
                    <w:t xml:space="preserve"> 17)移动实训系统用于实训中心教学过程中的整个业务过程，需包含教师版和学员版两个版本。</w:t>
                  </w:r>
                  <w:r>
                    <w:br/>
                  </w:r>
                  <w:r>
                    <w:rPr>
                      <w:rFonts w:ascii="仿宋_GB2312" w:hAnsi="仿宋_GB2312" w:cs="仿宋_GB2312" w:eastAsia="仿宋_GB2312"/>
                      <w:sz w:val="24"/>
                    </w:rPr>
                    <w:t xml:space="preserve"> 18)移动实训系统需具备内嵌课内课件、课外资料功能，对于教学中的复习、预习、课外学习提供帮助，支持所有流程与知识的衔接。</w:t>
                  </w:r>
                  <w:r>
                    <w:br/>
                  </w:r>
                  <w:r>
                    <w:rPr>
                      <w:rFonts w:ascii="仿宋_GB2312" w:hAnsi="仿宋_GB2312" w:cs="仿宋_GB2312" w:eastAsia="仿宋_GB2312"/>
                      <w:sz w:val="24"/>
                    </w:rPr>
                    <w:t xml:space="preserve"> 19)移动实训系统需具备教学过程中的作业发布、提交、评分评级整个业务流程，并使整个流程电子化。</w:t>
                  </w:r>
                  <w:r>
                    <w:br/>
                  </w:r>
                  <w:r>
                    <w:rPr>
                      <w:rFonts w:ascii="仿宋_GB2312" w:hAnsi="仿宋_GB2312" w:cs="仿宋_GB2312" w:eastAsia="仿宋_GB2312"/>
                      <w:sz w:val="24"/>
                    </w:rPr>
                    <w:t xml:space="preserve"> 20)信息管理系统需支持基于网页的管理功能：用于实训中心教学过程的教师管理、学员管理、课程管理。</w:t>
                  </w:r>
                  <w:r>
                    <w:br/>
                  </w:r>
                  <w:r>
                    <w:rPr>
                      <w:rFonts w:ascii="仿宋_GB2312" w:hAnsi="仿宋_GB2312" w:cs="仿宋_GB2312" w:eastAsia="仿宋_GB2312"/>
                      <w:sz w:val="24"/>
                    </w:rPr>
                    <w:t xml:space="preserve"> 21)移动实训系统稳定性能：待机和连续操作超过8小时，无闪退、卡顿、崩溃、黑白屏、网络劫持、不良接口、内存泄漏。</w:t>
                  </w:r>
                  <w:r>
                    <w:br/>
                  </w:r>
                  <w:r>
                    <w:rPr>
                      <w:rFonts w:ascii="仿宋_GB2312" w:hAnsi="仿宋_GB2312" w:cs="仿宋_GB2312" w:eastAsia="仿宋_GB2312"/>
                      <w:sz w:val="24"/>
                    </w:rPr>
                    <w:t xml:space="preserve"> 22)移动实训系统网络性能：支持2G、3G、4G网络和WIFI网络，网络信号不稳定、网络连接被重置时，无闪退、卡顿、崩溃、黑白屏、内存泄漏。</w:t>
                  </w:r>
                  <w:r>
                    <w:br/>
                  </w:r>
                  <w:r>
                    <w:rPr>
                      <w:rFonts w:ascii="仿宋_GB2312" w:hAnsi="仿宋_GB2312" w:cs="仿宋_GB2312" w:eastAsia="仿宋_GB2312"/>
                      <w:sz w:val="24"/>
                    </w:rPr>
                    <w:t xml:space="preserve"> 23）该系统需满足自动升级要求。</w:t>
                  </w:r>
                </w:p>
              </w:tc>
              <w:tc>
                <w:tcPr>
                  <w:tcW w:type="dxa" w:w="17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62</w:t>
                  </w:r>
                </w:p>
              </w:tc>
            </w:tr>
            <w:tr>
              <w:tc>
                <w:tcPr>
                  <w:tcW w:type="dxa" w:w="181"/>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525"/>
                  <w:vMerge/>
                  <w:tcBorders>
                    <w:top w:val="none" w:color="000000" w:sz="4"/>
                    <w:left w:val="single" w:color="000000" w:sz="4"/>
                    <w:bottom w:val="single" w:color="000000" w:sz="4"/>
                    <w:right w:val="single" w:color="000000" w:sz="4"/>
                  </w:tcBorders>
                </w:tcPr>
                <w:p/>
              </w:tc>
              <w:tc>
                <w:tcPr>
                  <w:tcW w:type="dxa" w:w="178"/>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525"/>
                  <w:vMerge/>
                  <w:tcBorders>
                    <w:top w:val="none" w:color="000000" w:sz="4"/>
                    <w:left w:val="single" w:color="000000" w:sz="4"/>
                    <w:bottom w:val="single" w:color="000000" w:sz="4"/>
                    <w:right w:val="single" w:color="000000" w:sz="4"/>
                  </w:tcBorders>
                </w:tcPr>
                <w:p/>
              </w:tc>
              <w:tc>
                <w:tcPr>
                  <w:tcW w:type="dxa" w:w="178"/>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r>
            <w:tr>
              <w:tc>
                <w:tcPr>
                  <w:tcW w:type="dxa" w:w="18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364"/>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▲研讨实训智能镜</w:t>
                  </w:r>
                </w:p>
              </w:tc>
              <w:tc>
                <w:tcPr>
                  <w:tcW w:type="dxa" w:w="1525"/>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一、硬件规格</w:t>
                  </w:r>
                  <w:r>
                    <w:br/>
                  </w:r>
                  <w:r>
                    <w:rPr>
                      <w:rFonts w:ascii="仿宋_GB2312" w:hAnsi="仿宋_GB2312" w:cs="仿宋_GB2312" w:eastAsia="仿宋_GB2312"/>
                      <w:sz w:val="24"/>
                    </w:rPr>
                    <w:t xml:space="preserve"> 1.外观尺寸：高：200±5cm，宽74±5cm，厚5±1cm</w:t>
                  </w:r>
                  <w:r>
                    <w:br/>
                  </w:r>
                  <w:r>
                    <w:rPr>
                      <w:rFonts w:ascii="仿宋_GB2312" w:hAnsi="仿宋_GB2312" w:cs="仿宋_GB2312" w:eastAsia="仿宋_GB2312"/>
                      <w:sz w:val="24"/>
                    </w:rPr>
                    <w:t xml:space="preserve"> 2.内存：DDR≥2G，NAND≥16G，CPU：≥4核，主频≥1.8GHZ</w:t>
                  </w:r>
                  <w:r>
                    <w:br/>
                  </w:r>
                  <w:r>
                    <w:rPr>
                      <w:rFonts w:ascii="仿宋_GB2312" w:hAnsi="仿宋_GB2312" w:cs="仿宋_GB2312" w:eastAsia="仿宋_GB2312"/>
                      <w:sz w:val="24"/>
                    </w:rPr>
                    <w:t xml:space="preserve"> 3、硬盘：120G及以上</w:t>
                  </w:r>
                  <w:r>
                    <w:br/>
                  </w:r>
                  <w:r>
                    <w:rPr>
                      <w:rFonts w:ascii="仿宋_GB2312" w:hAnsi="仿宋_GB2312" w:cs="仿宋_GB2312" w:eastAsia="仿宋_GB2312"/>
                      <w:sz w:val="24"/>
                    </w:rPr>
                    <w:t xml:space="preserve"> 4、显示器：≥43寸，竖屏使用，分辨率≥1080*1920，亮度≥400cd/m2</w:t>
                  </w:r>
                  <w:r>
                    <w:br/>
                  </w:r>
                  <w:r>
                    <w:rPr>
                      <w:rFonts w:ascii="仿宋_GB2312" w:hAnsi="仿宋_GB2312" w:cs="仿宋_GB2312" w:eastAsia="仿宋_GB2312"/>
                      <w:sz w:val="24"/>
                    </w:rPr>
                    <w:t xml:space="preserve"> 5、网络：WIFI，支持IEEE 802.11 b/g/n；RJ45接口，10M/100M自适应</w:t>
                  </w:r>
                  <w:r>
                    <w:br/>
                  </w:r>
                  <w:r>
                    <w:rPr>
                      <w:rFonts w:ascii="仿宋_GB2312" w:hAnsi="仿宋_GB2312" w:cs="仿宋_GB2312" w:eastAsia="仿宋_GB2312"/>
                      <w:sz w:val="24"/>
                    </w:rPr>
                    <w:t xml:space="preserve"> 6、接口：支持蓝牙4.0，USB2.0*2，DC IN</w:t>
                  </w:r>
                  <w:r>
                    <w:br/>
                  </w:r>
                  <w:r>
                    <w:rPr>
                      <w:rFonts w:ascii="仿宋_GB2312" w:hAnsi="仿宋_GB2312" w:cs="仿宋_GB2312" w:eastAsia="仿宋_GB2312"/>
                      <w:sz w:val="24"/>
                    </w:rPr>
                    <w:t xml:space="preserve"> 7、音频：支持</w:t>
                  </w:r>
                  <w:r>
                    <w:br/>
                  </w:r>
                  <w:r>
                    <w:rPr>
                      <w:rFonts w:ascii="仿宋_GB2312" w:hAnsi="仿宋_GB2312" w:cs="仿宋_GB2312" w:eastAsia="仿宋_GB2312"/>
                      <w:sz w:val="24"/>
                    </w:rPr>
                    <w:t xml:space="preserve"> 8、工作环境要求：温度0°~70°，湿度0%~95%</w:t>
                  </w:r>
                  <w:r>
                    <w:br/>
                  </w:r>
                  <w:r>
                    <w:rPr>
                      <w:rFonts w:ascii="仿宋_GB2312" w:hAnsi="仿宋_GB2312" w:cs="仿宋_GB2312" w:eastAsia="仿宋_GB2312"/>
                      <w:sz w:val="24"/>
                    </w:rPr>
                    <w:t xml:space="preserve"> 9、镜面：透光率：30%，反光率：70%，抗打击，防炸裂</w:t>
                  </w:r>
                  <w:r>
                    <w:br/>
                  </w:r>
                  <w:r>
                    <w:rPr>
                      <w:rFonts w:ascii="仿宋_GB2312" w:hAnsi="仿宋_GB2312" w:cs="仿宋_GB2312" w:eastAsia="仿宋_GB2312"/>
                      <w:sz w:val="24"/>
                    </w:rPr>
                    <w:t xml:space="preserve"> 10、触摸：电容触摸，支持多点触摸</w:t>
                  </w:r>
                  <w:r>
                    <w:br/>
                  </w:r>
                  <w:r>
                    <w:rPr>
                      <w:rFonts w:ascii="仿宋_GB2312" w:hAnsi="仿宋_GB2312" w:cs="仿宋_GB2312" w:eastAsia="仿宋_GB2312"/>
                      <w:sz w:val="24"/>
                    </w:rPr>
                    <w:t xml:space="preserve"> 11、系统：Android7.1及以上</w:t>
                  </w:r>
                  <w:r>
                    <w:br/>
                  </w:r>
                  <w:r>
                    <w:rPr>
                      <w:rFonts w:ascii="仿宋_GB2312" w:hAnsi="仿宋_GB2312" w:cs="仿宋_GB2312" w:eastAsia="仿宋_GB2312"/>
                      <w:sz w:val="24"/>
                    </w:rPr>
                    <w:t xml:space="preserve"> 二、软件规格</w:t>
                  </w:r>
                  <w:r>
                    <w:br/>
                  </w:r>
                  <w:r>
                    <w:rPr>
                      <w:rFonts w:ascii="仿宋_GB2312" w:hAnsi="仿宋_GB2312" w:cs="仿宋_GB2312" w:eastAsia="仿宋_GB2312"/>
                      <w:sz w:val="24"/>
                    </w:rPr>
                    <w:t xml:space="preserve"> 1）该系统可以自动跟随老师的课堂教学进度智能匹配大师演示、学生实训项目、评测内容、作业及随时调取学生的实训视频记录进行课堂讲评。可以实现视频、图片、PPT文件等多媒体课程课件的实时查询调用播放、视频课件连续播放与分解教学结合。该系统需支持教学过程中的评测功能，包括不限于自评、互评、组评、老师评及专家评。(提供任一种评测的功能截图，不少于三张)</w:t>
                  </w:r>
                  <w:r>
                    <w:br/>
                  </w:r>
                  <w:r>
                    <w:rPr>
                      <w:rFonts w:ascii="仿宋_GB2312" w:hAnsi="仿宋_GB2312" w:cs="仿宋_GB2312" w:eastAsia="仿宋_GB2312"/>
                      <w:sz w:val="24"/>
                    </w:rPr>
                    <w:t xml:space="preserve"> 2）该系统需具备内嵌课内课件、课外资料功能，对于教学的课内课件，课外资料等资源没有特殊要求。课件播放时支持视频课件和分解教学课件的动态切换。课件的格式需要支持视频（MP4、WMA、AVI、MPG、MOV、FLV、VOB）、图片（jpg、png）、PPT及其他文档格式。该系统需图、文、视、听四位一体安卓美发电子资源库使用，能够显示及播放美发电子资源库进行教学、大师演示、录像讲评，并能够进行资源库中学生实训。</w:t>
                  </w:r>
                  <w:r>
                    <w:br/>
                  </w:r>
                  <w:r>
                    <w:rPr>
                      <w:rFonts w:ascii="仿宋_GB2312" w:hAnsi="仿宋_GB2312" w:cs="仿宋_GB2312" w:eastAsia="仿宋_GB2312"/>
                      <w:sz w:val="24"/>
                    </w:rPr>
                    <w:t xml:space="preserve"> 3）该系统中的发型诊断需满足多种脸型、多种风格的多重组合、诊断，并且向学生推荐相应的风格知识。</w:t>
                  </w:r>
                  <w:r>
                    <w:br/>
                  </w:r>
                  <w:r>
                    <w:rPr>
                      <w:rFonts w:ascii="仿宋_GB2312" w:hAnsi="仿宋_GB2312" w:cs="仿宋_GB2312" w:eastAsia="仿宋_GB2312"/>
                      <w:sz w:val="24"/>
                    </w:rPr>
                    <w:t xml:space="preserve"> 4）该系统中的虚拟体验需根据人脸识别技术智能匹配发型发饰，并可以体验多张，同时可以通过移动端保存自己的体验照片。</w:t>
                  </w:r>
                  <w:r>
                    <w:br/>
                  </w:r>
                  <w:r>
                    <w:rPr>
                      <w:rFonts w:ascii="仿宋_GB2312" w:hAnsi="仿宋_GB2312" w:cs="仿宋_GB2312" w:eastAsia="仿宋_GB2312"/>
                      <w:sz w:val="24"/>
                    </w:rPr>
                    <w:t xml:space="preserve"> 5）该系统需满足美发沙龙经营管理中的主要业务流程：顾客的造型提取、发型诊断、发型推荐、虚拟体验、镜上下单、娱乐、造型对比、造型保存、镜上结算等。</w:t>
                  </w:r>
                  <w:r>
                    <w:br/>
                  </w:r>
                  <w:r>
                    <w:rPr>
                      <w:rFonts w:ascii="仿宋_GB2312" w:hAnsi="仿宋_GB2312" w:cs="仿宋_GB2312" w:eastAsia="仿宋_GB2312"/>
                      <w:sz w:val="24"/>
                    </w:rPr>
                    <w:t xml:space="preserve"> 6）该系统需按照世界技能大赛标准流程及试题满足各训练及大赛宣传图片显示、比赛准备及试题显示、比赛开始倒计时、实时倒计时、比赛时间提醒、比赛试题显示、结束倒计时、比赛打分等功能。</w:t>
                  </w:r>
                  <w:r>
                    <w:br/>
                  </w:r>
                  <w:r>
                    <w:rPr>
                      <w:rFonts w:ascii="仿宋_GB2312" w:hAnsi="仿宋_GB2312" w:cs="仿宋_GB2312" w:eastAsia="仿宋_GB2312"/>
                      <w:sz w:val="24"/>
                    </w:rPr>
                    <w:t xml:space="preserve"> 7）该系统需满足美发实训教学中的集中训练和自由训练功能。</w:t>
                  </w:r>
                  <w:r>
                    <w:br/>
                  </w:r>
                  <w:r>
                    <w:rPr>
                      <w:rFonts w:ascii="仿宋_GB2312" w:hAnsi="仿宋_GB2312" w:cs="仿宋_GB2312" w:eastAsia="仿宋_GB2312"/>
                      <w:sz w:val="24"/>
                    </w:rPr>
                    <w:t xml:space="preserve"> 8）该系统需支持美发沙龙经营管理中的产品销售流程，如镜上商城的店内产品展示，下单、结算等。</w:t>
                  </w:r>
                  <w:r>
                    <w:br/>
                  </w:r>
                  <w:r>
                    <w:rPr>
                      <w:rFonts w:ascii="仿宋_GB2312" w:hAnsi="仿宋_GB2312" w:cs="仿宋_GB2312" w:eastAsia="仿宋_GB2312"/>
                      <w:sz w:val="24"/>
                    </w:rPr>
                    <w:t xml:space="preserve"> 9)该系统需支持美发沙龙经营管理中的管理功能，可以通过移动实训系统完成店内业绩的管理、造型师的管理、会员的管理等管理职能。</w:t>
                  </w:r>
                  <w:r>
                    <w:br/>
                  </w:r>
                  <w:r>
                    <w:rPr>
                      <w:rFonts w:ascii="仿宋_GB2312" w:hAnsi="仿宋_GB2312" w:cs="仿宋_GB2312" w:eastAsia="仿宋_GB2312"/>
                      <w:sz w:val="24"/>
                    </w:rPr>
                    <w:t xml:space="preserve"> 10）该系统需支持学生操作的全程录像，支持对录像的查看和导出。</w:t>
                  </w:r>
                  <w:r>
                    <w:br/>
                  </w:r>
                  <w:r>
                    <w:rPr>
                      <w:rFonts w:ascii="仿宋_GB2312" w:hAnsi="仿宋_GB2312" w:cs="仿宋_GB2312" w:eastAsia="仿宋_GB2312"/>
                      <w:sz w:val="24"/>
                    </w:rPr>
                    <w:t xml:space="preserve"> 11)该系统网络性能：支持2G、3G、4G网络和WIFI网络，网络信号不稳定、网络连接被重置时，无闪退、卡顿、崩溃、黑白屏、内存泄漏。</w:t>
                  </w:r>
                  <w:r>
                    <w:br/>
                  </w:r>
                  <w:r>
                    <w:rPr>
                      <w:rFonts w:ascii="仿宋_GB2312" w:hAnsi="仿宋_GB2312" w:cs="仿宋_GB2312" w:eastAsia="仿宋_GB2312"/>
                      <w:sz w:val="24"/>
                    </w:rPr>
                    <w:t xml:space="preserve"> 12)信息管理系统稳定性指标：依托于云服务器，可实现7*24小时运行</w:t>
                  </w:r>
                  <w:r>
                    <w:br/>
                  </w:r>
                  <w:r>
                    <w:rPr>
                      <w:rFonts w:ascii="仿宋_GB2312" w:hAnsi="仿宋_GB2312" w:cs="仿宋_GB2312" w:eastAsia="仿宋_GB2312"/>
                      <w:sz w:val="24"/>
                    </w:rPr>
                    <w:t xml:space="preserve"> 13)信息管理系统可靠性指标：无单点故障；支持动态扩容；系统自动定时备份数据；故障自动报警，系统具备较高的可靠性</w:t>
                  </w:r>
                  <w:r>
                    <w:br/>
                  </w:r>
                  <w:r>
                    <w:rPr>
                      <w:rFonts w:ascii="仿宋_GB2312" w:hAnsi="仿宋_GB2312" w:cs="仿宋_GB2312" w:eastAsia="仿宋_GB2312"/>
                      <w:sz w:val="24"/>
                    </w:rPr>
                    <w:t xml:space="preserve"> 14)信息管理系统需支持基于网页的课件发布功能：实训备课系统通过互联网完成实训中心教学过程中的教师课件上传（视频、图片、PPT以及其他格式课件），学生作业的评分评价。</w:t>
                  </w:r>
                  <w:r>
                    <w:br/>
                  </w:r>
                  <w:r>
                    <w:rPr>
                      <w:rFonts w:ascii="仿宋_GB2312" w:hAnsi="仿宋_GB2312" w:cs="仿宋_GB2312" w:eastAsia="仿宋_GB2312"/>
                      <w:sz w:val="24"/>
                    </w:rPr>
                    <w:t xml:space="preserve"> 15)移动实训系统需具备社区功能，学员的作品发布、标签设置，使学员更好的推销推荐自己，成就就业推荐工具。</w:t>
                  </w:r>
                  <w:r>
                    <w:br/>
                  </w:r>
                  <w:r>
                    <w:rPr>
                      <w:rFonts w:ascii="仿宋_GB2312" w:hAnsi="仿宋_GB2312" w:cs="仿宋_GB2312" w:eastAsia="仿宋_GB2312"/>
                      <w:sz w:val="24"/>
                    </w:rPr>
                    <w:t xml:space="preserve"> 16)信息管理系统需支持权限设置：针对相关管理功能对用户权限进行设定，不同的用户具备不同的权限。</w:t>
                  </w:r>
                  <w:r>
                    <w:br/>
                  </w:r>
                  <w:r>
                    <w:rPr>
                      <w:rFonts w:ascii="仿宋_GB2312" w:hAnsi="仿宋_GB2312" w:cs="仿宋_GB2312" w:eastAsia="仿宋_GB2312"/>
                      <w:sz w:val="24"/>
                    </w:rPr>
                    <w:t xml:space="preserve"> 17)移动实训系统用于实训中心教学过程中的整个业务过程，需包含教师版和学员版两个版本。</w:t>
                  </w:r>
                  <w:r>
                    <w:br/>
                  </w:r>
                  <w:r>
                    <w:rPr>
                      <w:rFonts w:ascii="仿宋_GB2312" w:hAnsi="仿宋_GB2312" w:cs="仿宋_GB2312" w:eastAsia="仿宋_GB2312"/>
                      <w:sz w:val="24"/>
                    </w:rPr>
                    <w:t xml:space="preserve"> 18)移动实训系统需具备内嵌课内课件、课外资料功能，对于教学中的复习、预习、课外学习提供帮助，支持所有流程与知识的衔接。</w:t>
                  </w:r>
                  <w:r>
                    <w:br/>
                  </w:r>
                  <w:r>
                    <w:rPr>
                      <w:rFonts w:ascii="仿宋_GB2312" w:hAnsi="仿宋_GB2312" w:cs="仿宋_GB2312" w:eastAsia="仿宋_GB2312"/>
                      <w:sz w:val="24"/>
                    </w:rPr>
                    <w:t xml:space="preserve"> 19)移动实训系统需具备教学过程中的作业发布、提交、评分评级整个业务流程，并使整个流程电子化。</w:t>
                  </w:r>
                  <w:r>
                    <w:br/>
                  </w:r>
                  <w:r>
                    <w:rPr>
                      <w:rFonts w:ascii="仿宋_GB2312" w:hAnsi="仿宋_GB2312" w:cs="仿宋_GB2312" w:eastAsia="仿宋_GB2312"/>
                      <w:sz w:val="24"/>
                    </w:rPr>
                    <w:t xml:space="preserve"> 20)信息管理系统需支持基于网页的管理功能：用于实训中心教学过程的教师管理、学员管理、课程管理。</w:t>
                  </w:r>
                  <w:r>
                    <w:br/>
                  </w:r>
                  <w:r>
                    <w:rPr>
                      <w:rFonts w:ascii="仿宋_GB2312" w:hAnsi="仿宋_GB2312" w:cs="仿宋_GB2312" w:eastAsia="仿宋_GB2312"/>
                      <w:sz w:val="24"/>
                    </w:rPr>
                    <w:t xml:space="preserve"> 21)移动实训系统需具备社区功能，学员的作品发布、标签设置，使学员更好的推销推荐自己，成就就业推荐工具。</w:t>
                  </w:r>
                  <w:r>
                    <w:br/>
                  </w:r>
                  <w:r>
                    <w:rPr>
                      <w:rFonts w:ascii="仿宋_GB2312" w:hAnsi="仿宋_GB2312" w:cs="仿宋_GB2312" w:eastAsia="仿宋_GB2312"/>
                      <w:sz w:val="24"/>
                    </w:rPr>
                    <w:t xml:space="preserve"> 22)移动实训系统稳定性能：待机和连续操作超过8小时，无闪退、卡顿、崩溃、黑白屏、网络劫持、不良接口、内存泄漏。</w:t>
                  </w:r>
                  <w:r>
                    <w:br/>
                  </w:r>
                  <w:r>
                    <w:rPr>
                      <w:rFonts w:ascii="仿宋_GB2312" w:hAnsi="仿宋_GB2312" w:cs="仿宋_GB2312" w:eastAsia="仿宋_GB2312"/>
                      <w:sz w:val="24"/>
                    </w:rPr>
                    <w:t xml:space="preserve"> 23)移动实训系统网络性能：支持2G、3G、4G网络和WIFI网络，网络信号不稳定、网络连接被重置时，无闪退、卡顿、崩溃、黑白屏、内存泄漏。</w:t>
                  </w:r>
                  <w:r>
                    <w:br/>
                  </w:r>
                  <w:r>
                    <w:rPr>
                      <w:rFonts w:ascii="仿宋_GB2312" w:hAnsi="仿宋_GB2312" w:cs="仿宋_GB2312" w:eastAsia="仿宋_GB2312"/>
                      <w:sz w:val="24"/>
                    </w:rPr>
                    <w:t xml:space="preserve"> 24）该系统需满足自动升级要求。</w:t>
                  </w:r>
                </w:p>
              </w:tc>
              <w:tc>
                <w:tcPr>
                  <w:tcW w:type="dxa" w:w="17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525"/>
                  <w:vMerge/>
                  <w:tcBorders>
                    <w:top w:val="none" w:color="000000" w:sz="4"/>
                    <w:left w:val="single" w:color="000000" w:sz="4"/>
                    <w:bottom w:val="single" w:color="000000" w:sz="4"/>
                    <w:right w:val="single" w:color="000000" w:sz="4"/>
                  </w:tcBorders>
                </w:tcPr>
                <w:p/>
              </w:tc>
              <w:tc>
                <w:tcPr>
                  <w:tcW w:type="dxa" w:w="178"/>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525"/>
                  <w:vMerge/>
                  <w:tcBorders>
                    <w:top w:val="none" w:color="000000" w:sz="4"/>
                    <w:left w:val="single" w:color="000000" w:sz="4"/>
                    <w:bottom w:val="single" w:color="000000" w:sz="4"/>
                    <w:right w:val="single" w:color="000000" w:sz="4"/>
                  </w:tcBorders>
                </w:tcPr>
                <w:p/>
              </w:tc>
              <w:tc>
                <w:tcPr>
                  <w:tcW w:type="dxa" w:w="178"/>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525"/>
                  <w:vMerge/>
                  <w:tcBorders>
                    <w:top w:val="none" w:color="000000" w:sz="4"/>
                    <w:left w:val="single" w:color="000000" w:sz="4"/>
                    <w:bottom w:val="single" w:color="000000" w:sz="4"/>
                    <w:right w:val="single" w:color="000000" w:sz="4"/>
                  </w:tcBorders>
                </w:tcPr>
                <w:p/>
              </w:tc>
              <w:tc>
                <w:tcPr>
                  <w:tcW w:type="dxa" w:w="178"/>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智能镜</w:t>
                  </w:r>
                  <w:r>
                    <w:br/>
                  </w:r>
                  <w:r>
                    <w:rPr>
                      <w:rFonts w:ascii="仿宋_GB2312" w:hAnsi="仿宋_GB2312" w:cs="仿宋_GB2312" w:eastAsia="仿宋_GB2312"/>
                      <w:sz w:val="24"/>
                    </w:rPr>
                    <w:t xml:space="preserve"> 配套椅</w:t>
                  </w:r>
                  <w:r>
                    <w:br/>
                  </w:r>
                  <w:r>
                    <w:rPr>
                      <w:rFonts w:ascii="仿宋_GB2312" w:hAnsi="仿宋_GB2312" w:cs="仿宋_GB2312" w:eastAsia="仿宋_GB2312"/>
                      <w:sz w:val="24"/>
                    </w:rPr>
                    <w:t xml:space="preserve"> 子</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最大尺寸mm:600(高)*450(宽)*450(长)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1.10</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发型师</w:t>
                  </w:r>
                  <w:r>
                    <w:br/>
                  </w:r>
                  <w:r>
                    <w:rPr>
                      <w:rFonts w:ascii="仿宋_GB2312" w:hAnsi="仿宋_GB2312" w:cs="仿宋_GB2312" w:eastAsia="仿宋_GB2312"/>
                      <w:sz w:val="24"/>
                    </w:rPr>
                    <w:t xml:space="preserve"> 推车</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1.尺寸：39x37x88.5cm。</w:t>
                  </w:r>
                  <w:r>
                    <w:br/>
                  </w:r>
                  <w:r>
                    <w:rPr>
                      <w:rFonts w:ascii="仿宋_GB2312" w:hAnsi="仿宋_GB2312" w:cs="仿宋_GB2312" w:eastAsia="仿宋_GB2312"/>
                      <w:sz w:val="24"/>
                    </w:rPr>
                    <w:t xml:space="preserve"> 2.材料都是原料，产品十分牢固。四个颜色可选择。</w:t>
                  </w:r>
                  <w:r>
                    <w:br/>
                  </w:r>
                  <w:r>
                    <w:rPr>
                      <w:rFonts w:ascii="仿宋_GB2312" w:hAnsi="仿宋_GB2312" w:cs="仿宋_GB2312" w:eastAsia="仿宋_GB2312"/>
                      <w:sz w:val="24"/>
                    </w:rPr>
                    <w:t xml:space="preserve"> 3.两侧均可打开方，由5个托盘+2个顶底座组成</w:t>
                  </w:r>
                  <w:r>
                    <w:br/>
                  </w:r>
                  <w:r>
                    <w:rPr>
                      <w:rFonts w:ascii="仿宋_GB2312" w:hAnsi="仿宋_GB2312" w:cs="仿宋_GB2312" w:eastAsia="仿宋_GB2312"/>
                      <w:sz w:val="24"/>
                    </w:rPr>
                    <w:t xml:space="preserve"> 4.万向轮，更灵活随意换方向.</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智能镜</w:t>
                  </w:r>
                  <w:r>
                    <w:br/>
                  </w:r>
                  <w:r>
                    <w:rPr>
                      <w:rFonts w:ascii="仿宋_GB2312" w:hAnsi="仿宋_GB2312" w:cs="仿宋_GB2312" w:eastAsia="仿宋_GB2312"/>
                      <w:sz w:val="24"/>
                    </w:rPr>
                    <w:t xml:space="preserve"> 摄像头</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1、产品类型：高清摄像头</w:t>
                  </w:r>
                  <w:r>
                    <w:br/>
                  </w:r>
                  <w:r>
                    <w:rPr>
                      <w:rFonts w:ascii="仿宋_GB2312" w:hAnsi="仿宋_GB2312" w:cs="仿宋_GB2312" w:eastAsia="仿宋_GB2312"/>
                      <w:sz w:val="24"/>
                    </w:rPr>
                    <w:t xml:space="preserve"> 2、镜头：防眩光镀膜镜头</w:t>
                  </w:r>
                  <w:r>
                    <w:br/>
                  </w:r>
                  <w:r>
                    <w:rPr>
                      <w:rFonts w:ascii="仿宋_GB2312" w:hAnsi="仿宋_GB2312" w:cs="仿宋_GB2312" w:eastAsia="仿宋_GB2312"/>
                      <w:sz w:val="24"/>
                    </w:rPr>
                    <w:t xml:space="preserve"> 3、接口类型：USB2.0及以上</w:t>
                  </w:r>
                  <w:r>
                    <w:br/>
                  </w:r>
                  <w:r>
                    <w:rPr>
                      <w:rFonts w:ascii="仿宋_GB2312" w:hAnsi="仿宋_GB2312" w:cs="仿宋_GB2312" w:eastAsia="仿宋_GB2312"/>
                      <w:sz w:val="24"/>
                    </w:rPr>
                    <w:t xml:space="preserve"> 4、最大帧频≥30FPS</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剪发椅</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1.最大尺寸mm:1000(高)*640(宽)*1050(长)</w:t>
                  </w:r>
                  <w:r>
                    <w:br/>
                  </w:r>
                  <w:r>
                    <w:rPr>
                      <w:rFonts w:ascii="仿宋_GB2312" w:hAnsi="仿宋_GB2312" w:cs="仿宋_GB2312" w:eastAsia="仿宋_GB2312"/>
                      <w:sz w:val="24"/>
                    </w:rPr>
                    <w:t xml:space="preserve"> 2.主要材质:不锈钢底盘，PVC皮革，高密度海绵，不锈钢扶手。</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w:t>
                  </w:r>
                </w:p>
              </w:tc>
            </w:tr>
            <w:tr>
              <w:tc>
                <w:tcPr>
                  <w:tcW w:type="dxa" w:w="18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1.13</w:t>
                  </w:r>
                </w:p>
              </w:tc>
              <w:tc>
                <w:tcPr>
                  <w:tcW w:type="dxa" w:w="364"/>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▲控制台</w:t>
                  </w:r>
                </w:p>
              </w:tc>
              <w:tc>
                <w:tcPr>
                  <w:tcW w:type="dxa" w:w="1525"/>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（一）硬件规格</w:t>
                  </w:r>
                  <w:r>
                    <w:br/>
                  </w:r>
                  <w:r>
                    <w:rPr>
                      <w:rFonts w:ascii="仿宋_GB2312" w:hAnsi="仿宋_GB2312" w:cs="仿宋_GB2312" w:eastAsia="仿宋_GB2312"/>
                      <w:sz w:val="24"/>
                    </w:rPr>
                    <w:t xml:space="preserve"> 1、外观尺寸：高：164±2cm，宽74±2cm，厚5±1cm</w:t>
                  </w:r>
                  <w:r>
                    <w:br/>
                  </w:r>
                  <w:r>
                    <w:rPr>
                      <w:rFonts w:ascii="仿宋_GB2312" w:hAnsi="仿宋_GB2312" w:cs="仿宋_GB2312" w:eastAsia="仿宋_GB2312"/>
                      <w:sz w:val="24"/>
                    </w:rPr>
                    <w:t xml:space="preserve"> 2、颜色：黑色</w:t>
                  </w:r>
                  <w:r>
                    <w:br/>
                  </w:r>
                  <w:r>
                    <w:rPr>
                      <w:rFonts w:ascii="仿宋_GB2312" w:hAnsi="仿宋_GB2312" w:cs="仿宋_GB2312" w:eastAsia="仿宋_GB2312"/>
                      <w:sz w:val="24"/>
                    </w:rPr>
                    <w:t xml:space="preserve"> 3、CPU：≥4核，主频≥1.6GHZ</w:t>
                  </w:r>
                  <w:r>
                    <w:br/>
                  </w:r>
                  <w:r>
                    <w:rPr>
                      <w:rFonts w:ascii="仿宋_GB2312" w:hAnsi="仿宋_GB2312" w:cs="仿宋_GB2312" w:eastAsia="仿宋_GB2312"/>
                      <w:sz w:val="24"/>
                    </w:rPr>
                    <w:t xml:space="preserve"> 4、内存：DDR≥1G，NAND≥8G</w:t>
                  </w:r>
                  <w:r>
                    <w:br/>
                  </w:r>
                  <w:r>
                    <w:rPr>
                      <w:rFonts w:ascii="仿宋_GB2312" w:hAnsi="仿宋_GB2312" w:cs="仿宋_GB2312" w:eastAsia="仿宋_GB2312"/>
                      <w:sz w:val="24"/>
                    </w:rPr>
                    <w:t xml:space="preserve"> 5、硬盘：≥120G</w:t>
                  </w:r>
                  <w:r>
                    <w:br/>
                  </w:r>
                  <w:r>
                    <w:rPr>
                      <w:rFonts w:ascii="仿宋_GB2312" w:hAnsi="仿宋_GB2312" w:cs="仿宋_GB2312" w:eastAsia="仿宋_GB2312"/>
                      <w:sz w:val="24"/>
                    </w:rPr>
                    <w:t xml:space="preserve"> 6、显示器：≥43寸，分辨率≥1920*1080，亮度≥250cd/m2</w:t>
                  </w:r>
                  <w:r>
                    <w:br/>
                  </w:r>
                  <w:r>
                    <w:rPr>
                      <w:rFonts w:ascii="仿宋_GB2312" w:hAnsi="仿宋_GB2312" w:cs="仿宋_GB2312" w:eastAsia="仿宋_GB2312"/>
                      <w:sz w:val="24"/>
                    </w:rPr>
                    <w:t xml:space="preserve"> 7、网络：WIFI，支持IEEE 802.11 b/g/n；RJ45接口，10M/100M自适应</w:t>
                  </w:r>
                  <w:r>
                    <w:br/>
                  </w:r>
                  <w:r>
                    <w:rPr>
                      <w:rFonts w:ascii="仿宋_GB2312" w:hAnsi="仿宋_GB2312" w:cs="仿宋_GB2312" w:eastAsia="仿宋_GB2312"/>
                      <w:sz w:val="24"/>
                    </w:rPr>
                    <w:t xml:space="preserve"> 8、接口：支持蓝牙4.0，USB2.0*2，DC IN</w:t>
                  </w:r>
                  <w:r>
                    <w:br/>
                  </w:r>
                  <w:r>
                    <w:rPr>
                      <w:rFonts w:ascii="仿宋_GB2312" w:hAnsi="仿宋_GB2312" w:cs="仿宋_GB2312" w:eastAsia="仿宋_GB2312"/>
                      <w:sz w:val="24"/>
                    </w:rPr>
                    <w:t xml:space="preserve"> 9、音频：支持</w:t>
                  </w:r>
                  <w:r>
                    <w:br/>
                  </w:r>
                  <w:r>
                    <w:rPr>
                      <w:rFonts w:ascii="仿宋_GB2312" w:hAnsi="仿宋_GB2312" w:cs="仿宋_GB2312" w:eastAsia="仿宋_GB2312"/>
                      <w:sz w:val="24"/>
                    </w:rPr>
                    <w:t xml:space="preserve"> 10、工作环境要求：温度0°~70°，湿度0%~95%</w:t>
                  </w:r>
                  <w:r>
                    <w:br/>
                  </w:r>
                  <w:r>
                    <w:rPr>
                      <w:rFonts w:ascii="仿宋_GB2312" w:hAnsi="仿宋_GB2312" w:cs="仿宋_GB2312" w:eastAsia="仿宋_GB2312"/>
                      <w:sz w:val="24"/>
                    </w:rPr>
                    <w:t xml:space="preserve"> 11、非镜面：钢化</w:t>
                  </w:r>
                  <w:r>
                    <w:br/>
                  </w:r>
                  <w:r>
                    <w:rPr>
                      <w:rFonts w:ascii="仿宋_GB2312" w:hAnsi="仿宋_GB2312" w:cs="仿宋_GB2312" w:eastAsia="仿宋_GB2312"/>
                      <w:sz w:val="24"/>
                    </w:rPr>
                    <w:t xml:space="preserve"> 12、触摸：支持多点触摸</w:t>
                  </w:r>
                  <w:r>
                    <w:br/>
                  </w:r>
                  <w:r>
                    <w:rPr>
                      <w:rFonts w:ascii="仿宋_GB2312" w:hAnsi="仿宋_GB2312" w:cs="仿宋_GB2312" w:eastAsia="仿宋_GB2312"/>
                      <w:sz w:val="24"/>
                    </w:rPr>
                    <w:t xml:space="preserve"> 13、系统：Android4.4及以上</w:t>
                  </w:r>
                  <w:r>
                    <w:br/>
                  </w:r>
                  <w:r>
                    <w:rPr>
                      <w:rFonts w:ascii="仿宋_GB2312" w:hAnsi="仿宋_GB2312" w:cs="仿宋_GB2312" w:eastAsia="仿宋_GB2312"/>
                      <w:sz w:val="24"/>
                    </w:rPr>
                    <w:t xml:space="preserve"> （二）软件规格</w:t>
                  </w:r>
                  <w:r>
                    <w:br/>
                  </w:r>
                  <w:r>
                    <w:rPr>
                      <w:rFonts w:ascii="仿宋_GB2312" w:hAnsi="仿宋_GB2312" w:cs="仿宋_GB2312" w:eastAsia="仿宋_GB2312"/>
                      <w:sz w:val="24"/>
                    </w:rPr>
                    <w:t xml:space="preserve"> 1）用于实训中心教学过程中的专业知识、相关内容、案例、课程课件等内容的共享学习平台，便于学生查阅和使用，解决在学习和实践过程中出现的问题，提高学生的自主学习和问题解决能力。</w:t>
                  </w:r>
                  <w:r>
                    <w:br/>
                  </w:r>
                  <w:r>
                    <w:rPr>
                      <w:rFonts w:ascii="仿宋_GB2312" w:hAnsi="仿宋_GB2312" w:cs="仿宋_GB2312" w:eastAsia="仿宋_GB2312"/>
                      <w:sz w:val="24"/>
                    </w:rPr>
                    <w:t xml:space="preserve"> 2）该系统可以管理控制所有美妆实训智能镜，包括统一banner播放，版本切换，重启，强制清屏等管理功能。</w:t>
                  </w:r>
                  <w:r>
                    <w:br/>
                  </w:r>
                  <w:r>
                    <w:rPr>
                      <w:rFonts w:ascii="仿宋_GB2312" w:hAnsi="仿宋_GB2312" w:cs="仿宋_GB2312" w:eastAsia="仿宋_GB2312"/>
                      <w:sz w:val="24"/>
                    </w:rPr>
                    <w:t xml:space="preserve"> 3）该系统需支持根据学校或实训中心需要自主定制界面、首页背景、内页背景、模块图片、模块排列方式。</w:t>
                  </w:r>
                  <w:r>
                    <w:br/>
                  </w:r>
                  <w:r>
                    <w:rPr>
                      <w:rFonts w:ascii="仿宋_GB2312" w:hAnsi="仿宋_GB2312" w:cs="仿宋_GB2312" w:eastAsia="仿宋_GB2312"/>
                      <w:sz w:val="24"/>
                    </w:rPr>
                    <w:t xml:space="preserve"> 4）该系统需支持根据学校或实训中心需要自主定制模块名称、模块内容、模块类型。</w:t>
                  </w:r>
                  <w:r>
                    <w:br/>
                  </w:r>
                  <w:r>
                    <w:rPr>
                      <w:rFonts w:ascii="仿宋_GB2312" w:hAnsi="仿宋_GB2312" w:cs="仿宋_GB2312" w:eastAsia="仿宋_GB2312"/>
                      <w:sz w:val="24"/>
                    </w:rPr>
                    <w:t xml:space="preserve"> 5）该系统需满足美妆沙龙经营管理中的流水牌业务需要，完成造型师的上牌、下牌、过牌、点牌等业务流程。</w:t>
                  </w:r>
                  <w:r>
                    <w:br/>
                  </w:r>
                  <w:r>
                    <w:rPr>
                      <w:rFonts w:ascii="仿宋_GB2312" w:hAnsi="仿宋_GB2312" w:cs="仿宋_GB2312" w:eastAsia="仿宋_GB2312"/>
                      <w:sz w:val="24"/>
                    </w:rPr>
                    <w:t xml:space="preserve"> 6）该系统需满足实训教学中的预约叫号功能。</w:t>
                  </w:r>
                  <w:r>
                    <w:br/>
                  </w:r>
                  <w:r>
                    <w:rPr>
                      <w:rFonts w:ascii="仿宋_GB2312" w:hAnsi="仿宋_GB2312" w:cs="仿宋_GB2312" w:eastAsia="仿宋_GB2312"/>
                      <w:sz w:val="24"/>
                    </w:rPr>
                    <w:t xml:space="preserve"> 7）该系统需按照世界技能大赛标准流程及试题需要满足比赛及训练指令发布功能。</w:t>
                  </w:r>
                  <w:r>
                    <w:br/>
                  </w:r>
                  <w:r>
                    <w:rPr>
                      <w:rFonts w:ascii="仿宋_GB2312" w:hAnsi="仿宋_GB2312" w:cs="仿宋_GB2312" w:eastAsia="仿宋_GB2312"/>
                      <w:sz w:val="24"/>
                    </w:rPr>
                    <w:t xml:space="preserve"> 8）该系统需支持视频、图片等多种资源格式的播放、各类Android应用的调用。</w:t>
                  </w:r>
                  <w:r>
                    <w:br/>
                  </w:r>
                  <w:r>
                    <w:rPr>
                      <w:rFonts w:ascii="仿宋_GB2312" w:hAnsi="仿宋_GB2312" w:cs="仿宋_GB2312" w:eastAsia="仿宋_GB2312"/>
                      <w:sz w:val="24"/>
                    </w:rPr>
                    <w:t xml:space="preserve"> 9）该系统需支持通过实训信息管理系统采用推送的方式将内容下载到本地供学生观看和查询。</w:t>
                  </w:r>
                  <w:r>
                    <w:br/>
                  </w:r>
                  <w:r>
                    <w:rPr>
                      <w:rFonts w:ascii="仿宋_GB2312" w:hAnsi="仿宋_GB2312" w:cs="仿宋_GB2312" w:eastAsia="仿宋_GB2312"/>
                      <w:sz w:val="24"/>
                    </w:rPr>
                    <w:t xml:space="preserve"> 10）该系统需支持所有播放、查询记录均上报服务器，教师通过移动信息管理系统可查询到所有记录。</w:t>
                  </w:r>
                  <w:r>
                    <w:br/>
                  </w:r>
                  <w:r>
                    <w:rPr>
                      <w:rFonts w:ascii="仿宋_GB2312" w:hAnsi="仿宋_GB2312" w:cs="仿宋_GB2312" w:eastAsia="仿宋_GB2312"/>
                      <w:sz w:val="24"/>
                    </w:rPr>
                    <w:t xml:space="preserve"> 11）信息管理系统需支持基于网页的管理功能：用于实训中心教学过程的教师管理、学员管理、课程管理。</w:t>
                  </w:r>
                  <w:r>
                    <w:br/>
                  </w:r>
                  <w:r>
                    <w:rPr>
                      <w:rFonts w:ascii="仿宋_GB2312" w:hAnsi="仿宋_GB2312" w:cs="仿宋_GB2312" w:eastAsia="仿宋_GB2312"/>
                      <w:sz w:val="24"/>
                    </w:rPr>
                    <w:t xml:space="preserve"> 12）信息管理系统稳定性指标：依托于云服务器，可实现7*24小时运行</w:t>
                  </w:r>
                  <w:r>
                    <w:br/>
                  </w:r>
                  <w:r>
                    <w:rPr>
                      <w:rFonts w:ascii="仿宋_GB2312" w:hAnsi="仿宋_GB2312" w:cs="仿宋_GB2312" w:eastAsia="仿宋_GB2312"/>
                      <w:sz w:val="24"/>
                    </w:rPr>
                    <w:t xml:space="preserve"> 13）信息管理系统可靠性指标：无单点故障；支持动态扩容；系统自动定时备份数据；故障自动报警，系统具备较高的可靠性</w:t>
                  </w:r>
                  <w:r>
                    <w:br/>
                  </w:r>
                  <w:r>
                    <w:rPr>
                      <w:rFonts w:ascii="仿宋_GB2312" w:hAnsi="仿宋_GB2312" w:cs="仿宋_GB2312" w:eastAsia="仿宋_GB2312"/>
                      <w:sz w:val="24"/>
                    </w:rPr>
                    <w:t xml:space="preserve"> 14）信息管理系统需支持基于网页的课件发布功能：实训备课系统通过互联网完成实训中心教学过程中的教师课件上传（视频、图片、PPT以及其他格式课件），学生作业的评分评价。</w:t>
                  </w:r>
                  <w:r>
                    <w:br/>
                  </w:r>
                  <w:r>
                    <w:rPr>
                      <w:rFonts w:ascii="仿宋_GB2312" w:hAnsi="仿宋_GB2312" w:cs="仿宋_GB2312" w:eastAsia="仿宋_GB2312"/>
                      <w:sz w:val="24"/>
                    </w:rPr>
                    <w:t xml:space="preserve"> 15）信息管理系统需支持权限设置：针对相关管理功能对用户权限进行设定，不同的用户具备不同的权限。</w:t>
                  </w:r>
                </w:p>
              </w:tc>
              <w:tc>
                <w:tcPr>
                  <w:tcW w:type="dxa" w:w="17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台</w:t>
                  </w:r>
                </w:p>
              </w:tc>
              <w:tc>
                <w:tcPr>
                  <w:tcW w:type="dxa" w:w="30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525"/>
                  <w:vMerge/>
                  <w:tcBorders>
                    <w:top w:val="none" w:color="000000" w:sz="4"/>
                    <w:left w:val="single" w:color="000000" w:sz="4"/>
                    <w:bottom w:val="single" w:color="000000" w:sz="4"/>
                    <w:right w:val="single" w:color="000000" w:sz="4"/>
                  </w:tcBorders>
                </w:tcPr>
                <w:p/>
              </w:tc>
              <w:tc>
                <w:tcPr>
                  <w:tcW w:type="dxa" w:w="178"/>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525"/>
                  <w:vMerge/>
                  <w:tcBorders>
                    <w:top w:val="none" w:color="000000" w:sz="4"/>
                    <w:left w:val="single" w:color="000000" w:sz="4"/>
                    <w:bottom w:val="single" w:color="000000" w:sz="4"/>
                    <w:right w:val="single" w:color="000000" w:sz="4"/>
                  </w:tcBorders>
                </w:tcPr>
                <w:p/>
              </w:tc>
              <w:tc>
                <w:tcPr>
                  <w:tcW w:type="dxa" w:w="178"/>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525"/>
                  <w:vMerge/>
                  <w:tcBorders>
                    <w:top w:val="none" w:color="000000" w:sz="4"/>
                    <w:left w:val="single" w:color="000000" w:sz="4"/>
                    <w:bottom w:val="single" w:color="000000" w:sz="4"/>
                    <w:right w:val="single" w:color="000000" w:sz="4"/>
                  </w:tcBorders>
                </w:tcPr>
                <w:p/>
              </w:tc>
              <w:tc>
                <w:tcPr>
                  <w:tcW w:type="dxa" w:w="178"/>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沙发</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定制</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音响</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1、产品尺寸（mm）≥345*430*700mm</w:t>
                  </w:r>
                  <w:r>
                    <w:br/>
                  </w:r>
                  <w:r>
                    <w:rPr>
                      <w:rFonts w:ascii="仿宋_GB2312" w:hAnsi="仿宋_GB2312" w:cs="仿宋_GB2312" w:eastAsia="仿宋_GB2312"/>
                      <w:sz w:val="24"/>
                    </w:rPr>
                    <w:t xml:space="preserve"> 2、接口需支持3.5毫米音频接口</w:t>
                  </w:r>
                  <w:r>
                    <w:br/>
                  </w:r>
                  <w:r>
                    <w:rPr>
                      <w:rFonts w:ascii="仿宋_GB2312" w:hAnsi="仿宋_GB2312" w:cs="仿宋_GB2312" w:eastAsia="仿宋_GB2312"/>
                      <w:sz w:val="24"/>
                    </w:rPr>
                    <w:t xml:space="preserve"> 3、音箱控制支持遥控</w:t>
                  </w:r>
                  <w:r>
                    <w:br/>
                  </w:r>
                  <w:r>
                    <w:rPr>
                      <w:rFonts w:ascii="仿宋_GB2312" w:hAnsi="仿宋_GB2312" w:cs="仿宋_GB2312" w:eastAsia="仿宋_GB2312"/>
                      <w:sz w:val="24"/>
                    </w:rPr>
                    <w:t xml:space="preserve"> 4、功率≥100W</w:t>
                  </w:r>
                  <w:r>
                    <w:br/>
                  </w:r>
                  <w:r>
                    <w:rPr>
                      <w:rFonts w:ascii="仿宋_GB2312" w:hAnsi="仿宋_GB2312" w:cs="仿宋_GB2312" w:eastAsia="仿宋_GB2312"/>
                      <w:sz w:val="24"/>
                    </w:rPr>
                    <w:t xml:space="preserve"> 5、支持低音调节</w:t>
                  </w:r>
                  <w:r>
                    <w:br/>
                  </w:r>
                  <w:r>
                    <w:rPr>
                      <w:rFonts w:ascii="仿宋_GB2312" w:hAnsi="仿宋_GB2312" w:cs="仿宋_GB2312" w:eastAsia="仿宋_GB2312"/>
                      <w:sz w:val="24"/>
                    </w:rPr>
                    <w:t xml:space="preserve"> 6、配备双话筒</w:t>
                  </w:r>
                  <w:r>
                    <w:br/>
                  </w:r>
                  <w:r>
                    <w:rPr>
                      <w:rFonts w:ascii="仿宋_GB2312" w:hAnsi="仿宋_GB2312" w:cs="仿宋_GB2312" w:eastAsia="仿宋_GB2312"/>
                      <w:sz w:val="24"/>
                    </w:rPr>
                    <w:t xml:space="preserve"> 7、支持蓝牙连接</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▲加热机</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1.产品尺寸：67X58X168cm。</w:t>
                  </w:r>
                  <w:r>
                    <w:br/>
                  </w:r>
                  <w:r>
                    <w:rPr>
                      <w:rFonts w:ascii="仿宋_GB2312" w:hAnsi="仿宋_GB2312" w:cs="仿宋_GB2312" w:eastAsia="仿宋_GB2312"/>
                      <w:sz w:val="24"/>
                    </w:rPr>
                    <w:t xml:space="preserve"> 2.特性:</w:t>
                  </w:r>
                  <w:r>
                    <w:br/>
                  </w:r>
                  <w:r>
                    <w:rPr>
                      <w:rFonts w:ascii="仿宋_GB2312" w:hAnsi="仿宋_GB2312" w:cs="仿宋_GB2312" w:eastAsia="仿宋_GB2312"/>
                      <w:sz w:val="24"/>
                    </w:rPr>
                    <w:t xml:space="preserve"> ①远红外加热管，能覆盖整个头部，受热均匀。</w:t>
                  </w:r>
                  <w:r>
                    <w:br/>
                  </w:r>
                  <w:r>
                    <w:rPr>
                      <w:rFonts w:ascii="仿宋_GB2312" w:hAnsi="仿宋_GB2312" w:cs="仿宋_GB2312" w:eastAsia="仿宋_GB2312"/>
                      <w:sz w:val="24"/>
                    </w:rPr>
                    <w:t xml:space="preserve"> ②开放式设计,使人没有压抑感。</w:t>
                  </w:r>
                  <w:r>
                    <w:br/>
                  </w:r>
                  <w:r>
                    <w:rPr>
                      <w:rFonts w:ascii="仿宋_GB2312" w:hAnsi="仿宋_GB2312" w:cs="仿宋_GB2312" w:eastAsia="仿宋_GB2312"/>
                      <w:sz w:val="24"/>
                    </w:rPr>
                    <w:t xml:space="preserve"> ③温度和时间液晶显示,操作更方便。</w:t>
                  </w:r>
                  <w:r>
                    <w:br/>
                  </w:r>
                  <w:r>
                    <w:rPr>
                      <w:rFonts w:ascii="仿宋_GB2312" w:hAnsi="仿宋_GB2312" w:cs="仿宋_GB2312" w:eastAsia="仿宋_GB2312"/>
                      <w:sz w:val="24"/>
                    </w:rPr>
                    <w:t xml:space="preserve"> ④角度及高度可自由调节。</w:t>
                  </w:r>
                  <w:r>
                    <w:br/>
                  </w:r>
                  <w:r>
                    <w:rPr>
                      <w:rFonts w:ascii="仿宋_GB2312" w:hAnsi="仿宋_GB2312" w:cs="仿宋_GB2312" w:eastAsia="仿宋_GB2312"/>
                      <w:sz w:val="24"/>
                    </w:rPr>
                    <w:t xml:space="preserve"> ⑤有冷风设置。</w:t>
                  </w:r>
                  <w:r>
                    <w:br/>
                  </w:r>
                  <w:r>
                    <w:rPr>
                      <w:rFonts w:ascii="仿宋_GB2312" w:hAnsi="仿宋_GB2312" w:cs="仿宋_GB2312" w:eastAsia="仿宋_GB2312"/>
                      <w:sz w:val="24"/>
                    </w:rPr>
                    <w:t xml:space="preserve"> ⑥产品操作方便,安全可靠。</w:t>
                  </w:r>
                  <w:r>
                    <w:br/>
                  </w:r>
                  <w:r>
                    <w:rPr>
                      <w:rFonts w:ascii="仿宋_GB2312" w:hAnsi="仿宋_GB2312" w:cs="仿宋_GB2312" w:eastAsia="仿宋_GB2312"/>
                      <w:sz w:val="24"/>
                    </w:rPr>
                    <w:t xml:space="preserve"> ⑦人性化功能按钮来调制时间(1-60分钟)和温度(摄氏40-80度)。</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前台电</w:t>
                  </w:r>
                  <w:r>
                    <w:br/>
                  </w:r>
                  <w:r>
                    <w:rPr>
                      <w:rFonts w:ascii="仿宋_GB2312" w:hAnsi="仿宋_GB2312" w:cs="仿宋_GB2312" w:eastAsia="仿宋_GB2312"/>
                      <w:sz w:val="24"/>
                    </w:rPr>
                    <w:t xml:space="preserve"> 脑</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27寸一体机  CPUi7十四代    内存≥16g   硬盘≥500g</w:t>
                  </w:r>
                  <w:r>
                    <w:br/>
                  </w:r>
                  <w:r>
                    <w:rPr>
                      <w:rFonts w:ascii="仿宋_GB2312" w:hAnsi="仿宋_GB2312" w:cs="仿宋_GB2312" w:eastAsia="仿宋_GB2312"/>
                      <w:sz w:val="24"/>
                    </w:rPr>
                    <w:t xml:space="preserve"> （本产品属于强制采购清单内的产品，供应商须提供国家确定的认定机构出具的、处于有效期之内的节能产品、环境标志产品认证证书。)</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单面支</w:t>
                  </w:r>
                  <w:r>
                    <w:br/>
                  </w:r>
                  <w:r>
                    <w:rPr>
                      <w:rFonts w:ascii="仿宋_GB2312" w:hAnsi="仿宋_GB2312" w:cs="仿宋_GB2312" w:eastAsia="仿宋_GB2312"/>
                      <w:sz w:val="24"/>
                    </w:rPr>
                    <w:t xml:space="preserve"> 架</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 适用范围：27-55寸</w:t>
                  </w:r>
                  <w:r>
                    <w:br/>
                  </w:r>
                  <w:r>
                    <w:rPr>
                      <w:rFonts w:ascii="仿宋_GB2312" w:hAnsi="仿宋_GB2312" w:cs="仿宋_GB2312" w:eastAsia="仿宋_GB2312"/>
                      <w:sz w:val="24"/>
                    </w:rPr>
                    <w:t xml:space="preserve"> 2、 颜色：黑色</w:t>
                  </w:r>
                  <w:r>
                    <w:br/>
                  </w:r>
                  <w:r>
                    <w:rPr>
                      <w:rFonts w:ascii="仿宋_GB2312" w:hAnsi="仿宋_GB2312" w:cs="仿宋_GB2312" w:eastAsia="仿宋_GB2312"/>
                      <w:sz w:val="24"/>
                    </w:rPr>
                    <w:t xml:space="preserve"> 3、 材质：冷轧板</w:t>
                  </w:r>
                  <w:r>
                    <w:br/>
                  </w:r>
                  <w:r>
                    <w:rPr>
                      <w:rFonts w:ascii="仿宋_GB2312" w:hAnsi="仿宋_GB2312" w:cs="仿宋_GB2312" w:eastAsia="仿宋_GB2312"/>
                      <w:sz w:val="24"/>
                    </w:rPr>
                    <w:t xml:space="preserve"> 4、 承重范围：≥45.5kg</w:t>
                  </w:r>
                  <w:r>
                    <w:br/>
                  </w:r>
                  <w:r>
                    <w:rPr>
                      <w:rFonts w:ascii="仿宋_GB2312" w:hAnsi="仿宋_GB2312" w:cs="仿宋_GB2312" w:eastAsia="仿宋_GB2312"/>
                      <w:sz w:val="24"/>
                    </w:rPr>
                    <w:t xml:space="preserve"> 5、 支持孔位：200*200,300*300,400*200,400*400,600*400</w:t>
                  </w:r>
                  <w:r>
                    <w:br/>
                  </w:r>
                  <w:r>
                    <w:rPr>
                      <w:rFonts w:ascii="仿宋_GB2312" w:hAnsi="仿宋_GB2312" w:cs="仿宋_GB2312" w:eastAsia="仿宋_GB2312"/>
                      <w:sz w:val="24"/>
                    </w:rPr>
                    <w:t xml:space="preserve"> 6、 脚轮刹车</w:t>
                  </w:r>
                  <w:r>
                    <w:br/>
                  </w:r>
                  <w:r>
                    <w:rPr>
                      <w:rFonts w:ascii="仿宋_GB2312" w:hAnsi="仿宋_GB2312" w:cs="仿宋_GB2312" w:eastAsia="仿宋_GB2312"/>
                      <w:sz w:val="24"/>
                    </w:rPr>
                    <w:t xml:space="preserve"> 7、 单面安装</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教学白</w:t>
                  </w:r>
                  <w:r>
                    <w:br/>
                  </w:r>
                  <w:r>
                    <w:rPr>
                      <w:rFonts w:ascii="仿宋_GB2312" w:hAnsi="仿宋_GB2312" w:cs="仿宋_GB2312" w:eastAsia="仿宋_GB2312"/>
                      <w:sz w:val="24"/>
                    </w:rPr>
                    <w:t xml:space="preserve"> 板支架</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 适用范围：65-85寸</w:t>
                  </w:r>
                  <w:r>
                    <w:br/>
                  </w:r>
                  <w:r>
                    <w:rPr>
                      <w:rFonts w:ascii="仿宋_GB2312" w:hAnsi="仿宋_GB2312" w:cs="仿宋_GB2312" w:eastAsia="仿宋_GB2312"/>
                      <w:sz w:val="24"/>
                    </w:rPr>
                    <w:t xml:space="preserve"> 2、 颜色：黑色</w:t>
                  </w:r>
                  <w:r>
                    <w:br/>
                  </w:r>
                  <w:r>
                    <w:rPr>
                      <w:rFonts w:ascii="仿宋_GB2312" w:hAnsi="仿宋_GB2312" w:cs="仿宋_GB2312" w:eastAsia="仿宋_GB2312"/>
                      <w:sz w:val="24"/>
                    </w:rPr>
                    <w:t xml:space="preserve"> 3、 材质：冷轧板</w:t>
                  </w:r>
                  <w:r>
                    <w:br/>
                  </w:r>
                  <w:r>
                    <w:rPr>
                      <w:rFonts w:ascii="仿宋_GB2312" w:hAnsi="仿宋_GB2312" w:cs="仿宋_GB2312" w:eastAsia="仿宋_GB2312"/>
                      <w:sz w:val="24"/>
                    </w:rPr>
                    <w:t xml:space="preserve"> 4、 承重范围： 56.8kg</w:t>
                  </w:r>
                  <w:r>
                    <w:br/>
                  </w:r>
                  <w:r>
                    <w:rPr>
                      <w:rFonts w:ascii="仿宋_GB2312" w:hAnsi="仿宋_GB2312" w:cs="仿宋_GB2312" w:eastAsia="仿宋_GB2312"/>
                      <w:sz w:val="24"/>
                    </w:rPr>
                    <w:t xml:space="preserve"> 5、 支持孔位：200*200,300*300,400*200,400*400,500*400，600*400，800*500（mm）</w:t>
                  </w:r>
                  <w:r>
                    <w:br/>
                  </w:r>
                  <w:r>
                    <w:rPr>
                      <w:rFonts w:ascii="仿宋_GB2312" w:hAnsi="仿宋_GB2312" w:cs="仿宋_GB2312" w:eastAsia="仿宋_GB2312"/>
                      <w:sz w:val="24"/>
                    </w:rPr>
                    <w:t xml:space="preserve"> 6、 脚轮刹车</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1.20</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双面支</w:t>
                  </w:r>
                  <w:r>
                    <w:br/>
                  </w:r>
                  <w:r>
                    <w:rPr>
                      <w:rFonts w:ascii="仿宋_GB2312" w:hAnsi="仿宋_GB2312" w:cs="仿宋_GB2312" w:eastAsia="仿宋_GB2312"/>
                      <w:sz w:val="24"/>
                    </w:rPr>
                    <w:t xml:space="preserve"> 架</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 适用范围：27-55寸</w:t>
                  </w:r>
                  <w:r>
                    <w:br/>
                  </w:r>
                  <w:r>
                    <w:rPr>
                      <w:rFonts w:ascii="仿宋_GB2312" w:hAnsi="仿宋_GB2312" w:cs="仿宋_GB2312" w:eastAsia="仿宋_GB2312"/>
                      <w:sz w:val="24"/>
                    </w:rPr>
                    <w:t xml:space="preserve"> 2、 颜色：黑色</w:t>
                  </w:r>
                  <w:r>
                    <w:br/>
                  </w:r>
                  <w:r>
                    <w:rPr>
                      <w:rFonts w:ascii="仿宋_GB2312" w:hAnsi="仿宋_GB2312" w:cs="仿宋_GB2312" w:eastAsia="仿宋_GB2312"/>
                      <w:sz w:val="24"/>
                    </w:rPr>
                    <w:t xml:space="preserve"> 3、 材质：冷轧板</w:t>
                  </w:r>
                  <w:r>
                    <w:br/>
                  </w:r>
                  <w:r>
                    <w:rPr>
                      <w:rFonts w:ascii="仿宋_GB2312" w:hAnsi="仿宋_GB2312" w:cs="仿宋_GB2312" w:eastAsia="仿宋_GB2312"/>
                      <w:sz w:val="24"/>
                    </w:rPr>
                    <w:t xml:space="preserve"> 4、 承重范围：45.5kg</w:t>
                  </w:r>
                  <w:r>
                    <w:br/>
                  </w:r>
                  <w:r>
                    <w:rPr>
                      <w:rFonts w:ascii="仿宋_GB2312" w:hAnsi="仿宋_GB2312" w:cs="仿宋_GB2312" w:eastAsia="仿宋_GB2312"/>
                      <w:sz w:val="24"/>
                    </w:rPr>
                    <w:t xml:space="preserve"> 5、 支持孔位：200*200,300*300,400*200,400*400,600*400</w:t>
                  </w:r>
                  <w:r>
                    <w:br/>
                  </w:r>
                  <w:r>
                    <w:rPr>
                      <w:rFonts w:ascii="仿宋_GB2312" w:hAnsi="仿宋_GB2312" w:cs="仿宋_GB2312" w:eastAsia="仿宋_GB2312"/>
                      <w:sz w:val="24"/>
                    </w:rPr>
                    <w:t xml:space="preserve"> 6、 脚轮刹车</w:t>
                  </w:r>
                  <w:r>
                    <w:br/>
                  </w:r>
                  <w:r>
                    <w:rPr>
                      <w:rFonts w:ascii="仿宋_GB2312" w:hAnsi="仿宋_GB2312" w:cs="仿宋_GB2312" w:eastAsia="仿宋_GB2312"/>
                      <w:sz w:val="24"/>
                    </w:rPr>
                    <w:t xml:space="preserve"> 7、双面托盘</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▲教学白</w:t>
                  </w:r>
                  <w:r>
                    <w:br/>
                  </w:r>
                  <w:r>
                    <w:rPr>
                      <w:rFonts w:ascii="仿宋_GB2312" w:hAnsi="仿宋_GB2312" w:cs="仿宋_GB2312" w:eastAsia="仿宋_GB2312"/>
                      <w:sz w:val="24"/>
                    </w:rPr>
                    <w:t xml:space="preserve"> 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1、液晶屏≥65（3840*2160）</w:t>
                  </w:r>
                  <w:r>
                    <w:br/>
                  </w:r>
                  <w:r>
                    <w:rPr>
                      <w:rFonts w:ascii="仿宋_GB2312" w:hAnsi="仿宋_GB2312" w:cs="仿宋_GB2312" w:eastAsia="仿宋_GB2312"/>
                      <w:sz w:val="24"/>
                    </w:rPr>
                    <w:t xml:space="preserve"> 2、 内置wifi</w:t>
                  </w:r>
                  <w:r>
                    <w:br/>
                  </w:r>
                  <w:r>
                    <w:rPr>
                      <w:rFonts w:ascii="仿宋_GB2312" w:hAnsi="仿宋_GB2312" w:cs="仿宋_GB2312" w:eastAsia="仿宋_GB2312"/>
                      <w:sz w:val="24"/>
                    </w:rPr>
                    <w:t xml:space="preserve"> 3、外置USB接口</w:t>
                  </w:r>
                  <w:r>
                    <w:br/>
                  </w:r>
                  <w:r>
                    <w:rPr>
                      <w:rFonts w:ascii="仿宋_GB2312" w:hAnsi="仿宋_GB2312" w:cs="仿宋_GB2312" w:eastAsia="仿宋_GB2312"/>
                      <w:sz w:val="24"/>
                    </w:rPr>
                    <w:t xml:space="preserve"> 4、外置RJ45</w:t>
                  </w:r>
                  <w:r>
                    <w:br/>
                  </w:r>
                  <w:r>
                    <w:rPr>
                      <w:rFonts w:ascii="仿宋_GB2312" w:hAnsi="仿宋_GB2312" w:cs="仿宋_GB2312" w:eastAsia="仿宋_GB2312"/>
                      <w:sz w:val="24"/>
                    </w:rPr>
                    <w:t xml:space="preserve"> 5、铝合金外框 、五金后盖</w:t>
                  </w:r>
                  <w:r>
                    <w:br/>
                  </w:r>
                  <w:r>
                    <w:rPr>
                      <w:rFonts w:ascii="仿宋_GB2312" w:hAnsi="仿宋_GB2312" w:cs="仿宋_GB2312" w:eastAsia="仿宋_GB2312"/>
                      <w:sz w:val="24"/>
                    </w:rPr>
                    <w:t xml:space="preserve"> 6、电容触摸</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茶几</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1.6米岩板茶几</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w:t>
                  </w:r>
                </w:p>
              </w:tc>
            </w:tr>
            <w:tr>
              <w:tc>
                <w:tcPr>
                  <w:tcW w:type="dxa" w:w="18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1.23</w:t>
                  </w:r>
                </w:p>
              </w:tc>
              <w:tc>
                <w:tcPr>
                  <w:tcW w:type="dxa" w:w="364"/>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美发资源库</w:t>
                  </w:r>
                </w:p>
              </w:tc>
              <w:tc>
                <w:tcPr>
                  <w:tcW w:type="dxa" w:w="1525"/>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全球美发教育史上的第一套包含图、文、视、听的美发立体教程，系列教材分为定向修剪技术、造型技术、烫染技术三本系列教程，课程内容适合中高等职业教育美发与形象设计专业的系统培训。</w:t>
                  </w:r>
                  <w:r>
                    <w:br/>
                  </w:r>
                  <w:r>
                    <w:rPr>
                      <w:rFonts w:ascii="仿宋_GB2312" w:hAnsi="仿宋_GB2312" w:cs="仿宋_GB2312" w:eastAsia="仿宋_GB2312"/>
                      <w:sz w:val="24"/>
                    </w:rPr>
                    <w:t xml:space="preserve"> 课程内容适合中高等职业教育美发专业的系统培训。对发型设计的修剪、烫发、染色、造型等基础知识和设计方法，作了科学的系统梳理,开创性地将点、线、面几何原理，真正的运用到发型设计和操作之中,创立了各类简明易懂的美发技术。</w:t>
                  </w:r>
                  <w:r>
                    <w:br/>
                  </w:r>
                  <w:r>
                    <w:rPr>
                      <w:rFonts w:ascii="仿宋_GB2312" w:hAnsi="仿宋_GB2312" w:cs="仿宋_GB2312" w:eastAsia="仿宋_GB2312"/>
                      <w:sz w:val="24"/>
                    </w:rPr>
                    <w:t xml:space="preserve"> 该教程由浅入深、以务实的态度，从实用的角度出发而编写的，结合全新的发型设计知识和简单有效的操作技巧。理论更加易懂，例证更加全面，丰富美发教育的手段，包含了职业院校所需要的基础和商业教学需求以及应对各类比赛的教学内容，科学的安排头模的使用流程，以减少浪费。</w:t>
                  </w:r>
                  <w:r>
                    <w:br/>
                  </w:r>
                  <w:r>
                    <w:rPr>
                      <w:rFonts w:ascii="仿宋_GB2312" w:hAnsi="仿宋_GB2312" w:cs="仿宋_GB2312" w:eastAsia="仿宋_GB2312"/>
                      <w:sz w:val="24"/>
                    </w:rPr>
                    <w:t xml:space="preserve"> 立体课件简介：</w:t>
                  </w:r>
                  <w:r>
                    <w:br/>
                  </w:r>
                  <w:r>
                    <w:rPr>
                      <w:rFonts w:ascii="仿宋_GB2312" w:hAnsi="仿宋_GB2312" w:cs="仿宋_GB2312" w:eastAsia="仿宋_GB2312"/>
                      <w:sz w:val="24"/>
                    </w:rPr>
                    <w:t xml:space="preserve"> 1、中国美发教育史上第一套包含图、文、视、听的美发立体教程</w:t>
                  </w:r>
                  <w:r>
                    <w:br/>
                  </w:r>
                  <w:r>
                    <w:rPr>
                      <w:rFonts w:ascii="仿宋_GB2312" w:hAnsi="仿宋_GB2312" w:cs="仿宋_GB2312" w:eastAsia="仿宋_GB2312"/>
                      <w:sz w:val="24"/>
                    </w:rPr>
                    <w:t xml:space="preserve"> *2、系统教程包含以下内容：</w:t>
                  </w:r>
                  <w:r>
                    <w:br/>
                  </w:r>
                  <w:r>
                    <w:rPr>
                      <w:rFonts w:ascii="仿宋_GB2312" w:hAnsi="仿宋_GB2312" w:cs="仿宋_GB2312" w:eastAsia="仿宋_GB2312"/>
                      <w:sz w:val="24"/>
                    </w:rPr>
                    <w:t xml:space="preserve"> （1）定向修剪基础知识课程</w:t>
                  </w:r>
                  <w:r>
                    <w:br/>
                  </w:r>
                  <w:r>
                    <w:rPr>
                      <w:rFonts w:ascii="仿宋_GB2312" w:hAnsi="仿宋_GB2312" w:cs="仿宋_GB2312" w:eastAsia="仿宋_GB2312"/>
                      <w:sz w:val="24"/>
                    </w:rPr>
                    <w:t xml:space="preserve"> （2）定向修剪技术课程</w:t>
                  </w:r>
                  <w:r>
                    <w:br/>
                  </w:r>
                  <w:r>
                    <w:rPr>
                      <w:rFonts w:ascii="仿宋_GB2312" w:hAnsi="仿宋_GB2312" w:cs="仿宋_GB2312" w:eastAsia="仿宋_GB2312"/>
                      <w:sz w:val="24"/>
                    </w:rPr>
                    <w:t xml:space="preserve"> （3）定向修剪训练头模1课程</w:t>
                  </w:r>
                  <w:r>
                    <w:br/>
                  </w:r>
                  <w:r>
                    <w:rPr>
                      <w:rFonts w:ascii="仿宋_GB2312" w:hAnsi="仿宋_GB2312" w:cs="仿宋_GB2312" w:eastAsia="仿宋_GB2312"/>
                      <w:sz w:val="24"/>
                    </w:rPr>
                    <w:t xml:space="preserve"> （4）定向修剪训练头模2课程</w:t>
                  </w:r>
                  <w:r>
                    <w:br/>
                  </w:r>
                  <w:r>
                    <w:rPr>
                      <w:rFonts w:ascii="仿宋_GB2312" w:hAnsi="仿宋_GB2312" w:cs="仿宋_GB2312" w:eastAsia="仿宋_GB2312"/>
                      <w:sz w:val="24"/>
                    </w:rPr>
                    <w:t xml:space="preserve"> （5）定向修剪提升技术课程</w:t>
                  </w:r>
                  <w:r>
                    <w:br/>
                  </w:r>
                  <w:r>
                    <w:rPr>
                      <w:rFonts w:ascii="仿宋_GB2312" w:hAnsi="仿宋_GB2312" w:cs="仿宋_GB2312" w:eastAsia="仿宋_GB2312"/>
                      <w:sz w:val="24"/>
                    </w:rPr>
                    <w:t xml:space="preserve"> （6）商业女发型修剪训练课程</w:t>
                  </w:r>
                  <w:r>
                    <w:br/>
                  </w:r>
                  <w:r>
                    <w:rPr>
                      <w:rFonts w:ascii="仿宋_GB2312" w:hAnsi="仿宋_GB2312" w:cs="仿宋_GB2312" w:eastAsia="仿宋_GB2312"/>
                      <w:sz w:val="24"/>
                    </w:rPr>
                    <w:t xml:space="preserve"> （7）商业男发型修剪训练课程</w:t>
                  </w:r>
                  <w:r>
                    <w:br/>
                  </w:r>
                  <w:r>
                    <w:rPr>
                      <w:rFonts w:ascii="仿宋_GB2312" w:hAnsi="仿宋_GB2312" w:cs="仿宋_GB2312" w:eastAsia="仿宋_GB2312"/>
                      <w:sz w:val="24"/>
                    </w:rPr>
                    <w:t xml:space="preserve"> （8）假发定向修剪技术课程</w:t>
                  </w:r>
                  <w:r>
                    <w:br/>
                  </w:r>
                  <w:r>
                    <w:rPr>
                      <w:rFonts w:ascii="仿宋_GB2312" w:hAnsi="仿宋_GB2312" w:cs="仿宋_GB2312" w:eastAsia="仿宋_GB2312"/>
                      <w:sz w:val="24"/>
                    </w:rPr>
                    <w:t xml:space="preserve"> （9）发型雕刻训练课程</w:t>
                  </w:r>
                  <w:r>
                    <w:br/>
                  </w:r>
                  <w:r>
                    <w:rPr>
                      <w:rFonts w:ascii="仿宋_GB2312" w:hAnsi="仿宋_GB2312" w:cs="仿宋_GB2312" w:eastAsia="仿宋_GB2312"/>
                      <w:sz w:val="24"/>
                    </w:rPr>
                    <w:t xml:space="preserve"> （10）四步造型法基础训练课程</w:t>
                  </w:r>
                  <w:r>
                    <w:br/>
                  </w:r>
                  <w:r>
                    <w:rPr>
                      <w:rFonts w:ascii="仿宋_GB2312" w:hAnsi="仿宋_GB2312" w:cs="仿宋_GB2312" w:eastAsia="仿宋_GB2312"/>
                      <w:sz w:val="24"/>
                    </w:rPr>
                    <w:t xml:space="preserve"> （11）男发商业造型课程</w:t>
                  </w:r>
                  <w:r>
                    <w:br/>
                  </w:r>
                  <w:r>
                    <w:rPr>
                      <w:rFonts w:ascii="仿宋_GB2312" w:hAnsi="仿宋_GB2312" w:cs="仿宋_GB2312" w:eastAsia="仿宋_GB2312"/>
                      <w:sz w:val="24"/>
                    </w:rPr>
                    <w:t xml:space="preserve"> （12）男发创意造型课程</w:t>
                  </w:r>
                  <w:r>
                    <w:br/>
                  </w:r>
                  <w:r>
                    <w:rPr>
                      <w:rFonts w:ascii="仿宋_GB2312" w:hAnsi="仿宋_GB2312" w:cs="仿宋_GB2312" w:eastAsia="仿宋_GB2312"/>
                      <w:sz w:val="24"/>
                    </w:rPr>
                    <w:t xml:space="preserve"> （13）女发商业造型课程</w:t>
                  </w:r>
                  <w:r>
                    <w:br/>
                  </w:r>
                  <w:r>
                    <w:rPr>
                      <w:rFonts w:ascii="仿宋_GB2312" w:hAnsi="仿宋_GB2312" w:cs="仿宋_GB2312" w:eastAsia="仿宋_GB2312"/>
                      <w:sz w:val="24"/>
                    </w:rPr>
                    <w:t xml:space="preserve"> （14）女发创意造型课程</w:t>
                  </w:r>
                  <w:r>
                    <w:br/>
                  </w:r>
                  <w:r>
                    <w:rPr>
                      <w:rFonts w:ascii="仿宋_GB2312" w:hAnsi="仿宋_GB2312" w:cs="仿宋_GB2312" w:eastAsia="仿宋_GB2312"/>
                      <w:sz w:val="24"/>
                    </w:rPr>
                    <w:t xml:space="preserve"> （15）一发多变造型课程</w:t>
                  </w:r>
                  <w:r>
                    <w:br/>
                  </w:r>
                  <w:r>
                    <w:rPr>
                      <w:rFonts w:ascii="仿宋_GB2312" w:hAnsi="仿宋_GB2312" w:cs="仿宋_GB2312" w:eastAsia="仿宋_GB2312"/>
                      <w:sz w:val="24"/>
                    </w:rPr>
                    <w:t xml:space="preserve"> （16）发饰品造型课程</w:t>
                  </w:r>
                  <w:r>
                    <w:br/>
                  </w:r>
                  <w:r>
                    <w:rPr>
                      <w:rFonts w:ascii="仿宋_GB2312" w:hAnsi="仿宋_GB2312" w:cs="仿宋_GB2312" w:eastAsia="仿宋_GB2312"/>
                      <w:sz w:val="24"/>
                    </w:rPr>
                    <w:t xml:space="preserve"> （17）大赛创意造型课程</w:t>
                  </w:r>
                  <w:r>
                    <w:br/>
                  </w:r>
                  <w:r>
                    <w:rPr>
                      <w:rFonts w:ascii="仿宋_GB2312" w:hAnsi="仿宋_GB2312" w:cs="仿宋_GB2312" w:eastAsia="仿宋_GB2312"/>
                      <w:sz w:val="24"/>
                    </w:rPr>
                    <w:t xml:space="preserve"> （18）前卫创意造型课程</w:t>
                  </w:r>
                  <w:r>
                    <w:br/>
                  </w:r>
                  <w:r>
                    <w:rPr>
                      <w:rFonts w:ascii="仿宋_GB2312" w:hAnsi="仿宋_GB2312" w:cs="仿宋_GB2312" w:eastAsia="仿宋_GB2312"/>
                      <w:sz w:val="24"/>
                    </w:rPr>
                    <w:t xml:space="preserve"> （19）吹风造型训练课程</w:t>
                  </w:r>
                  <w:r>
                    <w:br/>
                  </w:r>
                  <w:r>
                    <w:rPr>
                      <w:rFonts w:ascii="仿宋_GB2312" w:hAnsi="仿宋_GB2312" w:cs="仿宋_GB2312" w:eastAsia="仿宋_GB2312"/>
                      <w:sz w:val="24"/>
                    </w:rPr>
                    <w:t xml:space="preserve"> （20）编、扎造型训练造型</w:t>
                  </w:r>
                  <w:r>
                    <w:br/>
                  </w:r>
                  <w:r>
                    <w:rPr>
                      <w:rFonts w:ascii="仿宋_GB2312" w:hAnsi="仿宋_GB2312" w:cs="仿宋_GB2312" w:eastAsia="仿宋_GB2312"/>
                      <w:sz w:val="24"/>
                    </w:rPr>
                    <w:t xml:space="preserve"> （21）电棒造型训练课程</w:t>
                  </w:r>
                  <w:r>
                    <w:br/>
                  </w:r>
                  <w:r>
                    <w:rPr>
                      <w:rFonts w:ascii="仿宋_GB2312" w:hAnsi="仿宋_GB2312" w:cs="仿宋_GB2312" w:eastAsia="仿宋_GB2312"/>
                      <w:sz w:val="24"/>
                    </w:rPr>
                    <w:t xml:space="preserve"> （22）发型设计学课程</w:t>
                  </w:r>
                  <w:r>
                    <w:br/>
                  </w:r>
                  <w:r>
                    <w:rPr>
                      <w:rFonts w:ascii="仿宋_GB2312" w:hAnsi="仿宋_GB2312" w:cs="仿宋_GB2312" w:eastAsia="仿宋_GB2312"/>
                      <w:sz w:val="24"/>
                    </w:rPr>
                    <w:t xml:space="preserve"> （23）烫发基础知识</w:t>
                  </w:r>
                  <w:r>
                    <w:br/>
                  </w:r>
                  <w:r>
                    <w:rPr>
                      <w:rFonts w:ascii="仿宋_GB2312" w:hAnsi="仿宋_GB2312" w:cs="仿宋_GB2312" w:eastAsia="仿宋_GB2312"/>
                      <w:sz w:val="24"/>
                    </w:rPr>
                    <w:t xml:space="preserve"> （24）DX烫发设计系统课程</w:t>
                  </w:r>
                  <w:r>
                    <w:br/>
                  </w:r>
                  <w:r>
                    <w:rPr>
                      <w:rFonts w:ascii="仿宋_GB2312" w:hAnsi="仿宋_GB2312" w:cs="仿宋_GB2312" w:eastAsia="仿宋_GB2312"/>
                      <w:sz w:val="24"/>
                    </w:rPr>
                    <w:t xml:space="preserve"> （25）烫发技术训练课程</w:t>
                  </w:r>
                  <w:r>
                    <w:br/>
                  </w:r>
                  <w:r>
                    <w:rPr>
                      <w:rFonts w:ascii="仿宋_GB2312" w:hAnsi="仿宋_GB2312" w:cs="仿宋_GB2312" w:eastAsia="仿宋_GB2312"/>
                      <w:sz w:val="24"/>
                    </w:rPr>
                    <w:t xml:space="preserve"> （26）染发基础知识</w:t>
                  </w:r>
                  <w:r>
                    <w:br/>
                  </w:r>
                  <w:r>
                    <w:rPr>
                      <w:rFonts w:ascii="仿宋_GB2312" w:hAnsi="仿宋_GB2312" w:cs="仿宋_GB2312" w:eastAsia="仿宋_GB2312"/>
                      <w:sz w:val="24"/>
                    </w:rPr>
                    <w:t xml:space="preserve"> （27）DX染色设计系统课程</w:t>
                  </w:r>
                  <w:r>
                    <w:br/>
                  </w:r>
                  <w:r>
                    <w:rPr>
                      <w:rFonts w:ascii="仿宋_GB2312" w:hAnsi="仿宋_GB2312" w:cs="仿宋_GB2312" w:eastAsia="仿宋_GB2312"/>
                      <w:sz w:val="24"/>
                    </w:rPr>
                    <w:t xml:space="preserve"> （28）染色技术训练课程</w:t>
                  </w:r>
                  <w:r>
                    <w:br/>
                  </w:r>
                  <w:r>
                    <w:rPr>
                      <w:rFonts w:ascii="仿宋_GB2312" w:hAnsi="仿宋_GB2312" w:cs="仿宋_GB2312" w:eastAsia="仿宋_GB2312"/>
                      <w:sz w:val="24"/>
                    </w:rPr>
                    <w:t xml:space="preserve"> （29）美发导师培训课程</w:t>
                  </w:r>
                  <w:r>
                    <w:br/>
                  </w:r>
                  <w:r>
                    <w:rPr>
                      <w:rFonts w:ascii="仿宋_GB2312" w:hAnsi="仿宋_GB2312" w:cs="仿宋_GB2312" w:eastAsia="仿宋_GB2312"/>
                      <w:sz w:val="24"/>
                    </w:rPr>
                    <w:t xml:space="preserve"> *3、内含超过400课时课件的电子课件</w:t>
                  </w:r>
                  <w:r>
                    <w:br/>
                  </w:r>
                  <w:r>
                    <w:rPr>
                      <w:rFonts w:ascii="仿宋_GB2312" w:hAnsi="仿宋_GB2312" w:cs="仿宋_GB2312" w:eastAsia="仿宋_GB2312"/>
                      <w:sz w:val="24"/>
                    </w:rPr>
                    <w:t xml:space="preserve"> *4、内含超过3000张发型制作过程的图片</w:t>
                  </w:r>
                  <w:r>
                    <w:br/>
                  </w:r>
                  <w:r>
                    <w:rPr>
                      <w:rFonts w:ascii="仿宋_GB2312" w:hAnsi="仿宋_GB2312" w:cs="仿宋_GB2312" w:eastAsia="仿宋_GB2312"/>
                      <w:sz w:val="24"/>
                    </w:rPr>
                    <w:t xml:space="preserve"> *5、内含超过2500分钟的实训教学示范视频</w:t>
                  </w:r>
                  <w:r>
                    <w:br/>
                  </w:r>
                  <w:r>
                    <w:rPr>
                      <w:rFonts w:ascii="仿宋_GB2312" w:hAnsi="仿宋_GB2312" w:cs="仿宋_GB2312" w:eastAsia="仿宋_GB2312"/>
                      <w:sz w:val="24"/>
                    </w:rPr>
                    <w:t xml:space="preserve"> *6、内含超过450个完整系统技术示范视频</w:t>
                  </w:r>
                  <w:r>
                    <w:br/>
                  </w:r>
                  <w:r>
                    <w:rPr>
                      <w:rFonts w:ascii="仿宋_GB2312" w:hAnsi="仿宋_GB2312" w:cs="仿宋_GB2312" w:eastAsia="仿宋_GB2312"/>
                      <w:sz w:val="24"/>
                    </w:rPr>
                    <w:t xml:space="preserve"> *7、内含超过1200个分段训练技术示范视频</w:t>
                  </w:r>
                  <w:r>
                    <w:br/>
                  </w:r>
                  <w:r>
                    <w:rPr>
                      <w:rFonts w:ascii="仿宋_GB2312" w:hAnsi="仿宋_GB2312" w:cs="仿宋_GB2312" w:eastAsia="仿宋_GB2312"/>
                      <w:sz w:val="24"/>
                    </w:rPr>
                    <w:t xml:space="preserve"> *8、内含超过1500道以上的理论测试作业</w:t>
                  </w:r>
                  <w:r>
                    <w:br/>
                  </w:r>
                  <w:r>
                    <w:rPr>
                      <w:rFonts w:ascii="仿宋_GB2312" w:hAnsi="仿宋_GB2312" w:cs="仿宋_GB2312" w:eastAsia="仿宋_GB2312"/>
                      <w:sz w:val="24"/>
                    </w:rPr>
                    <w:t xml:space="preserve"> *9、内含超过2700个课时的教学内容（400个左右的理论课时和2300个左右的实训课时）</w:t>
                  </w:r>
                  <w:r>
                    <w:br/>
                  </w:r>
                  <w:r>
                    <w:rPr>
                      <w:rFonts w:ascii="仿宋_GB2312" w:hAnsi="仿宋_GB2312" w:cs="仿宋_GB2312" w:eastAsia="仿宋_GB2312"/>
                      <w:sz w:val="24"/>
                    </w:rPr>
                    <w:t xml:space="preserve"> 10、三年免费升级</w:t>
                  </w:r>
                </w:p>
              </w:tc>
              <w:tc>
                <w:tcPr>
                  <w:tcW w:type="dxa" w:w="17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30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525"/>
                  <w:vMerge/>
                  <w:tcBorders>
                    <w:top w:val="none" w:color="000000" w:sz="4"/>
                    <w:left w:val="single" w:color="000000" w:sz="4"/>
                    <w:bottom w:val="single" w:color="000000" w:sz="4"/>
                    <w:right w:val="single" w:color="000000" w:sz="4"/>
                  </w:tcBorders>
                </w:tcPr>
                <w:p/>
              </w:tc>
              <w:tc>
                <w:tcPr>
                  <w:tcW w:type="dxa" w:w="178"/>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525"/>
                  <w:vMerge/>
                  <w:tcBorders>
                    <w:top w:val="none" w:color="000000" w:sz="4"/>
                    <w:left w:val="single" w:color="000000" w:sz="4"/>
                    <w:bottom w:val="single" w:color="000000" w:sz="4"/>
                    <w:right w:val="single" w:color="000000" w:sz="4"/>
                  </w:tcBorders>
                </w:tcPr>
                <w:p/>
              </w:tc>
              <w:tc>
                <w:tcPr>
                  <w:tcW w:type="dxa" w:w="178"/>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525"/>
                  <w:vMerge/>
                  <w:tcBorders>
                    <w:top w:val="none" w:color="000000" w:sz="4"/>
                    <w:left w:val="single" w:color="000000" w:sz="4"/>
                    <w:bottom w:val="single" w:color="000000" w:sz="4"/>
                    <w:right w:val="single" w:color="000000" w:sz="4"/>
                  </w:tcBorders>
                </w:tcPr>
                <w:p/>
              </w:tc>
              <w:tc>
                <w:tcPr>
                  <w:tcW w:type="dxa" w:w="178"/>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525"/>
                  <w:vMerge/>
                  <w:tcBorders>
                    <w:top w:val="none" w:color="000000" w:sz="4"/>
                    <w:left w:val="single" w:color="000000" w:sz="4"/>
                    <w:bottom w:val="single" w:color="000000" w:sz="4"/>
                    <w:right w:val="single" w:color="000000" w:sz="4"/>
                  </w:tcBorders>
                </w:tcPr>
                <w:p/>
              </w:tc>
              <w:tc>
                <w:tcPr>
                  <w:tcW w:type="dxa" w:w="178"/>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办公桌</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木制1.8米办公桌</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张</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办公椅</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液压升降办公椅</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张</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笔记本电脑</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cpui9十四代 内存≥32g  m2固态硬盘≥1t   15寸（本产品属于强制采购清单内的产品，供应商须提供国家确定的认定机构出具的、处于有效期之内的节能产品、环境标志产品认证证书。)</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办公电</w:t>
                  </w:r>
                  <w:r>
                    <w:br/>
                  </w:r>
                  <w:r>
                    <w:rPr>
                      <w:rFonts w:ascii="仿宋_GB2312" w:hAnsi="仿宋_GB2312" w:cs="仿宋_GB2312" w:eastAsia="仿宋_GB2312"/>
                      <w:sz w:val="24"/>
                    </w:rPr>
                    <w:t xml:space="preserve"> 脑</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 xml:space="preserve">cpu：十四代i9 </w:t>
                  </w:r>
                  <w:r>
                    <w:br/>
                  </w:r>
                  <w:r>
                    <w:rPr>
                      <w:rFonts w:ascii="仿宋_GB2312" w:hAnsi="仿宋_GB2312" w:cs="仿宋_GB2312" w:eastAsia="仿宋_GB2312"/>
                      <w:sz w:val="24"/>
                    </w:rPr>
                    <w:t xml:space="preserve"> 内存≥64g  </w:t>
                  </w:r>
                  <w:r>
                    <w:br/>
                  </w:r>
                  <w:r>
                    <w:rPr>
                      <w:rFonts w:ascii="仿宋_GB2312" w:hAnsi="仿宋_GB2312" w:cs="仿宋_GB2312" w:eastAsia="仿宋_GB2312"/>
                      <w:sz w:val="24"/>
                    </w:rPr>
                    <w:t xml:space="preserve"> 显卡：不低于4060ti</w:t>
                  </w:r>
                  <w:r>
                    <w:br/>
                  </w:r>
                  <w:r>
                    <w:rPr>
                      <w:rFonts w:ascii="仿宋_GB2312" w:hAnsi="仿宋_GB2312" w:cs="仿宋_GB2312" w:eastAsia="仿宋_GB2312"/>
                      <w:sz w:val="24"/>
                    </w:rPr>
                    <w:t xml:space="preserve"> 电源不低于800w</w:t>
                  </w:r>
                  <w:r>
                    <w:br/>
                  </w:r>
                  <w:r>
                    <w:rPr>
                      <w:rFonts w:ascii="仿宋_GB2312" w:hAnsi="仿宋_GB2312" w:cs="仿宋_GB2312" w:eastAsia="仿宋_GB2312"/>
                      <w:sz w:val="24"/>
                    </w:rPr>
                    <w:t xml:space="preserve"> 显示器不低于32寸4k</w:t>
                  </w:r>
                  <w:r>
                    <w:br/>
                  </w:r>
                  <w:r>
                    <w:rPr>
                      <w:rFonts w:ascii="仿宋_GB2312" w:hAnsi="仿宋_GB2312" w:cs="仿宋_GB2312" w:eastAsia="仿宋_GB2312"/>
                      <w:sz w:val="24"/>
                    </w:rPr>
                    <w:t xml:space="preserve"> （本产品属于强制采购清单内的产品，供应商须提供国家确定的认定机构出具的、处于有效期之内的节能产品、环境标志产品认证证书。)</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彩色打</w:t>
                  </w:r>
                  <w:r>
                    <w:br/>
                  </w:r>
                  <w:r>
                    <w:rPr>
                      <w:rFonts w:ascii="仿宋_GB2312" w:hAnsi="仿宋_GB2312" w:cs="仿宋_GB2312" w:eastAsia="仿宋_GB2312"/>
                      <w:sz w:val="24"/>
                    </w:rPr>
                    <w:t xml:space="preserve"> 印机</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a3彩色打印机</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折叠小</w:t>
                  </w:r>
                  <w:r>
                    <w:br/>
                  </w:r>
                  <w:r>
                    <w:rPr>
                      <w:rFonts w:ascii="仿宋_GB2312" w:hAnsi="仿宋_GB2312" w:cs="仿宋_GB2312" w:eastAsia="仿宋_GB2312"/>
                      <w:sz w:val="24"/>
                    </w:rPr>
                    <w:t xml:space="preserve"> 桌</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木制折叠桌：长方形800*1200</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张</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1.30</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吧台座</w:t>
                  </w:r>
                  <w:r>
                    <w:br/>
                  </w:r>
                  <w:r>
                    <w:rPr>
                      <w:rFonts w:ascii="仿宋_GB2312" w:hAnsi="仿宋_GB2312" w:cs="仿宋_GB2312" w:eastAsia="仿宋_GB2312"/>
                      <w:sz w:val="24"/>
                    </w:rPr>
                    <w:t xml:space="preserve"> 椅</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液压不锈钢座椅</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▲投影仪</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投影仪参数，安卓系统，内存容量≥64GB，运行内存≥8GB，分辨率≥1920*1080dpi,显示技术LCD，自动对焦，支持自动梯形对焦，支持3D播放，支持蓝牙WIFI（本产品属于强制采购清单内的产品，供应商须提供国家确定的认定机构出具的、处于有效期之内的节能产品、环境标志产品认证证书。)</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项</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1.32</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▲稳压器</w:t>
                  </w:r>
                </w:p>
              </w:tc>
              <w:tc>
                <w:tcPr>
                  <w:tcW w:type="dxa" w:w="1525"/>
                  <w:tcBorders>
                    <w:top w:val="none" w:color="000000" w:sz="4"/>
                    <w:left w:val="non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rPr>
                    <w:t>1、三相大功率稳压器（500KVA升级款）</w:t>
                  </w:r>
                  <w:r>
                    <w:br/>
                  </w:r>
                  <w:r>
                    <w:rPr>
                      <w:rFonts w:ascii="仿宋_GB2312" w:hAnsi="仿宋_GB2312" w:cs="仿宋_GB2312" w:eastAsia="仿宋_GB2312"/>
                      <w:sz w:val="24"/>
                    </w:rPr>
                    <w:t xml:space="preserve"> 2、输入范围：304V～456V</w:t>
                  </w:r>
                  <w:r>
                    <w:br/>
                  </w:r>
                  <w:r>
                    <w:rPr>
                      <w:rFonts w:ascii="仿宋_GB2312" w:hAnsi="仿宋_GB2312" w:cs="仿宋_GB2312" w:eastAsia="仿宋_GB2312"/>
                      <w:sz w:val="24"/>
                    </w:rPr>
                    <w:t xml:space="preserve"> 3、输出电压：380V士2％</w:t>
                  </w:r>
                  <w:r>
                    <w:br/>
                  </w:r>
                  <w:r>
                    <w:rPr>
                      <w:rFonts w:ascii="仿宋_GB2312" w:hAnsi="仿宋_GB2312" w:cs="仿宋_GB2312" w:eastAsia="仿宋_GB2312"/>
                      <w:sz w:val="24"/>
                    </w:rPr>
                    <w:t xml:space="preserve"> 4、稳压精度：±2％</w:t>
                  </w:r>
                  <w:r>
                    <w:br/>
                  </w:r>
                  <w:r>
                    <w:rPr>
                      <w:rFonts w:ascii="仿宋_GB2312" w:hAnsi="仿宋_GB2312" w:cs="仿宋_GB2312" w:eastAsia="仿宋_GB2312"/>
                      <w:sz w:val="24"/>
                    </w:rPr>
                    <w:t xml:space="preserve"> 5、绝缘电阻：2≥2MO</w:t>
                  </w:r>
                  <w:r>
                    <w:br/>
                  </w:r>
                  <w:r>
                    <w:rPr>
                      <w:rFonts w:ascii="仿宋_GB2312" w:hAnsi="仿宋_GB2312" w:cs="仿宋_GB2312" w:eastAsia="仿宋_GB2312"/>
                      <w:sz w:val="24"/>
                    </w:rPr>
                    <w:t xml:space="preserve"> 6、耐 压：2000V1min无击穿无闪络现象</w:t>
                  </w:r>
                  <w:r>
                    <w:br/>
                  </w:r>
                  <w:r>
                    <w:rPr>
                      <w:rFonts w:ascii="仿宋_GB2312" w:hAnsi="仿宋_GB2312" w:cs="仿宋_GB2312" w:eastAsia="仿宋_GB2312"/>
                      <w:sz w:val="24"/>
                    </w:rPr>
                    <w:t xml:space="preserve"> 7、频 率：50HZ／60HZ</w:t>
                  </w:r>
                  <w:r>
                    <w:br/>
                  </w:r>
                  <w:r>
                    <w:rPr>
                      <w:rFonts w:ascii="仿宋_GB2312" w:hAnsi="仿宋_GB2312" w:cs="仿宋_GB2312" w:eastAsia="仿宋_GB2312"/>
                      <w:sz w:val="24"/>
                    </w:rPr>
                    <w:t xml:space="preserve"> 8、波形失真：无附加波形失真</w:t>
                  </w:r>
                  <w:r>
                    <w:br/>
                  </w:r>
                  <w:r>
                    <w:rPr>
                      <w:rFonts w:ascii="仿宋_GB2312" w:hAnsi="仿宋_GB2312" w:cs="仿宋_GB2312" w:eastAsia="仿宋_GB2312"/>
                      <w:sz w:val="24"/>
                    </w:rPr>
                    <w:t xml:space="preserve"> 9、环境温度：-5℃～＋40℃</w:t>
                  </w:r>
                  <w:r>
                    <w:br/>
                  </w:r>
                  <w:r>
                    <w:rPr>
                      <w:rFonts w:ascii="仿宋_GB2312" w:hAnsi="仿宋_GB2312" w:cs="仿宋_GB2312" w:eastAsia="仿宋_GB2312"/>
                      <w:sz w:val="24"/>
                    </w:rPr>
                    <w:t xml:space="preserve"> 10、相对温度：＜90％</w:t>
                  </w:r>
                  <w:r>
                    <w:br/>
                  </w:r>
                  <w:r>
                    <w:rPr>
                      <w:rFonts w:ascii="仿宋_GB2312" w:hAnsi="仿宋_GB2312" w:cs="仿宋_GB2312" w:eastAsia="仿宋_GB2312"/>
                      <w:sz w:val="24"/>
                    </w:rPr>
                    <w:t xml:space="preserve"> 11、保护功能：具有过压、欠压，过流、（缺相、相序保护可选装）</w:t>
                  </w:r>
                  <w:r>
                    <w:br/>
                  </w:r>
                  <w:r>
                    <w:rPr>
                      <w:rFonts w:ascii="仿宋_GB2312" w:hAnsi="仿宋_GB2312" w:cs="仿宋_GB2312" w:eastAsia="仿宋_GB2312"/>
                      <w:sz w:val="24"/>
                    </w:rPr>
                    <w:t xml:space="preserve"> 12、市电功能：三相市电、稳压方便切换</w:t>
                  </w:r>
                  <w:r>
                    <w:br/>
                  </w:r>
                  <w:r>
                    <w:rPr>
                      <w:rFonts w:ascii="仿宋_GB2312" w:hAnsi="仿宋_GB2312" w:cs="仿宋_GB2312" w:eastAsia="仿宋_GB2312"/>
                      <w:sz w:val="24"/>
                    </w:rPr>
                    <w:t xml:space="preserve"> 13、工作方式：可长期、连续无人值守工作</w:t>
                  </w:r>
                  <w:r>
                    <w:br/>
                  </w:r>
                  <w:r>
                    <w:rPr>
                      <w:rFonts w:ascii="仿宋_GB2312" w:hAnsi="仿宋_GB2312" w:cs="仿宋_GB2312" w:eastAsia="仿宋_GB2312"/>
                      <w:sz w:val="24"/>
                    </w:rPr>
                    <w:t xml:space="preserve"> 14、启动方式：上电自动启动或人工启动可选择</w:t>
                  </w:r>
                  <w:r>
                    <w:br/>
                  </w:r>
                  <w:r>
                    <w:rPr>
                      <w:rFonts w:ascii="仿宋_GB2312" w:hAnsi="仿宋_GB2312" w:cs="仿宋_GB2312" w:eastAsia="仿宋_GB2312"/>
                      <w:sz w:val="24"/>
                    </w:rPr>
                    <w:t xml:space="preserve"> 15、响应时间：≤1S（当输入电压变化10％时）</w:t>
                  </w:r>
                  <w:r>
                    <w:br/>
                  </w:r>
                  <w:r>
                    <w:rPr>
                      <w:rFonts w:ascii="仿宋_GB2312" w:hAnsi="仿宋_GB2312" w:cs="仿宋_GB2312" w:eastAsia="仿宋_GB2312"/>
                      <w:sz w:val="24"/>
                    </w:rPr>
                    <w:t xml:space="preserve"> 16、效 率：≥98％</w:t>
                  </w:r>
                </w:p>
              </w:tc>
              <w:tc>
                <w:tcPr>
                  <w:tcW w:type="dxa" w:w="17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台</w:t>
                  </w:r>
                </w:p>
              </w:tc>
              <w:tc>
                <w:tcPr>
                  <w:tcW w:type="dxa" w:w="30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1.33</w:t>
                  </w:r>
                </w:p>
              </w:tc>
              <w:tc>
                <w:tcPr>
                  <w:tcW w:type="dxa" w:w="3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▲稳压器</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1、三相大功率稳压器（120KVA升级款）</w:t>
                  </w:r>
                  <w:r>
                    <w:br/>
                  </w:r>
                  <w:r>
                    <w:rPr>
                      <w:rFonts w:ascii="仿宋_GB2312" w:hAnsi="仿宋_GB2312" w:cs="仿宋_GB2312" w:eastAsia="仿宋_GB2312"/>
                      <w:sz w:val="24"/>
                    </w:rPr>
                    <w:t xml:space="preserve"> 2、输入范围：304V～456V（可接受超低压定制）</w:t>
                  </w:r>
                  <w:r>
                    <w:br/>
                  </w:r>
                  <w:r>
                    <w:rPr>
                      <w:rFonts w:ascii="仿宋_GB2312" w:hAnsi="仿宋_GB2312" w:cs="仿宋_GB2312" w:eastAsia="仿宋_GB2312"/>
                      <w:sz w:val="24"/>
                    </w:rPr>
                    <w:t xml:space="preserve"> 3、输出电压：380V士2％（可根据客户要求调整400V）</w:t>
                  </w:r>
                  <w:r>
                    <w:br/>
                  </w:r>
                  <w:r>
                    <w:rPr>
                      <w:rFonts w:ascii="仿宋_GB2312" w:hAnsi="仿宋_GB2312" w:cs="仿宋_GB2312" w:eastAsia="仿宋_GB2312"/>
                      <w:sz w:val="24"/>
                    </w:rPr>
                    <w:t xml:space="preserve"> 4、稳压精度：±2％</w:t>
                  </w:r>
                  <w:r>
                    <w:br/>
                  </w:r>
                  <w:r>
                    <w:rPr>
                      <w:rFonts w:ascii="仿宋_GB2312" w:hAnsi="仿宋_GB2312" w:cs="仿宋_GB2312" w:eastAsia="仿宋_GB2312"/>
                      <w:sz w:val="24"/>
                    </w:rPr>
                    <w:t xml:space="preserve"> 5、绝缘电阻：2≥2MO</w:t>
                  </w:r>
                  <w:r>
                    <w:br/>
                  </w:r>
                  <w:r>
                    <w:rPr>
                      <w:rFonts w:ascii="仿宋_GB2312" w:hAnsi="仿宋_GB2312" w:cs="仿宋_GB2312" w:eastAsia="仿宋_GB2312"/>
                      <w:sz w:val="24"/>
                    </w:rPr>
                    <w:t xml:space="preserve"> 6、耐 压：2000V1min无击穿无闪络现象</w:t>
                  </w:r>
                  <w:r>
                    <w:br/>
                  </w:r>
                  <w:r>
                    <w:rPr>
                      <w:rFonts w:ascii="仿宋_GB2312" w:hAnsi="仿宋_GB2312" w:cs="仿宋_GB2312" w:eastAsia="仿宋_GB2312"/>
                      <w:sz w:val="24"/>
                    </w:rPr>
                    <w:t xml:space="preserve"> 7、频 率：50HZ／60HZ</w:t>
                  </w:r>
                  <w:r>
                    <w:br/>
                  </w:r>
                  <w:r>
                    <w:rPr>
                      <w:rFonts w:ascii="仿宋_GB2312" w:hAnsi="仿宋_GB2312" w:cs="仿宋_GB2312" w:eastAsia="仿宋_GB2312"/>
                      <w:sz w:val="24"/>
                    </w:rPr>
                    <w:t xml:space="preserve"> 8、波形失真：无附加波形失真</w:t>
                  </w:r>
                  <w:r>
                    <w:br/>
                  </w:r>
                  <w:r>
                    <w:rPr>
                      <w:rFonts w:ascii="仿宋_GB2312" w:hAnsi="仿宋_GB2312" w:cs="仿宋_GB2312" w:eastAsia="仿宋_GB2312"/>
                      <w:sz w:val="24"/>
                    </w:rPr>
                    <w:t xml:space="preserve"> 9、环境温度：-5℃～＋40℃</w:t>
                  </w:r>
                  <w:r>
                    <w:br/>
                  </w:r>
                  <w:r>
                    <w:rPr>
                      <w:rFonts w:ascii="仿宋_GB2312" w:hAnsi="仿宋_GB2312" w:cs="仿宋_GB2312" w:eastAsia="仿宋_GB2312"/>
                      <w:sz w:val="24"/>
                    </w:rPr>
                    <w:t xml:space="preserve"> 10、相对温度：＜90％</w:t>
                  </w:r>
                  <w:r>
                    <w:br/>
                  </w:r>
                  <w:r>
                    <w:rPr>
                      <w:rFonts w:ascii="仿宋_GB2312" w:hAnsi="仿宋_GB2312" w:cs="仿宋_GB2312" w:eastAsia="仿宋_GB2312"/>
                      <w:sz w:val="24"/>
                    </w:rPr>
                    <w:t xml:space="preserve"> 11、保护功能：具有过压、欠压，过流、（缺相、相序保护可选装）</w:t>
                  </w:r>
                  <w:r>
                    <w:br/>
                  </w:r>
                  <w:r>
                    <w:rPr>
                      <w:rFonts w:ascii="仿宋_GB2312" w:hAnsi="仿宋_GB2312" w:cs="仿宋_GB2312" w:eastAsia="仿宋_GB2312"/>
                      <w:sz w:val="24"/>
                    </w:rPr>
                    <w:t xml:space="preserve"> 12、市电功能：三相市电、稳压方便切换</w:t>
                  </w:r>
                  <w:r>
                    <w:br/>
                  </w:r>
                  <w:r>
                    <w:rPr>
                      <w:rFonts w:ascii="仿宋_GB2312" w:hAnsi="仿宋_GB2312" w:cs="仿宋_GB2312" w:eastAsia="仿宋_GB2312"/>
                      <w:sz w:val="24"/>
                    </w:rPr>
                    <w:t xml:space="preserve"> 13、工作方式：可长期、连续无人值守工作</w:t>
                  </w:r>
                  <w:r>
                    <w:br/>
                  </w:r>
                  <w:r>
                    <w:rPr>
                      <w:rFonts w:ascii="仿宋_GB2312" w:hAnsi="仿宋_GB2312" w:cs="仿宋_GB2312" w:eastAsia="仿宋_GB2312"/>
                      <w:sz w:val="24"/>
                    </w:rPr>
                    <w:t xml:space="preserve"> 14、启动方式：上电自动启动或人工启动可选择</w:t>
                  </w:r>
                  <w:r>
                    <w:br/>
                  </w:r>
                  <w:r>
                    <w:rPr>
                      <w:rFonts w:ascii="仿宋_GB2312" w:hAnsi="仿宋_GB2312" w:cs="仿宋_GB2312" w:eastAsia="仿宋_GB2312"/>
                      <w:sz w:val="24"/>
                    </w:rPr>
                    <w:t xml:space="preserve"> 15、响应时间：≤1S（当输入电压变化10％时）</w:t>
                  </w:r>
                  <w:r>
                    <w:br/>
                  </w:r>
                  <w:r>
                    <w:rPr>
                      <w:rFonts w:ascii="仿宋_GB2312" w:hAnsi="仿宋_GB2312" w:cs="仿宋_GB2312" w:eastAsia="仿宋_GB2312"/>
                      <w:sz w:val="24"/>
                    </w:rPr>
                    <w:t xml:space="preserve"> 16、效 率：≥98％</w:t>
                  </w:r>
                </w:p>
              </w:tc>
              <w:tc>
                <w:tcPr>
                  <w:tcW w:type="dxa" w:w="1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台</w:t>
                  </w:r>
                </w:p>
              </w:tc>
              <w:tc>
                <w:tcPr>
                  <w:tcW w:type="dxa" w:w="3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w:t>
                  </w:r>
                </w:p>
              </w:tc>
            </w:tr>
          </w:tbl>
          <w:p/>
        </w:tc>
      </w:tr>
    </w:tbl>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81"/>
              <w:gridCol w:w="364"/>
              <w:gridCol w:w="1525"/>
              <w:gridCol w:w="178"/>
              <w:gridCol w:w="300"/>
            </w:tblGrid>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3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分部分项名称</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b/>
                      <w:color w:val="000000"/>
                    </w:rPr>
                    <w:t>技术参数及规格</w:t>
                  </w:r>
                </w:p>
              </w:tc>
              <w:tc>
                <w:tcPr>
                  <w:tcW w:type="dxa" w:w="1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3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r>
            <w:tr>
              <w:tc>
                <w:tcPr>
                  <w:tcW w:type="dxa" w:w="2548"/>
                  <w:gridSpan w:val="5"/>
                  <w:tcBorders>
                    <w:top w:val="single" w:color="000000" w:sz="4"/>
                    <w:left w:val="single" w:color="000000" w:sz="4"/>
                    <w:bottom w:val="singl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一、空调设备</w:t>
                  </w:r>
                </w:p>
              </w:tc>
            </w:tr>
            <w:tr>
              <w:tc>
                <w:tcPr>
                  <w:tcW w:type="dxa" w:w="181"/>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br/>
                  </w:r>
                  <w:r>
                    <w:rPr>
                      <w:rFonts w:ascii="仿宋_GB2312" w:hAnsi="仿宋_GB2312" w:cs="仿宋_GB2312" w:eastAsia="仿宋_GB2312"/>
                      <w:sz w:val="24"/>
                      <w:color w:val="000000"/>
                    </w:rPr>
                    <w:t xml:space="preserve"> ▲5P空调</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冷暖方式单冷，额定制冷量≥12000W，循环风量≥2000m³/h，制冷剂R32，能耗等级≤3级，能效比≥3.16，额定制冷功率≥3850W,额定电压380v3N-50HZ（本产品属于强制采购清单内的产品，供应商须提供国家确定的认定机构出具的、处于有效期之内的节能产品、环境标志产品认证证书。)</w:t>
                  </w:r>
                </w:p>
              </w:tc>
              <w:tc>
                <w:tcPr>
                  <w:tcW w:type="dxa" w:w="17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8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3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br/>
                  </w:r>
                  <w:r>
                    <w:rPr>
                      <w:rFonts w:ascii="仿宋_GB2312" w:hAnsi="仿宋_GB2312" w:cs="仿宋_GB2312" w:eastAsia="仿宋_GB2312"/>
                      <w:sz w:val="24"/>
                      <w:color w:val="000000"/>
                    </w:rPr>
                    <w:t xml:space="preserve"> ▲空调3P柜机</w:t>
                  </w:r>
                  <w:r>
                    <w:br/>
                  </w:r>
                  <w:r>
                    <w:rPr>
                      <w:rFonts w:ascii="仿宋_GB2312" w:hAnsi="仿宋_GB2312" w:cs="仿宋_GB2312" w:eastAsia="仿宋_GB2312"/>
                    </w:rPr>
                    <w:t xml:space="preserve">  </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变频冷暖，额定制冷量≥7300W，额定制热量≥94200W，循环风量≥1310m³/h，制冷剂R32，能耗等级≤3级，能效比≥3.69，额定制冷功率≥2350W,额定制热功率≥31100W，额定电压220v-50HZ(本产品属于强制采购清单内的产品，供应商须提供国家确定的认定机构出具的、处于有效期之内的节能产品、环境标志产品认证证书。)</w:t>
                  </w:r>
                </w:p>
              </w:tc>
              <w:tc>
                <w:tcPr>
                  <w:tcW w:type="dxa" w:w="1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8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空调铜管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Φ9.53铜管含B1保温      Φ15.88铜管含B1保温</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r>
            <w:tr>
              <w:tc>
                <w:tcPr>
                  <w:tcW w:type="dxa" w:w="18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br/>
                  </w:r>
                  <w:r>
                    <w:rPr>
                      <w:rFonts w:ascii="仿宋_GB2312" w:hAnsi="仿宋_GB2312" w:cs="仿宋_GB2312" w:eastAsia="仿宋_GB2312"/>
                      <w:sz w:val="24"/>
                      <w:color w:val="000000"/>
                    </w:rPr>
                    <w:t xml:space="preserve"> 空调1.5P挂机</w:t>
                  </w:r>
                  <w:r>
                    <w:br/>
                  </w:r>
                  <w:r>
                    <w:rPr>
                      <w:rFonts w:ascii="仿宋_GB2312" w:hAnsi="仿宋_GB2312" w:cs="仿宋_GB2312" w:eastAsia="仿宋_GB2312"/>
                    </w:rPr>
                    <w:t xml:space="preserve">  </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变频冷暖，额定制冷量≥3500W，额定制热量≥4600W，循环风量≥620m³/h，制冷剂R32，能耗等级≤3级，能效比≥4.21，额定制冷功率≥980W,额定制热功率≥1390W，额定电压220v-50HZ（本产品属于强制采购清单内的产品，供应商须提供国家确定的认定机构出具的、处于有效期之内的节能产品、环境标志产品认证证书。)</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8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空调铜管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Φ6.35铜管含B1保温      Φ9.53铜管含B1保温</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r>
            <w:tr>
              <w:tc>
                <w:tcPr>
                  <w:tcW w:type="dxa" w:w="18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br/>
                  </w:r>
                  <w:r>
                    <w:rPr>
                      <w:rFonts w:ascii="仿宋_GB2312" w:hAnsi="仿宋_GB2312" w:cs="仿宋_GB2312" w:eastAsia="仿宋_GB2312"/>
                      <w:sz w:val="24"/>
                      <w:color w:val="000000"/>
                    </w:rPr>
                    <w:t xml:space="preserve"> ▲3P空调</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冷暖方式单冷，额定制冷量≥7200W，循环风量≥1300m³/h，制冷剂R32，能耗等级≤3级，能效比≥3.20，额定制冷功率≥2300W,额定电压220v-50HZ（本产品属于强制采购清单内的产品，供应商须提供国家确定的认定机构出具的、处于有效期之内的节能产品、环境标志产品认证证书。)</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8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空调铜管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Φ9.53铜管含B1保温      Φ15.88铜管含B1保温</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235</w:t>
                  </w:r>
                </w:p>
              </w:tc>
            </w:tr>
            <w:tr>
              <w:tc>
                <w:tcPr>
                  <w:tcW w:type="dxa" w:w="18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空调排水及保温</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PVCΦ25排水含Φ25X0.9保温</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195</w:t>
                  </w:r>
                </w:p>
              </w:tc>
            </w:tr>
            <w:tr>
              <w:tc>
                <w:tcPr>
                  <w:tcW w:type="dxa" w:w="18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空调专线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3X 2.5mm-5x2.5mm ZB</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w:t>
                  </w:r>
                </w:p>
              </w:tc>
            </w:tr>
            <w:tr>
              <w:tc>
                <w:tcPr>
                  <w:tcW w:type="dxa" w:w="18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空调控制板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工厂原装</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545"/>
                  <w:gridSpan w:val="2"/>
                  <w:tcBorders>
                    <w:top w:val="single" w:color="000000" w:sz="4"/>
                    <w:left w:val="single" w:color="000000" w:sz="4"/>
                    <w:bottom w:val="singl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二、监控设备</w:t>
                  </w:r>
                </w:p>
              </w:tc>
              <w:tc>
                <w:tcPr>
                  <w:tcW w:type="dxa" w:w="1525"/>
                  <w:tcBorders>
                    <w:top w:val="none" w:color="000000" w:sz="4"/>
                    <w:left w:val="none" w:color="000000" w:sz="4"/>
                    <w:bottom w:val="singl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　</w:t>
                  </w:r>
                </w:p>
              </w:tc>
              <w:tc>
                <w:tcPr>
                  <w:tcW w:type="dxa" w:w="178"/>
                  <w:tcBorders>
                    <w:top w:val="none" w:color="000000" w:sz="4"/>
                    <w:left w:val="none" w:color="000000" w:sz="4"/>
                    <w:bottom w:val="singl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　</w:t>
                  </w:r>
                </w:p>
              </w:tc>
              <w:tc>
                <w:tcPr>
                  <w:tcW w:type="dxa" w:w="300"/>
                  <w:tcBorders>
                    <w:top w:val="none" w:color="000000" w:sz="4"/>
                    <w:left w:val="none" w:color="000000" w:sz="4"/>
                    <w:bottom w:val="singl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　</w:t>
                  </w:r>
                </w:p>
              </w:tc>
            </w:tr>
            <w:tr>
              <w:tc>
                <w:tcPr>
                  <w:tcW w:type="dxa" w:w="18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364"/>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数字网络 4K高清录像机</w:t>
                  </w:r>
                </w:p>
              </w:tc>
              <w:tc>
                <w:tcPr>
                  <w:tcW w:type="dxa" w:w="152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8路录像机 双盘</w:t>
                  </w:r>
                </w:p>
              </w:tc>
              <w:tc>
                <w:tcPr>
                  <w:tcW w:type="dxa" w:w="178"/>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8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录像硬盘（监控专用)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4t监控专用盘</w:t>
                  </w:r>
                </w:p>
              </w:tc>
              <w:tc>
                <w:tcPr>
                  <w:tcW w:type="dxa" w:w="178"/>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8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364"/>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数字网络半球摄像机</w:t>
                  </w:r>
                </w:p>
              </w:tc>
              <w:tc>
                <w:tcPr>
                  <w:tcW w:type="dxa" w:w="1525"/>
                  <w:tcBorders>
                    <w:top w:val="none" w:color="000000" w:sz="4"/>
                    <w:left w:val="non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24"/>
                      <w:color w:val="000000"/>
                    </w:rPr>
                    <w:t>最高分辨率≥2560 × 1440 @25 fps，在该分辨率下可输出实时图像</w:t>
                  </w:r>
                  <w:r>
                    <w:br/>
                  </w:r>
                  <w:r>
                    <w:rPr>
                      <w:rFonts w:ascii="仿宋_GB2312" w:hAnsi="仿宋_GB2312" w:cs="仿宋_GB2312" w:eastAsia="仿宋_GB2312"/>
                      <w:sz w:val="24"/>
                      <w:color w:val="000000"/>
                    </w:rPr>
                    <w:t xml:space="preserve"> 支持背光补偿，强光抑制，3D数字降噪，数字宽动态</w:t>
                  </w:r>
                  <w:r>
                    <w:br/>
                  </w:r>
                  <w:r>
                    <w:rPr>
                      <w:rFonts w:ascii="仿宋_GB2312" w:hAnsi="仿宋_GB2312" w:cs="仿宋_GB2312" w:eastAsia="仿宋_GB2312"/>
                      <w:sz w:val="24"/>
                      <w:color w:val="000000"/>
                    </w:rPr>
                    <w:t xml:space="preserve"> 支持人形检测</w:t>
                  </w:r>
                  <w:r>
                    <w:br/>
                  </w:r>
                  <w:r>
                    <w:rPr>
                      <w:rFonts w:ascii="仿宋_GB2312" w:hAnsi="仿宋_GB2312" w:cs="仿宋_GB2312" w:eastAsia="仿宋_GB2312"/>
                      <w:sz w:val="24"/>
                      <w:color w:val="000000"/>
                    </w:rPr>
                    <w:t xml:space="preserve"> 支持开放型网络视频接口，ISAPI，SDK，GB28181协议</w:t>
                  </w:r>
                  <w:r>
                    <w:br/>
                  </w:r>
                  <w:r>
                    <w:rPr>
                      <w:rFonts w:ascii="仿宋_GB2312" w:hAnsi="仿宋_GB2312" w:cs="仿宋_GB2312" w:eastAsia="仿宋_GB2312"/>
                      <w:sz w:val="24"/>
                      <w:color w:val="000000"/>
                    </w:rPr>
                    <w:t xml:space="preserve"> 智能补光，支持白光/红外双补光，红外≥30 m，白光≥20 m</w:t>
                  </w:r>
                  <w:r>
                    <w:br/>
                  </w:r>
                  <w:r>
                    <w:rPr>
                      <w:rFonts w:ascii="仿宋_GB2312" w:hAnsi="仿宋_GB2312" w:cs="仿宋_GB2312" w:eastAsia="仿宋_GB2312"/>
                      <w:sz w:val="24"/>
                      <w:color w:val="000000"/>
                    </w:rPr>
                    <w:t xml:space="preserve"> 1个内置麦克风</w:t>
                  </w:r>
                  <w:r>
                    <w:br/>
                  </w:r>
                  <w:r>
                    <w:rPr>
                      <w:rFonts w:ascii="仿宋_GB2312" w:hAnsi="仿宋_GB2312" w:cs="仿宋_GB2312" w:eastAsia="仿宋_GB2312"/>
                      <w:sz w:val="24"/>
                      <w:color w:val="000000"/>
                    </w:rPr>
                    <w:t xml:space="preserve"> 符合IP67防尘防水设计，可靠性高</w:t>
                  </w:r>
                </w:p>
              </w:tc>
              <w:tc>
                <w:tcPr>
                  <w:tcW w:type="dxa" w:w="178"/>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r>
            <w:tr>
              <w:tc>
                <w:tcPr>
                  <w:tcW w:type="dxa" w:w="18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364"/>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▲监控显</w:t>
                  </w:r>
                  <w:r>
                    <w:br/>
                  </w:r>
                  <w:r>
                    <w:rPr>
                      <w:rFonts w:ascii="仿宋_GB2312" w:hAnsi="仿宋_GB2312" w:cs="仿宋_GB2312" w:eastAsia="仿宋_GB2312"/>
                      <w:sz w:val="24"/>
                      <w:color w:val="000000"/>
                    </w:rPr>
                    <w:t xml:space="preserve"> 示器</w:t>
                  </w:r>
                </w:p>
              </w:tc>
              <w:tc>
                <w:tcPr>
                  <w:tcW w:type="dxa" w:w="1525"/>
                  <w:tcBorders>
                    <w:top w:val="none" w:color="000000" w:sz="4"/>
                    <w:left w:val="non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24"/>
                      <w:color w:val="000000"/>
                    </w:rPr>
                    <w:t>高清晰画质，高对比度，拥有1080P超清显示，</w:t>
                  </w:r>
                  <w:r>
                    <w:br/>
                  </w:r>
                  <w:r>
                    <w:rPr>
                      <w:rFonts w:ascii="仿宋_GB2312" w:hAnsi="仿宋_GB2312" w:cs="仿宋_GB2312" w:eastAsia="仿宋_GB2312"/>
                      <w:sz w:val="24"/>
                      <w:color w:val="000000"/>
                    </w:rPr>
                    <w:t xml:space="preserve"> 对各类视频信号进行智能优化，改善画质。</w:t>
                  </w:r>
                  <w:r>
                    <w:br/>
                  </w:r>
                  <w:r>
                    <w:rPr>
                      <w:rFonts w:ascii="仿宋_GB2312" w:hAnsi="仿宋_GB2312" w:cs="仿宋_GB2312" w:eastAsia="仿宋_GB2312"/>
                      <w:sz w:val="24"/>
                      <w:color w:val="000000"/>
                    </w:rPr>
                    <w:t xml:space="preserve"> 采用超宽视角屏幕（上下左右）≥178°。</w:t>
                  </w:r>
                  <w:r>
                    <w:br/>
                  </w:r>
                  <w:r>
                    <w:rPr>
                      <w:rFonts w:ascii="仿宋_GB2312" w:hAnsi="仿宋_GB2312" w:cs="仿宋_GB2312" w:eastAsia="仿宋_GB2312"/>
                      <w:sz w:val="24"/>
                      <w:color w:val="000000"/>
                    </w:rPr>
                    <w:t xml:space="preserve"> 信号输入状态图像自适应重显率。</w:t>
                  </w:r>
                  <w:r>
                    <w:br/>
                  </w:r>
                  <w:r>
                    <w:rPr>
                      <w:rFonts w:ascii="仿宋_GB2312" w:hAnsi="仿宋_GB2312" w:cs="仿宋_GB2312" w:eastAsia="仿宋_GB2312"/>
                      <w:sz w:val="24"/>
                      <w:color w:val="000000"/>
                    </w:rPr>
                    <w:t xml:space="preserve"> 3D数字图象降噪处理技术,画质更真实更清晰。</w:t>
                  </w:r>
                  <w:r>
                    <w:br/>
                  </w:r>
                  <w:r>
                    <w:rPr>
                      <w:rFonts w:ascii="仿宋_GB2312" w:hAnsi="仿宋_GB2312" w:cs="仿宋_GB2312" w:eastAsia="仿宋_GB2312"/>
                      <w:sz w:val="24"/>
                      <w:color w:val="000000"/>
                    </w:rPr>
                    <w:t xml:space="preserve"> 支持7×24小时工作模式。</w:t>
                  </w:r>
                </w:p>
              </w:tc>
              <w:tc>
                <w:tcPr>
                  <w:tcW w:type="dxa" w:w="178"/>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8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364"/>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网络专</w:t>
                  </w:r>
                  <w:r>
                    <w:br/>
                  </w:r>
                  <w:r>
                    <w:rPr>
                      <w:rFonts w:ascii="仿宋_GB2312" w:hAnsi="仿宋_GB2312" w:cs="仿宋_GB2312" w:eastAsia="仿宋_GB2312"/>
                      <w:sz w:val="24"/>
                      <w:color w:val="000000"/>
                    </w:rPr>
                    <w:t xml:space="preserve"> 线</w:t>
                  </w:r>
                </w:p>
              </w:tc>
              <w:tc>
                <w:tcPr>
                  <w:tcW w:type="dxa" w:w="1525"/>
                  <w:tcBorders>
                    <w:top w:val="none" w:color="000000" w:sz="4"/>
                    <w:left w:val="non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24"/>
                      <w:color w:val="000000"/>
                    </w:rPr>
                    <w:t>支持千兆以太网信号传输</w:t>
                  </w:r>
                  <w:r>
                    <w:br/>
                  </w:r>
                  <w:r>
                    <w:rPr>
                      <w:rFonts w:ascii="仿宋_GB2312" w:hAnsi="仿宋_GB2312" w:cs="仿宋_GB2312" w:eastAsia="仿宋_GB2312"/>
                      <w:sz w:val="24"/>
                      <w:color w:val="000000"/>
                    </w:rPr>
                    <w:t xml:space="preserve"> 无氧铜芯，直流电阻小，信号衰减小</w:t>
                  </w:r>
                  <w:r>
                    <w:br/>
                  </w:r>
                  <w:r>
                    <w:rPr>
                      <w:rFonts w:ascii="仿宋_GB2312" w:hAnsi="仿宋_GB2312" w:cs="仿宋_GB2312" w:eastAsia="仿宋_GB2312"/>
                      <w:sz w:val="24"/>
                      <w:color w:val="000000"/>
                    </w:rPr>
                    <w:t xml:space="preserve"> PVC阻燃护套，耐磨、抗拉强度高，安全有保障</w:t>
                  </w:r>
                  <w:r>
                    <w:br/>
                  </w:r>
                  <w:r>
                    <w:rPr>
                      <w:rFonts w:ascii="仿宋_GB2312" w:hAnsi="仿宋_GB2312" w:cs="仿宋_GB2312" w:eastAsia="仿宋_GB2312"/>
                      <w:sz w:val="24"/>
                      <w:color w:val="000000"/>
                    </w:rPr>
                    <w:t xml:space="preserve"> 均匀双绞结构，产品性能稳定，有效降低干扰，确保信号传输质量</w:t>
                  </w:r>
                  <w:r>
                    <w:br/>
                  </w:r>
                  <w:r>
                    <w:rPr>
                      <w:rFonts w:ascii="仿宋_GB2312" w:hAnsi="仿宋_GB2312" w:cs="仿宋_GB2312" w:eastAsia="仿宋_GB2312"/>
                      <w:sz w:val="24"/>
                      <w:color w:val="000000"/>
                    </w:rPr>
                    <w:t xml:space="preserve"> 符合RoHS 2.0 和Reach认证</w:t>
                  </w:r>
                </w:p>
              </w:tc>
              <w:tc>
                <w:tcPr>
                  <w:tcW w:type="dxa" w:w="178"/>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m</w:t>
                  </w:r>
                </w:p>
              </w:tc>
              <w:tc>
                <w:tcPr>
                  <w:tcW w:type="dxa" w:w="300"/>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320</w:t>
                  </w:r>
                </w:p>
              </w:tc>
            </w:tr>
            <w:tr>
              <w:tc>
                <w:tcPr>
                  <w:tcW w:type="dxa" w:w="18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364"/>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网络交</w:t>
                  </w:r>
                  <w:r>
                    <w:br/>
                  </w:r>
                  <w:r>
                    <w:rPr>
                      <w:rFonts w:ascii="仿宋_GB2312" w:hAnsi="仿宋_GB2312" w:cs="仿宋_GB2312" w:eastAsia="仿宋_GB2312"/>
                      <w:sz w:val="24"/>
                      <w:color w:val="000000"/>
                    </w:rPr>
                    <w:t xml:space="preserve"> 换机</w:t>
                  </w:r>
                </w:p>
              </w:tc>
              <w:tc>
                <w:tcPr>
                  <w:tcW w:type="dxa" w:w="1525"/>
                  <w:tcBorders>
                    <w:top w:val="none" w:color="000000" w:sz="4"/>
                    <w:left w:val="non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24"/>
                      <w:color w:val="000000"/>
                    </w:rPr>
                    <w:t>10M/100M/1000M自适应POE汇聚交换机</w:t>
                  </w:r>
                </w:p>
              </w:tc>
              <w:tc>
                <w:tcPr>
                  <w:tcW w:type="dxa" w:w="178"/>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545"/>
                  <w:gridSpan w:val="2"/>
                  <w:tcBorders>
                    <w:top w:val="single" w:color="000000" w:sz="4"/>
                    <w:left w:val="single" w:color="000000" w:sz="4"/>
                    <w:bottom w:val="singl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三、音响设备</w:t>
                  </w:r>
                </w:p>
              </w:tc>
              <w:tc>
                <w:tcPr>
                  <w:tcW w:type="dxa" w:w="1525"/>
                  <w:tcBorders>
                    <w:top w:val="none" w:color="000000" w:sz="4"/>
                    <w:left w:val="none" w:color="000000" w:sz="4"/>
                    <w:bottom w:val="singl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　</w:t>
                  </w:r>
                </w:p>
              </w:tc>
              <w:tc>
                <w:tcPr>
                  <w:tcW w:type="dxa" w:w="178"/>
                  <w:tcBorders>
                    <w:top w:val="none" w:color="000000" w:sz="4"/>
                    <w:left w:val="none" w:color="000000" w:sz="4"/>
                    <w:bottom w:val="singl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　</w:t>
                  </w:r>
                </w:p>
              </w:tc>
              <w:tc>
                <w:tcPr>
                  <w:tcW w:type="dxa" w:w="300"/>
                  <w:tcBorders>
                    <w:top w:val="none" w:color="000000" w:sz="4"/>
                    <w:left w:val="none" w:color="000000" w:sz="4"/>
                    <w:bottom w:val="singl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　</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音响</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8"/>
                      <w:color w:val="000000"/>
                    </w:rPr>
                    <w:t>适合垂直或水平吊挂。提供≥60Hz-18KHz的频率范围。</w:t>
                  </w:r>
                  <w:r>
                    <w:br/>
                  </w:r>
                  <w:r>
                    <w:rPr>
                      <w:rFonts w:ascii="仿宋_GB2312" w:hAnsi="仿宋_GB2312" w:cs="仿宋_GB2312" w:eastAsia="仿宋_GB2312"/>
                      <w:sz w:val="28"/>
                      <w:color w:val="000000"/>
                    </w:rPr>
                    <w:t xml:space="preserve"> 简单可靠的壁挂结构，</w:t>
                  </w:r>
                  <w:r>
                    <w:br/>
                  </w:r>
                  <w:r>
                    <w:rPr>
                      <w:rFonts w:ascii="仿宋_GB2312" w:hAnsi="仿宋_GB2312" w:cs="仿宋_GB2312" w:eastAsia="仿宋_GB2312"/>
                      <w:sz w:val="28"/>
                      <w:color w:val="000000"/>
                    </w:rPr>
                    <w:t xml:space="preserve"> 系统 H3"X2+L10</w:t>
                  </w:r>
                  <w:r>
                    <w:br/>
                  </w:r>
                  <w:r>
                    <w:rPr>
                      <w:rFonts w:ascii="仿宋_GB2312" w:hAnsi="仿宋_GB2312" w:cs="仿宋_GB2312" w:eastAsia="仿宋_GB2312"/>
                      <w:sz w:val="28"/>
                      <w:color w:val="000000"/>
                    </w:rPr>
                    <w:t xml:space="preserve"> 频率响应≥65Hz-17KHz</w:t>
                  </w:r>
                  <w:r>
                    <w:br/>
                  </w:r>
                  <w:r>
                    <w:rPr>
                      <w:rFonts w:ascii="仿宋_GB2312" w:hAnsi="仿宋_GB2312" w:cs="仿宋_GB2312" w:eastAsia="仿宋_GB2312"/>
                      <w:sz w:val="28"/>
                      <w:color w:val="000000"/>
                    </w:rPr>
                    <w:t xml:space="preserve"> 标称阻抗≥8Ω</w:t>
                  </w:r>
                  <w:r>
                    <w:br/>
                  </w:r>
                  <w:r>
                    <w:rPr>
                      <w:rFonts w:ascii="仿宋_GB2312" w:hAnsi="仿宋_GB2312" w:cs="仿宋_GB2312" w:eastAsia="仿宋_GB2312"/>
                      <w:sz w:val="28"/>
                      <w:color w:val="000000"/>
                    </w:rPr>
                    <w:t xml:space="preserve"> 承受功率≥120w(RMS)250w(PEAK)</w:t>
                  </w:r>
                  <w:r>
                    <w:br/>
                  </w:r>
                  <w:r>
                    <w:rPr>
                      <w:rFonts w:ascii="仿宋_GB2312" w:hAnsi="仿宋_GB2312" w:cs="仿宋_GB2312" w:eastAsia="仿宋_GB2312"/>
                      <w:sz w:val="28"/>
                      <w:color w:val="000000"/>
                    </w:rPr>
                    <w:t xml:space="preserve"> 灵敏度≥105dB</w:t>
                  </w:r>
                  <w:r>
                    <w:br/>
                  </w:r>
                  <w:r>
                    <w:rPr>
                      <w:rFonts w:ascii="仿宋_GB2312" w:hAnsi="仿宋_GB2312" w:cs="仿宋_GB2312" w:eastAsia="仿宋_GB2312"/>
                      <w:sz w:val="28"/>
                      <w:color w:val="000000"/>
                    </w:rPr>
                    <w:t xml:space="preserve"> 最高声压值≥112dB</w:t>
                  </w:r>
                  <w:r>
                    <w:br/>
                  </w:r>
                  <w:r>
                    <w:rPr>
                      <w:rFonts w:ascii="仿宋_GB2312" w:hAnsi="仿宋_GB2312" w:cs="仿宋_GB2312" w:eastAsia="仿宋_GB2312"/>
                      <w:sz w:val="28"/>
                      <w:color w:val="000000"/>
                    </w:rPr>
                    <w:t xml:space="preserve"> 吊挂系统 GU8Ⅱ</w:t>
                  </w:r>
                  <w:r>
                    <w:br/>
                  </w:r>
                  <w:r>
                    <w:rPr>
                      <w:rFonts w:ascii="仿宋_GB2312" w:hAnsi="仿宋_GB2312" w:cs="仿宋_GB2312" w:eastAsia="仿宋_GB2312"/>
                      <w:sz w:val="28"/>
                      <w:color w:val="000000"/>
                    </w:rPr>
                    <w:t xml:space="preserve"> 尺寸387X363X205mm</w:t>
                  </w:r>
                </w:p>
              </w:tc>
              <w:tc>
                <w:tcPr>
                  <w:tcW w:type="dxa" w:w="178"/>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▲功放</w:t>
                  </w:r>
                </w:p>
              </w:tc>
              <w:tc>
                <w:tcPr>
                  <w:tcW w:type="dxa" w:w="1525"/>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8"/>
                      <w:color w:val="000000"/>
                    </w:rPr>
                    <w:t>•输入有平衡、不平衡两种方式，有立体声、单声道、桥接三种不同工作模式</w:t>
                  </w:r>
                  <w:r>
                    <w:br/>
                  </w:r>
                  <w:r>
                    <w:rPr>
                      <w:rFonts w:ascii="仿宋_GB2312" w:hAnsi="仿宋_GB2312" w:cs="仿宋_GB2312" w:eastAsia="仿宋_GB2312"/>
                      <w:sz w:val="28"/>
                      <w:color w:val="000000"/>
                    </w:rPr>
                    <w:t xml:space="preserve"> •开机软启动</w:t>
                  </w:r>
                  <w:r>
                    <w:br/>
                  </w:r>
                  <w:r>
                    <w:rPr>
                      <w:rFonts w:ascii="仿宋_GB2312" w:hAnsi="仿宋_GB2312" w:cs="仿宋_GB2312" w:eastAsia="仿宋_GB2312"/>
                      <w:sz w:val="28"/>
                      <w:color w:val="000000"/>
                    </w:rPr>
                    <w:t xml:space="preserve"> •具有开机延迟、过载、过温、零飘等多重保护</w:t>
                  </w:r>
                  <w:r>
                    <w:br/>
                  </w:r>
                  <w:r>
                    <w:rPr>
                      <w:rFonts w:ascii="仿宋_GB2312" w:hAnsi="仿宋_GB2312" w:cs="仿宋_GB2312" w:eastAsia="仿宋_GB2312"/>
                      <w:sz w:val="28"/>
                      <w:color w:val="000000"/>
                    </w:rPr>
                    <w:t xml:space="preserve"> •采用大容量滤波电容、优质环形低漏磁变压器和高品质音频大功率输出管                                              </w:t>
                  </w:r>
                  <w:r>
                    <w:br/>
                  </w:r>
                  <w:r>
                    <w:rPr>
                      <w:rFonts w:ascii="仿宋_GB2312" w:hAnsi="仿宋_GB2312" w:cs="仿宋_GB2312" w:eastAsia="仿宋_GB2312"/>
                      <w:sz w:val="28"/>
                      <w:color w:val="000000"/>
                    </w:rPr>
                    <w:t xml:space="preserve"> 立体声输出功率8Ω：≥4X300W</w:t>
                  </w:r>
                  <w:r>
                    <w:br/>
                  </w:r>
                  <w:r>
                    <w:rPr>
                      <w:rFonts w:ascii="仿宋_GB2312" w:hAnsi="仿宋_GB2312" w:cs="仿宋_GB2312" w:eastAsia="仿宋_GB2312"/>
                      <w:sz w:val="28"/>
                      <w:color w:val="000000"/>
                    </w:rPr>
                    <w:t xml:space="preserve"> 立体声输出功率4Ω：≥4X400W</w:t>
                  </w:r>
                  <w:r>
                    <w:br/>
                  </w:r>
                  <w:r>
                    <w:rPr>
                      <w:rFonts w:ascii="仿宋_GB2312" w:hAnsi="仿宋_GB2312" w:cs="仿宋_GB2312" w:eastAsia="仿宋_GB2312"/>
                      <w:sz w:val="28"/>
                      <w:color w:val="000000"/>
                    </w:rPr>
                    <w:t xml:space="preserve"> 立体声输出功率2Ω：≥4X500W</w:t>
                  </w:r>
                  <w:r>
                    <w:br/>
                  </w:r>
                  <w:r>
                    <w:rPr>
                      <w:rFonts w:ascii="仿宋_GB2312" w:hAnsi="仿宋_GB2312" w:cs="仿宋_GB2312" w:eastAsia="仿宋_GB2312"/>
                      <w:sz w:val="28"/>
                      <w:color w:val="000000"/>
                    </w:rPr>
                    <w:t xml:space="preserve"> 桥接单声道输出8Ω：≥1050W</w:t>
                  </w:r>
                  <w:r>
                    <w:br/>
                  </w:r>
                  <w:r>
                    <w:rPr>
                      <w:rFonts w:ascii="仿宋_GB2312" w:hAnsi="仿宋_GB2312" w:cs="仿宋_GB2312" w:eastAsia="仿宋_GB2312"/>
                      <w:sz w:val="28"/>
                      <w:color w:val="000000"/>
                    </w:rPr>
                    <w:t xml:space="preserve"> 桥接单声道输出4Ω：≥550W </w:t>
                  </w:r>
                  <w:r>
                    <w:br/>
                  </w:r>
                  <w:r>
                    <w:rPr>
                      <w:rFonts w:ascii="仿宋_GB2312" w:hAnsi="仿宋_GB2312" w:cs="仿宋_GB2312" w:eastAsia="仿宋_GB2312"/>
                      <w:sz w:val="28"/>
                      <w:color w:val="000000"/>
                    </w:rPr>
                    <w:t xml:space="preserve"> 频率响应：(1w,80Ω)+0/-3dB20Hz-20KHz</w:t>
                  </w:r>
                  <w:r>
                    <w:br/>
                  </w:r>
                  <w:r>
                    <w:rPr>
                      <w:rFonts w:ascii="仿宋_GB2312" w:hAnsi="仿宋_GB2312" w:cs="仿宋_GB2312" w:eastAsia="仿宋_GB2312"/>
                      <w:sz w:val="28"/>
                      <w:color w:val="000000"/>
                    </w:rPr>
                    <w:t xml:space="preserve"> 总谐波失真THD+N： 20Hz-20KHz&lt;0.5%</w:t>
                  </w:r>
                  <w:r>
                    <w:br/>
                  </w:r>
                  <w:r>
                    <w:rPr>
                      <w:rFonts w:ascii="仿宋_GB2312" w:hAnsi="仿宋_GB2312" w:cs="仿宋_GB2312" w:eastAsia="仿宋_GB2312"/>
                      <w:sz w:val="28"/>
                      <w:color w:val="000000"/>
                    </w:rPr>
                    <w:t xml:space="preserve"> 信噪比S/N ：&gt;97dB</w:t>
                  </w:r>
                  <w:r>
                    <w:br/>
                  </w:r>
                  <w:r>
                    <w:rPr>
                      <w:rFonts w:ascii="仿宋_GB2312" w:hAnsi="仿宋_GB2312" w:cs="仿宋_GB2312" w:eastAsia="仿宋_GB2312"/>
                      <w:sz w:val="28"/>
                      <w:color w:val="000000"/>
                    </w:rPr>
                    <w:t xml:space="preserve"> 阻尼系数：&gt;400</w:t>
                  </w:r>
                  <w:r>
                    <w:br/>
                  </w:r>
                  <w:r>
                    <w:rPr>
                      <w:rFonts w:ascii="仿宋_GB2312" w:hAnsi="仿宋_GB2312" w:cs="仿宋_GB2312" w:eastAsia="仿宋_GB2312"/>
                      <w:sz w:val="28"/>
                      <w:color w:val="000000"/>
                    </w:rPr>
                    <w:t xml:space="preserve"> 串音：&gt;65dB</w:t>
                  </w:r>
                  <w:r>
                    <w:br/>
                  </w:r>
                  <w:r>
                    <w:rPr>
                      <w:rFonts w:ascii="仿宋_GB2312" w:hAnsi="仿宋_GB2312" w:cs="仿宋_GB2312" w:eastAsia="仿宋_GB2312"/>
                      <w:sz w:val="28"/>
                      <w:color w:val="000000"/>
                    </w:rPr>
                    <w:t xml:space="preserve"> 输入阻抗：20kΩ(Balance)</w:t>
                  </w:r>
                  <w:r>
                    <w:br/>
                  </w:r>
                  <w:r>
                    <w:rPr>
                      <w:rFonts w:ascii="仿宋_GB2312" w:hAnsi="仿宋_GB2312" w:cs="仿宋_GB2312" w:eastAsia="仿宋_GB2312"/>
                      <w:sz w:val="28"/>
                      <w:color w:val="000000"/>
                    </w:rPr>
                    <w:t xml:space="preserve"> 输入灵敏度：1.0</w:t>
                  </w:r>
                </w:p>
              </w:tc>
              <w:tc>
                <w:tcPr>
                  <w:tcW w:type="dxa" w:w="178"/>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音响线</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全铜</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线管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pe理线管</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185</w:t>
                  </w:r>
                </w:p>
              </w:tc>
            </w:tr>
            <w:tr>
              <w:tc>
                <w:tcPr>
                  <w:tcW w:type="dxa" w:w="545"/>
                  <w:gridSpan w:val="2"/>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四、新风排气设备</w:t>
                  </w:r>
                </w:p>
              </w:tc>
              <w:tc>
                <w:tcPr>
                  <w:tcW w:type="dxa" w:w="1525"/>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w:t>
                  </w:r>
                </w:p>
              </w:tc>
              <w:tc>
                <w:tcPr>
                  <w:tcW w:type="dxa" w:w="178"/>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w:t>
                  </w:r>
                </w:p>
              </w:tc>
              <w:tc>
                <w:tcPr>
                  <w:tcW w:type="dxa" w:w="300"/>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风管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高度镀锌层板厚度≥0.8mm</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异形风</w:t>
                  </w:r>
                  <w:r>
                    <w:br/>
                  </w:r>
                  <w:r>
                    <w:rPr>
                      <w:rFonts w:ascii="仿宋_GB2312" w:hAnsi="仿宋_GB2312" w:cs="仿宋_GB2312" w:eastAsia="仿宋_GB2312"/>
                      <w:sz w:val="24"/>
                      <w:color w:val="000000"/>
                    </w:rPr>
                    <w:t xml:space="preserve"> 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高度镀锌层板厚度≥0.8mm</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风口</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烤漆铝合金</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离心风</w:t>
                  </w:r>
                  <w:r>
                    <w:br/>
                  </w:r>
                  <w:r>
                    <w:rPr>
                      <w:rFonts w:ascii="仿宋_GB2312" w:hAnsi="仿宋_GB2312" w:cs="仿宋_GB2312" w:eastAsia="仿宋_GB2312"/>
                      <w:sz w:val="24"/>
                      <w:color w:val="000000"/>
                    </w:rPr>
                    <w:t xml:space="preserve"> 机</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风量≥3100m³/h，功率0.55KW±10%,静压≥440Pa,噪音65dB±10%,电压220/380V</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离心</w:t>
                  </w:r>
                  <w:r>
                    <w:br/>
                  </w:r>
                  <w:r>
                    <w:rPr>
                      <w:rFonts w:ascii="仿宋_GB2312" w:hAnsi="仿宋_GB2312" w:cs="仿宋_GB2312" w:eastAsia="仿宋_GB2312"/>
                      <w:sz w:val="24"/>
                      <w:color w:val="000000"/>
                    </w:rPr>
                    <w:t xml:space="preserve"> 风机安</w:t>
                  </w:r>
                  <w:r>
                    <w:br/>
                  </w:r>
                  <w:r>
                    <w:rPr>
                      <w:rFonts w:ascii="仿宋_GB2312" w:hAnsi="仿宋_GB2312" w:cs="仿宋_GB2312" w:eastAsia="仿宋_GB2312"/>
                      <w:sz w:val="24"/>
                      <w:color w:val="000000"/>
                    </w:rPr>
                    <w:t xml:space="preserve"> 装</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10mm牙丝吊弹簧减震安装</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风口安装人工费</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水平加固无缝连接</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帆布软</w:t>
                  </w:r>
                  <w:r>
                    <w:br/>
                  </w:r>
                  <w:r>
                    <w:rPr>
                      <w:rFonts w:ascii="仿宋_GB2312" w:hAnsi="仿宋_GB2312" w:cs="仿宋_GB2312" w:eastAsia="仿宋_GB2312"/>
                      <w:sz w:val="24"/>
                      <w:color w:val="000000"/>
                    </w:rPr>
                    <w:t xml:space="preserve"> 接</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共板防火阻燃280度软接</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五、装修改造工程</w:t>
                  </w:r>
                </w:p>
              </w:tc>
            </w:tr>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（一）入门区走廊</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天花异形造型吊顶</w:t>
                  </w:r>
                </w:p>
              </w:tc>
              <w:tc>
                <w:tcPr>
                  <w:tcW w:type="dxa" w:w="152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1.吊顶形式、吊杆规格、高度:Φ8M 吊杆</w:t>
                  </w:r>
                  <w:r>
                    <w:br/>
                  </w:r>
                  <w:r>
                    <w:rPr>
                      <w:rFonts w:ascii="仿宋_GB2312" w:hAnsi="仿宋_GB2312" w:cs="仿宋_GB2312" w:eastAsia="仿宋_GB2312"/>
                      <w:sz w:val="24"/>
                    </w:rPr>
                    <w:t xml:space="preserve"> 2.龙骨材料种类、规格、中距:间隔400*400轻钢龙骨</w:t>
                  </w:r>
                  <w:r>
                    <w:br/>
                  </w:r>
                  <w:r>
                    <w:rPr>
                      <w:rFonts w:ascii="仿宋_GB2312" w:hAnsi="仿宋_GB2312" w:cs="仿宋_GB2312" w:eastAsia="仿宋_GB2312"/>
                      <w:sz w:val="24"/>
                    </w:rPr>
                    <w:t xml:space="preserve"> 3.基层材料种类、规格:≥9M石膏板</w:t>
                  </w:r>
                </w:p>
              </w:tc>
              <w:tc>
                <w:tcPr>
                  <w:tcW w:type="dxa" w:w="178"/>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26.74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w:t>
                  </w:r>
                </w:p>
              </w:tc>
              <w:tc>
                <w:tcPr>
                  <w:tcW w:type="dxa" w:w="3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灯带（槽）</w:t>
                  </w:r>
                </w:p>
              </w:tc>
              <w:tc>
                <w:tcPr>
                  <w:tcW w:type="dxa" w:w="152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1.龙骨材料种类、规格、中距:实木方木龙骨基层打平</w:t>
                  </w:r>
                  <w:r>
                    <w:br/>
                  </w:r>
                  <w:r>
                    <w:rPr>
                      <w:rFonts w:ascii="仿宋_GB2312" w:hAnsi="仿宋_GB2312" w:cs="仿宋_GB2312" w:eastAsia="仿宋_GB2312"/>
                      <w:sz w:val="24"/>
                    </w:rPr>
                    <w:t xml:space="preserve"> 2.基层材料种类、规格:≥9厘防火板打底</w:t>
                  </w:r>
                  <w:r>
                    <w:br/>
                  </w:r>
                  <w:r>
                    <w:rPr>
                      <w:rFonts w:ascii="仿宋_GB2312" w:hAnsi="仿宋_GB2312" w:cs="仿宋_GB2312" w:eastAsia="仿宋_GB2312"/>
                      <w:sz w:val="24"/>
                    </w:rPr>
                    <w:t xml:space="preserve"> 3.面层材料品种、规格:石膏板饰面</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4.42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w:t>
                  </w:r>
                </w:p>
              </w:tc>
              <w:tc>
                <w:tcPr>
                  <w:tcW w:type="dxa" w:w="17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33.75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w:t>
                  </w:r>
                </w:p>
              </w:tc>
              <w:tc>
                <w:tcPr>
                  <w:tcW w:type="dxa" w:w="3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33.75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墙面装饰板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1.龙骨材料种类、规格、中距:实木方木龙骨基层打平</w:t>
                  </w:r>
                  <w:r>
                    <w:br/>
                  </w:r>
                  <w:r>
                    <w:rPr>
                      <w:rFonts w:ascii="仿宋_GB2312" w:hAnsi="仿宋_GB2312" w:cs="仿宋_GB2312" w:eastAsia="仿宋_GB2312"/>
                      <w:sz w:val="24"/>
                    </w:rPr>
                    <w:t xml:space="preserve"> 2.基层材料种类、规格:≥9厘防火板打底</w:t>
                  </w:r>
                  <w:r>
                    <w:br/>
                  </w:r>
                  <w:r>
                    <w:rPr>
                      <w:rFonts w:ascii="仿宋_GB2312" w:hAnsi="仿宋_GB2312" w:cs="仿宋_GB2312" w:eastAsia="仿宋_GB2312"/>
                      <w:sz w:val="24"/>
                    </w:rPr>
                    <w:t xml:space="preserve"> 3.面层材料品种、规格、颜色:石膏板饰面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27.19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金属装饰线</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1.线条材料品种、规格、颜色:定制不锈钢线条，厚度1.2MM（误差不超过0.1MM</w:t>
                  </w:r>
                </w:p>
              </w:tc>
              <w:tc>
                <w:tcPr>
                  <w:tcW w:type="dxa" w:w="1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10.55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电镀大理石</w:t>
                  </w:r>
                </w:p>
              </w:tc>
              <w:tc>
                <w:tcPr>
                  <w:tcW w:type="dxa" w:w="152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1.面层材料品种、规格、颜色:采购电镀大理石，规格300MM*50MM</w:t>
                  </w:r>
                  <w:r>
                    <w:br/>
                  </w:r>
                  <w:r>
                    <w:rPr>
                      <w:rFonts w:ascii="仿宋_GB2312" w:hAnsi="仿宋_GB2312" w:cs="仿宋_GB2312" w:eastAsia="仿宋_GB2312"/>
                      <w:sz w:val="24"/>
                    </w:rPr>
                    <w:t xml:space="preserve"> 2.缝宽、嵌缝材料种类:强度32.5普通硅酸盐水泥中砂水泥砂铺贴白水泥勾缝</w:t>
                  </w:r>
                </w:p>
              </w:tc>
              <w:tc>
                <w:tcPr>
                  <w:tcW w:type="dxa" w:w="1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10.88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墙面基层处理</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 </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10.55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10.88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金属踢脚线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1.面层材料品种、规格、颜色:8公分成品铝合金地脚线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13</w:t>
                  </w:r>
                </w:p>
              </w:tc>
            </w:tr>
            <w:tr>
              <w:tc>
                <w:tcPr>
                  <w:tcW w:type="dxa" w:w="181"/>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5.11</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块料楼地面</w:t>
                  </w:r>
                </w:p>
              </w:tc>
              <w:tc>
                <w:tcPr>
                  <w:tcW w:type="dxa" w:w="152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1.结合层厚度、砂浆配合比:采用32.5R石凤水泥，河沙搅拌垫层，干浆铺设，勾3mm缝，沙浆垫层厚度不超过5cm</w:t>
                  </w:r>
                  <w:r>
                    <w:br/>
                  </w:r>
                  <w:r>
                    <w:rPr>
                      <w:rFonts w:ascii="仿宋_GB2312" w:hAnsi="仿宋_GB2312" w:cs="仿宋_GB2312" w:eastAsia="仿宋_GB2312"/>
                      <w:sz w:val="24"/>
                    </w:rPr>
                    <w:t xml:space="preserve"> 2.面层材料品种、规格、颜色:采购800*800白色大花磨石定制瓷砖，</w:t>
                  </w:r>
                </w:p>
              </w:tc>
              <w:tc>
                <w:tcPr>
                  <w:tcW w:type="dxa" w:w="178"/>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23.43</w:t>
                  </w:r>
                </w:p>
              </w:tc>
            </w:tr>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（二）接待大厅</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天花异形造型吊顶</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1.吊顶形式、吊杆规格、高度:Φ8M吊杆</w:t>
                  </w:r>
                  <w:r>
                    <w:br/>
                  </w:r>
                  <w:r>
                    <w:rPr>
                      <w:rFonts w:ascii="仿宋_GB2312" w:hAnsi="仿宋_GB2312" w:cs="仿宋_GB2312" w:eastAsia="仿宋_GB2312"/>
                      <w:sz w:val="24"/>
                    </w:rPr>
                    <w:t xml:space="preserve"> 2.龙骨材料种类、规格、中距:间隔400*400轻钢龙骨</w:t>
                  </w:r>
                  <w:r>
                    <w:br/>
                  </w:r>
                  <w:r>
                    <w:rPr>
                      <w:rFonts w:ascii="仿宋_GB2312" w:hAnsi="仿宋_GB2312" w:cs="仿宋_GB2312" w:eastAsia="仿宋_GB2312"/>
                      <w:sz w:val="24"/>
                    </w:rPr>
                    <w:t xml:space="preserve"> 3.基层材料种类、规格:9M石膏板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灯带（槽）</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1.龙骨材料种类、规格、中距:实木方木龙骨基层打平</w:t>
                  </w:r>
                  <w:r>
                    <w:br/>
                  </w:r>
                  <w:r>
                    <w:rPr>
                      <w:rFonts w:ascii="仿宋_GB2312" w:hAnsi="仿宋_GB2312" w:cs="仿宋_GB2312" w:eastAsia="仿宋_GB2312"/>
                      <w:sz w:val="24"/>
                    </w:rPr>
                    <w:t xml:space="preserve"> 2.基层材料种类、规格:9厘防火板打底</w:t>
                  </w:r>
                  <w:r>
                    <w:br/>
                  </w:r>
                  <w:r>
                    <w:rPr>
                      <w:rFonts w:ascii="仿宋_GB2312" w:hAnsi="仿宋_GB2312" w:cs="仿宋_GB2312" w:eastAsia="仿宋_GB2312"/>
                      <w:sz w:val="24"/>
                    </w:rPr>
                    <w:t xml:space="preserve"> 3.面层材料品种、规格:石膏板饰面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23.5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天花软膜灯箱造型</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1.18M木工板打底，安装Lad发光灯片，白色透光软膜饰面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天花R600MM半圆基层</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1.基层类型:实木方木龙骨基层打平，≥9厘防火板打底</w:t>
                  </w:r>
                  <w:r>
                    <w:br/>
                  </w:r>
                  <w:r>
                    <w:rPr>
                      <w:rFonts w:ascii="仿宋_GB2312" w:hAnsi="仿宋_GB2312" w:cs="仿宋_GB2312" w:eastAsia="仿宋_GB2312"/>
                      <w:sz w:val="24"/>
                    </w:rPr>
                    <w:t xml:space="preserve"> 2.线条规格:石膏板饰面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72.8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72.8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墙面装饰板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1.龙骨材料种类、规格、中距:实木方木龙骨基层打平</w:t>
                  </w:r>
                  <w:r>
                    <w:br/>
                  </w:r>
                  <w:r>
                    <w:rPr>
                      <w:rFonts w:ascii="仿宋_GB2312" w:hAnsi="仿宋_GB2312" w:cs="仿宋_GB2312" w:eastAsia="仿宋_GB2312"/>
                      <w:sz w:val="24"/>
                    </w:rPr>
                    <w:t xml:space="preserve"> 2.基层材料种类、规格:≥9厘防火板打底</w:t>
                  </w:r>
                  <w:r>
                    <w:br/>
                  </w:r>
                  <w:r>
                    <w:rPr>
                      <w:rFonts w:ascii="仿宋_GB2312" w:hAnsi="仿宋_GB2312" w:cs="仿宋_GB2312" w:eastAsia="仿宋_GB2312"/>
                      <w:sz w:val="24"/>
                    </w:rPr>
                    <w:t xml:space="preserve"> 3.面层材料品种、规格、颜色:石膏板饰面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6.84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 </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8.5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8.5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墙面基层处理（微水泥墙面）</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2.刮腻子要求:批刮外墙防水腻子二遍，砂纸打磨</w:t>
                  </w:r>
                </w:p>
              </w:tc>
              <w:tc>
                <w:tcPr>
                  <w:tcW w:type="dxa" w:w="1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0.94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5.2.11</w:t>
                  </w:r>
                </w:p>
              </w:tc>
              <w:tc>
                <w:tcPr>
                  <w:tcW w:type="dxa" w:w="36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墙面喷刷微水泥饰面</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1.涂料品种、喷刷遍数:涂刷微水泥饰面</w:t>
                  </w:r>
                </w:p>
              </w:tc>
              <w:tc>
                <w:tcPr>
                  <w:tcW w:type="dxa" w:w="1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0.94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5.2.12</w:t>
                  </w:r>
                </w:p>
              </w:tc>
              <w:tc>
                <w:tcPr>
                  <w:tcW w:type="dxa" w:w="3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石材墙面</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1.安装方式:幕墙级硅酮结构胶、云石胶粘贴，结缝用云石胶配色抛光处理</w:t>
                  </w:r>
                  <w:r>
                    <w:br/>
                  </w:r>
                  <w:r>
                    <w:rPr>
                      <w:rFonts w:ascii="仿宋_GB2312" w:hAnsi="仿宋_GB2312" w:cs="仿宋_GB2312" w:eastAsia="仿宋_GB2312"/>
                      <w:sz w:val="24"/>
                    </w:rPr>
                    <w:t xml:space="preserve"> 2.面层材料品种、规格、颜色:采购天然大理石毛料，按图纸造型加工</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16.04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5.2.13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窗台大理石</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1.安装方式:幕墙级硅酮结构胶、云石胶粘贴，结缝用云石胶配色抛光处理</w:t>
                  </w:r>
                  <w:r>
                    <w:br/>
                  </w:r>
                  <w:r>
                    <w:rPr>
                      <w:rFonts w:ascii="仿宋_GB2312" w:hAnsi="仿宋_GB2312" w:cs="仿宋_GB2312" w:eastAsia="仿宋_GB2312"/>
                      <w:sz w:val="24"/>
                    </w:rPr>
                    <w:t xml:space="preserve"> 2.面层材料品种、规格、颜色:采购天然大理石毛料，按图纸造型加工</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0.6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5.2.14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白色烤漆波浪板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1.定制白色烤漆波浪板，局部枪钉加固，硅酮 结构胶粘贴，补漆</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20.57</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5.2.15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超白烤漆玻璃</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1.玻璃品种、规格、颜色:定制白色烤漆钢化玻璃，硅酮 结构胶粘贴</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9.65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5.2.16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不锈钢门套线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1.面层材料品种、规格:定制不锈钢线条，厚度1.2MM（误差不超过0.1MM）</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13.5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5.2.17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15厘钢化玻璃</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1.玻璃品种、规格、颜色:定制15厘钢化玻璃，玻璃胶粘贴</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18.04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5.2.18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双开玻璃门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1.玻璃品种、厚度:定制钢化玻璃门，预埋地弹簧，拉手，锁五金安装</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3.78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5.2.19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金属踢脚线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1.面层材料品种、规格、颜色:8公分成品铝合金地脚线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12.19</w:t>
                  </w:r>
                </w:p>
              </w:tc>
            </w:tr>
            <w:tr>
              <w:tc>
                <w:tcPr>
                  <w:tcW w:type="dxa" w:w="181"/>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5.2.20</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块料楼地面</w:t>
                  </w:r>
                </w:p>
              </w:tc>
              <w:tc>
                <w:tcPr>
                  <w:tcW w:type="dxa" w:w="152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1.结合层厚度、砂浆配合比:采用32.5R石凤水泥，河沙搅拌垫层，干浆铺设，勾3mm缝，沙浆垫层厚度不超过5cm</w:t>
                  </w:r>
                  <w:r>
                    <w:br/>
                  </w:r>
                  <w:r>
                    <w:rPr>
                      <w:rFonts w:ascii="仿宋_GB2312" w:hAnsi="仿宋_GB2312" w:cs="仿宋_GB2312" w:eastAsia="仿宋_GB2312"/>
                      <w:sz w:val="24"/>
                    </w:rPr>
                    <w:t xml:space="preserve"> 2.面层材料品种、规格、颜色:采购800*800白色大花磨石定制瓷砖，</w:t>
                  </w:r>
                </w:p>
              </w:tc>
              <w:tc>
                <w:tcPr>
                  <w:tcW w:type="dxa" w:w="17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56</w:t>
                  </w:r>
                </w:p>
              </w:tc>
            </w:tr>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（三）大工作室1</w:t>
                  </w: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天花异形造型吊顶</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1.吊顶形式、吊杆规格、高度:Φ8M吊杆</w:t>
                  </w:r>
                  <w:r>
                    <w:br/>
                  </w:r>
                  <w:r>
                    <w:rPr>
                      <w:rFonts w:ascii="仿宋_GB2312" w:hAnsi="仿宋_GB2312" w:cs="仿宋_GB2312" w:eastAsia="仿宋_GB2312"/>
                      <w:sz w:val="24"/>
                    </w:rPr>
                    <w:t xml:space="preserve"> 2.龙骨材料种类、规格、中距:间隔400*400轻钢龙骨</w:t>
                  </w:r>
                  <w:r>
                    <w:br/>
                  </w:r>
                  <w:r>
                    <w:rPr>
                      <w:rFonts w:ascii="仿宋_GB2312" w:hAnsi="仿宋_GB2312" w:cs="仿宋_GB2312" w:eastAsia="仿宋_GB2312"/>
                      <w:sz w:val="24"/>
                    </w:rPr>
                    <w:t xml:space="preserve"> 3.基层材料种类、规格:≥9M石膏板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灯带（槽）</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1.龙骨材料种类、规格、中距:实木方木龙骨基层打平</w:t>
                  </w:r>
                  <w:r>
                    <w:br/>
                  </w:r>
                  <w:r>
                    <w:rPr>
                      <w:rFonts w:ascii="仿宋_GB2312" w:hAnsi="仿宋_GB2312" w:cs="仿宋_GB2312" w:eastAsia="仿宋_GB2312"/>
                      <w:sz w:val="24"/>
                    </w:rPr>
                    <w:t xml:space="preserve"> 2.基层材料种类、规格:≥9厘防火板打底</w:t>
                  </w:r>
                  <w:r>
                    <w:br/>
                  </w:r>
                  <w:r>
                    <w:rPr>
                      <w:rFonts w:ascii="仿宋_GB2312" w:hAnsi="仿宋_GB2312" w:cs="仿宋_GB2312" w:eastAsia="仿宋_GB2312"/>
                      <w:sz w:val="24"/>
                    </w:rPr>
                    <w:t xml:space="preserve"> 3.面层材料品种、规格:石膏板饰面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23.5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天花软膜灯箱造型</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1.18M木工板打底，安装Lad发光灯片，白色透光软膜饰面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天花R600MM半圆基层</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1.基层类型:实木方木龙骨基层打平，9厘防火板打底</w:t>
                  </w:r>
                  <w:r>
                    <w:br/>
                  </w:r>
                  <w:r>
                    <w:rPr>
                      <w:rFonts w:ascii="仿宋_GB2312" w:hAnsi="仿宋_GB2312" w:cs="仿宋_GB2312" w:eastAsia="仿宋_GB2312"/>
                      <w:sz w:val="24"/>
                    </w:rPr>
                    <w:t xml:space="preserve"> 2.线条规格:石膏板饰面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72.8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72.8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墙面装饰板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1.龙骨材料种类、规格、中距:实木方木龙骨基层打平</w:t>
                  </w:r>
                  <w:r>
                    <w:br/>
                  </w:r>
                  <w:r>
                    <w:rPr>
                      <w:rFonts w:ascii="仿宋_GB2312" w:hAnsi="仿宋_GB2312" w:cs="仿宋_GB2312" w:eastAsia="仿宋_GB2312"/>
                      <w:sz w:val="24"/>
                    </w:rPr>
                    <w:t xml:space="preserve"> 2.基层材料种类、规格:≥9厘防火板打底</w:t>
                  </w:r>
                  <w:r>
                    <w:br/>
                  </w:r>
                  <w:r>
                    <w:rPr>
                      <w:rFonts w:ascii="仿宋_GB2312" w:hAnsi="仿宋_GB2312" w:cs="仿宋_GB2312" w:eastAsia="仿宋_GB2312"/>
                      <w:sz w:val="24"/>
                    </w:rPr>
                    <w:t xml:space="preserve"> 3.面层材料品种、规格、颜色:石膏板饰面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6.84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 </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8.5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8.5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墙面基层处理（微水泥墙面）</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2.刮腻子要求:批刮外墙防水腻子二遍，砂纸打磨</w:t>
                  </w:r>
                </w:p>
              </w:tc>
              <w:tc>
                <w:tcPr>
                  <w:tcW w:type="dxa" w:w="1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0.94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5.3.11</w:t>
                  </w:r>
                </w:p>
              </w:tc>
              <w:tc>
                <w:tcPr>
                  <w:tcW w:type="dxa" w:w="36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墙面喷刷微水泥饰面</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1.涂料品种、喷刷遍数:涂刷微水泥饰面</w:t>
                  </w:r>
                </w:p>
              </w:tc>
              <w:tc>
                <w:tcPr>
                  <w:tcW w:type="dxa" w:w="1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0.94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5.3.12</w:t>
                  </w:r>
                </w:p>
              </w:tc>
              <w:tc>
                <w:tcPr>
                  <w:tcW w:type="dxa" w:w="3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石材墙面</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1.安装方式:幕墙级硅酮结构胶、云石胶粘贴，结缝用云石胶配色抛光处理</w:t>
                  </w:r>
                  <w:r>
                    <w:br/>
                  </w:r>
                  <w:r>
                    <w:rPr>
                      <w:rFonts w:ascii="仿宋_GB2312" w:hAnsi="仿宋_GB2312" w:cs="仿宋_GB2312" w:eastAsia="仿宋_GB2312"/>
                      <w:sz w:val="24"/>
                    </w:rPr>
                    <w:t xml:space="preserve"> 2.面层材料品种、规格、颜色:采购天然大理石毛料，按图纸造型加工</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16.04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5.3.13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窗台大理石</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1.安装方式:幕墙级硅酮结构胶、云石胶粘贴，结缝用云石胶配色抛光处理</w:t>
                  </w:r>
                  <w:r>
                    <w:br/>
                  </w:r>
                  <w:r>
                    <w:rPr>
                      <w:rFonts w:ascii="仿宋_GB2312" w:hAnsi="仿宋_GB2312" w:cs="仿宋_GB2312" w:eastAsia="仿宋_GB2312"/>
                      <w:sz w:val="24"/>
                    </w:rPr>
                    <w:t xml:space="preserve"> 2.面层材料品种、规格、颜色:采购天然大理石毛料，按图纸造型加工</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0.6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5.3.14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白色烤漆波浪板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1.定制白色烤漆波浪板，局部枪钉加固，硅酮 结构胶粘贴，补漆</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20.57</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5.3.15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超白烤漆玻璃</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1.玻璃品种、规格、颜色:定制白色烤漆钢化玻璃，硅酮 结构胶粘贴</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9.65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5.3.16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不锈钢门套线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1.面层材料品种、规格:定制不锈钢线条，厚度1.2MM（误差不超过0.1MM）</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13.5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5.3.17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15厘钢化玻璃</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1.玻璃品种、规格、颜色:定制15厘钢化玻璃，玻璃胶粘贴</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18.04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5.3.18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双开玻璃门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1.玻璃品种、厚度:定制钢化玻璃门，预埋地弹簧，拉手，锁五金安装</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3.78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5.3.19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金属踢脚线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1.面层材料品种、规格、颜色:8公分成品铝合金地脚线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12.19</w:t>
                  </w:r>
                </w:p>
              </w:tc>
            </w:tr>
            <w:tr>
              <w:tc>
                <w:tcPr>
                  <w:tcW w:type="dxa" w:w="181"/>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5.3.20</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块料楼地面</w:t>
                  </w:r>
                </w:p>
              </w:tc>
              <w:tc>
                <w:tcPr>
                  <w:tcW w:type="dxa" w:w="152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1.结合层厚度、砂浆配合比:采用32.5R石凤水泥，河沙搅拌垫层，干浆铺设，勾3mm缝，沙浆垫层厚度不超过5cm</w:t>
                  </w:r>
                  <w:r>
                    <w:br/>
                  </w:r>
                  <w:r>
                    <w:rPr>
                      <w:rFonts w:ascii="仿宋_GB2312" w:hAnsi="仿宋_GB2312" w:cs="仿宋_GB2312" w:eastAsia="仿宋_GB2312"/>
                      <w:sz w:val="24"/>
                    </w:rPr>
                    <w:t xml:space="preserve"> 2.面层材料品种、规格、颜色:采购800*800白色大花磨石定制瓷砖</w:t>
                  </w:r>
                </w:p>
              </w:tc>
              <w:tc>
                <w:tcPr>
                  <w:tcW w:type="dxa" w:w="17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56</w:t>
                  </w:r>
                </w:p>
              </w:tc>
            </w:tr>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（四）实训教师室</w:t>
                  </w: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天花异形造型吊顶</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1.吊顶形式、吊杆规格、高度:Φ8M吊杆</w:t>
                  </w:r>
                  <w:r>
                    <w:br/>
                  </w:r>
                  <w:r>
                    <w:rPr>
                      <w:rFonts w:ascii="仿宋_GB2312" w:hAnsi="仿宋_GB2312" w:cs="仿宋_GB2312" w:eastAsia="仿宋_GB2312"/>
                      <w:sz w:val="24"/>
                    </w:rPr>
                    <w:t xml:space="preserve"> 2.龙骨材料种类、规格、中距:间隔400*400轻钢龙骨</w:t>
                  </w:r>
                  <w:r>
                    <w:br/>
                  </w:r>
                  <w:r>
                    <w:rPr>
                      <w:rFonts w:ascii="仿宋_GB2312" w:hAnsi="仿宋_GB2312" w:cs="仿宋_GB2312" w:eastAsia="仿宋_GB2312"/>
                      <w:sz w:val="24"/>
                    </w:rPr>
                    <w:t xml:space="preserve"> 3.基层材料种类、规格:≥9M石膏板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201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灯带（槽）</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1.龙骨材料种类、规格、中距:实木方木龙骨基层打平</w:t>
                  </w:r>
                  <w:r>
                    <w:br/>
                  </w:r>
                  <w:r>
                    <w:rPr>
                      <w:rFonts w:ascii="仿宋_GB2312" w:hAnsi="仿宋_GB2312" w:cs="仿宋_GB2312" w:eastAsia="仿宋_GB2312"/>
                      <w:sz w:val="24"/>
                    </w:rPr>
                    <w:t xml:space="preserve"> 2.基层材料种类、规格:≥9厘防火板打底</w:t>
                  </w:r>
                  <w:r>
                    <w:br/>
                  </w:r>
                  <w:r>
                    <w:rPr>
                      <w:rFonts w:ascii="仿宋_GB2312" w:hAnsi="仿宋_GB2312" w:cs="仿宋_GB2312" w:eastAsia="仿宋_GB2312"/>
                      <w:sz w:val="24"/>
                    </w:rPr>
                    <w:t xml:space="preserve"> 3.面层材料品种、规格:石膏板饰面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36.8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天花软膜灯箱造型</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1.18M木工板打底，安装Lad发光灯片，白色透光软膜饰面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26.5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261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261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5.4.6</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墙面基层处理（微水泥墙面）</w:t>
                  </w:r>
                </w:p>
              </w:tc>
              <w:tc>
                <w:tcPr>
                  <w:tcW w:type="dxa" w:w="152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 </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85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5.4.7</w:t>
                  </w:r>
                </w:p>
              </w:tc>
              <w:tc>
                <w:tcPr>
                  <w:tcW w:type="dxa" w:w="36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墙面喷刷微水泥饰面</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1.涂料品种、喷刷遍数:涂刷微水泥饰面</w:t>
                  </w:r>
                </w:p>
              </w:tc>
              <w:tc>
                <w:tcPr>
                  <w:tcW w:type="dxa" w:w="1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85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5.4.8</w:t>
                  </w:r>
                </w:p>
              </w:tc>
              <w:tc>
                <w:tcPr>
                  <w:tcW w:type="dxa" w:w="3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石材墙面</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1.安装方式:幕墙级硅酮结构胶、云石胶粘贴，结缝用云石胶配色抛光处理</w:t>
                  </w:r>
                  <w:r>
                    <w:br/>
                  </w:r>
                  <w:r>
                    <w:rPr>
                      <w:rFonts w:ascii="仿宋_GB2312" w:hAnsi="仿宋_GB2312" w:cs="仿宋_GB2312" w:eastAsia="仿宋_GB2312"/>
                      <w:sz w:val="24"/>
                    </w:rPr>
                    <w:t xml:space="preserve"> 2.面层材料品种、规格、颜色:采购天然大理石毛料，按图纸造型加工</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窗台大理石</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1.安装方式:幕墙级硅酮结构胶、云石胶粘贴，结缝用云石胶配色抛光处理</w:t>
                  </w:r>
                  <w:r>
                    <w:br/>
                  </w:r>
                  <w:r>
                    <w:rPr>
                      <w:rFonts w:ascii="仿宋_GB2312" w:hAnsi="仿宋_GB2312" w:cs="仿宋_GB2312" w:eastAsia="仿宋_GB2312"/>
                      <w:sz w:val="24"/>
                    </w:rPr>
                    <w:t xml:space="preserve"> 2.面层材料品种、规格、颜色:采购天然大理石毛料，按图纸造型加工</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4.89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5.4.10</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装饰柜</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1.现场测量尺寸，工厂下单定制，现场安装（按投影面积计算）</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13.5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5.4.11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白色烤漆波浪板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1.定制白色烤漆波浪板，局部枪钉加固，硅酮 结构胶粘贴，补漆</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11.2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5.4.12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超白烤漆玻璃</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1.玻璃品种、规格、颜色:定制白色烤漆钢化玻璃，硅酮 结构胶粘贴</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5.4.13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不锈钢门套线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1.面层材料品种、规格:定制不锈钢线条，厚度1.2MM（误差不超过0.1MM）</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5.4.14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电动玻璃门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1.电动电机安装</w:t>
                  </w:r>
                  <w:r>
                    <w:br/>
                  </w:r>
                  <w:r>
                    <w:rPr>
                      <w:rFonts w:ascii="仿宋_GB2312" w:hAnsi="仿宋_GB2312" w:cs="仿宋_GB2312" w:eastAsia="仿宋_GB2312"/>
                      <w:sz w:val="24"/>
                    </w:rPr>
                    <w:t xml:space="preserve"> 2.玻璃15厘钢化</w:t>
                  </w:r>
                  <w:r>
                    <w:br/>
                  </w:r>
                  <w:r>
                    <w:rPr>
                      <w:rFonts w:ascii="仿宋_GB2312" w:hAnsi="仿宋_GB2312" w:cs="仿宋_GB2312" w:eastAsia="仿宋_GB2312"/>
                      <w:sz w:val="24"/>
                    </w:rPr>
                    <w:t xml:space="preserve"> 3.现场调试</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5.4.15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双开玻璃门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1.玻璃品种、厚度:定制钢化玻璃门，预埋地弹簧，拉手，锁五金安装</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3.78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5.4.16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金属装饰线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1.线条材料品种、规格、颜色:定制不锈钢线条，厚度1.2MM（误差不超过0.1MM)</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5.4.17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金属踢脚线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1.面层材料品种、规格、颜色:8公分成品铝合金地脚线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57.07</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5.4.18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地面地台基层</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1.支架高度、材料种类:40*40钢管基层焊接，≥防火9厘板基层打底</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5.75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5.4.19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石材楼地面</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1.结合层厚度、砂浆配合比:幕墙级硅酮结构胶、云石胶粘贴，结缝用云石胶配色抛光处理</w:t>
                  </w:r>
                  <w:r>
                    <w:br/>
                  </w:r>
                  <w:r>
                    <w:rPr>
                      <w:rFonts w:ascii="仿宋_GB2312" w:hAnsi="仿宋_GB2312" w:cs="仿宋_GB2312" w:eastAsia="仿宋_GB2312"/>
                      <w:sz w:val="24"/>
                    </w:rPr>
                    <w:t xml:space="preserve"> 2.面层材料品种、规格、颜色:采购天然大理石毛料，按图纸造型加工</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6.8</w:t>
                  </w:r>
                </w:p>
              </w:tc>
            </w:tr>
            <w:tr>
              <w:tc>
                <w:tcPr>
                  <w:tcW w:type="dxa" w:w="181"/>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5.4.20</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块料楼地面</w:t>
                  </w:r>
                </w:p>
              </w:tc>
              <w:tc>
                <w:tcPr>
                  <w:tcW w:type="dxa" w:w="152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1.结合层厚度、砂浆配合比:采用32.5R石凤水泥，河沙搅拌垫层，干浆铺设，勾3mm缝，沙浆垫层厚度不超过5cm</w:t>
                  </w:r>
                  <w:r>
                    <w:br/>
                  </w:r>
                  <w:r>
                    <w:rPr>
                      <w:rFonts w:ascii="仿宋_GB2312" w:hAnsi="仿宋_GB2312" w:cs="仿宋_GB2312" w:eastAsia="仿宋_GB2312"/>
                      <w:sz w:val="24"/>
                    </w:rPr>
                    <w:t xml:space="preserve"> 2.面层材料品种、规格、颜色:采购800*800白色大花磨石定制瓷砖</w:t>
                  </w:r>
                </w:p>
              </w:tc>
              <w:tc>
                <w:tcPr>
                  <w:tcW w:type="dxa" w:w="17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195</w:t>
                  </w:r>
                </w:p>
              </w:tc>
            </w:tr>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（五）大工作室2</w:t>
                  </w: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天花异形造型吊顶</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1.吊顶形式、吊杆规格、高度:Φ8M吊杆</w:t>
                  </w:r>
                  <w:r>
                    <w:br/>
                  </w:r>
                  <w:r>
                    <w:rPr>
                      <w:rFonts w:ascii="仿宋_GB2312" w:hAnsi="仿宋_GB2312" w:cs="仿宋_GB2312" w:eastAsia="仿宋_GB2312"/>
                      <w:sz w:val="24"/>
                    </w:rPr>
                    <w:t xml:space="preserve"> 2.龙骨材料种类、规格、中距:间隔400*400轻钢龙骨</w:t>
                  </w:r>
                  <w:r>
                    <w:br/>
                  </w:r>
                  <w:r>
                    <w:rPr>
                      <w:rFonts w:ascii="仿宋_GB2312" w:hAnsi="仿宋_GB2312" w:cs="仿宋_GB2312" w:eastAsia="仿宋_GB2312"/>
                      <w:sz w:val="24"/>
                    </w:rPr>
                    <w:t xml:space="preserve"> 3.基层材料种类、规格:≥9M石膏板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50.3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灯带（槽）</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1.龙骨材料种类、规格、中距:实木方木龙骨基层打平</w:t>
                  </w:r>
                  <w:r>
                    <w:br/>
                  </w:r>
                  <w:r>
                    <w:rPr>
                      <w:rFonts w:ascii="仿宋_GB2312" w:hAnsi="仿宋_GB2312" w:cs="仿宋_GB2312" w:eastAsia="仿宋_GB2312"/>
                      <w:sz w:val="24"/>
                    </w:rPr>
                    <w:t xml:space="preserve"> 2.基层材料种类、规格:≥9厘防火板打底</w:t>
                  </w:r>
                  <w:r>
                    <w:br/>
                  </w:r>
                  <w:r>
                    <w:rPr>
                      <w:rFonts w:ascii="仿宋_GB2312" w:hAnsi="仿宋_GB2312" w:cs="仿宋_GB2312" w:eastAsia="仿宋_GB2312"/>
                      <w:sz w:val="24"/>
                    </w:rPr>
                    <w:t xml:space="preserve"> 3.面层材料品种、规格:石膏板饰面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18.6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天花软膜灯箱造型</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1.18M木工板打底，安装Lad发光灯片，白色透光软膜饰面</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65.7</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65.7</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 </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27.19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27.19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墙面白色木饰面</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1.白色木饰面，局部枪钉加固，硅酮 结构胶粘贴，补漆</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17.7</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石材墙面</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1.安装方式:幕墙级硅酮结构胶、云石胶粘贴，结缝用云石胶配色抛光处理</w:t>
                  </w:r>
                  <w:r>
                    <w:br/>
                  </w:r>
                  <w:r>
                    <w:rPr>
                      <w:rFonts w:ascii="仿宋_GB2312" w:hAnsi="仿宋_GB2312" w:cs="仿宋_GB2312" w:eastAsia="仿宋_GB2312"/>
                      <w:sz w:val="24"/>
                    </w:rPr>
                    <w:t xml:space="preserve"> 2.面层材料品种、规格、颜色:采购天然大理石毛料，按图纸造型加工</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20.5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5.5.10</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电镀大理石</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1.面层材料品种、规格、颜色:采购电镀大理石，规格300MM*50MM</w:t>
                  </w:r>
                  <w:r>
                    <w:br/>
                  </w:r>
                  <w:r>
                    <w:rPr>
                      <w:rFonts w:ascii="仿宋_GB2312" w:hAnsi="仿宋_GB2312" w:cs="仿宋_GB2312" w:eastAsia="仿宋_GB2312"/>
                      <w:sz w:val="24"/>
                    </w:rPr>
                    <w:t xml:space="preserve"> 2.缝宽、嵌缝材料种类:强度32.5普通硅酸盐水泥中砂水泥砂铺贴白水泥勾缝</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12.8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5.5.11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装饰柜</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1.现场测量尺寸，工厂下单定制，现场安装（按投影面积计算）</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5.5.12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白色烤漆波浪板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1.定制白色烤漆波浪板，局部枪钉加固，硅酮 结构胶粘贴，补漆</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5.5.13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不锈钢门套线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1.面层材料品种、规格:定制不锈钢线条，厚度1.2MM（误差不超过0.1MM）</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3.45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5.5.14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双开玻璃门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1.玻璃品种、厚度:定制钢化玻璃门，预埋地弹簧，拉手，锁五金安装</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3.78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5.5.15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金属踢脚线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1.面层材料品种、规格、颜色:8公分成品铝合金地脚线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1.41</w:t>
                  </w:r>
                </w:p>
              </w:tc>
            </w:tr>
            <w:tr>
              <w:tc>
                <w:tcPr>
                  <w:tcW w:type="dxa" w:w="181"/>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5.5.16</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块料楼地面</w:t>
                  </w:r>
                </w:p>
              </w:tc>
              <w:tc>
                <w:tcPr>
                  <w:tcW w:type="dxa" w:w="152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1.结合层厚度、砂浆配合比:采用32.5R石凤水泥，河沙搅拌垫层，干浆铺设，勾3mm缝，沙浆垫层厚度不超过5cm</w:t>
                  </w:r>
                  <w:r>
                    <w:br/>
                  </w:r>
                  <w:r>
                    <w:rPr>
                      <w:rFonts w:ascii="仿宋_GB2312" w:hAnsi="仿宋_GB2312" w:cs="仿宋_GB2312" w:eastAsia="仿宋_GB2312"/>
                      <w:sz w:val="24"/>
                    </w:rPr>
                    <w:t xml:space="preserve"> 2.面层材料品种、规格、颜色:采购800*800白色大花磨石定制瓷砖</w:t>
                  </w:r>
                </w:p>
              </w:tc>
              <w:tc>
                <w:tcPr>
                  <w:tcW w:type="dxa" w:w="17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50.3</w:t>
                  </w:r>
                </w:p>
              </w:tc>
            </w:tr>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（六）设备道具仓库+强电房</w:t>
                  </w: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天花石膏板吊顶</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1.吊顶形式、吊杆规格、高度:Φ8M吊杆</w:t>
                  </w:r>
                  <w:r>
                    <w:br/>
                  </w:r>
                  <w:r>
                    <w:rPr>
                      <w:rFonts w:ascii="仿宋_GB2312" w:hAnsi="仿宋_GB2312" w:cs="仿宋_GB2312" w:eastAsia="仿宋_GB2312"/>
                      <w:sz w:val="24"/>
                    </w:rPr>
                    <w:t xml:space="preserve"> 2.龙骨材料种类、规格、中距:间隔400*400轻钢龙骨</w:t>
                  </w:r>
                  <w:r>
                    <w:br/>
                  </w:r>
                  <w:r>
                    <w:rPr>
                      <w:rFonts w:ascii="仿宋_GB2312" w:hAnsi="仿宋_GB2312" w:cs="仿宋_GB2312" w:eastAsia="仿宋_GB2312"/>
                      <w:sz w:val="24"/>
                    </w:rPr>
                    <w:t xml:space="preserve"> 3.基层材料种类、规格:≥9M石膏板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18.5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18.5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18.5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 </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60.73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60.73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装饰柜</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1.现场测量尺寸，工厂下单定制，现场安装（按投影面积计算）</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20.16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不锈钢门套线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1.面层材料品种、规格:定制不锈钢线条，厚度1.2MM（误差不超过0.1MM）</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木质门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1.定制白色亮光烤漆木门，现场安装（含五金配件）</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樘</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金属踢脚线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1.面层材料品种、规格、颜色:8公分成品铝合金地脚线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5.27</w:t>
                  </w:r>
                </w:p>
              </w:tc>
            </w:tr>
            <w:tr>
              <w:tc>
                <w:tcPr>
                  <w:tcW w:type="dxa" w:w="181"/>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5.6.10</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块料楼地面</w:t>
                  </w:r>
                </w:p>
              </w:tc>
              <w:tc>
                <w:tcPr>
                  <w:tcW w:type="dxa" w:w="152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1.结合层厚度、砂浆配合比:采用32.5R石凤水泥，河沙搅拌垫层，干浆铺设，勾3mm缝，沙浆垫层厚度不超过5cm</w:t>
                  </w:r>
                  <w:r>
                    <w:br/>
                  </w:r>
                  <w:r>
                    <w:rPr>
                      <w:rFonts w:ascii="仿宋_GB2312" w:hAnsi="仿宋_GB2312" w:cs="仿宋_GB2312" w:eastAsia="仿宋_GB2312"/>
                      <w:sz w:val="24"/>
                    </w:rPr>
                    <w:t xml:space="preserve"> 2.面层材料品种、规格、颜色:采购800*800白色大花磨石定制瓷砖</w:t>
                  </w:r>
                </w:p>
              </w:tc>
              <w:tc>
                <w:tcPr>
                  <w:tcW w:type="dxa" w:w="17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18.5</w:t>
                  </w:r>
                </w:p>
              </w:tc>
            </w:tr>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（七）染膏室</w:t>
                  </w: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天花石膏板吊顶</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1.吊顶形式、吊杆规格、高度:Φ8M吊杆</w:t>
                  </w:r>
                  <w:r>
                    <w:br/>
                  </w:r>
                  <w:r>
                    <w:rPr>
                      <w:rFonts w:ascii="仿宋_GB2312" w:hAnsi="仿宋_GB2312" w:cs="仿宋_GB2312" w:eastAsia="仿宋_GB2312"/>
                      <w:sz w:val="24"/>
                    </w:rPr>
                    <w:t xml:space="preserve"> 2.龙骨材料种类、规格、中距:间隔400*400轻钢龙骨</w:t>
                  </w:r>
                  <w:r>
                    <w:br/>
                  </w:r>
                  <w:r>
                    <w:rPr>
                      <w:rFonts w:ascii="仿宋_GB2312" w:hAnsi="仿宋_GB2312" w:cs="仿宋_GB2312" w:eastAsia="仿宋_GB2312"/>
                      <w:sz w:val="24"/>
                    </w:rPr>
                    <w:t xml:space="preserve"> 3.基层材料种类、规格:9M石膏板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块料墙面</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1.安装方式:瓷砖胶搅拌铺贴</w:t>
                  </w:r>
                  <w:r>
                    <w:br/>
                  </w:r>
                  <w:r>
                    <w:rPr>
                      <w:rFonts w:ascii="仿宋_GB2312" w:hAnsi="仿宋_GB2312" w:cs="仿宋_GB2312" w:eastAsia="仿宋_GB2312"/>
                      <w:sz w:val="24"/>
                    </w:rPr>
                    <w:t xml:space="preserve"> 2.面层材料品种、规格、颜色:采购白色400*800瓷砖</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30</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橱柜</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1.现场测量尺寸，工厂下单定制，现场安装（按投影面积计算）</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4.75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吊柜</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1.现场测量尺寸，工厂下单定制，现场安装（按投影面积计算）</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5.7</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不锈钢门套线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1.面层材料品种、规格:定制不锈钢线条，厚度1.2MM（误差不超过0.1MM）</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3.04</w:t>
                  </w:r>
                </w:p>
              </w:tc>
            </w:tr>
            <w:tr>
              <w:tc>
                <w:tcPr>
                  <w:tcW w:type="dxa" w:w="181"/>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5.7.8</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块料楼地面</w:t>
                  </w:r>
                </w:p>
              </w:tc>
              <w:tc>
                <w:tcPr>
                  <w:tcW w:type="dxa" w:w="152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1.结合层厚度、砂浆配合比:采用32.5R石凤水泥，河沙搅拌垫层，干浆铺设，勾3mm缝，沙浆垫层厚度不超过5cm</w:t>
                  </w:r>
                  <w:r>
                    <w:br/>
                  </w:r>
                  <w:r>
                    <w:rPr>
                      <w:rFonts w:ascii="仿宋_GB2312" w:hAnsi="仿宋_GB2312" w:cs="仿宋_GB2312" w:eastAsia="仿宋_GB2312"/>
                      <w:sz w:val="24"/>
                    </w:rPr>
                    <w:t xml:space="preserve"> 2.面层材料品种、规格、颜色:采购800*800白色大花磨石定制瓷砖</w:t>
                  </w:r>
                </w:p>
              </w:tc>
              <w:tc>
                <w:tcPr>
                  <w:tcW w:type="dxa" w:w="17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7.9</w:t>
                  </w:r>
                </w:p>
              </w:tc>
            </w:tr>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（八）弱电房监控室</w:t>
                  </w: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天花石膏板吊顶</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1.吊顶形式、吊杆规格、高度:Φ8M吊杆</w:t>
                  </w:r>
                  <w:r>
                    <w:br/>
                  </w:r>
                  <w:r>
                    <w:rPr>
                      <w:rFonts w:ascii="仿宋_GB2312" w:hAnsi="仿宋_GB2312" w:cs="仿宋_GB2312" w:eastAsia="仿宋_GB2312"/>
                      <w:sz w:val="24"/>
                    </w:rPr>
                    <w:t xml:space="preserve"> 2.龙骨材料种类、规格、中距:间隔400*400轻钢龙骨</w:t>
                  </w:r>
                  <w:r>
                    <w:br/>
                  </w:r>
                  <w:r>
                    <w:rPr>
                      <w:rFonts w:ascii="仿宋_GB2312" w:hAnsi="仿宋_GB2312" w:cs="仿宋_GB2312" w:eastAsia="仿宋_GB2312"/>
                      <w:sz w:val="24"/>
                    </w:rPr>
                    <w:t xml:space="preserve"> 3.基层材料种类、规格:≥9M石膏板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4.7</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4.7</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4.7</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墙面基层处理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1.基层类型:涂刷界面剂一遍，局部裂缝贴网格布处理</w:t>
                  </w:r>
                  <w:r>
                    <w:br/>
                  </w:r>
                  <w:r>
                    <w:rPr>
                      <w:rFonts w:ascii="仿宋_GB2312" w:hAnsi="仿宋_GB2312" w:cs="仿宋_GB2312" w:eastAsia="仿宋_GB2312"/>
                      <w:sz w:val="24"/>
                    </w:rPr>
                    <w:t xml:space="preserve"> 2.刮腻子要求:批刮腻子二遍，砂纸打磨 </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25.2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墙面喷刷涂料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1.涂料品种、喷刷遍数:涂刷封闭底一遍，面漆二遍</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25.2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吊柜</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1.现场测量尺寸，工厂下单定制，现场安装（按投影面积计算）</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2.62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工作台</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1.现场测量尺寸，工厂下单定制，现场安装（按投影面积计算）</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项</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不锈钢门套线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1.面层材料品种、规格:定制不锈钢线条，厚度1.2MM（误差不超过0.1MM）</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3.04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金属踢脚线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1.面层材料品种、规格、颜色:8公分成品铝合金地脚线</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9</w:t>
                  </w:r>
                </w:p>
              </w:tc>
            </w:tr>
            <w:tr>
              <w:tc>
                <w:tcPr>
                  <w:tcW w:type="dxa" w:w="181"/>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5.8.10</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块料楼地面</w:t>
                  </w:r>
                </w:p>
              </w:tc>
              <w:tc>
                <w:tcPr>
                  <w:tcW w:type="dxa" w:w="152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1.结合层厚度、砂浆配合比:采用32.5R石凤水泥，河沙搅拌垫层，干浆铺设，勾3mm缝，沙浆垫层厚度不超过5cm</w:t>
                  </w:r>
                  <w:r>
                    <w:br/>
                  </w:r>
                  <w:r>
                    <w:rPr>
                      <w:rFonts w:ascii="仿宋_GB2312" w:hAnsi="仿宋_GB2312" w:cs="仿宋_GB2312" w:eastAsia="仿宋_GB2312"/>
                      <w:sz w:val="24"/>
                    </w:rPr>
                    <w:t xml:space="preserve"> 2.面层材料品种、规格、颜色:采购800*800白色大花磨石定制瓷砖</w:t>
                  </w:r>
                </w:p>
              </w:tc>
              <w:tc>
                <w:tcPr>
                  <w:tcW w:type="dxa" w:w="17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4.7</w:t>
                  </w:r>
                </w:p>
              </w:tc>
            </w:tr>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（九）其它工程</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天棚抹灰面拆除</w:t>
                  </w:r>
                </w:p>
              </w:tc>
              <w:tc>
                <w:tcPr>
                  <w:tcW w:type="dxa" w:w="152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1.原有天花隔墙拆除</w:t>
                  </w:r>
                </w:p>
              </w:tc>
              <w:tc>
                <w:tcPr>
                  <w:tcW w:type="dxa" w:w="1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天棚抹灰面拆除</w:t>
                  </w:r>
                </w:p>
              </w:tc>
              <w:tc>
                <w:tcPr>
                  <w:tcW w:type="dxa" w:w="152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1.原有天花抹灰拆除</w:t>
                  </w:r>
                </w:p>
              </w:tc>
              <w:tc>
                <w:tcPr>
                  <w:tcW w:type="dxa" w:w="1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109.68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5.9.3</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墙面抹灰层拆除</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1.原有隔墙抹灰拆除</w:t>
                  </w:r>
                </w:p>
              </w:tc>
              <w:tc>
                <w:tcPr>
                  <w:tcW w:type="dxa" w:w="1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291.72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5.9.4</w:t>
                  </w:r>
                </w:p>
              </w:tc>
              <w:tc>
                <w:tcPr>
                  <w:tcW w:type="dxa" w:w="3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吧台、前台</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1.18厘生态板柜体，石材台面，人工安装，含五金配件</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项</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砌块墙</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1.100MM加气砖，防线定位，红外线人工垒砌</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m3</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32.4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墙面一般抹灰</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1.双面挂网，粉刷找平</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324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5.9.7</w:t>
                  </w:r>
                </w:p>
              </w:tc>
              <w:tc>
                <w:tcPr>
                  <w:tcW w:type="dxa" w:w="36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地面防水防漏处理</w:t>
                  </w:r>
                </w:p>
              </w:tc>
              <w:tc>
                <w:tcPr>
                  <w:tcW w:type="dxa" w:w="152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1.雨虹防水涂料满刷二遍，特干，试水三天</w:t>
                  </w:r>
                </w:p>
              </w:tc>
              <w:tc>
                <w:tcPr>
                  <w:tcW w:type="dxa" w:w="17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87.51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5.9.8</w:t>
                  </w:r>
                </w:p>
              </w:tc>
              <w:tc>
                <w:tcPr>
                  <w:tcW w:type="dxa" w:w="3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墙面涂膜防水</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1.雨虹防水涂料满刷二遍，特干，试水三天</w:t>
                  </w:r>
                </w:p>
              </w:tc>
              <w:tc>
                <w:tcPr>
                  <w:tcW w:type="dxa" w:w="1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81.42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广告</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1.发光字，玻璃贴，人工安装</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项</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5.9.10</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垃圾清理费</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1.现场建筑装修垃圾清运指定位置</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m3</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4.01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5.9.11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 活动脚手架</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天棚 活动脚手架</w:t>
                  </w:r>
                </w:p>
              </w:tc>
              <w:tc>
                <w:tcPr>
                  <w:tcW w:type="dxa" w:w="1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439</w:t>
                  </w:r>
                </w:p>
              </w:tc>
            </w:tr>
            <w:tr>
              <w:tc>
                <w:tcPr>
                  <w:tcW w:type="dxa" w:w="181"/>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5.9.12</w:t>
                  </w:r>
                </w:p>
              </w:tc>
              <w:tc>
                <w:tcPr>
                  <w:tcW w:type="dxa" w:w="364"/>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墙、柱面 活动脚手架</w:t>
                  </w:r>
                </w:p>
              </w:tc>
              <w:tc>
                <w:tcPr>
                  <w:tcW w:type="dxa" w:w="152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墙、柱面 活动脚手架</w:t>
                  </w:r>
                </w:p>
              </w:tc>
              <w:tc>
                <w:tcPr>
                  <w:tcW w:type="dxa" w:w="178"/>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m2</w:t>
                  </w:r>
                </w:p>
              </w:tc>
              <w:tc>
                <w:tcPr>
                  <w:tcW w:type="dxa" w:w="300"/>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404.42</w:t>
                  </w:r>
                </w:p>
              </w:tc>
            </w:tr>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（十）安装工程</w:t>
                  </w: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5.10.1</w:t>
                  </w:r>
                </w:p>
              </w:tc>
              <w:tc>
                <w:tcPr>
                  <w:tcW w:type="dxa" w:w="3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配电柜</w:t>
                  </w:r>
                </w:p>
              </w:tc>
              <w:tc>
                <w:tcPr>
                  <w:tcW w:type="dxa" w:w="152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名称：配电柜</w:t>
                  </w:r>
                </w:p>
              </w:tc>
              <w:tc>
                <w:tcPr>
                  <w:tcW w:type="dxa" w:w="1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台</w:t>
                  </w:r>
                </w:p>
              </w:tc>
              <w:tc>
                <w:tcPr>
                  <w:tcW w:type="dxa" w:w="3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配电箱</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名称：配电箱</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筒灯</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1.名称:筒灯</w:t>
                  </w:r>
                  <w:r>
                    <w:br/>
                  </w:r>
                  <w:r>
                    <w:rPr>
                      <w:rFonts w:ascii="仿宋_GB2312" w:hAnsi="仿宋_GB2312" w:cs="仿宋_GB2312" w:eastAsia="仿宋_GB2312"/>
                      <w:sz w:val="24"/>
                    </w:rPr>
                    <w:t xml:space="preserve"> 2.型号:直径120MM 5000K</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229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射灯</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1.名称:射灯</w:t>
                  </w:r>
                  <w:r>
                    <w:br/>
                  </w:r>
                  <w:r>
                    <w:rPr>
                      <w:rFonts w:ascii="仿宋_GB2312" w:hAnsi="仿宋_GB2312" w:cs="仿宋_GB2312" w:eastAsia="仿宋_GB2312"/>
                      <w:sz w:val="24"/>
                    </w:rPr>
                    <w:t xml:space="preserve"> 2.型号:直径80MM  5000K</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射灯</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1.名称:射灯</w:t>
                  </w:r>
                  <w:r>
                    <w:br/>
                  </w:r>
                  <w:r>
                    <w:rPr>
                      <w:rFonts w:ascii="仿宋_GB2312" w:hAnsi="仿宋_GB2312" w:cs="仿宋_GB2312" w:eastAsia="仿宋_GB2312"/>
                      <w:sz w:val="24"/>
                    </w:rPr>
                    <w:t xml:space="preserve"> 2.型号:直径145*42MM  4000K</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灯带</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名称：灯带</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122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插座</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名称：二三级插座</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插座</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名称：地面插座</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单极开关</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名称：单极开关</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5.10.10</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双极开关</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名称：双极开关</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5.10.11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三极开关</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名称：三极开关</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5.10.12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配管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名称：配管 材质 PVC20</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1060.8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5.10.13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配管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名称：配管 材质 PVC15</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1079.2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5.10.14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配线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名称：配线 配线形式BYJ-4MM</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3182.4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5.10.15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配线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名称：配线 配线形式BYJ-2.5MM</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3237.6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5.10.16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应急灯</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名称：应急灯</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5.10.17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安全出口指示灯</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名称：安全出口指示灯</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5.10.18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疏散指示灯</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名称：疏散指示灯</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5.10.19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火灾报警控制器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名称：火灾报警控制器</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5.10.20</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声光报警控制器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名称：声光报警控制器</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5.10.21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消防广播（扬声器）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名称：消防广播（扬声器）</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5.10.22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感烟探测器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名称：感烟探测器</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5.10.23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感温探测器</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名称：感温探测器</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5.10.24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火灾报警按钮</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名称：火灾报警按钮</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5.10.25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消火栓报警按钮</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名称：消火栓报警按钮</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5.10.26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镀锌钢管 DN15</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规格、压力等级：钢管</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176.15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5.10.27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配线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名称：配线 配线形式RYJS-1.5</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263.9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5.10.28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配线</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名称：配线 配线形式RYJS-1.0</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358.4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5.10.29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排水塑料管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材质、规格：排水塑料管PVC-100</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91.1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5.10.30</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排水塑料管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材质、规格：排水塑料管PVC-75</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26.2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5.10.31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排水塑料管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材质、规格：排水塑料管PVC-63</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5.10.32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冷水给水塑料管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材质、规格：冷水给水塑料管 DN32</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64.1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5.10.33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冷水给水塑料管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材质、规格：冷水给水塑料管 DN20</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51.3</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5.10.34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热水给水塑料管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材质、规格：热水给水塑料管 DN32</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54.7</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5.10.35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热水给水塑料管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材质、规格：热水给水塑料管 DN20</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52.2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5.10.36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洗脸盆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规格类型：洗脸盆</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5.10.37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水喷淋钢管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材质、规格：水喷淋钢管 DN100</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18.4</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5.10.38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水喷淋钢管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材质、规格：水喷淋钢管 DN80</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19.2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5.10.39</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水喷淋钢管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材质、规格：水喷淋钢管 DN65</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6.9</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5.10.40</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水喷淋钢管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材质、规格：水喷淋钢管 DN50</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3.5</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5.10.41</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水喷淋钢管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材质、规格：水喷淋钢管 DN40</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5.10.42</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水喷淋钢管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材质、规格：水喷淋钢管 DN32</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5.10.43</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水喷淋钢管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材质、规格：水喷淋钢管 DN25</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150.8</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5.10.44</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水喷淋（雾）喷头</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安装部位：室内 材质、规格：水喷淋（雾）喷头</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52</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5.10.45</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弱电箱</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名称：弱电箱</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台</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5.10.46</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信息插座</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名称：信息插座</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71</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5.10.47</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配管</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安装部位：配管 材质、规格：PVC-16</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296</w:t>
                  </w:r>
                </w:p>
              </w:tc>
            </w:tr>
            <w:tr>
              <w:tc>
                <w:tcPr>
                  <w:tcW w:type="dxa" w:w="18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5.10.48</w:t>
                  </w:r>
                </w:p>
              </w:tc>
              <w:tc>
                <w:tcPr>
                  <w:tcW w:type="dxa" w:w="3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双绞线缆</w:t>
                  </w:r>
                </w:p>
              </w:tc>
              <w:tc>
                <w:tcPr>
                  <w:tcW w:type="dxa" w:w="152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rPr>
                    <w:t>名称：双绞线缆</w:t>
                  </w:r>
                </w:p>
              </w:tc>
              <w:tc>
                <w:tcPr>
                  <w:tcW w:type="dxa" w:w="1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m</w:t>
                  </w:r>
                </w:p>
              </w:tc>
              <w:tc>
                <w:tcPr>
                  <w:tcW w:type="dxa" w:w="3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388</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0"/>
              </w:rPr>
              <w:t>1.</w:t>
            </w:r>
            <w:r>
              <w:rPr>
                <w:rFonts w:ascii="仿宋_GB2312" w:hAnsi="仿宋_GB2312" w:cs="仿宋_GB2312" w:eastAsia="仿宋_GB2312"/>
                <w:sz w:val="20"/>
              </w:rPr>
              <w:t>合同履行期限：合同签订生效后90天内发货到甲方指定的地点安装完成。</w:t>
            </w:r>
          </w:p>
          <w:p>
            <w:pPr>
              <w:pStyle w:val="null3"/>
              <w:ind w:firstLine="480"/>
              <w:jc w:val="left"/>
            </w:pPr>
            <w:r>
              <w:rPr>
                <w:rFonts w:ascii="仿宋_GB2312" w:hAnsi="仿宋_GB2312" w:cs="仿宋_GB2312" w:eastAsia="仿宋_GB2312"/>
                <w:sz w:val="20"/>
              </w:rPr>
              <w:t>2.</w:t>
            </w:r>
            <w:r>
              <w:rPr>
                <w:rFonts w:ascii="仿宋_GB2312" w:hAnsi="仿宋_GB2312" w:cs="仿宋_GB2312" w:eastAsia="仿宋_GB2312"/>
                <w:sz w:val="20"/>
              </w:rPr>
              <w:t>交货地点：海南省三亚市荔枝沟教育园区海南省三亚技师学院。</w:t>
            </w:r>
          </w:p>
          <w:p>
            <w:pPr>
              <w:pStyle w:val="null3"/>
              <w:ind w:firstLine="480"/>
              <w:jc w:val="left"/>
            </w:pPr>
            <w:r>
              <w:rPr>
                <w:rFonts w:ascii="仿宋_GB2312" w:hAnsi="仿宋_GB2312" w:cs="仿宋_GB2312" w:eastAsia="仿宋_GB2312"/>
                <w:sz w:val="20"/>
              </w:rPr>
              <w:t>3.</w:t>
            </w:r>
            <w:r>
              <w:rPr>
                <w:rFonts w:ascii="仿宋_GB2312" w:hAnsi="仿宋_GB2312" w:cs="仿宋_GB2312" w:eastAsia="仿宋_GB2312"/>
                <w:sz w:val="20"/>
              </w:rPr>
              <w:t>质量保障和售后服务：</w:t>
            </w:r>
          </w:p>
          <w:p>
            <w:pPr>
              <w:pStyle w:val="null3"/>
              <w:ind w:firstLine="480"/>
              <w:jc w:val="left"/>
            </w:pPr>
            <w:r>
              <w:rPr>
                <w:rFonts w:ascii="仿宋_GB2312" w:hAnsi="仿宋_GB2312" w:cs="仿宋_GB2312" w:eastAsia="仿宋_GB2312"/>
                <w:sz w:val="20"/>
              </w:rPr>
              <w:t>（1）.乙方提供的货物要符合国家质量标准（有合格证书）及招标文件要求，质保期内非甲方原因发生的质量问题，乙方应及时无条件保修、更换；质保期过后，根据甲方需要乙方应及时提供优惠和维修服务。</w:t>
            </w:r>
          </w:p>
          <w:p>
            <w:pPr>
              <w:pStyle w:val="null3"/>
              <w:ind w:firstLine="480"/>
              <w:jc w:val="left"/>
            </w:pPr>
            <w:r>
              <w:rPr>
                <w:rFonts w:ascii="仿宋_GB2312" w:hAnsi="仿宋_GB2312" w:cs="仿宋_GB2312" w:eastAsia="仿宋_GB2312"/>
                <w:sz w:val="20"/>
              </w:rPr>
              <w:t>（2）.乙方的售后服务需在甲方报修后24小时内做出响应。</w:t>
            </w:r>
          </w:p>
          <w:p>
            <w:pPr>
              <w:pStyle w:val="null3"/>
              <w:ind w:firstLine="480"/>
              <w:jc w:val="left"/>
            </w:pPr>
            <w:r>
              <w:rPr>
                <w:rFonts w:ascii="仿宋_GB2312" w:hAnsi="仿宋_GB2312" w:cs="仿宋_GB2312" w:eastAsia="仿宋_GB2312"/>
                <w:sz w:val="20"/>
              </w:rPr>
              <w:t>（3）.乙方应提供免费人员培训服务，培训时间及计划另行商定。</w:t>
            </w:r>
          </w:p>
          <w:p>
            <w:pPr>
              <w:pStyle w:val="null3"/>
              <w:ind w:firstLine="480"/>
              <w:jc w:val="left"/>
            </w:pPr>
            <w:r>
              <w:rPr>
                <w:rFonts w:ascii="仿宋_GB2312" w:hAnsi="仿宋_GB2312" w:cs="仿宋_GB2312" w:eastAsia="仿宋_GB2312"/>
                <w:sz w:val="20"/>
              </w:rPr>
              <w:t>（4）.设备安装、调试方案应及时征求甲方意见，报甲方确认同意，安装调试工作应严格按甲方确认的方案实施。</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color w:val="000000"/>
        </w:rPr>
        <w:t>附件合同模板：（本项目采购合同以此为准）</w:t>
      </w:r>
    </w:p>
    <w:p>
      <w:pPr>
        <w:pStyle w:val="null3"/>
        <w:spacing w:after="315"/>
        <w:jc w:val="center"/>
      </w:pPr>
      <w:r>
        <w:rPr>
          <w:rFonts w:ascii="仿宋_GB2312" w:hAnsi="仿宋_GB2312" w:cs="仿宋_GB2312" w:eastAsia="仿宋_GB2312"/>
          <w:sz w:val="36"/>
          <w:b/>
        </w:rPr>
        <w:t>世界技能大赛美发实训基地项目合同</w:t>
      </w:r>
    </w:p>
    <w:p>
      <w:pPr>
        <w:pStyle w:val="null3"/>
        <w:spacing w:before="15"/>
        <w:jc w:val="left"/>
      </w:pPr>
      <w:r>
        <w:rPr>
          <w:rFonts w:ascii="仿宋_GB2312" w:hAnsi="仿宋_GB2312" w:cs="仿宋_GB2312" w:eastAsia="仿宋_GB2312"/>
          <w:sz w:val="24"/>
          <w:color w:val="000000"/>
        </w:rPr>
        <w:t>甲方:</w:t>
      </w:r>
      <w:r>
        <w:rPr>
          <w:rFonts w:ascii="仿宋_GB2312" w:hAnsi="仿宋_GB2312" w:cs="仿宋_GB2312" w:eastAsia="仿宋_GB2312"/>
          <w:sz w:val="24"/>
          <w:b/>
          <w:color w:val="000000"/>
          <w:u w:val="single"/>
        </w:rPr>
        <w:t>海南省三亚技师学院</w:t>
      </w:r>
    </w:p>
    <w:p>
      <w:pPr>
        <w:pStyle w:val="null3"/>
        <w:spacing w:before="15"/>
        <w:jc w:val="left"/>
      </w:pP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甲乙双方</w:t>
      </w:r>
      <w:r>
        <w:rPr>
          <w:rFonts w:ascii="仿宋_GB2312" w:hAnsi="仿宋_GB2312" w:cs="仿宋_GB2312" w:eastAsia="仿宋_GB2312"/>
          <w:sz w:val="24"/>
          <w:color w:val="000000"/>
        </w:rPr>
        <w:t>根据 2025年月日世界技能大赛美发实训基地项目（项目编号*******）招标结果及招标文件的要求,经协商一致,签订本采购合同，具体条款如下：</w:t>
      </w:r>
    </w:p>
    <w:p>
      <w:pPr>
        <w:pStyle w:val="null3"/>
        <w:numPr>
          <w:ilvl w:val="0"/>
          <w:numId w:val="1"/>
        </w:numPr>
        <w:spacing w:before="15"/>
        <w:jc w:val="left"/>
      </w:pPr>
      <w:r>
        <w:rPr>
          <w:rFonts w:ascii="仿宋_GB2312" w:hAnsi="仿宋_GB2312" w:cs="仿宋_GB2312" w:eastAsia="仿宋_GB2312"/>
          <w:sz w:val="28"/>
          <w:b/>
          <w:color w:val="000000"/>
        </w:rPr>
        <w:t>合同标的及金额</w:t>
      </w:r>
    </w:p>
    <w:tbl>
      <w:tblPr>
        <w:tblW w:w="0" w:type="auto"/>
        <w:tblBorders>
          <w:top w:val="none" w:color="000000" w:sz="4"/>
          <w:left w:val="none" w:color="000000" w:sz="4"/>
          <w:bottom w:val="none" w:color="000000" w:sz="4"/>
          <w:right w:val="none" w:color="000000" w:sz="4"/>
          <w:insideH w:val="none"/>
          <w:insideV w:val="none"/>
        </w:tblBorders>
      </w:tblPr>
      <w:tblGrid>
        <w:gridCol w:w="1792"/>
        <w:gridCol w:w="3191"/>
        <w:gridCol w:w="743"/>
        <w:gridCol w:w="816"/>
        <w:gridCol w:w="1763"/>
      </w:tblGrid>
      <w:tr>
        <w:tc>
          <w:tcPr>
            <w:tcW w:type="dxa" w:w="1792"/>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4"/>
              </w:rPr>
              <w:t>序号</w:t>
            </w:r>
          </w:p>
        </w:tc>
        <w:tc>
          <w:tcPr>
            <w:tcW w:type="dxa" w:w="3191"/>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4"/>
              </w:rPr>
              <w:t>品牌型号、规格</w:t>
            </w:r>
          </w:p>
        </w:tc>
        <w:tc>
          <w:tcPr>
            <w:tcW w:type="dxa" w:w="743"/>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4"/>
              </w:rPr>
              <w:t>单位</w:t>
            </w:r>
          </w:p>
        </w:tc>
        <w:tc>
          <w:tcPr>
            <w:tcW w:type="dxa" w:w="81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4"/>
              </w:rPr>
              <w:t>数量</w:t>
            </w:r>
          </w:p>
        </w:tc>
        <w:tc>
          <w:tcPr>
            <w:tcW w:type="dxa" w:w="1763"/>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4"/>
              </w:rPr>
              <w:t>共计（元）</w:t>
            </w:r>
          </w:p>
          <w:p>
            <w:pPr>
              <w:pStyle w:val="null3"/>
              <w:jc w:val="center"/>
            </w:pPr>
          </w:p>
        </w:tc>
      </w:tr>
      <w:tr>
        <w:tc>
          <w:tcPr>
            <w:tcW w:type="dxa" w:w="179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4"/>
                <w:color w:val="000000"/>
              </w:rPr>
              <w:t>1</w:t>
            </w:r>
          </w:p>
        </w:tc>
        <w:tc>
          <w:tcPr>
            <w:tcW w:type="dxa" w:w="319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4"/>
                <w:color w:val="000000"/>
              </w:rPr>
              <w:t>见中标清单（附件）</w:t>
            </w:r>
          </w:p>
        </w:tc>
        <w:tc>
          <w:tcPr>
            <w:tcW w:type="dxa" w:w="74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4"/>
                <w:color w:val="000000"/>
              </w:rPr>
              <w:t>批</w:t>
            </w:r>
          </w:p>
        </w:tc>
        <w:tc>
          <w:tcPr>
            <w:tcW w:type="dxa" w:w="81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4"/>
                <w:color w:val="000000"/>
              </w:rPr>
              <w:t>1</w:t>
            </w:r>
          </w:p>
        </w:tc>
        <w:tc>
          <w:tcPr>
            <w:tcW w:type="dxa" w:w="176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p>
        </w:tc>
      </w:tr>
      <w:tr>
        <w:tc>
          <w:tcPr>
            <w:tcW w:type="dxa" w:w="8305"/>
            <w:gridSpan w:val="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4"/>
                <w:color w:val="000000"/>
              </w:rPr>
              <w:t>本次项目总计人民币（大写）：小写：</w:t>
            </w:r>
          </w:p>
        </w:tc>
      </w:tr>
    </w:tbl>
    <w:p>
      <w:pPr>
        <w:pStyle w:val="null3"/>
        <w:spacing w:before="15"/>
        <w:jc w:val="left"/>
      </w:pPr>
      <w:r>
        <w:rPr>
          <w:rFonts w:ascii="仿宋_GB2312" w:hAnsi="仿宋_GB2312" w:cs="仿宋_GB2312" w:eastAsia="仿宋_GB2312"/>
          <w:sz w:val="24"/>
          <w:color w:val="000000"/>
        </w:rPr>
        <w:t>合同总额包括货款、乙方设计、安装、机零配件、标配工具、</w:t>
      </w:r>
      <w:r>
        <w:rPr>
          <w:rFonts w:ascii="仿宋_GB2312" w:hAnsi="仿宋_GB2312" w:cs="仿宋_GB2312" w:eastAsia="仿宋_GB2312"/>
          <w:sz w:val="24"/>
          <w:color w:val="000000"/>
        </w:rPr>
        <w:t>运输、保险</w:t>
      </w:r>
      <w:r>
        <w:rPr>
          <w:rFonts w:ascii="仿宋_GB2312" w:hAnsi="仿宋_GB2312" w:cs="仿宋_GB2312" w:eastAsia="仿宋_GB2312"/>
          <w:sz w:val="24"/>
          <w:color w:val="000000"/>
        </w:rPr>
        <w:t>、调试、培训、质保期服务、各项税费及合同实施过程中不可预见费用等。</w:t>
      </w:r>
    </w:p>
    <w:p>
      <w:pPr>
        <w:pStyle w:val="null3"/>
        <w:spacing w:before="15"/>
        <w:ind w:firstLine="480"/>
        <w:jc w:val="left"/>
      </w:pPr>
      <w:r>
        <w:rPr>
          <w:rFonts w:ascii="仿宋_GB2312" w:hAnsi="仿宋_GB2312" w:cs="仿宋_GB2312" w:eastAsia="仿宋_GB2312"/>
          <w:sz w:val="24"/>
          <w:color w:val="000000"/>
        </w:rPr>
        <w:t>注：货物名称内容必须与响应文件中货物名称内容一致。</w:t>
      </w:r>
    </w:p>
    <w:p>
      <w:pPr>
        <w:pStyle w:val="null3"/>
        <w:jc w:val="left"/>
      </w:pPr>
      <w:r>
        <w:rPr>
          <w:rFonts w:ascii="仿宋_GB2312" w:hAnsi="仿宋_GB2312" w:cs="仿宋_GB2312" w:eastAsia="仿宋_GB2312"/>
          <w:sz w:val="28"/>
          <w:b/>
          <w:color w:val="000000"/>
        </w:rPr>
        <w:t>二、交货时间、地点：</w:t>
      </w:r>
    </w:p>
    <w:p>
      <w:pPr>
        <w:pStyle w:val="null3"/>
        <w:ind w:firstLine="480"/>
        <w:jc w:val="left"/>
      </w:pPr>
      <w:r>
        <w:rPr>
          <w:rFonts w:ascii="仿宋_GB2312" w:hAnsi="仿宋_GB2312" w:cs="仿宋_GB2312" w:eastAsia="仿宋_GB2312"/>
          <w:sz w:val="24"/>
          <w:color w:val="000000"/>
        </w:rPr>
        <w:t>合同签订生效后90天内发货到甲方指定的地点安装完成，交货地点：海南省三亚市荔枝沟教育园区海南省三亚技师学院</w:t>
      </w:r>
    </w:p>
    <w:p>
      <w:pPr>
        <w:pStyle w:val="null3"/>
        <w:jc w:val="left"/>
      </w:pPr>
      <w:r>
        <w:rPr>
          <w:rFonts w:ascii="仿宋_GB2312" w:hAnsi="仿宋_GB2312" w:cs="仿宋_GB2312" w:eastAsia="仿宋_GB2312"/>
          <w:sz w:val="28"/>
          <w:b/>
        </w:rPr>
        <w:t>三、付款方式</w:t>
      </w:r>
    </w:p>
    <w:p>
      <w:pPr>
        <w:pStyle w:val="null3"/>
        <w:ind w:firstLine="240"/>
        <w:jc w:val="left"/>
      </w:pPr>
      <w:r>
        <w:rPr>
          <w:rFonts w:ascii="仿宋_GB2312" w:hAnsi="仿宋_GB2312" w:cs="仿宋_GB2312" w:eastAsia="仿宋_GB2312"/>
          <w:sz w:val="24"/>
          <w:color w:val="000000"/>
        </w:rPr>
        <w:t>（一）预付款：合同生效、乙方提交有效预付款发票后3个工作日内，甲方向乙方支付合同30%预付款:人民币（￥）。</w:t>
      </w:r>
    </w:p>
    <w:p>
      <w:pPr>
        <w:pStyle w:val="null3"/>
        <w:ind w:firstLine="240"/>
        <w:jc w:val="left"/>
      </w:pPr>
      <w:r>
        <w:rPr>
          <w:rFonts w:ascii="仿宋_GB2312" w:hAnsi="仿宋_GB2312" w:cs="仿宋_GB2312" w:eastAsia="仿宋_GB2312"/>
          <w:sz w:val="24"/>
          <w:color w:val="000000"/>
        </w:rPr>
        <w:t>（二）结算款：</w:t>
      </w:r>
    </w:p>
    <w:p>
      <w:pPr>
        <w:pStyle w:val="null3"/>
        <w:ind w:firstLine="24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经甲方验收合格的已收货物达到合同金额的85%后，凭乙方向甲方开具的发票，由甲方向乙方支付合同50%的货款：人民币（￥）。</w:t>
      </w:r>
    </w:p>
    <w:p>
      <w:pPr>
        <w:pStyle w:val="null3"/>
        <w:ind w:firstLine="24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全部货物验收合格交付使用、乙方向甲方开具尾款发票，并提供银行质保期保函后，3个工作日内甲方需按合同总金额的20%支付剩余款项，即人民币（￥ ）。</w:t>
      </w:r>
    </w:p>
    <w:p>
      <w:pPr>
        <w:pStyle w:val="null3"/>
        <w:ind w:firstLine="24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质保期保函：在合同生效、支付合同剩余20%款前，由乙方通过银行向甲方出具银行保函。保函金额为合同总金额5%，即人民币（￥）,保函期限为一年（从所有设备安装调试后运行正常，经甲方验收合格后交付使用之日起计算），该保函保证产品运行正常无质量问题。如出现质量问题，甲方有权要求银行无条件向甲方支付保函金额的价款。</w:t>
      </w:r>
    </w:p>
    <w:p>
      <w:pPr>
        <w:pStyle w:val="null3"/>
        <w:jc w:val="left"/>
      </w:pPr>
      <w:r>
        <w:rPr>
          <w:rFonts w:ascii="仿宋_GB2312" w:hAnsi="仿宋_GB2312" w:cs="仿宋_GB2312" w:eastAsia="仿宋_GB2312"/>
          <w:sz w:val="28"/>
          <w:b/>
          <w:color w:val="000000"/>
        </w:rPr>
        <w:t>四、质量保障和售后服务：</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乙方提供的货物要符合国家质量标准（有合格证书）及招标文件要求，质保期内非甲方原因发生的质量问题，乙方应及时无条件保修、更换；质保期过后，根据甲方需要乙方应及时提供优惠和维修服务。</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乙方的售后服务需在</w:t>
      </w:r>
      <w:r>
        <w:rPr>
          <w:rFonts w:ascii="仿宋_GB2312" w:hAnsi="仿宋_GB2312" w:cs="仿宋_GB2312" w:eastAsia="仿宋_GB2312"/>
          <w:sz w:val="24"/>
        </w:rPr>
        <w:t>甲方报修后24</w:t>
      </w:r>
      <w:r>
        <w:rPr>
          <w:rFonts w:ascii="仿宋_GB2312" w:hAnsi="仿宋_GB2312" w:cs="仿宋_GB2312" w:eastAsia="仿宋_GB2312"/>
          <w:sz w:val="24"/>
          <w:color w:val="000000"/>
        </w:rPr>
        <w:t>小时内做出响应。</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乙方应提供免费人员培训服务，培训时间及计划另行商定。</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设备安装、调试方案应及时征求甲方意见，报甲方确认同意，安装调试工作应严格按甲方确认的方案实施。</w:t>
      </w:r>
    </w:p>
    <w:p>
      <w:pPr>
        <w:pStyle w:val="null3"/>
        <w:jc w:val="left"/>
      </w:pPr>
      <w:r>
        <w:rPr>
          <w:rFonts w:ascii="仿宋_GB2312" w:hAnsi="仿宋_GB2312" w:cs="仿宋_GB2312" w:eastAsia="仿宋_GB2312"/>
          <w:sz w:val="28"/>
          <w:b/>
          <w:color w:val="000000"/>
        </w:rPr>
        <w:t>五、违约赔偿</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除下一条规定的不可抗力外，如果乙方没有按照合同规定的时间交货和提供服务，甲方可从合同款中扣除违约赔偿费，每延迟一日迟交货物（含软件及相关服务）或未提供服务或提供产品及服务不满足项目需求，按合同金额的1％</w:t>
      </w:r>
      <w:r>
        <w:rPr>
          <w:rFonts w:ascii="仿宋_GB2312" w:hAnsi="仿宋_GB2312" w:cs="仿宋_GB2312" w:eastAsia="仿宋_GB2312"/>
          <w:sz w:val="24"/>
          <w:color w:val="000000"/>
        </w:rPr>
        <w:t>计扣违约金。但违约赔偿费的最高限额为合同金额的20％。如果乙方延迟交货时间超过15日，甲方有权解除合</w:t>
      </w:r>
      <w:r>
        <w:rPr>
          <w:rFonts w:ascii="仿宋_GB2312" w:hAnsi="仿宋_GB2312" w:cs="仿宋_GB2312" w:eastAsia="仿宋_GB2312"/>
          <w:sz w:val="24"/>
          <w:color w:val="000000"/>
        </w:rPr>
        <w:t>同，并按合同约定及法律规定追究乙方的违约责任。</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如果双方中任何一方由于战争、严重火灾、水灾、台风和地震以及其它经双方同意属于不可抗力的事故，致使合同履行受阻时，履行合同的期限应予以延长，延长的期限应相当于事故所影响的时间。</w:t>
      </w:r>
    </w:p>
    <w:p>
      <w:pPr>
        <w:pStyle w:val="null3"/>
        <w:jc w:val="left"/>
      </w:pPr>
      <w:r>
        <w:rPr>
          <w:rFonts w:ascii="仿宋_GB2312" w:hAnsi="仿宋_GB2312" w:cs="仿宋_GB2312" w:eastAsia="仿宋_GB2312"/>
          <w:sz w:val="28"/>
          <w:b/>
          <w:color w:val="000000"/>
        </w:rPr>
        <w:t>六、合同纠纷处理</w:t>
      </w:r>
    </w:p>
    <w:p>
      <w:pPr>
        <w:pStyle w:val="null3"/>
        <w:ind w:firstLine="470"/>
        <w:jc w:val="left"/>
      </w:pPr>
      <w:r>
        <w:rPr>
          <w:rFonts w:ascii="仿宋_GB2312" w:hAnsi="仿宋_GB2312" w:cs="仿宋_GB2312" w:eastAsia="仿宋_GB2312"/>
          <w:sz w:val="24"/>
          <w:color w:val="000000"/>
        </w:rPr>
        <w:t>本合同执行过程中发生纠纷，可提交甲方住所地人民法院提起诉讼。</w:t>
      </w:r>
    </w:p>
    <w:p>
      <w:pPr>
        <w:pStyle w:val="null3"/>
        <w:jc w:val="left"/>
      </w:pPr>
      <w:r>
        <w:rPr>
          <w:rFonts w:ascii="仿宋_GB2312" w:hAnsi="仿宋_GB2312" w:cs="仿宋_GB2312" w:eastAsia="仿宋_GB2312"/>
          <w:sz w:val="28"/>
          <w:b/>
          <w:color w:val="000000"/>
        </w:rPr>
        <w:t>七、合同生效</w:t>
      </w:r>
    </w:p>
    <w:p>
      <w:pPr>
        <w:pStyle w:val="null3"/>
        <w:ind w:firstLine="470"/>
        <w:jc w:val="left"/>
      </w:pPr>
      <w:r>
        <w:rPr>
          <w:rFonts w:ascii="仿宋_GB2312" w:hAnsi="仿宋_GB2312" w:cs="仿宋_GB2312" w:eastAsia="仿宋_GB2312"/>
          <w:sz w:val="24"/>
          <w:color w:val="000000"/>
        </w:rPr>
        <w:t>本合同由甲乙双方签字盖章后生效。</w:t>
      </w:r>
    </w:p>
    <w:p>
      <w:pPr>
        <w:pStyle w:val="null3"/>
        <w:jc w:val="left"/>
      </w:pPr>
      <w:r>
        <w:rPr>
          <w:rFonts w:ascii="仿宋_GB2312" w:hAnsi="仿宋_GB2312" w:cs="仿宋_GB2312" w:eastAsia="仿宋_GB2312"/>
          <w:sz w:val="28"/>
          <w:b/>
          <w:color w:val="000000"/>
        </w:rPr>
        <w:t>八、合同鉴证</w:t>
      </w:r>
    </w:p>
    <w:p>
      <w:pPr>
        <w:pStyle w:val="null3"/>
        <w:ind w:firstLine="480"/>
        <w:jc w:val="left"/>
      </w:pPr>
      <w:r>
        <w:rPr>
          <w:rFonts w:ascii="仿宋_GB2312" w:hAnsi="仿宋_GB2312" w:cs="仿宋_GB2312" w:eastAsia="仿宋_GB2312"/>
          <w:sz w:val="24"/>
          <w:color w:val="000000"/>
        </w:rPr>
        <w:t>招标代理机构应当在本合同上签章，以证明本合同条款与招标文件、投标文件的相关要求相符并且未对采购内容和技术参数进行实质性修改。</w:t>
      </w:r>
    </w:p>
    <w:p>
      <w:pPr>
        <w:pStyle w:val="null3"/>
        <w:jc w:val="left"/>
      </w:pPr>
      <w:r>
        <w:rPr>
          <w:rFonts w:ascii="仿宋_GB2312" w:hAnsi="仿宋_GB2312" w:cs="仿宋_GB2312" w:eastAsia="仿宋_GB2312"/>
          <w:sz w:val="28"/>
          <w:b/>
          <w:color w:val="000000"/>
        </w:rPr>
        <w:t>九、本合同的组成文件</w:t>
      </w:r>
    </w:p>
    <w:p>
      <w:pPr>
        <w:pStyle w:val="null3"/>
        <w:ind w:firstLine="24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合同通用条款和专用条款；</w:t>
      </w:r>
    </w:p>
    <w:p>
      <w:pPr>
        <w:pStyle w:val="null3"/>
        <w:ind w:firstLine="24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招标文件、乙方的投标文件和评标时的澄清函（如有）；</w:t>
      </w:r>
    </w:p>
    <w:p>
      <w:pPr>
        <w:pStyle w:val="null3"/>
        <w:ind w:firstLine="24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中标通知书；</w:t>
      </w:r>
    </w:p>
    <w:p>
      <w:pPr>
        <w:pStyle w:val="null3"/>
        <w:ind w:firstLine="24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中标清单；</w:t>
      </w:r>
    </w:p>
    <w:p>
      <w:pPr>
        <w:pStyle w:val="null3"/>
        <w:ind w:firstLine="24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甲乙双方商定的其他必要文件。</w:t>
      </w:r>
    </w:p>
    <w:p>
      <w:pPr>
        <w:pStyle w:val="null3"/>
        <w:ind w:firstLine="480"/>
        <w:jc w:val="left"/>
      </w:pPr>
      <w:r>
        <w:rPr>
          <w:rFonts w:ascii="仿宋_GB2312" w:hAnsi="仿宋_GB2312" w:cs="仿宋_GB2312" w:eastAsia="仿宋_GB2312"/>
          <w:sz w:val="24"/>
          <w:color w:val="000000"/>
        </w:rPr>
        <w:t>上述合同文件内容互为补充，如有不明确，由甲方负责解释。</w:t>
      </w:r>
    </w:p>
    <w:p>
      <w:pPr>
        <w:pStyle w:val="null3"/>
        <w:jc w:val="left"/>
      </w:pPr>
      <w:r>
        <w:rPr>
          <w:rFonts w:ascii="仿宋_GB2312" w:hAnsi="仿宋_GB2312" w:cs="仿宋_GB2312" w:eastAsia="仿宋_GB2312"/>
          <w:sz w:val="28"/>
          <w:b/>
          <w:color w:val="000000"/>
        </w:rPr>
        <w:t>十、合同备案</w:t>
      </w:r>
    </w:p>
    <w:p>
      <w:pPr>
        <w:pStyle w:val="null3"/>
        <w:ind w:firstLine="480"/>
        <w:jc w:val="left"/>
      </w:pPr>
      <w:r>
        <w:rPr>
          <w:rFonts w:ascii="仿宋_GB2312" w:hAnsi="仿宋_GB2312" w:cs="仿宋_GB2312" w:eastAsia="仿宋_GB2312"/>
          <w:sz w:val="24"/>
        </w:rPr>
        <w:t>本合同正本一式陆份，甲方留存贰份，乙方留存贰份，</w:t>
      </w:r>
      <w:r>
        <w:rPr>
          <w:rFonts w:ascii="仿宋_GB2312" w:hAnsi="仿宋_GB2312" w:cs="仿宋_GB2312" w:eastAsia="仿宋_GB2312"/>
          <w:sz w:val="24"/>
          <w:color w:val="000000"/>
        </w:rPr>
        <w:t>招标代理机构执壹份，另外壹份由招标代理机构报政府采购主管部门备案。</w:t>
      </w:r>
    </w:p>
    <w:p>
      <w:pPr>
        <w:pStyle w:val="null3"/>
        <w:spacing w:before="15"/>
        <w:jc w:val="left"/>
      </w:pPr>
      <w:r>
        <w:rPr>
          <w:rFonts w:ascii="仿宋_GB2312" w:hAnsi="仿宋_GB2312" w:cs="仿宋_GB2312" w:eastAsia="仿宋_GB2312"/>
          <w:sz w:val="24"/>
          <w:b/>
          <w:color w:val="000000"/>
        </w:rPr>
        <w:t>甲方：</w:t>
      </w:r>
      <w:r>
        <w:rPr>
          <w:rFonts w:ascii="仿宋_GB2312" w:hAnsi="仿宋_GB2312" w:cs="仿宋_GB2312" w:eastAsia="仿宋_GB2312"/>
          <w:sz w:val="24"/>
          <w:b/>
          <w:color w:val="000000"/>
          <w:u w:val="single"/>
        </w:rPr>
        <w:t>海南省三亚技师学院（盖章）</w:t>
      </w:r>
      <w:r>
        <w:rPr>
          <w:rFonts w:ascii="仿宋_GB2312" w:hAnsi="仿宋_GB2312" w:cs="仿宋_GB2312" w:eastAsia="仿宋_GB2312"/>
          <w:sz w:val="24"/>
          <w:b/>
          <w:color w:val="000000"/>
        </w:rPr>
        <w:t>乙方：</w:t>
      </w:r>
      <w:r>
        <w:rPr>
          <w:rFonts w:ascii="仿宋_GB2312" w:hAnsi="仿宋_GB2312" w:cs="仿宋_GB2312" w:eastAsia="仿宋_GB2312"/>
          <w:sz w:val="24"/>
          <w:b/>
          <w:color w:val="000000"/>
          <w:u w:val="single"/>
        </w:rPr>
        <w:t xml:space="preserve"> （盖章）</w:t>
      </w:r>
    </w:p>
    <w:p>
      <w:pPr>
        <w:pStyle w:val="null3"/>
        <w:spacing w:before="15"/>
        <w:ind w:left="5280"/>
        <w:jc w:val="left"/>
      </w:pPr>
      <w:r>
        <w:rPr>
          <w:rFonts w:ascii="仿宋_GB2312" w:hAnsi="仿宋_GB2312" w:cs="仿宋_GB2312" w:eastAsia="仿宋_GB2312"/>
          <w:sz w:val="24"/>
          <w:color w:val="000000"/>
        </w:rPr>
        <w:t>地址：</w:t>
      </w:r>
      <w:r>
        <w:rPr>
          <w:rFonts w:ascii="仿宋_GB2312" w:hAnsi="仿宋_GB2312" w:cs="仿宋_GB2312" w:eastAsia="仿宋_GB2312"/>
          <w:sz w:val="24"/>
          <w:color w:val="000000"/>
          <w:u w:val="single"/>
        </w:rPr>
        <w:t>海南省三亚市荔枝沟教育园区</w:t>
      </w:r>
      <w:r>
        <w:rPr>
          <w:rFonts w:ascii="仿宋_GB2312" w:hAnsi="仿宋_GB2312" w:cs="仿宋_GB2312" w:eastAsia="仿宋_GB2312"/>
          <w:sz w:val="24"/>
          <w:color w:val="000000"/>
        </w:rPr>
        <w:t xml:space="preserve">       地址：</w:t>
      </w:r>
      <w:r>
        <w:rPr>
          <w:rFonts w:ascii="仿宋_GB2312" w:hAnsi="仿宋_GB2312" w:cs="仿宋_GB2312" w:eastAsia="仿宋_GB2312"/>
          <w:sz w:val="24"/>
          <w:color w:val="000000"/>
          <w:u w:val="single"/>
        </w:rPr>
        <w:t>    </w:t>
      </w:r>
    </w:p>
    <w:p>
      <w:pPr>
        <w:pStyle w:val="null3"/>
        <w:jc w:val="left"/>
      </w:pPr>
      <w:r>
        <w:rPr>
          <w:rFonts w:ascii="仿宋_GB2312" w:hAnsi="仿宋_GB2312" w:cs="仿宋_GB2312" w:eastAsia="仿宋_GB2312"/>
          <w:sz w:val="24"/>
          <w:color w:val="000000"/>
        </w:rPr>
        <w:t>法定（或授权）代表人：                 法定（或授权）代表人：</w:t>
      </w:r>
      <w:r>
        <w:rPr>
          <w:rFonts w:ascii="仿宋_GB2312" w:hAnsi="仿宋_GB2312" w:cs="仿宋_GB2312" w:eastAsia="仿宋_GB2312"/>
          <w:sz w:val="24"/>
          <w:color w:val="000000"/>
          <w:u w:val="single"/>
        </w:rPr>
        <w:t>    </w:t>
      </w:r>
    </w:p>
    <w:p>
      <w:pPr>
        <w:pStyle w:val="null3"/>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u w:val="single"/>
        </w:rPr>
        <w:t>0898-88293152</w:t>
      </w:r>
      <w:r>
        <w:rPr>
          <w:rFonts w:ascii="仿宋_GB2312" w:hAnsi="仿宋_GB2312" w:cs="仿宋_GB2312" w:eastAsia="仿宋_GB2312"/>
          <w:sz w:val="21"/>
        </w:rPr>
        <w:t xml:space="preserve">             </w:t>
      </w:r>
      <w:r>
        <w:rPr>
          <w:rFonts w:ascii="仿宋_GB2312" w:hAnsi="仿宋_GB2312" w:cs="仿宋_GB2312" w:eastAsia="仿宋_GB2312"/>
          <w:sz w:val="24"/>
          <w:color w:val="000000"/>
        </w:rPr>
        <w:t>电话：</w:t>
      </w:r>
    </w:p>
    <w:p>
      <w:pPr>
        <w:pStyle w:val="null3"/>
        <w:jc w:val="left"/>
      </w:pPr>
      <w:r>
        <w:rPr>
          <w:rFonts w:ascii="仿宋_GB2312" w:hAnsi="仿宋_GB2312" w:cs="仿宋_GB2312" w:eastAsia="仿宋_GB2312"/>
          <w:sz w:val="24"/>
          <w:color w:val="000000"/>
        </w:rPr>
        <w:t>传真：</w:t>
      </w:r>
      <w:r>
        <w:rPr>
          <w:rFonts w:ascii="仿宋_GB2312" w:hAnsi="仿宋_GB2312" w:cs="仿宋_GB2312" w:eastAsia="仿宋_GB2312"/>
          <w:sz w:val="24"/>
          <w:color w:val="000000"/>
          <w:u w:val="single"/>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传真：</w:t>
      </w:r>
      <w:r>
        <w:rPr>
          <w:rFonts w:ascii="仿宋_GB2312" w:hAnsi="仿宋_GB2312" w:cs="仿宋_GB2312" w:eastAsia="仿宋_GB2312"/>
          <w:sz w:val="24"/>
          <w:color w:val="000000"/>
          <w:u w:val="single"/>
        </w:rPr>
        <w:t>    </w:t>
      </w:r>
    </w:p>
    <w:p>
      <w:pPr>
        <w:pStyle w:val="null3"/>
        <w:ind w:left="5760"/>
        <w:jc w:val="left"/>
      </w:pPr>
      <w:r>
        <w:rPr>
          <w:rFonts w:ascii="仿宋_GB2312" w:hAnsi="仿宋_GB2312" w:cs="仿宋_GB2312" w:eastAsia="仿宋_GB2312"/>
          <w:sz w:val="24"/>
          <w:color w:val="000000"/>
        </w:rPr>
        <w:t>开户银行：</w:t>
      </w:r>
      <w:r>
        <w:rPr>
          <w:rFonts w:ascii="仿宋_GB2312" w:hAnsi="仿宋_GB2312" w:cs="仿宋_GB2312" w:eastAsia="仿宋_GB2312"/>
          <w:sz w:val="24"/>
          <w:color w:val="000000"/>
          <w:u w:val="single"/>
        </w:rPr>
        <w:t>邮政储蓄银行三亚市迎宾路支行</w:t>
      </w:r>
      <w:r>
        <w:rPr>
          <w:rFonts w:ascii="仿宋_GB2312" w:hAnsi="仿宋_GB2312" w:cs="仿宋_GB2312" w:eastAsia="仿宋_GB2312"/>
          <w:sz w:val="24"/>
          <w:color w:val="000000"/>
        </w:rPr>
        <w:t>开户银行：</w:t>
      </w:r>
      <w:r>
        <w:rPr>
          <w:rFonts w:ascii="仿宋_GB2312" w:hAnsi="仿宋_GB2312" w:cs="仿宋_GB2312" w:eastAsia="仿宋_GB2312"/>
          <w:sz w:val="24"/>
          <w:color w:val="000000"/>
          <w:u w:val="single"/>
        </w:rPr>
        <w:t>    </w:t>
      </w:r>
    </w:p>
    <w:p>
      <w:pPr>
        <w:pStyle w:val="null3"/>
        <w:jc w:val="left"/>
      </w:pPr>
      <w:r>
        <w:rPr>
          <w:rFonts w:ascii="仿宋_GB2312" w:hAnsi="仿宋_GB2312" w:cs="仿宋_GB2312" w:eastAsia="仿宋_GB2312"/>
          <w:sz w:val="24"/>
          <w:color w:val="000000"/>
        </w:rPr>
        <w:t>账号：</w:t>
      </w:r>
      <w:r>
        <w:rPr>
          <w:rFonts w:ascii="仿宋_GB2312" w:hAnsi="仿宋_GB2312" w:cs="仿宋_GB2312" w:eastAsia="仿宋_GB2312"/>
          <w:sz w:val="24"/>
          <w:color w:val="000000"/>
          <w:u w:val="single"/>
        </w:rPr>
        <w:t>946006010011826666</w:t>
      </w:r>
      <w:r>
        <w:rPr>
          <w:rFonts w:ascii="仿宋_GB2312" w:hAnsi="仿宋_GB2312" w:cs="仿宋_GB2312" w:eastAsia="仿宋_GB2312"/>
          <w:sz w:val="24"/>
          <w:color w:val="000000"/>
        </w:rPr>
        <w:t xml:space="preserve">               账号：</w:t>
      </w:r>
      <w:r>
        <w:rPr>
          <w:rFonts w:ascii="仿宋_GB2312" w:hAnsi="仿宋_GB2312" w:cs="仿宋_GB2312" w:eastAsia="仿宋_GB2312"/>
          <w:sz w:val="24"/>
          <w:color w:val="000000"/>
          <w:u w:val="single"/>
        </w:rPr>
        <w:t>    </w:t>
      </w:r>
    </w:p>
    <w:p>
      <w:pPr>
        <w:pStyle w:val="null3"/>
        <w:spacing w:before="15"/>
        <w:jc w:val="left"/>
      </w:pPr>
      <w:r>
        <w:rPr>
          <w:rFonts w:ascii="仿宋_GB2312" w:hAnsi="仿宋_GB2312" w:cs="仿宋_GB2312" w:eastAsia="仿宋_GB2312"/>
          <w:sz w:val="21"/>
        </w:rPr>
        <w:t xml:space="preserve">         </w:t>
      </w:r>
      <w:r>
        <w:rPr>
          <w:rFonts w:ascii="仿宋_GB2312" w:hAnsi="仿宋_GB2312" w:cs="仿宋_GB2312" w:eastAsia="仿宋_GB2312"/>
          <w:sz w:val="24"/>
          <w:color w:val="000000"/>
        </w:rPr>
        <w:t>年   月    日                           年   月    日</w:t>
      </w:r>
    </w:p>
    <w:p>
      <w:pPr>
        <w:pStyle w:val="null3"/>
        <w:spacing w:before="15"/>
        <w:ind w:firstLine="240"/>
        <w:jc w:val="left"/>
      </w:pPr>
      <w:r>
        <w:rPr>
          <w:rFonts w:ascii="仿宋_GB2312" w:hAnsi="仿宋_GB2312" w:cs="仿宋_GB2312" w:eastAsia="仿宋_GB2312"/>
          <w:sz w:val="24"/>
          <w:color w:val="000000"/>
        </w:rPr>
        <w:t>经办人：</w:t>
      </w:r>
    </w:p>
    <w:p>
      <w:pPr>
        <w:pStyle w:val="null3"/>
        <w:spacing w:before="15"/>
        <w:jc w:val="left"/>
      </w:pPr>
      <w:r>
        <w:rPr>
          <w:rFonts w:ascii="仿宋_GB2312" w:hAnsi="仿宋_GB2312" w:cs="仿宋_GB2312" w:eastAsia="仿宋_GB2312"/>
          <w:sz w:val="24"/>
          <w:b/>
        </w:rPr>
        <w:t>采购代理机构声明：本合同标的经采购代理机构依法定程序采购，合同主要条款内容与招投标文件的内容一致。</w:t>
      </w:r>
    </w:p>
    <w:p>
      <w:pPr>
        <w:pStyle w:val="null3"/>
        <w:ind w:firstLine="720"/>
        <w:jc w:val="left"/>
      </w:pPr>
      <w:r>
        <w:rPr>
          <w:rFonts w:ascii="仿宋_GB2312" w:hAnsi="仿宋_GB2312" w:cs="仿宋_GB2312" w:eastAsia="仿宋_GB2312"/>
          <w:sz w:val="24"/>
        </w:rPr>
        <w:t>招标机构：</w:t>
      </w:r>
    </w:p>
    <w:p>
      <w:pPr>
        <w:pStyle w:val="null3"/>
        <w:ind w:firstLine="720"/>
        <w:jc w:val="left"/>
      </w:pPr>
      <w:r>
        <w:rPr>
          <w:rFonts w:ascii="仿宋_GB2312" w:hAnsi="仿宋_GB2312" w:cs="仿宋_GB2312" w:eastAsia="仿宋_GB2312"/>
          <w:sz w:val="24"/>
        </w:rPr>
        <w:t>地  址：</w:t>
      </w:r>
    </w:p>
    <w:p>
      <w:pPr>
        <w:pStyle w:val="null3"/>
        <w:ind w:firstLine="720"/>
        <w:jc w:val="left"/>
      </w:pPr>
      <w:r>
        <w:rPr>
          <w:rFonts w:ascii="仿宋_GB2312" w:hAnsi="仿宋_GB2312" w:cs="仿宋_GB2312" w:eastAsia="仿宋_GB2312"/>
          <w:sz w:val="24"/>
        </w:rPr>
        <w:t xml:space="preserve">电  话：                               </w:t>
      </w:r>
    </w:p>
    <w:p>
      <w:pPr>
        <w:pStyle w:val="null3"/>
        <w:ind w:firstLine="720"/>
        <w:jc w:val="left"/>
      </w:pPr>
      <w:r>
        <w:rPr>
          <w:rFonts w:ascii="仿宋_GB2312" w:hAnsi="仿宋_GB2312" w:cs="仿宋_GB2312" w:eastAsia="仿宋_GB2312"/>
          <w:sz w:val="24"/>
        </w:rPr>
        <w:t>法定代表：</w:t>
      </w:r>
    </w:p>
    <w:p>
      <w:pPr>
        <w:pStyle w:val="null3"/>
        <w:spacing w:before="15"/>
        <w:ind w:firstLine="720"/>
        <w:jc w:val="left"/>
      </w:pPr>
      <w:r>
        <w:rPr>
          <w:rFonts w:ascii="仿宋_GB2312" w:hAnsi="仿宋_GB2312" w:cs="仿宋_GB2312" w:eastAsia="仿宋_GB2312"/>
          <w:sz w:val="24"/>
        </w:rPr>
        <w:t>日期：      年     月   日</w:t>
      </w:r>
    </w:p>
    <w:p>
      <w:pPr>
        <w:pStyle w:val="null3"/>
        <w:spacing w:before="15"/>
        <w:jc w:val="left"/>
      </w:pPr>
      <w:r>
        <w:rPr>
          <w:rFonts w:ascii="仿宋_GB2312" w:hAnsi="仿宋_GB2312" w:cs="仿宋_GB2312" w:eastAsia="仿宋_GB2312"/>
          <w:sz w:val="24"/>
        </w:rPr>
        <w:t>附件：中标清单</w:t>
      </w:r>
    </w:p>
    <w:p>
      <w:pPr>
        <w:pStyle w:val="null3"/>
        <w:ind w:firstLine="480"/>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符合法律、行政法规规定的其他条件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供应商信用记录</w:t>
            </w:r>
          </w:p>
        </w:tc>
        <w:tc>
          <w:tcPr>
            <w:tcW w:type="dxa" w:w="3322"/>
          </w:tcPr>
          <w:p>
            <w:pPr>
              <w:pStyle w:val="null3"/>
              <w:jc w:val="left"/>
            </w:pPr>
            <w:r>
              <w:rPr>
                <w:rFonts w:ascii="仿宋_GB2312" w:hAnsi="仿宋_GB2312" w:cs="仿宋_GB2312" w:eastAsia="仿宋_GB2312"/>
              </w:rPr>
              <w:t>供应商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或磋商小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提供环保类行政处罚记录声明函，如为联合体投标的，由联合体各成员分别提供</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提供声明函，如为联合体投标的，由联合体各成员分别提供</w:t>
            </w:r>
          </w:p>
        </w:tc>
        <w:tc>
          <w:tcPr>
            <w:tcW w:type="dxa" w:w="1661"/>
          </w:tcPr>
          <w:p>
            <w:pPr>
              <w:pStyle w:val="null3"/>
              <w:jc w:val="left"/>
            </w:pPr>
            <w:r>
              <w:rPr>
                <w:rFonts w:ascii="仿宋_GB2312" w:hAnsi="仿宋_GB2312" w:cs="仿宋_GB2312" w:eastAsia="仿宋_GB2312"/>
              </w:rPr>
              <w:t>关联企业声明函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须同时具备：（1）设备采购部分要求：具有独立法人资格；（2）装修改造部分：具有独立法人资格以及具备有效的安全生产许可证,同时具备建设行政主管部门核发的建筑装饰装修工程专业承包二级（或以上级）资质，或根据《住房和城乡建设部关于印发建设工程企业资质管理制度改革方案的通知》（建市〔2020〕94号）换发的对应新资质资质，并在人员、设备、资金等方面具有相应的施工能力，其中，投标人拟派项目负责人（项目经理）须具备本单位注册的建筑工程专业二级（或以上级）注册建造师执业资格 ，要求未担任其他在施建设工程项目的项目负责人（项目经理）</w:t>
            </w:r>
          </w:p>
        </w:tc>
        <w:tc>
          <w:tcPr>
            <w:tcW w:type="dxa" w:w="3322"/>
          </w:tcPr>
          <w:p>
            <w:pPr>
              <w:pStyle w:val="null3"/>
              <w:jc w:val="left"/>
            </w:pPr>
            <w:r>
              <w:rPr>
                <w:rFonts w:ascii="仿宋_GB2312" w:hAnsi="仿宋_GB2312" w:cs="仿宋_GB2312" w:eastAsia="仿宋_GB2312"/>
              </w:rPr>
              <w:t>提供相关资质证书复印件、人员证书复印件、项目负责人（项目经理）无在建情况声明函等资料并加盖公章</w:t>
            </w:r>
          </w:p>
        </w:tc>
        <w:tc>
          <w:tcPr>
            <w:tcW w:type="dxa" w:w="1661"/>
          </w:tcPr>
          <w:p>
            <w:pPr>
              <w:pStyle w:val="null3"/>
              <w:jc w:val="left"/>
            </w:pPr>
            <w:r>
              <w:rPr>
                <w:rFonts w:ascii="仿宋_GB2312" w:hAnsi="仿宋_GB2312" w:cs="仿宋_GB2312" w:eastAsia="仿宋_GB2312"/>
              </w:rPr>
              <w:t>资质</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商务应答表 供应商应提交的相关证明材料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联合体投标</w:t>
            </w:r>
          </w:p>
        </w:tc>
        <w:tc>
          <w:tcPr>
            <w:tcW w:type="dxa" w:w="3322"/>
          </w:tcPr>
          <w:p>
            <w:pPr>
              <w:pStyle w:val="null3"/>
              <w:jc w:val="left"/>
            </w:pPr>
            <w:r>
              <w:rPr>
                <w:rFonts w:ascii="仿宋_GB2312" w:hAnsi="仿宋_GB2312" w:cs="仿宋_GB2312" w:eastAsia="仿宋_GB2312"/>
              </w:rPr>
              <w:t>供应商为联合体投标的，需提供联合体协议书，不是联合体投标的，无需提供联合体协议书。</w:t>
            </w:r>
          </w:p>
        </w:tc>
        <w:tc>
          <w:tcPr>
            <w:tcW w:type="dxa" w:w="1661"/>
          </w:tcPr>
          <w:p>
            <w:pPr>
              <w:pStyle w:val="null3"/>
              <w:jc w:val="left"/>
            </w:pPr>
            <w:r>
              <w:rPr>
                <w:rFonts w:ascii="仿宋_GB2312" w:hAnsi="仿宋_GB2312" w:cs="仿宋_GB2312" w:eastAsia="仿宋_GB2312"/>
              </w:rPr>
              <w:t>联合体协议书</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属于强制性采购产品的，供应商须按要求提供节能产品认证证书</w:t>
            </w:r>
          </w:p>
        </w:tc>
        <w:tc>
          <w:tcPr>
            <w:tcW w:type="dxa" w:w="3322"/>
          </w:tcPr>
          <w:p>
            <w:pPr>
              <w:pStyle w:val="null3"/>
              <w:jc w:val="left"/>
            </w:pPr>
            <w:r>
              <w:rPr>
                <w:rFonts w:ascii="仿宋_GB2312" w:hAnsi="仿宋_GB2312" w:cs="仿宋_GB2312" w:eastAsia="仿宋_GB2312"/>
              </w:rPr>
              <w:t>提供节能产品认证证书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售后服务</w:t>
            </w:r>
          </w:p>
        </w:tc>
        <w:tc>
          <w:tcPr>
            <w:tcW w:type="dxa" w:w="2492"/>
          </w:tcPr>
          <w:p>
            <w:pPr>
              <w:pStyle w:val="null3"/>
              <w:jc w:val="left"/>
            </w:pPr>
            <w:r>
              <w:rPr>
                <w:rFonts w:ascii="仿宋_GB2312" w:hAnsi="仿宋_GB2312" w:cs="仿宋_GB2312" w:eastAsia="仿宋_GB2312"/>
              </w:rPr>
              <w:t>供应商根据本项目的特点及需求，编制详细、全面、切合项目需求的售后服务方案，方案内容应至少包含：①售后服务体系；②服务方案；-③服务网点及团队；④服务质量保证措施；⑤用户培训方案等内容，对上述内容综合情况进行打分。 1.方案涵盖上述所有内容且方案内容全面、合理、可行，并满足或优于采购需求的得10分； 2.方案每缺少一项上述应包含的内容扣2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1分，扣完为止； 3.不提供方案的，不得分。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培训方案及计划</w:t>
            </w:r>
          </w:p>
        </w:tc>
        <w:tc>
          <w:tcPr>
            <w:tcW w:type="dxa" w:w="2492"/>
          </w:tcPr>
          <w:p>
            <w:pPr>
              <w:pStyle w:val="null3"/>
              <w:jc w:val="left"/>
            </w:pPr>
            <w:r>
              <w:rPr>
                <w:rFonts w:ascii="仿宋_GB2312" w:hAnsi="仿宋_GB2312" w:cs="仿宋_GB2312" w:eastAsia="仿宋_GB2312"/>
              </w:rPr>
              <w:t>供应商根据本项目的特点及需求，编制详细、全面、切合项目需求的培训方案，方案内容应至少包含：①培训需求和培训目标；②培训内容等内容，对上述内容综合情况进行打分。1.方案涵盖上述所有内容且方案内容全面、合理、可行，并满足或优于采购需求的得10分； 2.方案每缺少一项上述应包含的内容扣5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1分，扣完为止； 3.不提供方案的，不得分。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供应商根据本项目的特点及需求，编制详细、全面的项目质量保证方案，方案内容应至少包含：①质量指标、 质量保证体系；②质量管理制度；③质量控制要素；④验收措施。对上述内容综合情况进行打分。 1.方案涵盖上述所有内容且方案内容全面、合理、可行，并满足或优于采购需求的得10分； 2.方案每缺少一项上述应包含的内容扣2.5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1分，扣完为止； 3.不提供方案的，不得分。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供应商根据本项目的特点及需求，编制详细、全面的项目实施方案，方案内容应至少包含：①对本项目的理解；②项目组织计划；③进度计划及保障措施；④安装调试方案等内容，对上述内容综合情况进行打分。 1.方案涵盖上述所有内容且方案内容全面、合理、可行，并满足或优于采购需求的得10分； 2.方案每缺少一项上述应包含的内容扣2.5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1分，扣完为止； 3.不提供方案的，不得分。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投标产品的指标等响应情况</w:t>
            </w:r>
          </w:p>
        </w:tc>
        <w:tc>
          <w:tcPr>
            <w:tcW w:type="dxa" w:w="2492"/>
          </w:tcPr>
          <w:p>
            <w:pPr>
              <w:pStyle w:val="null3"/>
              <w:jc w:val="left"/>
            </w:pPr>
            <w:r>
              <w:rPr>
                <w:rFonts w:ascii="仿宋_GB2312" w:hAnsi="仿宋_GB2312" w:cs="仿宋_GB2312" w:eastAsia="仿宋_GB2312"/>
              </w:rPr>
              <w:t>供应商所投产品的技术参数与磋商文件的技术参数进行点对点比较。 评审依据： （1）供应商完全响应磋商文件技术参数要求，提供齐全且符合磋商文件要求的证明材料，全部满足得30分； （2）技术参数带▲每有一项不满足磋商文件要求的扣2分，其他技术参数每有一项不满足磋商文件要求的扣0.5分，扣完该项分值为止。 注:供应商针对磋商文件中要求的技术参数逐条逐句如实应答。</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5.00%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[HNSS]20250600002[CS]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世界技能大赛美发实训基地项目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世界技能大赛美发实训基地项目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A02061820-美容电器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2611867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1068327.45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详见附件：资质</w:t>
      </w:r>
    </w:p>
    <w:p>
      <w:pPr>
        <w:pStyle w:val="null3"/>
        <w:ind w:firstLine="960"/>
        <w:jc w:val="left"/>
      </w:pPr>
      <w:r>
        <w:rPr>
          <w:rFonts w:ascii="仿宋_GB2312" w:hAnsi="仿宋_GB2312" w:cs="仿宋_GB2312" w:eastAsia="仿宋_GB2312"/>
        </w:rPr>
        <w:t>详见附件：联合体协议书</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